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F5" w:rsidRDefault="004978F5" w:rsidP="004978F5">
      <w:pPr>
        <w:jc w:val="center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544"/>
      </w:tblGrid>
      <w:tr w:rsidR="003E4C4F" w:rsidRPr="00AF7986" w:rsidTr="00AF7986">
        <w:trPr>
          <w:trHeight w:val="1568"/>
        </w:trPr>
        <w:tc>
          <w:tcPr>
            <w:tcW w:w="1668" w:type="dxa"/>
          </w:tcPr>
          <w:p w:rsidR="003E4C4F" w:rsidRPr="00AF7986" w:rsidRDefault="00123239" w:rsidP="00AF798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952500" cy="838200"/>
                  <wp:effectExtent l="19050" t="0" r="0" b="0"/>
                  <wp:docPr id="1" name="Imagem 1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2000" contrast="2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5E6CDB" w:rsidRPr="00AF7986" w:rsidRDefault="005E6CDB" w:rsidP="00AF7986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</w:p>
          <w:p w:rsidR="003E4C4F" w:rsidRPr="00AF7986" w:rsidRDefault="003E4C4F" w:rsidP="00AF7986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F7986">
              <w:rPr>
                <w:rFonts w:ascii="Arial" w:hAnsi="Arial" w:cs="Arial"/>
                <w:b/>
                <w:bCs/>
              </w:rPr>
              <w:t>PREFEITURA MUNICIPAL DE JANAÚBA - ESTADO DE MINAS GERAIS</w:t>
            </w:r>
          </w:p>
          <w:p w:rsidR="003E4C4F" w:rsidRPr="00AF7986" w:rsidRDefault="003E4C4F" w:rsidP="00AF7986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F7986">
              <w:rPr>
                <w:rFonts w:ascii="Arial" w:hAnsi="Arial" w:cs="Arial"/>
                <w:b/>
                <w:bCs/>
              </w:rPr>
              <w:t>CNPJ 18.017.392/0001-67</w:t>
            </w:r>
          </w:p>
          <w:p w:rsidR="003E4C4F" w:rsidRPr="00AF7986" w:rsidRDefault="003E4C4F" w:rsidP="00AF7986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F7986">
              <w:rPr>
                <w:rFonts w:ascii="Arial" w:hAnsi="Arial" w:cs="Arial"/>
                <w:b/>
                <w:bCs/>
              </w:rPr>
              <w:t>Fone: 0** 38 3821-4009 – Fax: 0** 38 3821-4393</w:t>
            </w:r>
          </w:p>
          <w:p w:rsidR="003E4C4F" w:rsidRPr="00AF7986" w:rsidRDefault="003E4C4F" w:rsidP="00AF7986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F7986">
              <w:rPr>
                <w:rFonts w:ascii="Arial" w:hAnsi="Arial" w:cs="Arial"/>
                <w:b/>
                <w:bCs/>
              </w:rPr>
              <w:t>Praça Dr. Rockert, 92 – Centro - CEP 39440-000 – Janaúba - MG</w:t>
            </w:r>
          </w:p>
          <w:p w:rsidR="003E4C4F" w:rsidRPr="00AF7986" w:rsidRDefault="003E4C4F" w:rsidP="00AF7986">
            <w:pPr>
              <w:jc w:val="center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AF7986">
              <w:rPr>
                <w:rFonts w:ascii="Arial" w:hAnsi="Arial" w:cs="Arial"/>
                <w:b/>
                <w:bCs/>
                <w:lang w:val="en-US"/>
              </w:rPr>
              <w:t xml:space="preserve">Site: </w:t>
            </w:r>
            <w:hyperlink r:id="rId7" w:history="1">
              <w:r w:rsidRPr="00AF7986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www.janauba</w:t>
              </w:r>
              <w:r w:rsidR="00525E69" w:rsidRPr="00AF7986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.</w:t>
              </w:r>
              <w:r w:rsidRPr="00AF7986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m</w:t>
              </w:r>
              <w:r w:rsidR="00525E69" w:rsidRPr="00AF7986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g.gov</w:t>
              </w:r>
              <w:r w:rsidRPr="00AF7986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.br</w:t>
              </w:r>
            </w:hyperlink>
            <w:r w:rsidRPr="00AF7986">
              <w:rPr>
                <w:rFonts w:ascii="Arial" w:hAnsi="Arial" w:cs="Arial"/>
                <w:b/>
                <w:bCs/>
                <w:lang w:val="en-US"/>
              </w:rPr>
              <w:t xml:space="preserve">  - Email: </w:t>
            </w:r>
            <w:r w:rsidR="00525E69" w:rsidRPr="00AF7986">
              <w:rPr>
                <w:rFonts w:ascii="Arial" w:hAnsi="Arial" w:cs="Arial"/>
                <w:b/>
                <w:bCs/>
                <w:lang w:val="en-US"/>
              </w:rPr>
              <w:t>licitacao</w:t>
            </w:r>
            <w:r w:rsidRPr="00AF7986">
              <w:rPr>
                <w:rFonts w:ascii="Arial" w:hAnsi="Arial" w:cs="Arial"/>
                <w:b/>
                <w:bCs/>
                <w:lang w:val="en-US"/>
              </w:rPr>
              <w:t>@janauba</w:t>
            </w:r>
            <w:r w:rsidR="00525E69" w:rsidRPr="00AF7986">
              <w:rPr>
                <w:rFonts w:ascii="Arial" w:hAnsi="Arial" w:cs="Arial"/>
                <w:b/>
                <w:bCs/>
                <w:lang w:val="en-US"/>
              </w:rPr>
              <w:t>.mg.gov.</w:t>
            </w:r>
            <w:r w:rsidRPr="00AF7986">
              <w:rPr>
                <w:rFonts w:ascii="Arial" w:hAnsi="Arial" w:cs="Arial"/>
                <w:b/>
                <w:bCs/>
                <w:lang w:val="en-US"/>
              </w:rPr>
              <w:t>br</w:t>
            </w:r>
          </w:p>
        </w:tc>
      </w:tr>
    </w:tbl>
    <w:p w:rsidR="004978F5" w:rsidRPr="003E4C4F" w:rsidRDefault="004978F5" w:rsidP="004978F5">
      <w:pPr>
        <w:jc w:val="center"/>
        <w:rPr>
          <w:rFonts w:ascii="Arial" w:hAnsi="Arial" w:cs="Arial"/>
          <w:b/>
          <w:bCs/>
          <w:u w:val="single"/>
          <w:lang w:val="en-US"/>
        </w:rPr>
      </w:pPr>
    </w:p>
    <w:p w:rsidR="004978F5" w:rsidRPr="003E4C4F" w:rsidRDefault="004978F5" w:rsidP="003E4C4F">
      <w:pPr>
        <w:rPr>
          <w:rFonts w:ascii="Arial" w:hAnsi="Arial" w:cs="Arial"/>
          <w:b/>
          <w:bCs/>
          <w:u w:val="single"/>
          <w:lang w:val="en-US"/>
        </w:rPr>
      </w:pPr>
    </w:p>
    <w:p w:rsidR="00903348" w:rsidRPr="00FC2349" w:rsidRDefault="00903348" w:rsidP="00903348">
      <w:pPr>
        <w:jc w:val="center"/>
        <w:rPr>
          <w:rFonts w:ascii="Arial" w:hAnsi="Arial"/>
          <w:b/>
        </w:rPr>
      </w:pPr>
      <w:r w:rsidRPr="00FC2349">
        <w:rPr>
          <w:rFonts w:ascii="Arial" w:hAnsi="Arial"/>
          <w:b/>
        </w:rPr>
        <w:t>A</w:t>
      </w:r>
      <w:r>
        <w:rPr>
          <w:rFonts w:ascii="Arial" w:hAnsi="Arial"/>
          <w:b/>
        </w:rPr>
        <w:t xml:space="preserve">TA DE REALIZAÇÃO DO PREGÃO PRESENCIAL </w:t>
      </w:r>
      <w:r w:rsidRPr="00FC2349">
        <w:rPr>
          <w:rFonts w:ascii="Arial" w:hAnsi="Arial"/>
          <w:b/>
        </w:rPr>
        <w:t xml:space="preserve">Nº. </w:t>
      </w:r>
      <w:r w:rsidR="009807F6">
        <w:rPr>
          <w:rFonts w:ascii="Arial" w:hAnsi="Arial"/>
          <w:b/>
        </w:rPr>
        <w:t>000011</w:t>
      </w:r>
      <w:r>
        <w:rPr>
          <w:rFonts w:ascii="Arial" w:hAnsi="Arial"/>
          <w:b/>
        </w:rPr>
        <w:t>/</w:t>
      </w:r>
      <w:r w:rsidR="009807F6">
        <w:rPr>
          <w:rFonts w:ascii="Arial" w:hAnsi="Arial"/>
          <w:b/>
        </w:rPr>
        <w:t>2017</w:t>
      </w:r>
    </w:p>
    <w:p w:rsidR="00903348" w:rsidRPr="00FC2349" w:rsidRDefault="00903348" w:rsidP="00903348">
      <w:pPr>
        <w:pStyle w:val="Ttulo2"/>
        <w:rPr>
          <w:rFonts w:ascii="Arial" w:hAnsi="Arial"/>
          <w:sz w:val="20"/>
        </w:rPr>
      </w:pPr>
    </w:p>
    <w:p w:rsidR="00903348" w:rsidRPr="00FC2349" w:rsidRDefault="00903348" w:rsidP="00903348">
      <w:pPr>
        <w:pStyle w:val="Ttulo2"/>
        <w:rPr>
          <w:rFonts w:ascii="Arial" w:hAnsi="Arial"/>
          <w:bCs/>
          <w:sz w:val="20"/>
        </w:rPr>
      </w:pPr>
      <w:r w:rsidRPr="00FC2349">
        <w:rPr>
          <w:rFonts w:ascii="Arial" w:hAnsi="Arial"/>
          <w:sz w:val="20"/>
        </w:rPr>
        <w:t>PROCESSO DE LICITAÇÃO Nº.</w:t>
      </w:r>
      <w:r w:rsidRPr="00FC2349">
        <w:rPr>
          <w:rFonts w:ascii="Arial" w:hAnsi="Arial"/>
          <w:sz w:val="20"/>
        </w:rPr>
        <w:tab/>
        <w:t xml:space="preserve">: </w:t>
      </w:r>
      <w:r w:rsidR="009807F6">
        <w:rPr>
          <w:rFonts w:ascii="Arial" w:hAnsi="Arial"/>
          <w:bCs/>
          <w:sz w:val="20"/>
        </w:rPr>
        <w:t>000063</w:t>
      </w:r>
      <w:r w:rsidRPr="00FC2349">
        <w:rPr>
          <w:rFonts w:ascii="Arial" w:hAnsi="Arial"/>
          <w:bCs/>
          <w:sz w:val="20"/>
        </w:rPr>
        <w:t>/</w:t>
      </w:r>
      <w:r w:rsidR="009807F6">
        <w:rPr>
          <w:rFonts w:ascii="Arial" w:hAnsi="Arial"/>
          <w:bCs/>
          <w:sz w:val="20"/>
        </w:rPr>
        <w:t>2017</w:t>
      </w:r>
    </w:p>
    <w:p w:rsidR="00903348" w:rsidRPr="00FC2349" w:rsidRDefault="00903348" w:rsidP="00903348">
      <w:pPr>
        <w:pStyle w:val="Ttulo2"/>
        <w:rPr>
          <w:rFonts w:ascii="Arial" w:hAnsi="Arial"/>
          <w:bCs/>
          <w:sz w:val="20"/>
        </w:rPr>
      </w:pPr>
      <w:r w:rsidRPr="00FC2349">
        <w:rPr>
          <w:rFonts w:ascii="Arial" w:hAnsi="Arial"/>
          <w:sz w:val="20"/>
        </w:rPr>
        <w:t>MODALIDADE</w:t>
      </w:r>
      <w:r w:rsidRPr="00FC2349">
        <w:rPr>
          <w:rFonts w:ascii="Arial" w:hAnsi="Arial"/>
          <w:sz w:val="20"/>
        </w:rPr>
        <w:tab/>
      </w:r>
      <w:r w:rsidRPr="00FC2349">
        <w:rPr>
          <w:rFonts w:ascii="Arial" w:hAnsi="Arial"/>
          <w:sz w:val="20"/>
        </w:rPr>
        <w:tab/>
      </w:r>
      <w:r w:rsidRPr="00FC2349">
        <w:rPr>
          <w:rFonts w:ascii="Arial" w:hAnsi="Arial"/>
          <w:sz w:val="20"/>
        </w:rPr>
        <w:tab/>
      </w:r>
      <w:r w:rsidRPr="00FC2349">
        <w:rPr>
          <w:rFonts w:ascii="Arial" w:hAnsi="Arial"/>
          <w:sz w:val="20"/>
        </w:rPr>
        <w:tab/>
        <w:t xml:space="preserve">: </w:t>
      </w:r>
      <w:r w:rsidR="009807F6">
        <w:rPr>
          <w:rFonts w:ascii="Arial" w:hAnsi="Arial"/>
          <w:bCs/>
          <w:sz w:val="20"/>
        </w:rPr>
        <w:t>Pregão</w:t>
      </w:r>
    </w:p>
    <w:p w:rsidR="00903348" w:rsidRPr="00FC2349" w:rsidRDefault="00903348" w:rsidP="00903348">
      <w:pPr>
        <w:pStyle w:val="Ttulo2"/>
        <w:rPr>
          <w:rFonts w:ascii="Arial" w:hAnsi="Arial"/>
          <w:bCs/>
          <w:sz w:val="20"/>
        </w:rPr>
      </w:pPr>
      <w:r w:rsidRPr="00FC2349">
        <w:rPr>
          <w:rFonts w:ascii="Arial" w:hAnsi="Arial"/>
          <w:sz w:val="20"/>
        </w:rPr>
        <w:t>OBJETO DA LICITAÇÃO</w:t>
      </w:r>
      <w:r w:rsidRPr="00FC2349">
        <w:rPr>
          <w:rFonts w:ascii="Arial" w:hAnsi="Arial"/>
          <w:sz w:val="20"/>
        </w:rPr>
        <w:tab/>
      </w:r>
      <w:r w:rsidRPr="00FC2349">
        <w:rPr>
          <w:rFonts w:ascii="Arial" w:hAnsi="Arial"/>
          <w:sz w:val="20"/>
        </w:rPr>
        <w:tab/>
        <w:t xml:space="preserve">: </w:t>
      </w:r>
      <w:r w:rsidR="009807F6">
        <w:rPr>
          <w:rFonts w:ascii="Arial" w:hAnsi="Arial"/>
          <w:bCs/>
          <w:sz w:val="20"/>
        </w:rPr>
        <w:t>Aquisição de Dieta Enteral e Complemento Nutricional</w:t>
      </w:r>
    </w:p>
    <w:p w:rsidR="00903348" w:rsidRPr="009C0CE2" w:rsidRDefault="00903348" w:rsidP="00903348">
      <w:pPr>
        <w:jc w:val="center"/>
        <w:rPr>
          <w:rFonts w:ascii="Arial" w:hAnsi="Arial"/>
          <w:b/>
        </w:rPr>
      </w:pPr>
    </w:p>
    <w:p w:rsidR="00903348" w:rsidRPr="009C0CE2" w:rsidRDefault="00903348" w:rsidP="00903348">
      <w:pPr>
        <w:jc w:val="both"/>
        <w:rPr>
          <w:rFonts w:ascii="Arial" w:hAnsi="Arial"/>
        </w:rPr>
      </w:pPr>
      <w:r w:rsidRPr="009C0CE2">
        <w:rPr>
          <w:rFonts w:ascii="Arial" w:hAnsi="Arial"/>
        </w:rPr>
        <w:t xml:space="preserve">Aos </w:t>
      </w:r>
      <w:r w:rsidR="009807F6">
        <w:rPr>
          <w:rFonts w:ascii="Arial" w:hAnsi="Arial"/>
        </w:rPr>
        <w:t>17 de abril de 2017</w:t>
      </w:r>
      <w:r w:rsidRPr="009C0CE2">
        <w:rPr>
          <w:rFonts w:ascii="Arial" w:hAnsi="Arial"/>
        </w:rPr>
        <w:t xml:space="preserve">, reuniu-se o Pregoeiro Oficial Sr. </w:t>
      </w:r>
      <w:r w:rsidR="009807F6">
        <w:rPr>
          <w:rFonts w:ascii="Arial" w:hAnsi="Arial"/>
          <w:b/>
        </w:rPr>
        <w:t>Marco Antonio de Carvalho</w:t>
      </w:r>
      <w:r>
        <w:rPr>
          <w:rFonts w:ascii="Arial" w:hAnsi="Arial"/>
        </w:rPr>
        <w:t>,</w:t>
      </w:r>
      <w:r w:rsidRPr="009C0CE2">
        <w:rPr>
          <w:rFonts w:ascii="Arial" w:hAnsi="Arial"/>
        </w:rPr>
        <w:t xml:space="preserve"> deste Órgão</w:t>
      </w:r>
      <w:r>
        <w:rPr>
          <w:rFonts w:ascii="Arial" w:hAnsi="Arial"/>
        </w:rPr>
        <w:t xml:space="preserve"> e </w:t>
      </w:r>
      <w:r w:rsidRPr="009C0CE2">
        <w:rPr>
          <w:rFonts w:ascii="Arial" w:hAnsi="Arial"/>
        </w:rPr>
        <w:t>membros da Equipe de Apoio</w:t>
      </w:r>
      <w:r>
        <w:rPr>
          <w:rFonts w:ascii="Arial" w:hAnsi="Arial"/>
        </w:rPr>
        <w:t xml:space="preserve">, </w:t>
      </w:r>
      <w:r w:rsidRPr="00111D38">
        <w:rPr>
          <w:rFonts w:ascii="Arial" w:hAnsi="Arial"/>
          <w:b/>
        </w:rPr>
        <w:t>J</w:t>
      </w:r>
      <w:r w:rsidR="009807F6">
        <w:rPr>
          <w:rFonts w:ascii="Arial" w:hAnsi="Arial"/>
          <w:b/>
        </w:rPr>
        <w:t>uscilane Barbosa Santos</w:t>
      </w:r>
      <w:r>
        <w:rPr>
          <w:rFonts w:ascii="Arial" w:hAnsi="Arial"/>
        </w:rPr>
        <w:t xml:space="preserve"> e </w:t>
      </w:r>
      <w:r w:rsidR="009807F6">
        <w:rPr>
          <w:rFonts w:ascii="Arial" w:hAnsi="Arial"/>
          <w:b/>
        </w:rPr>
        <w:t>Renato Ramos Flores</w:t>
      </w:r>
      <w:r w:rsidRPr="009C0CE2">
        <w:rPr>
          <w:rFonts w:ascii="Arial" w:hAnsi="Arial"/>
        </w:rPr>
        <w:t>, designados pelo Prefeito Municipal, através da Portaria nº</w:t>
      </w:r>
      <w:r>
        <w:rPr>
          <w:rFonts w:ascii="Arial" w:hAnsi="Arial"/>
        </w:rPr>
        <w:t>.</w:t>
      </w:r>
      <w:r w:rsidRPr="009C0CE2">
        <w:rPr>
          <w:rFonts w:ascii="Arial" w:hAnsi="Arial"/>
        </w:rPr>
        <w:t xml:space="preserve"> </w:t>
      </w:r>
      <w:r w:rsidR="005F101F">
        <w:rPr>
          <w:rFonts w:ascii="Arial" w:hAnsi="Arial"/>
        </w:rPr>
        <w:t>0</w:t>
      </w:r>
      <w:r w:rsidR="009807F6">
        <w:rPr>
          <w:rFonts w:ascii="Arial" w:hAnsi="Arial"/>
        </w:rPr>
        <w:t>33</w:t>
      </w:r>
      <w:r w:rsidRPr="009C0CE2">
        <w:rPr>
          <w:rFonts w:ascii="Arial" w:hAnsi="Arial"/>
        </w:rPr>
        <w:t>/20</w:t>
      </w:r>
      <w:r>
        <w:rPr>
          <w:rFonts w:ascii="Arial" w:hAnsi="Arial"/>
        </w:rPr>
        <w:t>1</w:t>
      </w:r>
      <w:r w:rsidR="009807F6">
        <w:rPr>
          <w:rFonts w:ascii="Arial" w:hAnsi="Arial"/>
        </w:rPr>
        <w:t>7</w:t>
      </w:r>
      <w:r w:rsidRPr="009C0CE2">
        <w:rPr>
          <w:rFonts w:ascii="Arial" w:hAnsi="Arial"/>
        </w:rPr>
        <w:t xml:space="preserve"> de </w:t>
      </w:r>
      <w:r w:rsidR="009807F6">
        <w:rPr>
          <w:rFonts w:ascii="Arial" w:hAnsi="Arial"/>
        </w:rPr>
        <w:t>13</w:t>
      </w:r>
      <w:r w:rsidRPr="009C0CE2">
        <w:rPr>
          <w:rFonts w:ascii="Arial" w:hAnsi="Arial"/>
        </w:rPr>
        <w:t xml:space="preserve"> de </w:t>
      </w:r>
      <w:r w:rsidR="00316643">
        <w:rPr>
          <w:rFonts w:ascii="Arial" w:hAnsi="Arial"/>
        </w:rPr>
        <w:t xml:space="preserve">janeiro </w:t>
      </w:r>
      <w:r>
        <w:rPr>
          <w:rFonts w:ascii="Arial" w:hAnsi="Arial"/>
        </w:rPr>
        <w:t>de 201</w:t>
      </w:r>
      <w:r w:rsidR="009807F6">
        <w:rPr>
          <w:rFonts w:ascii="Arial" w:hAnsi="Arial"/>
        </w:rPr>
        <w:t>7</w:t>
      </w:r>
      <w:r w:rsidRPr="009C0CE2">
        <w:rPr>
          <w:rFonts w:ascii="Arial" w:hAnsi="Arial"/>
        </w:rPr>
        <w:t>, para, em atendimento às disposições contidas na Lei 10.520/</w:t>
      </w:r>
      <w:r>
        <w:rPr>
          <w:rFonts w:ascii="Arial" w:hAnsi="Arial"/>
        </w:rPr>
        <w:t>20</w:t>
      </w:r>
      <w:r w:rsidRPr="009C0CE2">
        <w:rPr>
          <w:rFonts w:ascii="Arial" w:hAnsi="Arial"/>
        </w:rPr>
        <w:t>02, realizar os procedimentos relativos ao Pregão</w:t>
      </w:r>
      <w:r>
        <w:rPr>
          <w:rFonts w:ascii="Arial" w:hAnsi="Arial"/>
        </w:rPr>
        <w:t xml:space="preserve"> Presencial</w:t>
      </w:r>
      <w:r w:rsidRPr="009C0CE2">
        <w:rPr>
          <w:rFonts w:ascii="Arial" w:hAnsi="Arial"/>
        </w:rPr>
        <w:t xml:space="preserve"> nº </w:t>
      </w:r>
      <w:r w:rsidR="009807F6">
        <w:rPr>
          <w:rFonts w:ascii="Arial" w:hAnsi="Arial"/>
        </w:rPr>
        <w:t>000011</w:t>
      </w:r>
      <w:r w:rsidRPr="009C0CE2">
        <w:rPr>
          <w:rFonts w:ascii="Arial" w:hAnsi="Arial"/>
        </w:rPr>
        <w:t>/</w:t>
      </w:r>
      <w:r w:rsidR="009807F6">
        <w:rPr>
          <w:rFonts w:ascii="Arial" w:hAnsi="Arial"/>
        </w:rPr>
        <w:t>2017</w:t>
      </w:r>
      <w:r w:rsidRPr="009C0CE2">
        <w:rPr>
          <w:rFonts w:ascii="Arial" w:hAnsi="Arial"/>
          <w:b/>
        </w:rPr>
        <w:t>,</w:t>
      </w:r>
      <w:r w:rsidRPr="009C0CE2">
        <w:rPr>
          <w:rFonts w:ascii="Arial" w:hAnsi="Arial"/>
        </w:rPr>
        <w:t xml:space="preserve"> referente ao Processo nº. </w:t>
      </w:r>
      <w:r w:rsidR="009807F6">
        <w:rPr>
          <w:rFonts w:ascii="Arial" w:hAnsi="Arial"/>
        </w:rPr>
        <w:t>000063</w:t>
      </w:r>
      <w:r w:rsidRPr="009C0CE2">
        <w:rPr>
          <w:rFonts w:ascii="Arial" w:hAnsi="Arial"/>
        </w:rPr>
        <w:t>/</w:t>
      </w:r>
      <w:r w:rsidR="009807F6">
        <w:rPr>
          <w:rFonts w:ascii="Arial" w:hAnsi="Arial"/>
        </w:rPr>
        <w:t>2017</w:t>
      </w:r>
      <w:r w:rsidRPr="009C0CE2">
        <w:rPr>
          <w:rFonts w:ascii="Arial" w:hAnsi="Arial"/>
        </w:rPr>
        <w:t xml:space="preserve">. Objeto: </w:t>
      </w:r>
      <w:r w:rsidR="009807F6">
        <w:rPr>
          <w:rFonts w:ascii="Arial" w:hAnsi="Arial"/>
        </w:rPr>
        <w:t>Aquisição de Dieta Enteral e Complemento Nutricional, em conformidade com a</w:t>
      </w:r>
      <w:r w:rsidRPr="009C0CE2">
        <w:rPr>
          <w:rFonts w:ascii="Arial" w:hAnsi="Arial"/>
        </w:rPr>
        <w:t>s disposições contidas no Edital, o Pregoeiro abriu a sessão pública e efetuou o credenciamento do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interessado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>.</w:t>
      </w:r>
      <w:r>
        <w:rPr>
          <w:rFonts w:ascii="Arial" w:hAnsi="Arial"/>
        </w:rPr>
        <w:t xml:space="preserve"> Srs</w:t>
      </w:r>
      <w:r w:rsidR="009807F6">
        <w:rPr>
          <w:rFonts w:ascii="Arial" w:hAnsi="Arial"/>
        </w:rPr>
        <w:t>(a)</w:t>
      </w:r>
      <w:r>
        <w:rPr>
          <w:rFonts w:ascii="Arial" w:hAnsi="Arial"/>
        </w:rPr>
        <w:t xml:space="preserve">. </w:t>
      </w:r>
      <w:r w:rsidR="009807F6">
        <w:rPr>
          <w:rFonts w:ascii="Arial" w:hAnsi="Arial"/>
        </w:rPr>
        <w:t xml:space="preserve"> Joyce Jaqueline Fernandes Ramos, representante da empresa Difarmig Ltda, José Deusdeth Pereira Júnior, representante da empresa MEGAFARMA DISTRIBUIDORA LTDA - ME, Guilherme Márcio de Souza Carvalho, representante da empresa Orthonews Cirúrgicos e Ortopédicos Ltda e Marcelo Machado, representante da empresa UBER MÉDICA E HOSPITALAR LTDA</w:t>
      </w:r>
      <w:r>
        <w:rPr>
          <w:rFonts w:ascii="Arial" w:hAnsi="Arial"/>
        </w:rPr>
        <w:t>.</w:t>
      </w:r>
      <w:r w:rsidRPr="009C0CE2">
        <w:rPr>
          <w:rFonts w:ascii="Arial" w:hAnsi="Arial"/>
        </w:rPr>
        <w:t xml:space="preserve"> A seguir foram recebidos os envelopes contendo as propostas e as documentações de habilitação. Procedeu-se à abertura dos envelopes de propostas e aos registros dos preços apresentados pelo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respectivo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licitante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>. A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proponente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fo</w:t>
      </w:r>
      <w:r>
        <w:rPr>
          <w:rFonts w:ascii="Arial" w:hAnsi="Arial"/>
        </w:rPr>
        <w:t>i(</w:t>
      </w:r>
      <w:r w:rsidRPr="009C0CE2">
        <w:rPr>
          <w:rFonts w:ascii="Arial" w:hAnsi="Arial"/>
        </w:rPr>
        <w:t>ram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classificada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e convocada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para apresentação de lances, de acordo com o disposto nos incisos VIII e IX, do Art.</w:t>
      </w:r>
      <w:r>
        <w:rPr>
          <w:rFonts w:ascii="Arial" w:hAnsi="Arial"/>
        </w:rPr>
        <w:t>4</w:t>
      </w:r>
      <w:r w:rsidRPr="009C0CE2">
        <w:rPr>
          <w:rFonts w:ascii="Arial" w:hAnsi="Arial"/>
        </w:rPr>
        <w:t>º, da Lei 10.520/02. Após essa fase, foi iniciada a fase competitiva, sendo apresentados os lances registrados no histórico que, ao final da sessão, produziram os seguintes resultados conforme anexos. Depois de verificada a regularidade da documentação do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licitante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melhor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es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classificado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>, 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mesmo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fo</w:t>
      </w:r>
      <w:r>
        <w:rPr>
          <w:rFonts w:ascii="Arial" w:hAnsi="Arial"/>
        </w:rPr>
        <w:t>i(</w:t>
      </w:r>
      <w:r w:rsidRPr="009C0CE2">
        <w:rPr>
          <w:rFonts w:ascii="Arial" w:hAnsi="Arial"/>
        </w:rPr>
        <w:t>ram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declarado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vencedor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es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do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respectivo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Itens, tendo sido, então, concedida a palavra ao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participante</w:t>
      </w:r>
      <w:r>
        <w:rPr>
          <w:rFonts w:ascii="Arial" w:hAnsi="Arial"/>
        </w:rPr>
        <w:t>(</w:t>
      </w:r>
      <w:r w:rsidRPr="009C0CE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9C0CE2">
        <w:rPr>
          <w:rFonts w:ascii="Arial" w:hAnsi="Arial"/>
        </w:rPr>
        <w:t xml:space="preserve"> do certame para manifestação da intenção de recurso, </w:t>
      </w:r>
      <w:r>
        <w:rPr>
          <w:rFonts w:ascii="Arial" w:hAnsi="Arial"/>
        </w:rPr>
        <w:t>não havendo manifestação. Após</w:t>
      </w:r>
      <w:r w:rsidRPr="009C0CE2">
        <w:rPr>
          <w:rFonts w:ascii="Arial" w:hAnsi="Arial"/>
        </w:rPr>
        <w:t xml:space="preserve"> foi divulgado o resultado da licitação conforme indicado no quadro abaixo</w:t>
      </w:r>
      <w:r>
        <w:rPr>
          <w:rFonts w:ascii="Arial" w:hAnsi="Arial"/>
        </w:rPr>
        <w:t xml:space="preserve">. </w:t>
      </w:r>
      <w:r w:rsidRPr="009C0CE2">
        <w:rPr>
          <w:rFonts w:ascii="Arial" w:hAnsi="Arial"/>
        </w:rPr>
        <w:t>Nada mais havendo a declarar, foi encerrada a sessão cuja ata foi lavrada e assinada pelo Pregoeiro Oficial e Equipe de Apoio e participante</w:t>
      </w:r>
      <w:r>
        <w:rPr>
          <w:rFonts w:ascii="Arial" w:hAnsi="Arial"/>
        </w:rPr>
        <w:t>(s)</w:t>
      </w:r>
      <w:r w:rsidRPr="009C0CE2">
        <w:rPr>
          <w:rFonts w:ascii="Arial" w:hAnsi="Arial"/>
        </w:rPr>
        <w:t>.</w:t>
      </w:r>
    </w:p>
    <w:p w:rsidR="00903348" w:rsidRDefault="00903348" w:rsidP="00903348">
      <w:pPr>
        <w:jc w:val="both"/>
        <w:rPr>
          <w:rFonts w:ascii="Arial" w:hAnsi="Arial"/>
          <w:b/>
        </w:rPr>
      </w:pPr>
    </w:p>
    <w:p w:rsidR="00903348" w:rsidRPr="009C0CE2" w:rsidRDefault="00903348" w:rsidP="00903348">
      <w:pPr>
        <w:jc w:val="both"/>
        <w:rPr>
          <w:rFonts w:ascii="Arial" w:hAnsi="Arial"/>
          <w:b/>
        </w:rPr>
      </w:pPr>
      <w:r w:rsidRPr="009C0CE2">
        <w:rPr>
          <w:rFonts w:ascii="Arial" w:hAnsi="Arial"/>
          <w:b/>
        </w:rPr>
        <w:t>VENCEDORES DOS LANCES</w:t>
      </w:r>
    </w:p>
    <w:p w:rsidR="00903348" w:rsidRPr="009C0CE2" w:rsidRDefault="00903348" w:rsidP="00903348">
      <w:pPr>
        <w:pStyle w:val="Corpodetexto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4074"/>
        <w:gridCol w:w="1317"/>
        <w:gridCol w:w="1005"/>
        <w:gridCol w:w="1005"/>
        <w:gridCol w:w="1226"/>
      </w:tblGrid>
      <w:tr w:rsidR="009807F6" w:rsidRPr="00AF7986" w:rsidTr="00AF7986">
        <w:tc>
          <w:tcPr>
            <w:tcW w:w="0" w:type="auto"/>
          </w:tcPr>
          <w:p w:rsidR="009807F6" w:rsidRPr="00AF7986" w:rsidRDefault="009807F6" w:rsidP="00903348">
            <w:pPr>
              <w:pStyle w:val="Corpodetexto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Item</w:t>
            </w:r>
          </w:p>
        </w:tc>
        <w:tc>
          <w:tcPr>
            <w:tcW w:w="0" w:type="auto"/>
          </w:tcPr>
          <w:p w:rsidR="009807F6" w:rsidRPr="00AF7986" w:rsidRDefault="009807F6" w:rsidP="00903348">
            <w:pPr>
              <w:pStyle w:val="Corpodetexto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Descrição</w:t>
            </w:r>
          </w:p>
        </w:tc>
        <w:tc>
          <w:tcPr>
            <w:tcW w:w="0" w:type="auto"/>
          </w:tcPr>
          <w:p w:rsidR="009807F6" w:rsidRPr="00AF7986" w:rsidRDefault="009807F6" w:rsidP="00903348">
            <w:pPr>
              <w:pStyle w:val="Corpodetexto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Quantidade</w:t>
            </w:r>
          </w:p>
        </w:tc>
        <w:tc>
          <w:tcPr>
            <w:tcW w:w="0" w:type="auto"/>
          </w:tcPr>
          <w:p w:rsidR="009807F6" w:rsidRPr="00AF7986" w:rsidRDefault="009807F6" w:rsidP="00903348">
            <w:pPr>
              <w:pStyle w:val="Corpodetexto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Unidade</w:t>
            </w:r>
          </w:p>
        </w:tc>
        <w:tc>
          <w:tcPr>
            <w:tcW w:w="0" w:type="auto"/>
          </w:tcPr>
          <w:p w:rsidR="009807F6" w:rsidRPr="00AF7986" w:rsidRDefault="009807F6" w:rsidP="00903348">
            <w:pPr>
              <w:pStyle w:val="Corpodetexto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Valor do Item</w:t>
            </w:r>
          </w:p>
        </w:tc>
        <w:tc>
          <w:tcPr>
            <w:tcW w:w="0" w:type="auto"/>
          </w:tcPr>
          <w:p w:rsidR="009807F6" w:rsidRPr="00AF7986" w:rsidRDefault="009807F6" w:rsidP="00903348">
            <w:pPr>
              <w:pStyle w:val="Corpodetexto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Valor Total</w:t>
            </w:r>
          </w:p>
        </w:tc>
      </w:tr>
      <w:tr w:rsidR="009807F6" w:rsidRPr="00AF7986" w:rsidTr="00AF7986">
        <w:tc>
          <w:tcPr>
            <w:tcW w:w="0" w:type="auto"/>
            <w:gridSpan w:val="6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color w:val="000080"/>
                <w:sz w:val="20"/>
              </w:rPr>
            </w:pPr>
            <w:r w:rsidRPr="00AF7986">
              <w:rPr>
                <w:rFonts w:ascii="Arial" w:hAnsi="Arial"/>
                <w:color w:val="000080"/>
                <w:sz w:val="20"/>
              </w:rPr>
              <w:t>Difarmig Ltda</w:t>
            </w:r>
          </w:p>
        </w:tc>
      </w:tr>
      <w:tr w:rsidR="009807F6" w:rsidRPr="00AF7986" w:rsidTr="00AF7986"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0015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Dieta líquida, nutricionalmente completa, à base de proteína isolada de soja.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3.000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Lts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18,80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56.400,00</w:t>
            </w:r>
          </w:p>
        </w:tc>
      </w:tr>
      <w:tr w:rsidR="009807F6" w:rsidRPr="00AF7986" w:rsidTr="00AF7986"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0017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Nutrição completa e balanceada para crianças que não comem bem e/ou inapetentes entre 01 e 10 anos.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1.000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Lta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33,75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33.750,00</w:t>
            </w:r>
          </w:p>
        </w:tc>
      </w:tr>
      <w:tr w:rsidR="009807F6" w:rsidRPr="00AF7986" w:rsidTr="00AF7986">
        <w:tc>
          <w:tcPr>
            <w:tcW w:w="0" w:type="auto"/>
            <w:gridSpan w:val="6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color w:val="000080"/>
                <w:sz w:val="20"/>
              </w:rPr>
            </w:pPr>
            <w:r w:rsidRPr="00AF7986">
              <w:rPr>
                <w:rFonts w:ascii="Arial" w:hAnsi="Arial"/>
                <w:color w:val="000080"/>
                <w:sz w:val="20"/>
              </w:rPr>
              <w:t>Total do Fornecedor: 90.150,00</w:t>
            </w:r>
          </w:p>
        </w:tc>
      </w:tr>
      <w:tr w:rsidR="009807F6" w:rsidRPr="00AF7986" w:rsidTr="00AF7986">
        <w:tc>
          <w:tcPr>
            <w:tcW w:w="0" w:type="auto"/>
            <w:gridSpan w:val="6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color w:val="000080"/>
                <w:sz w:val="20"/>
              </w:rPr>
            </w:pPr>
            <w:r w:rsidRPr="00AF7986">
              <w:rPr>
                <w:rFonts w:ascii="Arial" w:hAnsi="Arial"/>
                <w:color w:val="000080"/>
                <w:sz w:val="20"/>
              </w:rPr>
              <w:t>MEGAFARMA DISTRIBUIDORA LTDA – ME</w:t>
            </w:r>
          </w:p>
        </w:tc>
      </w:tr>
      <w:tr w:rsidR="009807F6" w:rsidRPr="00AF7986" w:rsidTr="00AF7986"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0018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LEITE EM PÓ INTEGRAL com alta concentração de Ômega 3 (DHA)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1.500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Lta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21,00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31.500,00</w:t>
            </w:r>
          </w:p>
        </w:tc>
      </w:tr>
      <w:tr w:rsidR="009807F6" w:rsidRPr="00AF7986" w:rsidTr="00AF7986">
        <w:tc>
          <w:tcPr>
            <w:tcW w:w="0" w:type="auto"/>
            <w:gridSpan w:val="6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color w:val="000080"/>
                <w:sz w:val="20"/>
              </w:rPr>
            </w:pPr>
            <w:r w:rsidRPr="00AF7986">
              <w:rPr>
                <w:rFonts w:ascii="Arial" w:hAnsi="Arial"/>
                <w:color w:val="000080"/>
                <w:sz w:val="20"/>
              </w:rPr>
              <w:t>Total do Fornecedor: 31.500,00</w:t>
            </w:r>
          </w:p>
        </w:tc>
      </w:tr>
      <w:tr w:rsidR="009807F6" w:rsidRPr="00AF7986" w:rsidTr="00AF7986">
        <w:tc>
          <w:tcPr>
            <w:tcW w:w="0" w:type="auto"/>
            <w:gridSpan w:val="6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color w:val="000080"/>
                <w:sz w:val="20"/>
              </w:rPr>
            </w:pPr>
            <w:r w:rsidRPr="00AF7986">
              <w:rPr>
                <w:rFonts w:ascii="Arial" w:hAnsi="Arial"/>
                <w:color w:val="000080"/>
                <w:sz w:val="20"/>
              </w:rPr>
              <w:t>Orthonews Cirúrgicos e Ortopédicos Ltda</w:t>
            </w:r>
          </w:p>
        </w:tc>
      </w:tr>
      <w:tr w:rsidR="009807F6" w:rsidRPr="00AF7986" w:rsidTr="00AF7986"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0001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Fórmula alimentar anti refluxo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700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Lta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19,50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13.650,00</w:t>
            </w:r>
          </w:p>
        </w:tc>
      </w:tr>
      <w:tr w:rsidR="009807F6" w:rsidRPr="00AF7986" w:rsidTr="00AF7986"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0002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Fórmula infantil de partida. Fórmula infantil para lactentes de 0 (zero) a 06 (seis) meses.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3.500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Lta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13,20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46.200,00</w:t>
            </w:r>
          </w:p>
        </w:tc>
      </w:tr>
      <w:tr w:rsidR="009807F6" w:rsidRPr="00AF7986" w:rsidTr="00AF7986"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0003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Fórmula de segmento. Formula infantil para lactentes a partir do 6°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3.500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Lta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12,50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43.750,00</w:t>
            </w:r>
          </w:p>
        </w:tc>
      </w:tr>
      <w:tr w:rsidR="009807F6" w:rsidRPr="00AF7986" w:rsidTr="00AF7986"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0004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Fórmula infantil destinada a terapia nutricional do recém nascido prematuro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Lta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61,50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30.750,00</w:t>
            </w:r>
          </w:p>
        </w:tc>
      </w:tr>
      <w:tr w:rsidR="009807F6" w:rsidRPr="00AF7986" w:rsidTr="00AF7986"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0005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Fórmula alimentar para lactentes e crianças que apresentam alergia a proteina do leite de vaca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700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Lta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99,00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69.300,00</w:t>
            </w:r>
          </w:p>
        </w:tc>
      </w:tr>
      <w:tr w:rsidR="009807F6" w:rsidRPr="00AF7986" w:rsidTr="00AF7986"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0006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Fórmula infantil especial à base de proteína isolada de soja. Indicado para lactentes desde o nascim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Lta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38,50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19.250,00</w:t>
            </w:r>
          </w:p>
        </w:tc>
      </w:tr>
      <w:tr w:rsidR="009807F6" w:rsidRPr="00AF7986" w:rsidTr="00AF7986"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0007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Fórmula infantil especial à base de proteína isolada de soja (6 meses a 1 ano).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Lta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38,50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19.250,00</w:t>
            </w:r>
          </w:p>
        </w:tc>
      </w:tr>
      <w:tr w:rsidR="009807F6" w:rsidRPr="00AF7986" w:rsidTr="00AF7986"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0008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Dieta em pó nutricionalmente completa e balanceada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5.000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Lta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38,00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190.000,00</w:t>
            </w:r>
          </w:p>
        </w:tc>
      </w:tr>
      <w:tr w:rsidR="009807F6" w:rsidRPr="00AF7986" w:rsidTr="00AF7986"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0009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Complemento alimentar indicado para adolescentes, adultos e idosos. Formula em pó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1.000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Lta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20,00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20.000,00</w:t>
            </w:r>
          </w:p>
        </w:tc>
      </w:tr>
      <w:tr w:rsidR="009807F6" w:rsidRPr="00AF7986" w:rsidTr="00AF7986"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0010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Fórmula líquida nutricionalmente completa, hipercalórica e normoproteica, para uso enteral ou oral.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7.000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Fr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22,00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154.000,00</w:t>
            </w:r>
          </w:p>
        </w:tc>
      </w:tr>
      <w:tr w:rsidR="009807F6" w:rsidRPr="00AF7986" w:rsidTr="00AF7986"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0013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Alimentação para situações metabólicas especiais para nutrição enteral ou oral.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1.000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Lta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47,50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47.500,00</w:t>
            </w:r>
          </w:p>
        </w:tc>
      </w:tr>
      <w:tr w:rsidR="009807F6" w:rsidRPr="00AF7986" w:rsidTr="00AF7986"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0014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Suplemento nutricional com vitaminas, minerais e Prebio,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Lta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27,00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2.700,00</w:t>
            </w:r>
          </w:p>
        </w:tc>
      </w:tr>
      <w:tr w:rsidR="009807F6" w:rsidRPr="00AF7986" w:rsidTr="00AF7986"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0021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Farinha láctea, indicada para preparo de mingau, vitamina e com frutas. Aveia ou 5 cerais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Lta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10,00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1.000,00</w:t>
            </w:r>
          </w:p>
        </w:tc>
      </w:tr>
      <w:tr w:rsidR="009807F6" w:rsidRPr="00AF7986" w:rsidTr="00AF7986"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0022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Fórmula infantil para lactentes, desde o nascimento, e crianças que apresentem alergia à proteína.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Lta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36,50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3.650,00</w:t>
            </w:r>
          </w:p>
        </w:tc>
      </w:tr>
      <w:tr w:rsidR="009807F6" w:rsidRPr="00AF7986" w:rsidTr="00AF7986"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0023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Suplemento alimentar de alto valor protéico, rico em vitaminas e sais minerais, sem adição de açúcar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1.000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Lta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24,00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24.000,00</w:t>
            </w:r>
          </w:p>
        </w:tc>
      </w:tr>
      <w:tr w:rsidR="009807F6" w:rsidRPr="00AF7986" w:rsidTr="00AF7986">
        <w:tc>
          <w:tcPr>
            <w:tcW w:w="0" w:type="auto"/>
            <w:gridSpan w:val="6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color w:val="000080"/>
                <w:sz w:val="20"/>
              </w:rPr>
            </w:pPr>
            <w:r w:rsidRPr="00AF7986">
              <w:rPr>
                <w:rFonts w:ascii="Arial" w:hAnsi="Arial"/>
                <w:color w:val="000080"/>
                <w:sz w:val="20"/>
              </w:rPr>
              <w:t>Total do Fornecedor: 685.000,00</w:t>
            </w:r>
          </w:p>
        </w:tc>
      </w:tr>
      <w:tr w:rsidR="009807F6" w:rsidRPr="00AF7986" w:rsidTr="00AF7986">
        <w:tc>
          <w:tcPr>
            <w:tcW w:w="0" w:type="auto"/>
            <w:gridSpan w:val="6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color w:val="000080"/>
                <w:sz w:val="20"/>
              </w:rPr>
            </w:pPr>
            <w:r w:rsidRPr="00AF7986">
              <w:rPr>
                <w:rFonts w:ascii="Arial" w:hAnsi="Arial"/>
                <w:color w:val="000080"/>
                <w:sz w:val="20"/>
              </w:rPr>
              <w:t>UBER MÉDICA E HOSPITALAR LTDA</w:t>
            </w:r>
          </w:p>
        </w:tc>
      </w:tr>
      <w:tr w:rsidR="009807F6" w:rsidRPr="00AF7986" w:rsidTr="00AF7986"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0011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Fórmula infantil de alta absorção e com mínimo risco de intolerância, para lactentes e/ou crianças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lef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Lta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195,09</w:t>
            </w:r>
          </w:p>
        </w:tc>
        <w:tc>
          <w:tcPr>
            <w:tcW w:w="0" w:type="auto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sz w:val="20"/>
              </w:rPr>
            </w:pPr>
            <w:r w:rsidRPr="00AF7986">
              <w:rPr>
                <w:rFonts w:ascii="Arial" w:hAnsi="Arial"/>
                <w:sz w:val="20"/>
              </w:rPr>
              <w:t>58.527,00</w:t>
            </w:r>
          </w:p>
        </w:tc>
      </w:tr>
      <w:tr w:rsidR="009807F6" w:rsidRPr="00AF7986" w:rsidTr="00AF7986">
        <w:tc>
          <w:tcPr>
            <w:tcW w:w="0" w:type="auto"/>
            <w:gridSpan w:val="6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color w:val="000080"/>
                <w:sz w:val="20"/>
              </w:rPr>
            </w:pPr>
            <w:r w:rsidRPr="00AF7986">
              <w:rPr>
                <w:rFonts w:ascii="Arial" w:hAnsi="Arial"/>
                <w:color w:val="000080"/>
                <w:sz w:val="20"/>
              </w:rPr>
              <w:t>Total do Fornecedor: 58.527,00</w:t>
            </w:r>
          </w:p>
        </w:tc>
      </w:tr>
      <w:tr w:rsidR="009807F6" w:rsidRPr="00AF7986" w:rsidTr="00AF7986">
        <w:tc>
          <w:tcPr>
            <w:tcW w:w="0" w:type="auto"/>
            <w:gridSpan w:val="6"/>
          </w:tcPr>
          <w:p w:rsidR="009807F6" w:rsidRPr="00AF7986" w:rsidRDefault="009807F6" w:rsidP="00AF7986">
            <w:pPr>
              <w:pStyle w:val="Corpodetexto"/>
              <w:jc w:val="right"/>
              <w:rPr>
                <w:rFonts w:ascii="Arial" w:hAnsi="Arial"/>
                <w:color w:val="000080"/>
                <w:sz w:val="20"/>
              </w:rPr>
            </w:pPr>
            <w:r w:rsidRPr="00AF7986">
              <w:rPr>
                <w:rFonts w:ascii="Arial" w:hAnsi="Arial"/>
                <w:color w:val="000080"/>
                <w:sz w:val="20"/>
              </w:rPr>
              <w:t>Total Geral: 865.177,00</w:t>
            </w:r>
          </w:p>
        </w:tc>
      </w:tr>
    </w:tbl>
    <w:p w:rsidR="00903348" w:rsidRDefault="00903348" w:rsidP="00903348">
      <w:pPr>
        <w:pStyle w:val="Corpodetexto"/>
        <w:rPr>
          <w:rFonts w:ascii="Arial" w:hAnsi="Arial"/>
          <w:sz w:val="20"/>
        </w:rPr>
      </w:pPr>
    </w:p>
    <w:p w:rsidR="00903348" w:rsidRDefault="00903348" w:rsidP="00903348">
      <w:pPr>
        <w:pStyle w:val="Corpodetexto"/>
        <w:rPr>
          <w:rFonts w:ascii="Arial" w:hAnsi="Arial"/>
          <w:sz w:val="20"/>
        </w:rPr>
      </w:pPr>
    </w:p>
    <w:p w:rsidR="00903348" w:rsidRDefault="00903348" w:rsidP="00903348">
      <w:pPr>
        <w:pStyle w:val="Corpodetexto"/>
        <w:rPr>
          <w:rFonts w:ascii="Arial" w:hAnsi="Arial"/>
          <w:sz w:val="20"/>
        </w:rPr>
      </w:pPr>
      <w:r>
        <w:rPr>
          <w:rFonts w:ascii="Arial" w:hAnsi="Arial"/>
          <w:sz w:val="20"/>
        </w:rPr>
        <w:t>Comissão de Licitação:</w:t>
      </w:r>
    </w:p>
    <w:p w:rsidR="00903348" w:rsidRDefault="00903348" w:rsidP="00903348">
      <w:pPr>
        <w:pStyle w:val="Corpodetexto"/>
        <w:rPr>
          <w:rFonts w:ascii="Arial" w:hAnsi="Arial"/>
          <w:sz w:val="20"/>
        </w:rPr>
      </w:pPr>
    </w:p>
    <w:p w:rsidR="00903348" w:rsidRPr="009C0CE2" w:rsidRDefault="00903348" w:rsidP="00903348">
      <w:pPr>
        <w:jc w:val="both"/>
        <w:rPr>
          <w:rFonts w:ascii="Arial" w:hAnsi="Arial"/>
          <w:b/>
        </w:rPr>
      </w:pPr>
    </w:p>
    <w:tbl>
      <w:tblPr>
        <w:tblW w:w="0" w:type="auto"/>
        <w:tblLook w:val="01E0"/>
      </w:tblPr>
      <w:tblGrid>
        <w:gridCol w:w="3070"/>
        <w:gridCol w:w="3071"/>
        <w:gridCol w:w="3071"/>
      </w:tblGrid>
      <w:tr w:rsidR="00903348" w:rsidTr="00AF7986">
        <w:tc>
          <w:tcPr>
            <w:tcW w:w="3070" w:type="dxa"/>
          </w:tcPr>
          <w:p w:rsidR="00903348" w:rsidRPr="00AF7986" w:rsidRDefault="009807F6" w:rsidP="00AF7986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986">
              <w:rPr>
                <w:rFonts w:ascii="Arial" w:hAnsi="Arial" w:cs="Arial"/>
                <w:b/>
                <w:bCs/>
              </w:rPr>
              <w:t>Marco Antonio de Carvalho</w:t>
            </w:r>
          </w:p>
          <w:p w:rsidR="00903348" w:rsidRPr="00AF7986" w:rsidRDefault="00903348" w:rsidP="00AF7986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986">
              <w:rPr>
                <w:rFonts w:ascii="Arial" w:hAnsi="Arial" w:cs="Arial"/>
                <w:b/>
                <w:bCs/>
              </w:rPr>
              <w:t>Pregoeiro</w:t>
            </w:r>
          </w:p>
        </w:tc>
        <w:tc>
          <w:tcPr>
            <w:tcW w:w="3071" w:type="dxa"/>
          </w:tcPr>
          <w:p w:rsidR="00903348" w:rsidRPr="00AF7986" w:rsidRDefault="00903348" w:rsidP="00AF7986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986">
              <w:rPr>
                <w:rFonts w:ascii="Arial" w:hAnsi="Arial" w:cs="Arial"/>
                <w:b/>
                <w:bCs/>
              </w:rPr>
              <w:t>J</w:t>
            </w:r>
            <w:r w:rsidR="009807F6" w:rsidRPr="00AF7986">
              <w:rPr>
                <w:rFonts w:ascii="Arial" w:hAnsi="Arial" w:cs="Arial"/>
                <w:b/>
                <w:bCs/>
              </w:rPr>
              <w:t>uscilane Barbosa Santos</w:t>
            </w:r>
          </w:p>
          <w:p w:rsidR="00903348" w:rsidRPr="00AF7986" w:rsidRDefault="00903348" w:rsidP="00AF7986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986">
              <w:rPr>
                <w:rFonts w:ascii="Arial" w:hAnsi="Arial" w:cs="Arial"/>
                <w:b/>
                <w:bCs/>
              </w:rPr>
              <w:t>Apoio</w:t>
            </w:r>
          </w:p>
        </w:tc>
        <w:tc>
          <w:tcPr>
            <w:tcW w:w="3071" w:type="dxa"/>
          </w:tcPr>
          <w:p w:rsidR="00903348" w:rsidRPr="00AF7986" w:rsidRDefault="009807F6" w:rsidP="00AF7986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986">
              <w:rPr>
                <w:rFonts w:ascii="Arial" w:hAnsi="Arial" w:cs="Arial"/>
                <w:b/>
                <w:bCs/>
              </w:rPr>
              <w:t>Renato Ramos Flores</w:t>
            </w:r>
          </w:p>
          <w:p w:rsidR="00903348" w:rsidRPr="00AF7986" w:rsidRDefault="00903348" w:rsidP="00AF7986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986">
              <w:rPr>
                <w:rFonts w:ascii="Arial" w:hAnsi="Arial" w:cs="Arial"/>
                <w:b/>
                <w:bCs/>
              </w:rPr>
              <w:t>Apoio</w:t>
            </w:r>
          </w:p>
        </w:tc>
      </w:tr>
    </w:tbl>
    <w:p w:rsidR="00903348" w:rsidRDefault="004D313C" w:rsidP="0090334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903348" w:rsidRDefault="00903348" w:rsidP="00903348">
      <w:pPr>
        <w:jc w:val="both"/>
        <w:rPr>
          <w:rFonts w:ascii="Arial" w:hAnsi="Arial"/>
          <w:b/>
        </w:rPr>
      </w:pPr>
    </w:p>
    <w:p w:rsidR="00903348" w:rsidRDefault="00903348" w:rsidP="0090334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Participantes:</w:t>
      </w:r>
    </w:p>
    <w:p w:rsidR="009807F6" w:rsidRPr="009807F6" w:rsidRDefault="009807F6" w:rsidP="00903348">
      <w:pPr>
        <w:jc w:val="both"/>
        <w:rPr>
          <w:rFonts w:ascii="Arial" w:hAnsi="Arial"/>
          <w:b/>
          <w:sz w:val="24"/>
          <w:szCs w:val="24"/>
        </w:rPr>
      </w:pPr>
      <w:r w:rsidRPr="009807F6">
        <w:rPr>
          <w:rFonts w:ascii="Arial" w:hAnsi="Arial"/>
          <w:b/>
          <w:sz w:val="24"/>
          <w:szCs w:val="24"/>
        </w:rPr>
        <w:t>Joyce Jaqueline Fernandes Ramos</w:t>
      </w:r>
    </w:p>
    <w:p w:rsidR="009807F6" w:rsidRDefault="009807F6" w:rsidP="00903348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070.873.796-07</w:t>
      </w:r>
    </w:p>
    <w:p w:rsidR="00903348" w:rsidRPr="009807F6" w:rsidRDefault="009807F6" w:rsidP="00903348">
      <w:pPr>
        <w:jc w:val="both"/>
        <w:rPr>
          <w:rFonts w:ascii="Arial" w:hAnsi="Arial"/>
          <w:b/>
          <w:sz w:val="24"/>
          <w:szCs w:val="24"/>
        </w:rPr>
      </w:pPr>
      <w:r w:rsidRPr="009807F6">
        <w:rPr>
          <w:rFonts w:ascii="Arial" w:hAnsi="Arial"/>
          <w:b/>
          <w:sz w:val="24"/>
          <w:szCs w:val="24"/>
        </w:rPr>
        <w:t>Difarmig Ltda</w:t>
      </w:r>
    </w:p>
    <w:p w:rsidR="00903348" w:rsidRPr="009807F6" w:rsidRDefault="009807F6" w:rsidP="00903348">
      <w:pPr>
        <w:pStyle w:val="Corpodetex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19.961.036/0001-07</w:t>
      </w:r>
    </w:p>
    <w:p w:rsidR="009807F6" w:rsidRDefault="009807F6" w:rsidP="00903348">
      <w:pPr>
        <w:pStyle w:val="Corpodetexto"/>
        <w:rPr>
          <w:rFonts w:ascii="Arial" w:hAnsi="Arial"/>
          <w:szCs w:val="24"/>
        </w:rPr>
      </w:pPr>
    </w:p>
    <w:p w:rsidR="009807F6" w:rsidRDefault="009807F6" w:rsidP="00903348">
      <w:pPr>
        <w:pStyle w:val="Corpodetexto"/>
        <w:rPr>
          <w:rFonts w:ascii="Arial" w:hAnsi="Arial"/>
          <w:szCs w:val="24"/>
        </w:rPr>
      </w:pPr>
      <w:r w:rsidRPr="009807F6">
        <w:rPr>
          <w:rFonts w:ascii="Arial" w:hAnsi="Arial"/>
          <w:szCs w:val="24"/>
        </w:rPr>
        <w:t>José Deusdeth Pereira Júnior</w:t>
      </w:r>
    </w:p>
    <w:p w:rsidR="009807F6" w:rsidRPr="009807F6" w:rsidRDefault="009807F6" w:rsidP="00903348">
      <w:pPr>
        <w:pStyle w:val="Corpodetex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100.346.786-54</w:t>
      </w:r>
    </w:p>
    <w:p w:rsidR="00903348" w:rsidRDefault="009807F6" w:rsidP="00903348">
      <w:pPr>
        <w:pStyle w:val="Corpodetexto"/>
        <w:rPr>
          <w:rFonts w:ascii="Arial" w:hAnsi="Arial"/>
          <w:szCs w:val="24"/>
        </w:rPr>
      </w:pPr>
      <w:r w:rsidRPr="009807F6">
        <w:rPr>
          <w:rFonts w:ascii="Arial" w:hAnsi="Arial"/>
          <w:szCs w:val="24"/>
        </w:rPr>
        <w:t xml:space="preserve">MEGAFARMA DISTRIBUIDORA LTDA </w:t>
      </w:r>
      <w:r>
        <w:rPr>
          <w:rFonts w:ascii="Arial" w:hAnsi="Arial"/>
          <w:szCs w:val="24"/>
        </w:rPr>
        <w:t>–</w:t>
      </w:r>
      <w:r w:rsidRPr="009807F6">
        <w:rPr>
          <w:rFonts w:ascii="Arial" w:hAnsi="Arial"/>
          <w:szCs w:val="24"/>
        </w:rPr>
        <w:t xml:space="preserve"> ME</w:t>
      </w:r>
    </w:p>
    <w:p w:rsidR="009807F6" w:rsidRDefault="009807F6" w:rsidP="00903348">
      <w:pPr>
        <w:pStyle w:val="Corpodetex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17.461.173/0001-00</w:t>
      </w:r>
    </w:p>
    <w:p w:rsidR="009807F6" w:rsidRDefault="009807F6" w:rsidP="00903348">
      <w:pPr>
        <w:pStyle w:val="Corpodetexto"/>
        <w:rPr>
          <w:rFonts w:ascii="Arial" w:hAnsi="Arial"/>
        </w:rPr>
      </w:pPr>
    </w:p>
    <w:p w:rsidR="009807F6" w:rsidRDefault="009807F6" w:rsidP="00903348">
      <w:pPr>
        <w:pStyle w:val="Corpodetexto"/>
        <w:rPr>
          <w:rFonts w:ascii="Arial" w:hAnsi="Arial"/>
        </w:rPr>
      </w:pPr>
      <w:r>
        <w:rPr>
          <w:rFonts w:ascii="Arial" w:hAnsi="Arial"/>
        </w:rPr>
        <w:t>Guilherme Márcio de Souza Carvalho</w:t>
      </w:r>
    </w:p>
    <w:p w:rsidR="009807F6" w:rsidRDefault="009807F6" w:rsidP="00903348">
      <w:pPr>
        <w:pStyle w:val="Corpodetexto"/>
        <w:rPr>
          <w:rFonts w:ascii="Arial" w:hAnsi="Arial"/>
        </w:rPr>
      </w:pPr>
      <w:r>
        <w:rPr>
          <w:rFonts w:ascii="Arial" w:hAnsi="Arial"/>
        </w:rPr>
        <w:t>062.127.206-06</w:t>
      </w:r>
    </w:p>
    <w:p w:rsidR="009807F6" w:rsidRPr="009807F6" w:rsidRDefault="009807F6" w:rsidP="00903348">
      <w:pPr>
        <w:pStyle w:val="Corpodetexto"/>
        <w:rPr>
          <w:rFonts w:ascii="Arial" w:hAnsi="Arial"/>
          <w:szCs w:val="24"/>
        </w:rPr>
      </w:pPr>
      <w:r>
        <w:rPr>
          <w:rFonts w:ascii="Arial" w:hAnsi="Arial"/>
        </w:rPr>
        <w:t>Cirúrgicos e Ortopédicos Ltda</w:t>
      </w:r>
    </w:p>
    <w:p w:rsidR="009807F6" w:rsidRDefault="009807F6" w:rsidP="00903348">
      <w:pPr>
        <w:pStyle w:val="Corpodetexto"/>
        <w:rPr>
          <w:rFonts w:ascii="Arial" w:hAnsi="Arial"/>
        </w:rPr>
      </w:pPr>
      <w:r>
        <w:rPr>
          <w:rFonts w:ascii="Arial" w:hAnsi="Arial"/>
        </w:rPr>
        <w:t>11.453.723/0001-62</w:t>
      </w:r>
    </w:p>
    <w:p w:rsidR="009807F6" w:rsidRDefault="009807F6" w:rsidP="00903348">
      <w:pPr>
        <w:pStyle w:val="Corpodetexto"/>
        <w:rPr>
          <w:rFonts w:ascii="Arial" w:hAnsi="Arial"/>
        </w:rPr>
      </w:pPr>
    </w:p>
    <w:p w:rsidR="009807F6" w:rsidRDefault="009807F6" w:rsidP="00903348">
      <w:pPr>
        <w:pStyle w:val="Corpodetexto"/>
        <w:rPr>
          <w:rFonts w:ascii="Arial" w:hAnsi="Arial"/>
        </w:rPr>
      </w:pPr>
      <w:r>
        <w:rPr>
          <w:rFonts w:ascii="Arial" w:hAnsi="Arial"/>
        </w:rPr>
        <w:t>Marcelo Machado</w:t>
      </w:r>
    </w:p>
    <w:p w:rsidR="009807F6" w:rsidRDefault="009807F6" w:rsidP="00903348">
      <w:pPr>
        <w:pStyle w:val="Corpodetexto"/>
        <w:rPr>
          <w:rFonts w:ascii="Arial" w:hAnsi="Arial"/>
        </w:rPr>
      </w:pPr>
      <w:r>
        <w:rPr>
          <w:rFonts w:ascii="Arial" w:hAnsi="Arial"/>
        </w:rPr>
        <w:t>056.601.016-07</w:t>
      </w:r>
    </w:p>
    <w:p w:rsidR="00903348" w:rsidRDefault="009807F6" w:rsidP="00903348">
      <w:pPr>
        <w:pStyle w:val="Corpodetexto"/>
        <w:rPr>
          <w:rFonts w:ascii="Arial" w:hAnsi="Arial"/>
        </w:rPr>
      </w:pPr>
      <w:r>
        <w:rPr>
          <w:rFonts w:ascii="Arial" w:hAnsi="Arial"/>
        </w:rPr>
        <w:t>UBER MÉDICA E HOSPITALAR LTDA</w:t>
      </w:r>
    </w:p>
    <w:p w:rsidR="009807F6" w:rsidRPr="009C0CE2" w:rsidRDefault="009807F6" w:rsidP="00903348">
      <w:pPr>
        <w:pStyle w:val="Corpodetexto"/>
        <w:rPr>
          <w:rFonts w:ascii="Arial" w:hAnsi="Arial"/>
          <w:b w:val="0"/>
          <w:bCs/>
        </w:rPr>
      </w:pPr>
      <w:r>
        <w:rPr>
          <w:rFonts w:ascii="Arial" w:hAnsi="Arial"/>
        </w:rPr>
        <w:t>05.593.067/0001-09</w:t>
      </w:r>
    </w:p>
    <w:p w:rsidR="00397C96" w:rsidRDefault="00397C96" w:rsidP="008562AE">
      <w:pPr>
        <w:jc w:val="center"/>
      </w:pPr>
    </w:p>
    <w:sectPr w:rsidR="00397C96" w:rsidSect="00E24E8E">
      <w:headerReference w:type="default" r:id="rId8"/>
      <w:pgSz w:w="11907" w:h="16840" w:code="9"/>
      <w:pgMar w:top="1134" w:right="1134" w:bottom="1134" w:left="1701" w:header="85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D29" w:rsidRDefault="00A36D29">
      <w:r>
        <w:separator/>
      </w:r>
    </w:p>
  </w:endnote>
  <w:endnote w:type="continuationSeparator" w:id="1">
    <w:p w:rsidR="00A36D29" w:rsidRDefault="00A36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D29" w:rsidRDefault="00A36D29">
      <w:r>
        <w:separator/>
      </w:r>
    </w:p>
  </w:footnote>
  <w:footnote w:type="continuationSeparator" w:id="1">
    <w:p w:rsidR="00A36D29" w:rsidRDefault="00A36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FB" w:rsidRDefault="000808FB" w:rsidP="004978F5">
    <w:pPr>
      <w:jc w:val="center"/>
      <w:rPr>
        <w:b/>
        <w:bCs/>
        <w:u w:val="single"/>
      </w:rPr>
    </w:pPr>
  </w:p>
  <w:p w:rsidR="000808FB" w:rsidRDefault="000808F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E8E"/>
    <w:rsid w:val="000808FB"/>
    <w:rsid w:val="00111D38"/>
    <w:rsid w:val="00123239"/>
    <w:rsid w:val="0028177F"/>
    <w:rsid w:val="00316643"/>
    <w:rsid w:val="00397C96"/>
    <w:rsid w:val="003E4C4F"/>
    <w:rsid w:val="004978F5"/>
    <w:rsid w:val="004D313C"/>
    <w:rsid w:val="00525E69"/>
    <w:rsid w:val="00562082"/>
    <w:rsid w:val="005E6CDB"/>
    <w:rsid w:val="005F101F"/>
    <w:rsid w:val="00661387"/>
    <w:rsid w:val="006632B8"/>
    <w:rsid w:val="008562AE"/>
    <w:rsid w:val="00903348"/>
    <w:rsid w:val="009807F6"/>
    <w:rsid w:val="009A331B"/>
    <w:rsid w:val="009F740E"/>
    <w:rsid w:val="00A36D29"/>
    <w:rsid w:val="00AF7986"/>
    <w:rsid w:val="00E24E8E"/>
    <w:rsid w:val="00F31D58"/>
    <w:rsid w:val="00F4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rsid w:val="00E24E8E"/>
    <w:pPr>
      <w:keepNext/>
      <w:outlineLvl w:val="1"/>
    </w:pPr>
    <w:rPr>
      <w:b/>
      <w:sz w:val="24"/>
    </w:rPr>
  </w:style>
  <w:style w:type="paragraph" w:styleId="Ttulo8">
    <w:name w:val="heading 8"/>
    <w:basedOn w:val="Normal"/>
    <w:next w:val="Normal"/>
    <w:qFormat/>
    <w:rsid w:val="00E24E8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E24E8E"/>
    <w:pPr>
      <w:jc w:val="both"/>
    </w:pPr>
    <w:rPr>
      <w:b/>
      <w:sz w:val="24"/>
    </w:rPr>
  </w:style>
  <w:style w:type="table" w:styleId="Tabelacomgrade">
    <w:name w:val="Table Grid"/>
    <w:basedOn w:val="Tabelanormal"/>
    <w:rsid w:val="00E24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4978F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978F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3E4C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anaubamg.com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5585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Henrique Alves</dc:creator>
  <cp:lastModifiedBy>marco.lopes</cp:lastModifiedBy>
  <cp:revision>1</cp:revision>
  <cp:lastPrinted>2017-04-17T19:30:00Z</cp:lastPrinted>
  <dcterms:created xsi:type="dcterms:W3CDTF">2017-05-11T13:13:00Z</dcterms:created>
  <dcterms:modified xsi:type="dcterms:W3CDTF">2017-05-11T13:13:00Z</dcterms:modified>
</cp:coreProperties>
</file>