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D7" w:rsidRDefault="00805BFD" w:rsidP="00D25FD7">
      <w:pPr>
        <w:pStyle w:val="Ttulo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AVISO</w:t>
      </w:r>
    </w:p>
    <w:p w:rsidR="00D25FD7" w:rsidRPr="00391C41" w:rsidRDefault="00D25FD7" w:rsidP="00805BFD">
      <w:pPr>
        <w:rPr>
          <w:rFonts w:ascii="Arial" w:hAnsi="Arial" w:cs="Arial"/>
          <w:b/>
          <w:sz w:val="24"/>
          <w:szCs w:val="24"/>
        </w:rPr>
      </w:pP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A55C10">
        <w:rPr>
          <w:rFonts w:ascii="Arial" w:hAnsi="Arial"/>
          <w:b/>
          <w:sz w:val="24"/>
          <w:szCs w:val="24"/>
        </w:rPr>
        <w:t>000086</w:t>
      </w:r>
      <w:r w:rsidR="00952767" w:rsidRPr="00952767">
        <w:rPr>
          <w:rFonts w:ascii="Arial" w:hAnsi="Arial"/>
          <w:b/>
          <w:sz w:val="24"/>
          <w:szCs w:val="24"/>
        </w:rPr>
        <w:t>/</w:t>
      </w:r>
      <w:r w:rsidR="00A55C10">
        <w:rPr>
          <w:rFonts w:ascii="Arial" w:hAnsi="Arial"/>
          <w:b/>
          <w:sz w:val="24"/>
          <w:szCs w:val="24"/>
        </w:rPr>
        <w:t>2017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/>
          <w:b/>
          <w:sz w:val="24"/>
          <w:szCs w:val="24"/>
        </w:rPr>
        <w:t xml:space="preserve">PREGÃO PRESENCIAL Nº. </w:t>
      </w:r>
      <w:r w:rsidR="00A55C10">
        <w:rPr>
          <w:rFonts w:ascii="Arial" w:hAnsi="Arial"/>
          <w:b/>
          <w:sz w:val="24"/>
          <w:szCs w:val="24"/>
        </w:rPr>
        <w:t>000024</w:t>
      </w:r>
      <w:r w:rsidR="00952767" w:rsidRPr="00952767">
        <w:rPr>
          <w:rFonts w:ascii="Arial" w:hAnsi="Arial"/>
          <w:b/>
          <w:sz w:val="24"/>
          <w:szCs w:val="24"/>
        </w:rPr>
        <w:t>/201</w:t>
      </w:r>
      <w:r w:rsidR="003C1A1A">
        <w:rPr>
          <w:rFonts w:ascii="Arial" w:hAnsi="Arial"/>
          <w:b/>
          <w:sz w:val="24"/>
          <w:szCs w:val="24"/>
        </w:rPr>
        <w:t>7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805BFD" w:rsidRPr="00805BFD" w:rsidRDefault="00805BFD" w:rsidP="00805BFD">
      <w:pPr>
        <w:jc w:val="both"/>
        <w:rPr>
          <w:rFonts w:ascii="Arial" w:hAnsi="Arial" w:cs="Arial"/>
          <w:sz w:val="24"/>
          <w:szCs w:val="24"/>
        </w:rPr>
      </w:pPr>
      <w:r w:rsidRPr="00805BFD">
        <w:rPr>
          <w:rFonts w:ascii="Arial" w:hAnsi="Arial" w:cs="Arial"/>
          <w:sz w:val="24"/>
          <w:szCs w:val="24"/>
        </w:rPr>
        <w:t>Os itens;</w:t>
      </w:r>
    </w:p>
    <w:p w:rsidR="000A28D0" w:rsidRPr="00805BFD" w:rsidRDefault="00805BFD" w:rsidP="00805BFD">
      <w:pPr>
        <w:jc w:val="both"/>
        <w:rPr>
          <w:rFonts w:ascii="Arial" w:hAnsi="Arial" w:cs="Arial"/>
          <w:sz w:val="24"/>
          <w:szCs w:val="24"/>
        </w:rPr>
      </w:pPr>
      <w:r w:rsidRPr="00805BFD">
        <w:rPr>
          <w:rFonts w:ascii="Arial" w:hAnsi="Arial" w:cs="Arial"/>
          <w:sz w:val="24"/>
          <w:szCs w:val="24"/>
        </w:rPr>
        <w:t>1.3.3 - Declaração expedida pelo Corpo de Bombeiros que a licitante encontra-se cadastrada no órgão para serviços de instalação e manutenção do sistema de prevenção contra incêndio;03 de jul</w:t>
      </w:r>
      <w:r w:rsidR="00A55C10" w:rsidRPr="00805BFD">
        <w:rPr>
          <w:rFonts w:ascii="Arial" w:hAnsi="Arial" w:cs="Arial"/>
          <w:sz w:val="24"/>
          <w:szCs w:val="24"/>
        </w:rPr>
        <w:t>ho de 2017</w:t>
      </w:r>
      <w:r w:rsidR="00495D8B" w:rsidRPr="00805BFD">
        <w:rPr>
          <w:rFonts w:ascii="Arial" w:hAnsi="Arial" w:cs="Arial"/>
          <w:sz w:val="24"/>
          <w:szCs w:val="24"/>
        </w:rPr>
        <w:t xml:space="preserve">. </w:t>
      </w:r>
      <w:r w:rsidR="00E73143" w:rsidRPr="00805BFD">
        <w:rPr>
          <w:rFonts w:ascii="Arial" w:hAnsi="Arial" w:cs="Arial"/>
          <w:sz w:val="24"/>
          <w:szCs w:val="24"/>
        </w:rPr>
        <w:t>Marco Antonio de Carvalho</w:t>
      </w:r>
      <w:r w:rsidR="00495D8B" w:rsidRPr="00805BFD">
        <w:rPr>
          <w:rFonts w:ascii="Arial" w:hAnsi="Arial" w:cs="Arial"/>
          <w:sz w:val="24"/>
          <w:szCs w:val="24"/>
        </w:rPr>
        <w:t>-</w:t>
      </w:r>
      <w:r w:rsidR="000A28D0" w:rsidRPr="00805BFD">
        <w:rPr>
          <w:rFonts w:ascii="Arial" w:hAnsi="Arial" w:cs="Arial"/>
          <w:sz w:val="24"/>
          <w:szCs w:val="24"/>
        </w:rPr>
        <w:t>Pre</w:t>
      </w:r>
      <w:r w:rsidR="00FF7829" w:rsidRPr="00805BFD">
        <w:rPr>
          <w:rFonts w:ascii="Arial" w:hAnsi="Arial" w:cs="Arial"/>
          <w:sz w:val="24"/>
          <w:szCs w:val="24"/>
        </w:rPr>
        <w:t>goeiro Oficial</w:t>
      </w:r>
      <w:r w:rsidR="000A28D0" w:rsidRPr="00805BFD">
        <w:rPr>
          <w:rFonts w:ascii="Arial" w:hAnsi="Arial" w:cs="Arial"/>
          <w:sz w:val="24"/>
          <w:szCs w:val="24"/>
        </w:rPr>
        <w:t>.</w:t>
      </w:r>
    </w:p>
    <w:p w:rsidR="000A28D0" w:rsidRPr="00805BFD" w:rsidRDefault="00805BFD" w:rsidP="00805BFD">
      <w:pPr>
        <w:jc w:val="both"/>
        <w:rPr>
          <w:rFonts w:ascii="Arial" w:hAnsi="Arial" w:cs="Arial"/>
          <w:sz w:val="24"/>
          <w:szCs w:val="24"/>
        </w:rPr>
      </w:pPr>
      <w:r w:rsidRPr="00805BFD">
        <w:rPr>
          <w:rFonts w:ascii="Arial" w:hAnsi="Arial" w:cs="Arial"/>
          <w:sz w:val="24"/>
          <w:szCs w:val="24"/>
        </w:rPr>
        <w:t>1.3.7 – Cópia do Certificado CADASTUR autorizando a organização de evento e prestador de evento de infraestrutura de apoio a eventos emitido pela Secretaria Nacional de Políticas de Turismo do Ministério do Turismo;</w:t>
      </w:r>
    </w:p>
    <w:p w:rsidR="00805BFD" w:rsidRPr="00805BFD" w:rsidRDefault="00805BFD" w:rsidP="00805BFD">
      <w:pPr>
        <w:jc w:val="both"/>
        <w:rPr>
          <w:rFonts w:ascii="Arial" w:hAnsi="Arial" w:cs="Arial"/>
          <w:sz w:val="24"/>
          <w:szCs w:val="24"/>
        </w:rPr>
      </w:pPr>
      <w:r w:rsidRPr="00805BFD">
        <w:rPr>
          <w:rFonts w:ascii="Arial" w:hAnsi="Arial" w:cs="Arial"/>
          <w:b/>
          <w:sz w:val="24"/>
          <w:szCs w:val="24"/>
        </w:rPr>
        <w:t>Não</w:t>
      </w:r>
      <w:r w:rsidRPr="00805BFD">
        <w:rPr>
          <w:rFonts w:ascii="Arial" w:hAnsi="Arial" w:cs="Arial"/>
          <w:sz w:val="24"/>
          <w:szCs w:val="24"/>
        </w:rPr>
        <w:t xml:space="preserve"> </w:t>
      </w:r>
      <w:r w:rsidRPr="00805BFD">
        <w:rPr>
          <w:rFonts w:ascii="Arial" w:hAnsi="Arial" w:cs="Arial"/>
          <w:b/>
          <w:sz w:val="24"/>
          <w:szCs w:val="24"/>
        </w:rPr>
        <w:t>serão exigidos para fins de pregão, apenas no fornecimento do objeto</w:t>
      </w:r>
      <w:r w:rsidRPr="00805BFD">
        <w:rPr>
          <w:rFonts w:ascii="Arial" w:hAnsi="Arial" w:cs="Arial"/>
          <w:sz w:val="24"/>
          <w:szCs w:val="24"/>
        </w:rPr>
        <w:t>.</w:t>
      </w:r>
    </w:p>
    <w:p w:rsidR="00805BFD" w:rsidRDefault="00805BFD" w:rsidP="000A28D0">
      <w:pPr>
        <w:rPr>
          <w:rFonts w:ascii="Arial" w:hAnsi="Arial" w:cs="Arial"/>
          <w:sz w:val="24"/>
          <w:szCs w:val="24"/>
        </w:rPr>
      </w:pPr>
    </w:p>
    <w:p w:rsidR="00805BFD" w:rsidRDefault="00805BFD" w:rsidP="000A28D0">
      <w:pPr>
        <w:rPr>
          <w:rFonts w:ascii="Arial" w:hAnsi="Arial" w:cs="Arial"/>
          <w:sz w:val="24"/>
          <w:szCs w:val="24"/>
        </w:rPr>
      </w:pPr>
    </w:p>
    <w:p w:rsidR="00805BFD" w:rsidRDefault="00805BFD" w:rsidP="000A28D0">
      <w:pPr>
        <w:rPr>
          <w:rFonts w:ascii="Arial" w:hAnsi="Arial" w:cs="Arial"/>
          <w:sz w:val="24"/>
          <w:szCs w:val="24"/>
        </w:rPr>
      </w:pPr>
      <w:r w:rsidRPr="00805BFD">
        <w:rPr>
          <w:rFonts w:ascii="Arial" w:hAnsi="Arial" w:cs="Arial"/>
          <w:sz w:val="24"/>
          <w:szCs w:val="24"/>
        </w:rPr>
        <w:t xml:space="preserve">03 de julho de 2017. </w:t>
      </w:r>
    </w:p>
    <w:p w:rsidR="00805BFD" w:rsidRDefault="00805BFD" w:rsidP="000A28D0">
      <w:pPr>
        <w:rPr>
          <w:rFonts w:ascii="Arial" w:hAnsi="Arial" w:cs="Arial"/>
          <w:sz w:val="24"/>
          <w:szCs w:val="24"/>
        </w:rPr>
      </w:pPr>
    </w:p>
    <w:p w:rsidR="00805BFD" w:rsidRDefault="00805BFD" w:rsidP="000A28D0">
      <w:pPr>
        <w:rPr>
          <w:rFonts w:ascii="Arial" w:hAnsi="Arial" w:cs="Arial"/>
          <w:sz w:val="24"/>
          <w:szCs w:val="24"/>
        </w:rPr>
      </w:pPr>
    </w:p>
    <w:p w:rsidR="00805BFD" w:rsidRDefault="00805BFD" w:rsidP="000A28D0">
      <w:pPr>
        <w:rPr>
          <w:rFonts w:ascii="Arial" w:hAnsi="Arial" w:cs="Arial"/>
          <w:sz w:val="24"/>
          <w:szCs w:val="24"/>
        </w:rPr>
      </w:pPr>
    </w:p>
    <w:p w:rsidR="00805BFD" w:rsidRDefault="00805BFD" w:rsidP="00805BFD">
      <w:pPr>
        <w:jc w:val="center"/>
        <w:rPr>
          <w:rFonts w:ascii="Arial" w:hAnsi="Arial" w:cs="Arial"/>
          <w:sz w:val="24"/>
          <w:szCs w:val="24"/>
        </w:rPr>
      </w:pPr>
      <w:r w:rsidRPr="00805BFD">
        <w:rPr>
          <w:rFonts w:ascii="Arial" w:hAnsi="Arial" w:cs="Arial"/>
          <w:sz w:val="24"/>
          <w:szCs w:val="24"/>
        </w:rPr>
        <w:t>Marco Antonio de Carvalho</w:t>
      </w:r>
    </w:p>
    <w:p w:rsidR="00805BFD" w:rsidRPr="007752DD" w:rsidRDefault="00805BFD" w:rsidP="00805BFD">
      <w:pPr>
        <w:jc w:val="center"/>
        <w:rPr>
          <w:rFonts w:ascii="Arial" w:hAnsi="Arial"/>
        </w:rPr>
      </w:pPr>
      <w:r w:rsidRPr="00805BFD">
        <w:rPr>
          <w:rFonts w:ascii="Arial" w:hAnsi="Arial" w:cs="Arial"/>
          <w:sz w:val="24"/>
          <w:szCs w:val="24"/>
        </w:rPr>
        <w:t>Pregoeiro Oficial</w:t>
      </w: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006E5F" w:rsidP="00D25FD7">
      <w:pPr>
        <w:jc w:val="both"/>
      </w:pPr>
      <w:r>
        <w:tab/>
      </w:r>
    </w:p>
    <w:p w:rsidR="000A28D0" w:rsidRPr="00AA3998" w:rsidRDefault="000A28D0" w:rsidP="000A2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Publicar:</w:t>
      </w:r>
      <w:r w:rsidRPr="000A28D0">
        <w:rPr>
          <w:rFonts w:ascii="Arial" w:hAnsi="Arial" w:cs="Arial"/>
        </w:rPr>
        <w:t xml:space="preserve"> </w:t>
      </w:r>
      <w:r w:rsidR="00006E5F">
        <w:rPr>
          <w:rFonts w:ascii="Arial" w:hAnsi="Arial" w:cs="Arial"/>
        </w:rPr>
        <w:t xml:space="preserve">DOU, </w:t>
      </w:r>
      <w:r w:rsidRPr="00AA3998">
        <w:rPr>
          <w:rFonts w:ascii="Arial" w:hAnsi="Arial" w:cs="Arial"/>
        </w:rPr>
        <w:t>Minas Gerai</w:t>
      </w:r>
      <w:r w:rsidR="00006E5F">
        <w:rPr>
          <w:rFonts w:ascii="Arial" w:hAnsi="Arial" w:cs="Arial"/>
        </w:rPr>
        <w:t xml:space="preserve">s, </w:t>
      </w:r>
      <w:r w:rsidRPr="00AA3998">
        <w:rPr>
          <w:rFonts w:ascii="Arial" w:hAnsi="Arial" w:cs="Arial"/>
        </w:rPr>
        <w:t>Hoje em</w:t>
      </w:r>
      <w:r w:rsidRPr="000A28D0">
        <w:rPr>
          <w:rFonts w:ascii="Arial" w:hAnsi="Arial" w:cs="Arial"/>
        </w:rPr>
        <w:t xml:space="preserve"> </w:t>
      </w:r>
      <w:r w:rsidRPr="00AA3998">
        <w:rPr>
          <w:rFonts w:ascii="Arial" w:hAnsi="Arial" w:cs="Arial"/>
        </w:rPr>
        <w:t>Dia</w:t>
      </w:r>
      <w:r w:rsidR="00006E5F">
        <w:rPr>
          <w:rFonts w:ascii="Arial" w:hAnsi="Arial" w:cs="Arial"/>
        </w:rPr>
        <w:t>.</w:t>
      </w:r>
    </w:p>
    <w:p w:rsidR="00D25FD7" w:rsidRDefault="00D25FD7" w:rsidP="000A28D0">
      <w:pPr>
        <w:jc w:val="both"/>
        <w:rPr>
          <w:rFonts w:ascii="Arial" w:hAnsi="Arial" w:cs="Arial"/>
        </w:rPr>
      </w:pPr>
    </w:p>
    <w:p w:rsidR="00D25FD7" w:rsidRDefault="00D25FD7" w:rsidP="00D25FD7"/>
    <w:p w:rsidR="00D25FD7" w:rsidRPr="00C905CF" w:rsidRDefault="00D25FD7" w:rsidP="00D25FD7"/>
    <w:p w:rsidR="00D25FD7" w:rsidRDefault="00D25FD7" w:rsidP="00D25FD7"/>
    <w:p w:rsidR="00D25FD7" w:rsidRDefault="00D25FD7" w:rsidP="00D25FD7"/>
    <w:p w:rsidR="00D25FD7" w:rsidRDefault="00D25FD7"/>
    <w:sectPr w:rsidR="00D25F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71" w:rsidRDefault="00274671">
      <w:r>
        <w:separator/>
      </w:r>
    </w:p>
  </w:endnote>
  <w:endnote w:type="continuationSeparator" w:id="1">
    <w:p w:rsidR="00274671" w:rsidRDefault="0027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71" w:rsidRDefault="00274671">
      <w:r>
        <w:separator/>
      </w:r>
    </w:p>
  </w:footnote>
  <w:footnote w:type="continuationSeparator" w:id="1">
    <w:p w:rsidR="00274671" w:rsidRDefault="00274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7014"/>
    </w:tblGrid>
    <w:tr w:rsidR="000A28D0">
      <w:tblPrEx>
        <w:tblCellMar>
          <w:top w:w="0" w:type="dxa"/>
          <w:bottom w:w="0" w:type="dxa"/>
        </w:tblCellMar>
      </w:tblPrEx>
      <w:trPr>
        <w:trHeight w:val="1544"/>
      </w:trPr>
      <w:tc>
        <w:tcPr>
          <w:tcW w:w="1630" w:type="dxa"/>
        </w:tcPr>
        <w:p w:rsidR="000A28D0" w:rsidRDefault="003A5341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:rsidR="000A28D0" w:rsidRDefault="000A28D0" w:rsidP="003110B9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</w:t>
          </w:r>
          <w:r w:rsidR="003110B9">
            <w:rPr>
              <w:lang w:val="en-US"/>
            </w:rPr>
            <w:t>marco.lopes@janauba.mg.gov.br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FD7"/>
    <w:rsid w:val="00006E5F"/>
    <w:rsid w:val="000A28D0"/>
    <w:rsid w:val="00274671"/>
    <w:rsid w:val="002A4D13"/>
    <w:rsid w:val="003110B9"/>
    <w:rsid w:val="0033775A"/>
    <w:rsid w:val="00391C41"/>
    <w:rsid w:val="003A5341"/>
    <w:rsid w:val="003C1A1A"/>
    <w:rsid w:val="00495D8B"/>
    <w:rsid w:val="007752DD"/>
    <w:rsid w:val="007C095F"/>
    <w:rsid w:val="007C1CF0"/>
    <w:rsid w:val="00805BFD"/>
    <w:rsid w:val="00952767"/>
    <w:rsid w:val="00A55C10"/>
    <w:rsid w:val="00A632E8"/>
    <w:rsid w:val="00A852F7"/>
    <w:rsid w:val="00C55ADA"/>
    <w:rsid w:val="00D25FD7"/>
    <w:rsid w:val="00E008A3"/>
    <w:rsid w:val="00E73143"/>
    <w:rsid w:val="00F23EBE"/>
    <w:rsid w:val="00F726D4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761</CharactersWithSpaces>
  <SharedDoc>false</SharedDoc>
  <HLinks>
    <vt:vector size="12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http://www.janauba.mg.gov.br/</vt:lpwstr>
      </vt:variant>
      <vt:variant>
        <vt:lpwstr/>
      </vt:variant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Henrique Alves</dc:creator>
  <cp:lastModifiedBy>marco.lopes</cp:lastModifiedBy>
  <cp:revision>1</cp:revision>
  <dcterms:created xsi:type="dcterms:W3CDTF">2017-07-03T20:38:00Z</dcterms:created>
  <dcterms:modified xsi:type="dcterms:W3CDTF">2017-07-03T20:38:00Z</dcterms:modified>
</cp:coreProperties>
</file>