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DC3422">
        <w:rPr>
          <w:rFonts w:ascii="Arial" w:hAnsi="Arial"/>
          <w:b/>
        </w:rPr>
        <w:t>47</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DC3422">
        <w:rPr>
          <w:rFonts w:ascii="Arial" w:hAnsi="Arial"/>
          <w:b/>
        </w:rPr>
        <w:t>000140</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F2248">
        <w:rPr>
          <w:rFonts w:ascii="Arial" w:hAnsi="Arial"/>
          <w:b/>
        </w:rPr>
        <w:t>2</w:t>
      </w:r>
      <w:r w:rsidR="00A34C0B">
        <w:rPr>
          <w:rFonts w:ascii="Arial" w:hAnsi="Arial"/>
          <w:b/>
        </w:rPr>
        <w:t>2/09</w:t>
      </w:r>
      <w:r w:rsidR="005A3B13">
        <w:rPr>
          <w:rFonts w:ascii="Arial" w:hAnsi="Arial"/>
          <w:b/>
        </w:rPr>
        <w:t>/</w:t>
      </w:r>
      <w:r w:rsidR="00B45E1C">
        <w:rPr>
          <w:rFonts w:ascii="Arial" w:hAnsi="Arial"/>
          <w:b/>
        </w:rPr>
        <w:t>/2018</w:t>
      </w:r>
      <w:r w:rsidR="00322752">
        <w:rPr>
          <w:rFonts w:ascii="Arial" w:hAnsi="Arial"/>
          <w:b/>
        </w:rPr>
        <w:t xml:space="preserve"> </w:t>
      </w:r>
      <w:r w:rsidR="00DC3422">
        <w:rPr>
          <w:rFonts w:ascii="Arial" w:hAnsi="Arial"/>
          <w:b/>
        </w:rPr>
        <w:t>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8B5FF0">
        <w:rPr>
          <w:rFonts w:ascii="Arial" w:hAnsi="Arial" w:cs="Arial"/>
        </w:rPr>
        <w:t xml:space="preserve">056/2018, de 06 </w:t>
      </w:r>
      <w:r w:rsidR="00322752">
        <w:rPr>
          <w:rFonts w:ascii="Arial" w:hAnsi="Arial" w:cs="Arial"/>
        </w:rPr>
        <w:t>d</w:t>
      </w:r>
      <w:r w:rsidR="00B45E1C">
        <w:rPr>
          <w:rFonts w:ascii="Arial" w:hAnsi="Arial" w:cs="Arial"/>
        </w:rPr>
        <w:t xml:space="preserve">e </w:t>
      </w:r>
      <w:r w:rsidR="008B5FF0">
        <w:rPr>
          <w:rFonts w:ascii="Arial" w:hAnsi="Arial" w:cs="Arial"/>
        </w:rPr>
        <w:t>março de 2018</w:t>
      </w:r>
      <w:r>
        <w:rPr>
          <w:rFonts w:ascii="Arial" w:hAnsi="Arial" w:cs="Arial"/>
        </w:rPr>
        <w:t>, publica</w:t>
      </w:r>
      <w:r w:rsidR="00322752">
        <w:rPr>
          <w:rFonts w:ascii="Arial" w:hAnsi="Arial" w:cs="Arial"/>
        </w:rPr>
        <w:t xml:space="preserve">da no Quadro de Avisos no dia </w:t>
      </w:r>
      <w:r w:rsidR="008B5FF0">
        <w:rPr>
          <w:rFonts w:ascii="Arial" w:hAnsi="Arial" w:cs="Arial"/>
        </w:rPr>
        <w:t>06</w:t>
      </w:r>
      <w:r w:rsidR="00EA1B7F">
        <w:rPr>
          <w:rFonts w:ascii="Arial" w:hAnsi="Arial" w:cs="Arial"/>
        </w:rPr>
        <w:t xml:space="preserve"> de </w:t>
      </w:r>
      <w:r w:rsidR="008B5FF0">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w:t>
      </w:r>
      <w:r w:rsidR="001C2C27">
        <w:rPr>
          <w:rFonts w:ascii="Arial" w:hAnsi="Arial" w:cs="Arial"/>
        </w:rPr>
        <w:t>quisição de</w:t>
      </w:r>
      <w:r w:rsidR="00C236AD">
        <w:rPr>
          <w:rFonts w:ascii="Arial" w:hAnsi="Arial" w:cs="Arial"/>
        </w:rPr>
        <w:t xml:space="preserve"> </w:t>
      </w:r>
      <w:r w:rsidR="00DC3422">
        <w:rPr>
          <w:rFonts w:ascii="Arial" w:hAnsi="Arial" w:cs="Arial"/>
        </w:rPr>
        <w:t>portas de aço instaladas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34C0B">
        <w:rPr>
          <w:rFonts w:ascii="Arial" w:hAnsi="Arial"/>
          <w:b/>
        </w:rPr>
        <w:t>22/01/2019</w:t>
      </w:r>
      <w:r w:rsidR="00322752">
        <w:rPr>
          <w:rFonts w:ascii="Arial" w:hAnsi="Arial"/>
          <w:b/>
        </w:rPr>
        <w:t xml:space="preserve"> </w:t>
      </w:r>
      <w:r w:rsidR="00DC3422">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DC3422" w:rsidRDefault="00DC3422" w:rsidP="00DC342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C3422" w:rsidRDefault="00DC3422" w:rsidP="00DC342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000047/2018</w:t>
            </w:r>
          </w:p>
          <w:p w:rsidR="00DC3422" w:rsidRDefault="00DC3422" w:rsidP="00DC342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000140/2018</w:t>
            </w:r>
          </w:p>
          <w:p w:rsidR="005A3B13" w:rsidRDefault="00A34C0B" w:rsidP="00DC3422">
            <w:pPr>
              <w:rPr>
                <w:rFonts w:ascii="Arial" w:hAnsi="Arial"/>
                <w:b/>
              </w:rPr>
            </w:pPr>
            <w:r>
              <w:rPr>
                <w:rFonts w:ascii="Arial" w:hAnsi="Arial"/>
                <w:b/>
              </w:rPr>
              <w:t>Data da Abertura</w:t>
            </w:r>
            <w:r>
              <w:rPr>
                <w:rFonts w:ascii="Arial" w:hAnsi="Arial"/>
                <w:b/>
              </w:rPr>
              <w:tab/>
              <w:t>: 22/01//2019</w:t>
            </w:r>
            <w:r w:rsidR="00DC3422">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34C0B" w:rsidRDefault="00A34C0B" w:rsidP="00A34C0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34C0B" w:rsidRDefault="00A34C0B" w:rsidP="00A34C0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000047/2018</w:t>
            </w:r>
          </w:p>
          <w:p w:rsidR="00A34C0B" w:rsidRDefault="00A34C0B" w:rsidP="00A34C0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000140/2018</w:t>
            </w:r>
          </w:p>
          <w:p w:rsidR="00A56C8A" w:rsidRDefault="00A34C0B" w:rsidP="00A34C0B">
            <w:pPr>
              <w:rPr>
                <w:rFonts w:ascii="Arial" w:hAnsi="Arial"/>
                <w:b/>
              </w:rPr>
            </w:pPr>
            <w:r>
              <w:rPr>
                <w:rFonts w:ascii="Arial" w:hAnsi="Arial"/>
                <w:b/>
              </w:rPr>
              <w:t>Data da Abertura</w:t>
            </w:r>
            <w:r>
              <w:rPr>
                <w:rFonts w:ascii="Arial" w:hAnsi="Arial"/>
                <w:b/>
              </w:rPr>
              <w:tab/>
              <w:t>: 22/01//2019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322752"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2D470A">
        <w:rPr>
          <w:rFonts w:ascii="Arial" w:hAnsi="Arial" w:cs="Arial"/>
        </w:rPr>
        <w:t>.</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w:t>
      </w:r>
      <w:r w:rsidR="00A16ED2" w:rsidRPr="00A16ED2">
        <w:rPr>
          <w:rFonts w:ascii="Arial" w:hAnsi="Arial" w:cs="Arial"/>
          <w:color w:val="000000"/>
        </w:rPr>
        <w:t>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9B4221" w:rsidP="00C863BF">
      <w:pPr>
        <w:jc w:val="both"/>
        <w:rPr>
          <w:rFonts w:ascii="Arial" w:hAnsi="Arial" w:cs="Arial"/>
        </w:rPr>
      </w:pPr>
      <w:r>
        <w:rPr>
          <w:rFonts w:ascii="Arial" w:hAnsi="Arial" w:cs="Arial"/>
        </w:rPr>
        <w:t>7.2.7</w:t>
      </w:r>
      <w:r w:rsidR="00C863BF">
        <w:rPr>
          <w:rFonts w:ascii="Arial" w:hAnsi="Arial" w:cs="Arial"/>
        </w:rPr>
        <w:t xml:space="preserve">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1A2983"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1A2983"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1A2983"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lastRenderedPageBreak/>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xml:space="preserve">, contendo a documentação do proponente da melhor oferta, confirmando as suas </w:t>
      </w:r>
      <w:r>
        <w:rPr>
          <w:rFonts w:ascii="Arial" w:hAnsi="Arial" w:cs="Arial"/>
        </w:rPr>
        <w:lastRenderedPageBreak/>
        <w:t>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C863BF" w:rsidRDefault="00C863BF" w:rsidP="00C863BF">
      <w:pPr>
        <w:jc w:val="both"/>
        <w:rPr>
          <w:rFonts w:ascii="Arial" w:hAnsi="Arial" w:cs="Arial"/>
          <w:b/>
        </w:rPr>
      </w:pPr>
    </w:p>
    <w:p w:rsidR="002D470A" w:rsidRPr="002D470A" w:rsidRDefault="002D470A" w:rsidP="00C863BF">
      <w:pPr>
        <w:jc w:val="both"/>
        <w:rPr>
          <w:rFonts w:ascii="Arial" w:hAnsi="Arial" w:cs="Arial"/>
          <w:lang w:eastAsia="ar-SA"/>
        </w:rPr>
      </w:pPr>
      <w:r w:rsidRPr="002D470A">
        <w:rPr>
          <w:rFonts w:ascii="Arial" w:hAnsi="Arial" w:cs="Arial"/>
          <w:lang w:eastAsia="ar-SA"/>
        </w:rPr>
        <w:t>Fichas: 141; Fonte: 100.00 e 20.606.0037.7021.44905200 ; Ficha 142; Fonte : 100.00</w:t>
      </w:r>
    </w:p>
    <w:p w:rsidR="002D470A" w:rsidRDefault="002D470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1A2983">
        <w:t>05</w:t>
      </w:r>
      <w:r w:rsidR="00A56C8A">
        <w:t xml:space="preserve"> de </w:t>
      </w:r>
      <w:r w:rsidR="001A2983">
        <w:t>dezembro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A34C0B" w:rsidRDefault="00A34C0B" w:rsidP="00A34C0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34C0B" w:rsidRDefault="00A34C0B" w:rsidP="00A34C0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000047/2018</w:t>
      </w:r>
    </w:p>
    <w:p w:rsidR="00A34C0B" w:rsidRDefault="00A34C0B" w:rsidP="00A34C0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000140/2018</w:t>
      </w:r>
    </w:p>
    <w:p w:rsidR="00A56C8A" w:rsidRDefault="00A34C0B" w:rsidP="00A34C0B">
      <w:pPr>
        <w:rPr>
          <w:rFonts w:ascii="Arial" w:hAnsi="Arial"/>
          <w:b/>
        </w:rPr>
      </w:pPr>
      <w:r>
        <w:rPr>
          <w:rFonts w:ascii="Arial" w:hAnsi="Arial"/>
          <w:b/>
        </w:rPr>
        <w:t>Data da Abertura</w:t>
      </w:r>
      <w:r>
        <w:rPr>
          <w:rFonts w:ascii="Arial" w:hAnsi="Arial"/>
          <w:b/>
        </w:rPr>
        <w:tab/>
        <w:t>: 22/01//2019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B4221" w:rsidP="00C863BF">
      <w:pPr>
        <w:autoSpaceDE w:val="0"/>
        <w:autoSpaceDN w:val="0"/>
        <w:adjustRightInd w:val="0"/>
        <w:jc w:val="both"/>
        <w:rPr>
          <w:rFonts w:ascii="Arial" w:hAnsi="Arial" w:cs="Arial"/>
          <w:szCs w:val="24"/>
        </w:rPr>
      </w:pPr>
      <w:r>
        <w:rPr>
          <w:rFonts w:ascii="Arial" w:hAnsi="Arial" w:cs="Arial"/>
        </w:rPr>
        <w:t xml:space="preserve">Aquisição de </w:t>
      </w:r>
      <w:r w:rsidR="00DC3422">
        <w:rPr>
          <w:rFonts w:ascii="Arial" w:hAnsi="Arial" w:cs="Arial"/>
        </w:rPr>
        <w:t>portas de aço</w:t>
      </w:r>
      <w:r>
        <w:rPr>
          <w:rFonts w:ascii="Arial" w:hAnsi="Arial" w:cs="Arial"/>
        </w:rPr>
        <w:t>.</w:t>
      </w:r>
    </w:p>
    <w:p w:rsidR="00C863BF" w:rsidRDefault="00C863BF" w:rsidP="00C863BF">
      <w:pPr>
        <w:jc w:val="both"/>
        <w:rPr>
          <w:rFonts w:ascii="Arial" w:hAnsi="Arial" w:cs="Arial"/>
          <w:b/>
        </w:rPr>
      </w:pPr>
    </w:p>
    <w:p w:rsidR="00C863BF" w:rsidRDefault="00C863BF" w:rsidP="0007796E">
      <w:pPr>
        <w:pStyle w:val="PargrafodaLista"/>
        <w:numPr>
          <w:ilvl w:val="1"/>
          <w:numId w:val="22"/>
        </w:numPr>
        <w:jc w:val="both"/>
        <w:rPr>
          <w:rFonts w:ascii="Arial" w:hAnsi="Arial" w:cs="Arial"/>
          <w:b/>
        </w:rPr>
      </w:pPr>
      <w:r w:rsidRPr="0007796E">
        <w:rPr>
          <w:rFonts w:ascii="Arial" w:hAnsi="Arial" w:cs="Arial"/>
          <w:b/>
        </w:rPr>
        <w:t>Descrição dos Itens:</w:t>
      </w:r>
    </w:p>
    <w:p w:rsidR="0007796E" w:rsidRPr="0007796E" w:rsidRDefault="0007796E" w:rsidP="0007796E">
      <w:pPr>
        <w:pStyle w:val="PargrafodaLista"/>
        <w:ind w:left="360"/>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879"/>
        <w:gridCol w:w="1389"/>
        <w:gridCol w:w="1701"/>
      </w:tblGrid>
      <w:tr w:rsidR="000A482B" w:rsidRPr="000A482B" w:rsidTr="00DC3422">
        <w:tc>
          <w:tcPr>
            <w:tcW w:w="980"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Item</w:t>
            </w:r>
          </w:p>
        </w:tc>
        <w:tc>
          <w:tcPr>
            <w:tcW w:w="3699"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Especificação</w:t>
            </w:r>
          </w:p>
        </w:tc>
        <w:tc>
          <w:tcPr>
            <w:tcW w:w="1276" w:type="dxa"/>
          </w:tcPr>
          <w:p w:rsidR="000A482B" w:rsidRPr="000A482B" w:rsidRDefault="000A482B" w:rsidP="00AF2248">
            <w:pPr>
              <w:jc w:val="center"/>
              <w:rPr>
                <w:rFonts w:ascii="Arial" w:hAnsi="Arial" w:cs="Arial"/>
                <w:b/>
                <w:color w:val="000000"/>
              </w:rPr>
            </w:pPr>
            <w:r w:rsidRPr="000A482B">
              <w:rPr>
                <w:rFonts w:ascii="Arial" w:hAnsi="Arial" w:cs="Arial"/>
                <w:b/>
                <w:color w:val="000000"/>
              </w:rPr>
              <w:t>Unidade</w:t>
            </w:r>
          </w:p>
        </w:tc>
        <w:tc>
          <w:tcPr>
            <w:tcW w:w="879" w:type="dxa"/>
            <w:shd w:val="clear" w:color="auto" w:fill="auto"/>
          </w:tcPr>
          <w:p w:rsidR="000A482B" w:rsidRPr="000A482B" w:rsidRDefault="000A482B" w:rsidP="00AF2248">
            <w:pPr>
              <w:jc w:val="center"/>
              <w:rPr>
                <w:rFonts w:ascii="Arial" w:hAnsi="Arial" w:cs="Arial"/>
                <w:b/>
                <w:color w:val="000000"/>
              </w:rPr>
            </w:pPr>
            <w:proofErr w:type="spellStart"/>
            <w:r w:rsidRPr="000A482B">
              <w:rPr>
                <w:rFonts w:ascii="Arial" w:hAnsi="Arial" w:cs="Arial"/>
                <w:b/>
                <w:color w:val="000000"/>
              </w:rPr>
              <w:t>Qtde</w:t>
            </w:r>
            <w:proofErr w:type="spellEnd"/>
          </w:p>
        </w:tc>
        <w:tc>
          <w:tcPr>
            <w:tcW w:w="1389"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Valor Unitário</w:t>
            </w:r>
          </w:p>
        </w:tc>
        <w:tc>
          <w:tcPr>
            <w:tcW w:w="1701"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Valor Total</w:t>
            </w:r>
          </w:p>
        </w:tc>
      </w:tr>
      <w:tr w:rsidR="000A482B" w:rsidRPr="000A482B" w:rsidTr="00DC3422">
        <w:tc>
          <w:tcPr>
            <w:tcW w:w="980" w:type="dxa"/>
            <w:shd w:val="clear" w:color="auto" w:fill="auto"/>
          </w:tcPr>
          <w:p w:rsidR="000A482B" w:rsidRPr="000A482B" w:rsidRDefault="000A482B" w:rsidP="00AF2248">
            <w:pPr>
              <w:jc w:val="center"/>
              <w:rPr>
                <w:rFonts w:ascii="Arial" w:hAnsi="Arial" w:cs="Arial"/>
                <w:color w:val="000000"/>
              </w:rPr>
            </w:pPr>
            <w:r w:rsidRPr="000A482B">
              <w:rPr>
                <w:rFonts w:ascii="Arial" w:hAnsi="Arial" w:cs="Arial"/>
                <w:color w:val="000000"/>
              </w:rPr>
              <w:t>1</w:t>
            </w:r>
          </w:p>
        </w:tc>
        <w:tc>
          <w:tcPr>
            <w:tcW w:w="3699" w:type="dxa"/>
            <w:shd w:val="clear" w:color="auto" w:fill="auto"/>
          </w:tcPr>
          <w:p w:rsidR="000A482B" w:rsidRPr="000A482B" w:rsidRDefault="00DC3422" w:rsidP="00AF2248">
            <w:pPr>
              <w:rPr>
                <w:rFonts w:ascii="Arial" w:hAnsi="Arial" w:cs="Arial"/>
                <w:color w:val="000000"/>
              </w:rPr>
            </w:pPr>
            <w:r>
              <w:rPr>
                <w:rFonts w:ascii="Arial" w:hAnsi="Arial" w:cs="Arial"/>
                <w:color w:val="000000"/>
              </w:rPr>
              <w:t xml:space="preserve">Portas de aço </w:t>
            </w:r>
            <w:proofErr w:type="spellStart"/>
            <w:r>
              <w:rPr>
                <w:rFonts w:ascii="Arial" w:hAnsi="Arial" w:cs="Arial"/>
                <w:color w:val="000000"/>
              </w:rPr>
              <w:t>intaladas</w:t>
            </w:r>
            <w:proofErr w:type="spellEnd"/>
          </w:p>
        </w:tc>
        <w:tc>
          <w:tcPr>
            <w:tcW w:w="1276" w:type="dxa"/>
          </w:tcPr>
          <w:p w:rsidR="000A482B" w:rsidRPr="000A482B" w:rsidRDefault="000A482B" w:rsidP="00AF2248">
            <w:pPr>
              <w:jc w:val="center"/>
              <w:rPr>
                <w:rFonts w:ascii="Arial" w:hAnsi="Arial" w:cs="Arial"/>
                <w:color w:val="000000"/>
              </w:rPr>
            </w:pPr>
            <w:proofErr w:type="spellStart"/>
            <w:r w:rsidRPr="000A482B">
              <w:rPr>
                <w:rFonts w:ascii="Arial" w:hAnsi="Arial" w:cs="Arial"/>
                <w:color w:val="000000"/>
              </w:rPr>
              <w:t>Un</w:t>
            </w:r>
            <w:proofErr w:type="spellEnd"/>
          </w:p>
        </w:tc>
        <w:tc>
          <w:tcPr>
            <w:tcW w:w="879" w:type="dxa"/>
            <w:shd w:val="clear" w:color="auto" w:fill="auto"/>
          </w:tcPr>
          <w:p w:rsidR="000A482B" w:rsidRPr="000A482B" w:rsidRDefault="00DC3422" w:rsidP="00AF2248">
            <w:pPr>
              <w:jc w:val="center"/>
              <w:rPr>
                <w:rFonts w:ascii="Arial" w:hAnsi="Arial" w:cs="Arial"/>
                <w:color w:val="000000"/>
              </w:rPr>
            </w:pPr>
            <w:r>
              <w:rPr>
                <w:rFonts w:ascii="Arial" w:hAnsi="Arial" w:cs="Arial"/>
                <w:color w:val="000000"/>
              </w:rPr>
              <w:t>8</w:t>
            </w:r>
          </w:p>
        </w:tc>
        <w:tc>
          <w:tcPr>
            <w:tcW w:w="1389" w:type="dxa"/>
            <w:shd w:val="clear" w:color="auto" w:fill="auto"/>
          </w:tcPr>
          <w:p w:rsidR="000A482B" w:rsidRPr="000A482B" w:rsidRDefault="000A482B" w:rsidP="00DC3422">
            <w:pPr>
              <w:jc w:val="center"/>
              <w:rPr>
                <w:rFonts w:ascii="Arial" w:hAnsi="Arial" w:cs="Arial"/>
                <w:color w:val="000000"/>
              </w:rPr>
            </w:pPr>
            <w:r w:rsidRPr="000A482B">
              <w:rPr>
                <w:rFonts w:ascii="Arial" w:hAnsi="Arial" w:cs="Arial"/>
                <w:color w:val="000000"/>
              </w:rPr>
              <w:t xml:space="preserve">R$ </w:t>
            </w:r>
            <w:r w:rsidR="00DC3422">
              <w:rPr>
                <w:rFonts w:ascii="Arial" w:hAnsi="Arial" w:cs="Arial"/>
                <w:color w:val="000000"/>
              </w:rPr>
              <w:t>1.283,33</w:t>
            </w:r>
          </w:p>
        </w:tc>
        <w:tc>
          <w:tcPr>
            <w:tcW w:w="1701" w:type="dxa"/>
            <w:shd w:val="clear" w:color="auto" w:fill="auto"/>
          </w:tcPr>
          <w:p w:rsidR="000A482B" w:rsidRPr="000A482B" w:rsidRDefault="000A482B" w:rsidP="00DC3422">
            <w:pPr>
              <w:jc w:val="center"/>
              <w:rPr>
                <w:rFonts w:ascii="Arial" w:hAnsi="Arial" w:cs="Arial"/>
                <w:color w:val="000000"/>
              </w:rPr>
            </w:pPr>
            <w:r w:rsidRPr="000A482B">
              <w:rPr>
                <w:rFonts w:ascii="Arial" w:hAnsi="Arial" w:cs="Arial"/>
                <w:color w:val="000000"/>
              </w:rPr>
              <w:t xml:space="preserve">R$ </w:t>
            </w:r>
            <w:r w:rsidR="00DC3422">
              <w:rPr>
                <w:rFonts w:ascii="Arial" w:hAnsi="Arial" w:cs="Arial"/>
                <w:color w:val="000000"/>
              </w:rPr>
              <w:t>10.266,67</w:t>
            </w:r>
          </w:p>
        </w:tc>
      </w:tr>
    </w:tbl>
    <w:p w:rsidR="0007796E" w:rsidRPr="0007796E" w:rsidRDefault="0007796E" w:rsidP="0007796E">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w:t>
      </w:r>
      <w:r w:rsidR="001A2983">
        <w:rPr>
          <w:rFonts w:ascii="Arial" w:hAnsi="Arial"/>
          <w:b/>
        </w:rPr>
        <w:t>4</w:t>
      </w:r>
      <w:r w:rsidR="00DC3422">
        <w:rPr>
          <w:rFonts w:ascii="Arial" w:hAnsi="Arial"/>
          <w:b/>
        </w:rPr>
        <w:t>7</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A34C0B" w:rsidRDefault="00A34C0B" w:rsidP="00A34C0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34C0B" w:rsidRDefault="00A34C0B" w:rsidP="00A34C0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000047/2018</w:t>
      </w:r>
    </w:p>
    <w:p w:rsidR="00A34C0B" w:rsidRDefault="00A34C0B" w:rsidP="00A34C0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000140/2018</w:t>
      </w:r>
    </w:p>
    <w:p w:rsidR="00A56C8A" w:rsidRDefault="00A34C0B" w:rsidP="00A34C0B">
      <w:pPr>
        <w:rPr>
          <w:rFonts w:ascii="Arial" w:hAnsi="Arial"/>
          <w:b/>
        </w:rPr>
      </w:pPr>
      <w:r>
        <w:rPr>
          <w:rFonts w:ascii="Arial" w:hAnsi="Arial"/>
          <w:b/>
        </w:rPr>
        <w:t>Data da Abertura</w:t>
      </w:r>
      <w:r>
        <w:rPr>
          <w:rFonts w:ascii="Arial" w:hAnsi="Arial"/>
          <w:b/>
        </w:rPr>
        <w:tab/>
        <w:t>: 22/01//2019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1A2983">
        <w:rPr>
          <w:rFonts w:ascii="Arial" w:hAnsi="Arial"/>
          <w:b/>
        </w:rPr>
        <w:t>4</w:t>
      </w:r>
      <w:r w:rsidR="00DC3422">
        <w:rPr>
          <w:rFonts w:ascii="Arial" w:hAnsi="Arial"/>
          <w:b/>
        </w:rPr>
        <w:t>7</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CE2336">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DE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1A2983">
        <w:rPr>
          <w:rFonts w:ascii="Arial" w:hAnsi="Arial"/>
          <w:b/>
        </w:rPr>
        <w:t>4</w:t>
      </w:r>
      <w:r w:rsidR="00DC3422">
        <w:rPr>
          <w:rFonts w:ascii="Arial" w:hAnsi="Arial"/>
          <w:b/>
        </w:rPr>
        <w:t>7</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A34C0B" w:rsidRDefault="00A34C0B" w:rsidP="00A34C0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34C0B" w:rsidRDefault="00A34C0B" w:rsidP="00A34C0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000047/2018</w:t>
      </w:r>
    </w:p>
    <w:p w:rsidR="00A34C0B" w:rsidRDefault="00A34C0B" w:rsidP="00A34C0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000140/2018</w:t>
      </w:r>
    </w:p>
    <w:p w:rsidR="00A56C8A" w:rsidRDefault="00A34C0B" w:rsidP="00A34C0B">
      <w:pPr>
        <w:rPr>
          <w:rFonts w:ascii="Arial" w:hAnsi="Arial"/>
          <w:b/>
        </w:rPr>
      </w:pPr>
      <w:r>
        <w:rPr>
          <w:rFonts w:ascii="Arial" w:hAnsi="Arial"/>
          <w:b/>
        </w:rPr>
        <w:t>Data da Abertura</w:t>
      </w:r>
      <w:r>
        <w:rPr>
          <w:rFonts w:ascii="Arial" w:hAnsi="Arial"/>
          <w:b/>
        </w:rPr>
        <w:tab/>
        <w:t>: 22/01//2019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56E48">
        <w:rPr>
          <w:rFonts w:ascii="Arial" w:hAnsi="Arial"/>
          <w:b/>
        </w:rPr>
        <w:t>0000</w:t>
      </w:r>
      <w:r w:rsidR="00DC3422">
        <w:rPr>
          <w:rFonts w:ascii="Arial" w:hAnsi="Arial"/>
          <w:b/>
        </w:rPr>
        <w:t>47</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A34C0B" w:rsidRDefault="00A34C0B" w:rsidP="00A34C0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34C0B" w:rsidRDefault="00A34C0B" w:rsidP="00A34C0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000047/2018</w:t>
      </w:r>
    </w:p>
    <w:p w:rsidR="00A34C0B" w:rsidRDefault="00A34C0B" w:rsidP="00A34C0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000140/2018</w:t>
      </w:r>
    </w:p>
    <w:p w:rsidR="00A56C8A" w:rsidRDefault="00A34C0B" w:rsidP="00A34C0B">
      <w:pPr>
        <w:rPr>
          <w:rFonts w:ascii="Arial" w:hAnsi="Arial"/>
          <w:b/>
        </w:rPr>
      </w:pPr>
      <w:r>
        <w:rPr>
          <w:rFonts w:ascii="Arial" w:hAnsi="Arial"/>
          <w:b/>
        </w:rPr>
        <w:t>Data da Abertura</w:t>
      </w:r>
      <w:r>
        <w:rPr>
          <w:rFonts w:ascii="Arial" w:hAnsi="Arial"/>
          <w:b/>
        </w:rPr>
        <w:tab/>
        <w:t>: 22/01//2019 09:00:00</w:t>
      </w:r>
      <w:bookmarkStart w:id="0" w:name="_GoBack"/>
      <w:bookmarkEnd w:id="0"/>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1A2983">
        <w:rPr>
          <w:rFonts w:ascii="Arial" w:hAnsi="Arial"/>
          <w:b/>
        </w:rPr>
        <w:t>00004</w:t>
      </w:r>
      <w:r w:rsidR="00DC3422">
        <w:rPr>
          <w:rFonts w:ascii="Arial" w:hAnsi="Arial"/>
          <w:b/>
        </w:rPr>
        <w:t>7</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56E48">
        <w:rPr>
          <w:rFonts w:ascii="Arial" w:hAnsi="Arial" w:cs="Arial"/>
        </w:rPr>
        <w:t xml:space="preserve">Aquisição de </w:t>
      </w:r>
      <w:r w:rsidR="00DC3422">
        <w:rPr>
          <w:rFonts w:ascii="Arial" w:hAnsi="Arial" w:cs="Arial"/>
        </w:rPr>
        <w:t>portas de aço instaladas</w:t>
      </w:r>
      <w:r w:rsidR="009B4221">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9B4221" w:rsidP="00C863BF">
      <w:pPr>
        <w:jc w:val="both"/>
        <w:rPr>
          <w:rFonts w:ascii="Arial" w:hAnsi="Arial" w:cs="Arial"/>
        </w:rPr>
      </w:pPr>
      <w:r>
        <w:rPr>
          <w:rFonts w:ascii="Arial" w:hAnsi="Arial" w:cs="Arial"/>
        </w:rPr>
        <w:t>1.2 – A</w:t>
      </w:r>
      <w:r w:rsidR="00C863BF">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863BF" w:rsidRDefault="00C863BF" w:rsidP="00C863BF">
      <w:pPr>
        <w:jc w:val="both"/>
        <w:rPr>
          <w:b/>
          <w:sz w:val="24"/>
          <w:szCs w:val="24"/>
        </w:rPr>
      </w:pPr>
    </w:p>
    <w:p w:rsidR="0007796E" w:rsidRDefault="0007796E"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D470A">
        <w:rPr>
          <w:rFonts w:ascii="Arial" w:hAnsi="Arial"/>
          <w:b/>
        </w:rPr>
        <w:t>00</w:t>
      </w:r>
      <w:r w:rsidR="00DC3422">
        <w:rPr>
          <w:rFonts w:ascii="Arial" w:hAnsi="Arial"/>
          <w:b/>
        </w:rPr>
        <w:t>47</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556E48">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Pr="000C639C" w:rsidRDefault="00A56C8A" w:rsidP="00A56C8A">
      <w:pPr>
        <w:rPr>
          <w:rFonts w:ascii="Arial" w:hAnsi="Arial" w:cs="Arial"/>
          <w:b/>
          <w:bCs/>
          <w:color w:val="FF0000"/>
        </w:rPr>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 OBJETO</w:t>
      </w:r>
    </w:p>
    <w:p w:rsidR="00DC3422" w:rsidRPr="00C34D3F" w:rsidRDefault="00DC3422" w:rsidP="00DC3422">
      <w:pPr>
        <w:spacing w:line="356" w:lineRule="auto"/>
        <w:ind w:firstLine="708"/>
        <w:jc w:val="both"/>
      </w:pPr>
      <w:r>
        <w:t>1.1 O presente Termo de Referência tem por objeto a aquisição de portas de aço instalada.</w:t>
      </w: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2. JUSTIFICATIVA</w:t>
      </w:r>
    </w:p>
    <w:p w:rsidR="00DC3422" w:rsidRDefault="00DC3422" w:rsidP="00DC3422">
      <w:pPr>
        <w:jc w:val="both"/>
        <w:rPr>
          <w:rFonts w:ascii="Arial" w:hAnsi="Arial" w:cs="Arial"/>
        </w:rPr>
      </w:pPr>
    </w:p>
    <w:p w:rsidR="00DC3422" w:rsidRDefault="00DC3422" w:rsidP="00DC3422">
      <w:pPr>
        <w:ind w:firstLine="708"/>
        <w:jc w:val="both"/>
        <w:rPr>
          <w:rFonts w:ascii="Arial" w:hAnsi="Arial" w:cs="Arial"/>
        </w:rPr>
      </w:pPr>
      <w:r>
        <w:rPr>
          <w:rFonts w:ascii="Arial" w:hAnsi="Arial" w:cs="Arial"/>
        </w:rPr>
        <w:t>2.1 Esta aquisição tem como objetivo garantir a segurança e o controle de acesso por meio da substituição das portas de entrada existentes na sede do mercado municipal de Janaúba, as quais se encontram em condições críticas de deterioração, havendo necessidade de serem substituídas com urgência.</w:t>
      </w:r>
    </w:p>
    <w:p w:rsidR="00DC3422" w:rsidRDefault="00DC3422" w:rsidP="00DC3422">
      <w:pPr>
        <w:ind w:firstLine="708"/>
        <w:jc w:val="both"/>
        <w:rPr>
          <w:rFonts w:ascii="Arial" w:hAnsi="Arial" w:cs="Arial"/>
        </w:rPr>
      </w:pPr>
      <w:r>
        <w:rPr>
          <w:rFonts w:ascii="Arial" w:hAnsi="Arial" w:cs="Arial"/>
        </w:rPr>
        <w:t>2.2 A aquisição das portas, bem como a instalação das mesmas visam suprir as demandas de segurança aos funcionários cessionários e clientes, bem como o zelo de bens de patrimônio público</w:t>
      </w:r>
    </w:p>
    <w:p w:rsidR="00DC3422" w:rsidRPr="00710992" w:rsidRDefault="00DC3422" w:rsidP="00DC3422">
      <w:pPr>
        <w:ind w:firstLine="708"/>
        <w:jc w:val="both"/>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3.0 ESPECIFICAÇÃO DO OBJETO</w:t>
      </w:r>
    </w:p>
    <w:p w:rsidR="00DC3422" w:rsidRPr="00C34D3F" w:rsidRDefault="00DC3422" w:rsidP="00DC3422">
      <w:pPr>
        <w:jc w:val="both"/>
      </w:pPr>
    </w:p>
    <w:p w:rsidR="00DC3422" w:rsidRDefault="00DC3422" w:rsidP="00DC3422">
      <w:pPr>
        <w:jc w:val="both"/>
        <w:rPr>
          <w:b/>
        </w:rPr>
      </w:pPr>
    </w:p>
    <w:tbl>
      <w:tblPr>
        <w:tblpPr w:leftFromText="141" w:rightFromText="141" w:vertAnchor="text" w:tblpX="-176"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085"/>
        <w:gridCol w:w="1134"/>
        <w:gridCol w:w="992"/>
        <w:gridCol w:w="2376"/>
      </w:tblGrid>
      <w:tr w:rsidR="00DC3422" w:rsidRPr="005429D9" w:rsidTr="00DC3422">
        <w:trPr>
          <w:trHeight w:val="783"/>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A65763" w:rsidRDefault="00DC3422" w:rsidP="00DC3422">
            <w:pPr>
              <w:jc w:val="center"/>
              <w:rPr>
                <w:rFonts w:ascii="Arial" w:eastAsia="Calibri" w:hAnsi="Arial" w:cs="Arial"/>
                <w:b/>
                <w:color w:val="000000"/>
              </w:rPr>
            </w:pPr>
            <w:r w:rsidRPr="00A65763">
              <w:rPr>
                <w:rFonts w:ascii="Arial" w:hAnsi="Arial" w:cs="Arial"/>
                <w:b/>
                <w:color w:val="000000"/>
              </w:rPr>
              <w:t>Item</w:t>
            </w:r>
          </w:p>
        </w:tc>
        <w:tc>
          <w:tcPr>
            <w:tcW w:w="4085"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A65763" w:rsidRDefault="00DC3422" w:rsidP="00DC3422">
            <w:pPr>
              <w:jc w:val="center"/>
              <w:rPr>
                <w:rFonts w:ascii="Arial" w:eastAsia="Calibri" w:hAnsi="Arial" w:cs="Arial"/>
                <w:b/>
                <w:color w:val="000000"/>
              </w:rPr>
            </w:pPr>
            <w:r w:rsidRPr="00A65763">
              <w:rPr>
                <w:rFonts w:ascii="Arial" w:hAnsi="Arial" w:cs="Arial"/>
                <w:b/>
                <w:color w:val="000000"/>
              </w:rPr>
              <w:t>Descrição do Produto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A65763" w:rsidRDefault="00DC3422" w:rsidP="00DC3422">
            <w:pPr>
              <w:jc w:val="center"/>
              <w:rPr>
                <w:rFonts w:ascii="Arial" w:eastAsia="Calibri" w:hAnsi="Arial" w:cs="Arial"/>
                <w:b/>
                <w:color w:val="000000"/>
              </w:rPr>
            </w:pPr>
            <w:r w:rsidRPr="00A65763">
              <w:rPr>
                <w:rFonts w:ascii="Arial" w:hAnsi="Arial" w:cs="Arial"/>
                <w:b/>
                <w:color w:val="00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A65763" w:rsidRDefault="00DC3422" w:rsidP="00DC3422">
            <w:pPr>
              <w:jc w:val="center"/>
              <w:rPr>
                <w:rFonts w:ascii="Arial" w:eastAsia="Calibri" w:hAnsi="Arial" w:cs="Arial"/>
                <w:b/>
                <w:color w:val="000000"/>
              </w:rPr>
            </w:pPr>
            <w:r w:rsidRPr="00A65763">
              <w:rPr>
                <w:rFonts w:ascii="Arial" w:eastAsia="Calibri" w:hAnsi="Arial" w:cs="Arial"/>
                <w:b/>
                <w:color w:val="000000"/>
              </w:rPr>
              <w:t>Quant.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A65763" w:rsidRDefault="00DC3422" w:rsidP="00DC3422">
            <w:pPr>
              <w:jc w:val="center"/>
              <w:rPr>
                <w:rFonts w:ascii="Arial" w:eastAsia="Calibri" w:hAnsi="Arial" w:cs="Arial"/>
                <w:b/>
                <w:color w:val="000000"/>
              </w:rPr>
            </w:pPr>
            <w:r w:rsidRPr="00A65763">
              <w:rPr>
                <w:rFonts w:ascii="Arial" w:hAnsi="Arial" w:cs="Arial"/>
                <w:b/>
                <w:color w:val="000000"/>
              </w:rPr>
              <w:t>Valor</w:t>
            </w:r>
          </w:p>
          <w:p w:rsidR="00DC3422" w:rsidRPr="00A65763" w:rsidRDefault="00DC3422" w:rsidP="00DC3422">
            <w:pPr>
              <w:jc w:val="center"/>
              <w:rPr>
                <w:rFonts w:ascii="Arial" w:eastAsia="Calibri" w:hAnsi="Arial" w:cs="Arial"/>
                <w:b/>
                <w:color w:val="000000"/>
              </w:rPr>
            </w:pPr>
            <w:r w:rsidRPr="00A65763">
              <w:rPr>
                <w:rFonts w:ascii="Arial" w:hAnsi="Arial" w:cs="Arial"/>
                <w:b/>
                <w:color w:val="000000"/>
              </w:rPr>
              <w:t>Unitário</w:t>
            </w:r>
          </w:p>
        </w:tc>
      </w:tr>
      <w:tr w:rsidR="00DC3422" w:rsidRPr="005429D9" w:rsidTr="00DC3422">
        <w:trPr>
          <w:trHeight w:val="759"/>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5429D9" w:rsidRDefault="00DC3422" w:rsidP="00DC3422">
            <w:pPr>
              <w:rPr>
                <w:rFonts w:ascii="Arial" w:hAnsi="Arial" w:cs="Arial"/>
                <w:color w:val="000000"/>
              </w:rPr>
            </w:pPr>
            <w:r w:rsidRPr="005429D9">
              <w:rPr>
                <w:rFonts w:ascii="Arial" w:hAnsi="Arial" w:cs="Arial"/>
                <w:color w:val="000000"/>
              </w:rPr>
              <w:t>01</w:t>
            </w:r>
          </w:p>
        </w:tc>
        <w:tc>
          <w:tcPr>
            <w:tcW w:w="4085"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5429D9" w:rsidRDefault="00DC3422" w:rsidP="00DC3422">
            <w:pPr>
              <w:jc w:val="center"/>
              <w:rPr>
                <w:rFonts w:ascii="Arial" w:hAnsi="Arial" w:cs="Arial"/>
                <w:color w:val="000000"/>
              </w:rPr>
            </w:pPr>
            <w:r>
              <w:rPr>
                <w:rFonts w:ascii="Arial" w:hAnsi="Arial" w:cs="Arial"/>
                <w:color w:val="000000"/>
              </w:rPr>
              <w:t xml:space="preserve">Portas de aço instaladas 1,60 x 3,50 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5429D9" w:rsidRDefault="00DC3422" w:rsidP="00DC3422">
            <w:pPr>
              <w:jc w:val="center"/>
              <w:rPr>
                <w:rFonts w:ascii="Arial" w:eastAsia="Calibri" w:hAnsi="Arial" w:cs="Arial"/>
                <w:color w:val="000000"/>
              </w:rPr>
            </w:pPr>
            <w:r>
              <w:rPr>
                <w:rFonts w:ascii="Arial" w:eastAsia="Calibri" w:hAnsi="Arial" w:cs="Arial"/>
                <w:color w:val="00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5429D9" w:rsidRDefault="00DC3422" w:rsidP="00DC3422">
            <w:pPr>
              <w:jc w:val="center"/>
              <w:rPr>
                <w:rFonts w:ascii="Arial" w:eastAsia="Calibri" w:hAnsi="Arial" w:cs="Arial"/>
                <w:color w:val="000000"/>
              </w:rPr>
            </w:pPr>
            <w:r w:rsidRPr="005429D9">
              <w:rPr>
                <w:rFonts w:ascii="Arial" w:eastAsia="Calibri" w:hAnsi="Arial" w:cs="Arial"/>
                <w:color w:val="000000"/>
              </w:rPr>
              <w:t>08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Pr="005429D9" w:rsidRDefault="00DC3422" w:rsidP="00DC3422">
            <w:pPr>
              <w:jc w:val="center"/>
              <w:rPr>
                <w:rFonts w:ascii="Arial" w:eastAsia="Calibri" w:hAnsi="Arial" w:cs="Arial"/>
                <w:color w:val="000000"/>
              </w:rPr>
            </w:pPr>
            <w:r>
              <w:rPr>
                <w:rFonts w:ascii="Arial" w:eastAsia="Calibri" w:hAnsi="Arial" w:cs="Arial"/>
                <w:color w:val="000000"/>
              </w:rPr>
              <w:t>R$ 1.200,00</w:t>
            </w:r>
          </w:p>
        </w:tc>
      </w:tr>
      <w:tr w:rsidR="00DC3422" w:rsidRPr="005429D9" w:rsidTr="00DC3422">
        <w:trPr>
          <w:trHeight w:val="759"/>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3422" w:rsidRPr="005429D9" w:rsidRDefault="00DC3422" w:rsidP="00DC3422">
            <w:pPr>
              <w:jc w:val="center"/>
              <w:rPr>
                <w:rFonts w:ascii="Arial" w:eastAsia="Calibri" w:hAnsi="Arial" w:cs="Arial"/>
                <w:color w:val="000000"/>
              </w:rPr>
            </w:pPr>
            <w:r>
              <w:rPr>
                <w:rFonts w:ascii="Arial" w:eastAsia="Calibri" w:hAnsi="Arial" w:cs="Arial"/>
                <w:color w:val="000000"/>
              </w:rPr>
              <w:t>Valor Médio do lote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C3422" w:rsidRDefault="00DC3422" w:rsidP="00DC3422">
            <w:pPr>
              <w:jc w:val="center"/>
              <w:rPr>
                <w:rFonts w:ascii="Arial" w:eastAsia="Calibri" w:hAnsi="Arial" w:cs="Arial"/>
                <w:color w:val="000000"/>
              </w:rPr>
            </w:pPr>
            <w:r>
              <w:rPr>
                <w:rFonts w:ascii="Arial" w:eastAsia="Calibri" w:hAnsi="Arial" w:cs="Arial"/>
                <w:color w:val="000000"/>
              </w:rPr>
              <w:t>R$ 9.600,00</w:t>
            </w:r>
          </w:p>
        </w:tc>
      </w:tr>
    </w:tbl>
    <w:p w:rsidR="00DC3422" w:rsidRPr="00C86A8E" w:rsidRDefault="00DC3422" w:rsidP="00DC3422">
      <w:pPr>
        <w:jc w:val="both"/>
        <w:rPr>
          <w:rFonts w:ascii="Arial" w:eastAsia="Calibri" w:hAnsi="Arial" w:cs="Arial"/>
          <w:b/>
          <w:color w:val="000000"/>
        </w:rPr>
      </w:pPr>
      <w:r w:rsidRPr="005429D9">
        <w:rPr>
          <w:rFonts w:ascii="Arial" w:eastAsia="Calibri" w:hAnsi="Arial" w:cs="Arial"/>
          <w:b/>
          <w:color w:val="000000"/>
        </w:rPr>
        <w:br w:type="textWrapping" w:clear="all"/>
      </w:r>
    </w:p>
    <w:p w:rsidR="00DC3422" w:rsidRPr="00C34D3F" w:rsidRDefault="00DC3422" w:rsidP="00DC3422">
      <w:pPr>
        <w:jc w:val="both"/>
        <w:rPr>
          <w:b/>
        </w:rPr>
      </w:pPr>
    </w:p>
    <w:p w:rsidR="00DC3422" w:rsidRDefault="00DC3422" w:rsidP="00DC3422">
      <w:pPr>
        <w:pStyle w:val="PargrafodaLista"/>
        <w:numPr>
          <w:ilvl w:val="1"/>
          <w:numId w:val="20"/>
        </w:numPr>
        <w:spacing w:after="360"/>
        <w:ind w:left="360"/>
        <w:jc w:val="both"/>
      </w:pPr>
      <w:r w:rsidRPr="0066525C">
        <w:t>Complemento das especificações:</w:t>
      </w:r>
    </w:p>
    <w:p w:rsidR="00DC3422" w:rsidRPr="0066525C" w:rsidRDefault="00DC3422" w:rsidP="00DC3422">
      <w:pPr>
        <w:pStyle w:val="PargrafodaLista"/>
        <w:spacing w:after="360"/>
        <w:ind w:left="360"/>
        <w:jc w:val="both"/>
      </w:pPr>
    </w:p>
    <w:p w:rsidR="00DC3422" w:rsidRDefault="00DC3422" w:rsidP="00DC3422">
      <w:pPr>
        <w:pStyle w:val="PargrafodaLista"/>
        <w:widowControl/>
        <w:numPr>
          <w:ilvl w:val="0"/>
          <w:numId w:val="27"/>
        </w:numPr>
        <w:suppressAutoHyphens w:val="0"/>
        <w:autoSpaceDE w:val="0"/>
        <w:autoSpaceDN w:val="0"/>
        <w:adjustRightInd w:val="0"/>
        <w:ind w:left="426"/>
        <w:jc w:val="both"/>
        <w:rPr>
          <w:rFonts w:eastAsiaTheme="minorHAnsi"/>
        </w:rPr>
      </w:pPr>
      <w:r>
        <w:rPr>
          <w:rFonts w:eastAsiaTheme="minorHAnsi"/>
        </w:rPr>
        <w:t>O objeto da aquisição deverá estar dentro da padronização seguida pelo fabricante ou distribuidor do produto, respeitando as especificações técnicas e requisitos de desempenho dos órgãos de controle de qualidade.</w:t>
      </w:r>
    </w:p>
    <w:p w:rsidR="00DC3422" w:rsidRPr="00D5393F" w:rsidRDefault="00DC3422" w:rsidP="00DC3422">
      <w:pPr>
        <w:pStyle w:val="PargrafodaLista"/>
        <w:widowControl/>
        <w:suppressAutoHyphens w:val="0"/>
        <w:autoSpaceDE w:val="0"/>
        <w:autoSpaceDN w:val="0"/>
        <w:adjustRightInd w:val="0"/>
        <w:jc w:val="both"/>
        <w:rPr>
          <w:rFonts w:eastAsiaTheme="minorHAnsi"/>
        </w:rPr>
      </w:pPr>
    </w:p>
    <w:p w:rsidR="00DC3422" w:rsidRPr="00C34D3F" w:rsidRDefault="00DC3422" w:rsidP="00DC3422">
      <w:pPr>
        <w:numPr>
          <w:ilvl w:val="0"/>
          <w:numId w:val="19"/>
        </w:num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FORMAS DE ENTREGA</w:t>
      </w:r>
    </w:p>
    <w:p w:rsidR="00DC3422" w:rsidRPr="00C34D3F" w:rsidRDefault="00DC3422" w:rsidP="00DC3422">
      <w:pPr>
        <w:ind w:left="1004"/>
        <w:jc w:val="both"/>
        <w:rPr>
          <w:b/>
        </w:rPr>
      </w:pPr>
    </w:p>
    <w:p w:rsidR="00DC3422" w:rsidRPr="000A731E" w:rsidRDefault="00DC3422" w:rsidP="00DC3422">
      <w:pPr>
        <w:numPr>
          <w:ilvl w:val="1"/>
          <w:numId w:val="12"/>
        </w:numPr>
        <w:jc w:val="both"/>
      </w:pPr>
      <w:r w:rsidRPr="000A731E">
        <w:t>O objeto do presente termo de referência será recebido em remessa única pelo Município de J</w:t>
      </w:r>
      <w:r>
        <w:t>anaúba com prazo não estabelecido no item 3.1.</w:t>
      </w:r>
    </w:p>
    <w:p w:rsidR="00DC3422" w:rsidRPr="00C34D3F" w:rsidRDefault="00DC3422" w:rsidP="00DC3422">
      <w:pPr>
        <w:ind w:left="1004"/>
        <w:jc w:val="both"/>
      </w:pPr>
    </w:p>
    <w:p w:rsidR="00DC3422" w:rsidRPr="00C34D3F" w:rsidRDefault="00DC3422" w:rsidP="00DC3422">
      <w:pPr>
        <w:numPr>
          <w:ilvl w:val="1"/>
          <w:numId w:val="12"/>
        </w:numPr>
        <w:jc w:val="both"/>
      </w:pPr>
      <w:r w:rsidRPr="00C34D3F">
        <w:t>Os produtos deverão ser de boa qualidade sendo os mesmos inspecionados no momento de sua entrega.</w:t>
      </w:r>
    </w:p>
    <w:p w:rsidR="00DC3422" w:rsidRPr="00C34D3F" w:rsidRDefault="00DC3422" w:rsidP="00DC3422">
      <w:pPr>
        <w:ind w:left="1004"/>
        <w:jc w:val="both"/>
      </w:pPr>
    </w:p>
    <w:p w:rsidR="00DC3422" w:rsidRPr="00C34D3F" w:rsidRDefault="00DC3422" w:rsidP="00DC3422">
      <w:pPr>
        <w:numPr>
          <w:ilvl w:val="1"/>
          <w:numId w:val="12"/>
        </w:numPr>
        <w:jc w:val="both"/>
      </w:pPr>
      <w:r w:rsidRPr="00C34D3F">
        <w:rPr>
          <w:color w:val="000000" w:themeColor="text1"/>
        </w:rPr>
        <w:t>O não cumprimento do disposto</w:t>
      </w:r>
      <w:r w:rsidRPr="00C34D3F">
        <w:t xml:space="preserve"> no item 4.1 do presente termo acarretará a anulação do empenho bem como a aplicação das penalidades previstas no edital e a convocação do fornecedor </w:t>
      </w:r>
      <w:proofErr w:type="spellStart"/>
      <w:r w:rsidRPr="00C34D3F">
        <w:t>subseqüente</w:t>
      </w:r>
      <w:proofErr w:type="spellEnd"/>
      <w:r w:rsidRPr="00C34D3F">
        <w:t xml:space="preserve"> considerando a ordem de classificação do certame. </w:t>
      </w:r>
    </w:p>
    <w:p w:rsidR="00DC3422" w:rsidRPr="00C34D3F" w:rsidRDefault="00DC3422" w:rsidP="00DC3422">
      <w:pPr>
        <w:ind w:left="284"/>
        <w:jc w:val="both"/>
      </w:pPr>
    </w:p>
    <w:p w:rsidR="00DC3422" w:rsidRPr="00C34D3F" w:rsidRDefault="00DC3422" w:rsidP="00DC3422">
      <w:pPr>
        <w:numPr>
          <w:ilvl w:val="1"/>
          <w:numId w:val="12"/>
        </w:numPr>
        <w:jc w:val="both"/>
      </w:pPr>
      <w:r w:rsidRPr="00C34D3F">
        <w:t xml:space="preserve"> A administração rejeitará, no todo ou em parte, o fornecimento executado em desacordo com os termos do Edital e seus anexos.</w:t>
      </w:r>
    </w:p>
    <w:p w:rsidR="00DC3422" w:rsidRPr="00C34D3F" w:rsidRDefault="00DC3422" w:rsidP="00DC3422">
      <w:pPr>
        <w:ind w:left="1004"/>
        <w:jc w:val="both"/>
      </w:pPr>
    </w:p>
    <w:p w:rsidR="00DC3422" w:rsidRDefault="00DC3422" w:rsidP="00DC3422">
      <w:pPr>
        <w:ind w:left="567"/>
        <w:jc w:val="both"/>
      </w:pPr>
    </w:p>
    <w:p w:rsidR="00DC3422" w:rsidRDefault="00DC3422" w:rsidP="00DC3422">
      <w:pPr>
        <w:ind w:left="567"/>
        <w:jc w:val="both"/>
      </w:pPr>
    </w:p>
    <w:p w:rsidR="00DC3422" w:rsidRPr="00C34D3F" w:rsidRDefault="00DC3422" w:rsidP="00DC3422">
      <w:pPr>
        <w:ind w:left="567"/>
        <w:jc w:val="both"/>
      </w:pPr>
    </w:p>
    <w:p w:rsidR="00DC3422" w:rsidRPr="00C34D3F" w:rsidRDefault="00DC3422" w:rsidP="00DC3422">
      <w:pPr>
        <w:pBdr>
          <w:top w:val="single" w:sz="4" w:space="1" w:color="auto"/>
          <w:left w:val="single" w:sz="4" w:space="0" w:color="auto"/>
          <w:bottom w:val="single" w:sz="4" w:space="1" w:color="auto"/>
          <w:right w:val="single" w:sz="4" w:space="4" w:color="auto"/>
        </w:pBdr>
        <w:shd w:val="clear" w:color="auto" w:fill="E6E6E6"/>
        <w:jc w:val="both"/>
        <w:rPr>
          <w:b/>
        </w:rPr>
      </w:pPr>
      <w:r w:rsidRPr="00C34D3F">
        <w:rPr>
          <w:b/>
        </w:rPr>
        <w:lastRenderedPageBreak/>
        <w:t>5. VALOR ESTIMADO E VIGÊNCIA</w:t>
      </w:r>
    </w:p>
    <w:p w:rsidR="00DC3422" w:rsidRPr="00C34D3F" w:rsidRDefault="00DC3422" w:rsidP="00DC3422"/>
    <w:p w:rsidR="00DC3422" w:rsidRPr="001C690F" w:rsidRDefault="00DC3422" w:rsidP="00DC3422">
      <w:pPr>
        <w:numPr>
          <w:ilvl w:val="1"/>
          <w:numId w:val="13"/>
        </w:numPr>
        <w:jc w:val="both"/>
        <w:rPr>
          <w:i/>
          <w:color w:val="000000" w:themeColor="text1"/>
        </w:rPr>
      </w:pPr>
      <w:r w:rsidRPr="001C690F">
        <w:rPr>
          <w:color w:val="000000" w:themeColor="text1"/>
          <w:lang w:eastAsia="ar-SA"/>
        </w:rPr>
        <w:t xml:space="preserve">O custo estimado total da presente objeto é de R$ </w:t>
      </w:r>
      <w:r>
        <w:rPr>
          <w:b/>
          <w:i/>
          <w:color w:val="000000" w:themeColor="text1"/>
          <w:lang w:eastAsia="ar-SA"/>
        </w:rPr>
        <w:t>9.600,00 (Nove mil e seiscentos reais</w:t>
      </w:r>
      <w:r w:rsidRPr="001C690F">
        <w:rPr>
          <w:b/>
          <w:i/>
          <w:color w:val="000000" w:themeColor="text1"/>
          <w:lang w:eastAsia="ar-SA"/>
        </w:rPr>
        <w:t xml:space="preserve">). </w:t>
      </w:r>
    </w:p>
    <w:p w:rsidR="00DC3422" w:rsidRPr="00C34D3F" w:rsidRDefault="00DC3422" w:rsidP="00DC3422">
      <w:pPr>
        <w:ind w:left="284"/>
        <w:jc w:val="both"/>
        <w:rPr>
          <w:i/>
          <w:color w:val="FF0000"/>
        </w:rPr>
      </w:pPr>
    </w:p>
    <w:p w:rsidR="00DC3422" w:rsidRPr="00C34D3F" w:rsidRDefault="00DC3422" w:rsidP="00DC3422">
      <w:pPr>
        <w:numPr>
          <w:ilvl w:val="1"/>
          <w:numId w:val="13"/>
        </w:numPr>
        <w:jc w:val="both"/>
        <w:rPr>
          <w:color w:val="000000"/>
          <w:lang w:eastAsia="ar-SA"/>
        </w:rPr>
      </w:pPr>
      <w:r w:rsidRPr="00C34D3F">
        <w:rPr>
          <w:color w:val="000000"/>
          <w:lang w:eastAsia="ar-SA"/>
        </w:rPr>
        <w:t xml:space="preserve">O custo estimado foi apurado a partir de mapa de preços constante do processo administrativo, elaborado com base em orçamento recebido da empresa especializada, em pesquisa de mercado ou mediante consulta ao Subsistema de Preços </w:t>
      </w:r>
      <w:proofErr w:type="gramStart"/>
      <w:r w:rsidRPr="00C34D3F">
        <w:rPr>
          <w:color w:val="000000"/>
          <w:lang w:eastAsia="ar-SA"/>
        </w:rPr>
        <w:t>Praticados ,</w:t>
      </w:r>
      <w:proofErr w:type="gramEnd"/>
      <w:r w:rsidRPr="00C34D3F">
        <w:rPr>
          <w:color w:val="000000"/>
          <w:lang w:eastAsia="ar-SA"/>
        </w:rPr>
        <w:t xml:space="preserve"> conforme o caso.</w:t>
      </w:r>
    </w:p>
    <w:p w:rsidR="00DC3422" w:rsidRPr="00C34D3F" w:rsidRDefault="00DC3422" w:rsidP="00DC3422">
      <w:pPr>
        <w:ind w:left="1004"/>
        <w:jc w:val="both"/>
        <w:rPr>
          <w:color w:val="000000"/>
          <w:lang w:eastAsia="ar-SA"/>
        </w:rPr>
      </w:pPr>
    </w:p>
    <w:p w:rsidR="00DC3422" w:rsidRPr="00062595" w:rsidRDefault="00DC3422" w:rsidP="00DC3422">
      <w:pPr>
        <w:numPr>
          <w:ilvl w:val="1"/>
          <w:numId w:val="13"/>
        </w:numPr>
        <w:jc w:val="both"/>
        <w:rPr>
          <w:color w:val="000000"/>
          <w:lang w:eastAsia="ar-SA"/>
        </w:rPr>
      </w:pPr>
      <w:r w:rsidRPr="00062595">
        <w:rPr>
          <w:color w:val="000000"/>
          <w:lang w:eastAsia="ar-SA"/>
        </w:rPr>
        <w:t xml:space="preserve">O futuro contrato terá prazo de vigência de 03 </w:t>
      </w:r>
      <w:proofErr w:type="gramStart"/>
      <w:r w:rsidRPr="00062595">
        <w:rPr>
          <w:color w:val="000000"/>
          <w:lang w:eastAsia="ar-SA"/>
        </w:rPr>
        <w:t>( três</w:t>
      </w:r>
      <w:proofErr w:type="gramEnd"/>
      <w:r w:rsidRPr="00062595">
        <w:rPr>
          <w:color w:val="000000"/>
          <w:lang w:eastAsia="ar-SA"/>
        </w:rPr>
        <w:t>) meses.</w:t>
      </w:r>
    </w:p>
    <w:p w:rsidR="00DC3422" w:rsidRDefault="00DC3422" w:rsidP="00DC3422">
      <w:pPr>
        <w:pStyle w:val="PargrafodaLista"/>
        <w:rPr>
          <w:color w:val="000000"/>
          <w:highlight w:val="yellow"/>
          <w:lang w:eastAsia="ar-SA"/>
        </w:rPr>
      </w:pPr>
    </w:p>
    <w:p w:rsidR="00DC3422" w:rsidRPr="003479CC" w:rsidRDefault="00DC3422" w:rsidP="00DC3422">
      <w:pPr>
        <w:numPr>
          <w:ilvl w:val="1"/>
          <w:numId w:val="13"/>
        </w:numPr>
        <w:jc w:val="both"/>
        <w:rPr>
          <w:color w:val="000000"/>
          <w:lang w:eastAsia="ar-SA"/>
        </w:rPr>
      </w:pPr>
      <w:r w:rsidRPr="003479CC">
        <w:rPr>
          <w:color w:val="000000"/>
          <w:lang w:eastAsia="ar-SA"/>
        </w:rPr>
        <w:t xml:space="preserve"> O pagamento deverá ser efetuado no prazo máximo de 30 </w:t>
      </w:r>
      <w:proofErr w:type="gramStart"/>
      <w:r w:rsidRPr="003479CC">
        <w:rPr>
          <w:color w:val="000000"/>
          <w:lang w:eastAsia="ar-SA"/>
        </w:rPr>
        <w:t>( trinta</w:t>
      </w:r>
      <w:proofErr w:type="gramEnd"/>
      <w:r w:rsidRPr="003479CC">
        <w:rPr>
          <w:color w:val="000000"/>
          <w:lang w:eastAsia="ar-SA"/>
        </w:rPr>
        <w:t>) dias após a apresentação da Nota Fiscal.</w:t>
      </w:r>
    </w:p>
    <w:p w:rsidR="00DC3422" w:rsidRPr="00C34D3F" w:rsidRDefault="00DC3422" w:rsidP="00DC3422">
      <w:pPr>
        <w:ind w:left="284"/>
        <w:jc w:val="both"/>
        <w:rPr>
          <w:color w:val="000000"/>
          <w:lang w:eastAsia="ar-SA"/>
        </w:rPr>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6. RECEBIMENTO E CRITÉRIO DE ACEITAÇÃO DO OBJETO</w:t>
      </w:r>
    </w:p>
    <w:p w:rsidR="00DC3422" w:rsidRPr="00C34D3F" w:rsidRDefault="00DC3422" w:rsidP="00DC3422">
      <w:pPr>
        <w:ind w:left="284"/>
        <w:jc w:val="both"/>
        <w:rPr>
          <w:color w:val="000000"/>
        </w:rPr>
      </w:pPr>
    </w:p>
    <w:p w:rsidR="00DC3422" w:rsidRPr="00C34D3F" w:rsidRDefault="00DC3422" w:rsidP="00DC3422">
      <w:pPr>
        <w:numPr>
          <w:ilvl w:val="1"/>
          <w:numId w:val="14"/>
        </w:numPr>
        <w:tabs>
          <w:tab w:val="clear" w:pos="1004"/>
          <w:tab w:val="num" w:pos="709"/>
        </w:tabs>
        <w:ind w:left="284" w:firstLine="0"/>
        <w:jc w:val="both"/>
        <w:rPr>
          <w:color w:val="000000"/>
        </w:rPr>
      </w:pPr>
      <w:r w:rsidRPr="00C34D3F">
        <w:rPr>
          <w:color w:val="000000"/>
        </w:rPr>
        <w:t>Os bens serão recebidos:</w:t>
      </w:r>
    </w:p>
    <w:p w:rsidR="00DC3422" w:rsidRPr="00C34D3F" w:rsidRDefault="00DC3422" w:rsidP="00DC3422">
      <w:pPr>
        <w:tabs>
          <w:tab w:val="num" w:pos="709"/>
        </w:tabs>
        <w:ind w:left="284"/>
        <w:jc w:val="both"/>
        <w:rPr>
          <w:color w:val="000000"/>
        </w:rPr>
      </w:pPr>
    </w:p>
    <w:p w:rsidR="00DC3422" w:rsidRPr="00C34D3F" w:rsidRDefault="00DC3422" w:rsidP="00DC3422">
      <w:pPr>
        <w:numPr>
          <w:ilvl w:val="0"/>
          <w:numId w:val="11"/>
        </w:numPr>
        <w:tabs>
          <w:tab w:val="num" w:pos="709"/>
        </w:tabs>
        <w:ind w:left="284"/>
        <w:jc w:val="both"/>
        <w:rPr>
          <w:color w:val="000000"/>
        </w:rPr>
      </w:pPr>
      <w:r w:rsidRPr="00C34D3F">
        <w:rPr>
          <w:color w:val="000000"/>
        </w:rPr>
        <w:t>Provisoriamente, a partir da entrega, para efeito de verificação da conformidade com as especificações constantes do Edital e da proposta.</w:t>
      </w:r>
    </w:p>
    <w:p w:rsidR="00DC3422" w:rsidRPr="00C34D3F" w:rsidRDefault="00DC3422" w:rsidP="00DC3422">
      <w:pPr>
        <w:tabs>
          <w:tab w:val="num" w:pos="709"/>
        </w:tabs>
        <w:ind w:left="284"/>
        <w:jc w:val="both"/>
        <w:rPr>
          <w:color w:val="000000"/>
        </w:rPr>
      </w:pPr>
    </w:p>
    <w:p w:rsidR="00DC3422" w:rsidRPr="00C34D3F" w:rsidRDefault="00DC3422" w:rsidP="00DC3422">
      <w:pPr>
        <w:pStyle w:val="Recuodecorpodetexto"/>
        <w:numPr>
          <w:ilvl w:val="0"/>
          <w:numId w:val="11"/>
        </w:numPr>
        <w:tabs>
          <w:tab w:val="num" w:pos="709"/>
        </w:tabs>
        <w:spacing w:after="0"/>
        <w:ind w:left="284"/>
        <w:jc w:val="both"/>
        <w:rPr>
          <w:color w:val="000000"/>
        </w:rPr>
      </w:pPr>
      <w:r w:rsidRPr="00C34D3F">
        <w:t xml:space="preserve">Definitivamente, após a verificação da conformidade com as especificações constantes do Edital e da proposta, e sua </w:t>
      </w:r>
      <w:proofErr w:type="spellStart"/>
      <w:r w:rsidRPr="00C34D3F">
        <w:t>conseqüente</w:t>
      </w:r>
      <w:proofErr w:type="spellEnd"/>
      <w:r w:rsidRPr="00C34D3F">
        <w:t xml:space="preserve"> aceitação, que se dará </w:t>
      </w:r>
      <w:r w:rsidRPr="00C34D3F">
        <w:rPr>
          <w:color w:val="000000"/>
        </w:rPr>
        <w:t>até 05 (cinco) dias úteis do recebimento provisório.</w:t>
      </w:r>
    </w:p>
    <w:p w:rsidR="00DC3422" w:rsidRPr="00C34D3F" w:rsidRDefault="00DC3422" w:rsidP="00DC3422">
      <w:pPr>
        <w:pStyle w:val="Recuodecorpodetexto"/>
        <w:tabs>
          <w:tab w:val="num" w:pos="709"/>
        </w:tabs>
        <w:spacing w:after="0"/>
        <w:ind w:left="284"/>
        <w:jc w:val="both"/>
        <w:rPr>
          <w:color w:val="FF0000"/>
        </w:rPr>
      </w:pPr>
    </w:p>
    <w:p w:rsidR="00DC3422" w:rsidRPr="00C34D3F" w:rsidRDefault="00DC3422" w:rsidP="00DC3422">
      <w:pPr>
        <w:numPr>
          <w:ilvl w:val="1"/>
          <w:numId w:val="14"/>
        </w:numPr>
        <w:tabs>
          <w:tab w:val="clear" w:pos="1004"/>
          <w:tab w:val="num" w:pos="709"/>
        </w:tabs>
        <w:ind w:left="284" w:firstLine="0"/>
        <w:jc w:val="both"/>
        <w:rPr>
          <w:color w:val="000000"/>
        </w:rPr>
      </w:pPr>
      <w:r w:rsidRPr="00C34D3F">
        <w:rPr>
          <w:color w:val="000000"/>
        </w:rPr>
        <w:t>Na hipótese de a verificação a que se refere o subitem anterior não ser procedida dentro do prazo fixado, reputar-se-á como realizada, consumando-se o recebimento definitivo no dia do esgotamento do prazo.</w:t>
      </w:r>
    </w:p>
    <w:p w:rsidR="00DC3422" w:rsidRPr="00C34D3F" w:rsidRDefault="00DC3422" w:rsidP="00DC3422">
      <w:pPr>
        <w:tabs>
          <w:tab w:val="num" w:pos="709"/>
        </w:tabs>
        <w:ind w:left="284"/>
        <w:jc w:val="both"/>
        <w:rPr>
          <w:color w:val="000000"/>
        </w:rPr>
      </w:pPr>
    </w:p>
    <w:p w:rsidR="00DC3422" w:rsidRPr="00C34D3F" w:rsidRDefault="00DC3422" w:rsidP="00DC3422">
      <w:pPr>
        <w:numPr>
          <w:ilvl w:val="1"/>
          <w:numId w:val="14"/>
        </w:numPr>
        <w:tabs>
          <w:tab w:val="clear" w:pos="1004"/>
          <w:tab w:val="num" w:pos="709"/>
        </w:tabs>
        <w:ind w:left="284" w:firstLine="0"/>
        <w:jc w:val="both"/>
        <w:rPr>
          <w:color w:val="000000"/>
        </w:rPr>
      </w:pPr>
      <w:r w:rsidRPr="00C34D3F">
        <w:rPr>
          <w:color w:val="000000"/>
        </w:rPr>
        <w:t>A Administração rejeitará, no todo ou em parte, a entrega dos bens em desacordo com as especificações técnicas exigidas.</w:t>
      </w:r>
    </w:p>
    <w:p w:rsidR="00DC3422" w:rsidRPr="00C34D3F" w:rsidRDefault="00DC3422" w:rsidP="00DC3422">
      <w:pPr>
        <w:jc w:val="both"/>
        <w:rPr>
          <w:color w:val="000000"/>
        </w:rPr>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7. OBRIGAÇÕES DA CONTRATADA</w:t>
      </w:r>
    </w:p>
    <w:p w:rsidR="00DC3422" w:rsidRPr="00C34D3F" w:rsidRDefault="00DC3422" w:rsidP="00DC3422">
      <w:pPr>
        <w:ind w:left="284"/>
        <w:jc w:val="both"/>
        <w:rPr>
          <w:color w:val="000000"/>
        </w:rPr>
      </w:pPr>
    </w:p>
    <w:p w:rsidR="00DC3422" w:rsidRPr="00C34D3F" w:rsidRDefault="00DC3422" w:rsidP="00DC3422">
      <w:pPr>
        <w:numPr>
          <w:ilvl w:val="1"/>
          <w:numId w:val="15"/>
        </w:numPr>
        <w:jc w:val="both"/>
        <w:rPr>
          <w:color w:val="000000"/>
        </w:rPr>
      </w:pPr>
      <w:r w:rsidRPr="00C34D3F">
        <w:rPr>
          <w:color w:val="000000"/>
        </w:rPr>
        <w:t>A Contratada obriga-se a:</w:t>
      </w:r>
    </w:p>
    <w:p w:rsidR="00DC3422" w:rsidRPr="00C34D3F" w:rsidRDefault="00DC3422" w:rsidP="00DC3422">
      <w:pPr>
        <w:ind w:left="284"/>
        <w:jc w:val="both"/>
        <w:rPr>
          <w:color w:val="000000"/>
        </w:rPr>
      </w:pPr>
    </w:p>
    <w:p w:rsidR="00DC3422" w:rsidRPr="00C34D3F" w:rsidRDefault="00DC3422" w:rsidP="00DC3422">
      <w:pPr>
        <w:numPr>
          <w:ilvl w:val="2"/>
          <w:numId w:val="15"/>
        </w:numPr>
        <w:jc w:val="both"/>
      </w:pPr>
      <w:r w:rsidRPr="00C34D3F">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DC3422" w:rsidRPr="00C34D3F" w:rsidRDefault="00DC3422" w:rsidP="00DC3422">
      <w:pPr>
        <w:ind w:left="568"/>
        <w:jc w:val="both"/>
      </w:pPr>
    </w:p>
    <w:p w:rsidR="00DC3422" w:rsidRPr="00C34D3F" w:rsidRDefault="00DC3422" w:rsidP="00DC3422">
      <w:pPr>
        <w:numPr>
          <w:ilvl w:val="2"/>
          <w:numId w:val="15"/>
        </w:numPr>
        <w:jc w:val="both"/>
      </w:pPr>
      <w:r w:rsidRPr="00C34D3F">
        <w:t>Os bens devem estar acompanhados, ainda, quando for o caso, do manual do usuário, com uma versão em português, e da relação da rede de assistência técnica autorizada;</w:t>
      </w:r>
    </w:p>
    <w:p w:rsidR="00DC3422" w:rsidRPr="00C34D3F" w:rsidRDefault="00DC3422" w:rsidP="00DC3422">
      <w:pPr>
        <w:jc w:val="both"/>
      </w:pPr>
    </w:p>
    <w:p w:rsidR="00DC3422" w:rsidRPr="00C34D3F" w:rsidRDefault="00DC3422" w:rsidP="00DC3422">
      <w:pPr>
        <w:numPr>
          <w:ilvl w:val="2"/>
          <w:numId w:val="15"/>
        </w:numPr>
        <w:jc w:val="both"/>
      </w:pPr>
      <w:r w:rsidRPr="00C34D3F">
        <w:t>Responsabilizar-se pelos vícios e danos decorrentes do produto, de acordo com os artigos 12, 13, 18 e 26, do Código de Defesa do Consumidor (Lei nº 8.078, de 1990);</w:t>
      </w:r>
    </w:p>
    <w:p w:rsidR="00DC3422" w:rsidRPr="00C34D3F" w:rsidRDefault="00DC3422" w:rsidP="00DC3422">
      <w:pPr>
        <w:jc w:val="both"/>
      </w:pPr>
    </w:p>
    <w:p w:rsidR="00DC3422" w:rsidRPr="00C34D3F" w:rsidRDefault="00DC3422" w:rsidP="00DC3422">
      <w:pPr>
        <w:ind w:left="852"/>
        <w:jc w:val="both"/>
      </w:pPr>
    </w:p>
    <w:p w:rsidR="00DC3422" w:rsidRPr="00C34D3F" w:rsidRDefault="00DC3422" w:rsidP="00DC3422">
      <w:pPr>
        <w:numPr>
          <w:ilvl w:val="2"/>
          <w:numId w:val="15"/>
        </w:numPr>
        <w:jc w:val="both"/>
      </w:pPr>
      <w:r w:rsidRPr="00C34D3F">
        <w:t>Atender prontamente a quaisquer exigências da Administração, inerentes ao objeto da presente licitação;</w:t>
      </w:r>
    </w:p>
    <w:p w:rsidR="00DC3422" w:rsidRPr="00C34D3F" w:rsidRDefault="00DC3422" w:rsidP="00DC3422">
      <w:pPr>
        <w:ind w:left="568"/>
        <w:jc w:val="both"/>
      </w:pPr>
    </w:p>
    <w:p w:rsidR="00DC3422" w:rsidRPr="00C34D3F" w:rsidRDefault="00DC3422" w:rsidP="00DC3422">
      <w:pPr>
        <w:numPr>
          <w:ilvl w:val="2"/>
          <w:numId w:val="15"/>
        </w:numPr>
        <w:jc w:val="both"/>
      </w:pPr>
      <w:r w:rsidRPr="00C34D3F">
        <w:t>Comunicar à Administração, no prazo máximo de 24 (vinte e quatro) horas que antecede a data da entrega, os motivos que impossibilitem o cumprimento do prazo previsto, com a devida comprovação;</w:t>
      </w:r>
    </w:p>
    <w:p w:rsidR="00DC3422" w:rsidRPr="00C34D3F" w:rsidRDefault="00DC3422" w:rsidP="00DC3422">
      <w:pPr>
        <w:jc w:val="both"/>
      </w:pPr>
    </w:p>
    <w:p w:rsidR="00DC3422" w:rsidRPr="00C34D3F" w:rsidRDefault="00DC3422" w:rsidP="00DC3422">
      <w:pPr>
        <w:jc w:val="both"/>
      </w:pPr>
    </w:p>
    <w:p w:rsidR="00DC3422" w:rsidRPr="00C34D3F" w:rsidRDefault="00DC3422" w:rsidP="00DC3422">
      <w:pPr>
        <w:numPr>
          <w:ilvl w:val="2"/>
          <w:numId w:val="15"/>
        </w:numPr>
        <w:jc w:val="both"/>
      </w:pPr>
      <w:r w:rsidRPr="00C34D3F">
        <w:t>Responsabilizar-se pelas despesas dos tributos, encargos trabalhistas, previdenciários, fiscais, comerciais, taxas, fretes, seguros, deslocamento de pessoal, prestação de garantia e quaisquer outras que incidam ou venham a incidir na execução do contrato.</w:t>
      </w:r>
    </w:p>
    <w:p w:rsidR="00DC3422" w:rsidRPr="00C34D3F" w:rsidRDefault="00DC3422" w:rsidP="00DC3422">
      <w:pPr>
        <w:ind w:left="568"/>
        <w:jc w:val="both"/>
      </w:pPr>
    </w:p>
    <w:p w:rsidR="00DC3422" w:rsidRPr="00D861BC" w:rsidRDefault="00DC3422" w:rsidP="00DC3422">
      <w:pPr>
        <w:numPr>
          <w:ilvl w:val="2"/>
          <w:numId w:val="15"/>
        </w:numPr>
        <w:jc w:val="both"/>
      </w:pPr>
      <w:r w:rsidRPr="00C34D3F">
        <w:t>Apresentar ao Fiscal do Contrato ou a servidor designado para esse fim, as</w:t>
      </w:r>
      <w:r w:rsidRPr="00C34D3F">
        <w:rPr>
          <w:b/>
        </w:rPr>
        <w:t xml:space="preserve"> </w:t>
      </w:r>
      <w:r w:rsidRPr="00C34D3F">
        <w:t>peças, materiais e acessórios que forem substituídos por ocasião dos reparos realizados, assim como as embalagens das peças aplicadas. Após verificação dos itens apresentados e concluindo pela regularidade do serviço, o servidor devolverá as peças, materiais e acessórios à contratada para a devida destinação</w:t>
      </w:r>
    </w:p>
    <w:p w:rsidR="00DC3422" w:rsidRDefault="00DC3422" w:rsidP="00DC3422">
      <w:pPr>
        <w:pStyle w:val="PargrafodaLista"/>
      </w:pPr>
    </w:p>
    <w:p w:rsidR="00DC3422" w:rsidRPr="00C34D3F" w:rsidRDefault="00DC3422" w:rsidP="00DC3422">
      <w:pPr>
        <w:numPr>
          <w:ilvl w:val="2"/>
          <w:numId w:val="15"/>
        </w:numPr>
        <w:jc w:val="both"/>
      </w:pPr>
      <w:r>
        <w:t>Responsabilizar-se pelas despesas de locomoção e alimentação dos contratados para o evento.</w:t>
      </w:r>
    </w:p>
    <w:p w:rsidR="00DC3422" w:rsidRPr="00C34D3F" w:rsidRDefault="00DC3422" w:rsidP="00DC3422">
      <w:pPr>
        <w:ind w:left="568"/>
        <w:jc w:val="both"/>
      </w:pPr>
    </w:p>
    <w:p w:rsidR="00DC3422" w:rsidRPr="00C34D3F" w:rsidRDefault="00DC3422" w:rsidP="00DC3422">
      <w:pPr>
        <w:ind w:left="1276" w:hanging="1016"/>
        <w:jc w:val="both"/>
      </w:pPr>
    </w:p>
    <w:p w:rsidR="00DC3422" w:rsidRPr="00C34D3F" w:rsidRDefault="00DC3422" w:rsidP="00DC3422">
      <w:pPr>
        <w:ind w:left="1276" w:hanging="1016"/>
        <w:jc w:val="both"/>
      </w:pPr>
    </w:p>
    <w:p w:rsidR="00DC3422" w:rsidRPr="00C34D3F" w:rsidRDefault="00DC3422" w:rsidP="00DC3422">
      <w:pPr>
        <w:pBdr>
          <w:top w:val="single" w:sz="4" w:space="1" w:color="auto"/>
          <w:left w:val="single" w:sz="4" w:space="31" w:color="auto"/>
          <w:bottom w:val="single" w:sz="4" w:space="1" w:color="auto"/>
          <w:right w:val="single" w:sz="4" w:space="4" w:color="auto"/>
        </w:pBdr>
        <w:shd w:val="clear" w:color="auto" w:fill="E6E6E6"/>
        <w:ind w:left="1276" w:hanging="709"/>
        <w:jc w:val="both"/>
        <w:rPr>
          <w:b/>
        </w:rPr>
      </w:pPr>
      <w:r w:rsidRPr="00C34D3F">
        <w:rPr>
          <w:b/>
        </w:rPr>
        <w:t>8. OBRIGAÇÕES DA CONTRATANTE</w:t>
      </w:r>
    </w:p>
    <w:p w:rsidR="00DC3422" w:rsidRPr="00C34D3F" w:rsidRDefault="00DC3422" w:rsidP="00DC3422">
      <w:pPr>
        <w:ind w:left="284"/>
        <w:jc w:val="both"/>
        <w:rPr>
          <w:color w:val="000000"/>
        </w:rPr>
      </w:pPr>
    </w:p>
    <w:p w:rsidR="00DC3422" w:rsidRPr="00C34D3F" w:rsidRDefault="00DC3422" w:rsidP="00DC3422">
      <w:pPr>
        <w:numPr>
          <w:ilvl w:val="2"/>
          <w:numId w:val="16"/>
        </w:numPr>
        <w:jc w:val="both"/>
        <w:rPr>
          <w:color w:val="000000"/>
        </w:rPr>
      </w:pPr>
      <w:r w:rsidRPr="00C34D3F">
        <w:rPr>
          <w:lang w:eastAsia="ar-SA"/>
        </w:rPr>
        <w:t>A Contratante obriga-se a:</w:t>
      </w:r>
    </w:p>
    <w:p w:rsidR="00DC3422" w:rsidRPr="00C34D3F" w:rsidRDefault="00DC3422" w:rsidP="00DC3422">
      <w:pPr>
        <w:ind w:left="284"/>
        <w:jc w:val="both"/>
        <w:rPr>
          <w:color w:val="000000"/>
        </w:rPr>
      </w:pPr>
    </w:p>
    <w:p w:rsidR="00DC3422" w:rsidRPr="00C34D3F" w:rsidRDefault="00DC3422" w:rsidP="00DC3422">
      <w:pPr>
        <w:numPr>
          <w:ilvl w:val="2"/>
          <w:numId w:val="16"/>
        </w:numPr>
        <w:jc w:val="both"/>
      </w:pPr>
      <w:r w:rsidRPr="00C34D3F">
        <w:t>Receber provisoriamente o material, disponibilizando local, data e horário;</w:t>
      </w:r>
    </w:p>
    <w:p w:rsidR="00DC3422" w:rsidRPr="00C34D3F" w:rsidRDefault="00DC3422" w:rsidP="00DC3422">
      <w:pPr>
        <w:ind w:left="568"/>
        <w:jc w:val="both"/>
      </w:pPr>
    </w:p>
    <w:p w:rsidR="00DC3422" w:rsidRPr="00C34D3F" w:rsidRDefault="00DC3422" w:rsidP="00DC3422">
      <w:pPr>
        <w:numPr>
          <w:ilvl w:val="2"/>
          <w:numId w:val="16"/>
        </w:numPr>
        <w:jc w:val="both"/>
      </w:pPr>
      <w:r w:rsidRPr="00C34D3F">
        <w:t xml:space="preserve">Verificar minuciosamente, no prazo fixado, a conformidade dos bens recebidos provisoriamente com as especificações constantes do Edital e da proposta, para fins de aceitação e recebimento definitivos; </w:t>
      </w:r>
    </w:p>
    <w:p w:rsidR="00DC3422" w:rsidRPr="00C34D3F" w:rsidRDefault="00DC3422" w:rsidP="00DC3422">
      <w:pPr>
        <w:jc w:val="both"/>
      </w:pPr>
    </w:p>
    <w:p w:rsidR="00DC3422" w:rsidRPr="00C34D3F" w:rsidRDefault="00DC3422" w:rsidP="00DC3422">
      <w:pPr>
        <w:numPr>
          <w:ilvl w:val="2"/>
          <w:numId w:val="16"/>
        </w:numPr>
        <w:jc w:val="both"/>
      </w:pPr>
      <w:r w:rsidRPr="00C34D3F">
        <w:t>Acompanhar e fiscalizar o cumprimento das obrigações da Contratada, através de servidor especialmente designado;</w:t>
      </w:r>
    </w:p>
    <w:p w:rsidR="00DC3422" w:rsidRPr="00C34D3F" w:rsidRDefault="00DC3422" w:rsidP="00DC3422">
      <w:pPr>
        <w:jc w:val="both"/>
      </w:pPr>
    </w:p>
    <w:p w:rsidR="00DC3422" w:rsidRPr="00C34D3F" w:rsidRDefault="00DC3422" w:rsidP="00DC3422">
      <w:pPr>
        <w:numPr>
          <w:ilvl w:val="2"/>
          <w:numId w:val="16"/>
        </w:numPr>
        <w:jc w:val="both"/>
        <w:rPr>
          <w:color w:val="000000"/>
        </w:rPr>
      </w:pPr>
      <w:r w:rsidRPr="00C34D3F">
        <w:t>Efetuar o pagamento no prazo previsto.</w:t>
      </w:r>
    </w:p>
    <w:p w:rsidR="00DC3422" w:rsidRDefault="00DC3422" w:rsidP="00DC3422">
      <w:pPr>
        <w:ind w:left="284"/>
      </w:pPr>
    </w:p>
    <w:p w:rsidR="00DC3422" w:rsidRPr="00C34D3F" w:rsidRDefault="00DC3422" w:rsidP="00DC3422">
      <w:pPr>
        <w:ind w:left="284"/>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9. MEDIDAS ACAUTELADORAS E GARANTIA</w:t>
      </w:r>
    </w:p>
    <w:p w:rsidR="00DC3422" w:rsidRPr="00C34D3F" w:rsidRDefault="00DC3422" w:rsidP="00DC3422">
      <w:pPr>
        <w:ind w:left="284"/>
        <w:jc w:val="both"/>
      </w:pPr>
    </w:p>
    <w:p w:rsidR="00DC3422" w:rsidRPr="00C34D3F" w:rsidRDefault="00DC3422" w:rsidP="00DC3422">
      <w:pPr>
        <w:ind w:left="284"/>
        <w:jc w:val="both"/>
      </w:pPr>
      <w:r w:rsidRPr="00C34D3F">
        <w:rPr>
          <w:lang w:eastAsia="ar-SA"/>
        </w:rPr>
        <w:t xml:space="preserve">9.1. Consoante o artigo 45 da Lei nº 9.784, de </w:t>
      </w:r>
      <w:smartTag w:uri="urn:schemas-microsoft-com:office:smarttags" w:element="metricconverter">
        <w:smartTagPr>
          <w:attr w:name="ProductID" w:val="1999, a"/>
        </w:smartTagPr>
        <w:r w:rsidRPr="00C34D3F">
          <w:rPr>
            <w:lang w:eastAsia="ar-SA"/>
          </w:rPr>
          <w:t>1999, a</w:t>
        </w:r>
      </w:smartTag>
      <w:r w:rsidRPr="00C34D3F">
        <w:rPr>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C3422" w:rsidRPr="00C34D3F" w:rsidRDefault="00DC3422" w:rsidP="00DC3422">
      <w:pPr>
        <w:ind w:left="284"/>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10. CONTROLE DA EXECUÇÃO</w:t>
      </w:r>
    </w:p>
    <w:p w:rsidR="00DC3422" w:rsidRPr="00C34D3F" w:rsidRDefault="00DC3422" w:rsidP="00DC3422">
      <w:pPr>
        <w:ind w:left="284"/>
        <w:jc w:val="both"/>
        <w:rPr>
          <w:rFonts w:eastAsia="Arial Unicode MS"/>
        </w:rPr>
      </w:pPr>
    </w:p>
    <w:p w:rsidR="00DC3422" w:rsidRPr="00C34D3F" w:rsidRDefault="00DC3422" w:rsidP="00DC3422">
      <w:pPr>
        <w:numPr>
          <w:ilvl w:val="1"/>
          <w:numId w:val="17"/>
        </w:numPr>
        <w:jc w:val="both"/>
        <w:rPr>
          <w:lang w:eastAsia="ar-SA"/>
        </w:rPr>
      </w:pPr>
      <w:r w:rsidRPr="00C34D3F">
        <w:rPr>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DC3422" w:rsidRPr="00C34D3F" w:rsidRDefault="00DC3422" w:rsidP="00DC3422">
      <w:pPr>
        <w:ind w:left="284"/>
        <w:jc w:val="both"/>
        <w:rPr>
          <w:lang w:eastAsia="ar-SA"/>
        </w:rPr>
      </w:pPr>
    </w:p>
    <w:p w:rsidR="00DC3422" w:rsidRPr="00C34D3F" w:rsidRDefault="00DC3422" w:rsidP="00DC3422">
      <w:pPr>
        <w:numPr>
          <w:ilvl w:val="1"/>
          <w:numId w:val="17"/>
        </w:numPr>
        <w:jc w:val="both"/>
        <w:rPr>
          <w:rFonts w:eastAsia="Arial Unicode MS"/>
        </w:rPr>
      </w:pPr>
      <w:r w:rsidRPr="00C34D3F">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C34D3F">
        <w:rPr>
          <w:rFonts w:eastAsia="Arial Unicode MS"/>
        </w:rPr>
        <w:t>co-responsabilidade</w:t>
      </w:r>
      <w:proofErr w:type="spellEnd"/>
      <w:r w:rsidRPr="00C34D3F">
        <w:rPr>
          <w:rFonts w:eastAsia="Arial Unicode MS"/>
        </w:rPr>
        <w:t xml:space="preserve"> da </w:t>
      </w:r>
      <w:r w:rsidRPr="00C34D3F">
        <w:rPr>
          <w:rFonts w:eastAsia="Arial Unicode MS"/>
          <w:bCs/>
          <w:iCs/>
        </w:rPr>
        <w:t>Administração</w:t>
      </w:r>
      <w:r w:rsidRPr="00C34D3F">
        <w:rPr>
          <w:rFonts w:eastAsia="Arial Unicode MS"/>
        </w:rPr>
        <w:t xml:space="preserve"> ou de seus agentes e prepostos, de conformidade com o art. 70 da Lei nº 8.666, de 1993.</w:t>
      </w:r>
    </w:p>
    <w:p w:rsidR="00DC3422" w:rsidRPr="00C34D3F" w:rsidRDefault="00DC3422" w:rsidP="00DC3422">
      <w:pPr>
        <w:jc w:val="both"/>
        <w:rPr>
          <w:rFonts w:eastAsia="Arial Unicode MS"/>
        </w:rPr>
      </w:pPr>
    </w:p>
    <w:p w:rsidR="00DC3422" w:rsidRPr="00C34D3F" w:rsidRDefault="00DC3422" w:rsidP="00DC3422">
      <w:pPr>
        <w:numPr>
          <w:ilvl w:val="1"/>
          <w:numId w:val="17"/>
        </w:numPr>
        <w:jc w:val="both"/>
      </w:pPr>
      <w:r w:rsidRPr="00C34D3F">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C3422" w:rsidRPr="00C34D3F" w:rsidRDefault="00DC3422" w:rsidP="00DC3422">
      <w:pPr>
        <w:jc w:val="both"/>
      </w:pPr>
    </w:p>
    <w:p w:rsidR="00DC3422" w:rsidRPr="00C34D3F" w:rsidRDefault="00DC3422" w:rsidP="00DC3422">
      <w:pPr>
        <w:ind w:left="284"/>
        <w:rPr>
          <w:i/>
          <w:iCs/>
          <w:color w:val="000000"/>
          <w:shd w:val="clear" w:color="auto" w:fill="B3B3B3"/>
        </w:rPr>
      </w:pPr>
    </w:p>
    <w:p w:rsidR="00DC3422" w:rsidRPr="00C34D3F" w:rsidRDefault="00DC3422" w:rsidP="00DC3422">
      <w:pPr>
        <w:ind w:left="284"/>
        <w:rPr>
          <w:i/>
          <w:iCs/>
          <w:color w:val="000000"/>
          <w:shd w:val="clear" w:color="auto" w:fill="B3B3B3"/>
        </w:rPr>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11. DAS INFRAÇÕES E DAS SANÇÕES ADMINISTRATIVAS</w:t>
      </w:r>
    </w:p>
    <w:p w:rsidR="00DC3422" w:rsidRPr="00C34D3F" w:rsidRDefault="00DC3422" w:rsidP="00DC3422">
      <w:pPr>
        <w:ind w:left="284"/>
        <w:jc w:val="both"/>
        <w:rPr>
          <w:lang w:eastAsia="ar-SA"/>
        </w:rPr>
      </w:pPr>
      <w:r w:rsidRPr="00C34D3F">
        <w:rPr>
          <w:lang w:eastAsia="ar-SA"/>
        </w:rPr>
        <w:t xml:space="preserve"> </w:t>
      </w:r>
    </w:p>
    <w:p w:rsidR="00DC3422" w:rsidRPr="00C34D3F" w:rsidRDefault="00DC3422" w:rsidP="00DC3422">
      <w:pPr>
        <w:numPr>
          <w:ilvl w:val="1"/>
          <w:numId w:val="18"/>
        </w:numPr>
        <w:jc w:val="both"/>
        <w:rPr>
          <w:lang w:eastAsia="ar-SA"/>
        </w:rPr>
      </w:pPr>
      <w:r w:rsidRPr="00C34D3F">
        <w:rPr>
          <w:lang w:eastAsia="ar-SA"/>
        </w:rPr>
        <w:t>As sanções administrativas serão impostas fundamentadamente nos termos da Lei nº 10.520/02 e Lei 8.666/93.</w:t>
      </w:r>
    </w:p>
    <w:p w:rsidR="00DC3422" w:rsidRPr="00C34D3F" w:rsidRDefault="00DC3422" w:rsidP="00DC3422">
      <w:pPr>
        <w:jc w:val="both"/>
        <w:rPr>
          <w:lang w:eastAsia="ar-SA"/>
        </w:rPr>
      </w:pPr>
    </w:p>
    <w:p w:rsidR="00DC3422" w:rsidRPr="00C34D3F" w:rsidRDefault="00DC3422" w:rsidP="00DC3422">
      <w:pPr>
        <w:numPr>
          <w:ilvl w:val="1"/>
          <w:numId w:val="18"/>
        </w:numPr>
        <w:jc w:val="both"/>
        <w:rPr>
          <w:lang w:eastAsia="ar-SA"/>
        </w:rPr>
      </w:pPr>
      <w:r w:rsidRPr="00C34D3F">
        <w:rPr>
          <w:lang w:eastAsia="ar-SA"/>
        </w:rPr>
        <w:lastRenderedPageBreak/>
        <w:t xml:space="preserve">Independente da sanção aplicada, a inexecução total ou parcial do contrato poderá ensejar, ainda, a rescisão contratual, nos termos previstos na Lei nº. 8.666/93, bem como a incidência das </w:t>
      </w:r>
      <w:proofErr w:type="spellStart"/>
      <w:r w:rsidRPr="00C34D3F">
        <w:rPr>
          <w:lang w:eastAsia="ar-SA"/>
        </w:rPr>
        <w:t>conseqüências</w:t>
      </w:r>
      <w:proofErr w:type="spellEnd"/>
      <w:r w:rsidRPr="00C34D3F">
        <w:rPr>
          <w:lang w:eastAsia="ar-SA"/>
        </w:rPr>
        <w:t xml:space="preserve"> legais cabíveis, inclusive indenização por perdas e danos eventualmente causados à CONTRATANTE.</w:t>
      </w:r>
    </w:p>
    <w:p w:rsidR="00DC3422" w:rsidRPr="00C34D3F" w:rsidRDefault="00DC3422" w:rsidP="00DC3422">
      <w:pPr>
        <w:jc w:val="both"/>
        <w:rPr>
          <w:lang w:eastAsia="ar-SA"/>
        </w:rPr>
      </w:pPr>
    </w:p>
    <w:p w:rsidR="00DC3422" w:rsidRDefault="00DC3422" w:rsidP="00DC3422">
      <w:pPr>
        <w:numPr>
          <w:ilvl w:val="1"/>
          <w:numId w:val="18"/>
        </w:numPr>
        <w:jc w:val="both"/>
        <w:rPr>
          <w:lang w:eastAsia="ar-SA"/>
        </w:rPr>
      </w:pPr>
      <w:r w:rsidRPr="00C34D3F">
        <w:rPr>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DC3422" w:rsidRDefault="00DC3422" w:rsidP="00DC3422">
      <w:pPr>
        <w:tabs>
          <w:tab w:val="left" w:pos="3150"/>
        </w:tabs>
        <w:jc w:val="both"/>
        <w:rPr>
          <w:lang w:eastAsia="ar-SA"/>
        </w:rPr>
      </w:pPr>
    </w:p>
    <w:p w:rsidR="00DC3422" w:rsidRDefault="00DC3422" w:rsidP="00DC3422">
      <w:pPr>
        <w:tabs>
          <w:tab w:val="left" w:pos="3150"/>
        </w:tabs>
        <w:jc w:val="both"/>
        <w:rPr>
          <w:lang w:eastAsia="ar-SA"/>
        </w:rPr>
      </w:pPr>
    </w:p>
    <w:p w:rsidR="00DC3422" w:rsidRPr="00C34D3F" w:rsidRDefault="00DC3422" w:rsidP="00DC3422">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12. DA DOTAÇÃO ORCAMENTÁRIA</w:t>
      </w:r>
    </w:p>
    <w:p w:rsidR="00DC3422" w:rsidRDefault="00DC3422" w:rsidP="00DC3422">
      <w:pPr>
        <w:jc w:val="both"/>
        <w:rPr>
          <w:lang w:eastAsia="ar-SA"/>
        </w:rPr>
      </w:pPr>
    </w:p>
    <w:p w:rsidR="00DC3422" w:rsidRPr="00B92CC1" w:rsidRDefault="00DC3422" w:rsidP="00DC3422">
      <w:pPr>
        <w:jc w:val="both"/>
        <w:rPr>
          <w:lang w:eastAsia="ar-SA"/>
        </w:rPr>
      </w:pPr>
      <w:r w:rsidRPr="00B92CC1">
        <w:rPr>
          <w:lang w:eastAsia="ar-SA"/>
        </w:rPr>
        <w:t xml:space="preserve">12.1 As despesas dessa contratação serão suportada pelas dotação orçamentária 03.01.01.04.122.0002.2010.33903900, Outros Serv. </w:t>
      </w:r>
      <w:proofErr w:type="spellStart"/>
      <w:proofErr w:type="gramStart"/>
      <w:r w:rsidRPr="00B92CC1">
        <w:rPr>
          <w:lang w:eastAsia="ar-SA"/>
        </w:rPr>
        <w:t>Terc</w:t>
      </w:r>
      <w:proofErr w:type="spellEnd"/>
      <w:r w:rsidRPr="00B92CC1">
        <w:rPr>
          <w:lang w:eastAsia="ar-SA"/>
        </w:rPr>
        <w:t>.-</w:t>
      </w:r>
      <w:proofErr w:type="gramEnd"/>
      <w:r w:rsidRPr="00B92CC1">
        <w:rPr>
          <w:lang w:eastAsia="ar-SA"/>
        </w:rPr>
        <w:t xml:space="preserve"> P. Jurídica ; Ficha: 083 ; Fonte : 100.00 .</w:t>
      </w:r>
    </w:p>
    <w:p w:rsidR="000C639C" w:rsidRDefault="000C639C"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DC3422" w:rsidRDefault="00DC3422"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556E48" w:rsidRDefault="00556E48" w:rsidP="00C863BF">
      <w:pPr>
        <w:rPr>
          <w:rFonts w:ascii="Arial" w:hAnsi="Arial" w:cs="Arial"/>
          <w:b/>
          <w:bCs/>
          <w:color w:val="FF0000"/>
        </w:rPr>
      </w:pPr>
    </w:p>
    <w:p w:rsidR="00556E48" w:rsidRDefault="00556E48" w:rsidP="00C863BF">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6C790F" w:rsidRPr="007E0411" w:rsidRDefault="006C790F" w:rsidP="006C790F">
      <w:pPr>
        <w:ind w:left="284"/>
        <w:jc w:val="both"/>
        <w:rPr>
          <w:rFonts w:ascii="Arial" w:hAnsi="Arial" w:cs="Arial"/>
          <w:lang w:eastAsia="ar-SA"/>
        </w:rPr>
      </w:pPr>
      <w:r>
        <w:rPr>
          <w:rFonts w:ascii="Arial" w:hAnsi="Arial" w:cs="Arial"/>
          <w:lang w:eastAsia="ar-SA"/>
        </w:rPr>
        <w:t>03.01.01.23.691.0039.10.12.44905200Ficha 160 Fonte 100</w:t>
      </w:r>
    </w:p>
    <w:p w:rsidR="000C639C" w:rsidRPr="0007796E" w:rsidRDefault="000C639C" w:rsidP="000C639C">
      <w:pPr>
        <w:rPr>
          <w:rFonts w:ascii="Arial" w:hAnsi="Arial" w:cs="Arial"/>
          <w:b/>
        </w:rPr>
      </w:pPr>
    </w:p>
    <w:p w:rsidR="0007796E" w:rsidRPr="0007796E" w:rsidRDefault="0007796E" w:rsidP="000C639C">
      <w:pPr>
        <w:rPr>
          <w:rFonts w:ascii="Arial" w:hAnsi="Arial" w:cs="Arial"/>
        </w:rPr>
      </w:pPr>
    </w:p>
    <w:p w:rsidR="000C639C" w:rsidRPr="00430803" w:rsidRDefault="000C639C" w:rsidP="0007796E">
      <w:pPr>
        <w:tabs>
          <w:tab w:val="left" w:pos="7725"/>
        </w:tabs>
        <w:autoSpaceDE w:val="0"/>
        <w:autoSpaceDN w:val="0"/>
        <w:adjustRightInd w:val="0"/>
        <w:jc w:val="both"/>
        <w:rPr>
          <w:rFonts w:ascii="Arial" w:hAnsi="Arial" w:cs="Arial"/>
          <w:b/>
          <w:bCs/>
        </w:rPr>
      </w:pPr>
      <w:r w:rsidRPr="00430803">
        <w:rPr>
          <w:rFonts w:ascii="Arial" w:hAnsi="Arial" w:cs="Arial"/>
          <w:b/>
          <w:bCs/>
        </w:rPr>
        <w:t>CLÁUSULA SEXTA: DAS OBRIGAÇÕES DA CONTRATADA</w:t>
      </w:r>
      <w:r w:rsidR="0007796E">
        <w:rPr>
          <w:rFonts w:ascii="Arial" w:hAnsi="Arial" w:cs="Arial"/>
          <w:b/>
          <w:bCs/>
        </w:rPr>
        <w:tab/>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w:t>
      </w:r>
      <w:r w:rsidR="00955E30">
        <w:rPr>
          <w:rFonts w:ascii="Arial" w:hAnsi="Arial" w:cs="Arial"/>
        </w:rPr>
        <w:t>a através do Setor de ________</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w:t>
      </w:r>
      <w:r w:rsidRPr="00430803">
        <w:rPr>
          <w:rFonts w:ascii="Arial" w:hAnsi="Arial" w:cs="Arial"/>
        </w:rPr>
        <w:lastRenderedPageBreak/>
        <w:t>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55E30">
        <w:rPr>
          <w:rFonts w:ascii="Arial" w:hAnsi="Arial" w:cs="Arial"/>
        </w:rPr>
        <w:t xml:space="preserve"> </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5E30"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w:t>
      </w:r>
      <w:r w:rsidRPr="00430803">
        <w:rPr>
          <w:rFonts w:ascii="Arial" w:hAnsi="Arial" w:cs="Arial"/>
        </w:rPr>
        <w:lastRenderedPageBreak/>
        <w:t>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3" w:rsidRDefault="00694233" w:rsidP="001F39C2">
      <w:r>
        <w:separator/>
      </w:r>
    </w:p>
  </w:endnote>
  <w:endnote w:type="continuationSeparator" w:id="0">
    <w:p w:rsidR="00694233" w:rsidRDefault="0069423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22" w:rsidRPr="00996F5A" w:rsidRDefault="00DC3422"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DC3422" w:rsidRPr="00996F5A" w:rsidRDefault="00DC3422"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3" w:rsidRDefault="00694233" w:rsidP="001F39C2">
      <w:r>
        <w:separator/>
      </w:r>
    </w:p>
  </w:footnote>
  <w:footnote w:type="continuationSeparator" w:id="0">
    <w:p w:rsidR="00694233" w:rsidRDefault="00694233"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C3422" w:rsidTr="00A56C8A">
      <w:trPr>
        <w:trHeight w:val="1083"/>
        <w:jc w:val="center"/>
      </w:trPr>
      <w:tc>
        <w:tcPr>
          <w:tcW w:w="1616" w:type="dxa"/>
        </w:tcPr>
        <w:p w:rsidR="00DC3422" w:rsidRPr="00C55D10" w:rsidRDefault="00DC3422"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C3422" w:rsidRPr="00C55D10" w:rsidRDefault="00DC3422"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DC3422" w:rsidRPr="00C55D10" w:rsidRDefault="00DC3422" w:rsidP="00A56C8A">
          <w:pPr>
            <w:pStyle w:val="Cabealho"/>
            <w:jc w:val="center"/>
            <w:rPr>
              <w:rFonts w:ascii="Arial" w:eastAsia="Calibri" w:hAnsi="Arial"/>
              <w:b/>
            </w:rPr>
          </w:pPr>
          <w:r w:rsidRPr="00C55D10">
            <w:rPr>
              <w:rFonts w:ascii="Arial" w:eastAsia="Calibri" w:hAnsi="Arial"/>
              <w:b/>
              <w:sz w:val="22"/>
              <w:szCs w:val="22"/>
            </w:rPr>
            <w:t>ESTADO DE MINAS GERAIS</w:t>
          </w:r>
        </w:p>
        <w:p w:rsidR="00DC3422" w:rsidRPr="00C55D10" w:rsidRDefault="00DC3422" w:rsidP="00A56C8A">
          <w:pPr>
            <w:pStyle w:val="Cabealho"/>
            <w:jc w:val="center"/>
            <w:rPr>
              <w:rFonts w:ascii="Arial" w:eastAsia="Calibri" w:hAnsi="Arial"/>
              <w:b/>
            </w:rPr>
          </w:pPr>
          <w:r w:rsidRPr="00C55D10">
            <w:rPr>
              <w:rFonts w:ascii="Arial" w:eastAsia="Calibri" w:hAnsi="Arial"/>
              <w:b/>
              <w:sz w:val="22"/>
              <w:szCs w:val="22"/>
            </w:rPr>
            <w:t>CNPJ 18.017.392/001-67</w:t>
          </w:r>
        </w:p>
        <w:p w:rsidR="00DC3422" w:rsidRPr="00C55D10" w:rsidRDefault="00DC3422" w:rsidP="00A56C8A">
          <w:pPr>
            <w:pStyle w:val="Cabealho"/>
            <w:jc w:val="center"/>
            <w:rPr>
              <w:rFonts w:ascii="Arial" w:eastAsia="Calibri" w:hAnsi="Arial"/>
              <w:b/>
              <w:sz w:val="18"/>
            </w:rPr>
          </w:pPr>
        </w:p>
        <w:p w:rsidR="00DC3422" w:rsidRPr="00C55D10" w:rsidRDefault="00DC3422"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DC3422" w:rsidRPr="00A56C8A" w:rsidRDefault="00DC34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EF56E6"/>
    <w:multiLevelType w:val="multilevel"/>
    <w:tmpl w:val="12ACA0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C50C28"/>
    <w:multiLevelType w:val="hybridMultilevel"/>
    <w:tmpl w:val="4D8C821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5CF438C6"/>
    <w:multiLevelType w:val="multilevel"/>
    <w:tmpl w:val="6074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633B2C2E"/>
    <w:multiLevelType w:val="hybridMultilevel"/>
    <w:tmpl w:val="FD64A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A182CE4"/>
    <w:multiLevelType w:val="hybridMultilevel"/>
    <w:tmpl w:val="A8F6930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9"/>
  </w:num>
  <w:num w:numId="14">
    <w:abstractNumId w:val="12"/>
  </w:num>
  <w:num w:numId="15">
    <w:abstractNumId w:val="17"/>
  </w:num>
  <w:num w:numId="16">
    <w:abstractNumId w:val="4"/>
  </w:num>
  <w:num w:numId="17">
    <w:abstractNumId w:val="5"/>
  </w:num>
  <w:num w:numId="18">
    <w:abstractNumId w:val="2"/>
  </w:num>
  <w:num w:numId="19">
    <w:abstractNumId w:val="9"/>
  </w:num>
  <w:num w:numId="20">
    <w:abstractNumId w:val="14"/>
  </w:num>
  <w:num w:numId="21">
    <w:abstractNumId w:val="21"/>
  </w:num>
  <w:num w:numId="22">
    <w:abstractNumId w:val="13"/>
  </w:num>
  <w:num w:numId="23">
    <w:abstractNumId w:val="10"/>
  </w:num>
  <w:num w:numId="24">
    <w:abstractNumId w:val="11"/>
  </w:num>
  <w:num w:numId="25">
    <w:abstractNumId w:val="0"/>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7796E"/>
    <w:rsid w:val="0009069B"/>
    <w:rsid w:val="000A482B"/>
    <w:rsid w:val="000A6D46"/>
    <w:rsid w:val="000B4DB4"/>
    <w:rsid w:val="000B66AB"/>
    <w:rsid w:val="000C639C"/>
    <w:rsid w:val="001A2983"/>
    <w:rsid w:val="001B03A2"/>
    <w:rsid w:val="001C2C27"/>
    <w:rsid w:val="001F39C2"/>
    <w:rsid w:val="002D470A"/>
    <w:rsid w:val="00322752"/>
    <w:rsid w:val="00364393"/>
    <w:rsid w:val="00382FB7"/>
    <w:rsid w:val="003B2332"/>
    <w:rsid w:val="004613F4"/>
    <w:rsid w:val="004A6803"/>
    <w:rsid w:val="00544E2F"/>
    <w:rsid w:val="00556E48"/>
    <w:rsid w:val="005A1DBE"/>
    <w:rsid w:val="005A3B13"/>
    <w:rsid w:val="006302ED"/>
    <w:rsid w:val="00694233"/>
    <w:rsid w:val="006C43DC"/>
    <w:rsid w:val="006C790F"/>
    <w:rsid w:val="00887564"/>
    <w:rsid w:val="00897F8F"/>
    <w:rsid w:val="008B5FF0"/>
    <w:rsid w:val="008E75C6"/>
    <w:rsid w:val="00955E30"/>
    <w:rsid w:val="00996F5A"/>
    <w:rsid w:val="009B4221"/>
    <w:rsid w:val="00A16ED2"/>
    <w:rsid w:val="00A34C0B"/>
    <w:rsid w:val="00A513CE"/>
    <w:rsid w:val="00A56C8A"/>
    <w:rsid w:val="00AA5863"/>
    <w:rsid w:val="00AD5BB7"/>
    <w:rsid w:val="00AF2248"/>
    <w:rsid w:val="00B1495E"/>
    <w:rsid w:val="00B45E1C"/>
    <w:rsid w:val="00BD70AB"/>
    <w:rsid w:val="00BE5E17"/>
    <w:rsid w:val="00C236AD"/>
    <w:rsid w:val="00C863BF"/>
    <w:rsid w:val="00CE2336"/>
    <w:rsid w:val="00DC3422"/>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7AD512-E146-4511-9E54-E3F2E95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semiHidden/>
    <w:unhideWhenUsed/>
    <w:rsid w:val="0007796E"/>
    <w:pPr>
      <w:spacing w:after="120"/>
      <w:ind w:left="283"/>
    </w:pPr>
  </w:style>
  <w:style w:type="character" w:customStyle="1" w:styleId="RecuodecorpodetextoChar">
    <w:name w:val="Recuo de corpo de texto Char"/>
    <w:basedOn w:val="Fontepargpadro"/>
    <w:link w:val="Recuodecorpodetexto"/>
    <w:semiHidden/>
    <w:rsid w:val="0007796E"/>
  </w:style>
  <w:style w:type="paragraph" w:styleId="PargrafodaLista">
    <w:name w:val="List Paragraph"/>
    <w:basedOn w:val="Normal"/>
    <w:link w:val="PargrafodaListaChar"/>
    <w:uiPriority w:val="1"/>
    <w:qFormat/>
    <w:rsid w:val="0007796E"/>
    <w:pPr>
      <w:widowControl w:val="0"/>
      <w:suppressAutoHyphens/>
      <w:ind w:left="720"/>
      <w:contextualSpacing/>
    </w:pPr>
    <w:rPr>
      <w:rFonts w:eastAsia="Lucida Sans Unicode"/>
      <w:sz w:val="24"/>
      <w:szCs w:val="24"/>
      <w:lang w:eastAsia="en-US"/>
    </w:rPr>
  </w:style>
  <w:style w:type="paragraph" w:styleId="Corpodetexto2">
    <w:name w:val="Body Text 2"/>
    <w:basedOn w:val="Normal"/>
    <w:link w:val="Corpodetexto2Char"/>
    <w:uiPriority w:val="99"/>
    <w:unhideWhenUsed/>
    <w:rsid w:val="0007796E"/>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07796E"/>
    <w:rPr>
      <w:rFonts w:eastAsia="Lucida Sans Unicode"/>
      <w:sz w:val="24"/>
      <w:szCs w:val="24"/>
      <w:lang w:eastAsia="en-US"/>
    </w:rPr>
  </w:style>
  <w:style w:type="character" w:customStyle="1" w:styleId="PargrafodaListaChar">
    <w:name w:val="Parágrafo da Lista Char"/>
    <w:link w:val="PargrafodaLista"/>
    <w:uiPriority w:val="1"/>
    <w:rsid w:val="00556E48"/>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13159</Words>
  <Characters>71064</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8</cp:revision>
  <cp:lastPrinted>2018-12-06T13:09:00Z</cp:lastPrinted>
  <dcterms:created xsi:type="dcterms:W3CDTF">2018-09-25T14:17:00Z</dcterms:created>
  <dcterms:modified xsi:type="dcterms:W3CDTF">2019-01-07T13:30:00Z</dcterms:modified>
</cp:coreProperties>
</file>