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AD383A" w:rsidRPr="00AD383A" w:rsidRDefault="00AD383A" w:rsidP="00AD383A">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D383A" w:rsidRPr="00AD383A" w:rsidRDefault="00AD383A" w:rsidP="00AD383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3B4F88">
        <w:rPr>
          <w:rFonts w:ascii="Arial" w:hAnsi="Arial"/>
          <w:b/>
        </w:rPr>
        <w:t>0000</w:t>
      </w:r>
      <w:r w:rsidR="00290161">
        <w:rPr>
          <w:rFonts w:ascii="Arial" w:hAnsi="Arial"/>
          <w:b/>
        </w:rPr>
        <w:t>2</w:t>
      </w:r>
      <w:r w:rsidR="005D5AE1">
        <w:rPr>
          <w:rFonts w:ascii="Arial" w:hAnsi="Arial"/>
          <w:b/>
        </w:rPr>
        <w:t>7</w:t>
      </w:r>
      <w:r w:rsidR="00290161">
        <w:rPr>
          <w:rFonts w:ascii="Arial" w:hAnsi="Arial"/>
          <w:b/>
        </w:rPr>
        <w:t>/2019</w:t>
      </w:r>
    </w:p>
    <w:p w:rsidR="00AD383A" w:rsidRPr="00AD383A" w:rsidRDefault="005D5AE1" w:rsidP="00AD383A">
      <w:pPr>
        <w:jc w:val="both"/>
        <w:rPr>
          <w:rFonts w:ascii="Arial" w:hAnsi="Arial"/>
          <w:b/>
        </w:rPr>
      </w:pPr>
      <w:r>
        <w:rPr>
          <w:rFonts w:ascii="Arial" w:hAnsi="Arial"/>
          <w:b/>
        </w:rPr>
        <w:t>Numero Processo</w:t>
      </w:r>
      <w:r>
        <w:rPr>
          <w:rFonts w:ascii="Arial" w:hAnsi="Arial"/>
          <w:b/>
        </w:rPr>
        <w:tab/>
        <w:t>: 000085</w:t>
      </w:r>
      <w:r w:rsidR="00290161">
        <w:rPr>
          <w:rFonts w:ascii="Arial" w:hAnsi="Arial"/>
          <w:b/>
        </w:rPr>
        <w:t>/2019</w:t>
      </w:r>
    </w:p>
    <w:p w:rsidR="00AD383A" w:rsidRDefault="00AD383A" w:rsidP="00AD383A">
      <w:pPr>
        <w:rPr>
          <w:rFonts w:ascii="Arial" w:hAnsi="Arial"/>
          <w:b/>
        </w:rPr>
      </w:pPr>
      <w:r w:rsidRPr="00AD383A">
        <w:rPr>
          <w:rFonts w:ascii="Arial" w:hAnsi="Arial"/>
          <w:b/>
        </w:rPr>
        <w:t>Data da Abertura</w:t>
      </w:r>
      <w:r w:rsidRPr="00AD383A">
        <w:rPr>
          <w:rFonts w:ascii="Arial" w:hAnsi="Arial"/>
          <w:b/>
        </w:rPr>
        <w:tab/>
        <w:t xml:space="preserve">: </w:t>
      </w:r>
      <w:r w:rsidR="006E3B26">
        <w:rPr>
          <w:rFonts w:ascii="Arial" w:hAnsi="Arial"/>
          <w:b/>
        </w:rPr>
        <w:t>1</w:t>
      </w:r>
      <w:r w:rsidR="00DE605F">
        <w:rPr>
          <w:rFonts w:ascii="Arial" w:hAnsi="Arial"/>
          <w:b/>
        </w:rPr>
        <w:t>9</w:t>
      </w:r>
      <w:r w:rsidR="005D5AE1">
        <w:rPr>
          <w:rFonts w:ascii="Arial" w:hAnsi="Arial"/>
          <w:b/>
        </w:rPr>
        <w:t>/08</w:t>
      </w:r>
      <w:r w:rsidR="00290161">
        <w:rPr>
          <w:rFonts w:ascii="Arial" w:hAnsi="Arial"/>
          <w:b/>
        </w:rPr>
        <w:t>/2019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w:t>
      </w:r>
      <w:r w:rsidR="00982091">
        <w:rPr>
          <w:rFonts w:ascii="Arial" w:hAnsi="Arial" w:cs="Arial"/>
        </w:rPr>
        <w:t>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927A13">
        <w:rPr>
          <w:rFonts w:ascii="Arial" w:hAnsi="Arial" w:cs="Arial"/>
        </w:rPr>
        <w:t>0004/2019, de 11</w:t>
      </w:r>
      <w:r w:rsidR="00322752">
        <w:rPr>
          <w:rFonts w:ascii="Arial" w:hAnsi="Arial" w:cs="Arial"/>
        </w:rPr>
        <w:t xml:space="preserve"> d</w:t>
      </w:r>
      <w:r w:rsidR="00177128">
        <w:rPr>
          <w:rFonts w:ascii="Arial" w:hAnsi="Arial" w:cs="Arial"/>
        </w:rPr>
        <w:t xml:space="preserve">e </w:t>
      </w:r>
      <w:r w:rsidR="00927A13">
        <w:rPr>
          <w:rFonts w:ascii="Arial" w:hAnsi="Arial" w:cs="Arial"/>
        </w:rPr>
        <w:t>janeiro de 2019</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927A13">
        <w:rPr>
          <w:rFonts w:ascii="Arial" w:hAnsi="Arial" w:cs="Arial"/>
        </w:rPr>
        <w:t>ia 11</w:t>
      </w:r>
      <w:r w:rsidR="004C323E">
        <w:rPr>
          <w:rFonts w:ascii="Arial" w:hAnsi="Arial" w:cs="Arial"/>
        </w:rPr>
        <w:t xml:space="preserve"> de </w:t>
      </w:r>
      <w:r w:rsidR="00927A13">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 xml:space="preserve">l </w:t>
      </w:r>
      <w:r w:rsidR="00927A13">
        <w:rPr>
          <w:rStyle w:val="Forte"/>
          <w:rFonts w:ascii="Arial" w:hAnsi="Arial" w:cs="Arial"/>
          <w:b w:val="0"/>
        </w:rPr>
        <w:t>C</w:t>
      </w:r>
      <w:r w:rsidR="00927A13" w:rsidRPr="00E94346">
        <w:rPr>
          <w:rStyle w:val="Forte"/>
          <w:rFonts w:ascii="Arial" w:hAnsi="Arial" w:cs="Arial"/>
          <w:b w:val="0"/>
        </w:rPr>
        <w:t>ontratação de empresa para prestação dos serviços de coleta de resíduos sólidos urbanos, contemplando a coleta de resíduos sólidos domiciliares, comerciais, de varrição e industriais com características domiciliares e destinação final dos resíduos em local determinado pelo município</w:t>
      </w:r>
      <w:r w:rsidRPr="003E2526">
        <w:rPr>
          <w:rFonts w:ascii="Arial" w:hAnsi="Arial" w:cs="Arial"/>
          <w:b/>
        </w:rPr>
        <w:t xml:space="preserve">, </w:t>
      </w:r>
      <w:r w:rsidRPr="00290161">
        <w:rPr>
          <w:rFonts w:ascii="Arial" w:hAnsi="Arial" w:cs="Arial"/>
        </w:rPr>
        <w:t>dos itens especificados no Anexo I e no Termo de Referênci</w:t>
      </w:r>
      <w:r w:rsidRPr="003E2526">
        <w:rPr>
          <w:rFonts w:ascii="Arial" w:hAnsi="Arial" w:cs="Arial"/>
          <w:b/>
        </w:rPr>
        <w:t>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w:t>
      </w:r>
      <w:r w:rsidR="00927A13">
        <w:rPr>
          <w:rFonts w:ascii="Arial" w:hAnsi="Arial" w:cs="Arial"/>
        </w:rPr>
        <w:t xml:space="preserve"> bem como certidão simplificada emitida pela junta comercial do estado da sede da licitante</w:t>
      </w:r>
      <w:r>
        <w:rPr>
          <w:rFonts w:ascii="Arial" w:hAnsi="Arial" w:cs="Arial"/>
        </w:rPr>
        <w:t>,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27A13">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927A13"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6E3B26">
        <w:rPr>
          <w:rFonts w:ascii="Arial" w:hAnsi="Arial"/>
          <w:b/>
        </w:rPr>
        <w:t>1</w:t>
      </w:r>
      <w:r w:rsidR="00DE605F">
        <w:rPr>
          <w:rFonts w:ascii="Arial" w:hAnsi="Arial"/>
          <w:b/>
        </w:rPr>
        <w:t>9</w:t>
      </w:r>
      <w:r w:rsidR="005D5AE1">
        <w:rPr>
          <w:rFonts w:ascii="Arial" w:hAnsi="Arial"/>
          <w:b/>
        </w:rPr>
        <w:t>/08</w:t>
      </w:r>
      <w:r w:rsidR="009060D3">
        <w:rPr>
          <w:rFonts w:ascii="Arial" w:hAnsi="Arial"/>
          <w:b/>
        </w:rPr>
        <w:t>/201</w:t>
      </w:r>
      <w:r w:rsidR="00950180">
        <w:rPr>
          <w:rFonts w:ascii="Arial" w:hAnsi="Arial"/>
          <w:b/>
        </w:rPr>
        <w:t>9</w:t>
      </w:r>
      <w:r w:rsidR="00322752" w:rsidRPr="00386666">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DE605F" w:rsidRPr="00AD383A" w:rsidRDefault="00DE605F" w:rsidP="00DE605F">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DE605F" w:rsidRPr="00AD383A" w:rsidRDefault="00DE605F" w:rsidP="00DE605F">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000027/2019</w:t>
            </w:r>
          </w:p>
          <w:p w:rsidR="00DE605F" w:rsidRPr="00AD383A" w:rsidRDefault="00DE605F" w:rsidP="00DE605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000085/2019</w:t>
            </w:r>
          </w:p>
          <w:p w:rsidR="00C41706" w:rsidRDefault="00DE605F" w:rsidP="00DE605F">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19/08/2019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DE605F" w:rsidRPr="00AD383A" w:rsidRDefault="00DE605F" w:rsidP="00DE605F">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DE605F" w:rsidRPr="00AD383A" w:rsidRDefault="00DE605F" w:rsidP="00DE605F">
            <w:pPr>
              <w:rPr>
                <w:rFonts w:ascii="Arial" w:hAnsi="Arial"/>
                <w:b/>
              </w:rPr>
            </w:pPr>
            <w:r w:rsidRPr="00AD383A">
              <w:rPr>
                <w:rFonts w:ascii="Arial" w:hAnsi="Arial" w:cs="Arial"/>
                <w:b/>
                <w:bCs/>
              </w:rPr>
              <w:lastRenderedPageBreak/>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000027/2019</w:t>
            </w:r>
          </w:p>
          <w:p w:rsidR="00DE605F" w:rsidRPr="00AD383A" w:rsidRDefault="00DE605F" w:rsidP="00DE605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000085/2019</w:t>
            </w:r>
          </w:p>
          <w:p w:rsidR="00C41706" w:rsidRDefault="00DE605F" w:rsidP="00DE605F">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19/08/2019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5.1- O credenciamento far-se-á, no início da sessão, por meio de instrumento público de procuração </w:t>
      </w:r>
      <w:r w:rsidRPr="00927A13">
        <w:rPr>
          <w:rFonts w:ascii="Arial" w:hAnsi="Arial" w:cs="Arial"/>
          <w:b/>
        </w:rPr>
        <w:t>ou instrumento particular com firma reconhecida</w:t>
      </w:r>
      <w:r>
        <w:rPr>
          <w:rFonts w:ascii="Arial" w:hAnsi="Arial" w:cs="Arial"/>
        </w:rPr>
        <w:t>,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927A13">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927A13" w:rsidRDefault="00927A13" w:rsidP="00C863BF">
      <w:pPr>
        <w:jc w:val="both"/>
        <w:rPr>
          <w:rStyle w:val="EstiloTimes10pt"/>
        </w:rPr>
      </w:pPr>
    </w:p>
    <w:p w:rsidR="00927A13" w:rsidRDefault="00927A13" w:rsidP="00C863BF">
      <w:pPr>
        <w:jc w:val="both"/>
        <w:rPr>
          <w:rStyle w:val="EstiloTimes10pt"/>
        </w:rPr>
      </w:pPr>
      <w:r>
        <w:rPr>
          <w:rStyle w:val="EstiloTimes10pt"/>
        </w:rPr>
        <w:t>5.4.2 em nenhuma hipótese a comissão fornecerá cópias para a complementação da documentação de credenciamento.</w:t>
      </w:r>
    </w:p>
    <w:p w:rsidR="00C863BF" w:rsidRDefault="00C863BF" w:rsidP="00C863BF">
      <w:pPr>
        <w:jc w:val="both"/>
        <w:rPr>
          <w:rStyle w:val="EstiloTimes10pt"/>
        </w:rPr>
      </w:pPr>
    </w:p>
    <w:p w:rsidR="00C863BF" w:rsidRDefault="00C863BF" w:rsidP="00C863BF">
      <w:pPr>
        <w:jc w:val="both"/>
        <w:rPr>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F53D95">
        <w:rPr>
          <w:rFonts w:ascii="Arial" w:hAnsi="Arial" w:cs="Arial"/>
          <w:b/>
          <w:bCs/>
        </w:rPr>
        <w:t>INÍCIO</w:t>
      </w:r>
      <w:r w:rsidR="00DF269D">
        <w:rPr>
          <w:rFonts w:ascii="Arial" w:hAnsi="Arial" w:cs="Arial"/>
          <w:b/>
          <w:bCs/>
        </w:rPr>
        <w:t xml:space="preserve"> DO SERVIÇO</w:t>
      </w:r>
      <w:r w:rsidRPr="008268FC">
        <w:rPr>
          <w:rFonts w:ascii="Arial" w:hAnsi="Arial" w:cs="Arial"/>
        </w:rPr>
        <w:t xml:space="preserve">: </w:t>
      </w:r>
      <w:r w:rsidRPr="008268FC">
        <w:rPr>
          <w:rFonts w:ascii="Arial" w:hAnsi="Arial" w:cs="Arial"/>
          <w:b/>
          <w:bCs/>
        </w:rPr>
        <w:t xml:space="preserve">máximo </w:t>
      </w:r>
      <w:r w:rsidR="00927A13">
        <w:rPr>
          <w:rFonts w:ascii="Arial" w:hAnsi="Arial" w:cs="Arial"/>
          <w:b/>
          <w:bCs/>
        </w:rPr>
        <w:t>05</w:t>
      </w:r>
      <w:r w:rsidR="00BE6CA3" w:rsidRPr="008268FC">
        <w:rPr>
          <w:rFonts w:ascii="Arial" w:hAnsi="Arial" w:cs="Arial"/>
          <w:b/>
          <w:bCs/>
        </w:rPr>
        <w:t xml:space="preserve"> (</w:t>
      </w:r>
      <w:r w:rsidR="00927A13">
        <w:rPr>
          <w:rFonts w:ascii="Arial" w:hAnsi="Arial" w:cs="Arial"/>
          <w:b/>
          <w:bCs/>
        </w:rPr>
        <w:t>cinco) dias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lastRenderedPageBreak/>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t xml:space="preserve">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w:t>
      </w:r>
      <w:r>
        <w:rPr>
          <w:rFonts w:ascii="Arial" w:hAnsi="Arial" w:cs="Arial"/>
        </w:rPr>
        <w:lastRenderedPageBreak/>
        <w:t>atendimento, cumprimento de prazos e demais condições do fornecimento</w:t>
      </w:r>
      <w:r w:rsidR="00971FCA" w:rsidRPr="00C029BA">
        <w:rPr>
          <w:rFonts w:ascii="Arial" w:hAnsi="Arial" w:cs="Arial"/>
        </w:rPr>
        <w:t>, comprovando ter executado serviços correlatos ao objeto proposto no presente edital</w:t>
      </w:r>
      <w:r w:rsidR="008A5D18">
        <w:rPr>
          <w:rFonts w:ascii="Arial" w:hAnsi="Arial" w:cs="Arial"/>
        </w:rPr>
        <w:t>, com registro no CREA</w:t>
      </w:r>
      <w:r>
        <w:rPr>
          <w:rFonts w:ascii="Arial" w:hAnsi="Arial" w:cs="Arial"/>
        </w:rPr>
        <w:t>.</w:t>
      </w:r>
    </w:p>
    <w:p w:rsidR="007765C3" w:rsidRDefault="007765C3" w:rsidP="007765C3">
      <w:pPr>
        <w:spacing w:after="120"/>
        <w:ind w:firstLine="357"/>
        <w:jc w:val="both"/>
        <w:rPr>
          <w:rFonts w:ascii="Arial" w:hAnsi="Arial" w:cs="Arial"/>
        </w:rPr>
      </w:pPr>
    </w:p>
    <w:p w:rsidR="007765C3" w:rsidRPr="005D5AE1" w:rsidRDefault="007765C3" w:rsidP="007765C3">
      <w:pPr>
        <w:spacing w:after="120"/>
        <w:jc w:val="both"/>
        <w:rPr>
          <w:rFonts w:ascii="Arial" w:hAnsi="Arial" w:cs="Arial"/>
        </w:rPr>
      </w:pPr>
      <w:r>
        <w:rPr>
          <w:rFonts w:ascii="Arial" w:hAnsi="Arial" w:cs="Arial"/>
        </w:rPr>
        <w:t xml:space="preserve">7.3.2 - </w:t>
      </w:r>
      <w:r w:rsidRPr="005D5AE1">
        <w:rPr>
          <w:rFonts w:ascii="Arial" w:hAnsi="Arial" w:cs="Arial"/>
        </w:rPr>
        <w:t>A empresa vencedora deve possuir no quadro funcional permanente ou contratado, na data da publicação deste edital, profissional de nível superior responsável pela execução de serviços de complexidade tecnológica operacional equivalente ou superior ao objeto desta licitação</w:t>
      </w:r>
      <w:bookmarkStart w:id="0" w:name="_GoBack"/>
      <w:bookmarkEnd w:id="0"/>
      <w:r w:rsidRPr="005D5AE1">
        <w:rPr>
          <w:rFonts w:ascii="Arial" w:hAnsi="Arial" w:cs="Arial"/>
        </w:rPr>
        <w:t xml:space="preserve"> CREA – Conselho Regional de Engenharia e Agronomia, ou CAU – Conselho de Arquitetura e Urbanismo, conforme o tipo de responsabilidade. </w:t>
      </w:r>
    </w:p>
    <w:p w:rsidR="007765C3" w:rsidRPr="005D5AE1" w:rsidRDefault="007765C3" w:rsidP="007765C3">
      <w:pPr>
        <w:spacing w:after="120"/>
        <w:jc w:val="both"/>
        <w:rPr>
          <w:rFonts w:ascii="Arial" w:hAnsi="Arial" w:cs="Arial"/>
        </w:rPr>
      </w:pPr>
      <w:r>
        <w:rPr>
          <w:rFonts w:ascii="Arial" w:hAnsi="Arial" w:cs="Arial"/>
        </w:rPr>
        <w:t xml:space="preserve">7.3.3 - </w:t>
      </w:r>
      <w:r w:rsidRPr="005D5AE1">
        <w:rPr>
          <w:rFonts w:ascii="Arial" w:hAnsi="Arial" w:cs="Arial"/>
        </w:rPr>
        <w:t xml:space="preserve">Emitir documento comprobatório que atesta que a empresa possui contrato com profissional habilitado de nível superior. Em se tratando de sócio da empresa, por intermédio da apresentação do contrato social e no caso de empregado, mediante cópia da Carteira de Trabalho e Previdência Social (CTPS); </w:t>
      </w:r>
    </w:p>
    <w:p w:rsidR="008C1265" w:rsidRPr="00ED6C44" w:rsidRDefault="007765C3" w:rsidP="007765C3">
      <w:pPr>
        <w:jc w:val="both"/>
        <w:rPr>
          <w:rFonts w:ascii="Arial" w:hAnsi="Arial" w:cs="Arial"/>
        </w:rPr>
      </w:pPr>
      <w:r>
        <w:rPr>
          <w:rFonts w:ascii="Arial" w:hAnsi="Arial" w:cs="Arial"/>
        </w:rPr>
        <w:t xml:space="preserve">7.3.4 - </w:t>
      </w:r>
      <w:r w:rsidRPr="005D5AE1">
        <w:rPr>
          <w:rFonts w:ascii="Arial" w:hAnsi="Arial" w:cs="Arial"/>
        </w:rPr>
        <w:t>Apresentar no mínimo um atestado ou declaração fornecida por pessoa jurídica de direito público, ou privado, comprobatória de aptidão da empresa e do profissional responsável técnico, para a execução dos serviços do objeto ora licitado, devidamente registrado junto ao órgão competente (CREA), ou Conselho Regional de Administração – CRA, CAU – Conselho de Arquitetura e Urbanismo.</w:t>
      </w:r>
    </w:p>
    <w:p w:rsidR="00DF269D" w:rsidRDefault="00DF269D"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7765C3" w:rsidRDefault="007765C3" w:rsidP="00C863BF">
      <w:pPr>
        <w:jc w:val="both"/>
        <w:rPr>
          <w:rFonts w:ascii="Arial" w:hAnsi="Arial" w:cs="Arial"/>
        </w:rPr>
      </w:pPr>
    </w:p>
    <w:p w:rsidR="007765C3" w:rsidRDefault="007765C3" w:rsidP="00C863BF">
      <w:pPr>
        <w:jc w:val="both"/>
        <w:rPr>
          <w:rFonts w:ascii="Arial" w:hAnsi="Arial" w:cs="Arial"/>
        </w:rPr>
      </w:pPr>
      <w:r>
        <w:rPr>
          <w:rFonts w:ascii="Arial" w:hAnsi="Arial" w:cs="Arial"/>
        </w:rPr>
        <w:t>7.4.2 – Balanço patrimonial já exigível dentro do exercício, registrado por meio de escrituração contábil.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780EF5" w:rsidRDefault="00780EF5" w:rsidP="00780EF5">
      <w:pPr>
        <w:pStyle w:val="Corpodetexto"/>
        <w:suppressAutoHyphens/>
        <w:spacing w:line="276" w:lineRule="auto"/>
      </w:pPr>
      <w:r w:rsidRPr="00780EF5">
        <w:rPr>
          <w:rFonts w:cs="Arial"/>
        </w:rPr>
        <w:t xml:space="preserve">7.5.3 - </w:t>
      </w:r>
      <w:r w:rsidRPr="00780EF5">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r>
        <w:t>.</w:t>
      </w:r>
    </w:p>
    <w:p w:rsidR="00446C12" w:rsidRDefault="00446C12" w:rsidP="00780EF5">
      <w:pPr>
        <w:pStyle w:val="Corpodetexto"/>
        <w:suppressAutoHyphens/>
        <w:spacing w:line="276" w:lineRule="auto"/>
      </w:pPr>
    </w:p>
    <w:p w:rsidR="00446C12" w:rsidRPr="00780EF5" w:rsidRDefault="00446C12" w:rsidP="00780EF5">
      <w:pPr>
        <w:pStyle w:val="Corpodetexto"/>
        <w:suppressAutoHyphens/>
        <w:spacing w:line="276" w:lineRule="auto"/>
      </w:pPr>
      <w:r>
        <w:t>7.5.4 – A ausência de qualquer das declarações acima elencadas resultará na inabilitação da licitante.</w:t>
      </w:r>
    </w:p>
    <w:p w:rsidR="00780EF5" w:rsidRPr="00780EF5" w:rsidRDefault="00780EF5" w:rsidP="00C863BF">
      <w:pPr>
        <w:jc w:val="both"/>
        <w:rPr>
          <w:rFonts w:ascii="Arial" w:hAnsi="Arial" w:cs="Arial"/>
          <w:b/>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lastRenderedPageBreak/>
        <w:t>8.1.2. As certidões que não constem prazo de validade s</w:t>
      </w:r>
      <w:r w:rsidR="00446C12">
        <w:rPr>
          <w:rFonts w:ascii="Arial" w:hAnsi="Arial" w:cs="Arial"/>
          <w:bCs/>
        </w:rPr>
        <w:t>erão consideradas válidas por 90</w:t>
      </w:r>
      <w:r>
        <w:rPr>
          <w:rFonts w:ascii="Arial" w:hAnsi="Arial" w:cs="Arial"/>
          <w:bCs/>
        </w:rPr>
        <w:t xml:space="preserve"> (</w:t>
      </w:r>
      <w:r w:rsidR="00446C12">
        <w:rPr>
          <w:rFonts w:ascii="Arial" w:hAnsi="Arial" w:cs="Arial"/>
          <w:bCs/>
        </w:rPr>
        <w:t>noventa</w:t>
      </w:r>
      <w:r>
        <w:rPr>
          <w:rFonts w:ascii="Arial" w:hAnsi="Arial" w:cs="Arial"/>
          <w:bCs/>
        </w:rPr>
        <w:t>)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w:t>
      </w:r>
      <w:r w:rsidR="00DE07A9">
        <w:rPr>
          <w:rFonts w:ascii="Arial" w:hAnsi="Arial" w:cs="Arial"/>
        </w:rPr>
        <w:t>3</w:t>
      </w:r>
      <w:r>
        <w:rPr>
          <w:rFonts w:ascii="Arial" w:hAnsi="Arial" w:cs="Arial"/>
        </w:rPr>
        <w:t>. A falta de qualquer dos documentos</w:t>
      </w:r>
      <w:r w:rsidR="00446C12">
        <w:rPr>
          <w:rFonts w:ascii="Arial" w:hAnsi="Arial" w:cs="Arial"/>
        </w:rPr>
        <w:t xml:space="preserve"> e declarações</w:t>
      </w:r>
      <w:r>
        <w:rPr>
          <w:rFonts w:ascii="Arial" w:hAnsi="Arial" w:cs="Arial"/>
        </w:rPr>
        <w:t xml:space="preserve">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w:t>
      </w:r>
      <w:r w:rsidR="00DE07A9">
        <w:rPr>
          <w:rFonts w:ascii="Arial" w:hAnsi="Arial" w:cs="Arial"/>
        </w:rPr>
        <w:t>4</w:t>
      </w:r>
      <w:r>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A516EF" w:rsidP="00C863BF">
      <w:pPr>
        <w:autoSpaceDE w:val="0"/>
        <w:autoSpaceDN w:val="0"/>
        <w:adjustRightInd w:val="0"/>
        <w:jc w:val="both"/>
        <w:rPr>
          <w:rFonts w:ascii="Arial" w:hAnsi="Arial" w:cs="Arial"/>
        </w:rPr>
      </w:pPr>
      <w:r>
        <w:rPr>
          <w:rFonts w:ascii="Arial" w:hAnsi="Arial" w:cs="Arial"/>
        </w:rPr>
        <w:t>8.</w:t>
      </w:r>
      <w:r w:rsidR="00DE07A9">
        <w:rPr>
          <w:rFonts w:ascii="Arial" w:hAnsi="Arial" w:cs="Arial"/>
        </w:rPr>
        <w:t>5</w:t>
      </w:r>
      <w:r>
        <w:rPr>
          <w:rFonts w:ascii="Arial" w:hAnsi="Arial" w:cs="Arial"/>
        </w:rPr>
        <w:t xml:space="preserve">.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9.2.</w:t>
      </w:r>
      <w:r w:rsidR="00446C12">
        <w:rPr>
          <w:rFonts w:ascii="Arial" w:hAnsi="Arial" w:cs="Arial"/>
        </w:rPr>
        <w:t xml:space="preserve"> Após o horário de início da sessão</w:t>
      </w:r>
      <w:r w:rsidR="00C863BF">
        <w:rPr>
          <w:rFonts w:ascii="Arial" w:hAnsi="Arial" w:cs="Arial"/>
        </w:rPr>
        <w:t>,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sidR="00446C12">
        <w:rPr>
          <w:rFonts w:ascii="Arial" w:hAnsi="Arial" w:cs="Arial"/>
          <w:b/>
          <w:bCs/>
        </w:rPr>
        <w:t xml:space="preserve"> não </w:t>
      </w:r>
      <w:r>
        <w:rPr>
          <w:rFonts w:ascii="Arial" w:hAnsi="Arial" w:cs="Arial"/>
          <w:bCs/>
        </w:rPr>
        <w:t xml:space="preserve">excluirá </w:t>
      </w:r>
      <w:r>
        <w:rPr>
          <w:rFonts w:ascii="Arial" w:hAnsi="Arial" w:cs="Arial"/>
        </w:rPr>
        <w:t xml:space="preserve">a licitante do certame, </w:t>
      </w:r>
      <w:r w:rsidR="00446C12">
        <w:rPr>
          <w:rFonts w:ascii="Arial" w:hAnsi="Arial" w:cs="Arial"/>
        </w:rPr>
        <w:t>apenas</w:t>
      </w:r>
      <w:r>
        <w:rPr>
          <w:rFonts w:ascii="Arial" w:hAnsi="Arial" w:cs="Arial"/>
        </w:rPr>
        <w:t xml:space="preserv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446C12" w:rsidRDefault="00446C12"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00866BA7">
        <w:rPr>
          <w:rFonts w:ascii="Arial" w:hAnsi="Arial" w:cs="Arial"/>
          <w:b/>
        </w:rPr>
        <w:t>por tonelada</w:t>
      </w:r>
      <w:r w:rsidR="00AC2DD0" w:rsidRPr="00AC2DD0">
        <w:rPr>
          <w:rFonts w:ascii="Arial" w:hAnsi="Arial" w:cs="Arial"/>
          <w:b/>
        </w:rPr>
        <w:t xml:space="preserve">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t xml:space="preserve">9.10. Para julgamento e classificação das propostas será utilizado o critério de </w:t>
      </w:r>
      <w:r>
        <w:rPr>
          <w:rFonts w:ascii="Arial" w:hAnsi="Arial" w:cs="Arial"/>
          <w:b/>
        </w:rPr>
        <w:t xml:space="preserve">MENOR PREÇO </w:t>
      </w:r>
      <w:r w:rsidR="00A51764">
        <w:rPr>
          <w:rFonts w:ascii="Arial" w:hAnsi="Arial" w:cs="Arial"/>
          <w:b/>
        </w:rPr>
        <w:t>POR ITEM</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w:t>
      </w:r>
      <w:r w:rsidR="009F3C2E">
        <w:rPr>
          <w:rFonts w:ascii="Arial" w:hAnsi="Arial" w:cs="Arial"/>
        </w:rPr>
        <w:t>s do edital e estando o seu preç</w:t>
      </w:r>
      <w:r>
        <w:rPr>
          <w:rFonts w:ascii="Arial" w:hAnsi="Arial" w:cs="Arial"/>
        </w:rPr>
        <w:t>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r w:rsidR="005D5AE1">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9.31. Quando todas as propostas escritas forem desclassificadas</w:t>
      </w:r>
      <w:r w:rsidR="009F3C2E">
        <w:rPr>
          <w:rFonts w:ascii="Arial" w:hAnsi="Arial" w:cs="Arial"/>
        </w:rPr>
        <w:t xml:space="preserve"> ou todas as licitantes inabilitadas</w:t>
      </w:r>
      <w:r>
        <w:rPr>
          <w:rFonts w:ascii="Arial" w:hAnsi="Arial" w:cs="Arial"/>
        </w:rPr>
        <w:t xml:space="preserve">,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r w:rsidR="009F3C2E">
        <w:rPr>
          <w:rFonts w:ascii="Arial" w:hAnsi="Arial" w:cs="Arial"/>
        </w:rPr>
        <w:t xml:space="preserve"> ou apresentação de nova habilitação</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446C12">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 xml:space="preserve">os quais são compostos pelos custos diretos, tais como, encargos sociais, </w:t>
      </w:r>
      <w:r w:rsidR="005D5AE1" w:rsidRPr="00074327">
        <w:rPr>
          <w:rFonts w:ascii="Arial" w:hAnsi="Arial" w:cs="Arial"/>
        </w:rPr>
        <w:t>motorista, combustível</w:t>
      </w:r>
      <w:r w:rsidRPr="00074327">
        <w:rPr>
          <w:rFonts w:ascii="Arial" w:hAnsi="Arial" w:cs="Arial"/>
        </w:rPr>
        <w:t xml:space="preserve">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r w:rsidR="00547093">
        <w:rPr>
          <w:rFonts w:ascii="Arial" w:hAnsi="Arial" w:cs="Arial"/>
        </w:rPr>
        <w:t>di</w:t>
      </w:r>
      <w:r w:rsidR="00482D90">
        <w:rPr>
          <w:rFonts w:ascii="Arial" w:hAnsi="Arial" w:cs="Arial"/>
        </w:rPr>
        <w:t>reto</w:t>
      </w:r>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sidR="00547093">
        <w:rPr>
          <w:rFonts w:ascii="Arial" w:hAnsi="Arial" w:cs="Arial"/>
        </w:rPr>
        <w:t xml:space="preserve"> canal de comunicação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lastRenderedPageBreak/>
        <w:t>14.1.2-</w:t>
      </w:r>
      <w:r w:rsidR="00C863BF" w:rsidRPr="00A774BB">
        <w:rPr>
          <w:rFonts w:ascii="Arial" w:hAnsi="Arial" w:cs="Arial"/>
        </w:rPr>
        <w:t>Os</w:t>
      </w:r>
      <w:r w:rsidR="00C863BF">
        <w:rPr>
          <w:rFonts w:ascii="Arial" w:hAnsi="Arial" w:cs="Arial"/>
        </w:rPr>
        <w:t xml:space="preserve"> </w:t>
      </w:r>
      <w:r w:rsidR="00E5615F">
        <w:rPr>
          <w:rFonts w:ascii="Arial" w:hAnsi="Arial" w:cs="Arial"/>
        </w:rPr>
        <w:t>serviços</w:t>
      </w:r>
      <w:r w:rsidR="00C863BF">
        <w:rPr>
          <w:rFonts w:ascii="Arial" w:hAnsi="Arial" w:cs="Arial"/>
        </w:rPr>
        <w:t xml:space="preserve">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xml:space="preserve">- A Secretaria de </w:t>
      </w:r>
      <w:r w:rsidR="00E5615F">
        <w:rPr>
          <w:rFonts w:ascii="Arial" w:hAnsi="Arial" w:cs="Arial"/>
        </w:rPr>
        <w:t>obras</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E5615F">
        <w:rPr>
          <w:rFonts w:ascii="Arial" w:hAnsi="Arial" w:cs="Arial"/>
        </w:rPr>
        <w:t xml:space="preserve"> </w:t>
      </w:r>
      <w:r>
        <w:rPr>
          <w:rFonts w:ascii="Arial" w:hAnsi="Arial" w:cs="Arial"/>
        </w:rPr>
        <w:t>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r w:rsidR="00E5615F">
        <w:rPr>
          <w:rFonts w:ascii="Arial" w:hAnsi="Arial" w:cs="Arial"/>
        </w:rPr>
        <w:t>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logo,intimados</w:t>
      </w:r>
      <w:proofErr w:type="gram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p w:rsidR="00386666" w:rsidRDefault="00883D49" w:rsidP="00C863BF">
      <w:pPr>
        <w:jc w:val="both"/>
        <w:rPr>
          <w:rFonts w:ascii="Arial" w:hAnsi="Arial" w:cs="Arial"/>
        </w:rPr>
      </w:pPr>
      <w:r w:rsidRPr="00290161">
        <w:rPr>
          <w:rFonts w:ascii="Arial" w:hAnsi="Arial" w:cs="Arial"/>
        </w:rPr>
        <w:t>09.01.01.10.302.0024.2098.3390 3900</w:t>
      </w:r>
    </w:p>
    <w:p w:rsidR="00883D49" w:rsidRDefault="00883D49"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lastRenderedPageBreak/>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Pr="00DC3EE0" w:rsidRDefault="00386666" w:rsidP="00DC3EE0">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6E3B26">
        <w:t>29</w:t>
      </w:r>
      <w:r w:rsidR="00015291">
        <w:t xml:space="preserve"> de </w:t>
      </w:r>
      <w:r w:rsidR="005D5AE1">
        <w:t>julh</w:t>
      </w:r>
      <w:r w:rsidR="009060D3">
        <w:t>o</w:t>
      </w:r>
      <w:r w:rsidR="00C863BF">
        <w:t xml:space="preserve"> de </w:t>
      </w:r>
      <w:r w:rsidR="009060D3">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883D49" w:rsidRDefault="00883D49" w:rsidP="00AD383A">
      <w:pPr>
        <w:pStyle w:val="Corpodetexto"/>
        <w:jc w:val="center"/>
        <w:rPr>
          <w:b/>
        </w:rPr>
      </w:pPr>
    </w:p>
    <w:p w:rsidR="00883D49" w:rsidRDefault="00883D49" w:rsidP="00AD383A">
      <w:pPr>
        <w:pStyle w:val="Corpodetexto"/>
        <w:jc w:val="center"/>
        <w:rPr>
          <w:b/>
        </w:rPr>
      </w:pPr>
    </w:p>
    <w:p w:rsidR="00883D49" w:rsidRDefault="00883D49" w:rsidP="00AD383A">
      <w:pPr>
        <w:pStyle w:val="Corpodetexto"/>
        <w:jc w:val="center"/>
        <w:rPr>
          <w:b/>
        </w:rPr>
      </w:pPr>
    </w:p>
    <w:p w:rsidR="00883D49" w:rsidRDefault="00883D49" w:rsidP="00AD383A">
      <w:pPr>
        <w:pStyle w:val="Corpodetexto"/>
        <w:jc w:val="center"/>
        <w:rPr>
          <w:b/>
        </w:rPr>
      </w:pPr>
    </w:p>
    <w:p w:rsidR="00095BF8" w:rsidRDefault="00095BF8" w:rsidP="00AD383A">
      <w:pPr>
        <w:pStyle w:val="Corpodetexto"/>
        <w:jc w:val="center"/>
        <w:rPr>
          <w:b/>
        </w:rPr>
      </w:pPr>
    </w:p>
    <w:p w:rsidR="00C41706" w:rsidRDefault="00C41706"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A51764" w:rsidRDefault="00A51764" w:rsidP="00A51764">
      <w:pPr>
        <w:rPr>
          <w:rFonts w:ascii="Arial" w:hAnsi="Arial"/>
          <w:b/>
        </w:rPr>
      </w:pPr>
    </w:p>
    <w:p w:rsidR="00DE605F" w:rsidRPr="00AD383A" w:rsidRDefault="00DE605F" w:rsidP="00DE605F">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DE605F" w:rsidRPr="00AD383A" w:rsidRDefault="00DE605F" w:rsidP="00DE605F">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000027/2019</w:t>
      </w:r>
    </w:p>
    <w:p w:rsidR="00DE605F" w:rsidRPr="00AD383A" w:rsidRDefault="00DE605F" w:rsidP="00DE605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000085/2019</w:t>
      </w:r>
    </w:p>
    <w:p w:rsidR="00C41706" w:rsidRDefault="00DE605F" w:rsidP="00DE605F">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19/08/2019</w:t>
      </w:r>
      <w:r w:rsidRPr="00AD383A">
        <w:rPr>
          <w:rFonts w:ascii="Arial" w:hAnsi="Arial"/>
          <w:b/>
        </w:rPr>
        <w:t xml:space="preserve">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E94346" w:rsidP="00C863BF">
      <w:pPr>
        <w:autoSpaceDE w:val="0"/>
        <w:autoSpaceDN w:val="0"/>
        <w:adjustRightInd w:val="0"/>
        <w:jc w:val="both"/>
        <w:rPr>
          <w:rFonts w:ascii="Arial" w:hAnsi="Arial" w:cs="Arial"/>
          <w:szCs w:val="24"/>
        </w:rPr>
      </w:pPr>
      <w:r>
        <w:rPr>
          <w:rStyle w:val="Forte"/>
          <w:rFonts w:ascii="Arial" w:hAnsi="Arial" w:cs="Arial"/>
          <w:b w:val="0"/>
        </w:rPr>
        <w:t>C</w:t>
      </w:r>
      <w:r w:rsidRPr="00E94346">
        <w:rPr>
          <w:rStyle w:val="Forte"/>
          <w:rFonts w:ascii="Arial" w:hAnsi="Arial" w:cs="Arial"/>
          <w:b w:val="0"/>
        </w:rPr>
        <w:t>ontratação de empresa para prestação dos serviços de coleta de resíduos sólidos urbanos, contemplando a coleta de resíduos sólidos domiciliares, comerciais, de varrição e industriais com características domiciliares e destinação final dos resíduos em local determinado pelo município</w:t>
      </w:r>
      <w:r w:rsidR="00224F7B" w:rsidRPr="00224F7B">
        <w:rPr>
          <w:rFonts w:ascii="Arial" w:hAnsi="Arial" w:cs="Arial"/>
        </w:rPr>
        <w:t>, conforme especificações contidas no Termo de Referência</w:t>
      </w:r>
      <w:r w:rsidR="00224F7B">
        <w:rPr>
          <w:rFonts w:ascii="Arial" w:hAnsi="Arial" w:cs="Arial"/>
        </w:rPr>
        <w:t>.</w:t>
      </w:r>
    </w:p>
    <w:p w:rsidR="00C863BF" w:rsidRDefault="00C863BF" w:rsidP="00C863BF">
      <w:pPr>
        <w:jc w:val="both"/>
        <w:rPr>
          <w:rFonts w:ascii="Arial" w:hAnsi="Arial" w:cs="Arial"/>
          <w:b/>
        </w:rPr>
      </w:pPr>
    </w:p>
    <w:p w:rsidR="00C863BF" w:rsidRPr="00950180" w:rsidRDefault="00C863BF" w:rsidP="00950180">
      <w:pPr>
        <w:pStyle w:val="PargrafodaLista"/>
        <w:numPr>
          <w:ilvl w:val="1"/>
          <w:numId w:val="46"/>
        </w:numPr>
        <w:jc w:val="both"/>
        <w:rPr>
          <w:rFonts w:ascii="Arial" w:hAnsi="Arial" w:cs="Arial"/>
          <w:b/>
        </w:rPr>
      </w:pPr>
      <w:r w:rsidRPr="00950180">
        <w:rPr>
          <w:rFonts w:ascii="Arial" w:hAnsi="Arial" w:cs="Arial"/>
          <w:b/>
        </w:rPr>
        <w:t>Descrição dos Itens:</w:t>
      </w:r>
    </w:p>
    <w:tbl>
      <w:tblPr>
        <w:tblW w:w="9200" w:type="dxa"/>
        <w:tblInd w:w="55" w:type="dxa"/>
        <w:tblCellMar>
          <w:left w:w="70" w:type="dxa"/>
          <w:right w:w="70" w:type="dxa"/>
        </w:tblCellMar>
        <w:tblLook w:val="04A0" w:firstRow="1" w:lastRow="0" w:firstColumn="1" w:lastColumn="0" w:noHBand="0" w:noVBand="1"/>
      </w:tblPr>
      <w:tblGrid>
        <w:gridCol w:w="618"/>
        <w:gridCol w:w="3183"/>
        <w:gridCol w:w="1504"/>
        <w:gridCol w:w="1184"/>
        <w:gridCol w:w="841"/>
        <w:gridCol w:w="1944"/>
      </w:tblGrid>
      <w:tr w:rsidR="00950180" w:rsidRPr="00950180" w:rsidTr="006E3B26">
        <w:trPr>
          <w:trHeight w:val="315"/>
        </w:trPr>
        <w:tc>
          <w:tcPr>
            <w:tcW w:w="92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PREÇO MÉDIO DE MERCADO</w:t>
            </w:r>
          </w:p>
        </w:tc>
      </w:tr>
      <w:tr w:rsidR="00950180" w:rsidRPr="00950180" w:rsidTr="006E3B26">
        <w:trPr>
          <w:trHeight w:val="315"/>
        </w:trPr>
        <w:tc>
          <w:tcPr>
            <w:tcW w:w="602" w:type="dxa"/>
            <w:tcBorders>
              <w:top w:val="nil"/>
              <w:left w:val="single" w:sz="8" w:space="0" w:color="auto"/>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ITEM</w:t>
            </w:r>
          </w:p>
        </w:tc>
        <w:tc>
          <w:tcPr>
            <w:tcW w:w="3183"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DESCRIÇÃO</w:t>
            </w:r>
          </w:p>
        </w:tc>
        <w:tc>
          <w:tcPr>
            <w:tcW w:w="1504"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PREÇO/TON.</w:t>
            </w:r>
          </w:p>
        </w:tc>
        <w:tc>
          <w:tcPr>
            <w:tcW w:w="1184"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TON./MÊS</w:t>
            </w:r>
          </w:p>
        </w:tc>
        <w:tc>
          <w:tcPr>
            <w:tcW w:w="783"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MESES</w:t>
            </w:r>
          </w:p>
        </w:tc>
        <w:tc>
          <w:tcPr>
            <w:tcW w:w="1944" w:type="dxa"/>
            <w:tcBorders>
              <w:top w:val="nil"/>
              <w:left w:val="nil"/>
              <w:bottom w:val="single" w:sz="8" w:space="0" w:color="auto"/>
              <w:right w:val="single" w:sz="8"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TOTAL</w:t>
            </w:r>
          </w:p>
        </w:tc>
      </w:tr>
      <w:tr w:rsidR="00950180" w:rsidRPr="00950180" w:rsidTr="006E3B26">
        <w:trPr>
          <w:trHeight w:val="300"/>
        </w:trPr>
        <w:tc>
          <w:tcPr>
            <w:tcW w:w="6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1</w:t>
            </w:r>
          </w:p>
        </w:tc>
        <w:tc>
          <w:tcPr>
            <w:tcW w:w="3183" w:type="dxa"/>
            <w:vMerge w:val="restart"/>
            <w:tcBorders>
              <w:top w:val="nil"/>
              <w:left w:val="single" w:sz="4" w:space="0" w:color="auto"/>
              <w:bottom w:val="single" w:sz="8" w:space="0" w:color="000000"/>
              <w:right w:val="single" w:sz="4" w:space="0" w:color="auto"/>
            </w:tcBorders>
            <w:shd w:val="clear" w:color="auto" w:fill="auto"/>
            <w:vAlign w:val="center"/>
            <w:hideMark/>
          </w:tcPr>
          <w:p w:rsidR="00950180" w:rsidRPr="00950180" w:rsidRDefault="00950180" w:rsidP="006E3B26">
            <w:pPr>
              <w:rPr>
                <w:rFonts w:ascii="Arial" w:hAnsi="Arial" w:cs="Arial"/>
              </w:rPr>
            </w:pPr>
            <w:r w:rsidRPr="00950180">
              <w:rPr>
                <w:rFonts w:ascii="Arial" w:hAnsi="Arial" w:cs="Arial"/>
              </w:rPr>
              <w:t>Coleta de resíduos sólidos urbanos, contemplando a coleta domiciliar, varrição, etc. com destinação final dos resíduos em local determinado pela Prefeitura Municipal de Janaúba.</w:t>
            </w:r>
          </w:p>
        </w:tc>
        <w:tc>
          <w:tcPr>
            <w:tcW w:w="150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 xml:space="preserve"> R$      127,07 </w:t>
            </w:r>
          </w:p>
        </w:tc>
        <w:tc>
          <w:tcPr>
            <w:tcW w:w="11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1215</w:t>
            </w:r>
          </w:p>
        </w:tc>
        <w:tc>
          <w:tcPr>
            <w:tcW w:w="78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24</w:t>
            </w:r>
          </w:p>
        </w:tc>
        <w:tc>
          <w:tcPr>
            <w:tcW w:w="194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 xml:space="preserve"> R</w:t>
            </w:r>
            <w:proofErr w:type="gramStart"/>
            <w:r w:rsidRPr="00950180">
              <w:rPr>
                <w:rFonts w:ascii="Arial" w:hAnsi="Arial" w:cs="Arial"/>
              </w:rPr>
              <w:t>$  3.705.361</w:t>
            </w:r>
            <w:proofErr w:type="gramEnd"/>
            <w:r w:rsidRPr="00950180">
              <w:rPr>
                <w:rFonts w:ascii="Arial" w:hAnsi="Arial" w:cs="Arial"/>
              </w:rPr>
              <w:t xml:space="preserve">,20 </w:t>
            </w:r>
          </w:p>
        </w:tc>
      </w:tr>
      <w:tr w:rsidR="00950180" w:rsidRPr="00950180" w:rsidTr="006E3B26">
        <w:trPr>
          <w:trHeight w:val="300"/>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r w:rsidR="00950180" w:rsidRPr="00950180" w:rsidTr="006E3B26">
        <w:trPr>
          <w:trHeight w:val="300"/>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r w:rsidR="00950180" w:rsidRPr="00950180" w:rsidTr="006E3B26">
        <w:trPr>
          <w:trHeight w:val="300"/>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r w:rsidR="00950180" w:rsidRPr="00950180" w:rsidTr="006E3B26">
        <w:trPr>
          <w:trHeight w:val="315"/>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bl>
    <w:p w:rsidR="00950180" w:rsidRPr="00950180" w:rsidRDefault="00950180" w:rsidP="00950180">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9060D3" w:rsidRDefault="009060D3" w:rsidP="00950180">
      <w:pPr>
        <w:pStyle w:val="Corpodetexto"/>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5D5AE1">
        <w:rPr>
          <w:rFonts w:ascii="Arial" w:hAnsi="Arial"/>
          <w:b/>
        </w:rPr>
        <w:t>27</w:t>
      </w:r>
      <w:r w:rsidRPr="00A774BB">
        <w:rPr>
          <w:rFonts w:ascii="Arial" w:hAnsi="Arial"/>
          <w:b/>
        </w:rPr>
        <w:t>/</w:t>
      </w:r>
      <w:r w:rsidR="00322752" w:rsidRPr="00A774BB">
        <w:rPr>
          <w:rFonts w:ascii="Arial" w:hAnsi="Arial"/>
          <w:b/>
        </w:rPr>
        <w:t>201</w:t>
      </w:r>
      <w:r w:rsidR="009060D3">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780EF5" w:rsidRDefault="00780EF5"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A51764" w:rsidRDefault="00A51764" w:rsidP="00A51764">
      <w:pPr>
        <w:rPr>
          <w:rFonts w:ascii="Arial" w:hAnsi="Arial"/>
          <w:b/>
        </w:rPr>
      </w:pPr>
    </w:p>
    <w:p w:rsidR="00DE605F" w:rsidRPr="00AD383A" w:rsidRDefault="00DE605F" w:rsidP="00DE605F">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DE605F" w:rsidRPr="00AD383A" w:rsidRDefault="00DE605F" w:rsidP="00DE605F">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000027/2019</w:t>
      </w:r>
    </w:p>
    <w:p w:rsidR="00DE605F" w:rsidRPr="00AD383A" w:rsidRDefault="00DE605F" w:rsidP="00DE605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000085/2019</w:t>
      </w:r>
    </w:p>
    <w:p w:rsidR="00C41706" w:rsidRDefault="00DE605F" w:rsidP="00DE605F">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19/08/2019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9060D3">
        <w:rPr>
          <w:rFonts w:ascii="Arial" w:hAnsi="Arial"/>
          <w:b/>
        </w:rPr>
        <w:t>2</w:t>
      </w:r>
      <w:r w:rsidR="005D5AE1">
        <w:rPr>
          <w:rFonts w:ascii="Arial" w:hAnsi="Arial"/>
          <w:b/>
        </w:rPr>
        <w:t>7</w:t>
      </w:r>
      <w:r w:rsidRPr="00AD383A">
        <w:rPr>
          <w:rFonts w:ascii="Arial" w:hAnsi="Arial"/>
          <w:b/>
        </w:rPr>
        <w:t>/</w:t>
      </w:r>
      <w:r w:rsidR="009060D3">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402"/>
        <w:gridCol w:w="1073"/>
        <w:gridCol w:w="865"/>
        <w:gridCol w:w="1499"/>
        <w:gridCol w:w="1452"/>
      </w:tblGrid>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1877" w:type="pct"/>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P.TOTAL</w:t>
            </w: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C1265">
        <w:rPr>
          <w:rFonts w:ascii="Arial" w:hAnsi="Arial"/>
          <w:b/>
        </w:rPr>
        <w:t>0000</w:t>
      </w:r>
      <w:r w:rsidR="009060D3">
        <w:rPr>
          <w:rFonts w:ascii="Arial" w:hAnsi="Arial"/>
          <w:b/>
        </w:rPr>
        <w:t>2</w:t>
      </w:r>
      <w:r w:rsidR="005D5AE1">
        <w:rPr>
          <w:rFonts w:ascii="Arial" w:hAnsi="Arial"/>
          <w:b/>
        </w:rPr>
        <w:t>7</w:t>
      </w:r>
      <w:r w:rsidRPr="00015291">
        <w:rPr>
          <w:rFonts w:ascii="Arial" w:hAnsi="Arial"/>
          <w:b/>
        </w:rPr>
        <w:t>/</w:t>
      </w:r>
      <w:r w:rsidR="00322752" w:rsidRPr="00015291">
        <w:rPr>
          <w:rFonts w:ascii="Arial" w:hAnsi="Arial"/>
          <w:b/>
        </w:rPr>
        <w:t>201</w:t>
      </w:r>
      <w:r w:rsidR="009060D3">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DE605F" w:rsidRPr="00AD383A" w:rsidRDefault="00DE605F" w:rsidP="00DE605F">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DE605F" w:rsidRPr="00AD383A" w:rsidRDefault="00DE605F" w:rsidP="00DE605F">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000027/2019</w:t>
      </w:r>
    </w:p>
    <w:p w:rsidR="00DE605F" w:rsidRPr="00AD383A" w:rsidRDefault="00DE605F" w:rsidP="00DE605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000085/2019</w:t>
      </w:r>
    </w:p>
    <w:p w:rsidR="00C41706" w:rsidRDefault="00DE605F" w:rsidP="00DE605F">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19/08/2019</w:t>
      </w:r>
      <w:r w:rsidRPr="00AD383A">
        <w:rPr>
          <w:rFonts w:ascii="Arial" w:hAnsi="Arial"/>
          <w:b/>
        </w:rPr>
        <w:t xml:space="preserve">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9060D3">
        <w:rPr>
          <w:rFonts w:ascii="Arial" w:hAnsi="Arial"/>
          <w:b/>
        </w:rPr>
        <w:t>2</w:t>
      </w:r>
      <w:r w:rsidR="005D5AE1">
        <w:rPr>
          <w:rFonts w:ascii="Arial" w:hAnsi="Arial"/>
          <w:b/>
        </w:rPr>
        <w:t>7</w:t>
      </w:r>
      <w:r w:rsidRPr="00015291">
        <w:rPr>
          <w:rFonts w:ascii="Arial" w:hAnsi="Arial"/>
          <w:b/>
        </w:rPr>
        <w:t>/</w:t>
      </w:r>
      <w:r w:rsidR="00547093">
        <w:rPr>
          <w:rFonts w:ascii="Arial" w:hAnsi="Arial"/>
          <w:b/>
        </w:rPr>
        <w:t>201</w:t>
      </w:r>
      <w:r w:rsidR="009060D3">
        <w:rPr>
          <w:rFonts w:ascii="Arial" w:hAnsi="Arial"/>
          <w:b/>
        </w:rPr>
        <w:t>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6E3B26" w:rsidRPr="00AD383A" w:rsidRDefault="006E3B26" w:rsidP="006E3B26">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6E3B26" w:rsidRPr="00AD383A" w:rsidRDefault="006E3B26" w:rsidP="006E3B2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000027/2019</w:t>
      </w:r>
    </w:p>
    <w:p w:rsidR="006E3B26" w:rsidRPr="00AD383A" w:rsidRDefault="006E3B26" w:rsidP="006E3B2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000085/2019</w:t>
      </w:r>
    </w:p>
    <w:p w:rsidR="008C1265" w:rsidRPr="00015291" w:rsidRDefault="006E3B26" w:rsidP="006E3B26">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14/08/2019</w:t>
      </w:r>
      <w:r w:rsidRPr="00AD383A">
        <w:rPr>
          <w:rFonts w:ascii="Arial" w:hAnsi="Arial"/>
          <w:b/>
        </w:rPr>
        <w:t xml:space="preserve"> 09:00:00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Default="00BE6CA3" w:rsidP="00BE6CA3">
      <w:pPr>
        <w:ind w:left="3540"/>
        <w:jc w:val="both"/>
        <w:rPr>
          <w:rFonts w:ascii="Arial" w:hAnsi="Arial" w:cs="Arial"/>
          <w:b/>
          <w:snapToGrid w:val="0"/>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w:t>
      </w:r>
      <w:r w:rsidR="00ED6C44" w:rsidRPr="00ED6C44">
        <w:rPr>
          <w:rFonts w:ascii="Arial" w:hAnsi="Arial" w:cs="Arial"/>
          <w:b/>
        </w:rPr>
        <w:t xml:space="preserve">para </w:t>
      </w:r>
      <w:r w:rsidR="00E94346">
        <w:rPr>
          <w:rStyle w:val="Forte"/>
          <w:rFonts w:ascii="Arial" w:hAnsi="Arial" w:cs="Arial"/>
          <w:b w:val="0"/>
        </w:rPr>
        <w:t>C</w:t>
      </w:r>
      <w:r w:rsidR="00E94346" w:rsidRPr="00E94346">
        <w:rPr>
          <w:rStyle w:val="Forte"/>
          <w:rFonts w:ascii="Arial" w:hAnsi="Arial" w:cs="Arial"/>
          <w:b w:val="0"/>
        </w:rPr>
        <w:t>ontratação de empresa para prestação dos serviços de coleta de resíduos sólidos urbanos, contemplando a coleta de resíduos sólidos domiciliares, comerciais, de varrição e industriais com características domiciliares e destinação final dos resíduos em local determinado pelo município</w:t>
      </w:r>
      <w:r w:rsidR="004E355A" w:rsidRPr="00ED6C44">
        <w:rPr>
          <w:rFonts w:ascii="Arial" w:hAnsi="Arial" w:cs="Arial"/>
          <w:b/>
        </w:rPr>
        <w:t>.</w:t>
      </w:r>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Pr>
          <w:rFonts w:ascii="Arial" w:hAnsi="Arial" w:cs="Arial"/>
          <w:b/>
          <w:bCs/>
        </w:rPr>
        <w:t>03</w:t>
      </w:r>
      <w:r w:rsidRPr="00CF0026">
        <w:rPr>
          <w:rFonts w:ascii="Arial" w:hAnsi="Arial" w:cs="Arial"/>
        </w:rPr>
        <w:t>/</w:t>
      </w:r>
      <w:r w:rsidRPr="006C255C">
        <w:rPr>
          <w:rFonts w:ascii="Arial" w:hAnsi="Arial" w:cs="Arial"/>
          <w:b/>
        </w:rPr>
        <w:t>201</w:t>
      </w:r>
      <w:r>
        <w:rPr>
          <w:rFonts w:ascii="Arial" w:hAnsi="Arial" w:cs="Arial"/>
          <w:b/>
        </w:rPr>
        <w:t>6</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E94346" w:rsidP="00BE6CA3">
      <w:pPr>
        <w:jc w:val="both"/>
        <w:rPr>
          <w:rFonts w:ascii="Arial" w:hAnsi="Arial" w:cs="Arial"/>
          <w:b/>
          <w:bCs/>
        </w:rPr>
      </w:pPr>
      <w:r>
        <w:rPr>
          <w:rStyle w:val="Forte"/>
          <w:rFonts w:ascii="Arial" w:hAnsi="Arial" w:cs="Arial"/>
          <w:b w:val="0"/>
        </w:rPr>
        <w:t>C</w:t>
      </w:r>
      <w:r w:rsidRPr="00E94346">
        <w:rPr>
          <w:rStyle w:val="Forte"/>
          <w:rFonts w:ascii="Arial" w:hAnsi="Arial" w:cs="Arial"/>
          <w:b w:val="0"/>
        </w:rPr>
        <w:t>ontratação de empresa para prestação dos serviços de coleta de resíduos sólidos urbanos, contemplando a coleta de resíduos sólidos domiciliares, comerciais, de varrição e industriais com características domiciliares e destinação final dos resíduos em local determinado pelo município</w:t>
      </w:r>
      <w:r w:rsidR="00BE6CA3" w:rsidRPr="00ED6C44">
        <w:rPr>
          <w:rFonts w:ascii="Arial" w:hAnsi="Arial" w:cs="Arial"/>
        </w:rPr>
        <w:t>, conforme especificações</w:t>
      </w:r>
      <w:r w:rsidR="00BE6CA3">
        <w:rPr>
          <w:rFonts w:ascii="Arial" w:hAnsi="Arial" w:cs="Arial"/>
        </w:rPr>
        <w:t xml:space="preserve">, preço e quantitativo abaixo, resultante da apuração do </w:t>
      </w:r>
      <w:r w:rsidR="00BE6CA3" w:rsidRPr="00CF0026">
        <w:rPr>
          <w:rFonts w:ascii="Arial" w:hAnsi="Arial" w:cs="Arial"/>
        </w:rPr>
        <w:t>Pregão Presencial n</w:t>
      </w:r>
      <w:r w:rsidR="00BE6CA3" w:rsidRPr="00AD383A">
        <w:rPr>
          <w:rFonts w:ascii="Arial" w:hAnsi="Arial" w:cs="Arial"/>
        </w:rPr>
        <w:t xml:space="preserve">°. </w:t>
      </w:r>
      <w:r w:rsidR="00BE6CA3" w:rsidRPr="00AD383A">
        <w:rPr>
          <w:rFonts w:ascii="Arial" w:hAnsi="Arial" w:cs="Arial"/>
          <w:b/>
          <w:bCs/>
        </w:rPr>
        <w:t>0000</w:t>
      </w:r>
      <w:r w:rsidR="00950180">
        <w:rPr>
          <w:rFonts w:ascii="Arial" w:hAnsi="Arial" w:cs="Arial"/>
          <w:b/>
          <w:bCs/>
        </w:rPr>
        <w:t>27</w:t>
      </w:r>
      <w:r w:rsidR="00547093">
        <w:rPr>
          <w:rFonts w:ascii="Arial" w:hAnsi="Arial" w:cs="Arial"/>
          <w:b/>
          <w:bCs/>
        </w:rPr>
        <w:t>/201</w:t>
      </w:r>
      <w:r w:rsidR="00950180">
        <w:rPr>
          <w:rFonts w:ascii="Arial" w:hAnsi="Arial" w:cs="Arial"/>
          <w:b/>
          <w:bCs/>
        </w:rPr>
        <w:t>9</w:t>
      </w:r>
      <w:r w:rsidR="00BE6CA3">
        <w:rPr>
          <w:rFonts w:ascii="Arial" w:hAnsi="Arial" w:cs="Arial"/>
          <w:b/>
          <w:bCs/>
        </w:rPr>
        <w:t>.</w:t>
      </w:r>
    </w:p>
    <w:p w:rsidR="00BE6CA3" w:rsidRPr="00430803" w:rsidRDefault="00BE6CA3" w:rsidP="00BE6CA3">
      <w:pPr>
        <w:jc w:val="both"/>
        <w:rPr>
          <w:rFonts w:ascii="Arial" w:hAnsi="Arial" w:cs="Arial"/>
        </w:rPr>
      </w:pPr>
    </w:p>
    <w:tbl>
      <w:tblPr>
        <w:tblStyle w:val="Tabelacomgrade"/>
        <w:tblW w:w="5000" w:type="pct"/>
        <w:tblLook w:val="04A0" w:firstRow="1" w:lastRow="0" w:firstColumn="1" w:lastColumn="0" w:noHBand="0" w:noVBand="1"/>
      </w:tblPr>
      <w:tblGrid>
        <w:gridCol w:w="1476"/>
        <w:gridCol w:w="2305"/>
        <w:gridCol w:w="1816"/>
        <w:gridCol w:w="2097"/>
        <w:gridCol w:w="1368"/>
      </w:tblGrid>
      <w:tr w:rsidR="00BE6CA3" w:rsidTr="00371F59">
        <w:tc>
          <w:tcPr>
            <w:tcW w:w="814"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27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00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371F59">
        <w:tc>
          <w:tcPr>
            <w:tcW w:w="814"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272" w:type="pct"/>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002"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2.1.O presente Contrato passará a vigorar a partir de sua assinatura </w:t>
      </w:r>
      <w:r>
        <w:rPr>
          <w:rFonts w:ascii="Arial" w:hAnsi="Arial" w:cs="Arial"/>
        </w:rPr>
        <w:t xml:space="preserve">por </w:t>
      </w:r>
      <w:r w:rsidR="00ED6C44">
        <w:rPr>
          <w:rFonts w:ascii="Arial" w:hAnsi="Arial" w:cs="Arial"/>
        </w:rPr>
        <w:t xml:space="preserve">até </w:t>
      </w:r>
      <w:r w:rsidR="00950180">
        <w:rPr>
          <w:rFonts w:ascii="Arial" w:hAnsi="Arial" w:cs="Arial"/>
        </w:rPr>
        <w:t>por mais 24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w:t>
      </w:r>
      <w:r w:rsidR="00950180">
        <w:rPr>
          <w:rFonts w:ascii="Arial" w:hAnsi="Arial" w:cs="Arial"/>
        </w:rPr>
        <w:t>naúba/MG, para o exercício financeiro ao qual se adequar</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p w:rsidR="00BE6CA3" w:rsidRDefault="00950180" w:rsidP="00BE6CA3">
      <w:pPr>
        <w:autoSpaceDE w:val="0"/>
        <w:autoSpaceDN w:val="0"/>
        <w:adjustRightInd w:val="0"/>
        <w:rPr>
          <w:rFonts w:ascii="Arial" w:hAnsi="Arial" w:cs="Arial"/>
        </w:rPr>
      </w:pPr>
      <w:r w:rsidRPr="00290161">
        <w:rPr>
          <w:rFonts w:ascii="Arial" w:hAnsi="Arial" w:cs="Arial"/>
        </w:rPr>
        <w:t>09.01.01.10.302.0024.2098.3390 3900</w:t>
      </w:r>
    </w:p>
    <w:p w:rsidR="00386666" w:rsidRPr="00430803" w:rsidRDefault="00386666"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0B070A" w:rsidP="00ED6C44">
      <w:pPr>
        <w:spacing w:line="276" w:lineRule="auto"/>
        <w:jc w:val="both"/>
        <w:rPr>
          <w:rFonts w:ascii="Arial" w:hAnsi="Arial" w:cs="Arial"/>
        </w:rPr>
      </w:pPr>
      <w:r>
        <w:rPr>
          <w:rFonts w:ascii="Arial" w:hAnsi="Arial" w:cs="Arial"/>
        </w:rPr>
        <w:t>6</w:t>
      </w:r>
      <w:r w:rsidR="00ED6C44" w:rsidRPr="00F55961">
        <w:rPr>
          <w:rFonts w:ascii="Arial" w:hAnsi="Arial" w:cs="Arial"/>
        </w:rPr>
        <w:t>.1 A Contratada obriga-se a:</w:t>
      </w:r>
    </w:p>
    <w:p w:rsidR="00ED6C44" w:rsidRPr="00F55961" w:rsidRDefault="000B070A" w:rsidP="00ED6C44">
      <w:pPr>
        <w:tabs>
          <w:tab w:val="num" w:pos="567"/>
        </w:tabs>
        <w:spacing w:line="276" w:lineRule="auto"/>
        <w:jc w:val="both"/>
        <w:rPr>
          <w:rFonts w:ascii="Arial" w:hAnsi="Arial" w:cs="Arial"/>
        </w:rPr>
      </w:pPr>
      <w:r>
        <w:rPr>
          <w:rFonts w:ascii="Arial" w:hAnsi="Arial" w:cs="Arial"/>
        </w:rPr>
        <w:t>6</w:t>
      </w:r>
      <w:r w:rsidR="00ED6C44" w:rsidRPr="00F55961">
        <w:rPr>
          <w:rFonts w:ascii="Arial" w:hAnsi="Arial" w:cs="Arial"/>
        </w:rPr>
        <w:t>.1.2. Atender prontamente a quaisquer exigências da Administração, inerentes ao objeto da presente licitação;</w:t>
      </w:r>
    </w:p>
    <w:p w:rsidR="00ED6C44" w:rsidRPr="00F55961" w:rsidRDefault="000B070A" w:rsidP="00ED6C44">
      <w:pPr>
        <w:spacing w:line="276" w:lineRule="auto"/>
        <w:jc w:val="both"/>
        <w:rPr>
          <w:rFonts w:ascii="Arial" w:hAnsi="Arial" w:cs="Arial"/>
        </w:rPr>
      </w:pPr>
      <w:r>
        <w:rPr>
          <w:rFonts w:ascii="Arial" w:hAnsi="Arial" w:cs="Arial"/>
        </w:rPr>
        <w:t>6</w:t>
      </w:r>
      <w:r w:rsidR="00ED6C44" w:rsidRPr="00F55961">
        <w:rPr>
          <w:rFonts w:ascii="Arial" w:hAnsi="Arial" w:cs="Arial"/>
        </w:rPr>
        <w:t>.1.3Comunicar à Administração, no prazo máximo de 24 (vinte e quatro) horas que antecede a data da entrega, os motivos que impossibilitem o cumprimento do prazo previsto, com a devida comprovação;</w:t>
      </w:r>
    </w:p>
    <w:p w:rsidR="00ED6C44" w:rsidRPr="00F55961" w:rsidRDefault="000B070A" w:rsidP="00ED6C44">
      <w:pPr>
        <w:tabs>
          <w:tab w:val="num" w:pos="567"/>
        </w:tabs>
        <w:spacing w:line="276" w:lineRule="auto"/>
        <w:jc w:val="both"/>
        <w:rPr>
          <w:rFonts w:ascii="Arial" w:hAnsi="Arial" w:cs="Arial"/>
        </w:rPr>
      </w:pPr>
      <w:r>
        <w:rPr>
          <w:rFonts w:ascii="Arial" w:hAnsi="Arial" w:cs="Arial"/>
        </w:rPr>
        <w:t>6</w:t>
      </w:r>
      <w:r w:rsidR="00ED6C44" w:rsidRPr="00F55961">
        <w:rPr>
          <w:rFonts w:ascii="Arial" w:hAnsi="Arial" w:cs="Arial"/>
        </w:rPr>
        <w:t>.1.4.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0B070A" w:rsidP="00ED6C44">
      <w:pPr>
        <w:tabs>
          <w:tab w:val="num" w:pos="709"/>
        </w:tabs>
        <w:spacing w:line="276" w:lineRule="auto"/>
        <w:jc w:val="both"/>
        <w:rPr>
          <w:rFonts w:ascii="Arial" w:hAnsi="Arial" w:cs="Arial"/>
        </w:rPr>
      </w:pPr>
      <w:r>
        <w:rPr>
          <w:rFonts w:ascii="Arial" w:hAnsi="Arial" w:cs="Arial"/>
        </w:rPr>
        <w:t>6</w:t>
      </w:r>
      <w:r w:rsidR="00ED6C44" w:rsidRPr="00F55961">
        <w:rPr>
          <w:rFonts w:ascii="Arial" w:hAnsi="Arial" w:cs="Arial"/>
        </w:rPr>
        <w:t xml:space="preserve">.1.5. Prestar os produtos e a assistência necessária para a Secretaria Municipal de </w:t>
      </w:r>
      <w:r w:rsidR="00883D49">
        <w:rPr>
          <w:rFonts w:ascii="Arial" w:hAnsi="Arial" w:cs="Arial"/>
        </w:rPr>
        <w:t>obras</w:t>
      </w:r>
      <w:r w:rsidR="00ED6C44" w:rsidRPr="00F55961">
        <w:rPr>
          <w:rFonts w:ascii="Arial" w:hAnsi="Arial" w:cs="Arial"/>
        </w:rPr>
        <w:t xml:space="preserve"> e para a entidade beneficiada;</w:t>
      </w:r>
    </w:p>
    <w:p w:rsidR="00ED6C44" w:rsidRPr="00F55961" w:rsidRDefault="000B070A" w:rsidP="00ED6C44">
      <w:pPr>
        <w:tabs>
          <w:tab w:val="num" w:pos="567"/>
        </w:tabs>
        <w:spacing w:line="276" w:lineRule="auto"/>
        <w:jc w:val="both"/>
        <w:rPr>
          <w:rFonts w:ascii="Arial" w:hAnsi="Arial" w:cs="Arial"/>
        </w:rPr>
      </w:pPr>
      <w:r>
        <w:rPr>
          <w:rFonts w:ascii="Arial" w:hAnsi="Arial" w:cs="Arial"/>
        </w:rPr>
        <w:t>6</w:t>
      </w:r>
      <w:r w:rsidR="00ED6C44" w:rsidRPr="00F55961">
        <w:rPr>
          <w:rFonts w:ascii="Arial" w:hAnsi="Arial" w:cs="Arial"/>
        </w:rPr>
        <w:t xml:space="preserve">.1.6. Realizar visitas </w:t>
      </w:r>
      <w:r w:rsidR="00883D49">
        <w:rPr>
          <w:rFonts w:ascii="Arial" w:hAnsi="Arial" w:cs="Arial"/>
        </w:rPr>
        <w:t>periódicas</w:t>
      </w:r>
      <w:r w:rsidR="00ED6C44" w:rsidRPr="00F55961">
        <w:rPr>
          <w:rFonts w:ascii="Arial" w:hAnsi="Arial" w:cs="Arial"/>
        </w:rPr>
        <w:t xml:space="preserve"> a fim de realizar a manutenção preventiva e corretiva sempre que solicitado pelo serviço de </w:t>
      </w:r>
      <w:r w:rsidR="00883D49">
        <w:rPr>
          <w:rFonts w:ascii="Arial" w:hAnsi="Arial" w:cs="Arial"/>
        </w:rPr>
        <w:t>obras</w:t>
      </w:r>
      <w:r w:rsidR="00ED6C44" w:rsidRPr="00F55961">
        <w:rPr>
          <w:rFonts w:ascii="Arial" w:hAnsi="Arial" w:cs="Arial"/>
        </w:rPr>
        <w:t>;</w:t>
      </w:r>
    </w:p>
    <w:p w:rsidR="00ED6C44" w:rsidRPr="00F55961" w:rsidRDefault="000B070A" w:rsidP="00ED6C44">
      <w:pPr>
        <w:spacing w:line="276" w:lineRule="auto"/>
        <w:jc w:val="both"/>
        <w:rPr>
          <w:rFonts w:ascii="Arial" w:hAnsi="Arial" w:cs="Arial"/>
          <w:i/>
          <w:iCs/>
          <w:color w:val="000000"/>
          <w:shd w:val="clear" w:color="auto" w:fill="B3B3B3"/>
        </w:rPr>
      </w:pPr>
      <w:r>
        <w:rPr>
          <w:rFonts w:ascii="Arial" w:hAnsi="Arial" w:cs="Arial"/>
        </w:rPr>
        <w:t>6</w:t>
      </w:r>
      <w:r w:rsidR="00ED6C44" w:rsidRPr="00F55961">
        <w:rPr>
          <w:rFonts w:ascii="Arial" w:hAnsi="Arial" w:cs="Arial"/>
        </w:rPr>
        <w:t>.1.7. O atendimento da empresa deverá ser realizado das segundas as sextas feiras no horário compreendido entre as 8hs às 17hs exceto feriados nacionais.</w:t>
      </w:r>
      <w:r w:rsidR="00ED6C44" w:rsidRPr="00F55961">
        <w:rPr>
          <w:rFonts w:ascii="Arial" w:hAnsi="Arial" w:cs="Arial"/>
          <w:i/>
          <w:iCs/>
          <w:color w:val="000000"/>
          <w:shd w:val="clear" w:color="auto" w:fill="B3B3B3"/>
        </w:rPr>
        <w:t xml:space="preserve"> </w:t>
      </w:r>
    </w:p>
    <w:p w:rsidR="00ED6C44" w:rsidRPr="00F55961" w:rsidRDefault="000B070A" w:rsidP="00ED6C44">
      <w:pPr>
        <w:spacing w:line="276" w:lineRule="auto"/>
        <w:jc w:val="both"/>
        <w:rPr>
          <w:rFonts w:ascii="Arial" w:hAnsi="Arial" w:cs="Arial"/>
        </w:rPr>
      </w:pPr>
      <w:r>
        <w:rPr>
          <w:rFonts w:ascii="Arial" w:hAnsi="Arial" w:cs="Arial"/>
        </w:rPr>
        <w:t>6</w:t>
      </w:r>
      <w:r w:rsidR="00ED6C44" w:rsidRPr="00F55961">
        <w:rPr>
          <w:rFonts w:ascii="Arial" w:hAnsi="Arial" w:cs="Arial"/>
        </w:rPr>
        <w:t xml:space="preserve">.1.8. Cumprir fielmente o que estabelece as cláusulas e condições do contrato e deste </w:t>
      </w:r>
      <w:r w:rsidR="001502D4">
        <w:rPr>
          <w:rFonts w:ascii="Arial" w:hAnsi="Arial" w:cs="Arial"/>
        </w:rPr>
        <w:t xml:space="preserve">contrato e </w:t>
      </w:r>
      <w:r w:rsidR="00ED6C44" w:rsidRPr="00F55961">
        <w:rPr>
          <w:rFonts w:ascii="Arial" w:hAnsi="Arial" w:cs="Arial"/>
        </w:rPr>
        <w:t>Termo de Referência, de forma que os serviços a serem executados mantenham os equipamentos em condições de perfeito, ininterrupto e regular funcionamento.</w:t>
      </w:r>
    </w:p>
    <w:p w:rsidR="00ED6C44" w:rsidRPr="00F55961" w:rsidRDefault="000B070A" w:rsidP="00ED6C44">
      <w:pPr>
        <w:spacing w:line="276" w:lineRule="auto"/>
        <w:jc w:val="both"/>
        <w:rPr>
          <w:rFonts w:ascii="Arial" w:hAnsi="Arial" w:cs="Arial"/>
        </w:rPr>
      </w:pPr>
      <w:r>
        <w:rPr>
          <w:rFonts w:ascii="Arial" w:hAnsi="Arial" w:cs="Arial"/>
        </w:rPr>
        <w:t>6</w:t>
      </w:r>
      <w:r w:rsidR="00ED6C44" w:rsidRPr="00F55961">
        <w:rPr>
          <w:rFonts w:ascii="Arial" w:hAnsi="Arial" w:cs="Arial"/>
        </w:rPr>
        <w:t>.1.9. Realizar manutenção preventiva e corretiva nos equipamentos.</w:t>
      </w:r>
    </w:p>
    <w:p w:rsidR="00ED6C44" w:rsidRPr="00F55961" w:rsidRDefault="000B070A" w:rsidP="00ED6C44">
      <w:pPr>
        <w:spacing w:line="276" w:lineRule="auto"/>
        <w:jc w:val="both"/>
        <w:rPr>
          <w:rFonts w:ascii="Arial" w:hAnsi="Arial" w:cs="Arial"/>
        </w:rPr>
      </w:pPr>
      <w:r>
        <w:rPr>
          <w:rFonts w:ascii="Arial" w:hAnsi="Arial" w:cs="Arial"/>
        </w:rPr>
        <w:t>6</w:t>
      </w:r>
      <w:r w:rsidR="00ED6C44" w:rsidRPr="00F55961">
        <w:rPr>
          <w:rFonts w:ascii="Arial" w:hAnsi="Arial" w:cs="Arial"/>
        </w:rPr>
        <w:t xml:space="preserve">.1.10. Encaminhar a planilha de </w:t>
      </w:r>
      <w:proofErr w:type="spellStart"/>
      <w:r w:rsidR="00ED6C44" w:rsidRPr="00F55961">
        <w:rPr>
          <w:rFonts w:ascii="Arial" w:hAnsi="Arial" w:cs="Arial"/>
        </w:rPr>
        <w:t>pré</w:t>
      </w:r>
      <w:proofErr w:type="spellEnd"/>
      <w:r w:rsidR="00ED6C44" w:rsidRPr="00F55961">
        <w:rPr>
          <w:rFonts w:ascii="Arial" w:hAnsi="Arial" w:cs="Arial"/>
        </w:rPr>
        <w:t xml:space="preserve"> orçamento </w:t>
      </w:r>
      <w:r w:rsidR="001502D4">
        <w:rPr>
          <w:rFonts w:ascii="Arial" w:hAnsi="Arial" w:cs="Arial"/>
        </w:rPr>
        <w:t>dos serviços</w:t>
      </w:r>
      <w:r w:rsidR="00ED6C44" w:rsidRPr="00F55961">
        <w:rPr>
          <w:rFonts w:ascii="Arial" w:hAnsi="Arial" w:cs="Arial"/>
        </w:rPr>
        <w:t>, no prazo de até 02 (dois) dias após a realização.</w:t>
      </w:r>
    </w:p>
    <w:p w:rsidR="00ED6C44" w:rsidRPr="00F55961" w:rsidRDefault="000B070A" w:rsidP="00ED6C44">
      <w:pPr>
        <w:spacing w:line="276" w:lineRule="auto"/>
        <w:jc w:val="both"/>
        <w:rPr>
          <w:rFonts w:ascii="Arial" w:hAnsi="Arial" w:cs="Arial"/>
        </w:rPr>
      </w:pPr>
      <w:r>
        <w:rPr>
          <w:rFonts w:ascii="Arial" w:hAnsi="Arial" w:cs="Arial"/>
        </w:rPr>
        <w:t>6</w:t>
      </w:r>
      <w:r w:rsidR="00ED6C44" w:rsidRPr="00F55961">
        <w:rPr>
          <w:rFonts w:ascii="Arial" w:hAnsi="Arial" w:cs="Arial"/>
        </w:rPr>
        <w:t>.1.1</w:t>
      </w:r>
      <w:r>
        <w:rPr>
          <w:rFonts w:ascii="Arial" w:hAnsi="Arial" w:cs="Arial"/>
        </w:rPr>
        <w:t>1</w:t>
      </w:r>
      <w:r w:rsidR="00ED6C44" w:rsidRPr="00F55961">
        <w:rPr>
          <w:rFonts w:ascii="Arial" w:hAnsi="Arial" w:cs="Arial"/>
        </w:rPr>
        <w:t xml:space="preserve">. Fornecer as peças, acessórios materiais e demais componentes, </w:t>
      </w:r>
      <w:r w:rsidR="001502D4">
        <w:rPr>
          <w:rFonts w:ascii="Arial" w:hAnsi="Arial" w:cs="Arial"/>
        </w:rPr>
        <w:t>necessários à prestação dos serviços</w:t>
      </w:r>
      <w:r w:rsidR="00ED6C44" w:rsidRPr="00F55961">
        <w:rPr>
          <w:rFonts w:ascii="Arial" w:hAnsi="Arial" w:cs="Arial"/>
        </w:rPr>
        <w:t>.</w:t>
      </w:r>
    </w:p>
    <w:p w:rsidR="00ED6C44" w:rsidRPr="00F55961" w:rsidRDefault="000B070A" w:rsidP="00ED6C44">
      <w:pPr>
        <w:spacing w:line="276" w:lineRule="auto"/>
        <w:jc w:val="both"/>
        <w:rPr>
          <w:rFonts w:ascii="Arial" w:hAnsi="Arial" w:cs="Arial"/>
        </w:rPr>
      </w:pPr>
      <w:r>
        <w:rPr>
          <w:rFonts w:ascii="Arial" w:hAnsi="Arial" w:cs="Arial"/>
        </w:rPr>
        <w:t>6.1.12</w:t>
      </w:r>
      <w:r w:rsidR="00ED6C44" w:rsidRPr="00F55961">
        <w:rPr>
          <w:rFonts w:ascii="Arial" w:hAnsi="Arial" w:cs="Arial"/>
        </w:rPr>
        <w:t>.</w:t>
      </w:r>
      <w:r w:rsidR="001502D4">
        <w:rPr>
          <w:rFonts w:ascii="Arial" w:hAnsi="Arial" w:cs="Arial"/>
        </w:rPr>
        <w:t xml:space="preserve"> Cumprir os prazos de prestação dos serviços previstos no termo de </w:t>
      </w:r>
      <w:proofErr w:type="spellStart"/>
      <w:r w:rsidR="001502D4">
        <w:rPr>
          <w:rFonts w:ascii="Arial" w:hAnsi="Arial" w:cs="Arial"/>
        </w:rPr>
        <w:t>referencia</w:t>
      </w:r>
      <w:proofErr w:type="spellEnd"/>
      <w:r w:rsidR="001502D4">
        <w:rPr>
          <w:rFonts w:ascii="Arial" w:hAnsi="Arial" w:cs="Arial"/>
        </w:rPr>
        <w:t>, edital e demais anexos</w:t>
      </w:r>
      <w:r w:rsidR="00ED6C44" w:rsidRPr="00F55961">
        <w:rPr>
          <w:rFonts w:ascii="Arial" w:hAnsi="Arial" w:cs="Arial"/>
        </w:rPr>
        <w:t>.</w:t>
      </w:r>
    </w:p>
    <w:p w:rsidR="00ED6C44" w:rsidRPr="00F55961" w:rsidRDefault="000B070A" w:rsidP="00ED6C44">
      <w:pPr>
        <w:spacing w:line="276" w:lineRule="auto"/>
        <w:jc w:val="both"/>
        <w:rPr>
          <w:rFonts w:ascii="Arial" w:hAnsi="Arial" w:cs="Arial"/>
        </w:rPr>
      </w:pPr>
      <w:r>
        <w:rPr>
          <w:rFonts w:ascii="Arial" w:hAnsi="Arial" w:cs="Arial"/>
        </w:rPr>
        <w:t>6.1.13</w:t>
      </w:r>
      <w:r w:rsidR="00ED6C44" w:rsidRPr="00F55961">
        <w:rPr>
          <w:rFonts w:ascii="Arial" w:hAnsi="Arial" w:cs="Arial"/>
        </w:rPr>
        <w:t>. Refazer os serviços dentro do mesmo prazo, quando não se apresentarem dentro dos padrões de qualidade, sem que isso acarrete ônus ao Município de Janaúba/MG.</w:t>
      </w:r>
    </w:p>
    <w:p w:rsidR="00ED6C44" w:rsidRPr="00F55961" w:rsidRDefault="000B070A" w:rsidP="00ED6C44">
      <w:pPr>
        <w:spacing w:line="276" w:lineRule="auto"/>
        <w:jc w:val="both"/>
        <w:rPr>
          <w:rFonts w:ascii="Arial" w:hAnsi="Arial" w:cs="Arial"/>
        </w:rPr>
      </w:pPr>
      <w:r>
        <w:rPr>
          <w:rFonts w:ascii="Arial" w:hAnsi="Arial" w:cs="Arial"/>
        </w:rPr>
        <w:t>6.1.14</w:t>
      </w:r>
      <w:r w:rsidR="00ED6C44" w:rsidRPr="00F55961">
        <w:rPr>
          <w:rFonts w:ascii="Arial" w:hAnsi="Arial" w:cs="Arial"/>
        </w:rPr>
        <w:t>. Fornecer em até 10 (dez) dias úteis, contados do recebimento do chamando para manutenção corretiva, relatório de manutenção contendo o registro de todo trabalho efetuado, bem como das peças, acessórios e componentes que se fizerem necessários.</w:t>
      </w:r>
    </w:p>
    <w:p w:rsidR="00ED6C44" w:rsidRPr="00F55961" w:rsidRDefault="000B070A" w:rsidP="00ED6C44">
      <w:pPr>
        <w:spacing w:line="276" w:lineRule="auto"/>
        <w:jc w:val="both"/>
        <w:rPr>
          <w:rFonts w:ascii="Arial" w:hAnsi="Arial" w:cs="Arial"/>
        </w:rPr>
      </w:pPr>
      <w:r>
        <w:rPr>
          <w:rFonts w:ascii="Arial" w:hAnsi="Arial" w:cs="Arial"/>
        </w:rPr>
        <w:t>6</w:t>
      </w:r>
      <w:r w:rsidR="00ED6C44" w:rsidRPr="00F55961">
        <w:rPr>
          <w:rFonts w:ascii="Arial" w:hAnsi="Arial" w:cs="Arial"/>
        </w:rPr>
        <w:t>.</w:t>
      </w:r>
      <w:r>
        <w:rPr>
          <w:rFonts w:ascii="Arial" w:hAnsi="Arial" w:cs="Arial"/>
        </w:rPr>
        <w:t>1.15</w:t>
      </w:r>
      <w:r w:rsidR="00ED6C44" w:rsidRPr="00F55961">
        <w:rPr>
          <w:rFonts w:ascii="Arial" w:hAnsi="Arial" w:cs="Arial"/>
        </w:rPr>
        <w:t>. Dispor par</w:t>
      </w:r>
      <w:r w:rsidR="001502D4">
        <w:rPr>
          <w:rFonts w:ascii="Arial" w:hAnsi="Arial" w:cs="Arial"/>
        </w:rPr>
        <w:t>a execução do objeto desse contrato</w:t>
      </w:r>
      <w:r w:rsidR="00ED6C44" w:rsidRPr="00F55961">
        <w:rPr>
          <w:rFonts w:ascii="Arial" w:hAnsi="Arial" w:cs="Arial"/>
        </w:rPr>
        <w:t>, de equipamentos e ferramentas necessárias para a plena e fiel execução das demandas nesse reportadas.</w:t>
      </w:r>
    </w:p>
    <w:p w:rsidR="00ED6C44" w:rsidRPr="00F55961" w:rsidRDefault="000B070A" w:rsidP="00ED6C44">
      <w:pPr>
        <w:spacing w:line="276" w:lineRule="auto"/>
        <w:jc w:val="both"/>
        <w:rPr>
          <w:rFonts w:ascii="Arial" w:hAnsi="Arial" w:cs="Arial"/>
        </w:rPr>
      </w:pPr>
      <w:r>
        <w:rPr>
          <w:rFonts w:ascii="Arial" w:hAnsi="Arial" w:cs="Arial"/>
        </w:rPr>
        <w:t>6.1.16</w:t>
      </w:r>
      <w:r w:rsidR="001502D4">
        <w:rPr>
          <w:rFonts w:ascii="Arial" w:hAnsi="Arial" w:cs="Arial"/>
        </w:rPr>
        <w:t>. Prestar os serviços independentemente de estarem dentro do horário comercial do município de Janaúba, atendendo fielmente os planos demandados pela secretaria de obras</w:t>
      </w:r>
      <w:r w:rsidR="00ED6C44" w:rsidRPr="00F55961">
        <w:rPr>
          <w:rFonts w:ascii="Arial" w:hAnsi="Arial" w:cs="Arial"/>
        </w:rPr>
        <w:t>.</w:t>
      </w:r>
    </w:p>
    <w:p w:rsidR="00ED6C44" w:rsidRPr="00F55961" w:rsidRDefault="000B070A" w:rsidP="00ED6C44">
      <w:pPr>
        <w:spacing w:line="276" w:lineRule="auto"/>
        <w:jc w:val="both"/>
        <w:rPr>
          <w:rFonts w:ascii="Arial" w:hAnsi="Arial" w:cs="Arial"/>
        </w:rPr>
      </w:pPr>
      <w:r>
        <w:rPr>
          <w:rFonts w:ascii="Arial" w:hAnsi="Arial" w:cs="Arial"/>
        </w:rPr>
        <w:t>6.1.17</w:t>
      </w:r>
      <w:r w:rsidR="00ED6C44" w:rsidRPr="00F55961">
        <w:rPr>
          <w:rFonts w:ascii="Arial" w:hAnsi="Arial" w:cs="Arial"/>
        </w:rPr>
        <w:t xml:space="preserve">. Prestar as informações e esclarecimentos que forem solicitados que forem solicitados pela </w:t>
      </w:r>
      <w:r w:rsidR="001502D4">
        <w:rPr>
          <w:rFonts w:ascii="Arial" w:hAnsi="Arial" w:cs="Arial"/>
        </w:rPr>
        <w:t>secretaria de Obras</w:t>
      </w:r>
      <w:r w:rsidR="00ED6C44" w:rsidRPr="00F55961">
        <w:rPr>
          <w:rFonts w:ascii="Arial" w:hAnsi="Arial" w:cs="Arial"/>
        </w:rPr>
        <w:t xml:space="preserve"> beneficiados com os serviços através desse desempenhados.</w:t>
      </w:r>
    </w:p>
    <w:p w:rsidR="00ED6C44" w:rsidRPr="00F55961" w:rsidRDefault="000B070A" w:rsidP="00ED6C44">
      <w:pPr>
        <w:spacing w:line="276" w:lineRule="auto"/>
        <w:jc w:val="both"/>
        <w:rPr>
          <w:rFonts w:ascii="Arial" w:hAnsi="Arial" w:cs="Arial"/>
        </w:rPr>
      </w:pPr>
      <w:r>
        <w:rPr>
          <w:rFonts w:ascii="Arial" w:hAnsi="Arial" w:cs="Arial"/>
        </w:rPr>
        <w:lastRenderedPageBreak/>
        <w:t>6.1.18</w:t>
      </w:r>
      <w:r w:rsidR="00ED6C44" w:rsidRPr="00F55961">
        <w:rPr>
          <w:rFonts w:ascii="Arial" w:hAnsi="Arial" w:cs="Arial"/>
        </w:rPr>
        <w:t>. Manter-se durante toda a execução do contrato em compatibilidade com todas as condições de habilitação e qualificação exigidas para a contratação.</w:t>
      </w:r>
    </w:p>
    <w:p w:rsidR="00ED6C44" w:rsidRPr="00F55961" w:rsidRDefault="000B070A" w:rsidP="00ED6C44">
      <w:pPr>
        <w:spacing w:line="276" w:lineRule="auto"/>
        <w:jc w:val="both"/>
        <w:rPr>
          <w:rFonts w:ascii="Arial" w:hAnsi="Arial" w:cs="Arial"/>
        </w:rPr>
      </w:pPr>
      <w:r>
        <w:rPr>
          <w:rFonts w:ascii="Arial" w:hAnsi="Arial" w:cs="Arial"/>
        </w:rPr>
        <w:t>6.1.19</w:t>
      </w:r>
      <w:r w:rsidR="00ED6C44" w:rsidRPr="00F55961">
        <w:rPr>
          <w:rFonts w:ascii="Arial" w:hAnsi="Arial" w:cs="Arial"/>
        </w:rPr>
        <w:t>.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 xml:space="preserve">CLAUSULA </w:t>
      </w:r>
      <w:r w:rsidR="000B070A">
        <w:rPr>
          <w:rFonts w:ascii="Arial" w:hAnsi="Arial" w:cs="Arial"/>
          <w:b/>
        </w:rPr>
        <w:t>SÉTIMA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0B070A" w:rsidP="00ED6C44">
      <w:pPr>
        <w:spacing w:line="276" w:lineRule="auto"/>
        <w:jc w:val="both"/>
        <w:rPr>
          <w:rFonts w:ascii="Arial" w:hAnsi="Arial" w:cs="Arial"/>
        </w:rPr>
      </w:pPr>
      <w:r>
        <w:rPr>
          <w:rFonts w:ascii="Arial" w:hAnsi="Arial" w:cs="Arial"/>
        </w:rPr>
        <w:t>7</w:t>
      </w:r>
      <w:r w:rsidR="00ED6C44" w:rsidRPr="00F55961">
        <w:rPr>
          <w:rFonts w:ascii="Arial" w:hAnsi="Arial" w:cs="Arial"/>
        </w:rPr>
        <w:t>.1 A Contratante obriga-se a:</w:t>
      </w:r>
    </w:p>
    <w:p w:rsidR="00ED6C44" w:rsidRPr="00F55961" w:rsidRDefault="000B070A" w:rsidP="00ED6C44">
      <w:pPr>
        <w:spacing w:line="276" w:lineRule="auto"/>
        <w:jc w:val="both"/>
        <w:rPr>
          <w:rFonts w:ascii="Arial" w:hAnsi="Arial" w:cs="Arial"/>
        </w:rPr>
      </w:pPr>
      <w:r>
        <w:rPr>
          <w:rFonts w:ascii="Arial" w:hAnsi="Arial" w:cs="Arial"/>
        </w:rPr>
        <w:t>7</w:t>
      </w:r>
      <w:r w:rsidR="00ED6C44" w:rsidRPr="00F55961">
        <w:rPr>
          <w:rFonts w:ascii="Arial" w:hAnsi="Arial" w:cs="Arial"/>
        </w:rPr>
        <w:t xml:space="preserve">.1.1. Acompanhar e fiscalizar o cumprimento das obrigações da Contratada, através </w:t>
      </w:r>
      <w:r w:rsidR="001502D4">
        <w:rPr>
          <w:rFonts w:ascii="Arial" w:hAnsi="Arial" w:cs="Arial"/>
        </w:rPr>
        <w:t>da direção dos serviços de Obras</w:t>
      </w:r>
      <w:r w:rsidR="00ED6C44" w:rsidRPr="00F55961">
        <w:rPr>
          <w:rFonts w:ascii="Arial" w:hAnsi="Arial" w:cs="Arial"/>
        </w:rPr>
        <w:t>.</w:t>
      </w:r>
    </w:p>
    <w:p w:rsidR="00ED6C44" w:rsidRPr="00F55961" w:rsidRDefault="000B070A" w:rsidP="00ED6C44">
      <w:pPr>
        <w:spacing w:line="276" w:lineRule="auto"/>
        <w:jc w:val="both"/>
        <w:rPr>
          <w:rFonts w:ascii="Arial" w:hAnsi="Arial" w:cs="Arial"/>
        </w:rPr>
      </w:pPr>
      <w:r>
        <w:rPr>
          <w:rFonts w:ascii="Arial" w:hAnsi="Arial" w:cs="Arial"/>
        </w:rPr>
        <w:t>7</w:t>
      </w:r>
      <w:r w:rsidR="00ED6C44" w:rsidRPr="00F55961">
        <w:rPr>
          <w:rFonts w:ascii="Arial" w:hAnsi="Arial" w:cs="Arial"/>
        </w:rPr>
        <w:t>.1.2. Proporcionar todas as facilidades necessárias à celeridade e a boa execução dos serviços.</w:t>
      </w:r>
    </w:p>
    <w:p w:rsidR="00ED6C44" w:rsidRPr="00F55961" w:rsidRDefault="000B070A" w:rsidP="00ED6C44">
      <w:pPr>
        <w:spacing w:line="276" w:lineRule="auto"/>
        <w:jc w:val="both"/>
        <w:rPr>
          <w:rFonts w:ascii="Arial" w:hAnsi="Arial" w:cs="Arial"/>
        </w:rPr>
      </w:pPr>
      <w:r>
        <w:rPr>
          <w:rFonts w:ascii="Arial" w:hAnsi="Arial" w:cs="Arial"/>
        </w:rPr>
        <w:t>7</w:t>
      </w:r>
      <w:r w:rsidR="00ED6C44" w:rsidRPr="00F55961">
        <w:rPr>
          <w:rFonts w:ascii="Arial" w:hAnsi="Arial" w:cs="Arial"/>
        </w:rPr>
        <w:t>.1.3. Elaborar e encaminhar a contratada, arquivo digitalizado da planilha de orçamento detalhado, de modo que a contratada tenha condições de ex</w:t>
      </w:r>
      <w:r w:rsidR="00FA3928">
        <w:rPr>
          <w:rFonts w:ascii="Arial" w:hAnsi="Arial" w:cs="Arial"/>
        </w:rPr>
        <w:t xml:space="preserve">ecutar </w:t>
      </w:r>
      <w:r w:rsidR="001502D4">
        <w:rPr>
          <w:rFonts w:ascii="Arial" w:hAnsi="Arial" w:cs="Arial"/>
        </w:rPr>
        <w:t>os serviços</w:t>
      </w:r>
      <w:r w:rsidR="00ED6C44" w:rsidRPr="00F55961">
        <w:rPr>
          <w:rFonts w:ascii="Arial" w:hAnsi="Arial" w:cs="Arial"/>
        </w:rPr>
        <w:t xml:space="preserve"> de acordo com as condições e especificações atinentes ao contrato.</w:t>
      </w:r>
    </w:p>
    <w:p w:rsidR="00ED6C44" w:rsidRPr="00F55961" w:rsidRDefault="000B070A" w:rsidP="00ED6C44">
      <w:pPr>
        <w:spacing w:line="276" w:lineRule="auto"/>
        <w:jc w:val="both"/>
        <w:rPr>
          <w:rFonts w:ascii="Arial" w:hAnsi="Arial" w:cs="Arial"/>
        </w:rPr>
      </w:pPr>
      <w:r>
        <w:rPr>
          <w:rFonts w:ascii="Arial" w:hAnsi="Arial" w:cs="Arial"/>
        </w:rPr>
        <w:t>7.1.4</w:t>
      </w:r>
      <w:r w:rsidR="00ED6C44" w:rsidRPr="00F55961">
        <w:rPr>
          <w:rFonts w:ascii="Arial" w:hAnsi="Arial" w:cs="Arial"/>
        </w:rPr>
        <w:t>. Fiscalizar a execução dos serviços e o fornecimento, podendo sustar, recusar qualquer serviço que não esteja de acordo com as condições estipuladas.</w:t>
      </w:r>
    </w:p>
    <w:p w:rsidR="00ED6C44" w:rsidRPr="00F55961" w:rsidRDefault="000B070A" w:rsidP="00ED6C44">
      <w:pPr>
        <w:spacing w:line="276" w:lineRule="auto"/>
        <w:jc w:val="both"/>
        <w:rPr>
          <w:rFonts w:ascii="Arial" w:hAnsi="Arial" w:cs="Arial"/>
        </w:rPr>
      </w:pPr>
      <w:r>
        <w:rPr>
          <w:rFonts w:ascii="Arial" w:hAnsi="Arial" w:cs="Arial"/>
        </w:rPr>
        <w:t>7.1.5</w:t>
      </w:r>
      <w:r w:rsidR="00ED6C44" w:rsidRPr="00F55961">
        <w:rPr>
          <w:rFonts w:ascii="Arial" w:hAnsi="Arial" w:cs="Arial"/>
        </w:rPr>
        <w:t>. Atestar por intermédio de servidor especialmente designado (gestor) as Notas Fiscais referentes aos serviços satisfatoriamente prestados, de acordo com o que fora orçado e autorizado.</w:t>
      </w:r>
    </w:p>
    <w:p w:rsidR="00ED6C44" w:rsidRPr="00F55961" w:rsidRDefault="000B070A" w:rsidP="00ED6C44">
      <w:pPr>
        <w:spacing w:line="276" w:lineRule="auto"/>
        <w:jc w:val="both"/>
        <w:rPr>
          <w:rFonts w:ascii="Arial" w:hAnsi="Arial" w:cs="Arial"/>
        </w:rPr>
      </w:pPr>
      <w:r>
        <w:rPr>
          <w:rFonts w:ascii="Arial" w:hAnsi="Arial" w:cs="Arial"/>
        </w:rPr>
        <w:t>7.1.6</w:t>
      </w:r>
      <w:r w:rsidR="00ED6C44" w:rsidRPr="00F55961">
        <w:rPr>
          <w:rFonts w:ascii="Arial" w:hAnsi="Arial" w:cs="Arial"/>
        </w:rPr>
        <w:t>.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w:t>
      </w:r>
      <w:r w:rsidR="001502D4">
        <w:rPr>
          <w:rFonts w:ascii="Arial" w:hAnsi="Arial" w:cs="Arial"/>
        </w:rPr>
        <w:t>da secretaria de obras</w:t>
      </w:r>
      <w:r w:rsidR="00F55961">
        <w:rPr>
          <w:rFonts w:ascii="Arial" w:hAnsi="Arial" w:cs="Arial"/>
        </w:rPr>
        <w:t xml:space="preserve"> 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Avaliar e aceitar a execução da manutenção,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lastRenderedPageBreak/>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mensal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 de 24(vinte e quatro</w:t>
      </w:r>
      <w:r w:rsidRPr="00430803">
        <w:rPr>
          <w:rFonts w:ascii="Arial" w:hAnsi="Arial" w:cs="Arial"/>
        </w:rPr>
        <w:t>) horas,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0B070A" w:rsidP="00BE6CA3">
      <w:pPr>
        <w:autoSpaceDE w:val="0"/>
        <w:autoSpaceDN w:val="0"/>
        <w:adjustRightInd w:val="0"/>
        <w:jc w:val="both"/>
        <w:rPr>
          <w:rFonts w:ascii="Arial" w:hAnsi="Arial" w:cs="Arial"/>
          <w:b/>
          <w:bCs/>
        </w:rPr>
      </w:pPr>
      <w:r w:rsidRPr="009219F3">
        <w:rPr>
          <w:rFonts w:ascii="Arial" w:hAnsi="Arial" w:cs="Arial"/>
          <w:b/>
          <w:bCs/>
        </w:rPr>
        <w:t>CLÁUSULA</w:t>
      </w:r>
      <w:r>
        <w:rPr>
          <w:rFonts w:ascii="Arial" w:hAnsi="Arial" w:cs="Arial"/>
          <w:b/>
          <w:bCs/>
        </w:rPr>
        <w:t xml:space="preserve"> DÁCIMA; </w:t>
      </w:r>
      <w:r w:rsidR="00BE6CA3" w:rsidRPr="00430803">
        <w:rPr>
          <w:rFonts w:ascii="Arial" w:hAnsi="Arial" w:cs="Arial"/>
          <w:b/>
          <w:bCs/>
        </w:rPr>
        <w:t>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 xml:space="preserve">CLÁUSULA DÉCIMA </w:t>
      </w:r>
      <w:r w:rsidR="000B070A">
        <w:rPr>
          <w:rFonts w:ascii="Arial" w:hAnsi="Arial" w:cs="Arial"/>
          <w:b/>
          <w:bCs/>
        </w:rPr>
        <w:t>PRIMEIRA:</w:t>
      </w:r>
      <w:r w:rsidRPr="00430803">
        <w:rPr>
          <w:rFonts w:ascii="Arial" w:hAnsi="Arial" w:cs="Arial"/>
          <w:b/>
          <w:bCs/>
        </w:rPr>
        <w:t xml:space="preserve">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w:t>
      </w:r>
      <w:r w:rsidR="00DC55F2" w:rsidRPr="00DC55F2">
        <w:rPr>
          <w:rFonts w:ascii="Arial" w:hAnsi="Arial" w:cs="Arial"/>
        </w:rPr>
        <w:t xml:space="preserve"> </w:t>
      </w:r>
      <w:r w:rsidR="00DC55F2" w:rsidRPr="00950180">
        <w:rPr>
          <w:rFonts w:ascii="Arial" w:hAnsi="Arial" w:cs="Arial"/>
        </w:rPr>
        <w:t>No caso de prorrogação do contrato, os serviços contratados poderão ter seu preço reajustado após cada 12 (doze) meses de vigência do contrato, tendo como marco inicial, a data da assinatura do contrato, pelo Índice Nacional de Preços ao Consumidor – INPC, calculado pelo Instituto Brasileiro de Geografia e Estatística – IBGE ou outro indexador que vier substituí-lo</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0B070A" w:rsidRDefault="000B070A" w:rsidP="00BE6CA3">
      <w:pPr>
        <w:autoSpaceDE w:val="0"/>
        <w:autoSpaceDN w:val="0"/>
        <w:adjustRightInd w:val="0"/>
        <w:jc w:val="both"/>
        <w:rPr>
          <w:rFonts w:ascii="Arial" w:hAnsi="Arial" w:cs="Arial"/>
        </w:rPr>
      </w:pPr>
      <w:r w:rsidRPr="00430803">
        <w:rPr>
          <w:rFonts w:ascii="Arial" w:hAnsi="Arial" w:cs="Arial"/>
          <w:b/>
          <w:bCs/>
        </w:rPr>
        <w:t>CLÁUSULA DÉCIMA</w:t>
      </w:r>
      <w:r>
        <w:rPr>
          <w:rFonts w:ascii="Arial" w:hAnsi="Arial" w:cs="Arial"/>
          <w:b/>
          <w:bCs/>
        </w:rPr>
        <w:t xml:space="preserve"> SEGUNDA: DA SUBSTITUIÇÃO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DC55F2" w:rsidRPr="00430803">
        <w:rPr>
          <w:rFonts w:ascii="Arial" w:hAnsi="Arial" w:cs="Arial"/>
        </w:rPr>
        <w:t>consequências</w:t>
      </w:r>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DC55F2"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15.</w:t>
      </w:r>
      <w:r w:rsidR="00FF4B82">
        <w:rPr>
          <w:rFonts w:ascii="Arial" w:hAnsi="Arial" w:cs="Arial"/>
        </w:rPr>
        <w:t>5</w:t>
      </w:r>
      <w:r w:rsidRPr="00430803">
        <w:rPr>
          <w:rFonts w:ascii="Arial" w:hAnsi="Arial" w:cs="Arial"/>
        </w:rPr>
        <w:t xml:space="preserve">. As multas previstas nesta Cláusula não têm caráter compensatório, porém moratório, e </w:t>
      </w:r>
      <w:r w:rsidR="00290161"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290161">
            <w:pPr>
              <w:jc w:val="both"/>
              <w:rPr>
                <w:rFonts w:ascii="Arial" w:hAnsi="Arial" w:cs="Arial"/>
              </w:rPr>
            </w:pPr>
            <w:r w:rsidRPr="000921D0">
              <w:rPr>
                <w:rFonts w:ascii="Arial" w:hAnsi="Arial" w:cs="Arial"/>
              </w:rPr>
              <w:t xml:space="preserve">Utilizar as dependências do </w:t>
            </w:r>
            <w:r w:rsidR="00290161">
              <w:rPr>
                <w:rFonts w:ascii="Arial" w:hAnsi="Arial" w:cs="Arial"/>
              </w:rPr>
              <w:t>município</w:t>
            </w:r>
            <w:r w:rsidRPr="000921D0">
              <w:rPr>
                <w:rFonts w:ascii="Arial" w:hAnsi="Arial" w:cs="Arial"/>
              </w:rPr>
              <w:t xml:space="preserve">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82D90">
        <w:rPr>
          <w:rFonts w:ascii="Arial" w:hAnsi="Arial" w:cs="Arial"/>
          <w:b/>
        </w:rPr>
        <w:t>0</w:t>
      </w:r>
      <w:r w:rsidR="009060D3">
        <w:rPr>
          <w:rFonts w:ascii="Arial" w:hAnsi="Arial" w:cs="Arial"/>
          <w:b/>
        </w:rPr>
        <w:t>28</w:t>
      </w:r>
      <w:r w:rsidRPr="009219F3">
        <w:rPr>
          <w:rFonts w:ascii="Arial" w:hAnsi="Arial" w:cs="Arial"/>
          <w:b/>
        </w:rPr>
        <w:t>/201</w:t>
      </w:r>
      <w:r w:rsidR="009060D3">
        <w:rPr>
          <w:rFonts w:ascii="Arial" w:hAnsi="Arial" w:cs="Arial"/>
          <w:b/>
        </w:rPr>
        <w:t>9</w:t>
      </w:r>
      <w:r w:rsidRPr="000921D0">
        <w:rPr>
          <w:rFonts w:ascii="Arial" w:hAnsi="Arial" w:cs="Arial"/>
        </w:rPr>
        <w:t xml:space="preserve"> e seus Anexos, constante do processo nº.</w:t>
      </w:r>
      <w:r w:rsidR="00482D90">
        <w:rPr>
          <w:rFonts w:ascii="Arial" w:hAnsi="Arial" w:cs="Arial"/>
          <w:b/>
        </w:rPr>
        <w:t>0000</w:t>
      </w:r>
      <w:r w:rsidR="00DC55F2">
        <w:rPr>
          <w:rFonts w:ascii="Arial" w:hAnsi="Arial" w:cs="Arial"/>
          <w:b/>
        </w:rPr>
        <w:t>85</w:t>
      </w:r>
      <w:r w:rsidR="00482D90">
        <w:rPr>
          <w:rFonts w:ascii="Arial" w:hAnsi="Arial" w:cs="Arial"/>
          <w:b/>
        </w:rPr>
        <w:t>/</w:t>
      </w:r>
      <w:r w:rsidRPr="009219F3">
        <w:rPr>
          <w:rFonts w:ascii="Arial" w:hAnsi="Arial" w:cs="Arial"/>
          <w:b/>
        </w:rPr>
        <w:t>01</w:t>
      </w:r>
      <w:r w:rsidR="00DC55F2">
        <w:rPr>
          <w:rFonts w:ascii="Arial" w:hAnsi="Arial" w:cs="Arial"/>
          <w:b/>
        </w:rPr>
        <w:t>9</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Pr>
          <w:rFonts w:ascii="Arial" w:hAnsi="Arial" w:cs="Arial"/>
          <w:bCs/>
        </w:rPr>
        <w:t>de 2.01</w:t>
      </w:r>
      <w:r w:rsidR="009060D3">
        <w:rPr>
          <w:rFonts w:ascii="Arial" w:hAnsi="Arial" w:cs="Arial"/>
          <w:bCs/>
        </w:rPr>
        <w:t>9</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A51764" w:rsidRDefault="00A51764" w:rsidP="00BE6CA3">
      <w:pPr>
        <w:rPr>
          <w:rFonts w:ascii="Arial" w:hAnsi="Arial" w:cs="Arial"/>
          <w:b/>
          <w:bCs/>
        </w:rPr>
      </w:pPr>
    </w:p>
    <w:p w:rsidR="00A51764" w:rsidRDefault="00A51764" w:rsidP="00BE6CA3">
      <w:pPr>
        <w:rPr>
          <w:rFonts w:ascii="Arial" w:hAnsi="Arial" w:cs="Arial"/>
          <w:b/>
          <w:bCs/>
        </w:rPr>
      </w:pPr>
    </w:p>
    <w:p w:rsidR="00A51764" w:rsidRDefault="00A51764" w:rsidP="00BE6CA3">
      <w:pPr>
        <w:rPr>
          <w:rFonts w:ascii="Arial" w:hAnsi="Arial" w:cs="Arial"/>
          <w:b/>
          <w:bCs/>
        </w:rPr>
      </w:pPr>
    </w:p>
    <w:p w:rsidR="000921D0" w:rsidRPr="00290161"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sidRPr="00290161">
        <w:rPr>
          <w:rFonts w:ascii="Arial" w:hAnsi="Arial" w:cs="Arial"/>
          <w:b/>
          <w:bCs/>
        </w:rPr>
        <w:lastRenderedPageBreak/>
        <w:t>Anexo</w:t>
      </w:r>
      <w:r w:rsidR="008C6073" w:rsidRPr="00290161">
        <w:rPr>
          <w:rFonts w:ascii="Arial" w:hAnsi="Arial" w:cs="Arial"/>
          <w:b/>
          <w:bCs/>
        </w:rPr>
        <w:t xml:space="preserve"> IX</w:t>
      </w:r>
      <w:r w:rsidRPr="00290161">
        <w:rPr>
          <w:rFonts w:ascii="Arial" w:hAnsi="Arial" w:cs="Arial"/>
          <w:b/>
          <w:bCs/>
        </w:rPr>
        <w:t xml:space="preserve"> Termo de Referência</w:t>
      </w:r>
    </w:p>
    <w:p w:rsidR="005D5AE1" w:rsidRDefault="005D5AE1" w:rsidP="005D5AE1">
      <w:pPr>
        <w:jc w:val="both"/>
        <w:rPr>
          <w:rStyle w:val="Forte"/>
        </w:rPr>
      </w:pPr>
    </w:p>
    <w:p w:rsidR="00950180" w:rsidRPr="00950180" w:rsidRDefault="00950180" w:rsidP="00950180">
      <w:pPr>
        <w:jc w:val="both"/>
        <w:rPr>
          <w:rStyle w:val="Forte"/>
          <w:rFonts w:ascii="Arial" w:hAnsi="Arial" w:cs="Arial"/>
        </w:rPr>
      </w:pPr>
      <w:r w:rsidRPr="00950180">
        <w:rPr>
          <w:rStyle w:val="Forte"/>
          <w:rFonts w:ascii="Arial" w:hAnsi="Arial" w:cs="Arial"/>
        </w:rPr>
        <w:t>CONTRATAÇÃO DE EMPRESA PARA PRESTAÇÃO DOS SERVIÇOS DE COLETA DE RESÍDUOS SÓLIDOS URBANOS, CONTEMPLANDO A COLETA DE RESÍDUOS SÓLIDOS DOMICILIARES, COMERCIAIS, DE VARRIÇÃO E INDUSTRIAIS COM CARACTERÍSTICAS DOMICILIARES E DESTINAÇÃO FINAL DOS RESÍDUOS EM LOCAL DETERMINADO PELO MUNICÍPIO.</w:t>
      </w:r>
    </w:p>
    <w:p w:rsidR="00950180" w:rsidRPr="00950180" w:rsidRDefault="00950180" w:rsidP="00950180">
      <w:pPr>
        <w:jc w:val="both"/>
        <w:rPr>
          <w:rFonts w:ascii="Arial" w:hAnsi="Arial" w:cs="Arial"/>
          <w:b/>
          <w:bCs/>
        </w:rPr>
      </w:pPr>
    </w:p>
    <w:p w:rsidR="00950180" w:rsidRPr="00950180" w:rsidRDefault="00950180" w:rsidP="00950180">
      <w:pPr>
        <w:jc w:val="both"/>
        <w:rPr>
          <w:rFonts w:ascii="Arial" w:hAnsi="Arial" w:cs="Arial"/>
          <w:b/>
          <w:bCs/>
        </w:rPr>
      </w:pPr>
    </w:p>
    <w:p w:rsidR="00950180" w:rsidRPr="00950180" w:rsidRDefault="00950180" w:rsidP="00950180">
      <w:pPr>
        <w:pStyle w:val="Ttulo1"/>
        <w:keepNext w:val="0"/>
        <w:keepLines w:val="0"/>
        <w:spacing w:before="0"/>
        <w:ind w:left="720" w:hanging="360"/>
        <w:jc w:val="both"/>
        <w:rPr>
          <w:rFonts w:ascii="Arial" w:hAnsi="Arial" w:cs="Arial"/>
          <w:color w:val="auto"/>
          <w:sz w:val="20"/>
          <w:szCs w:val="20"/>
        </w:rPr>
      </w:pPr>
      <w:r w:rsidRPr="00950180">
        <w:rPr>
          <w:rFonts w:ascii="Arial" w:hAnsi="Arial" w:cs="Arial"/>
          <w:color w:val="auto"/>
          <w:sz w:val="20"/>
          <w:szCs w:val="20"/>
        </w:rPr>
        <w:t>OBJETO</w:t>
      </w:r>
    </w:p>
    <w:p w:rsidR="00950180" w:rsidRPr="00950180" w:rsidRDefault="00950180" w:rsidP="00950180">
      <w:pPr>
        <w:jc w:val="both"/>
        <w:rPr>
          <w:rFonts w:ascii="Arial" w:hAnsi="Arial" w:cs="Arial"/>
          <w:b/>
        </w:rPr>
      </w:pPr>
    </w:p>
    <w:p w:rsidR="00950180" w:rsidRPr="00950180" w:rsidRDefault="00950180" w:rsidP="00950180">
      <w:pPr>
        <w:ind w:firstLine="360"/>
        <w:jc w:val="both"/>
        <w:rPr>
          <w:rFonts w:ascii="Arial" w:hAnsi="Arial" w:cs="Arial"/>
        </w:rPr>
      </w:pPr>
      <w:r w:rsidRPr="00950180">
        <w:rPr>
          <w:rFonts w:ascii="Arial" w:hAnsi="Arial" w:cs="Arial"/>
        </w:rPr>
        <w:t>Serviços de limpeza urbana das vias e logradouros públicos do município de Janaúba, em suas áreas urbanas e urbanizadas, sendo: Coleta de resíduos sólidos urbanos, contemplando a coleta de resíduos sólidos domiciliares, comerciais, de varrição e industriais com características domiciliares e destinação final dos resíduos em local determinado pelo município.</w:t>
      </w:r>
    </w:p>
    <w:p w:rsidR="00950180" w:rsidRPr="00950180" w:rsidRDefault="00950180" w:rsidP="00950180">
      <w:pPr>
        <w:jc w:val="both"/>
        <w:rPr>
          <w:rFonts w:ascii="Arial" w:hAnsi="Arial" w:cs="Arial"/>
        </w:rPr>
      </w:pPr>
    </w:p>
    <w:p w:rsidR="00950180" w:rsidRPr="00950180" w:rsidRDefault="00950180" w:rsidP="00950180">
      <w:pPr>
        <w:jc w:val="both"/>
        <w:rPr>
          <w:rFonts w:ascii="Arial" w:hAnsi="Arial" w:cs="Arial"/>
        </w:rPr>
      </w:pPr>
    </w:p>
    <w:p w:rsidR="00950180" w:rsidRPr="00950180" w:rsidRDefault="00950180" w:rsidP="00950180">
      <w:pPr>
        <w:pStyle w:val="Ttulo1"/>
        <w:keepNext w:val="0"/>
        <w:keepLines w:val="0"/>
        <w:spacing w:before="0"/>
        <w:ind w:left="720" w:hanging="360"/>
        <w:jc w:val="both"/>
        <w:rPr>
          <w:rFonts w:ascii="Arial" w:hAnsi="Arial" w:cs="Arial"/>
          <w:color w:val="auto"/>
          <w:sz w:val="20"/>
          <w:szCs w:val="20"/>
        </w:rPr>
      </w:pPr>
      <w:r w:rsidRPr="00950180">
        <w:rPr>
          <w:rFonts w:ascii="Arial" w:hAnsi="Arial" w:cs="Arial"/>
          <w:color w:val="auto"/>
          <w:sz w:val="20"/>
          <w:szCs w:val="20"/>
        </w:rPr>
        <w:t>ÁREA DE ABRANGÊNCIA</w:t>
      </w:r>
    </w:p>
    <w:p w:rsidR="00950180" w:rsidRPr="00950180" w:rsidRDefault="00950180" w:rsidP="00950180">
      <w:pPr>
        <w:jc w:val="both"/>
        <w:rPr>
          <w:rFonts w:ascii="Arial" w:hAnsi="Arial" w:cs="Arial"/>
        </w:rPr>
      </w:pPr>
    </w:p>
    <w:p w:rsidR="00950180" w:rsidRPr="00950180" w:rsidRDefault="00950180" w:rsidP="00950180">
      <w:pPr>
        <w:ind w:firstLine="360"/>
        <w:jc w:val="both"/>
        <w:rPr>
          <w:rFonts w:ascii="Arial" w:hAnsi="Arial" w:cs="Arial"/>
        </w:rPr>
      </w:pPr>
      <w:r w:rsidRPr="00950180">
        <w:rPr>
          <w:rFonts w:ascii="Arial" w:hAnsi="Arial" w:cs="Arial"/>
        </w:rPr>
        <w:t xml:space="preserve"> O município de Janaúba foi dividido em sete distritos urbanos e três rurais, descritos no Anexo I. Essas microrregiões compõem o lote ora licitado.</w:t>
      </w:r>
    </w:p>
    <w:p w:rsidR="00950180" w:rsidRPr="00950180" w:rsidRDefault="00950180" w:rsidP="00950180">
      <w:pPr>
        <w:ind w:firstLine="360"/>
        <w:jc w:val="both"/>
        <w:rPr>
          <w:rFonts w:ascii="Arial" w:hAnsi="Arial" w:cs="Arial"/>
        </w:rPr>
      </w:pPr>
    </w:p>
    <w:p w:rsidR="00950180" w:rsidRPr="00950180" w:rsidRDefault="00950180" w:rsidP="00950180">
      <w:pPr>
        <w:ind w:firstLine="360"/>
        <w:jc w:val="both"/>
        <w:rPr>
          <w:rFonts w:ascii="Arial" w:hAnsi="Arial" w:cs="Arial"/>
        </w:rPr>
      </w:pPr>
    </w:p>
    <w:p w:rsidR="00950180" w:rsidRPr="00950180" w:rsidRDefault="00950180" w:rsidP="00950180">
      <w:pPr>
        <w:pStyle w:val="Ttulo1"/>
        <w:keepNext w:val="0"/>
        <w:keepLines w:val="0"/>
        <w:spacing w:before="0"/>
        <w:ind w:left="720" w:hanging="360"/>
        <w:jc w:val="both"/>
        <w:rPr>
          <w:rFonts w:ascii="Arial" w:hAnsi="Arial" w:cs="Arial"/>
          <w:color w:val="auto"/>
          <w:sz w:val="20"/>
          <w:szCs w:val="20"/>
        </w:rPr>
      </w:pPr>
      <w:r w:rsidRPr="00950180">
        <w:rPr>
          <w:rFonts w:ascii="Arial" w:hAnsi="Arial" w:cs="Arial"/>
          <w:color w:val="auto"/>
          <w:sz w:val="20"/>
          <w:szCs w:val="20"/>
        </w:rPr>
        <w:t>JUSTIFICATIVA</w:t>
      </w:r>
    </w:p>
    <w:p w:rsidR="00950180" w:rsidRPr="00950180" w:rsidRDefault="00950180" w:rsidP="00950180">
      <w:pPr>
        <w:pStyle w:val="Default"/>
        <w:rPr>
          <w:color w:val="auto"/>
          <w:sz w:val="20"/>
          <w:szCs w:val="20"/>
        </w:rPr>
      </w:pPr>
    </w:p>
    <w:p w:rsidR="00950180" w:rsidRPr="00950180" w:rsidRDefault="00950180" w:rsidP="00950180">
      <w:pPr>
        <w:spacing w:after="120"/>
        <w:ind w:firstLine="357"/>
        <w:jc w:val="both"/>
        <w:rPr>
          <w:rFonts w:ascii="Arial" w:hAnsi="Arial" w:cs="Arial"/>
        </w:rPr>
      </w:pPr>
      <w:r w:rsidRPr="00950180">
        <w:rPr>
          <w:rFonts w:ascii="Arial" w:hAnsi="Arial" w:cs="Arial"/>
        </w:rPr>
        <w:t>Tendo em vista as normatizações, a quantidade de resíduos gerados e os cuidados exigidos na coleta, transporte e destinação final dos Resíduos Sólidos Domiciliares, a contratação de empresa para prestação destes serviços se faz imprescindível por tratar-se de serviço contínuo e indispensável para o atendimento do interesse público, tendo-se por fundamento o fato deste município não possuir os equipamentos e os funcionários necessários e imprescindíveis para a realização do respectivo serviço.</w:t>
      </w:r>
    </w:p>
    <w:p w:rsidR="00950180" w:rsidRPr="00950180" w:rsidRDefault="00950180" w:rsidP="00950180">
      <w:pPr>
        <w:spacing w:after="120"/>
        <w:ind w:firstLine="357"/>
        <w:jc w:val="both"/>
        <w:rPr>
          <w:rFonts w:ascii="Arial" w:hAnsi="Arial" w:cs="Arial"/>
        </w:rPr>
      </w:pPr>
      <w:r w:rsidRPr="00950180">
        <w:rPr>
          <w:rFonts w:ascii="Arial" w:hAnsi="Arial" w:cs="Arial"/>
        </w:rPr>
        <w:t>Será de responsabilidade total da empresa contratada para prestação dos serviços objeto desta licitação a integral e perfeita execução do objeto ora licitado, conforme definição do respectivo edital e seus anexos, devendo ser atendidas todas as disposições legais pertinentes e vigentes.</w:t>
      </w:r>
    </w:p>
    <w:p w:rsidR="00950180" w:rsidRPr="00950180" w:rsidRDefault="00950180" w:rsidP="00950180">
      <w:pPr>
        <w:spacing w:after="120"/>
        <w:ind w:firstLine="357"/>
        <w:jc w:val="both"/>
        <w:rPr>
          <w:rFonts w:ascii="Arial" w:hAnsi="Arial" w:cs="Arial"/>
        </w:rPr>
      </w:pPr>
      <w:r w:rsidRPr="00950180">
        <w:rPr>
          <w:rFonts w:ascii="Arial" w:hAnsi="Arial" w:cs="Arial"/>
        </w:rPr>
        <w:t>Os serviços deverão ser executados em conformidade com a Metodologia de Execução apresentada e aprovada pela Prefeitura, através desta Secretaria responsável pelo serviço.</w:t>
      </w:r>
    </w:p>
    <w:p w:rsidR="00950180" w:rsidRPr="00950180" w:rsidRDefault="00950180" w:rsidP="00950180">
      <w:pPr>
        <w:ind w:firstLine="360"/>
        <w:jc w:val="both"/>
        <w:rPr>
          <w:rFonts w:ascii="Arial" w:hAnsi="Arial" w:cs="Arial"/>
        </w:rPr>
      </w:pPr>
    </w:p>
    <w:p w:rsidR="00950180" w:rsidRPr="00950180" w:rsidRDefault="00950180" w:rsidP="00950180">
      <w:pPr>
        <w:pStyle w:val="Ttulo1"/>
        <w:keepNext w:val="0"/>
        <w:keepLines w:val="0"/>
        <w:spacing w:before="0"/>
        <w:ind w:left="720" w:hanging="360"/>
        <w:jc w:val="both"/>
        <w:rPr>
          <w:rFonts w:ascii="Arial" w:hAnsi="Arial" w:cs="Arial"/>
          <w:color w:val="auto"/>
          <w:sz w:val="20"/>
          <w:szCs w:val="20"/>
        </w:rPr>
      </w:pPr>
      <w:r w:rsidRPr="00950180">
        <w:rPr>
          <w:rFonts w:ascii="Arial" w:hAnsi="Arial" w:cs="Arial"/>
          <w:color w:val="auto"/>
          <w:sz w:val="20"/>
          <w:szCs w:val="20"/>
        </w:rPr>
        <w:t>ESCOPO DO SERVIÇO</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Os serviços a serem realizados deverão ser executados em conformidade com este Termo de Referência, observando todas as especificações e demais elementos técnicos constantes.</w:t>
      </w:r>
    </w:p>
    <w:p w:rsidR="00950180" w:rsidRPr="00950180" w:rsidRDefault="00950180" w:rsidP="00950180">
      <w:pPr>
        <w:rPr>
          <w:rFonts w:ascii="Arial" w:hAnsi="Arial" w:cs="Arial"/>
        </w:rPr>
      </w:pPr>
    </w:p>
    <w:p w:rsidR="00950180" w:rsidRPr="00950180" w:rsidRDefault="00950180" w:rsidP="00950180">
      <w:pPr>
        <w:pStyle w:val="Ttulo1"/>
        <w:keepNext w:val="0"/>
        <w:keepLines w:val="0"/>
        <w:numPr>
          <w:ilvl w:val="1"/>
          <w:numId w:val="45"/>
        </w:numPr>
        <w:spacing w:before="0"/>
        <w:jc w:val="both"/>
        <w:rPr>
          <w:rFonts w:ascii="Arial" w:hAnsi="Arial" w:cs="Arial"/>
          <w:color w:val="auto"/>
          <w:sz w:val="20"/>
          <w:szCs w:val="20"/>
        </w:rPr>
      </w:pPr>
      <w:r w:rsidRPr="00950180">
        <w:rPr>
          <w:rFonts w:ascii="Arial" w:hAnsi="Arial" w:cs="Arial"/>
          <w:color w:val="auto"/>
          <w:sz w:val="20"/>
          <w:szCs w:val="20"/>
        </w:rPr>
        <w:t>O objeto licitado compreende a execução dos serviços a seguir relacionados:</w:t>
      </w:r>
    </w:p>
    <w:p w:rsidR="00950180" w:rsidRPr="00950180" w:rsidRDefault="00950180" w:rsidP="00950180">
      <w:pPr>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 xml:space="preserve">Coleta de resíduos sólidos urbanos, contemplando a coleta de resíduos sólidos domiciliares, comerciais, de varrição e industriais com características domiciliares e destinação final dos resíduos em local determinado pelo município. </w:t>
      </w:r>
    </w:p>
    <w:p w:rsidR="00950180" w:rsidRPr="00950180" w:rsidRDefault="00950180" w:rsidP="00950180">
      <w:pPr>
        <w:spacing w:after="120"/>
        <w:ind w:firstLine="357"/>
        <w:jc w:val="both"/>
        <w:rPr>
          <w:rFonts w:ascii="Arial" w:hAnsi="Arial" w:cs="Arial"/>
        </w:rPr>
      </w:pPr>
      <w:r w:rsidRPr="00950180">
        <w:rPr>
          <w:rFonts w:ascii="Arial" w:hAnsi="Arial" w:cs="Arial"/>
        </w:rPr>
        <w:t>O produto dos serviços de varrição manual deverá ser disposto em pontos de concentração nos passeios ou locais apropriados previamente definidos, para seu posterior recolhimento e remoção de acordo com a frequência dos veículos coletores que realizam a coleta domiciliar na região.</w:t>
      </w:r>
    </w:p>
    <w:p w:rsidR="00950180" w:rsidRPr="00950180" w:rsidRDefault="00950180" w:rsidP="00950180">
      <w:pPr>
        <w:ind w:firstLine="360"/>
        <w:jc w:val="both"/>
        <w:rPr>
          <w:rFonts w:ascii="Arial" w:hAnsi="Arial" w:cs="Arial"/>
        </w:rPr>
      </w:pPr>
    </w:p>
    <w:p w:rsidR="00950180" w:rsidRPr="00950180" w:rsidRDefault="00950180" w:rsidP="00950180">
      <w:pPr>
        <w:pStyle w:val="Ttulo1"/>
        <w:keepNext w:val="0"/>
        <w:keepLines w:val="0"/>
        <w:numPr>
          <w:ilvl w:val="1"/>
          <w:numId w:val="45"/>
        </w:numPr>
        <w:spacing w:before="0"/>
        <w:jc w:val="both"/>
        <w:rPr>
          <w:rFonts w:ascii="Arial" w:hAnsi="Arial" w:cs="Arial"/>
          <w:color w:val="auto"/>
          <w:sz w:val="20"/>
          <w:szCs w:val="20"/>
        </w:rPr>
      </w:pPr>
      <w:r w:rsidRPr="00950180">
        <w:rPr>
          <w:rFonts w:ascii="Arial" w:hAnsi="Arial" w:cs="Arial"/>
          <w:color w:val="auto"/>
          <w:sz w:val="20"/>
          <w:szCs w:val="20"/>
        </w:rPr>
        <w:t>Especificação dos resíduos a serem recolhidos</w:t>
      </w:r>
    </w:p>
    <w:p w:rsidR="00950180" w:rsidRPr="00950180" w:rsidRDefault="00950180" w:rsidP="00950180">
      <w:pPr>
        <w:jc w:val="both"/>
        <w:rPr>
          <w:rFonts w:ascii="Arial" w:hAnsi="Arial" w:cs="Arial"/>
        </w:rPr>
      </w:pPr>
    </w:p>
    <w:p w:rsidR="00950180" w:rsidRPr="00950180" w:rsidRDefault="00950180" w:rsidP="00950180">
      <w:pPr>
        <w:ind w:firstLine="360"/>
        <w:jc w:val="both"/>
        <w:rPr>
          <w:rFonts w:ascii="Arial" w:hAnsi="Arial" w:cs="Arial"/>
        </w:rPr>
      </w:pPr>
      <w:r w:rsidRPr="00950180">
        <w:rPr>
          <w:rFonts w:ascii="Arial" w:hAnsi="Arial" w:cs="Arial"/>
        </w:rPr>
        <w:t xml:space="preserve">Resíduos sólidos urbanos com características de resíduos sólidos domiciliares, comerciais, de varrição e industriais com características domiciliares; </w:t>
      </w:r>
    </w:p>
    <w:p w:rsidR="00950180" w:rsidRPr="00950180" w:rsidRDefault="00950180" w:rsidP="00950180">
      <w:pPr>
        <w:ind w:firstLine="360"/>
        <w:jc w:val="both"/>
        <w:rPr>
          <w:rFonts w:ascii="Arial" w:hAnsi="Arial" w:cs="Arial"/>
        </w:rPr>
      </w:pPr>
    </w:p>
    <w:p w:rsidR="00950180" w:rsidRPr="00950180" w:rsidRDefault="00950180" w:rsidP="00950180">
      <w:pPr>
        <w:pStyle w:val="Ttulo1"/>
        <w:keepNext w:val="0"/>
        <w:keepLines w:val="0"/>
        <w:numPr>
          <w:ilvl w:val="1"/>
          <w:numId w:val="45"/>
        </w:numPr>
        <w:spacing w:before="0"/>
        <w:jc w:val="both"/>
        <w:rPr>
          <w:rFonts w:ascii="Arial" w:hAnsi="Arial" w:cs="Arial"/>
          <w:color w:val="auto"/>
          <w:sz w:val="20"/>
          <w:szCs w:val="20"/>
        </w:rPr>
      </w:pPr>
      <w:r w:rsidRPr="00950180">
        <w:rPr>
          <w:rFonts w:ascii="Arial" w:hAnsi="Arial" w:cs="Arial"/>
          <w:color w:val="auto"/>
          <w:sz w:val="20"/>
          <w:szCs w:val="20"/>
        </w:rPr>
        <w:t>Especificação dos serviços a serem executados</w:t>
      </w:r>
    </w:p>
    <w:p w:rsidR="00950180" w:rsidRPr="00950180" w:rsidRDefault="00950180" w:rsidP="00950180">
      <w:pPr>
        <w:jc w:val="both"/>
        <w:rPr>
          <w:rFonts w:ascii="Arial" w:hAnsi="Arial" w:cs="Arial"/>
        </w:rPr>
      </w:pPr>
    </w:p>
    <w:p w:rsidR="00950180" w:rsidRPr="00950180" w:rsidRDefault="00950180" w:rsidP="00950180">
      <w:pPr>
        <w:spacing w:after="120"/>
        <w:ind w:firstLine="360"/>
        <w:jc w:val="both"/>
        <w:rPr>
          <w:rFonts w:ascii="Arial" w:hAnsi="Arial" w:cs="Arial"/>
        </w:rPr>
      </w:pPr>
      <w:r w:rsidRPr="00950180">
        <w:rPr>
          <w:rFonts w:ascii="Arial" w:hAnsi="Arial" w:cs="Arial"/>
        </w:rPr>
        <w:t xml:space="preserve">O serviço de coleta e transporte de resíduos sólidos compreende o recolhimento de todos os resíduos, a seguir especificados, utilizando-se veículos coletores compactadores, equipamentos e equipe de funcionários necessários para a execução dos serviços. </w:t>
      </w:r>
    </w:p>
    <w:p w:rsidR="00950180" w:rsidRPr="00950180" w:rsidRDefault="00950180" w:rsidP="00950180">
      <w:pPr>
        <w:spacing w:after="120"/>
        <w:ind w:firstLine="360"/>
        <w:jc w:val="both"/>
        <w:rPr>
          <w:rFonts w:ascii="Arial" w:hAnsi="Arial" w:cs="Arial"/>
        </w:rPr>
      </w:pPr>
      <w:r w:rsidRPr="00950180">
        <w:rPr>
          <w:rFonts w:ascii="Arial" w:hAnsi="Arial" w:cs="Arial"/>
        </w:rPr>
        <w:t>Este serviço será medido através do peso líquido dos resíduos ingressados no compartimento do caminhão compactador, em função da sua capacidade de carga. A unidade de medida será valor por tonelada coletada.</w:t>
      </w:r>
    </w:p>
    <w:p w:rsidR="00950180" w:rsidRPr="00950180" w:rsidRDefault="00950180" w:rsidP="00950180">
      <w:pPr>
        <w:spacing w:after="120"/>
        <w:ind w:firstLine="360"/>
        <w:jc w:val="both"/>
        <w:rPr>
          <w:rFonts w:ascii="Arial" w:hAnsi="Arial" w:cs="Arial"/>
        </w:rPr>
      </w:pPr>
      <w:r w:rsidRPr="00950180">
        <w:rPr>
          <w:rFonts w:ascii="Arial" w:hAnsi="Arial" w:cs="Arial"/>
        </w:rPr>
        <w:t xml:space="preserve">A soma dos pesos aferidos por veículo em cada mês, será a quantidade mensal de resíduos a ser computado na medição daquele mês. </w:t>
      </w:r>
    </w:p>
    <w:p w:rsidR="00950180" w:rsidRPr="00950180" w:rsidRDefault="00950180" w:rsidP="00950180">
      <w:pPr>
        <w:spacing w:after="120"/>
        <w:ind w:firstLine="357"/>
        <w:jc w:val="both"/>
        <w:rPr>
          <w:rFonts w:ascii="Arial" w:hAnsi="Arial" w:cs="Arial"/>
        </w:rPr>
      </w:pPr>
      <w:r w:rsidRPr="00950180">
        <w:rPr>
          <w:rFonts w:ascii="Arial" w:hAnsi="Arial" w:cs="Arial"/>
        </w:rPr>
        <w:t>O serviço de coleta e transporte de resíduos sólidos será executado nas vias e logradouros públicos do município contratante de acordo com os roteiros, as frequências e turnos de trabalho. Cada roteiro completo será chamado de DISTRITO DE COLETA e será enumerado conforme o porte e as características do município. Cada Distrito de Coleta poderá ser composto de um ou mais bairros ou localidades do município.</w:t>
      </w:r>
    </w:p>
    <w:p w:rsidR="00950180" w:rsidRPr="00950180" w:rsidRDefault="00950180" w:rsidP="00950180">
      <w:pPr>
        <w:spacing w:after="120"/>
        <w:ind w:firstLine="360"/>
        <w:jc w:val="both"/>
        <w:rPr>
          <w:rFonts w:ascii="Arial" w:hAnsi="Arial" w:cs="Arial"/>
        </w:rPr>
      </w:pPr>
      <w:r w:rsidRPr="00950180">
        <w:rPr>
          <w:rFonts w:ascii="Arial" w:hAnsi="Arial" w:cs="Arial"/>
        </w:rPr>
        <w:t>Especificação dos resíduos a serem coletados:</w:t>
      </w:r>
    </w:p>
    <w:p w:rsidR="00950180" w:rsidRPr="00950180" w:rsidRDefault="00950180" w:rsidP="00950180">
      <w:pPr>
        <w:numPr>
          <w:ilvl w:val="0"/>
          <w:numId w:val="43"/>
        </w:numPr>
        <w:spacing w:after="120"/>
        <w:jc w:val="both"/>
        <w:rPr>
          <w:rFonts w:ascii="Arial" w:hAnsi="Arial" w:cs="Arial"/>
        </w:rPr>
      </w:pPr>
      <w:r w:rsidRPr="00950180">
        <w:rPr>
          <w:rFonts w:ascii="Arial" w:hAnsi="Arial" w:cs="Arial"/>
        </w:rPr>
        <w:t>Resíduos sólidos domiciliares, devidamente acondicionados, limitando-se à quantidade máxima diária de 100 (cem) litros por domicílio, desde que devidamente acondicionados;</w:t>
      </w:r>
    </w:p>
    <w:p w:rsidR="00950180" w:rsidRPr="00950180" w:rsidRDefault="00950180" w:rsidP="00950180">
      <w:pPr>
        <w:numPr>
          <w:ilvl w:val="0"/>
          <w:numId w:val="43"/>
        </w:numPr>
        <w:spacing w:after="120"/>
        <w:jc w:val="both"/>
        <w:rPr>
          <w:rFonts w:ascii="Arial" w:hAnsi="Arial" w:cs="Arial"/>
        </w:rPr>
      </w:pPr>
      <w:r w:rsidRPr="00950180">
        <w:rPr>
          <w:rFonts w:ascii="Arial" w:hAnsi="Arial" w:cs="Arial"/>
        </w:rPr>
        <w:t>Resíduos sólidos resultantes dos serviços de varrição pública devidamente acondicionados;</w:t>
      </w:r>
    </w:p>
    <w:p w:rsidR="00950180" w:rsidRPr="00950180" w:rsidRDefault="00950180" w:rsidP="00950180">
      <w:pPr>
        <w:numPr>
          <w:ilvl w:val="0"/>
          <w:numId w:val="43"/>
        </w:numPr>
        <w:spacing w:after="120"/>
        <w:jc w:val="both"/>
        <w:rPr>
          <w:rFonts w:ascii="Arial" w:hAnsi="Arial" w:cs="Arial"/>
        </w:rPr>
      </w:pPr>
      <w:r w:rsidRPr="00950180">
        <w:rPr>
          <w:rFonts w:ascii="Arial" w:hAnsi="Arial" w:cs="Arial"/>
        </w:rPr>
        <w:t>Resíduos sólidos originários de estabelecimentos públicos, institucionais, de prestação de serviços e comerciais, limitando-se à quantidade máxima diária de 300 (trezentos) litros desde que devidamente acondicionados;</w:t>
      </w:r>
    </w:p>
    <w:p w:rsidR="00950180" w:rsidRPr="00950180" w:rsidRDefault="00950180" w:rsidP="00950180">
      <w:pPr>
        <w:numPr>
          <w:ilvl w:val="0"/>
          <w:numId w:val="43"/>
        </w:numPr>
        <w:spacing w:after="120"/>
        <w:jc w:val="both"/>
        <w:rPr>
          <w:rFonts w:ascii="Arial" w:hAnsi="Arial" w:cs="Arial"/>
        </w:rPr>
      </w:pPr>
      <w:r w:rsidRPr="00950180">
        <w:rPr>
          <w:rFonts w:ascii="Arial" w:hAnsi="Arial" w:cs="Arial"/>
        </w:rPr>
        <w:t>Resíduos sólidos originários das indústrias, com características similares aqueles gerados nos domicílios, como resíduos de escritório e refeitórios.</w:t>
      </w:r>
    </w:p>
    <w:p w:rsidR="00950180" w:rsidRPr="00950180" w:rsidRDefault="00950180" w:rsidP="00950180">
      <w:pPr>
        <w:spacing w:after="120"/>
        <w:jc w:val="both"/>
        <w:rPr>
          <w:rFonts w:ascii="Arial" w:hAnsi="Arial" w:cs="Arial"/>
        </w:rPr>
      </w:pP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A coleta dos resíduos deverá ser executada de segunda-feira a sábado, em qualquer condição climática e quando necessário nos feriados e recessos.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Os caminhões compactadores a serem empregados na atividade deverão ter caixa compactadora com capacidade superior a 10,0 m³. Para o início do contrato, deverão ser utilizados caminhões e equipamentos compactadores com no máximo 120 meses de fabricação e em perfeito estado de funcionamento, atendendo as normas e legislações vigentes.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Os equipamentos compactadores deverão possuir carregamento pela parte traseira e dispositivo superior de carregamento, ser fabricados em aço, com laterais lisas, com todos os cordões de solda contínuos para evitar o vazamento de líquidos, compartimento para captação de líquido oriundo da carga e chorume e com dispositivo que permita a descarga lateral do referido líquido.</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A coleta deverá ser executada conforme projeto da Prefeitura Municipal de Janaúba após o diagnostico preliminar, sempre com a aprovação do município contratante.</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 xml:space="preserve">Após o final de cada itinerário de coleta, o veículo deverá ser encaminhado ao Aterro Municipal, onde será procedida a aferição do peso em conformidade com os dispositivos desse Termo de Referência e posterior disposição final dos resíduos. </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lastRenderedPageBreak/>
        <w:t xml:space="preserve">Nas áreas onde a frequência de coleta é alternada, ou seja, três vezes por semana, não poderá haver interrupção por mais de 72 (setenta e duas) horas entre 2 (duas) coletas consecutivas, ficando a CONTRATADA obrigada a efetuar a coleta quando isto ocorrer, mesmo em dias de feriados civis e religiosos, de forma que o serviço não venha sofrer descontinuidade. </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 xml:space="preserve">Os serviços de coleta e transporte de resíduos sólidos domiciliares e comerciais, deverão ser executados de segunda-feira a sábado. </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 xml:space="preserve"> Havendo um aumento de resíduos a recolher em consequência do crescimento da população e/ou do número de estabelecimentos comerciais ou em função do dia da semana, da época do ano, ou por outra ocorrência não prevista, a Contratada deverá adequar seus recursos às necessidades do serviço, de forma a manter os padrões estabelecidos. Sendo que a seu critério o Município poderá remanejar os horários ou incluir o terceiro turno de coleta.</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Em nenhuma circunstância será permitido deixar de realizar os serviços em setores e itinerários no dia estabelecido para a coleta. Para tanto, a Contratada deverá manter uma reserva técnica adequada de no mínimo 10% para pessoal e 20% para equipamentos a fim de garantir a regularidade da coleta.</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Os coletores deverão manusear e carregar os resíduos, adequadamente acondicionados em recipientes ou sacos plásticos, com o cuidado necessário para não os danificar e evitar o derramamento nas vias públicas. Caso haja derramamento em via pública será de responsabilidade dos coletores o recolhimento integral dos resíduos, utilizando as ferramentas auxiliares de coleta.</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Durante a coleta, os resíduos deverão ser transportados pelos veículos coletores de forma a não acarretar nenhum tipo de derramamento ou vazamento nas vias públicas. Os veículos deverão ser equipados com caixa coletora de chorume com capacidade de 100 litros, que deverá ser descarregada somente no aterro municipal, juntamente com os resíduos sólidos coletados.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Os trabalhadores deverão ser instruídos quanto à proibição de algazarras ou trabalhos que perturbem os cidadãos.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 xml:space="preserve"> A coleta dos resíduos sólidos domiciliares deverá ser executada, através do método direto e em todos os imóveis, ou seja, o recolhimento dos sacos plásticos ou dos recipientes com resíduos pelo coletor se dará, apenas se os mesmos estiverem apresentados na via pública.</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Nas situações em que houver impossibilidade de acesso ao veículo coletor à via pública, a coleta deverá ser executada manualmente, sendo necessário o coletor retirar os resíduos apresentados na via pública, e transportá-los até o veículo coletor.</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Nas situações em que o munícipe apresentar os resíduos para coleta, através de recipientes reutilizáveis, estes deverão ser esvaziados completamente, tomando precauções para não os danificar. Após este processo, o recipiente deverá ser recolocado no ponto de origem pelos coletores.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Todos os veículos coletores deverão estar equipados com pá e vassoura.</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No percurso de deslocamento para a descarga no destino final, todas as tampas de abertura do veículo coletor, deverão estar completamente fechadas.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Fica expressamente vedada a permanência de resíduos de um dia para outro no interior do equipamento coletor, salvo por motivo de pane ou outro incidente ocorrido com o veículo, o que deverá ser imediatamente comunicado à Fiscalização.</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Havendo aumento dos resíduos a recolher em consequência de acréscimo da população do número de estabelecimentos comerciais, institucionais, prestadores de serviços ou por outra ocorrência não prevista, poderá a Prefeitura, solicitar a CONTRATADA que aumente o número de viagens, o número de veículos coletores, ou de pessoal necessário para a execução dos serviços.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Os veículos coletores deverão estar equipados com equipamento de sinalização conforme a legislação de trânsito em vigor.</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lastRenderedPageBreak/>
        <w:t>Todos os veículos pesados utilizados na coleta de lixo domiciliar ou comercial, deverão possuir seguro contra terceiros, com cobertura para danos morais, pessoais e materiais.</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 xml:space="preserve">Os veículos deverão ser mantidos em perfeitas condições de operação, inclusive as unidades reserva. Ressalta-se nessa exigência: Perfeito funcionamento do velocímetro e </w:t>
      </w:r>
      <w:proofErr w:type="spellStart"/>
      <w:r w:rsidRPr="00950180">
        <w:rPr>
          <w:rFonts w:ascii="Arial" w:hAnsi="Arial" w:cs="Arial"/>
        </w:rPr>
        <w:t>hodômetro</w:t>
      </w:r>
      <w:proofErr w:type="spellEnd"/>
      <w:r w:rsidRPr="00950180">
        <w:rPr>
          <w:rFonts w:ascii="Arial" w:hAnsi="Arial" w:cs="Arial"/>
        </w:rPr>
        <w:t>; perfeito estado de conservação da pintura; Limpeza geral do veículo e equipamento, constituindo obrigação contratual a lavagem e desinfecção da caçamba compactadora ou carroceria, com produtos específicos para este fim.</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A CONTRATADA apresentar um plano de manutenção preventiva de seus equipamentos e apresentar à Fiscalização, e quando solicitado, os relatórios referentes a essa manutenção.</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 xml:space="preserve">Os veículos devem trazer além das placas regulamentares, as indicações necessárias ao reconhecimento da CONTRATADA e telefone para reclamações. Os caminhões devem ser </w:t>
      </w:r>
      <w:proofErr w:type="spellStart"/>
      <w:r w:rsidRPr="00950180">
        <w:rPr>
          <w:rFonts w:ascii="Arial" w:hAnsi="Arial" w:cs="Arial"/>
        </w:rPr>
        <w:t>adesivados</w:t>
      </w:r>
      <w:proofErr w:type="spellEnd"/>
      <w:r w:rsidRPr="00950180">
        <w:rPr>
          <w:rFonts w:ascii="Arial" w:hAnsi="Arial" w:cs="Arial"/>
        </w:rPr>
        <w:t xml:space="preserve"> com os dizeres “A SERVIÇO DA SECRETARIA DE OBRAS E SERVIÇOS URBANOS” e “COLETA DE RESÍDUOS”, que deverão constar também nos uniformes dos </w:t>
      </w:r>
      <w:proofErr w:type="gramStart"/>
      <w:r w:rsidRPr="00950180">
        <w:rPr>
          <w:rFonts w:ascii="Arial" w:hAnsi="Arial" w:cs="Arial"/>
        </w:rPr>
        <w:t>coletores..</w:t>
      </w:r>
      <w:proofErr w:type="gramEnd"/>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A CONTRATADA deverá providenciar de imediato a substituição dos equipamentos que estejam em manutenção preventivos ou avariados. Para tanto, é necessário que a CONTRATADA mantenha um veículo reserva a fim de não paralisar os serviços quando algum caminhão compactador apresentar problemas de manutenção.</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 xml:space="preserve">O motorista e os coletores deverão apresentar-se ao trabalho devidamente uniformizados e munidos de todos os equipamentos necessários, inclusive os equipamentos de proteção individual - </w:t>
      </w:r>
      <w:proofErr w:type="spellStart"/>
      <w:r w:rsidRPr="00950180">
        <w:rPr>
          <w:rFonts w:ascii="Arial" w:hAnsi="Arial" w:cs="Arial"/>
        </w:rPr>
        <w:t>EPI’s</w:t>
      </w:r>
      <w:proofErr w:type="spellEnd"/>
      <w:r w:rsidRPr="00950180">
        <w:rPr>
          <w:rFonts w:ascii="Arial" w:hAnsi="Arial" w:cs="Arial"/>
        </w:rPr>
        <w:t>, atendendo à NBR 15292/2013.</w:t>
      </w:r>
    </w:p>
    <w:p w:rsidR="00950180" w:rsidRPr="00950180" w:rsidRDefault="00950180" w:rsidP="00950180">
      <w:pPr>
        <w:numPr>
          <w:ilvl w:val="0"/>
          <w:numId w:val="44"/>
        </w:numPr>
        <w:spacing w:after="120"/>
        <w:jc w:val="both"/>
        <w:rPr>
          <w:rFonts w:ascii="Arial" w:hAnsi="Arial" w:cs="Arial"/>
        </w:rPr>
      </w:pPr>
      <w:r w:rsidRPr="00950180">
        <w:rPr>
          <w:rFonts w:ascii="Arial" w:hAnsi="Arial" w:cs="Arial"/>
        </w:rPr>
        <w:t>O motorista deverá seguir rigorosamente o itinerário de coleta, previsto no Planejamento da Prefeitura Municipal e ser capacitado para atuar como líder da equipe de coleta para orientar e fiscalizar a atuação dos coletores e tomar as providências necessárias durante eventualidades, se reportando diretamente ao encarregado de coleta.</w:t>
      </w:r>
    </w:p>
    <w:p w:rsidR="00950180" w:rsidRDefault="00950180" w:rsidP="00950180">
      <w:pPr>
        <w:numPr>
          <w:ilvl w:val="0"/>
          <w:numId w:val="44"/>
        </w:numPr>
        <w:spacing w:after="120"/>
        <w:jc w:val="both"/>
        <w:rPr>
          <w:rFonts w:ascii="Arial" w:hAnsi="Arial" w:cs="Arial"/>
        </w:rPr>
      </w:pPr>
      <w:r w:rsidRPr="00950180">
        <w:rPr>
          <w:rFonts w:ascii="Arial" w:hAnsi="Arial" w:cs="Arial"/>
        </w:rPr>
        <w:t>Todos os caminhões deverão portar telefones celulares ou sistema de rádio comunicação, em perfeito estado de funcionamento durante toda a jornada de trabalho, de forma a sempre possibilitar contatos necessários de maneira rápida e eficiente com a equipe.</w:t>
      </w:r>
    </w:p>
    <w:p w:rsidR="00950180" w:rsidRPr="00950180" w:rsidRDefault="00950180" w:rsidP="00950180">
      <w:pPr>
        <w:spacing w:after="120"/>
        <w:ind w:left="426"/>
        <w:jc w:val="both"/>
        <w:rPr>
          <w:rFonts w:ascii="Arial" w:hAnsi="Arial" w:cs="Arial"/>
        </w:rPr>
      </w:pP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t>QUALIFICAÇÃO TÉCNICA</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 xml:space="preserve">A empresa vencedora deve possuir no quadro funcional permanente ou contratado, na data da publicação deste edital, profissional de nível superior responsável pela execução de serviços de complexidade tecnológica operacional equivalente ou superior ao objeto desta licitação, devidamente atestado pelo CRA - Conselho Regional de Administração, CREA – Conselho Regional de Engenharia e Agronomia, ou CAU – Conselho de Arquitetura e Urbanismo, conforme o tipo de responsabilidade. </w:t>
      </w:r>
    </w:p>
    <w:p w:rsidR="00950180" w:rsidRPr="00950180" w:rsidRDefault="00950180" w:rsidP="00950180">
      <w:pPr>
        <w:spacing w:after="120"/>
        <w:ind w:firstLine="357"/>
        <w:jc w:val="both"/>
        <w:rPr>
          <w:rFonts w:ascii="Arial" w:hAnsi="Arial" w:cs="Arial"/>
        </w:rPr>
      </w:pPr>
      <w:r w:rsidRPr="00950180">
        <w:rPr>
          <w:rFonts w:ascii="Arial" w:hAnsi="Arial" w:cs="Arial"/>
        </w:rPr>
        <w:t xml:space="preserve">Emitir documento comprobatório que atesta que a empresa possui contrato com profissional habilitado de nível superior. Em se tratando de sócio da empresa, por intermédio da apresentação do contrato social e no caso de empregado, mediante cópia da Carteira de Trabalho e Previdência Social (CTPS); </w:t>
      </w:r>
    </w:p>
    <w:p w:rsidR="00950180" w:rsidRPr="00950180" w:rsidRDefault="00950180" w:rsidP="00950180">
      <w:pPr>
        <w:spacing w:after="120"/>
        <w:ind w:firstLine="357"/>
        <w:jc w:val="both"/>
        <w:rPr>
          <w:rFonts w:ascii="Arial" w:hAnsi="Arial" w:cs="Arial"/>
        </w:rPr>
      </w:pPr>
      <w:r w:rsidRPr="00950180">
        <w:rPr>
          <w:rFonts w:ascii="Arial" w:hAnsi="Arial" w:cs="Arial"/>
        </w:rPr>
        <w:t xml:space="preserve">Apresentar no mínimo um atestado ou declaração fornecida por pessoa jurídica de direito público, ou privado, comprobatória de aptidão da empresa e do profissional responsável técnico, para a execução dos serviços do objeto ora licitado, devidamente registrado junto ao órgão competente (CREA), ou Conselho Regional de Administração – CRA, CAU – Conselho de Arquitetura e Urbanismo. </w:t>
      </w:r>
    </w:p>
    <w:p w:rsidR="00950180" w:rsidRPr="00950180" w:rsidRDefault="00950180" w:rsidP="00950180">
      <w:pPr>
        <w:spacing w:after="120"/>
        <w:ind w:firstLine="357"/>
        <w:jc w:val="both"/>
        <w:rPr>
          <w:rFonts w:ascii="Arial" w:hAnsi="Arial" w:cs="Arial"/>
        </w:rPr>
      </w:pPr>
      <w:r w:rsidRPr="00950180">
        <w:rPr>
          <w:rFonts w:ascii="Arial" w:hAnsi="Arial" w:cs="Arial"/>
        </w:rPr>
        <w:t>As empresas participantes não poderão ter sido declaradas inidôneas por qualquer órgão da Administração Pública direta ou indireta da união, dos estados e dos municípios, bem como punidas com suspensão do direito de licitar, contratar, transacionar com a administração pública ou quaisquer de seus órgãos descentralizados.</w:t>
      </w:r>
    </w:p>
    <w:p w:rsidR="00950180" w:rsidRPr="00950180" w:rsidRDefault="00950180" w:rsidP="00950180">
      <w:pPr>
        <w:spacing w:after="120"/>
        <w:ind w:firstLine="357"/>
        <w:jc w:val="both"/>
        <w:rPr>
          <w:rFonts w:ascii="Arial" w:hAnsi="Arial" w:cs="Arial"/>
        </w:rPr>
      </w:pPr>
      <w:r w:rsidRPr="00950180">
        <w:rPr>
          <w:rFonts w:ascii="Arial" w:hAnsi="Arial" w:cs="Arial"/>
        </w:rPr>
        <w:lastRenderedPageBreak/>
        <w:t>A Empresa Contratada deverá realizar os serviços de Coleta de resíduos sólidos urbanos, contemplando a coleta de resíduos sólidos domiciliares, comerciais, de varrição e industriais com características domiciliares e destinação final dos resíduos em local determinado pelo município, de acordo com programação prévia a ser fornecida pela Contratante, através de OS – Ordem de Serviço, quando deverá estar apta a atender os serviços solicitados. As Ordens de Serviço - OS, poderão ser enviadas à Contratada por meio eletrônico, entregues no escritório da Contratada ou na sede da Contratante.</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t>FREQUÊNCIA E HORÁRIOS</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Os serviços serão realizados de segunda-feira a sábado no turno diurno ou noturno, aos domingos e feriados, serão realizados quando se fizer necessário, devendo os locais constar na OS – Ordem de Serviço, emitida pela Contratante.</w:t>
      </w:r>
    </w:p>
    <w:p w:rsidR="00950180" w:rsidRPr="00950180" w:rsidRDefault="00950180" w:rsidP="00950180">
      <w:pPr>
        <w:spacing w:after="120"/>
        <w:ind w:firstLine="357"/>
        <w:jc w:val="both"/>
        <w:rPr>
          <w:rFonts w:ascii="Arial" w:hAnsi="Arial" w:cs="Arial"/>
        </w:rPr>
      </w:pPr>
      <w:r w:rsidRPr="00950180">
        <w:rPr>
          <w:rFonts w:ascii="Arial" w:hAnsi="Arial" w:cs="Arial"/>
        </w:rPr>
        <w:t>O horário para execução dos serviços deverá contemplar uma carga horária de 44 (quarenta e quatro) horas semanais, sendo distribuído de segunda-feira a sábado.</w:t>
      </w: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t>INSTALAÇÕES, FERRAMENTAS, MATERIAIS, VEÍCULOS E EQUIPAMENTOS.</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1"/>
          <w:numId w:val="45"/>
        </w:numPr>
        <w:spacing w:before="0"/>
        <w:jc w:val="both"/>
        <w:rPr>
          <w:rFonts w:ascii="Arial" w:hAnsi="Arial" w:cs="Arial"/>
          <w:color w:val="auto"/>
          <w:sz w:val="20"/>
          <w:szCs w:val="20"/>
        </w:rPr>
      </w:pPr>
      <w:r w:rsidRPr="00950180">
        <w:rPr>
          <w:rFonts w:ascii="Arial" w:hAnsi="Arial" w:cs="Arial"/>
          <w:color w:val="auto"/>
          <w:sz w:val="20"/>
          <w:szCs w:val="20"/>
        </w:rPr>
        <w:t>Instalações</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Para a execução dos serviços, a contratada deverá preparar, antes do início dos trabalhos em cada município que aderir a este Edital, edificação e instalação fixa e complementar, providas de ferramentas e equipamentos que garantam a regularidade dos serviços contratados e a segurança dos seus funcionários. Este local sediará a empresa e deverá dispor de instalações sanitárias, banheiros e armários com cadeado para a guarda de objetos e roupas dos funcionários.</w:t>
      </w:r>
    </w:p>
    <w:p w:rsidR="00950180" w:rsidRPr="00950180" w:rsidRDefault="00950180" w:rsidP="00950180">
      <w:pPr>
        <w:spacing w:after="120"/>
        <w:ind w:firstLine="357"/>
        <w:jc w:val="both"/>
        <w:rPr>
          <w:rFonts w:ascii="Arial" w:hAnsi="Arial" w:cs="Arial"/>
        </w:rPr>
      </w:pPr>
      <w:r w:rsidRPr="00950180">
        <w:rPr>
          <w:rFonts w:ascii="Arial" w:hAnsi="Arial" w:cs="Arial"/>
        </w:rPr>
        <w:t>A manutenção e guarda dos veículos e equipamentos utilizados nos serviços descritos no presente termo de referência não será permitida em via pública quando não estiverem em serviço.</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1"/>
          <w:numId w:val="45"/>
        </w:numPr>
        <w:spacing w:before="0"/>
        <w:jc w:val="both"/>
        <w:rPr>
          <w:rFonts w:ascii="Arial" w:hAnsi="Arial" w:cs="Arial"/>
          <w:color w:val="auto"/>
          <w:sz w:val="20"/>
          <w:szCs w:val="20"/>
        </w:rPr>
      </w:pPr>
      <w:r w:rsidRPr="00950180">
        <w:rPr>
          <w:rFonts w:ascii="Arial" w:hAnsi="Arial" w:cs="Arial"/>
          <w:color w:val="auto"/>
          <w:sz w:val="20"/>
          <w:szCs w:val="20"/>
        </w:rPr>
        <w:t>Ferramentas, materiais e veículos</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 xml:space="preserve">A contratada deverá disponibilizar em sua sede, todas as ferramentas, materiais e veículos necessários para a perfeita execução dos serviços contratados. </w:t>
      </w:r>
    </w:p>
    <w:p w:rsidR="00950180" w:rsidRPr="00950180" w:rsidRDefault="00950180" w:rsidP="00950180">
      <w:pPr>
        <w:spacing w:after="120"/>
        <w:ind w:firstLine="357"/>
        <w:jc w:val="both"/>
        <w:rPr>
          <w:rFonts w:ascii="Arial" w:hAnsi="Arial" w:cs="Arial"/>
        </w:rPr>
      </w:pPr>
      <w:r w:rsidRPr="00950180">
        <w:rPr>
          <w:rFonts w:ascii="Arial" w:hAnsi="Arial" w:cs="Arial"/>
        </w:rPr>
        <w:t xml:space="preserve">Todas as ferramentas, materiais e veículos deverão estar </w:t>
      </w:r>
      <w:proofErr w:type="spellStart"/>
      <w:r w:rsidRPr="00950180">
        <w:rPr>
          <w:rFonts w:ascii="Arial" w:hAnsi="Arial" w:cs="Arial"/>
        </w:rPr>
        <w:t>a</w:t>
      </w:r>
      <w:proofErr w:type="spellEnd"/>
      <w:r w:rsidRPr="00950180">
        <w:rPr>
          <w:rFonts w:ascii="Arial" w:hAnsi="Arial" w:cs="Arial"/>
        </w:rPr>
        <w:t xml:space="preserve"> disposição dos serviços no município contratante, quinze dias após a assinatura do contrato.</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1"/>
          <w:numId w:val="45"/>
        </w:numPr>
        <w:spacing w:before="0"/>
        <w:jc w:val="both"/>
        <w:rPr>
          <w:rFonts w:ascii="Arial" w:hAnsi="Arial" w:cs="Arial"/>
          <w:color w:val="auto"/>
          <w:sz w:val="20"/>
          <w:szCs w:val="20"/>
        </w:rPr>
      </w:pPr>
      <w:r w:rsidRPr="00950180">
        <w:rPr>
          <w:rFonts w:ascii="Arial" w:hAnsi="Arial" w:cs="Arial"/>
          <w:color w:val="auto"/>
          <w:sz w:val="20"/>
          <w:szCs w:val="20"/>
        </w:rPr>
        <w:t>Equipe Padrão</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Este Termo de referência define Equipe Padrão como o menor número de pessoas necessárias ao cumprimento de um tipo de serviço contratado pelo município. O porte das equipes fica definido em função das características dos serviços, principalmente em sua regularidade, sendo serviços contínuos ou sazonais. É necessário que a empresa apresente um servidor encarregado com contato direto com a fiscalização municipal para que eventuais problemas sejam solucionados com maior celeridade.</w:t>
      </w:r>
    </w:p>
    <w:p w:rsidR="00950180" w:rsidRPr="00950180" w:rsidRDefault="00950180" w:rsidP="00950180">
      <w:pPr>
        <w:spacing w:after="120"/>
        <w:ind w:firstLine="357"/>
        <w:jc w:val="both"/>
        <w:rPr>
          <w:rFonts w:ascii="Arial" w:hAnsi="Arial" w:cs="Arial"/>
        </w:rPr>
      </w:pPr>
      <w:r w:rsidRPr="00950180">
        <w:rPr>
          <w:rFonts w:ascii="Arial" w:hAnsi="Arial" w:cs="Arial"/>
        </w:rPr>
        <w:t>Coleta de lixo domiciliar: A equipe padrão estimada para a execução da coleta e transporte de resíduos domiciliares, é composta de 01 (um) motorista, 04 a 06 (quatro a seis) coletores e 01 (um) veículo coletor compactador, bem como as ferramentas auxiliares de trabalho necessárias ao bom desempenho das funções, tais como pás e vassouras.</w:t>
      </w: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lastRenderedPageBreak/>
        <w:t>CRITÉRIOS DE MEDIÇÃO DE PAGAMENTO</w:t>
      </w:r>
    </w:p>
    <w:p w:rsidR="00950180" w:rsidRPr="00950180" w:rsidRDefault="00950180" w:rsidP="00950180">
      <w:pPr>
        <w:rPr>
          <w:rFonts w:ascii="Arial" w:hAnsi="Arial" w:cs="Arial"/>
        </w:rPr>
      </w:pPr>
    </w:p>
    <w:p w:rsidR="00950180" w:rsidRPr="00950180" w:rsidRDefault="00950180" w:rsidP="00950180">
      <w:pPr>
        <w:pStyle w:val="Ttulo1"/>
        <w:keepNext w:val="0"/>
        <w:keepLines w:val="0"/>
        <w:numPr>
          <w:ilvl w:val="1"/>
          <w:numId w:val="45"/>
        </w:numPr>
        <w:spacing w:before="0"/>
        <w:jc w:val="both"/>
        <w:rPr>
          <w:rFonts w:ascii="Arial" w:hAnsi="Arial" w:cs="Arial"/>
          <w:color w:val="auto"/>
          <w:sz w:val="20"/>
          <w:szCs w:val="20"/>
        </w:rPr>
      </w:pPr>
      <w:r w:rsidRPr="00950180">
        <w:rPr>
          <w:rFonts w:ascii="Arial" w:hAnsi="Arial" w:cs="Arial"/>
          <w:color w:val="auto"/>
          <w:sz w:val="20"/>
          <w:szCs w:val="20"/>
        </w:rPr>
        <w:t>Coleta de lixo domiciliar</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 xml:space="preserve">Para efeito de medição para pagamento dos serviços de coleta de lixo domiciliar, serão utilizados o somatório dos pesos auferidos pela balança do Município, no aterro e multiplicado pelo valor de referência por tonelada. </w:t>
      </w:r>
    </w:p>
    <w:p w:rsidR="00950180" w:rsidRPr="00950180" w:rsidRDefault="00950180" w:rsidP="00950180">
      <w:pPr>
        <w:spacing w:after="120"/>
        <w:ind w:firstLine="357"/>
        <w:jc w:val="both"/>
        <w:rPr>
          <w:rFonts w:ascii="Arial" w:hAnsi="Arial" w:cs="Arial"/>
        </w:rPr>
      </w:pPr>
      <w:r w:rsidRPr="00950180">
        <w:rPr>
          <w:rFonts w:ascii="Arial" w:hAnsi="Arial" w:cs="Arial"/>
        </w:rPr>
        <w:t>Caso a balança localizada no aterro sanitário esteja danificada, ou em manutenção por algum tipo de problema de ordem técnica, será considerado no dia, o total de 45t + 10% desde que tenha sido executado toda a rota prevista para o dia. O valor de 45 toneladas foi determinado por ser o peso médio diário coletado na cidade de Janaúba no ano de 2018.</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t>FISCALIZAÇÃO</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 xml:space="preserve">A fiscalização dos serviços será realizada pela Secretaria Municipal responsável pela limpeza urbana do município contratante, com fiscalização diária, sempre registrada em mapa específico por serviço, que deverá ser anexado à planilha de medição emitida pela contratada. </w:t>
      </w:r>
    </w:p>
    <w:p w:rsidR="00950180" w:rsidRPr="00950180" w:rsidRDefault="00950180" w:rsidP="00950180">
      <w:pPr>
        <w:spacing w:after="120"/>
        <w:ind w:firstLine="357"/>
        <w:jc w:val="both"/>
        <w:rPr>
          <w:rFonts w:ascii="Arial" w:hAnsi="Arial" w:cs="Arial"/>
        </w:rPr>
      </w:pPr>
      <w:r w:rsidRPr="00950180">
        <w:rPr>
          <w:rFonts w:ascii="Arial" w:hAnsi="Arial" w:cs="Arial"/>
        </w:rPr>
        <w:t>Toda a fiscalização dos serviços será validada mediante a assinatura do fiscal responsável, no mapa, que deverá ocorrer diariamente sempre após a conferência da execução dos serviços pelo mesmo.</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t xml:space="preserve"> PRAZO DE EXECUÇÃO</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O prazo de execução dos serviços será de 24 (vinte e quatro) meses a contar da data da assinatura do contrato.</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t xml:space="preserve"> DO VALOR DAS PROPOSTAS</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No valor das propostas deve-se considerar o menor valor global ofertado para execução dos serviços, sendo esse valor observando o lote proposto e os serviços nele descritos.</w:t>
      </w:r>
    </w:p>
    <w:tbl>
      <w:tblPr>
        <w:tblW w:w="9200" w:type="dxa"/>
        <w:tblInd w:w="55" w:type="dxa"/>
        <w:tblCellMar>
          <w:left w:w="70" w:type="dxa"/>
          <w:right w:w="70" w:type="dxa"/>
        </w:tblCellMar>
        <w:tblLook w:val="04A0" w:firstRow="1" w:lastRow="0" w:firstColumn="1" w:lastColumn="0" w:noHBand="0" w:noVBand="1"/>
      </w:tblPr>
      <w:tblGrid>
        <w:gridCol w:w="618"/>
        <w:gridCol w:w="3183"/>
        <w:gridCol w:w="1504"/>
        <w:gridCol w:w="1184"/>
        <w:gridCol w:w="841"/>
        <w:gridCol w:w="1944"/>
      </w:tblGrid>
      <w:tr w:rsidR="00950180" w:rsidRPr="00950180" w:rsidTr="006E3B26">
        <w:trPr>
          <w:trHeight w:val="315"/>
        </w:trPr>
        <w:tc>
          <w:tcPr>
            <w:tcW w:w="92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PREÇO MÉDIO DE MERCADO</w:t>
            </w:r>
          </w:p>
        </w:tc>
      </w:tr>
      <w:tr w:rsidR="00950180" w:rsidRPr="00950180" w:rsidTr="006E3B26">
        <w:trPr>
          <w:trHeight w:val="315"/>
        </w:trPr>
        <w:tc>
          <w:tcPr>
            <w:tcW w:w="602" w:type="dxa"/>
            <w:tcBorders>
              <w:top w:val="nil"/>
              <w:left w:val="single" w:sz="8" w:space="0" w:color="auto"/>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ITEM</w:t>
            </w:r>
          </w:p>
        </w:tc>
        <w:tc>
          <w:tcPr>
            <w:tcW w:w="3183"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DESCRIÇÃO</w:t>
            </w:r>
          </w:p>
        </w:tc>
        <w:tc>
          <w:tcPr>
            <w:tcW w:w="1504"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PREÇO/TON.</w:t>
            </w:r>
          </w:p>
        </w:tc>
        <w:tc>
          <w:tcPr>
            <w:tcW w:w="1184"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TON./MÊS</w:t>
            </w:r>
          </w:p>
        </w:tc>
        <w:tc>
          <w:tcPr>
            <w:tcW w:w="783" w:type="dxa"/>
            <w:tcBorders>
              <w:top w:val="nil"/>
              <w:left w:val="nil"/>
              <w:bottom w:val="single" w:sz="8" w:space="0" w:color="auto"/>
              <w:right w:val="single" w:sz="4"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MESES</w:t>
            </w:r>
          </w:p>
        </w:tc>
        <w:tc>
          <w:tcPr>
            <w:tcW w:w="1944" w:type="dxa"/>
            <w:tcBorders>
              <w:top w:val="nil"/>
              <w:left w:val="nil"/>
              <w:bottom w:val="single" w:sz="8" w:space="0" w:color="auto"/>
              <w:right w:val="single" w:sz="8" w:space="0" w:color="auto"/>
            </w:tcBorders>
            <w:shd w:val="clear" w:color="auto" w:fill="auto"/>
            <w:noWrap/>
            <w:vAlign w:val="bottom"/>
            <w:hideMark/>
          </w:tcPr>
          <w:p w:rsidR="00950180" w:rsidRPr="00950180" w:rsidRDefault="00950180" w:rsidP="006E3B26">
            <w:pPr>
              <w:jc w:val="center"/>
              <w:rPr>
                <w:rFonts w:ascii="Arial" w:hAnsi="Arial" w:cs="Arial"/>
              </w:rPr>
            </w:pPr>
            <w:r w:rsidRPr="00950180">
              <w:rPr>
                <w:rFonts w:ascii="Arial" w:hAnsi="Arial" w:cs="Arial"/>
              </w:rPr>
              <w:t>TOTAL</w:t>
            </w:r>
          </w:p>
        </w:tc>
      </w:tr>
      <w:tr w:rsidR="00950180" w:rsidRPr="00950180" w:rsidTr="006E3B26">
        <w:trPr>
          <w:trHeight w:val="300"/>
        </w:trPr>
        <w:tc>
          <w:tcPr>
            <w:tcW w:w="6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1</w:t>
            </w:r>
          </w:p>
        </w:tc>
        <w:tc>
          <w:tcPr>
            <w:tcW w:w="3183" w:type="dxa"/>
            <w:vMerge w:val="restart"/>
            <w:tcBorders>
              <w:top w:val="nil"/>
              <w:left w:val="single" w:sz="4" w:space="0" w:color="auto"/>
              <w:bottom w:val="single" w:sz="8" w:space="0" w:color="000000"/>
              <w:right w:val="single" w:sz="4" w:space="0" w:color="auto"/>
            </w:tcBorders>
            <w:shd w:val="clear" w:color="auto" w:fill="auto"/>
            <w:vAlign w:val="center"/>
            <w:hideMark/>
          </w:tcPr>
          <w:p w:rsidR="00950180" w:rsidRPr="00950180" w:rsidRDefault="00950180" w:rsidP="006E3B26">
            <w:pPr>
              <w:rPr>
                <w:rFonts w:ascii="Arial" w:hAnsi="Arial" w:cs="Arial"/>
              </w:rPr>
            </w:pPr>
            <w:r w:rsidRPr="00950180">
              <w:rPr>
                <w:rFonts w:ascii="Arial" w:hAnsi="Arial" w:cs="Arial"/>
              </w:rPr>
              <w:t>Coleta de resíduos sólidos urbanos, contemplando a coleta domiciliar, varrição, etc. com destinação final dos resíduos em local determinado pela Prefeitura Municipal de Janaúba.</w:t>
            </w:r>
          </w:p>
        </w:tc>
        <w:tc>
          <w:tcPr>
            <w:tcW w:w="150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 xml:space="preserve"> R$      127,07 </w:t>
            </w:r>
          </w:p>
        </w:tc>
        <w:tc>
          <w:tcPr>
            <w:tcW w:w="11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1215</w:t>
            </w:r>
          </w:p>
        </w:tc>
        <w:tc>
          <w:tcPr>
            <w:tcW w:w="78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24</w:t>
            </w:r>
          </w:p>
        </w:tc>
        <w:tc>
          <w:tcPr>
            <w:tcW w:w="194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50180" w:rsidRPr="00950180" w:rsidRDefault="00950180" w:rsidP="006E3B26">
            <w:pPr>
              <w:jc w:val="center"/>
              <w:rPr>
                <w:rFonts w:ascii="Arial" w:hAnsi="Arial" w:cs="Arial"/>
              </w:rPr>
            </w:pPr>
            <w:r w:rsidRPr="00950180">
              <w:rPr>
                <w:rFonts w:ascii="Arial" w:hAnsi="Arial" w:cs="Arial"/>
              </w:rPr>
              <w:t xml:space="preserve"> R</w:t>
            </w:r>
            <w:proofErr w:type="gramStart"/>
            <w:r w:rsidRPr="00950180">
              <w:rPr>
                <w:rFonts w:ascii="Arial" w:hAnsi="Arial" w:cs="Arial"/>
              </w:rPr>
              <w:t>$  3.705.361</w:t>
            </w:r>
            <w:proofErr w:type="gramEnd"/>
            <w:r w:rsidRPr="00950180">
              <w:rPr>
                <w:rFonts w:ascii="Arial" w:hAnsi="Arial" w:cs="Arial"/>
              </w:rPr>
              <w:t xml:space="preserve">,20 </w:t>
            </w:r>
          </w:p>
        </w:tc>
      </w:tr>
      <w:tr w:rsidR="00950180" w:rsidRPr="00950180" w:rsidTr="006E3B26">
        <w:trPr>
          <w:trHeight w:val="300"/>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r w:rsidR="00950180" w:rsidRPr="00950180" w:rsidTr="006E3B26">
        <w:trPr>
          <w:trHeight w:val="300"/>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r w:rsidR="00950180" w:rsidRPr="00950180" w:rsidTr="006E3B26">
        <w:trPr>
          <w:trHeight w:val="300"/>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r w:rsidR="00950180" w:rsidRPr="00950180" w:rsidTr="006E3B26">
        <w:trPr>
          <w:trHeight w:val="315"/>
        </w:trPr>
        <w:tc>
          <w:tcPr>
            <w:tcW w:w="602" w:type="dxa"/>
            <w:vMerge/>
            <w:tcBorders>
              <w:top w:val="nil"/>
              <w:left w:val="single" w:sz="8"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31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50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184"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783" w:type="dxa"/>
            <w:vMerge/>
            <w:tcBorders>
              <w:top w:val="nil"/>
              <w:left w:val="single" w:sz="4" w:space="0" w:color="auto"/>
              <w:bottom w:val="single" w:sz="8" w:space="0" w:color="000000"/>
              <w:right w:val="single" w:sz="4" w:space="0" w:color="auto"/>
            </w:tcBorders>
            <w:vAlign w:val="center"/>
            <w:hideMark/>
          </w:tcPr>
          <w:p w:rsidR="00950180" w:rsidRPr="00950180" w:rsidRDefault="00950180" w:rsidP="006E3B26">
            <w:pPr>
              <w:rPr>
                <w:rFonts w:ascii="Arial" w:hAnsi="Arial" w:cs="Arial"/>
              </w:rPr>
            </w:pPr>
          </w:p>
        </w:tc>
        <w:tc>
          <w:tcPr>
            <w:tcW w:w="1944" w:type="dxa"/>
            <w:vMerge/>
            <w:tcBorders>
              <w:top w:val="nil"/>
              <w:left w:val="single" w:sz="4" w:space="0" w:color="auto"/>
              <w:bottom w:val="single" w:sz="8" w:space="0" w:color="000000"/>
              <w:right w:val="single" w:sz="8" w:space="0" w:color="auto"/>
            </w:tcBorders>
            <w:vAlign w:val="center"/>
            <w:hideMark/>
          </w:tcPr>
          <w:p w:rsidR="00950180" w:rsidRPr="00950180" w:rsidRDefault="00950180" w:rsidP="006E3B26">
            <w:pPr>
              <w:rPr>
                <w:rFonts w:ascii="Arial" w:hAnsi="Arial" w:cs="Arial"/>
              </w:rPr>
            </w:pPr>
          </w:p>
        </w:tc>
      </w:tr>
    </w:tbl>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p>
    <w:p w:rsidR="00950180" w:rsidRPr="00950180" w:rsidRDefault="00950180" w:rsidP="00950180">
      <w:pPr>
        <w:numPr>
          <w:ilvl w:val="0"/>
          <w:numId w:val="45"/>
        </w:numPr>
        <w:spacing w:after="120"/>
        <w:jc w:val="both"/>
        <w:rPr>
          <w:rFonts w:ascii="Arial" w:hAnsi="Arial" w:cs="Arial"/>
          <w:b/>
        </w:rPr>
      </w:pPr>
      <w:r w:rsidRPr="00950180">
        <w:rPr>
          <w:rFonts w:ascii="Arial" w:hAnsi="Arial" w:cs="Arial"/>
          <w:b/>
        </w:rPr>
        <w:t>AS DESPESAS DECORRENTES DESTE PRESENTE CONTRATO CORRERÃO POR CONTA DA SEGUINTE DOTAÇÃO ORÇAMENTÁRIA:</w:t>
      </w:r>
    </w:p>
    <w:p w:rsidR="00950180" w:rsidRPr="00950180" w:rsidRDefault="00950180" w:rsidP="00950180">
      <w:pPr>
        <w:spacing w:after="120"/>
        <w:jc w:val="both"/>
        <w:rPr>
          <w:rFonts w:ascii="Arial" w:hAnsi="Arial" w:cs="Arial"/>
        </w:rPr>
      </w:pPr>
    </w:p>
    <w:p w:rsidR="00950180" w:rsidRPr="00950180" w:rsidRDefault="00950180" w:rsidP="00950180">
      <w:pPr>
        <w:spacing w:after="120"/>
        <w:ind w:left="390"/>
        <w:jc w:val="both"/>
        <w:rPr>
          <w:rFonts w:ascii="Arial" w:hAnsi="Arial" w:cs="Arial"/>
        </w:rPr>
      </w:pPr>
      <w:r w:rsidRPr="00950180">
        <w:rPr>
          <w:rFonts w:ascii="Arial" w:hAnsi="Arial" w:cs="Arial"/>
        </w:rPr>
        <w:lastRenderedPageBreak/>
        <w:t>Ficha: 1215 – Fonte de Recursos: 100</w:t>
      </w:r>
    </w:p>
    <w:p w:rsidR="00950180" w:rsidRPr="00950180" w:rsidRDefault="00950180" w:rsidP="00950180">
      <w:pPr>
        <w:spacing w:after="120"/>
        <w:ind w:firstLine="357"/>
        <w:jc w:val="both"/>
        <w:rPr>
          <w:rFonts w:ascii="Arial" w:hAnsi="Arial" w:cs="Arial"/>
        </w:rPr>
      </w:pPr>
    </w:p>
    <w:p w:rsidR="00950180" w:rsidRPr="00950180" w:rsidRDefault="00950180" w:rsidP="00950180">
      <w:pPr>
        <w:pStyle w:val="Ttulo1"/>
        <w:keepNext w:val="0"/>
        <w:keepLines w:val="0"/>
        <w:numPr>
          <w:ilvl w:val="0"/>
          <w:numId w:val="45"/>
        </w:numPr>
        <w:spacing w:before="0"/>
        <w:jc w:val="both"/>
        <w:rPr>
          <w:rFonts w:ascii="Arial" w:hAnsi="Arial" w:cs="Arial"/>
          <w:color w:val="auto"/>
          <w:sz w:val="20"/>
          <w:szCs w:val="20"/>
        </w:rPr>
      </w:pPr>
      <w:r w:rsidRPr="00950180">
        <w:rPr>
          <w:rFonts w:ascii="Arial" w:hAnsi="Arial" w:cs="Arial"/>
          <w:color w:val="auto"/>
          <w:sz w:val="20"/>
          <w:szCs w:val="20"/>
        </w:rPr>
        <w:t xml:space="preserve"> DO CRITÉRIO DE REAJUSTE DOS PREÇOS CONTRATADOS</w:t>
      </w:r>
    </w:p>
    <w:p w:rsidR="00950180" w:rsidRPr="00950180" w:rsidRDefault="00950180" w:rsidP="00950180">
      <w:pPr>
        <w:spacing w:after="120"/>
        <w:ind w:firstLine="357"/>
        <w:jc w:val="both"/>
        <w:rPr>
          <w:rFonts w:ascii="Arial" w:hAnsi="Arial" w:cs="Arial"/>
        </w:rPr>
      </w:pPr>
    </w:p>
    <w:p w:rsidR="00950180" w:rsidRPr="00950180" w:rsidRDefault="00950180" w:rsidP="00950180">
      <w:pPr>
        <w:spacing w:after="120"/>
        <w:ind w:firstLine="357"/>
        <w:jc w:val="both"/>
        <w:rPr>
          <w:rFonts w:ascii="Arial" w:hAnsi="Arial" w:cs="Arial"/>
        </w:rPr>
      </w:pPr>
      <w:r w:rsidRPr="00950180">
        <w:rPr>
          <w:rFonts w:ascii="Arial" w:hAnsi="Arial" w:cs="Arial"/>
        </w:rPr>
        <w:t>No caso de prorrogação do contrato, os serviços contratados poderão ter seu preço reajustado após cada 12 (doze) meses de vigência do contrato, tendo como marco inicial, a data da assinatura do contrato, pelo Índice Nacional de Preços ao Consumidor – INPC, calculado pelo Instituto Brasileiro de Geografia e Estatística – IBGE ou outro indexador que vier substituí-lo.</w:t>
      </w:r>
    </w:p>
    <w:p w:rsidR="00950180" w:rsidRPr="00950180" w:rsidRDefault="00950180" w:rsidP="00950180">
      <w:pPr>
        <w:spacing w:after="120"/>
        <w:ind w:firstLine="357"/>
        <w:jc w:val="both"/>
        <w:rPr>
          <w:rFonts w:ascii="Arial" w:hAnsi="Arial" w:cs="Arial"/>
        </w:rPr>
      </w:pPr>
    </w:p>
    <w:p w:rsidR="00950180" w:rsidRPr="00950180" w:rsidRDefault="00950180" w:rsidP="00950180">
      <w:pPr>
        <w:jc w:val="center"/>
        <w:rPr>
          <w:rFonts w:ascii="Arial" w:hAnsi="Arial" w:cs="Arial"/>
          <w:b/>
        </w:rPr>
      </w:pPr>
      <w:r w:rsidRPr="00950180">
        <w:rPr>
          <w:rFonts w:ascii="Arial" w:hAnsi="Arial" w:cs="Arial"/>
          <w:b/>
        </w:rPr>
        <w:t>ANEXO I</w:t>
      </w:r>
    </w:p>
    <w:p w:rsidR="00950180" w:rsidRPr="00950180" w:rsidRDefault="00950180" w:rsidP="00950180">
      <w:pPr>
        <w:ind w:firstLine="709"/>
        <w:jc w:val="center"/>
        <w:rPr>
          <w:rFonts w:ascii="Arial" w:hAnsi="Arial" w:cs="Arial"/>
          <w:b/>
        </w:rPr>
      </w:pPr>
      <w:r w:rsidRPr="00950180">
        <w:rPr>
          <w:rFonts w:ascii="Arial" w:hAnsi="Arial" w:cs="Arial"/>
          <w:b/>
        </w:rPr>
        <w:t>DISTRITOS DE COLETA</w:t>
      </w:r>
    </w:p>
    <w:p w:rsidR="00950180" w:rsidRPr="00950180" w:rsidRDefault="00950180" w:rsidP="00950180">
      <w:pPr>
        <w:ind w:firstLine="709"/>
        <w:jc w:val="both"/>
        <w:rPr>
          <w:rFonts w:ascii="Arial" w:hAnsi="Arial" w:cs="Arial"/>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b/>
                <w:lang w:eastAsia="en-US"/>
              </w:rPr>
            </w:pPr>
            <w:r w:rsidRPr="00950180">
              <w:rPr>
                <w:rFonts w:ascii="Arial" w:hAnsi="Arial" w:cs="Arial"/>
                <w:b/>
              </w:rPr>
              <w:t>DISTRITO 01 – RIO NOVO</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rPr>
              <w:t>Rio Novo</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rPr>
              <w:t>Barbosas</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rPr>
              <w:t>Veredas</w:t>
            </w:r>
          </w:p>
        </w:tc>
      </w:tr>
    </w:tbl>
    <w:p w:rsidR="00950180" w:rsidRPr="00950180" w:rsidRDefault="00950180" w:rsidP="00950180">
      <w:pPr>
        <w:rPr>
          <w:rFonts w:ascii="Arial" w:hAnsi="Arial" w:cs="Arial"/>
          <w:lang w:eastAsia="en-US"/>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b/>
                <w:lang w:eastAsia="en-US"/>
              </w:rPr>
            </w:pPr>
            <w:r w:rsidRPr="00950180">
              <w:rPr>
                <w:rFonts w:ascii="Arial" w:hAnsi="Arial" w:cs="Arial"/>
                <w:b/>
              </w:rPr>
              <w:t>DISTRITO 02 – BOA VISTA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Boa Vista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São Lucas</w:t>
            </w:r>
          </w:p>
        </w:tc>
      </w:tr>
    </w:tbl>
    <w:p w:rsidR="00950180" w:rsidRPr="00950180" w:rsidRDefault="00950180" w:rsidP="00950180">
      <w:pPr>
        <w:rPr>
          <w:rFonts w:ascii="Arial" w:hAnsi="Arial" w:cs="Arial"/>
          <w:lang w:eastAsia="en-US"/>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b/>
              </w:rPr>
              <w:t>DISTRITO 03 – GAMELEIRA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Gameleira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Padre Eustáquio</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Nova Esperança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Novo Paraíso</w:t>
            </w:r>
          </w:p>
        </w:tc>
      </w:tr>
    </w:tbl>
    <w:p w:rsidR="00950180" w:rsidRPr="00950180" w:rsidRDefault="00950180" w:rsidP="00950180">
      <w:pPr>
        <w:ind w:firstLine="709"/>
        <w:jc w:val="both"/>
        <w:rPr>
          <w:rFonts w:ascii="Arial" w:hAnsi="Arial" w:cs="Arial"/>
          <w:lang w:eastAsia="en-US"/>
        </w:rPr>
      </w:pPr>
    </w:p>
    <w:p w:rsidR="00950180" w:rsidRPr="00950180" w:rsidRDefault="00950180" w:rsidP="00950180">
      <w:pPr>
        <w:ind w:firstLine="709"/>
        <w:jc w:val="center"/>
        <w:rPr>
          <w:rFonts w:ascii="Arial" w:hAnsi="Arial" w:cs="Arial"/>
          <w:b/>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b/>
                <w:lang w:eastAsia="en-US"/>
              </w:rPr>
            </w:pPr>
            <w:r w:rsidRPr="00950180">
              <w:rPr>
                <w:rFonts w:ascii="Arial" w:hAnsi="Arial" w:cs="Arial"/>
                <w:b/>
              </w:rPr>
              <w:t>DISTRITO 04 – CENTRAL</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rPr>
              <w:t>Região Central</w:t>
            </w:r>
          </w:p>
        </w:tc>
      </w:tr>
    </w:tbl>
    <w:p w:rsidR="00950180" w:rsidRPr="00950180" w:rsidRDefault="00950180" w:rsidP="00950180">
      <w:pPr>
        <w:rPr>
          <w:rFonts w:ascii="Arial" w:hAnsi="Arial" w:cs="Arial"/>
          <w:lang w:eastAsia="en-US"/>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b/>
                <w:lang w:eastAsia="en-US"/>
              </w:rPr>
            </w:pPr>
            <w:r w:rsidRPr="00950180">
              <w:rPr>
                <w:rFonts w:ascii="Arial" w:hAnsi="Arial" w:cs="Arial"/>
                <w:b/>
              </w:rPr>
              <w:t>DISTRITO 05 – SAUDADE</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Saudade</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Esplanada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São Gonçalo</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Santo Antônio.</w:t>
            </w:r>
          </w:p>
        </w:tc>
      </w:tr>
    </w:tbl>
    <w:p w:rsidR="00950180" w:rsidRPr="00950180" w:rsidRDefault="00950180" w:rsidP="00950180">
      <w:pPr>
        <w:rPr>
          <w:rFonts w:ascii="Arial" w:hAnsi="Arial" w:cs="Arial"/>
          <w:lang w:eastAsia="en-US"/>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b/>
              </w:rPr>
              <w:t>DISTRITO 06 – PLANALTO</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Algodões</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Isaias Pereira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COHAB</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Ribeirão do Ouro</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Esplanada</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Planalto</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Dente Grande</w:t>
            </w:r>
          </w:p>
        </w:tc>
      </w:tr>
    </w:tbl>
    <w:p w:rsidR="00950180" w:rsidRPr="00950180" w:rsidRDefault="00950180" w:rsidP="00950180">
      <w:pPr>
        <w:rPr>
          <w:rFonts w:ascii="Arial" w:hAnsi="Arial" w:cs="Arial"/>
          <w:lang w:eastAsia="en-US"/>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b/>
              </w:rPr>
              <w:t>DISTRITO 07 – SÃO VICENTE</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São Vicente</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jc w:val="center"/>
              <w:rPr>
                <w:rFonts w:ascii="Arial" w:hAnsi="Arial" w:cs="Arial"/>
                <w:lang w:eastAsia="en-US"/>
              </w:rPr>
            </w:pPr>
            <w:r w:rsidRPr="00950180">
              <w:rPr>
                <w:rFonts w:ascii="Arial" w:hAnsi="Arial" w:cs="Arial"/>
              </w:rPr>
              <w:t>Santa Cruz</w:t>
            </w:r>
          </w:p>
        </w:tc>
      </w:tr>
    </w:tbl>
    <w:p w:rsidR="00950180" w:rsidRPr="00950180" w:rsidRDefault="00950180" w:rsidP="00950180">
      <w:pPr>
        <w:ind w:firstLine="709"/>
        <w:jc w:val="both"/>
        <w:rPr>
          <w:rFonts w:ascii="Arial" w:hAnsi="Arial" w:cs="Arial"/>
          <w:lang w:eastAsia="en-US"/>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b/>
                <w:lang w:eastAsia="en-US"/>
              </w:rPr>
            </w:pPr>
            <w:r w:rsidRPr="00950180">
              <w:rPr>
                <w:rFonts w:ascii="Arial" w:hAnsi="Arial" w:cs="Arial"/>
                <w:b/>
              </w:rPr>
              <w:lastRenderedPageBreak/>
              <w:t>DISTRITOS RURAIS</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rPr>
              <w:t>Barreiro da Raiz</w:t>
            </w:r>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rPr>
              <w:t xml:space="preserve">Quem </w:t>
            </w:r>
            <w:proofErr w:type="spellStart"/>
            <w:r w:rsidRPr="00950180">
              <w:rPr>
                <w:rFonts w:ascii="Arial" w:hAnsi="Arial" w:cs="Arial"/>
              </w:rPr>
              <w:t>Quem</w:t>
            </w:r>
            <w:proofErr w:type="spellEnd"/>
          </w:p>
        </w:tc>
      </w:tr>
      <w:tr w:rsidR="00950180" w:rsidRPr="00950180" w:rsidTr="006E3B26">
        <w:tc>
          <w:tcPr>
            <w:tcW w:w="5495" w:type="dxa"/>
            <w:tcBorders>
              <w:top w:val="single" w:sz="4" w:space="0" w:color="auto"/>
              <w:left w:val="single" w:sz="4" w:space="0" w:color="auto"/>
              <w:bottom w:val="single" w:sz="4" w:space="0" w:color="auto"/>
              <w:right w:val="single" w:sz="4" w:space="0" w:color="auto"/>
            </w:tcBorders>
            <w:hideMark/>
          </w:tcPr>
          <w:p w:rsidR="00950180" w:rsidRPr="00950180" w:rsidRDefault="00950180" w:rsidP="006E3B26">
            <w:pPr>
              <w:ind w:firstLine="709"/>
              <w:jc w:val="center"/>
              <w:rPr>
                <w:rFonts w:ascii="Arial" w:hAnsi="Arial" w:cs="Arial"/>
                <w:lang w:eastAsia="en-US"/>
              </w:rPr>
            </w:pPr>
            <w:r w:rsidRPr="00950180">
              <w:rPr>
                <w:rFonts w:ascii="Arial" w:hAnsi="Arial" w:cs="Arial"/>
              </w:rPr>
              <w:t>Vila Nova dos Poções</w:t>
            </w:r>
          </w:p>
        </w:tc>
      </w:tr>
    </w:tbl>
    <w:p w:rsidR="00950180" w:rsidRPr="00950180" w:rsidRDefault="00950180" w:rsidP="00950180">
      <w:pPr>
        <w:spacing w:after="120"/>
        <w:ind w:firstLine="357"/>
        <w:jc w:val="both"/>
        <w:rPr>
          <w:rFonts w:ascii="Arial" w:hAnsi="Arial" w:cs="Arial"/>
        </w:rPr>
      </w:pPr>
    </w:p>
    <w:p w:rsidR="000921D0" w:rsidRPr="00950180" w:rsidRDefault="000921D0" w:rsidP="000921D0">
      <w:pPr>
        <w:jc w:val="center"/>
        <w:rPr>
          <w:rFonts w:ascii="Arial" w:hAnsi="Arial" w:cs="Arial"/>
          <w:b/>
          <w:bCs/>
        </w:rPr>
      </w:pPr>
    </w:p>
    <w:sectPr w:rsidR="000921D0" w:rsidRPr="00950180"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30" w:rsidRDefault="008E5930" w:rsidP="001F39C2">
      <w:r>
        <w:separator/>
      </w:r>
    </w:p>
  </w:endnote>
  <w:endnote w:type="continuationSeparator" w:id="0">
    <w:p w:rsidR="008E5930" w:rsidRDefault="008E593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26" w:rsidRPr="002F2ADC" w:rsidRDefault="006E3B26"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6E3B26" w:rsidRPr="002F2ADC" w:rsidRDefault="006E3B26" w:rsidP="0027119D">
    <w:pPr>
      <w:pStyle w:val="Cabealho"/>
      <w:jc w:val="center"/>
      <w:rPr>
        <w:rFonts w:asciiTheme="minorHAnsi" w:hAnsiTheme="minorHAnsi"/>
        <w:b/>
        <w:bCs/>
      </w:rPr>
    </w:pPr>
    <w:r w:rsidRPr="002F2ADC">
      <w:rPr>
        <w:rFonts w:asciiTheme="minorHAnsi" w:hAnsiTheme="minorHAnsi"/>
        <w:b/>
        <w:bCs/>
      </w:rPr>
      <w:t>Fone: 0** 38 3821-4009</w:t>
    </w:r>
  </w:p>
  <w:p w:rsidR="006E3B26" w:rsidRDefault="006E3B26" w:rsidP="0027119D">
    <w:pPr>
      <w:pStyle w:val="Rodap"/>
      <w:jc w:val="center"/>
    </w:pPr>
    <w:r w:rsidRPr="002F2ADC">
      <w:rPr>
        <w:rFonts w:asciiTheme="minorHAnsi" w:hAnsiTheme="minorHAnsi"/>
        <w:b/>
        <w:bCs/>
        <w:sz w:val="16"/>
      </w:rPr>
      <w:t>Site: www.janaubamg.mg.gov.br</w:t>
    </w:r>
  </w:p>
  <w:p w:rsidR="006E3B26" w:rsidRDefault="006E3B26" w:rsidP="0027119D">
    <w:pPr>
      <w:pStyle w:val="Rodap"/>
      <w:ind w:left="6663"/>
    </w:pPr>
    <w:r>
      <w:t xml:space="preserve">Marco </w:t>
    </w:r>
    <w:proofErr w:type="spellStart"/>
    <w:r>
      <w:t>Antonio</w:t>
    </w:r>
    <w:proofErr w:type="spellEnd"/>
    <w:r>
      <w:t xml:space="preserve"> de Carvalho</w:t>
    </w:r>
  </w:p>
  <w:p w:rsidR="006E3B26" w:rsidRDefault="006E3B26"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30" w:rsidRDefault="008E5930" w:rsidP="001F39C2">
      <w:r>
        <w:separator/>
      </w:r>
    </w:p>
  </w:footnote>
  <w:footnote w:type="continuationSeparator" w:id="0">
    <w:p w:rsidR="008E5930" w:rsidRDefault="008E5930"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E3B26" w:rsidRPr="00CC0996" w:rsidTr="00290161">
      <w:trPr>
        <w:trHeight w:val="1083"/>
        <w:jc w:val="center"/>
      </w:trPr>
      <w:tc>
        <w:tcPr>
          <w:tcW w:w="1616" w:type="dxa"/>
        </w:tcPr>
        <w:p w:rsidR="006E3B26" w:rsidRPr="00C55D10" w:rsidRDefault="006E3B26" w:rsidP="00290161">
          <w:pPr>
            <w:pStyle w:val="Cabealho"/>
            <w:spacing w:line="360" w:lineRule="auto"/>
            <w:rPr>
              <w:rFonts w:ascii="Calibri" w:eastAsia="Calibri" w:hAnsi="Calibri"/>
            </w:rPr>
          </w:pPr>
          <w:r>
            <w:rPr>
              <w:rFonts w:ascii="Calibri" w:eastAsia="Calibri" w:hAnsi="Calibri"/>
              <w:noProof/>
            </w:rPr>
            <w:drawing>
              <wp:inline distT="0" distB="0" distL="0" distR="0" wp14:anchorId="09CB2F7C" wp14:editId="52E96C61">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E3B26" w:rsidRPr="00E52536" w:rsidRDefault="006E3B26" w:rsidP="0029016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6E3B26" w:rsidRPr="00E52536" w:rsidRDefault="006E3B26" w:rsidP="00290161">
          <w:pPr>
            <w:pStyle w:val="Cabealho"/>
            <w:jc w:val="center"/>
            <w:rPr>
              <w:rFonts w:ascii="Arial" w:eastAsia="Calibri" w:hAnsi="Arial"/>
              <w:b/>
            </w:rPr>
          </w:pPr>
          <w:r w:rsidRPr="00E52536">
            <w:rPr>
              <w:rFonts w:ascii="Arial" w:eastAsia="Calibri" w:hAnsi="Arial"/>
              <w:b/>
            </w:rPr>
            <w:t>ESTADO DE MINAS GERAIS</w:t>
          </w:r>
        </w:p>
        <w:p w:rsidR="006E3B26" w:rsidRPr="00E52536" w:rsidRDefault="006E3B26" w:rsidP="00290161">
          <w:pPr>
            <w:pStyle w:val="Cabealho"/>
            <w:jc w:val="center"/>
            <w:rPr>
              <w:rFonts w:ascii="Arial" w:eastAsia="Calibri" w:hAnsi="Arial"/>
              <w:b/>
            </w:rPr>
          </w:pPr>
          <w:r w:rsidRPr="00E52536">
            <w:rPr>
              <w:rFonts w:ascii="Arial" w:eastAsia="Calibri" w:hAnsi="Arial"/>
              <w:b/>
            </w:rPr>
            <w:t>CNPJ 18.017.392/001-67</w:t>
          </w:r>
        </w:p>
        <w:p w:rsidR="006E3B26" w:rsidRPr="00E52536" w:rsidRDefault="006E3B26" w:rsidP="00290161">
          <w:pPr>
            <w:pStyle w:val="Cabealho"/>
            <w:jc w:val="center"/>
            <w:rPr>
              <w:rFonts w:ascii="Arial" w:eastAsia="Calibri" w:hAnsi="Arial"/>
              <w:b/>
              <w:sz w:val="18"/>
            </w:rPr>
          </w:pPr>
        </w:p>
        <w:p w:rsidR="006E3B26" w:rsidRPr="00E52536" w:rsidRDefault="006E3B26" w:rsidP="0029016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6E3B26" w:rsidRPr="00290161" w:rsidRDefault="006E3B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9A4"/>
    <w:multiLevelType w:val="multilevel"/>
    <w:tmpl w:val="6FD0F25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02344"/>
    <w:multiLevelType w:val="multilevel"/>
    <w:tmpl w:val="5E90413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3468E"/>
    <w:multiLevelType w:val="multilevel"/>
    <w:tmpl w:val="E2C8B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2013"/>
    <w:multiLevelType w:val="multilevel"/>
    <w:tmpl w:val="72661CB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B90692"/>
    <w:multiLevelType w:val="multilevel"/>
    <w:tmpl w:val="91B8C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0818E8"/>
    <w:multiLevelType w:val="multilevel"/>
    <w:tmpl w:val="3F727F3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C3E63"/>
    <w:multiLevelType w:val="multilevel"/>
    <w:tmpl w:val="34C4C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8F299F"/>
    <w:multiLevelType w:val="multilevel"/>
    <w:tmpl w:val="C770B6C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C6ADF"/>
    <w:multiLevelType w:val="hybridMultilevel"/>
    <w:tmpl w:val="52260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E25E8F"/>
    <w:multiLevelType w:val="multilevel"/>
    <w:tmpl w:val="C4E6693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3014D1"/>
    <w:multiLevelType w:val="multilevel"/>
    <w:tmpl w:val="90661654"/>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0F27E3E"/>
    <w:multiLevelType w:val="multilevel"/>
    <w:tmpl w:val="D614693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40E4B6E"/>
    <w:multiLevelType w:val="multilevel"/>
    <w:tmpl w:val="01A42802"/>
    <w:lvl w:ilvl="0">
      <w:start w:val="6"/>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34A018F4"/>
    <w:multiLevelType w:val="hybridMultilevel"/>
    <w:tmpl w:val="1D12C27A"/>
    <w:lvl w:ilvl="0" w:tplc="4D30A066">
      <w:start w:val="1"/>
      <w:numFmt w:val="lowerLetter"/>
      <w:lvlText w:val="%1."/>
      <w:lvlJc w:val="left"/>
      <w:pPr>
        <w:ind w:left="66" w:firstLine="360"/>
      </w:pPr>
      <w:rPr>
        <w:rFonts w:ascii="Arial" w:eastAsia="Times New Roman" w:hAnsi="Arial" w:cs="Arial"/>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447B58AB"/>
    <w:multiLevelType w:val="multilevel"/>
    <w:tmpl w:val="ABD23BA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77B8D"/>
    <w:multiLevelType w:val="multilevel"/>
    <w:tmpl w:val="4F98C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BC3300"/>
    <w:multiLevelType w:val="multilevel"/>
    <w:tmpl w:val="372AD56C"/>
    <w:lvl w:ilvl="0">
      <w:start w:val="3"/>
      <w:numFmt w:val="decimal"/>
      <w:lvlText w:val="%1."/>
      <w:lvlJc w:val="left"/>
      <w:pPr>
        <w:ind w:left="17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192" w:hanging="1800"/>
      </w:pPr>
      <w:rPr>
        <w:rFonts w:hint="default"/>
      </w:rPr>
    </w:lvl>
  </w:abstractNum>
  <w:abstractNum w:abstractNumId="21">
    <w:nsid w:val="4886765C"/>
    <w:multiLevelType w:val="multilevel"/>
    <w:tmpl w:val="E8CA0D52"/>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E75932"/>
    <w:multiLevelType w:val="multilevel"/>
    <w:tmpl w:val="188AE46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27509D7"/>
    <w:multiLevelType w:val="multilevel"/>
    <w:tmpl w:val="3CB2CD9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2D601E"/>
    <w:multiLevelType w:val="hybridMultilevel"/>
    <w:tmpl w:val="32320F30"/>
    <w:lvl w:ilvl="0" w:tplc="04160001">
      <w:start w:val="1"/>
      <w:numFmt w:val="bullet"/>
      <w:lvlText w:val=""/>
      <w:lvlJc w:val="left"/>
      <w:pPr>
        <w:tabs>
          <w:tab w:val="num" w:pos="1211"/>
        </w:tabs>
        <w:ind w:left="1211"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5C8E02BC"/>
    <w:multiLevelType w:val="multilevel"/>
    <w:tmpl w:val="1F5A1AF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132BA6"/>
    <w:multiLevelType w:val="hybridMultilevel"/>
    <w:tmpl w:val="3D426B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3307A2E"/>
    <w:multiLevelType w:val="multilevel"/>
    <w:tmpl w:val="1204609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666B6831"/>
    <w:multiLevelType w:val="hybridMultilevel"/>
    <w:tmpl w:val="E43A2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7C41405"/>
    <w:multiLevelType w:val="multilevel"/>
    <w:tmpl w:val="5A0E2F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33">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403659C"/>
    <w:multiLevelType w:val="multilevel"/>
    <w:tmpl w:val="C5D89F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9005090"/>
    <w:multiLevelType w:val="multilevel"/>
    <w:tmpl w:val="B6CA0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4546A9"/>
    <w:multiLevelType w:val="hybridMultilevel"/>
    <w:tmpl w:val="7BBC5D3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7B874DC5"/>
    <w:multiLevelType w:val="multilevel"/>
    <w:tmpl w:val="6FAC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006E6E"/>
    <w:multiLevelType w:val="multilevel"/>
    <w:tmpl w:val="73F28C0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2"/>
  </w:num>
  <w:num w:numId="13">
    <w:abstractNumId w:val="20"/>
  </w:num>
  <w:num w:numId="14">
    <w:abstractNumId w:val="29"/>
  </w:num>
  <w:num w:numId="15">
    <w:abstractNumId w:val="37"/>
  </w:num>
  <w:num w:numId="16">
    <w:abstractNumId w:val="0"/>
  </w:num>
  <w:num w:numId="17">
    <w:abstractNumId w:val="40"/>
  </w:num>
  <w:num w:numId="18">
    <w:abstractNumId w:val="16"/>
  </w:num>
  <w:num w:numId="19">
    <w:abstractNumId w:val="19"/>
  </w:num>
  <w:num w:numId="20">
    <w:abstractNumId w:val="30"/>
  </w:num>
  <w:num w:numId="21">
    <w:abstractNumId w:val="2"/>
  </w:num>
  <w:num w:numId="22">
    <w:abstractNumId w:val="10"/>
  </w:num>
  <w:num w:numId="23">
    <w:abstractNumId w:val="4"/>
  </w:num>
  <w:num w:numId="24">
    <w:abstractNumId w:val="35"/>
  </w:num>
  <w:num w:numId="25">
    <w:abstractNumId w:val="9"/>
  </w:num>
  <w:num w:numId="26">
    <w:abstractNumId w:val="6"/>
  </w:num>
  <w:num w:numId="27">
    <w:abstractNumId w:val="3"/>
  </w:num>
  <w:num w:numId="28">
    <w:abstractNumId w:val="1"/>
  </w:num>
  <w:num w:numId="29">
    <w:abstractNumId w:val="21"/>
  </w:num>
  <w:num w:numId="30">
    <w:abstractNumId w:val="18"/>
  </w:num>
  <w:num w:numId="31">
    <w:abstractNumId w:val="23"/>
  </w:num>
  <w:num w:numId="32">
    <w:abstractNumId w:val="25"/>
  </w:num>
  <w:num w:numId="33">
    <w:abstractNumId w:val="27"/>
  </w:num>
  <w:num w:numId="34">
    <w:abstractNumId w:val="8"/>
  </w:num>
  <w:num w:numId="35">
    <w:abstractNumId w:val="26"/>
  </w:num>
  <w:num w:numId="36">
    <w:abstractNumId w:val="7"/>
  </w:num>
  <w:num w:numId="37">
    <w:abstractNumId w:val="14"/>
  </w:num>
  <w:num w:numId="38">
    <w:abstractNumId w:val="5"/>
  </w:num>
  <w:num w:numId="3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7"/>
  </w:num>
  <w:num w:numId="45">
    <w:abstractNumId w:val="2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45EB5"/>
    <w:rsid w:val="00074327"/>
    <w:rsid w:val="000921D0"/>
    <w:rsid w:val="00095BF8"/>
    <w:rsid w:val="000A1548"/>
    <w:rsid w:val="000A532E"/>
    <w:rsid w:val="000B070A"/>
    <w:rsid w:val="000B2F78"/>
    <w:rsid w:val="000B7519"/>
    <w:rsid w:val="000C3C7A"/>
    <w:rsid w:val="00117AC8"/>
    <w:rsid w:val="001223CC"/>
    <w:rsid w:val="00143852"/>
    <w:rsid w:val="001502D4"/>
    <w:rsid w:val="001540FB"/>
    <w:rsid w:val="00160768"/>
    <w:rsid w:val="001619F3"/>
    <w:rsid w:val="00175C8E"/>
    <w:rsid w:val="00177128"/>
    <w:rsid w:val="001A7E02"/>
    <w:rsid w:val="001B4328"/>
    <w:rsid w:val="001D0AA8"/>
    <w:rsid w:val="001E3E41"/>
    <w:rsid w:val="001F39C2"/>
    <w:rsid w:val="00204830"/>
    <w:rsid w:val="00223E78"/>
    <w:rsid w:val="00224F7B"/>
    <w:rsid w:val="00226045"/>
    <w:rsid w:val="002609B7"/>
    <w:rsid w:val="00264608"/>
    <w:rsid w:val="0027119D"/>
    <w:rsid w:val="00274821"/>
    <w:rsid w:val="002866D4"/>
    <w:rsid w:val="00290161"/>
    <w:rsid w:val="002A5A75"/>
    <w:rsid w:val="002B3F12"/>
    <w:rsid w:val="002C3EFA"/>
    <w:rsid w:val="002D1FA3"/>
    <w:rsid w:val="002E5147"/>
    <w:rsid w:val="002F6E11"/>
    <w:rsid w:val="003013B3"/>
    <w:rsid w:val="0030666A"/>
    <w:rsid w:val="003162AC"/>
    <w:rsid w:val="00322752"/>
    <w:rsid w:val="0035453C"/>
    <w:rsid w:val="00371F59"/>
    <w:rsid w:val="00386666"/>
    <w:rsid w:val="003869C8"/>
    <w:rsid w:val="003A3BCB"/>
    <w:rsid w:val="003B4F88"/>
    <w:rsid w:val="003E015B"/>
    <w:rsid w:val="003E2526"/>
    <w:rsid w:val="003E6CDF"/>
    <w:rsid w:val="004017E5"/>
    <w:rsid w:val="00407E42"/>
    <w:rsid w:val="004154B1"/>
    <w:rsid w:val="0041763F"/>
    <w:rsid w:val="00425701"/>
    <w:rsid w:val="0043668C"/>
    <w:rsid w:val="00446C12"/>
    <w:rsid w:val="004512CC"/>
    <w:rsid w:val="00464F48"/>
    <w:rsid w:val="0047442E"/>
    <w:rsid w:val="0048257D"/>
    <w:rsid w:val="00482ADA"/>
    <w:rsid w:val="00482D90"/>
    <w:rsid w:val="004848F1"/>
    <w:rsid w:val="004C323E"/>
    <w:rsid w:val="004C5B29"/>
    <w:rsid w:val="004E0D5B"/>
    <w:rsid w:val="004E355A"/>
    <w:rsid w:val="004F653B"/>
    <w:rsid w:val="00504820"/>
    <w:rsid w:val="0050558A"/>
    <w:rsid w:val="00511A86"/>
    <w:rsid w:val="00513503"/>
    <w:rsid w:val="005234A0"/>
    <w:rsid w:val="00530A9A"/>
    <w:rsid w:val="00544F8E"/>
    <w:rsid w:val="00545676"/>
    <w:rsid w:val="005469EF"/>
    <w:rsid w:val="00547093"/>
    <w:rsid w:val="005507E4"/>
    <w:rsid w:val="00574F7C"/>
    <w:rsid w:val="005865DE"/>
    <w:rsid w:val="005A4A92"/>
    <w:rsid w:val="005A70B8"/>
    <w:rsid w:val="005C053D"/>
    <w:rsid w:val="005C0D16"/>
    <w:rsid w:val="005C24AD"/>
    <w:rsid w:val="005D5AE1"/>
    <w:rsid w:val="0060754C"/>
    <w:rsid w:val="00632C21"/>
    <w:rsid w:val="006441F9"/>
    <w:rsid w:val="006444C8"/>
    <w:rsid w:val="00645750"/>
    <w:rsid w:val="0067382F"/>
    <w:rsid w:val="00676E11"/>
    <w:rsid w:val="006851CB"/>
    <w:rsid w:val="00690375"/>
    <w:rsid w:val="006909F6"/>
    <w:rsid w:val="006B4D6A"/>
    <w:rsid w:val="006C43DC"/>
    <w:rsid w:val="006D149F"/>
    <w:rsid w:val="006E3B26"/>
    <w:rsid w:val="006F3507"/>
    <w:rsid w:val="00706DBC"/>
    <w:rsid w:val="00710AE9"/>
    <w:rsid w:val="0071146C"/>
    <w:rsid w:val="0072268A"/>
    <w:rsid w:val="007523B7"/>
    <w:rsid w:val="007765C3"/>
    <w:rsid w:val="00780EF5"/>
    <w:rsid w:val="00785BB2"/>
    <w:rsid w:val="00787FF6"/>
    <w:rsid w:val="00792931"/>
    <w:rsid w:val="007A1319"/>
    <w:rsid w:val="007C3713"/>
    <w:rsid w:val="00811599"/>
    <w:rsid w:val="00825D06"/>
    <w:rsid w:val="008268FC"/>
    <w:rsid w:val="00830595"/>
    <w:rsid w:val="008547C4"/>
    <w:rsid w:val="00857F77"/>
    <w:rsid w:val="008649CD"/>
    <w:rsid w:val="00866776"/>
    <w:rsid w:val="00866BA7"/>
    <w:rsid w:val="0086726B"/>
    <w:rsid w:val="00872424"/>
    <w:rsid w:val="00883D49"/>
    <w:rsid w:val="00883F1B"/>
    <w:rsid w:val="00884CDD"/>
    <w:rsid w:val="008A5D18"/>
    <w:rsid w:val="008C1265"/>
    <w:rsid w:val="008C6073"/>
    <w:rsid w:val="008D068A"/>
    <w:rsid w:val="008E5930"/>
    <w:rsid w:val="009010BF"/>
    <w:rsid w:val="00904B39"/>
    <w:rsid w:val="009060D3"/>
    <w:rsid w:val="009219F3"/>
    <w:rsid w:val="00927A13"/>
    <w:rsid w:val="00933BEB"/>
    <w:rsid w:val="00943257"/>
    <w:rsid w:val="00945D9A"/>
    <w:rsid w:val="00950180"/>
    <w:rsid w:val="00971FCA"/>
    <w:rsid w:val="00982091"/>
    <w:rsid w:val="00987A50"/>
    <w:rsid w:val="00992CE3"/>
    <w:rsid w:val="00996134"/>
    <w:rsid w:val="009B3EA3"/>
    <w:rsid w:val="009B4050"/>
    <w:rsid w:val="009B7AAE"/>
    <w:rsid w:val="009D1D48"/>
    <w:rsid w:val="009D59A5"/>
    <w:rsid w:val="009E4C6B"/>
    <w:rsid w:val="009F3C2E"/>
    <w:rsid w:val="00A17463"/>
    <w:rsid w:val="00A27E03"/>
    <w:rsid w:val="00A41384"/>
    <w:rsid w:val="00A43CDD"/>
    <w:rsid w:val="00A4645B"/>
    <w:rsid w:val="00A513CE"/>
    <w:rsid w:val="00A516EF"/>
    <w:rsid w:val="00A51764"/>
    <w:rsid w:val="00A527C2"/>
    <w:rsid w:val="00A55EBE"/>
    <w:rsid w:val="00A607F5"/>
    <w:rsid w:val="00A62FE5"/>
    <w:rsid w:val="00A774BB"/>
    <w:rsid w:val="00AB520D"/>
    <w:rsid w:val="00AC19B1"/>
    <w:rsid w:val="00AC2DD0"/>
    <w:rsid w:val="00AD2B5A"/>
    <w:rsid w:val="00AD383A"/>
    <w:rsid w:val="00AF0757"/>
    <w:rsid w:val="00B01CC5"/>
    <w:rsid w:val="00B1495E"/>
    <w:rsid w:val="00B249C9"/>
    <w:rsid w:val="00B44FFB"/>
    <w:rsid w:val="00B569DE"/>
    <w:rsid w:val="00B6490A"/>
    <w:rsid w:val="00B76864"/>
    <w:rsid w:val="00B76DAA"/>
    <w:rsid w:val="00BA2622"/>
    <w:rsid w:val="00BB7A47"/>
    <w:rsid w:val="00BD1976"/>
    <w:rsid w:val="00BD3AE3"/>
    <w:rsid w:val="00BD70AB"/>
    <w:rsid w:val="00BE5E17"/>
    <w:rsid w:val="00BE6CA3"/>
    <w:rsid w:val="00C216DD"/>
    <w:rsid w:val="00C41706"/>
    <w:rsid w:val="00C7127B"/>
    <w:rsid w:val="00C863BF"/>
    <w:rsid w:val="00C91B05"/>
    <w:rsid w:val="00CB5138"/>
    <w:rsid w:val="00CC1218"/>
    <w:rsid w:val="00CC4082"/>
    <w:rsid w:val="00CE2255"/>
    <w:rsid w:val="00CF02CF"/>
    <w:rsid w:val="00D25CD9"/>
    <w:rsid w:val="00D34B2C"/>
    <w:rsid w:val="00D450A7"/>
    <w:rsid w:val="00D7056F"/>
    <w:rsid w:val="00D875EA"/>
    <w:rsid w:val="00DB11E4"/>
    <w:rsid w:val="00DB7334"/>
    <w:rsid w:val="00DC21BA"/>
    <w:rsid w:val="00DC3EE0"/>
    <w:rsid w:val="00DC55F2"/>
    <w:rsid w:val="00DD326D"/>
    <w:rsid w:val="00DD7C73"/>
    <w:rsid w:val="00DE07A9"/>
    <w:rsid w:val="00DE605F"/>
    <w:rsid w:val="00DF0D04"/>
    <w:rsid w:val="00DF269D"/>
    <w:rsid w:val="00E06A13"/>
    <w:rsid w:val="00E36E8E"/>
    <w:rsid w:val="00E5615F"/>
    <w:rsid w:val="00E87110"/>
    <w:rsid w:val="00E94346"/>
    <w:rsid w:val="00EB7C55"/>
    <w:rsid w:val="00ED5A51"/>
    <w:rsid w:val="00ED6C44"/>
    <w:rsid w:val="00F12717"/>
    <w:rsid w:val="00F1619F"/>
    <w:rsid w:val="00F53D95"/>
    <w:rsid w:val="00F54AF7"/>
    <w:rsid w:val="00F55961"/>
    <w:rsid w:val="00F74E5A"/>
    <w:rsid w:val="00F76D7F"/>
    <w:rsid w:val="00FA3928"/>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3BF0C6-7510-4620-B1A5-C3670E9A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 w:type="paragraph" w:styleId="NormalWeb">
    <w:name w:val="Normal (Web)"/>
    <w:basedOn w:val="Normal"/>
    <w:uiPriority w:val="99"/>
    <w:unhideWhenUsed/>
    <w:rsid w:val="00511A86"/>
    <w:pPr>
      <w:spacing w:before="100" w:beforeAutospacing="1" w:after="100" w:afterAutospacing="1" w:line="300" w:lineRule="auto"/>
      <w:jc w:val="both"/>
    </w:pPr>
    <w:rPr>
      <w:sz w:val="24"/>
      <w:szCs w:val="24"/>
    </w:rPr>
  </w:style>
  <w:style w:type="character" w:styleId="Forte">
    <w:name w:val="Strong"/>
    <w:qFormat/>
    <w:rsid w:val="00511A86"/>
    <w:rPr>
      <w:b/>
      <w:bCs/>
    </w:rPr>
  </w:style>
  <w:style w:type="paragraph" w:customStyle="1" w:styleId="style2">
    <w:name w:val="style2"/>
    <w:basedOn w:val="Normal"/>
    <w:uiPriority w:val="99"/>
    <w:rsid w:val="00511A86"/>
    <w:pPr>
      <w:spacing w:before="100" w:beforeAutospacing="1" w:after="100" w:afterAutospacing="1" w:line="300" w:lineRule="auto"/>
      <w:jc w:val="both"/>
    </w:pPr>
    <w:rPr>
      <w:sz w:val="24"/>
      <w:szCs w:val="24"/>
    </w:rPr>
  </w:style>
  <w:style w:type="character" w:customStyle="1" w:styleId="il">
    <w:name w:val="il"/>
    <w:rsid w:val="00511A86"/>
  </w:style>
  <w:style w:type="paragraph" w:customStyle="1" w:styleId="Default">
    <w:name w:val="Default"/>
    <w:rsid w:val="005D5A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12131570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4294961235</TotalTime>
  <Pages>1</Pages>
  <Words>14824</Words>
  <Characters>80052</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7</cp:revision>
  <cp:lastPrinted>2019-08-02T17:58:00Z</cp:lastPrinted>
  <dcterms:created xsi:type="dcterms:W3CDTF">2018-07-12T12:04:00Z</dcterms:created>
  <dcterms:modified xsi:type="dcterms:W3CDTF">2019-07-31T17:16:00Z</dcterms:modified>
</cp:coreProperties>
</file>