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3BF"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cs="Arial"/>
          <w:b/>
          <w:sz w:val="28"/>
          <w:szCs w:val="28"/>
        </w:rPr>
        <w:t>EDITAL DE LICITAÇÃO – PREGAO PRESENCIAL</w:t>
      </w:r>
    </w:p>
    <w:p w:rsidR="00C863BF" w:rsidRDefault="00C863BF" w:rsidP="00C863BF">
      <w:pPr>
        <w:rPr>
          <w:rFonts w:ascii="Arial" w:hAnsi="Arial"/>
          <w:b/>
        </w:rPr>
      </w:pPr>
    </w:p>
    <w:p w:rsidR="00C863BF" w:rsidRDefault="00C863BF" w:rsidP="00C863BF">
      <w:pPr>
        <w:rPr>
          <w:rFonts w:ascii="Arial" w:hAnsi="Arial"/>
          <w:b/>
        </w:rPr>
      </w:pPr>
    </w:p>
    <w:p w:rsidR="00167E68" w:rsidRPr="00AD383A" w:rsidRDefault="00167E68" w:rsidP="00167E68">
      <w:pPr>
        <w:rPr>
          <w:rFonts w:ascii="Arial" w:hAnsi="Arial"/>
          <w:b/>
        </w:rPr>
      </w:pPr>
      <w:r w:rsidRPr="00AD383A">
        <w:rPr>
          <w:rFonts w:ascii="Arial" w:hAnsi="Arial"/>
          <w:b/>
        </w:rPr>
        <w:t>Modalidade</w:t>
      </w:r>
      <w:r w:rsidRPr="00AD383A">
        <w:rPr>
          <w:rFonts w:ascii="Arial" w:hAnsi="Arial"/>
          <w:b/>
        </w:rPr>
        <w:tab/>
        <w:t xml:space="preserve">           </w:t>
      </w:r>
      <w:proofErr w:type="gramStart"/>
      <w:r w:rsidRPr="00AD383A">
        <w:rPr>
          <w:rFonts w:ascii="Arial" w:hAnsi="Arial"/>
          <w:b/>
        </w:rPr>
        <w:t xml:space="preserve">  :</w:t>
      </w:r>
      <w:proofErr w:type="gramEnd"/>
      <w:r w:rsidRPr="00AD383A">
        <w:rPr>
          <w:rFonts w:ascii="Arial" w:hAnsi="Arial"/>
          <w:b/>
        </w:rPr>
        <w:t xml:space="preserve"> Pregão</w:t>
      </w:r>
    </w:p>
    <w:p w:rsidR="00167E68" w:rsidRPr="00AD383A" w:rsidRDefault="00167E68" w:rsidP="00167E68">
      <w:pPr>
        <w:rPr>
          <w:rFonts w:ascii="Arial" w:hAnsi="Arial"/>
          <w:b/>
        </w:rPr>
      </w:pPr>
      <w:r w:rsidRPr="00AD383A">
        <w:rPr>
          <w:rFonts w:ascii="Arial" w:hAnsi="Arial" w:cs="Arial"/>
          <w:b/>
          <w:bCs/>
        </w:rPr>
        <w:t xml:space="preserve">Nº. </w:t>
      </w:r>
      <w:proofErr w:type="gramStart"/>
      <w:r w:rsidRPr="00AD383A">
        <w:rPr>
          <w:rFonts w:ascii="Arial" w:hAnsi="Arial" w:cs="Arial"/>
          <w:b/>
          <w:bCs/>
        </w:rPr>
        <w:t>do</w:t>
      </w:r>
      <w:proofErr w:type="gramEnd"/>
      <w:r w:rsidRPr="00AD383A">
        <w:rPr>
          <w:rFonts w:ascii="Arial" w:hAnsi="Arial" w:cs="Arial"/>
          <w:b/>
          <w:bCs/>
        </w:rPr>
        <w:t xml:space="preserve"> Edital</w:t>
      </w:r>
      <w:r w:rsidRPr="00AD383A">
        <w:rPr>
          <w:rFonts w:ascii="Arial" w:hAnsi="Arial" w:cs="Arial"/>
          <w:b/>
          <w:bCs/>
          <w:color w:val="FF0000"/>
        </w:rPr>
        <w:t xml:space="preserve">       </w:t>
      </w:r>
      <w:r w:rsidRPr="00AD383A">
        <w:rPr>
          <w:rFonts w:ascii="Arial" w:hAnsi="Arial" w:cs="Arial"/>
          <w:b/>
          <w:bCs/>
          <w:color w:val="FF0000"/>
        </w:rPr>
        <w:tab/>
      </w:r>
      <w:r w:rsidRPr="00AD383A">
        <w:rPr>
          <w:rFonts w:ascii="Arial" w:hAnsi="Arial" w:cs="Arial"/>
          <w:b/>
          <w:bCs/>
        </w:rPr>
        <w:t xml:space="preserve">: </w:t>
      </w:r>
      <w:r>
        <w:rPr>
          <w:rFonts w:ascii="Arial" w:hAnsi="Arial"/>
          <w:b/>
        </w:rPr>
        <w:t>0000</w:t>
      </w:r>
      <w:r w:rsidR="00385CDF">
        <w:rPr>
          <w:rFonts w:ascii="Arial" w:hAnsi="Arial"/>
          <w:b/>
        </w:rPr>
        <w:t>38</w:t>
      </w:r>
      <w:r>
        <w:rPr>
          <w:rFonts w:ascii="Arial" w:hAnsi="Arial"/>
          <w:b/>
        </w:rPr>
        <w:t>/2019</w:t>
      </w:r>
    </w:p>
    <w:p w:rsidR="00167E68" w:rsidRPr="00AD383A" w:rsidRDefault="00385CDF" w:rsidP="00167E68">
      <w:pPr>
        <w:jc w:val="both"/>
        <w:rPr>
          <w:rFonts w:ascii="Arial" w:hAnsi="Arial"/>
          <w:b/>
        </w:rPr>
      </w:pPr>
      <w:proofErr w:type="spellStart"/>
      <w:r>
        <w:rPr>
          <w:rFonts w:ascii="Arial" w:hAnsi="Arial"/>
          <w:b/>
        </w:rPr>
        <w:t>Numero</w:t>
      </w:r>
      <w:proofErr w:type="spellEnd"/>
      <w:r>
        <w:rPr>
          <w:rFonts w:ascii="Arial" w:hAnsi="Arial"/>
          <w:b/>
        </w:rPr>
        <w:t xml:space="preserve"> Processo</w:t>
      </w:r>
      <w:r>
        <w:rPr>
          <w:rFonts w:ascii="Arial" w:hAnsi="Arial"/>
          <w:b/>
        </w:rPr>
        <w:tab/>
        <w:t>: 000139</w:t>
      </w:r>
      <w:r w:rsidR="00167E68">
        <w:rPr>
          <w:rFonts w:ascii="Arial" w:hAnsi="Arial"/>
          <w:b/>
        </w:rPr>
        <w:t>/2019</w:t>
      </w:r>
    </w:p>
    <w:p w:rsidR="00AD383A" w:rsidRDefault="00167E68" w:rsidP="00167E68">
      <w:pPr>
        <w:rPr>
          <w:rFonts w:ascii="Arial" w:hAnsi="Arial"/>
          <w:b/>
        </w:rPr>
      </w:pPr>
      <w:r w:rsidRPr="00AD383A">
        <w:rPr>
          <w:rFonts w:ascii="Arial" w:hAnsi="Arial"/>
          <w:b/>
        </w:rPr>
        <w:t>Data da Abertura</w:t>
      </w:r>
      <w:r w:rsidRPr="00AD383A">
        <w:rPr>
          <w:rFonts w:ascii="Arial" w:hAnsi="Arial"/>
          <w:b/>
        </w:rPr>
        <w:tab/>
        <w:t xml:space="preserve">: </w:t>
      </w:r>
      <w:r w:rsidR="00385CDF">
        <w:rPr>
          <w:rFonts w:ascii="Arial" w:hAnsi="Arial"/>
          <w:b/>
        </w:rPr>
        <w:t>16/12</w:t>
      </w:r>
      <w:r>
        <w:rPr>
          <w:rFonts w:ascii="Arial" w:hAnsi="Arial"/>
          <w:b/>
        </w:rPr>
        <w:t>/2019</w:t>
      </w:r>
      <w:r w:rsidRPr="00AD383A">
        <w:rPr>
          <w:rFonts w:ascii="Arial" w:hAnsi="Arial"/>
          <w:b/>
        </w:rPr>
        <w:t xml:space="preserve"> 09:00:00</w:t>
      </w:r>
    </w:p>
    <w:p w:rsidR="00C863BF" w:rsidRDefault="00C863BF" w:rsidP="00C863BF">
      <w:pPr>
        <w:rPr>
          <w:rFonts w:ascii="Arial" w:hAnsi="Arial"/>
        </w:rPr>
      </w:pPr>
    </w:p>
    <w:p w:rsidR="00C863BF" w:rsidRDefault="00C863BF" w:rsidP="00C863BF">
      <w:pPr>
        <w:jc w:val="both"/>
        <w:rPr>
          <w:rFonts w:ascii="Arial" w:hAnsi="Arial" w:cs="Arial"/>
        </w:rPr>
      </w:pPr>
      <w:r>
        <w:rPr>
          <w:rFonts w:ascii="Arial" w:hAnsi="Arial" w:cs="Arial"/>
        </w:rPr>
        <w:tab/>
      </w:r>
    </w:p>
    <w:p w:rsidR="00C863BF" w:rsidRDefault="00C863BF" w:rsidP="00C863BF"/>
    <w:p w:rsidR="00C863BF" w:rsidRDefault="00C863BF" w:rsidP="00C863BF">
      <w:pPr>
        <w:jc w:val="both"/>
        <w:rPr>
          <w:rFonts w:ascii="Arial" w:hAnsi="Arial" w:cs="Arial"/>
          <w:b/>
        </w:rPr>
      </w:pPr>
      <w:r>
        <w:rPr>
          <w:rFonts w:ascii="Arial" w:hAnsi="Arial" w:cs="Arial"/>
          <w:b/>
        </w:rPr>
        <w:t>1 – PREÂMBULO</w:t>
      </w:r>
    </w:p>
    <w:p w:rsidR="00C863BF" w:rsidRDefault="00C863BF" w:rsidP="00C863BF">
      <w:pPr>
        <w:jc w:val="both"/>
        <w:rPr>
          <w:rFonts w:ascii="Arial" w:hAnsi="Arial" w:cs="Arial"/>
        </w:rPr>
      </w:pPr>
      <w:r>
        <w:rPr>
          <w:rFonts w:ascii="Arial" w:hAnsi="Arial" w:cs="Arial"/>
        </w:rPr>
        <w:t xml:space="preserve"> </w:t>
      </w:r>
    </w:p>
    <w:p w:rsidR="00C863BF" w:rsidRDefault="00C863BF" w:rsidP="00C863BF">
      <w:pPr>
        <w:jc w:val="both"/>
        <w:rPr>
          <w:rFonts w:ascii="Arial" w:hAnsi="Arial" w:cs="Arial"/>
        </w:rPr>
      </w:pPr>
      <w:r>
        <w:rPr>
          <w:rFonts w:ascii="Arial" w:hAnsi="Arial" w:cs="Arial"/>
        </w:rPr>
        <w:t>O Município de Janaúba, Estado de Minas Gerais, realizará a licitação na modalidade Pregão Presencial, do tipo menor preço</w:t>
      </w:r>
      <w:r w:rsidR="00857F77">
        <w:rPr>
          <w:rFonts w:ascii="Arial" w:hAnsi="Arial" w:cs="Arial"/>
        </w:rPr>
        <w:t xml:space="preserve"> </w:t>
      </w:r>
      <w:r w:rsidR="00982091">
        <w:rPr>
          <w:rFonts w:ascii="Arial" w:hAnsi="Arial" w:cs="Arial"/>
        </w:rPr>
        <w:t>por item</w:t>
      </w:r>
      <w:r>
        <w:rPr>
          <w:rFonts w:ascii="Arial" w:hAnsi="Arial" w:cs="Arial"/>
        </w:rPr>
        <w:t xml:space="preserve">, em sessão pública a ser realizada na Sala de Licitações da Prefeitura, localizada na Praça Dr. </w:t>
      </w:r>
      <w:proofErr w:type="spellStart"/>
      <w:r>
        <w:rPr>
          <w:rFonts w:ascii="Arial" w:hAnsi="Arial" w:cs="Arial"/>
        </w:rPr>
        <w:t>Rockert</w:t>
      </w:r>
      <w:proofErr w:type="spellEnd"/>
      <w:r>
        <w:rPr>
          <w:rFonts w:ascii="Arial" w:hAnsi="Arial" w:cs="Arial"/>
        </w:rPr>
        <w:t xml:space="preserve">, 92 – Centro, Janaúba, Minas Gerais, conforme objeto abaixo descriminado </w:t>
      </w:r>
      <w:r w:rsidRPr="008268FC">
        <w:rPr>
          <w:rFonts w:ascii="Arial" w:hAnsi="Arial" w:cs="Arial"/>
        </w:rPr>
        <w:t>e</w:t>
      </w:r>
      <w:r w:rsidR="008268FC" w:rsidRPr="008268FC">
        <w:rPr>
          <w:rFonts w:ascii="Arial" w:hAnsi="Arial" w:cs="Arial"/>
        </w:rPr>
        <w:t>m</w:t>
      </w:r>
      <w:r w:rsidRPr="008268FC">
        <w:rPr>
          <w:rFonts w:ascii="Arial" w:hAnsi="Arial" w:cs="Arial"/>
        </w:rPr>
        <w:t xml:space="preserve"> anexo</w:t>
      </w:r>
      <w:r>
        <w:rPr>
          <w:rFonts w:ascii="Arial" w:hAnsi="Arial" w:cs="Arial"/>
        </w:rPr>
        <w:t xml:space="preserve">, nos termos e data prevista no </w:t>
      </w:r>
      <w:r w:rsidRPr="00386666">
        <w:rPr>
          <w:rFonts w:ascii="Arial" w:hAnsi="Arial" w:cs="Arial"/>
        </w:rPr>
        <w:t>subitem 4.1.1</w:t>
      </w:r>
      <w:r>
        <w:rPr>
          <w:rFonts w:ascii="Arial" w:hAnsi="Arial" w:cs="Arial"/>
        </w:rPr>
        <w:t xml:space="preserve"> deste Edital. </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O pregão será realizado pelo Pregoeiro indicado</w:t>
      </w:r>
      <w:r>
        <w:rPr>
          <w:rFonts w:ascii="Arial" w:hAnsi="Arial" w:cs="Arial"/>
          <w:b/>
        </w:rPr>
        <w:t xml:space="preserve">: </w:t>
      </w:r>
      <w:r w:rsidR="00322752">
        <w:rPr>
          <w:rFonts w:ascii="Arial" w:hAnsi="Arial" w:cs="Arial"/>
          <w:b/>
        </w:rPr>
        <w:t>Marco Antonio de Carvalho</w:t>
      </w:r>
      <w:r>
        <w:rPr>
          <w:rFonts w:ascii="Arial" w:hAnsi="Arial" w:cs="Arial"/>
          <w:b/>
        </w:rPr>
        <w:t xml:space="preserve"> </w:t>
      </w:r>
      <w:r>
        <w:rPr>
          <w:rFonts w:ascii="Arial" w:hAnsi="Arial" w:cs="Arial"/>
        </w:rPr>
        <w:t>e Equipe de Apoio</w:t>
      </w:r>
      <w:r>
        <w:rPr>
          <w:rFonts w:ascii="Arial" w:hAnsi="Arial" w:cs="Arial"/>
          <w:b/>
        </w:rPr>
        <w:t xml:space="preserve">, </w:t>
      </w:r>
      <w:r>
        <w:rPr>
          <w:rFonts w:ascii="Arial" w:hAnsi="Arial" w:cs="Arial"/>
        </w:rPr>
        <w:t>d</w:t>
      </w:r>
      <w:r w:rsidR="00177128">
        <w:rPr>
          <w:rFonts w:ascii="Arial" w:hAnsi="Arial" w:cs="Arial"/>
        </w:rPr>
        <w:t xml:space="preserve">esignados pela PORTARIA Nº. </w:t>
      </w:r>
      <w:r w:rsidR="004A2000">
        <w:rPr>
          <w:rFonts w:ascii="Arial" w:hAnsi="Arial" w:cs="Arial"/>
        </w:rPr>
        <w:t>00004/2019, de 11</w:t>
      </w:r>
      <w:r w:rsidR="00322752">
        <w:rPr>
          <w:rFonts w:ascii="Arial" w:hAnsi="Arial" w:cs="Arial"/>
        </w:rPr>
        <w:t xml:space="preserve"> d</w:t>
      </w:r>
      <w:r w:rsidR="00177128">
        <w:rPr>
          <w:rFonts w:ascii="Arial" w:hAnsi="Arial" w:cs="Arial"/>
        </w:rPr>
        <w:t xml:space="preserve">e </w:t>
      </w:r>
      <w:r w:rsidR="004A2000">
        <w:rPr>
          <w:rFonts w:ascii="Arial" w:hAnsi="Arial" w:cs="Arial"/>
        </w:rPr>
        <w:t>janeiro de 2019</w:t>
      </w:r>
      <w:r>
        <w:rPr>
          <w:rFonts w:ascii="Arial" w:hAnsi="Arial" w:cs="Arial"/>
        </w:rPr>
        <w:t>, publica</w:t>
      </w:r>
      <w:r w:rsidR="00322752">
        <w:rPr>
          <w:rFonts w:ascii="Arial" w:hAnsi="Arial" w:cs="Arial"/>
        </w:rPr>
        <w:t>d</w:t>
      </w:r>
      <w:r w:rsidR="004C323E">
        <w:rPr>
          <w:rFonts w:ascii="Arial" w:hAnsi="Arial" w:cs="Arial"/>
        </w:rPr>
        <w:t xml:space="preserve">a no Quadro de </w:t>
      </w:r>
      <w:r w:rsidR="00177128">
        <w:rPr>
          <w:rFonts w:ascii="Arial" w:hAnsi="Arial" w:cs="Arial"/>
        </w:rPr>
        <w:t>Avisos no d</w:t>
      </w:r>
      <w:r w:rsidR="004A2000">
        <w:rPr>
          <w:rFonts w:ascii="Arial" w:hAnsi="Arial" w:cs="Arial"/>
        </w:rPr>
        <w:t>ia 11</w:t>
      </w:r>
      <w:r w:rsidR="004C323E">
        <w:rPr>
          <w:rFonts w:ascii="Arial" w:hAnsi="Arial" w:cs="Arial"/>
        </w:rPr>
        <w:t xml:space="preserve"> de </w:t>
      </w:r>
      <w:r w:rsidR="004A2000">
        <w:rPr>
          <w:rFonts w:ascii="Arial" w:hAnsi="Arial" w:cs="Arial"/>
        </w:rPr>
        <w:t>janeiro de 2019</w:t>
      </w:r>
      <w:r>
        <w:rPr>
          <w:rFonts w:ascii="Arial" w:hAnsi="Arial" w:cs="Arial"/>
        </w:rPr>
        <w:t>, sendo regido pela Lei Federal 10.520/2002 e pelo Decreto Municipal nº. 001, de 02 de janeiro de 2006, pertinente ao Pregão Presencial e subsidiariamente pela Lei Federal nº. 8.666/93, e suas alterações, pelas condições estabelecidas pelo presente Edital.</w:t>
      </w:r>
    </w:p>
    <w:p w:rsidR="00C863BF" w:rsidRDefault="00C863BF" w:rsidP="00C863BF">
      <w:pPr>
        <w:jc w:val="both"/>
        <w:rPr>
          <w:rFonts w:ascii="Arial" w:hAnsi="Arial" w:cs="Arial"/>
        </w:rPr>
      </w:pPr>
    </w:p>
    <w:p w:rsidR="00C863BF" w:rsidRDefault="00C863BF" w:rsidP="00C863BF">
      <w:pPr>
        <w:jc w:val="both"/>
        <w:rPr>
          <w:rFonts w:ascii="Arial" w:hAnsi="Arial" w:cs="Arial"/>
          <w:b/>
        </w:rPr>
      </w:pPr>
      <w:r>
        <w:rPr>
          <w:rFonts w:ascii="Arial" w:hAnsi="Arial" w:cs="Arial"/>
          <w:b/>
        </w:rPr>
        <w:t>2 – OBJETO</w:t>
      </w:r>
    </w:p>
    <w:p w:rsidR="00C863BF" w:rsidRDefault="00C863BF" w:rsidP="00C863BF">
      <w:pPr>
        <w:jc w:val="both"/>
        <w:rPr>
          <w:rFonts w:ascii="Arial" w:hAnsi="Arial" w:cs="Arial"/>
        </w:rPr>
      </w:pPr>
    </w:p>
    <w:p w:rsidR="00C863BF" w:rsidRPr="00385CDF" w:rsidRDefault="00C863BF" w:rsidP="00C863BF">
      <w:pPr>
        <w:jc w:val="both"/>
        <w:rPr>
          <w:rFonts w:ascii="Arial" w:hAnsi="Arial" w:cs="Arial"/>
        </w:rPr>
      </w:pPr>
      <w:r>
        <w:rPr>
          <w:rFonts w:ascii="Arial" w:hAnsi="Arial" w:cs="Arial"/>
        </w:rPr>
        <w:t xml:space="preserve">2.1 - </w:t>
      </w:r>
      <w:r w:rsidRPr="00385CDF">
        <w:rPr>
          <w:rFonts w:ascii="Arial" w:hAnsi="Arial" w:cs="Arial"/>
        </w:rPr>
        <w:t>Constitui objeto deste Edita</w:t>
      </w:r>
      <w:r w:rsidR="00322752" w:rsidRPr="00385CDF">
        <w:rPr>
          <w:rFonts w:ascii="Arial" w:hAnsi="Arial" w:cs="Arial"/>
        </w:rPr>
        <w:t xml:space="preserve">l </w:t>
      </w:r>
      <w:r w:rsidR="00385CDF" w:rsidRPr="00385CDF">
        <w:rPr>
          <w:rFonts w:ascii="Arial" w:hAnsi="Arial" w:cs="Arial"/>
          <w:color w:val="000000"/>
        </w:rPr>
        <w:t>Contratação de empresa especializada para fornecimento de LICENÇAS DE USO DO SOFTWARES DA LINHA AUTODESK, incluindo suporte técnico com garantia de instalação utilização e atualização do software</w:t>
      </w:r>
      <w:r w:rsidRPr="00385CDF">
        <w:rPr>
          <w:rFonts w:ascii="Arial" w:hAnsi="Arial" w:cs="Arial"/>
        </w:rPr>
        <w:t>, dos itens especificados no Anexo I e no Termo de Referência deste instrumento convocatório.</w:t>
      </w:r>
    </w:p>
    <w:p w:rsidR="00C863BF" w:rsidRDefault="00C863BF" w:rsidP="00C863BF">
      <w:pPr>
        <w:jc w:val="both"/>
        <w:rPr>
          <w:rFonts w:ascii="Arial" w:hAnsi="Arial" w:cs="Arial"/>
        </w:rPr>
      </w:pPr>
    </w:p>
    <w:p w:rsidR="00C863BF" w:rsidRDefault="00C863BF" w:rsidP="00C863BF">
      <w:pPr>
        <w:jc w:val="both"/>
        <w:rPr>
          <w:rFonts w:ascii="Arial" w:hAnsi="Arial" w:cs="Arial"/>
          <w:b/>
        </w:rPr>
      </w:pPr>
      <w:r>
        <w:rPr>
          <w:rFonts w:ascii="Arial" w:hAnsi="Arial" w:cs="Arial"/>
          <w:b/>
        </w:rPr>
        <w:t>3 – CONDIÇÕES DE PARTICIPAÇÃO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3.1 – Poderão participar deste Pregão os interessados que atenderem a todas as exigências, inclusive quanto à documentação, constante deste edital e seus anexos.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3.2 – Poderão participar deste Pregão pessoas jurídicas sob a condição de Microempresa e Empresa de Pequeno Porte, para efeito do tratamento diferenciado previsto na Lei Complementar nº 123/2006, em que deverá ser comprovada mediante apresentação de Declaração, nos termos do modelo qu</w:t>
      </w:r>
      <w:r w:rsidR="00385CDF">
        <w:rPr>
          <w:rFonts w:ascii="Arial" w:hAnsi="Arial" w:cs="Arial"/>
        </w:rPr>
        <w:t>e consta do ANEXO deste Edital</w:t>
      </w:r>
      <w:r>
        <w:rPr>
          <w:rFonts w:ascii="Arial" w:hAnsi="Arial" w:cs="Arial"/>
        </w:rPr>
        <w:t>, ratificando não haver nenhum dos impedimentos previstos no art. 3º, §4º, da referida lei. A não entrega desta declaração indicará que a licitante optou por não utilizar os benefícios previstos na Lei Complementar nº. 123/2006.</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3.3– A declaração em questão deverá ser entregue ao Pregoeiro e/ou Equipe de Apo</w:t>
      </w:r>
      <w:r w:rsidR="00322752">
        <w:rPr>
          <w:rFonts w:ascii="Arial" w:hAnsi="Arial" w:cs="Arial"/>
        </w:rPr>
        <w:t xml:space="preserve">io logo no início da sessão de </w:t>
      </w:r>
      <w:r>
        <w:rPr>
          <w:rFonts w:ascii="Arial" w:hAnsi="Arial" w:cs="Arial"/>
        </w:rPr>
        <w:t>abertura, antes e separadamente dos envelopes (Proposta e Documentação de Habilitação) exigidos nesta licitação, pelas empresas que pretenderem se beneficiar através do regime diferenciado e favorecido previsto na Lei Complementar nº. 123/2006.</w:t>
      </w:r>
    </w:p>
    <w:p w:rsidR="00C863BF" w:rsidRDefault="00C863BF" w:rsidP="00C863BF">
      <w:pPr>
        <w:jc w:val="both"/>
        <w:rPr>
          <w:rFonts w:ascii="Arial" w:hAnsi="Arial" w:cs="Arial"/>
        </w:rPr>
      </w:pPr>
      <w:r>
        <w:rPr>
          <w:rFonts w:ascii="Arial" w:hAnsi="Arial" w:cs="Arial"/>
        </w:rPr>
        <w:t xml:space="preserve"> </w:t>
      </w:r>
    </w:p>
    <w:p w:rsidR="00C863BF" w:rsidRDefault="00C863BF" w:rsidP="00C863BF">
      <w:pPr>
        <w:jc w:val="both"/>
        <w:rPr>
          <w:rFonts w:ascii="Arial" w:hAnsi="Arial" w:cs="Arial"/>
        </w:rPr>
      </w:pPr>
      <w:r>
        <w:rPr>
          <w:rFonts w:ascii="Arial" w:hAnsi="Arial" w:cs="Arial"/>
        </w:rPr>
        <w:t xml:space="preserve">3.4 - Não poderão participar os interessados que se encontrarem sob falência, concurso de credores, dissolução, liquidação, empresas estrangeiras que não funcionam no país, nem aqueles que tenham sido declarados inidôneos para licitar ou contratar com a Administração Pública Estadual, Federal e Municipal, ou punidos com suspensão do direito de licitar e contratar com a Administração Pública </w:t>
      </w:r>
      <w:proofErr w:type="gramStart"/>
      <w:r>
        <w:rPr>
          <w:rFonts w:ascii="Arial" w:hAnsi="Arial" w:cs="Arial"/>
        </w:rPr>
        <w:t>Estadual,Federal</w:t>
      </w:r>
      <w:proofErr w:type="gramEnd"/>
      <w:r>
        <w:rPr>
          <w:rFonts w:ascii="Arial" w:hAnsi="Arial" w:cs="Arial"/>
        </w:rPr>
        <w:t xml:space="preserve"> e Municipal.</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lastRenderedPageBreak/>
        <w:t>3.5 - A participação nesta Licitação implica aceitação de todas as condições estabelecidas neste instrumento convocatório.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3.6 – No caso de participação de empresa filial, deverá esta se apresentar com seu CNPJ próprio.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3.7 – Não será permitida a participação de pessoas físicas, bem como empresas em consorcio.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3.8 - Nenhum representante poderá representar mais de uma empresa licitante no certame.</w:t>
      </w:r>
    </w:p>
    <w:p w:rsidR="00EB7C55" w:rsidRDefault="00EB7C55" w:rsidP="00C863BF">
      <w:pPr>
        <w:jc w:val="both"/>
        <w:rPr>
          <w:rFonts w:ascii="Arial" w:hAnsi="Arial" w:cs="Arial"/>
        </w:rPr>
      </w:pPr>
    </w:p>
    <w:p w:rsidR="00C863BF" w:rsidRDefault="00C863BF" w:rsidP="00C863BF">
      <w:pPr>
        <w:jc w:val="both"/>
        <w:rPr>
          <w:rFonts w:ascii="Arial" w:hAnsi="Arial" w:cs="Arial"/>
          <w:b/>
        </w:rPr>
      </w:pPr>
      <w:r>
        <w:rPr>
          <w:rFonts w:ascii="Arial" w:hAnsi="Arial" w:cs="Arial"/>
          <w:b/>
        </w:rPr>
        <w:t>4 - ENTREGA DOS ENVELOPES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4.1 – Deverão ser entregues dois envelopes: um de “PROPOSTA COMERCIAL” e um de “DOCUMENTAÇÃO DE HABILITAÇÃO”.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4.1.1 - Os envelopes “Proposta Comercial” e “Documentação de Habilitação” deverão ser indevassáveis, hermeticamente fechados e entregues ao Pregoeiro, na sessão pública de abertura deste certame, conforme endereço, dia e horário especificados.  </w:t>
      </w:r>
    </w:p>
    <w:p w:rsidR="00C863BF" w:rsidRDefault="00C863BF" w:rsidP="00C863BF">
      <w:pPr>
        <w:jc w:val="both"/>
        <w:rPr>
          <w:rFonts w:ascii="Arial" w:hAnsi="Arial" w:cs="Arial"/>
        </w:rPr>
      </w:pPr>
    </w:p>
    <w:p w:rsidR="00C863BF" w:rsidRDefault="00C863BF" w:rsidP="00C863BF">
      <w:pPr>
        <w:jc w:val="both"/>
        <w:rPr>
          <w:rFonts w:ascii="Arial" w:hAnsi="Arial" w:cs="Arial"/>
          <w:b/>
        </w:rPr>
      </w:pPr>
      <w:r>
        <w:rPr>
          <w:rFonts w:ascii="Arial" w:hAnsi="Arial" w:cs="Arial"/>
          <w:b/>
        </w:rPr>
        <w:t>LOCAL</w:t>
      </w:r>
      <w:r>
        <w:rPr>
          <w:rFonts w:ascii="Arial" w:hAnsi="Arial" w:cs="Arial"/>
          <w:b/>
        </w:rPr>
        <w:tab/>
      </w:r>
      <w:proofErr w:type="gramStart"/>
      <w:r>
        <w:rPr>
          <w:rFonts w:ascii="Arial" w:hAnsi="Arial" w:cs="Arial"/>
          <w:b/>
        </w:rPr>
        <w:tab/>
      </w:r>
      <w:r w:rsidR="00425701">
        <w:rPr>
          <w:rFonts w:ascii="Arial" w:hAnsi="Arial" w:cs="Arial"/>
          <w:b/>
        </w:rPr>
        <w:t xml:space="preserve">  </w:t>
      </w:r>
      <w:r>
        <w:rPr>
          <w:rFonts w:ascii="Arial" w:hAnsi="Arial" w:cs="Arial"/>
          <w:b/>
        </w:rPr>
        <w:t>:</w:t>
      </w:r>
      <w:proofErr w:type="gramEnd"/>
      <w:r>
        <w:rPr>
          <w:rFonts w:ascii="Arial" w:hAnsi="Arial" w:cs="Arial"/>
          <w:b/>
        </w:rPr>
        <w:t xml:space="preserve"> Sala de Licitações da Prefeitura Municipal de Janaúba- Minas Gerais.</w:t>
      </w:r>
    </w:p>
    <w:p w:rsidR="00C863BF" w:rsidRDefault="00C863BF" w:rsidP="00C863BF">
      <w:pPr>
        <w:jc w:val="both"/>
        <w:rPr>
          <w:rFonts w:ascii="Arial" w:hAnsi="Arial" w:cs="Arial"/>
          <w:b/>
        </w:rPr>
      </w:pPr>
      <w:r>
        <w:rPr>
          <w:rFonts w:ascii="Arial" w:hAnsi="Arial" w:cs="Arial"/>
          <w:b/>
        </w:rPr>
        <w:t>ENDEREÇO</w:t>
      </w:r>
      <w:proofErr w:type="gramStart"/>
      <w:r>
        <w:rPr>
          <w:rFonts w:ascii="Arial" w:hAnsi="Arial" w:cs="Arial"/>
          <w:b/>
        </w:rPr>
        <w:tab/>
      </w:r>
      <w:r w:rsidR="00425701">
        <w:rPr>
          <w:rFonts w:ascii="Arial" w:hAnsi="Arial" w:cs="Arial"/>
          <w:b/>
        </w:rPr>
        <w:t xml:space="preserve">  </w:t>
      </w:r>
      <w:r>
        <w:rPr>
          <w:rFonts w:ascii="Arial" w:hAnsi="Arial" w:cs="Arial"/>
          <w:b/>
        </w:rPr>
        <w:t>:</w:t>
      </w:r>
      <w:proofErr w:type="gramEnd"/>
      <w:r>
        <w:rPr>
          <w:rFonts w:ascii="Arial" w:hAnsi="Arial" w:cs="Arial"/>
          <w:b/>
        </w:rPr>
        <w:t xml:space="preserve"> Praça Dr. </w:t>
      </w:r>
      <w:proofErr w:type="spellStart"/>
      <w:r>
        <w:rPr>
          <w:rFonts w:ascii="Arial" w:hAnsi="Arial" w:cs="Arial"/>
          <w:b/>
        </w:rPr>
        <w:t>Rockert</w:t>
      </w:r>
      <w:proofErr w:type="spellEnd"/>
      <w:r>
        <w:rPr>
          <w:rFonts w:ascii="Arial" w:hAnsi="Arial" w:cs="Arial"/>
          <w:b/>
        </w:rPr>
        <w:t>, 92 - Centro</w:t>
      </w:r>
    </w:p>
    <w:p w:rsidR="00C863BF" w:rsidRDefault="00425701" w:rsidP="00C863BF">
      <w:pPr>
        <w:rPr>
          <w:rFonts w:ascii="Arial" w:hAnsi="Arial"/>
          <w:b/>
        </w:rPr>
      </w:pPr>
      <w:r>
        <w:rPr>
          <w:rFonts w:ascii="Arial" w:hAnsi="Arial"/>
          <w:b/>
        </w:rPr>
        <w:t>Data da Abertura</w:t>
      </w:r>
      <w:r w:rsidR="00C863BF" w:rsidRPr="00386666">
        <w:rPr>
          <w:rFonts w:ascii="Arial" w:hAnsi="Arial"/>
          <w:b/>
        </w:rPr>
        <w:t xml:space="preserve">: </w:t>
      </w:r>
      <w:r w:rsidR="00385CDF">
        <w:rPr>
          <w:rFonts w:ascii="Arial" w:hAnsi="Arial"/>
          <w:b/>
        </w:rPr>
        <w:t>16/12</w:t>
      </w:r>
      <w:r w:rsidR="00167E68">
        <w:rPr>
          <w:rFonts w:ascii="Arial" w:hAnsi="Arial"/>
          <w:b/>
        </w:rPr>
        <w:t>/2019</w:t>
      </w:r>
      <w:r w:rsidR="00322752" w:rsidRPr="00386666">
        <w:rPr>
          <w:rFonts w:ascii="Arial" w:hAnsi="Arial"/>
          <w:b/>
        </w:rPr>
        <w:t xml:space="preserve"> 09:00:00</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4.1.2 - Os envelopes deverão ainda indicar em sua parte externa e frontal os seguintes dizeres:</w:t>
      </w:r>
    </w:p>
    <w:p w:rsidR="00C863BF" w:rsidRDefault="00C863BF" w:rsidP="00C863BF">
      <w:pPr>
        <w:jc w:val="both"/>
        <w:rPr>
          <w:rFonts w:ascii="Arial" w:hAnsi="Arial" w:cs="Arial"/>
        </w:rPr>
      </w:pPr>
    </w:p>
    <w:p w:rsidR="00C863BF" w:rsidRDefault="00C863BF" w:rsidP="00C863BF">
      <w:pPr>
        <w:rPr>
          <w:rFonts w:ascii="Arial" w:hAnsi="Arial" w:cs="Arial"/>
          <w:b/>
          <w:sz w:val="22"/>
          <w:szCs w:val="22"/>
        </w:rPr>
      </w:pPr>
      <w:r>
        <w:rPr>
          <w:rFonts w:ascii="Arial" w:hAnsi="Arial" w:cs="Arial"/>
          <w:b/>
          <w:sz w:val="22"/>
          <w:szCs w:val="22"/>
        </w:rPr>
        <w:t>ENVELOPE “</w:t>
      </w:r>
      <w:smartTag w:uri="urn:schemas-microsoft-com:office:smarttags" w:element="metricconverter">
        <w:smartTagPr>
          <w:attr w:name="ProductID" w:val="1”"/>
        </w:smartTagPr>
        <w:r>
          <w:rPr>
            <w:rFonts w:ascii="Arial" w:hAnsi="Arial" w:cs="Arial"/>
            <w:b/>
            <w:sz w:val="22"/>
            <w:szCs w:val="22"/>
          </w:rPr>
          <w:t>1”</w:t>
        </w:r>
      </w:smartTag>
      <w:r>
        <w:rPr>
          <w:rFonts w:ascii="Arial" w:hAnsi="Arial" w:cs="Arial"/>
          <w:b/>
          <w:sz w:val="22"/>
          <w:szCs w:val="22"/>
        </w:rPr>
        <w:t xml:space="preserve"> - PROPOSTA COMERCIAL </w:t>
      </w:r>
    </w:p>
    <w:p w:rsidR="00C863BF" w:rsidRDefault="00C863BF" w:rsidP="00C863BF">
      <w:pPr>
        <w:rPr>
          <w:rFonts w:ascii="Arial" w:hAnsi="Arial" w:cs="Arial"/>
        </w:rPr>
      </w:pPr>
    </w:p>
    <w:tbl>
      <w:tblPr>
        <w:tblW w:w="0" w:type="auto"/>
        <w:tblLook w:val="04A0" w:firstRow="1" w:lastRow="0" w:firstColumn="1" w:lastColumn="0" w:noHBand="0" w:noVBand="1"/>
      </w:tblPr>
      <w:tblGrid>
        <w:gridCol w:w="9062"/>
      </w:tblGrid>
      <w:tr w:rsidR="00C863BF" w:rsidTr="00C863BF">
        <w:tc>
          <w:tcPr>
            <w:tcW w:w="9180"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rPr>
                <w:rFonts w:ascii="Arial" w:hAnsi="Arial" w:cs="Arial"/>
                <w:b/>
                <w:lang w:eastAsia="en-US"/>
              </w:rPr>
            </w:pPr>
          </w:p>
          <w:p w:rsidR="00C863BF" w:rsidRDefault="00C863BF">
            <w:pPr>
              <w:spacing w:line="276" w:lineRule="auto"/>
              <w:rPr>
                <w:rFonts w:ascii="Arial" w:hAnsi="Arial" w:cs="Arial"/>
                <w:b/>
                <w:lang w:eastAsia="en-US"/>
              </w:rPr>
            </w:pPr>
            <w:proofErr w:type="gramStart"/>
            <w:r>
              <w:rPr>
                <w:rFonts w:ascii="Arial" w:hAnsi="Arial" w:cs="Arial"/>
                <w:b/>
                <w:lang w:eastAsia="en-US"/>
              </w:rPr>
              <w:t>ENVELOPE  Nº</w:t>
            </w:r>
            <w:proofErr w:type="gramEnd"/>
            <w:r>
              <w:rPr>
                <w:rFonts w:ascii="Arial" w:hAnsi="Arial" w:cs="Arial"/>
                <w:b/>
                <w:lang w:eastAsia="en-US"/>
              </w:rPr>
              <w:t xml:space="preserve"> 01</w:t>
            </w:r>
          </w:p>
          <w:p w:rsidR="00C863BF" w:rsidRDefault="00C863BF">
            <w:pPr>
              <w:spacing w:line="276" w:lineRule="auto"/>
              <w:rPr>
                <w:rFonts w:ascii="Arial" w:hAnsi="Arial" w:cs="Arial"/>
                <w:b/>
                <w:lang w:eastAsia="en-US"/>
              </w:rPr>
            </w:pPr>
            <w:r>
              <w:rPr>
                <w:rFonts w:ascii="Arial" w:hAnsi="Arial" w:cs="Arial"/>
                <w:b/>
                <w:lang w:eastAsia="en-US"/>
              </w:rPr>
              <w:t xml:space="preserve">DA: (EMPRESA) </w:t>
            </w:r>
          </w:p>
          <w:p w:rsidR="00C863BF" w:rsidRDefault="00C863BF">
            <w:pPr>
              <w:spacing w:line="276" w:lineRule="auto"/>
              <w:rPr>
                <w:rFonts w:ascii="Arial" w:hAnsi="Arial" w:cs="Arial"/>
                <w:b/>
                <w:lang w:eastAsia="en-US"/>
              </w:rPr>
            </w:pPr>
            <w:r>
              <w:rPr>
                <w:rFonts w:ascii="Arial" w:hAnsi="Arial" w:cs="Arial"/>
                <w:b/>
                <w:lang w:eastAsia="en-US"/>
              </w:rPr>
              <w:t>À</w:t>
            </w:r>
          </w:p>
          <w:p w:rsidR="00A51764" w:rsidRPr="00A51764" w:rsidRDefault="00C863BF" w:rsidP="00A51764">
            <w:pPr>
              <w:spacing w:line="276" w:lineRule="auto"/>
              <w:rPr>
                <w:rFonts w:ascii="Arial" w:hAnsi="Arial" w:cs="Arial"/>
                <w:b/>
                <w:lang w:eastAsia="en-US"/>
              </w:rPr>
            </w:pPr>
            <w:r>
              <w:rPr>
                <w:rFonts w:ascii="Arial" w:hAnsi="Arial" w:cs="Arial"/>
                <w:b/>
                <w:lang w:eastAsia="en-US"/>
              </w:rPr>
              <w:t>COMISSÃO DE LICITAÇÃO</w:t>
            </w:r>
          </w:p>
          <w:p w:rsidR="00385CDF" w:rsidRPr="00AD383A" w:rsidRDefault="00385CDF" w:rsidP="00385CDF">
            <w:pPr>
              <w:rPr>
                <w:rFonts w:ascii="Arial" w:hAnsi="Arial"/>
                <w:b/>
              </w:rPr>
            </w:pPr>
            <w:r w:rsidRPr="00AD383A">
              <w:rPr>
                <w:rFonts w:ascii="Arial" w:hAnsi="Arial"/>
                <w:b/>
              </w:rPr>
              <w:t>Modalidade</w:t>
            </w:r>
            <w:r w:rsidRPr="00AD383A">
              <w:rPr>
                <w:rFonts w:ascii="Arial" w:hAnsi="Arial"/>
                <w:b/>
              </w:rPr>
              <w:tab/>
              <w:t xml:space="preserve">           </w:t>
            </w:r>
            <w:proofErr w:type="gramStart"/>
            <w:r w:rsidRPr="00AD383A">
              <w:rPr>
                <w:rFonts w:ascii="Arial" w:hAnsi="Arial"/>
                <w:b/>
              </w:rPr>
              <w:t xml:space="preserve">  :</w:t>
            </w:r>
            <w:proofErr w:type="gramEnd"/>
            <w:r w:rsidRPr="00AD383A">
              <w:rPr>
                <w:rFonts w:ascii="Arial" w:hAnsi="Arial"/>
                <w:b/>
              </w:rPr>
              <w:t xml:space="preserve"> Pregão</w:t>
            </w:r>
          </w:p>
          <w:p w:rsidR="00385CDF" w:rsidRPr="00AD383A" w:rsidRDefault="00385CDF" w:rsidP="00385CDF">
            <w:pPr>
              <w:rPr>
                <w:rFonts w:ascii="Arial" w:hAnsi="Arial"/>
                <w:b/>
              </w:rPr>
            </w:pPr>
            <w:r w:rsidRPr="00AD383A">
              <w:rPr>
                <w:rFonts w:ascii="Arial" w:hAnsi="Arial" w:cs="Arial"/>
                <w:b/>
                <w:bCs/>
              </w:rPr>
              <w:t xml:space="preserve">Nº. </w:t>
            </w:r>
            <w:proofErr w:type="gramStart"/>
            <w:r w:rsidRPr="00AD383A">
              <w:rPr>
                <w:rFonts w:ascii="Arial" w:hAnsi="Arial" w:cs="Arial"/>
                <w:b/>
                <w:bCs/>
              </w:rPr>
              <w:t>do</w:t>
            </w:r>
            <w:proofErr w:type="gramEnd"/>
            <w:r w:rsidRPr="00AD383A">
              <w:rPr>
                <w:rFonts w:ascii="Arial" w:hAnsi="Arial" w:cs="Arial"/>
                <w:b/>
                <w:bCs/>
              </w:rPr>
              <w:t xml:space="preserve"> Edital</w:t>
            </w:r>
            <w:r w:rsidRPr="00AD383A">
              <w:rPr>
                <w:rFonts w:ascii="Arial" w:hAnsi="Arial" w:cs="Arial"/>
                <w:b/>
                <w:bCs/>
                <w:color w:val="FF0000"/>
              </w:rPr>
              <w:t xml:space="preserve">       </w:t>
            </w:r>
            <w:r w:rsidRPr="00AD383A">
              <w:rPr>
                <w:rFonts w:ascii="Arial" w:hAnsi="Arial" w:cs="Arial"/>
                <w:b/>
                <w:bCs/>
                <w:color w:val="FF0000"/>
              </w:rPr>
              <w:tab/>
            </w:r>
            <w:r w:rsidRPr="00AD383A">
              <w:rPr>
                <w:rFonts w:ascii="Arial" w:hAnsi="Arial" w:cs="Arial"/>
                <w:b/>
                <w:bCs/>
              </w:rPr>
              <w:t xml:space="preserve">: </w:t>
            </w:r>
            <w:r>
              <w:rPr>
                <w:rFonts w:ascii="Arial" w:hAnsi="Arial"/>
                <w:b/>
              </w:rPr>
              <w:t>000038/2019</w:t>
            </w:r>
          </w:p>
          <w:p w:rsidR="00385CDF" w:rsidRPr="00AD383A" w:rsidRDefault="00385CDF" w:rsidP="00385CDF">
            <w:pPr>
              <w:jc w:val="both"/>
              <w:rPr>
                <w:rFonts w:ascii="Arial" w:hAnsi="Arial"/>
                <w:b/>
              </w:rPr>
            </w:pPr>
            <w:proofErr w:type="spellStart"/>
            <w:r>
              <w:rPr>
                <w:rFonts w:ascii="Arial" w:hAnsi="Arial"/>
                <w:b/>
              </w:rPr>
              <w:t>Numero</w:t>
            </w:r>
            <w:proofErr w:type="spellEnd"/>
            <w:r>
              <w:rPr>
                <w:rFonts w:ascii="Arial" w:hAnsi="Arial"/>
                <w:b/>
              </w:rPr>
              <w:t xml:space="preserve"> Processo</w:t>
            </w:r>
            <w:r>
              <w:rPr>
                <w:rFonts w:ascii="Arial" w:hAnsi="Arial"/>
                <w:b/>
              </w:rPr>
              <w:tab/>
              <w:t>: 000139/2019</w:t>
            </w:r>
          </w:p>
          <w:p w:rsidR="00C41706" w:rsidRDefault="00385CDF" w:rsidP="00385CDF">
            <w:pPr>
              <w:rPr>
                <w:rFonts w:ascii="Arial" w:hAnsi="Arial"/>
                <w:b/>
              </w:rPr>
            </w:pPr>
            <w:r w:rsidRPr="00AD383A">
              <w:rPr>
                <w:rFonts w:ascii="Arial" w:hAnsi="Arial"/>
                <w:b/>
              </w:rPr>
              <w:t>Data da Abertura</w:t>
            </w:r>
            <w:r w:rsidRPr="00AD383A">
              <w:rPr>
                <w:rFonts w:ascii="Arial" w:hAnsi="Arial"/>
                <w:b/>
              </w:rPr>
              <w:tab/>
              <w:t xml:space="preserve">: </w:t>
            </w:r>
            <w:r>
              <w:rPr>
                <w:rFonts w:ascii="Arial" w:hAnsi="Arial"/>
                <w:b/>
              </w:rPr>
              <w:t>16/12/2019</w:t>
            </w:r>
            <w:r w:rsidRPr="00AD383A">
              <w:rPr>
                <w:rFonts w:ascii="Arial" w:hAnsi="Arial"/>
                <w:b/>
              </w:rPr>
              <w:t xml:space="preserve"> 09:00:00</w:t>
            </w:r>
          </w:p>
          <w:p w:rsidR="00C863BF" w:rsidRDefault="00C863BF">
            <w:pPr>
              <w:spacing w:line="276" w:lineRule="auto"/>
              <w:rPr>
                <w:rFonts w:ascii="Arial" w:hAnsi="Arial"/>
                <w:b/>
                <w:lang w:eastAsia="en-US"/>
              </w:rPr>
            </w:pPr>
          </w:p>
          <w:p w:rsidR="00C863BF" w:rsidRDefault="00C863BF">
            <w:pPr>
              <w:spacing w:line="276" w:lineRule="auto"/>
              <w:rPr>
                <w:rFonts w:ascii="Arial" w:hAnsi="Arial"/>
                <w:b/>
                <w:lang w:eastAsia="en-US"/>
              </w:rPr>
            </w:pPr>
          </w:p>
          <w:p w:rsidR="00C863BF" w:rsidRDefault="00C863BF">
            <w:pPr>
              <w:spacing w:line="276" w:lineRule="auto"/>
              <w:rPr>
                <w:rFonts w:ascii="Arial" w:hAnsi="Arial" w:cs="Arial"/>
                <w:b/>
                <w:bCs/>
                <w:lang w:eastAsia="en-US"/>
              </w:rPr>
            </w:pPr>
            <w:r>
              <w:rPr>
                <w:rFonts w:ascii="Arial" w:hAnsi="Arial" w:cs="Arial"/>
                <w:b/>
                <w:bCs/>
                <w:lang w:eastAsia="en-US"/>
              </w:rPr>
              <w:t xml:space="preserve">    ENVELOPE "PROPOSTA COMERCIAL" </w:t>
            </w:r>
          </w:p>
          <w:p w:rsidR="00C863BF" w:rsidRDefault="00C863BF">
            <w:pPr>
              <w:spacing w:line="276" w:lineRule="auto"/>
              <w:rPr>
                <w:rFonts w:ascii="Arial" w:hAnsi="Arial" w:cs="Arial"/>
                <w:lang w:eastAsia="en-US"/>
              </w:rPr>
            </w:pPr>
          </w:p>
        </w:tc>
      </w:tr>
    </w:tbl>
    <w:p w:rsidR="00C863BF" w:rsidRDefault="00C863BF" w:rsidP="00C863BF">
      <w:pPr>
        <w:rPr>
          <w:rFonts w:ascii="Arial" w:hAnsi="Arial" w:cs="Arial"/>
        </w:rPr>
      </w:pPr>
    </w:p>
    <w:p w:rsidR="00C863BF" w:rsidRDefault="00C863BF" w:rsidP="00C863BF">
      <w:pPr>
        <w:rPr>
          <w:rFonts w:ascii="Arial" w:hAnsi="Arial" w:cs="Arial"/>
          <w:b/>
          <w:bCs/>
          <w:color w:val="000000"/>
        </w:rPr>
      </w:pPr>
    </w:p>
    <w:p w:rsidR="00C863BF" w:rsidRDefault="00C863BF" w:rsidP="00C863BF">
      <w:pPr>
        <w:rPr>
          <w:rFonts w:ascii="Arial" w:hAnsi="Arial" w:cs="Arial"/>
          <w:b/>
        </w:rPr>
      </w:pPr>
      <w:r>
        <w:rPr>
          <w:rFonts w:ascii="Arial" w:hAnsi="Arial" w:cs="Arial"/>
          <w:b/>
        </w:rPr>
        <w:t xml:space="preserve"> ENVELOPE “</w:t>
      </w:r>
      <w:smartTag w:uri="urn:schemas-microsoft-com:office:smarttags" w:element="metricconverter">
        <w:smartTagPr>
          <w:attr w:name="ProductID" w:val="2”"/>
        </w:smartTagPr>
        <w:r>
          <w:rPr>
            <w:rFonts w:ascii="Arial" w:hAnsi="Arial" w:cs="Arial"/>
            <w:b/>
          </w:rPr>
          <w:t>2”</w:t>
        </w:r>
      </w:smartTag>
      <w:r>
        <w:rPr>
          <w:rFonts w:ascii="Arial" w:hAnsi="Arial" w:cs="Arial"/>
          <w:b/>
        </w:rPr>
        <w:t xml:space="preserve"> - DOCUMENTAÇÃO DE HABILITAÇÃO </w:t>
      </w:r>
    </w:p>
    <w:p w:rsidR="00C863BF" w:rsidRDefault="00C863BF" w:rsidP="00C863BF">
      <w:pPr>
        <w:rPr>
          <w:rFonts w:ascii="Arial" w:hAnsi="Arial" w:cs="Arial"/>
        </w:rPr>
      </w:pPr>
    </w:p>
    <w:tbl>
      <w:tblPr>
        <w:tblW w:w="0" w:type="auto"/>
        <w:tblLook w:val="04A0" w:firstRow="1" w:lastRow="0" w:firstColumn="1" w:lastColumn="0" w:noHBand="0" w:noVBand="1"/>
      </w:tblPr>
      <w:tblGrid>
        <w:gridCol w:w="9062"/>
      </w:tblGrid>
      <w:tr w:rsidR="00C863BF" w:rsidTr="00C863BF">
        <w:tc>
          <w:tcPr>
            <w:tcW w:w="9180"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rPr>
                <w:rFonts w:ascii="Arial" w:hAnsi="Arial" w:cs="Arial"/>
                <w:lang w:eastAsia="en-US"/>
              </w:rPr>
            </w:pPr>
          </w:p>
          <w:p w:rsidR="00C863BF" w:rsidRDefault="00C863BF">
            <w:pPr>
              <w:spacing w:line="276" w:lineRule="auto"/>
              <w:rPr>
                <w:rFonts w:ascii="Arial" w:hAnsi="Arial" w:cs="Arial"/>
                <w:b/>
                <w:lang w:eastAsia="en-US"/>
              </w:rPr>
            </w:pPr>
            <w:proofErr w:type="gramStart"/>
            <w:r>
              <w:rPr>
                <w:rFonts w:ascii="Arial" w:hAnsi="Arial" w:cs="Arial"/>
                <w:b/>
                <w:lang w:eastAsia="en-US"/>
              </w:rPr>
              <w:t>ENVELOPE  Nº</w:t>
            </w:r>
            <w:proofErr w:type="gramEnd"/>
            <w:r>
              <w:rPr>
                <w:rFonts w:ascii="Arial" w:hAnsi="Arial" w:cs="Arial"/>
                <w:b/>
                <w:lang w:eastAsia="en-US"/>
              </w:rPr>
              <w:t xml:space="preserve"> 02</w:t>
            </w:r>
          </w:p>
          <w:p w:rsidR="00C863BF" w:rsidRDefault="00C863BF">
            <w:pPr>
              <w:spacing w:line="276" w:lineRule="auto"/>
              <w:rPr>
                <w:rFonts w:ascii="Arial" w:hAnsi="Arial" w:cs="Arial"/>
                <w:b/>
                <w:lang w:eastAsia="en-US"/>
              </w:rPr>
            </w:pPr>
            <w:r>
              <w:rPr>
                <w:rFonts w:ascii="Arial" w:hAnsi="Arial" w:cs="Arial"/>
                <w:b/>
                <w:lang w:eastAsia="en-US"/>
              </w:rPr>
              <w:t xml:space="preserve">DA: (EMPRESA) </w:t>
            </w:r>
          </w:p>
          <w:p w:rsidR="00C863BF" w:rsidRDefault="00C863BF">
            <w:pPr>
              <w:spacing w:line="276" w:lineRule="auto"/>
              <w:rPr>
                <w:rFonts w:ascii="Arial" w:hAnsi="Arial" w:cs="Arial"/>
                <w:b/>
                <w:lang w:eastAsia="en-US"/>
              </w:rPr>
            </w:pPr>
            <w:r>
              <w:rPr>
                <w:rFonts w:ascii="Arial" w:hAnsi="Arial" w:cs="Arial"/>
                <w:b/>
                <w:lang w:eastAsia="en-US"/>
              </w:rPr>
              <w:t>À</w:t>
            </w:r>
          </w:p>
          <w:p w:rsidR="00A51764" w:rsidRPr="00A51764" w:rsidRDefault="00C863BF" w:rsidP="00A51764">
            <w:pPr>
              <w:spacing w:line="276" w:lineRule="auto"/>
              <w:rPr>
                <w:rFonts w:ascii="Arial" w:hAnsi="Arial" w:cs="Arial"/>
                <w:b/>
                <w:lang w:eastAsia="en-US"/>
              </w:rPr>
            </w:pPr>
            <w:r>
              <w:rPr>
                <w:rFonts w:ascii="Arial" w:hAnsi="Arial" w:cs="Arial"/>
                <w:b/>
                <w:lang w:eastAsia="en-US"/>
              </w:rPr>
              <w:t>COMISSÃO DE LICITAÇÃO</w:t>
            </w:r>
          </w:p>
          <w:p w:rsidR="00385CDF" w:rsidRPr="00AD383A" w:rsidRDefault="00385CDF" w:rsidP="00385CDF">
            <w:pPr>
              <w:rPr>
                <w:rFonts w:ascii="Arial" w:hAnsi="Arial"/>
                <w:b/>
              </w:rPr>
            </w:pPr>
            <w:r w:rsidRPr="00AD383A">
              <w:rPr>
                <w:rFonts w:ascii="Arial" w:hAnsi="Arial"/>
                <w:b/>
              </w:rPr>
              <w:t>Modalidade</w:t>
            </w:r>
            <w:r w:rsidRPr="00AD383A">
              <w:rPr>
                <w:rFonts w:ascii="Arial" w:hAnsi="Arial"/>
                <w:b/>
              </w:rPr>
              <w:tab/>
              <w:t xml:space="preserve">           </w:t>
            </w:r>
            <w:proofErr w:type="gramStart"/>
            <w:r w:rsidRPr="00AD383A">
              <w:rPr>
                <w:rFonts w:ascii="Arial" w:hAnsi="Arial"/>
                <w:b/>
              </w:rPr>
              <w:t xml:space="preserve">  :</w:t>
            </w:r>
            <w:proofErr w:type="gramEnd"/>
            <w:r w:rsidRPr="00AD383A">
              <w:rPr>
                <w:rFonts w:ascii="Arial" w:hAnsi="Arial"/>
                <w:b/>
              </w:rPr>
              <w:t xml:space="preserve"> Pregão</w:t>
            </w:r>
          </w:p>
          <w:p w:rsidR="00385CDF" w:rsidRPr="00AD383A" w:rsidRDefault="00385CDF" w:rsidP="00385CDF">
            <w:pPr>
              <w:rPr>
                <w:rFonts w:ascii="Arial" w:hAnsi="Arial"/>
                <w:b/>
              </w:rPr>
            </w:pPr>
            <w:r w:rsidRPr="00AD383A">
              <w:rPr>
                <w:rFonts w:ascii="Arial" w:hAnsi="Arial" w:cs="Arial"/>
                <w:b/>
                <w:bCs/>
              </w:rPr>
              <w:t xml:space="preserve">Nº. </w:t>
            </w:r>
            <w:proofErr w:type="gramStart"/>
            <w:r w:rsidRPr="00AD383A">
              <w:rPr>
                <w:rFonts w:ascii="Arial" w:hAnsi="Arial" w:cs="Arial"/>
                <w:b/>
                <w:bCs/>
              </w:rPr>
              <w:t>do</w:t>
            </w:r>
            <w:proofErr w:type="gramEnd"/>
            <w:r w:rsidRPr="00AD383A">
              <w:rPr>
                <w:rFonts w:ascii="Arial" w:hAnsi="Arial" w:cs="Arial"/>
                <w:b/>
                <w:bCs/>
              </w:rPr>
              <w:t xml:space="preserve"> Edital</w:t>
            </w:r>
            <w:r w:rsidRPr="00AD383A">
              <w:rPr>
                <w:rFonts w:ascii="Arial" w:hAnsi="Arial" w:cs="Arial"/>
                <w:b/>
                <w:bCs/>
                <w:color w:val="FF0000"/>
              </w:rPr>
              <w:t xml:space="preserve">       </w:t>
            </w:r>
            <w:r w:rsidRPr="00AD383A">
              <w:rPr>
                <w:rFonts w:ascii="Arial" w:hAnsi="Arial" w:cs="Arial"/>
                <w:b/>
                <w:bCs/>
                <w:color w:val="FF0000"/>
              </w:rPr>
              <w:tab/>
            </w:r>
            <w:r w:rsidRPr="00AD383A">
              <w:rPr>
                <w:rFonts w:ascii="Arial" w:hAnsi="Arial" w:cs="Arial"/>
                <w:b/>
                <w:bCs/>
              </w:rPr>
              <w:t xml:space="preserve">: </w:t>
            </w:r>
            <w:r>
              <w:rPr>
                <w:rFonts w:ascii="Arial" w:hAnsi="Arial"/>
                <w:b/>
              </w:rPr>
              <w:t>000038/2019</w:t>
            </w:r>
          </w:p>
          <w:p w:rsidR="00385CDF" w:rsidRPr="00AD383A" w:rsidRDefault="00385CDF" w:rsidP="00385CDF">
            <w:pPr>
              <w:jc w:val="both"/>
              <w:rPr>
                <w:rFonts w:ascii="Arial" w:hAnsi="Arial"/>
                <w:b/>
              </w:rPr>
            </w:pPr>
            <w:proofErr w:type="spellStart"/>
            <w:r>
              <w:rPr>
                <w:rFonts w:ascii="Arial" w:hAnsi="Arial"/>
                <w:b/>
              </w:rPr>
              <w:t>Numero</w:t>
            </w:r>
            <w:proofErr w:type="spellEnd"/>
            <w:r>
              <w:rPr>
                <w:rFonts w:ascii="Arial" w:hAnsi="Arial"/>
                <w:b/>
              </w:rPr>
              <w:t xml:space="preserve"> Processo</w:t>
            </w:r>
            <w:r>
              <w:rPr>
                <w:rFonts w:ascii="Arial" w:hAnsi="Arial"/>
                <w:b/>
              </w:rPr>
              <w:tab/>
              <w:t>: 000139/2019</w:t>
            </w:r>
          </w:p>
          <w:p w:rsidR="00C41706" w:rsidRDefault="00385CDF" w:rsidP="00385CDF">
            <w:pPr>
              <w:rPr>
                <w:rFonts w:ascii="Arial" w:hAnsi="Arial"/>
                <w:b/>
              </w:rPr>
            </w:pPr>
            <w:r w:rsidRPr="00AD383A">
              <w:rPr>
                <w:rFonts w:ascii="Arial" w:hAnsi="Arial"/>
                <w:b/>
              </w:rPr>
              <w:lastRenderedPageBreak/>
              <w:t>Data da Abertura</w:t>
            </w:r>
            <w:r w:rsidRPr="00AD383A">
              <w:rPr>
                <w:rFonts w:ascii="Arial" w:hAnsi="Arial"/>
                <w:b/>
              </w:rPr>
              <w:tab/>
              <w:t xml:space="preserve">: </w:t>
            </w:r>
            <w:r>
              <w:rPr>
                <w:rFonts w:ascii="Arial" w:hAnsi="Arial"/>
                <w:b/>
              </w:rPr>
              <w:t>16/12/2019</w:t>
            </w:r>
            <w:r w:rsidRPr="00AD383A">
              <w:rPr>
                <w:rFonts w:ascii="Arial" w:hAnsi="Arial"/>
                <w:b/>
              </w:rPr>
              <w:t xml:space="preserve"> 09:00:00</w:t>
            </w:r>
          </w:p>
          <w:p w:rsidR="00C863BF" w:rsidRDefault="00C863BF">
            <w:pPr>
              <w:spacing w:line="276" w:lineRule="auto"/>
              <w:rPr>
                <w:rFonts w:ascii="Arial" w:hAnsi="Arial"/>
                <w:b/>
                <w:lang w:eastAsia="en-US"/>
              </w:rPr>
            </w:pPr>
          </w:p>
          <w:p w:rsidR="00C863BF" w:rsidRDefault="00C863BF">
            <w:pPr>
              <w:spacing w:line="276" w:lineRule="auto"/>
              <w:rPr>
                <w:rFonts w:ascii="Arial" w:hAnsi="Arial" w:cs="Arial"/>
                <w:lang w:eastAsia="en-US"/>
              </w:rPr>
            </w:pPr>
            <w:r>
              <w:rPr>
                <w:rFonts w:ascii="Arial" w:hAnsi="Arial" w:cs="Arial"/>
                <w:b/>
                <w:bCs/>
                <w:lang w:eastAsia="en-US"/>
              </w:rPr>
              <w:t xml:space="preserve">            ENVELOPE "HABILITACÃO"</w:t>
            </w:r>
          </w:p>
          <w:p w:rsidR="00C863BF" w:rsidRDefault="00C863BF">
            <w:pPr>
              <w:spacing w:line="276" w:lineRule="auto"/>
              <w:rPr>
                <w:rFonts w:ascii="Arial" w:hAnsi="Arial" w:cs="Arial"/>
                <w:lang w:eastAsia="en-US"/>
              </w:rPr>
            </w:pPr>
          </w:p>
        </w:tc>
      </w:tr>
    </w:tbl>
    <w:p w:rsidR="00C863BF" w:rsidRDefault="00C863BF" w:rsidP="00C863BF">
      <w:pPr>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4.2 O Município de Janaúba/MG não se responsabilizará por envelopes de “Proposta Comercial” e “Documentação de Habilitação” que não sejam entregues ao Pregoeiro designado, no local, data e horário, definidos neste Edital.</w:t>
      </w:r>
    </w:p>
    <w:p w:rsidR="00C863BF" w:rsidRDefault="00C863BF" w:rsidP="00C863BF">
      <w:pPr>
        <w:jc w:val="both"/>
        <w:rPr>
          <w:rFonts w:ascii="Arial" w:hAnsi="Arial" w:cs="Arial"/>
        </w:rPr>
      </w:pPr>
    </w:p>
    <w:p w:rsidR="00C863BF" w:rsidRDefault="00C863BF" w:rsidP="00C863BF">
      <w:pPr>
        <w:jc w:val="both"/>
        <w:rPr>
          <w:rFonts w:ascii="Arial" w:hAnsi="Arial" w:cs="Arial"/>
          <w:b/>
        </w:rPr>
      </w:pPr>
      <w:r>
        <w:rPr>
          <w:rFonts w:ascii="Arial" w:hAnsi="Arial" w:cs="Arial"/>
          <w:b/>
        </w:rPr>
        <w:t>5 – CREDENCIAMENTO</w:t>
      </w:r>
    </w:p>
    <w:p w:rsidR="00C863BF" w:rsidRDefault="00C863BF" w:rsidP="00C863BF">
      <w:pPr>
        <w:jc w:val="both"/>
        <w:rPr>
          <w:rFonts w:ascii="Arial" w:hAnsi="Arial" w:cs="Arial"/>
          <w:b/>
        </w:rPr>
      </w:pPr>
    </w:p>
    <w:p w:rsidR="00C863BF" w:rsidRDefault="00C863BF" w:rsidP="00C863BF">
      <w:pPr>
        <w:jc w:val="both"/>
        <w:rPr>
          <w:rFonts w:ascii="Arial" w:hAnsi="Arial" w:cs="Arial"/>
        </w:rPr>
      </w:pPr>
      <w:r>
        <w:rPr>
          <w:rFonts w:ascii="Arial" w:hAnsi="Arial" w:cs="Arial"/>
        </w:rPr>
        <w:t>5.1- O credenciamento far-se-á, no início da sessão, por meio de instrumento público de procuração ou instrumento particular com firma reconhecida, com poderes para formular ofertas e lances de preços e praticar todos os demais atos pertinentes ao certame, em nome do proponente. Em sendo sócio, dirigente, titular ou assemelhado da empresa proponente, deverá apresentar cópia do respectivo Contrato Social, Declaração de Firma Individual ou Estatuto, no qual estejam expressos seus poderes para exercer direitos e assumir obrigações em decorrência de tal investidura. (</w:t>
      </w:r>
      <w:proofErr w:type="gramStart"/>
      <w:r>
        <w:rPr>
          <w:rFonts w:ascii="Arial" w:hAnsi="Arial" w:cs="Arial"/>
        </w:rPr>
        <w:t>estes</w:t>
      </w:r>
      <w:proofErr w:type="gramEnd"/>
      <w:r>
        <w:rPr>
          <w:rFonts w:ascii="Arial" w:hAnsi="Arial" w:cs="Arial"/>
        </w:rPr>
        <w:t xml:space="preserve"> documentos constitutivos da empresa deverão ser apresentados no credenciamento e também deverão estar inseridos no envelope de Habilitação).</w:t>
      </w:r>
    </w:p>
    <w:p w:rsidR="00C863BF" w:rsidRDefault="00C863BF" w:rsidP="00C863BF">
      <w:pPr>
        <w:jc w:val="both"/>
        <w:rPr>
          <w:rFonts w:ascii="Arial" w:hAnsi="Arial" w:cs="Arial"/>
        </w:rPr>
      </w:pPr>
    </w:p>
    <w:p w:rsidR="00C863BF" w:rsidRDefault="00C863BF" w:rsidP="00C863BF">
      <w:pPr>
        <w:jc w:val="both"/>
        <w:rPr>
          <w:rStyle w:val="EstiloTimes10pt"/>
          <w:rFonts w:cs="Times New Roman"/>
        </w:rPr>
      </w:pPr>
      <w:r>
        <w:rPr>
          <w:rStyle w:val="EstiloTimes10pt"/>
        </w:rPr>
        <w:t>5.2 - Cada licitante poderá credenciar apenas um representante, que será admitido a intervir nas fases do procedimento licitatório e a responder, para todos os atos e efeitos previstos neste edital, por seu representado.</w:t>
      </w:r>
    </w:p>
    <w:p w:rsidR="00C863BF" w:rsidRDefault="00C863BF" w:rsidP="00C863BF">
      <w:pPr>
        <w:jc w:val="both"/>
        <w:rPr>
          <w:rStyle w:val="EstiloTimes10pt"/>
        </w:rPr>
      </w:pPr>
    </w:p>
    <w:p w:rsidR="00C863BF" w:rsidRDefault="00C863BF" w:rsidP="00C863BF">
      <w:pPr>
        <w:jc w:val="both"/>
        <w:rPr>
          <w:rStyle w:val="EstiloTimes10pt"/>
        </w:rPr>
      </w:pPr>
      <w:r>
        <w:rPr>
          <w:rStyle w:val="EstiloTimes10pt"/>
        </w:rPr>
        <w:t>5.3 - Por credenciamento entende-se a apresentação conjunta dos seguintes documentos:</w:t>
      </w:r>
    </w:p>
    <w:p w:rsidR="00C863BF" w:rsidRDefault="00C863BF" w:rsidP="00C863BF">
      <w:pPr>
        <w:jc w:val="both"/>
        <w:rPr>
          <w:rStyle w:val="EstiloTimes10pt"/>
        </w:rPr>
      </w:pPr>
    </w:p>
    <w:p w:rsidR="00C863BF" w:rsidRDefault="00C863BF" w:rsidP="00C863BF">
      <w:pPr>
        <w:jc w:val="both"/>
        <w:rPr>
          <w:rStyle w:val="EstiloTimes10pt"/>
        </w:rPr>
      </w:pPr>
      <w:r>
        <w:rPr>
          <w:rStyle w:val="EstiloTimes10pt"/>
        </w:rPr>
        <w:t>I-Documento oficial de identidade do representante (com cópia);</w:t>
      </w:r>
    </w:p>
    <w:p w:rsidR="00C863BF" w:rsidRDefault="00C863BF" w:rsidP="00C863BF">
      <w:pPr>
        <w:jc w:val="both"/>
        <w:rPr>
          <w:rStyle w:val="EstiloTimes10pt"/>
        </w:rPr>
      </w:pPr>
    </w:p>
    <w:p w:rsidR="00C863BF" w:rsidRDefault="00C863BF" w:rsidP="00C863BF">
      <w:pPr>
        <w:jc w:val="both"/>
        <w:rPr>
          <w:rStyle w:val="EstiloTimes10pt"/>
        </w:rPr>
      </w:pPr>
      <w:r>
        <w:rPr>
          <w:rStyle w:val="EstiloTimes10pt"/>
        </w:rPr>
        <w:t>II- Procuração que comprove a outorga de poderes para representar a empresa e, em especial, formular ofertas de lances de preços e praticar os demais atos pertinentes ao certame, ou documento de representação estatutária, no qual estejam expressos poderes para exercer direitos e assumir obrigações, no caso do representante ser sócio, proprietário, dirigente ou assemelhado do licitante, em decorrência de tal investidura.</w:t>
      </w:r>
    </w:p>
    <w:p w:rsidR="00C863BF" w:rsidRDefault="00C863BF" w:rsidP="00C863BF">
      <w:pPr>
        <w:jc w:val="both"/>
        <w:rPr>
          <w:rStyle w:val="EstiloTimes10pt"/>
        </w:rPr>
      </w:pPr>
    </w:p>
    <w:p w:rsidR="00C863BF" w:rsidRDefault="00C863BF" w:rsidP="00C863BF">
      <w:pPr>
        <w:jc w:val="both"/>
        <w:rPr>
          <w:rStyle w:val="EstiloTimes10pt"/>
        </w:rPr>
      </w:pPr>
      <w:r>
        <w:rPr>
          <w:rStyle w:val="EstiloTimes10pt"/>
        </w:rPr>
        <w:t xml:space="preserve">5.3.1 - Caso a procuração seja particular, </w:t>
      </w:r>
      <w:r w:rsidR="00925CF8">
        <w:rPr>
          <w:rStyle w:val="EstiloTimes10pt"/>
        </w:rPr>
        <w:t xml:space="preserve">deverá ter firma reconhecida e </w:t>
      </w:r>
      <w:r>
        <w:rPr>
          <w:rStyle w:val="EstiloTimes10pt"/>
        </w:rPr>
        <w:t>estar acompanhada dos documentos comprobatórios dos poderes do outorgante (contrato social ou outro documento equivalente).</w:t>
      </w:r>
    </w:p>
    <w:p w:rsidR="00C863BF" w:rsidRDefault="00C863BF" w:rsidP="00C863BF">
      <w:pPr>
        <w:jc w:val="both"/>
        <w:rPr>
          <w:rStyle w:val="EstiloTimes10pt"/>
        </w:rPr>
      </w:pPr>
    </w:p>
    <w:p w:rsidR="00C863BF" w:rsidRDefault="00C863BF" w:rsidP="00C863BF">
      <w:pPr>
        <w:jc w:val="both"/>
        <w:rPr>
          <w:rFonts w:ascii="Arial" w:hAnsi="Arial" w:cs="Arial"/>
          <w:b/>
        </w:rPr>
      </w:pPr>
      <w:r>
        <w:rPr>
          <w:rFonts w:ascii="Arial" w:hAnsi="Arial" w:cs="Arial"/>
          <w:b/>
        </w:rPr>
        <w:t xml:space="preserve">6 </w:t>
      </w:r>
      <w:r w:rsidR="008547C4">
        <w:rPr>
          <w:rFonts w:ascii="Arial" w:hAnsi="Arial" w:cs="Arial"/>
          <w:b/>
        </w:rPr>
        <w:t>–</w:t>
      </w:r>
      <w:r>
        <w:rPr>
          <w:rFonts w:ascii="Arial" w:hAnsi="Arial" w:cs="Arial"/>
          <w:b/>
        </w:rPr>
        <w:t xml:space="preserve"> PROPOSTA</w:t>
      </w:r>
      <w:r w:rsidR="008547C4">
        <w:rPr>
          <w:rFonts w:ascii="Arial" w:hAnsi="Arial" w:cs="Arial"/>
          <w:b/>
        </w:rPr>
        <w:t xml:space="preserve"> </w:t>
      </w:r>
      <w:r>
        <w:rPr>
          <w:rFonts w:ascii="Arial" w:hAnsi="Arial" w:cs="Arial"/>
          <w:b/>
        </w:rPr>
        <w:t>COMERCIA</w:t>
      </w:r>
      <w:r w:rsidR="008547C4">
        <w:rPr>
          <w:rFonts w:ascii="Arial" w:hAnsi="Arial" w:cs="Arial"/>
          <w:b/>
        </w:rPr>
        <w:t>L</w:t>
      </w:r>
    </w:p>
    <w:p w:rsidR="00925CF8" w:rsidRDefault="00925CF8" w:rsidP="00C863BF">
      <w:pPr>
        <w:jc w:val="both"/>
        <w:rPr>
          <w:b/>
        </w:rPr>
      </w:pP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6.1 – A proposta</w:t>
      </w:r>
      <w:r w:rsidR="008547C4">
        <w:rPr>
          <w:rFonts w:ascii="Arial" w:hAnsi="Arial" w:cs="Arial"/>
        </w:rPr>
        <w:t xml:space="preserve"> comercial deverá ser elaborada e redigida em língua portuguesa, salvo quanto às expressões técnicas de uso corrente, ser impressa</w:t>
      </w:r>
      <w:r>
        <w:rPr>
          <w:rFonts w:ascii="Arial" w:hAnsi="Arial" w:cs="Arial"/>
        </w:rPr>
        <w:t>, com suas páginas numeradas</w:t>
      </w:r>
      <w:r w:rsidR="008547C4">
        <w:rPr>
          <w:rFonts w:ascii="Arial" w:hAnsi="Arial" w:cs="Arial"/>
        </w:rPr>
        <w:t xml:space="preserve"> sequencialmente</w:t>
      </w:r>
      <w:r>
        <w:rPr>
          <w:rFonts w:ascii="Arial" w:hAnsi="Arial" w:cs="Arial"/>
        </w:rPr>
        <w:t xml:space="preserve"> e rubricadas, e a última assinada pelo representante legal da empresa, sem emendas, acréscimos, borrões, rasuras, ressalvas, entrelinhas ou omissões, salvo se, inequivocamente, tais falhas não acarretarem lesões ao direito dos demais licitantes, prejuízo à Administração ou não impedirem a exata compreensão de seu conteúdo, observado o modelo constante </w:t>
      </w:r>
      <w:r w:rsidRPr="008268FC">
        <w:rPr>
          <w:rFonts w:ascii="Arial" w:hAnsi="Arial" w:cs="Arial"/>
        </w:rPr>
        <w:t>do Anexo III</w:t>
      </w:r>
      <w:r>
        <w:rPr>
          <w:rFonts w:ascii="Arial" w:hAnsi="Arial" w:cs="Arial"/>
        </w:rPr>
        <w:t xml:space="preserve"> deste Edital, e deverão constar</w:t>
      </w:r>
      <w:r w:rsidR="00322752">
        <w:rPr>
          <w:rFonts w:ascii="Arial" w:hAnsi="Arial" w:cs="Arial"/>
        </w:rPr>
        <w:t>.</w:t>
      </w:r>
    </w:p>
    <w:p w:rsidR="00322752" w:rsidRDefault="00322752" w:rsidP="00C863BF">
      <w:pPr>
        <w:jc w:val="both"/>
        <w:rPr>
          <w:rFonts w:ascii="Arial" w:hAnsi="Arial" w:cs="Arial"/>
        </w:rPr>
      </w:pPr>
    </w:p>
    <w:p w:rsidR="00C863BF" w:rsidRDefault="00C863BF" w:rsidP="00C863BF">
      <w:pPr>
        <w:jc w:val="both"/>
        <w:rPr>
          <w:rFonts w:ascii="Arial" w:hAnsi="Arial" w:cs="Arial"/>
        </w:rPr>
      </w:pPr>
      <w:r>
        <w:rPr>
          <w:rFonts w:ascii="Arial" w:hAnsi="Arial" w:cs="Arial"/>
        </w:rPr>
        <w:t>6.1.1 – Especificações do objeto de forma clara, descrevendo detalhadamente</w:t>
      </w:r>
      <w:r w:rsidR="008547C4">
        <w:rPr>
          <w:rFonts w:ascii="Arial" w:hAnsi="Arial" w:cs="Arial"/>
        </w:rPr>
        <w:t xml:space="preserve"> as características técnicas do serviço </w:t>
      </w:r>
      <w:r>
        <w:rPr>
          <w:rFonts w:ascii="Arial" w:hAnsi="Arial" w:cs="Arial"/>
        </w:rPr>
        <w:t>ofertado;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lastRenderedPageBreak/>
        <w:t xml:space="preserve">6.1.2 – Preço unitário e total </w:t>
      </w:r>
      <w:r w:rsidR="008547C4">
        <w:rPr>
          <w:rFonts w:ascii="Arial" w:hAnsi="Arial" w:cs="Arial"/>
        </w:rPr>
        <w:t>do</w:t>
      </w:r>
      <w:r>
        <w:rPr>
          <w:rFonts w:ascii="Arial" w:hAnsi="Arial" w:cs="Arial"/>
        </w:rPr>
        <w:t xml:space="preserve"> item ofertado, em moeda nacional expresso em algarismo, de forma clara e precisa, limitado rigorosamente ao objeto desta Licitação, sem alternativas de preços ou qualquer outra condição que induza, o julgamento a ter mais de um resultado. Em caso de divergência entre os preços expressos em algarismo e por extenso, prevalecerá o último.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6.1.3 – Declaração expressa de que nos preços contidos na proposta escrita e naqueles que, porventura, vierem a ser ofertados por meio de lances verbais, estão incluídos todos os custos diretos e indiretos, tributos incidentes, taxas de administração, materiais, serviços, encargos sociais, trabalhistas, seguros, lucros e outros necessários ao cumprimento integral do objeto deste Edital e seus Anexos. Quaisquer tributos, custos e despesas, diretos ou indiretos omitidos da proposta ou incorretamente cotados, serão considerados como inclusos nos preços, não sendo aceitos pleitos de acréscimos, a esse ou qualquer título, devendo os objetos ser entregues sem ônus adicionais;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6.1.4 - Condições de pagamento: 30 (trinta) dias </w:t>
      </w:r>
      <w:r>
        <w:rPr>
          <w:rFonts w:ascii="Arial" w:hAnsi="Arial" w:cs="Arial"/>
          <w:b/>
          <w:bCs/>
        </w:rPr>
        <w:t xml:space="preserve">após a </w:t>
      </w:r>
      <w:r w:rsidR="00632C21">
        <w:rPr>
          <w:rFonts w:ascii="Arial" w:hAnsi="Arial" w:cs="Arial"/>
          <w:b/>
          <w:bCs/>
        </w:rPr>
        <w:t>aceitação do serviço</w:t>
      </w:r>
      <w:r>
        <w:rPr>
          <w:rFonts w:ascii="Arial" w:hAnsi="Arial" w:cs="Arial"/>
        </w:rPr>
        <w:t>, conforme Nota de Autorização(</w:t>
      </w:r>
      <w:proofErr w:type="spellStart"/>
      <w:r>
        <w:rPr>
          <w:rFonts w:ascii="Arial" w:hAnsi="Arial" w:cs="Arial"/>
        </w:rPr>
        <w:t>ões</w:t>
      </w:r>
      <w:proofErr w:type="spellEnd"/>
      <w:r>
        <w:rPr>
          <w:rFonts w:ascii="Arial" w:hAnsi="Arial" w:cs="Arial"/>
        </w:rPr>
        <w:t>) de Fornecimento(s). Nenhum pagamento será realizado enquanto a licitante não entregar todos os quais foram solicitados.</w:t>
      </w:r>
    </w:p>
    <w:p w:rsidR="00C863BF" w:rsidRDefault="00C863BF" w:rsidP="00C863BF">
      <w:pPr>
        <w:jc w:val="both"/>
        <w:rPr>
          <w:rFonts w:ascii="Arial" w:hAnsi="Arial" w:cs="Arial"/>
        </w:rPr>
      </w:pPr>
    </w:p>
    <w:p w:rsidR="00C863BF" w:rsidRDefault="00C863BF" w:rsidP="00C863BF">
      <w:pPr>
        <w:jc w:val="both"/>
        <w:rPr>
          <w:rFonts w:ascii="Arial" w:hAnsi="Arial" w:cs="Arial"/>
        </w:rPr>
      </w:pPr>
      <w:r w:rsidRPr="008268FC">
        <w:rPr>
          <w:rFonts w:ascii="Arial" w:hAnsi="Arial" w:cs="Arial"/>
        </w:rPr>
        <w:t xml:space="preserve">6.1.5 - </w:t>
      </w:r>
      <w:r w:rsidRPr="008268FC">
        <w:rPr>
          <w:rFonts w:ascii="Arial" w:hAnsi="Arial" w:cs="Arial"/>
          <w:b/>
          <w:bCs/>
        </w:rPr>
        <w:t xml:space="preserve">PRAZO DE </w:t>
      </w:r>
      <w:r w:rsidR="00DF269D">
        <w:rPr>
          <w:rFonts w:ascii="Arial" w:hAnsi="Arial" w:cs="Arial"/>
          <w:b/>
          <w:bCs/>
        </w:rPr>
        <w:t>PRESTAÇÃO DO SERVIÇO</w:t>
      </w:r>
      <w:r w:rsidRPr="008268FC">
        <w:rPr>
          <w:rFonts w:ascii="Arial" w:hAnsi="Arial" w:cs="Arial"/>
        </w:rPr>
        <w:t xml:space="preserve">: </w:t>
      </w:r>
      <w:r w:rsidRPr="008268FC">
        <w:rPr>
          <w:rFonts w:ascii="Arial" w:hAnsi="Arial" w:cs="Arial"/>
          <w:b/>
          <w:bCs/>
        </w:rPr>
        <w:t xml:space="preserve">máximo </w:t>
      </w:r>
      <w:r w:rsidR="00385CDF">
        <w:rPr>
          <w:rFonts w:ascii="Arial" w:hAnsi="Arial" w:cs="Arial"/>
          <w:b/>
          <w:bCs/>
        </w:rPr>
        <w:t>10</w:t>
      </w:r>
      <w:r w:rsidR="00BE6CA3" w:rsidRPr="008268FC">
        <w:rPr>
          <w:rFonts w:ascii="Arial" w:hAnsi="Arial" w:cs="Arial"/>
          <w:b/>
          <w:bCs/>
        </w:rPr>
        <w:t xml:space="preserve"> (</w:t>
      </w:r>
      <w:r w:rsidR="00385CDF">
        <w:rPr>
          <w:rFonts w:ascii="Arial" w:hAnsi="Arial" w:cs="Arial"/>
          <w:b/>
          <w:bCs/>
        </w:rPr>
        <w:t>dez</w:t>
      </w:r>
      <w:r w:rsidR="00BE6CA3" w:rsidRPr="008268FC">
        <w:rPr>
          <w:rFonts w:ascii="Arial" w:hAnsi="Arial" w:cs="Arial"/>
          <w:b/>
          <w:bCs/>
        </w:rPr>
        <w:t xml:space="preserve">) </w:t>
      </w:r>
      <w:r w:rsidR="00385CDF">
        <w:rPr>
          <w:rFonts w:ascii="Arial" w:hAnsi="Arial" w:cs="Arial"/>
          <w:b/>
          <w:bCs/>
        </w:rPr>
        <w:t>dias</w:t>
      </w:r>
      <w:r w:rsidRPr="008268FC">
        <w:rPr>
          <w:rFonts w:ascii="Arial" w:hAnsi="Arial" w:cs="Arial"/>
          <w:b/>
          <w:bCs/>
        </w:rPr>
        <w:t xml:space="preserve"> após emissão das Notas de Autorização de Fornecimento.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6.1.6 –</w:t>
      </w:r>
      <w:r w:rsidR="00632C21">
        <w:rPr>
          <w:rFonts w:ascii="Arial" w:hAnsi="Arial" w:cs="Arial"/>
        </w:rPr>
        <w:t xml:space="preserve"> </w:t>
      </w:r>
      <w:r>
        <w:rPr>
          <w:rFonts w:ascii="Arial" w:hAnsi="Arial" w:cs="Arial"/>
        </w:rPr>
        <w:t>Fica a critério do pregoeiro, solicitar informações adicionais necessárias para elucidar dúvidas que venham a surgir;</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6.1.7 –</w:t>
      </w:r>
      <w:r w:rsidR="00632C21">
        <w:rPr>
          <w:rFonts w:ascii="Arial" w:hAnsi="Arial" w:cs="Arial"/>
        </w:rPr>
        <w:t xml:space="preserve"> Os serviços dever</w:t>
      </w:r>
      <w:r w:rsidR="008547C4">
        <w:rPr>
          <w:rFonts w:ascii="Arial" w:hAnsi="Arial" w:cs="Arial"/>
        </w:rPr>
        <w:t>ão</w:t>
      </w:r>
      <w:r w:rsidR="00632C21">
        <w:rPr>
          <w:rFonts w:ascii="Arial" w:hAnsi="Arial" w:cs="Arial"/>
        </w:rPr>
        <w:t xml:space="preserve"> ter garantia mínima de </w:t>
      </w:r>
      <w:r w:rsidR="00385CDF">
        <w:rPr>
          <w:rFonts w:ascii="Arial" w:hAnsi="Arial" w:cs="Arial"/>
        </w:rPr>
        <w:t>36</w:t>
      </w:r>
      <w:r w:rsidR="00632C21">
        <w:rPr>
          <w:rFonts w:ascii="Arial" w:hAnsi="Arial" w:cs="Arial"/>
        </w:rPr>
        <w:t>(</w:t>
      </w:r>
      <w:r w:rsidR="00385CDF">
        <w:rPr>
          <w:rFonts w:ascii="Arial" w:hAnsi="Arial" w:cs="Arial"/>
        </w:rPr>
        <w:t>trinta e seis) meses</w:t>
      </w:r>
      <w:r w:rsidR="00632C21">
        <w:rPr>
          <w:rFonts w:ascii="Arial" w:hAnsi="Arial" w:cs="Arial"/>
        </w:rPr>
        <w:t>,</w:t>
      </w:r>
      <w:r w:rsidR="008547C4">
        <w:rPr>
          <w:rFonts w:ascii="Arial" w:hAnsi="Arial" w:cs="Arial"/>
        </w:rPr>
        <w:t xml:space="preserve"> da mesma forma para os equipamentos e acessórios substituídos,</w:t>
      </w:r>
      <w:r w:rsidR="00632C21">
        <w:rPr>
          <w:rFonts w:ascii="Arial" w:hAnsi="Arial" w:cs="Arial"/>
        </w:rPr>
        <w:t xml:space="preserve"> se o fabricante não estipular prazo maior</w:t>
      </w:r>
      <w:r>
        <w:rPr>
          <w:rFonts w:ascii="Arial" w:hAnsi="Arial" w:cs="Arial"/>
        </w:rPr>
        <w:t>;</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6.2 </w:t>
      </w:r>
      <w:r w:rsidR="00632C21">
        <w:rPr>
          <w:rFonts w:ascii="Arial" w:hAnsi="Arial" w:cs="Arial"/>
        </w:rPr>
        <w:t>- Deverão ser propostos serviços</w:t>
      </w:r>
      <w:r>
        <w:rPr>
          <w:rFonts w:ascii="Arial" w:hAnsi="Arial" w:cs="Arial"/>
        </w:rPr>
        <w:t xml:space="preserve">, em quantidade e especificação conforme exigências mínimas do Edital, </w:t>
      </w:r>
      <w:r>
        <w:rPr>
          <w:rFonts w:ascii="Arial" w:hAnsi="Arial" w:cs="Arial"/>
          <w:bCs/>
        </w:rPr>
        <w:t>com disponibil</w:t>
      </w:r>
      <w:r w:rsidR="008547C4">
        <w:rPr>
          <w:rFonts w:ascii="Arial" w:hAnsi="Arial" w:cs="Arial"/>
          <w:bCs/>
        </w:rPr>
        <w:t>idade de emprego imediato</w:t>
      </w:r>
      <w:r>
        <w:rPr>
          <w:rFonts w:ascii="Arial" w:hAnsi="Arial" w:cs="Arial"/>
        </w:rPr>
        <w:t xml:space="preserve">, em atendimento integral a todas às exigências do Edital, ficando obrigada a empresa proponente, no caso de vencedora, a </w:t>
      </w:r>
      <w:r w:rsidR="00A43CDD">
        <w:rPr>
          <w:rFonts w:ascii="Arial" w:hAnsi="Arial" w:cs="Arial"/>
        </w:rPr>
        <w:t>prestar o serviço</w:t>
      </w:r>
      <w:r>
        <w:rPr>
          <w:rFonts w:ascii="Arial" w:hAnsi="Arial" w:cs="Arial"/>
        </w:rPr>
        <w:t xml:space="preserve"> idêntico ao solicitado no ato convocatório, não podendo alegar desconhecimento ou erro, e no caso de descumprimento desta previsão poderá ser declarada inidônea para contratar com a Administração Pública, conforme disposto no Artigo 7º da Lei Federal 10.520 de 17 de Julho de 2002.</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6.3 – As propostas poderão ser corrigidas automaticamente pelo pregoeiro, caso contenham erros de soma e/ou multiplicação bem como as divergências entre o preço unitário e o total do item, hipótese em que prevalecerá sempre o primeiro. Sendo a proposta corrigida o representante da empresa, se estiver presente na sessão deverá assinar a proposta.</w:t>
      </w:r>
    </w:p>
    <w:p w:rsidR="00C863BF" w:rsidRDefault="00C863BF" w:rsidP="00C863BF">
      <w:pPr>
        <w:jc w:val="both"/>
        <w:rPr>
          <w:rFonts w:ascii="Arial" w:hAnsi="Arial" w:cs="Arial"/>
        </w:rPr>
      </w:pPr>
    </w:p>
    <w:p w:rsidR="00C863BF" w:rsidRDefault="00C863BF" w:rsidP="00C863BF">
      <w:pPr>
        <w:jc w:val="both"/>
        <w:rPr>
          <w:rStyle w:val="EstiloTimes10pt"/>
          <w:rFonts w:cs="Times New Roman"/>
        </w:rPr>
      </w:pPr>
      <w:r>
        <w:rPr>
          <w:rFonts w:ascii="Arial" w:hAnsi="Arial" w:cs="Arial"/>
        </w:rPr>
        <w:t xml:space="preserve">6.4 </w:t>
      </w:r>
      <w:r>
        <w:rPr>
          <w:rStyle w:val="EstiloTimes10pt"/>
        </w:rPr>
        <w:t>- Os preços propostos serão de exclusiva responsabilidade da licitante, não lhe assistindo o direito de pleitear qualquer alteração dos mesmos, sob alegaç</w:t>
      </w:r>
      <w:r w:rsidR="00632C21">
        <w:rPr>
          <w:rStyle w:val="EstiloTimes10pt"/>
        </w:rPr>
        <w:t>ão de erro, omissão ou qualquer</w:t>
      </w:r>
      <w:r>
        <w:rPr>
          <w:rStyle w:val="EstiloTimes10pt"/>
        </w:rPr>
        <w:t xml:space="preserve"> outro pretexto;</w:t>
      </w:r>
    </w:p>
    <w:p w:rsidR="00C863BF" w:rsidRDefault="00C863BF" w:rsidP="00C863BF">
      <w:pPr>
        <w:jc w:val="both"/>
        <w:rPr>
          <w:rStyle w:val="EstiloTimes10pt"/>
        </w:rPr>
      </w:pPr>
    </w:p>
    <w:p w:rsidR="00C863BF" w:rsidRDefault="00C863BF" w:rsidP="00C863BF">
      <w:pPr>
        <w:jc w:val="both"/>
        <w:rPr>
          <w:rFonts w:ascii="Arial" w:hAnsi="Arial" w:cs="Arial"/>
        </w:rPr>
      </w:pPr>
      <w:r>
        <w:rPr>
          <w:rStyle w:val="EstiloTimes10pt"/>
        </w:rPr>
        <w:t xml:space="preserve">6.4.1 - </w:t>
      </w:r>
      <w:r>
        <w:rPr>
          <w:rFonts w:ascii="Arial" w:hAnsi="Arial" w:cs="Arial"/>
        </w:rPr>
        <w:t>Os pre</w:t>
      </w:r>
      <w:r w:rsidR="00A516EF">
        <w:rPr>
          <w:rFonts w:ascii="Arial" w:hAnsi="Arial" w:cs="Arial"/>
        </w:rPr>
        <w:t>ços deverão ser cotados com duas</w:t>
      </w:r>
      <w:r>
        <w:rPr>
          <w:rFonts w:ascii="Arial" w:hAnsi="Arial" w:cs="Arial"/>
        </w:rPr>
        <w:t xml:space="preserve"> casas decimais. Ex: R$ 0,01 </w:t>
      </w:r>
    </w:p>
    <w:p w:rsidR="004154B1" w:rsidRDefault="004154B1" w:rsidP="00C863BF">
      <w:pPr>
        <w:jc w:val="both"/>
      </w:pPr>
    </w:p>
    <w:p w:rsidR="004154B1" w:rsidRDefault="004154B1" w:rsidP="004154B1">
      <w:pPr>
        <w:jc w:val="both"/>
        <w:rPr>
          <w:rFonts w:ascii="Arial" w:hAnsi="Arial" w:cs="Arial"/>
          <w:b/>
        </w:rPr>
      </w:pPr>
      <w:r>
        <w:rPr>
          <w:rFonts w:ascii="Arial" w:hAnsi="Arial" w:cs="Arial"/>
          <w:b/>
        </w:rPr>
        <w:t>6.5 – CRITÉRIOS DE ACEITABILIDADE</w:t>
      </w:r>
    </w:p>
    <w:p w:rsidR="00645750" w:rsidRDefault="00645750" w:rsidP="004154B1">
      <w:pPr>
        <w:jc w:val="both"/>
        <w:rPr>
          <w:rFonts w:ascii="Arial" w:hAnsi="Arial" w:cs="Arial"/>
        </w:rPr>
      </w:pPr>
    </w:p>
    <w:p w:rsidR="00645750" w:rsidRDefault="00645750" w:rsidP="004154B1">
      <w:pPr>
        <w:jc w:val="both"/>
        <w:rPr>
          <w:b/>
        </w:rPr>
      </w:pPr>
      <w:r>
        <w:rPr>
          <w:rFonts w:ascii="Arial" w:hAnsi="Arial" w:cs="Arial"/>
        </w:rPr>
        <w:t>Serão desclassificadas inicialmente as propostas que:</w:t>
      </w:r>
    </w:p>
    <w:p w:rsidR="00C863BF" w:rsidRDefault="00C863BF" w:rsidP="00C863BF">
      <w:pPr>
        <w:jc w:val="both"/>
        <w:rPr>
          <w:rFonts w:ascii="Arial" w:hAnsi="Arial" w:cs="Arial"/>
        </w:rPr>
      </w:pPr>
    </w:p>
    <w:p w:rsidR="00C863BF" w:rsidRDefault="004154B1" w:rsidP="00C863BF">
      <w:pPr>
        <w:jc w:val="both"/>
        <w:rPr>
          <w:rFonts w:ascii="Arial" w:hAnsi="Arial" w:cs="Arial"/>
        </w:rPr>
      </w:pPr>
      <w:r>
        <w:rPr>
          <w:rFonts w:ascii="Arial" w:hAnsi="Arial" w:cs="Arial"/>
        </w:rPr>
        <w:t>6.5.1 –</w:t>
      </w:r>
      <w:r w:rsidR="00645750">
        <w:rPr>
          <w:rFonts w:ascii="Arial" w:hAnsi="Arial" w:cs="Arial"/>
        </w:rPr>
        <w:t xml:space="preserve"> c</w:t>
      </w:r>
      <w:r w:rsidR="00C863BF">
        <w:rPr>
          <w:rFonts w:ascii="Arial" w:hAnsi="Arial" w:cs="Arial"/>
        </w:rPr>
        <w:t>ontenham qualquer limitação ou condição substancialmente contrastante com os termos do presente Edital,</w:t>
      </w:r>
      <w:r>
        <w:rPr>
          <w:rFonts w:ascii="Arial" w:hAnsi="Arial" w:cs="Arial"/>
        </w:rPr>
        <w:t xml:space="preserve"> ou descrição errônea do objeto;</w:t>
      </w:r>
    </w:p>
    <w:p w:rsidR="00C863BF" w:rsidRDefault="00645750" w:rsidP="00C863BF">
      <w:pPr>
        <w:jc w:val="both"/>
        <w:rPr>
          <w:rStyle w:val="EstiloTimes10pt"/>
        </w:rPr>
      </w:pPr>
      <w:r>
        <w:rPr>
          <w:rStyle w:val="EstiloTimes10pt"/>
        </w:rPr>
        <w:t>6.5.2</w:t>
      </w:r>
      <w:r>
        <w:rPr>
          <w:rFonts w:ascii="Arial" w:hAnsi="Arial" w:cs="Arial"/>
        </w:rPr>
        <w:t xml:space="preserve"> – t</w:t>
      </w:r>
      <w:r w:rsidR="00C863BF">
        <w:rPr>
          <w:rStyle w:val="EstiloTimes10pt"/>
        </w:rPr>
        <w:t>enham inobservado o presente edital</w:t>
      </w:r>
      <w:r>
        <w:rPr>
          <w:rStyle w:val="EstiloTimes10pt"/>
        </w:rPr>
        <w:t>;</w:t>
      </w:r>
    </w:p>
    <w:p w:rsidR="00C863BF" w:rsidRDefault="00C863BF" w:rsidP="00C863BF">
      <w:pPr>
        <w:jc w:val="both"/>
      </w:pPr>
      <w:r>
        <w:rPr>
          <w:rFonts w:ascii="Arial" w:hAnsi="Arial" w:cs="Arial"/>
        </w:rPr>
        <w:t>6.</w:t>
      </w:r>
      <w:r w:rsidR="00645750">
        <w:rPr>
          <w:rFonts w:ascii="Arial" w:hAnsi="Arial" w:cs="Arial"/>
        </w:rPr>
        <w:t>5</w:t>
      </w:r>
      <w:r>
        <w:rPr>
          <w:rFonts w:ascii="Arial" w:hAnsi="Arial" w:cs="Arial"/>
        </w:rPr>
        <w:t>.</w:t>
      </w:r>
      <w:r w:rsidR="00645750">
        <w:rPr>
          <w:rFonts w:ascii="Arial" w:hAnsi="Arial" w:cs="Arial"/>
        </w:rPr>
        <w:t xml:space="preserve">3 – </w:t>
      </w:r>
      <w:r>
        <w:rPr>
          <w:rFonts w:ascii="Arial" w:hAnsi="Arial" w:cs="Arial"/>
        </w:rPr>
        <w:t>se vinculem, de qualquer forma, à proposta de outra licitante</w:t>
      </w:r>
      <w:r w:rsidR="00A43CDD">
        <w:rPr>
          <w:rFonts w:ascii="Arial" w:hAnsi="Arial" w:cs="Arial"/>
        </w:rPr>
        <w:t>;</w:t>
      </w:r>
    </w:p>
    <w:p w:rsidR="00645750" w:rsidRDefault="00645750" w:rsidP="00C863BF">
      <w:pPr>
        <w:jc w:val="both"/>
        <w:rPr>
          <w:rFonts w:ascii="Arial" w:hAnsi="Arial" w:cs="Arial"/>
        </w:rPr>
      </w:pPr>
      <w:r>
        <w:rPr>
          <w:rFonts w:ascii="Arial" w:hAnsi="Arial" w:cs="Arial"/>
        </w:rPr>
        <w:t xml:space="preserve">6.5.4 – </w:t>
      </w:r>
      <w:r w:rsidR="00A43CDD">
        <w:rPr>
          <w:rFonts w:ascii="Arial" w:hAnsi="Arial" w:cs="Arial"/>
        </w:rPr>
        <w:t>não apresentarem claramente as especificações do objeto de acordo com as solicitações deste edital;</w:t>
      </w:r>
    </w:p>
    <w:p w:rsidR="00645750" w:rsidRDefault="00645750" w:rsidP="00C863BF">
      <w:pPr>
        <w:jc w:val="both"/>
        <w:rPr>
          <w:rFonts w:ascii="Arial" w:hAnsi="Arial" w:cs="Arial"/>
        </w:rPr>
      </w:pPr>
      <w:r>
        <w:rPr>
          <w:rFonts w:ascii="Arial" w:hAnsi="Arial" w:cs="Arial"/>
        </w:rPr>
        <w:lastRenderedPageBreak/>
        <w:t>6.5.5 – não tenha c</w:t>
      </w:r>
      <w:r>
        <w:rPr>
          <w:rFonts w:ascii="Tahoma" w:eastAsia="Tahoma" w:hAnsi="Tahoma" w:cs="Tahoma"/>
          <w:bCs/>
          <w:color w:val="000000"/>
        </w:rPr>
        <w:t>onformidade do preço proposto com o preço consignado na pesquisa de preços, que reflete valores decorrentes de consulta ao mercado.</w:t>
      </w:r>
    </w:p>
    <w:p w:rsidR="00A43CDD" w:rsidRDefault="00C863BF" w:rsidP="00C863BF">
      <w:pPr>
        <w:jc w:val="both"/>
        <w:rPr>
          <w:rFonts w:ascii="Arial" w:hAnsi="Arial" w:cs="Arial"/>
        </w:rPr>
      </w:pPr>
      <w:r>
        <w:rPr>
          <w:rFonts w:ascii="Arial" w:hAnsi="Arial" w:cs="Arial"/>
        </w:rPr>
        <w:t>6.</w:t>
      </w:r>
      <w:r w:rsidR="00645750">
        <w:rPr>
          <w:rFonts w:ascii="Arial" w:hAnsi="Arial" w:cs="Arial"/>
        </w:rPr>
        <w:t>5</w:t>
      </w:r>
      <w:r>
        <w:rPr>
          <w:rFonts w:ascii="Arial" w:hAnsi="Arial" w:cs="Arial"/>
        </w:rPr>
        <w:t>.</w:t>
      </w:r>
      <w:r w:rsidR="00645750">
        <w:rPr>
          <w:rFonts w:ascii="Arial" w:hAnsi="Arial" w:cs="Arial"/>
        </w:rPr>
        <w:t xml:space="preserve">6 – </w:t>
      </w:r>
      <w:r w:rsidR="00A43CDD">
        <w:rPr>
          <w:rFonts w:ascii="Tahoma" w:eastAsia="Tahoma" w:hAnsi="Tahoma" w:cs="Tahoma"/>
          <w:bCs/>
          <w:color w:val="000000"/>
        </w:rPr>
        <w:t>que apresentarem preços manifestamente inexequíveis, consoante o Art. 48, Inciso II da Lei nº 8.666 de 21.06.93;</w:t>
      </w:r>
    </w:p>
    <w:p w:rsidR="00C863BF" w:rsidRDefault="00C863BF" w:rsidP="00C863BF">
      <w:pPr>
        <w:jc w:val="both"/>
        <w:rPr>
          <w:rFonts w:ascii="Arial" w:hAnsi="Arial" w:cs="Arial"/>
        </w:rPr>
      </w:pPr>
    </w:p>
    <w:p w:rsidR="00C863BF" w:rsidRDefault="00C863BF" w:rsidP="00C863BF">
      <w:pPr>
        <w:jc w:val="both"/>
        <w:rPr>
          <w:rFonts w:ascii="Arial" w:hAnsi="Arial" w:cs="Arial"/>
          <w:b/>
        </w:rPr>
      </w:pPr>
      <w:r>
        <w:rPr>
          <w:rFonts w:ascii="Arial" w:hAnsi="Arial" w:cs="Arial"/>
          <w:b/>
        </w:rPr>
        <w:t xml:space="preserve">7 – HABILITAÇÃO/DOCUMENTAÇÃO </w:t>
      </w:r>
    </w:p>
    <w:p w:rsidR="00C863BF" w:rsidRDefault="00C863BF" w:rsidP="00C863BF">
      <w:pPr>
        <w:jc w:val="both"/>
        <w:rPr>
          <w:rFonts w:ascii="Arial" w:hAnsi="Arial" w:cs="Arial"/>
          <w:b/>
        </w:rPr>
      </w:pPr>
    </w:p>
    <w:p w:rsidR="00C863BF" w:rsidRDefault="00C863BF" w:rsidP="00C863BF">
      <w:pPr>
        <w:jc w:val="both"/>
        <w:rPr>
          <w:rFonts w:ascii="Arial" w:hAnsi="Arial" w:cs="Arial"/>
        </w:rPr>
      </w:pPr>
      <w:r>
        <w:rPr>
          <w:rFonts w:ascii="Arial" w:hAnsi="Arial" w:cs="Arial"/>
        </w:rPr>
        <w:t>Os documentos apresentados na fase de Habilitação deverão ser autenticados (via cartório ou autenticação eletrônica, nos casos em que couber) ou apresentados em seus originais, para conferência do Pregoeiro, estando os mesmos com o prazo de validade em vigor, na data desta licitação.</w:t>
      </w:r>
      <w:r w:rsidR="00A516EF">
        <w:rPr>
          <w:rFonts w:ascii="Arial" w:hAnsi="Arial" w:cs="Arial"/>
        </w:rPr>
        <w:t xml:space="preserve"> </w:t>
      </w:r>
      <w:r>
        <w:rPr>
          <w:rFonts w:ascii="Arial" w:hAnsi="Arial" w:cs="Arial"/>
        </w:rPr>
        <w:t xml:space="preserve">Nos casos em que forem apresentados certidões emitidas pela internet, o pregoeiro efetuará consulta nos sites oficiais, confirmando sua autenticidade, em cumprimento à Instrução </w:t>
      </w:r>
      <w:proofErr w:type="gramStart"/>
      <w:r>
        <w:rPr>
          <w:rFonts w:ascii="Arial" w:hAnsi="Arial" w:cs="Arial"/>
        </w:rPr>
        <w:t>Normativa  SRF</w:t>
      </w:r>
      <w:proofErr w:type="gramEnd"/>
      <w:r>
        <w:rPr>
          <w:rFonts w:ascii="Arial" w:hAnsi="Arial" w:cs="Arial"/>
        </w:rPr>
        <w:t xml:space="preserve"> nº. 200, de 13/09/2002.</w:t>
      </w:r>
    </w:p>
    <w:p w:rsidR="00C863BF" w:rsidRDefault="00C863BF" w:rsidP="00C863BF">
      <w:pPr>
        <w:jc w:val="both"/>
        <w:rPr>
          <w:rFonts w:ascii="Arial" w:hAnsi="Arial" w:cs="Arial"/>
        </w:rPr>
      </w:pPr>
    </w:p>
    <w:p w:rsidR="00C863BF" w:rsidRDefault="00C863BF" w:rsidP="00C863BF">
      <w:pPr>
        <w:jc w:val="both"/>
        <w:rPr>
          <w:rFonts w:ascii="Arial" w:hAnsi="Arial" w:cs="Arial"/>
          <w:b/>
        </w:rPr>
      </w:pPr>
      <w:r>
        <w:rPr>
          <w:rFonts w:ascii="Arial" w:hAnsi="Arial" w:cs="Arial"/>
          <w:b/>
        </w:rPr>
        <w:t>7.1 - REGULARIDADE JURÍDICA</w:t>
      </w:r>
    </w:p>
    <w:p w:rsidR="00645750" w:rsidRDefault="00645750" w:rsidP="00C863BF">
      <w:pPr>
        <w:jc w:val="both"/>
        <w:rPr>
          <w:rFonts w:ascii="Arial" w:hAnsi="Arial" w:cs="Arial"/>
          <w:b/>
        </w:rPr>
      </w:pPr>
    </w:p>
    <w:p w:rsidR="00C863BF" w:rsidRDefault="00C863BF" w:rsidP="00C863BF">
      <w:pPr>
        <w:jc w:val="both"/>
        <w:rPr>
          <w:rFonts w:ascii="Arial" w:hAnsi="Arial" w:cs="Arial"/>
        </w:rPr>
      </w:pPr>
      <w:r>
        <w:rPr>
          <w:rFonts w:ascii="Arial" w:hAnsi="Arial" w:cs="Arial"/>
        </w:rPr>
        <w:t>7.1.1 - Registro Comercial, no caso de empresa individual;</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7.1.2 - Ato Constitutivo, estatuto ou contrato social e seus aditivos em vigor, devidamente registrados, em se tratando de sociedades comerciais, e no caso de sociedade de ações, acompanhadas de documentos de eleição de seus administradores;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7.1.3 - Inscrição do ato constitutivo, no caso de sociedades civis, acompanhada de prova de diretoria em exercício;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7.1.4 - Decreto de autorização, em se tratando de empresa ou sociedade estrangeira em funcionamento no País, e ato de registro ou autorização para funcionamento expedido pelo Órgão competente, quando a atividade assim o exigir.</w:t>
      </w:r>
    </w:p>
    <w:p w:rsidR="00C863BF" w:rsidRDefault="00C863BF" w:rsidP="00C863BF">
      <w:pPr>
        <w:jc w:val="both"/>
        <w:rPr>
          <w:rFonts w:ascii="Arial" w:hAnsi="Arial" w:cs="Arial"/>
        </w:rPr>
      </w:pPr>
    </w:p>
    <w:p w:rsidR="00C863BF" w:rsidRDefault="00C863BF" w:rsidP="00C863BF">
      <w:pPr>
        <w:jc w:val="both"/>
        <w:rPr>
          <w:rFonts w:ascii="Arial" w:hAnsi="Arial" w:cs="Arial"/>
          <w:b/>
        </w:rPr>
      </w:pPr>
      <w:r>
        <w:rPr>
          <w:rFonts w:ascii="Arial" w:hAnsi="Arial" w:cs="Arial"/>
          <w:b/>
        </w:rPr>
        <w:t>7.2 - REGULARIDADE FISCAL</w:t>
      </w:r>
    </w:p>
    <w:p w:rsidR="00645750" w:rsidRDefault="00645750" w:rsidP="00C863BF">
      <w:pPr>
        <w:jc w:val="both"/>
        <w:rPr>
          <w:rFonts w:ascii="Arial" w:hAnsi="Arial" w:cs="Arial"/>
          <w:b/>
        </w:rPr>
      </w:pPr>
    </w:p>
    <w:p w:rsidR="00C863BF" w:rsidRDefault="00C863BF" w:rsidP="00C863BF">
      <w:pPr>
        <w:jc w:val="both"/>
        <w:rPr>
          <w:rFonts w:ascii="Arial" w:hAnsi="Arial" w:cs="Arial"/>
        </w:rPr>
      </w:pPr>
      <w:r>
        <w:rPr>
          <w:rFonts w:ascii="Arial" w:hAnsi="Arial" w:cs="Arial"/>
        </w:rPr>
        <w:t>7.2.1 - Prova de Inscrição no Cadastro Nacional de Pessoas Jurídicas – CNPJ;</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7.2.2 - Prova de Inscrição no Cadastro de Contribuintes Municipal ou Estadual, se houver relativo ao domicílio ou sede do licitante, pertinente ao seu ramo de atividade e compatível com o objeto contratual;</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7.2.3 - Prova de regularidade para com a Fazenda Federal, Estadual e Municipal ou do domicílio ou sede do licitante. </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7.2.4 - Certificado de Regularidade para com o FGTS, expedido pela Caixa Econômica Federal;</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7.2.5 - Certidão Negativa de Débito para com o INSS, ou prova equivalente que comprove regularidade de situação com o Seguro Social, ou ainda prova de garantia em juízo de valor suficiente para pagamento do débito, quando em litígio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7.2.6 – Certidão Negativa </w:t>
      </w:r>
      <w:r w:rsidR="00971FCA">
        <w:rPr>
          <w:rFonts w:ascii="Arial" w:hAnsi="Arial" w:cs="Arial"/>
        </w:rPr>
        <w:t>de Débitos Trabalhista – CNDT;</w:t>
      </w:r>
    </w:p>
    <w:p w:rsidR="00C863BF" w:rsidRDefault="00C863BF" w:rsidP="00C863BF">
      <w:pPr>
        <w:jc w:val="both"/>
        <w:rPr>
          <w:rFonts w:ascii="Arial" w:hAnsi="Arial" w:cs="Arial"/>
        </w:rPr>
      </w:pPr>
    </w:p>
    <w:p w:rsidR="00C863BF" w:rsidRDefault="00C863BF" w:rsidP="00C863BF">
      <w:pPr>
        <w:jc w:val="both"/>
        <w:rPr>
          <w:rFonts w:ascii="Arial" w:hAnsi="Arial" w:cs="Arial"/>
          <w:b/>
        </w:rPr>
      </w:pPr>
      <w:r>
        <w:rPr>
          <w:rFonts w:ascii="Arial" w:hAnsi="Arial" w:cs="Arial"/>
          <w:b/>
        </w:rPr>
        <w:t>7.3 – QUALIFICAÇÃO TÉCNICA</w:t>
      </w:r>
    </w:p>
    <w:p w:rsidR="00645750" w:rsidRDefault="00645750" w:rsidP="00C863BF">
      <w:pPr>
        <w:jc w:val="both"/>
        <w:rPr>
          <w:rFonts w:ascii="Arial" w:hAnsi="Arial" w:cs="Arial"/>
          <w:b/>
        </w:rPr>
      </w:pPr>
    </w:p>
    <w:p w:rsidR="00C863BF" w:rsidRDefault="00C863BF" w:rsidP="00A51764">
      <w:pPr>
        <w:jc w:val="both"/>
        <w:rPr>
          <w:rFonts w:ascii="Arial" w:hAnsi="Arial" w:cs="Arial"/>
        </w:rPr>
      </w:pPr>
      <w:r>
        <w:rPr>
          <w:rFonts w:ascii="Arial" w:hAnsi="Arial" w:cs="Arial"/>
        </w:rPr>
        <w:t xml:space="preserve">7.3.1 - Comprovação de aptidão para desempenho de atividade pertinente e compatível com o objeto da licitação através da apresentação de atestado de desempenho anterior ou em execução, fornecido por pessoa jurídica de direito público ou privado, comprobatório da capacidade técnica para atendimento ao objeto da presente licitação, com indicação do fornecimento, qualidade do material, do </w:t>
      </w:r>
      <w:r>
        <w:rPr>
          <w:rFonts w:ascii="Arial" w:hAnsi="Arial" w:cs="Arial"/>
        </w:rPr>
        <w:lastRenderedPageBreak/>
        <w:t>atendimento, cumprimento de prazos e demais condições do fornecimento</w:t>
      </w:r>
      <w:r w:rsidR="00971FCA" w:rsidRPr="00C029BA">
        <w:rPr>
          <w:rFonts w:ascii="Arial" w:hAnsi="Arial" w:cs="Arial"/>
        </w:rPr>
        <w:t>, comprovando ter executado serviços correlatos ao objeto proposto no presente edital</w:t>
      </w:r>
      <w:r>
        <w:rPr>
          <w:rFonts w:ascii="Arial" w:hAnsi="Arial" w:cs="Arial"/>
        </w:rPr>
        <w:t>.</w:t>
      </w:r>
    </w:p>
    <w:p w:rsidR="00925CF8" w:rsidRDefault="00925CF8" w:rsidP="00A51764">
      <w:pPr>
        <w:jc w:val="both"/>
        <w:rPr>
          <w:rFonts w:ascii="Arial" w:hAnsi="Arial" w:cs="Arial"/>
        </w:rPr>
      </w:pPr>
    </w:p>
    <w:p w:rsidR="00925CF8" w:rsidRDefault="00925CF8" w:rsidP="00A51764">
      <w:pPr>
        <w:jc w:val="both"/>
        <w:rPr>
          <w:rFonts w:ascii="Arial" w:hAnsi="Arial" w:cs="Arial"/>
        </w:rPr>
      </w:pPr>
      <w:r>
        <w:rPr>
          <w:rFonts w:ascii="Arial" w:hAnsi="Arial" w:cs="Arial"/>
        </w:rPr>
        <w:t>7.3.2 – Comprovação de que a licitante detém autorização para comercialização das referidas licenças.</w:t>
      </w:r>
    </w:p>
    <w:p w:rsidR="00DF269D" w:rsidRDefault="00DF269D" w:rsidP="00C863BF">
      <w:pPr>
        <w:jc w:val="both"/>
        <w:rPr>
          <w:rFonts w:ascii="Arial" w:hAnsi="Arial" w:cs="Arial"/>
          <w:b/>
        </w:rPr>
      </w:pPr>
    </w:p>
    <w:p w:rsidR="00C863BF" w:rsidRDefault="00C863BF" w:rsidP="00C863BF">
      <w:pPr>
        <w:jc w:val="both"/>
        <w:rPr>
          <w:rFonts w:ascii="Arial" w:hAnsi="Arial" w:cs="Arial"/>
          <w:b/>
        </w:rPr>
      </w:pPr>
      <w:r>
        <w:rPr>
          <w:rFonts w:ascii="Arial" w:hAnsi="Arial" w:cs="Arial"/>
          <w:b/>
        </w:rPr>
        <w:t>7.4 – QUALIFICAÇÃO ECONÔMICO-FINANCEIRA</w:t>
      </w:r>
    </w:p>
    <w:p w:rsidR="00CB5138" w:rsidRDefault="00CB5138" w:rsidP="00C863BF">
      <w:pPr>
        <w:jc w:val="both"/>
        <w:rPr>
          <w:rFonts w:ascii="Arial" w:hAnsi="Arial" w:cs="Arial"/>
          <w:b/>
        </w:rPr>
      </w:pPr>
    </w:p>
    <w:p w:rsidR="00C863BF" w:rsidRDefault="00C863BF" w:rsidP="00C863BF">
      <w:pPr>
        <w:jc w:val="both"/>
        <w:rPr>
          <w:rFonts w:ascii="Arial" w:hAnsi="Arial" w:cs="Arial"/>
        </w:rPr>
      </w:pPr>
      <w:r>
        <w:rPr>
          <w:rFonts w:ascii="Arial" w:hAnsi="Arial" w:cs="Arial"/>
        </w:rPr>
        <w:t xml:space="preserve">7.4.1 - Certidão Negativa de Falência e Concordata, expedida pelo cartório distribuidor da comarca da sede da pessoa jurídica ou de execução de pessoa física a, no máximo, </w:t>
      </w:r>
      <w:r w:rsidR="00385CDF">
        <w:rPr>
          <w:rFonts w:ascii="Arial" w:hAnsi="Arial" w:cs="Arial"/>
        </w:rPr>
        <w:t>90</w:t>
      </w:r>
      <w:r>
        <w:rPr>
          <w:rFonts w:ascii="Arial" w:hAnsi="Arial" w:cs="Arial"/>
        </w:rPr>
        <w:t xml:space="preserve"> (</w:t>
      </w:r>
      <w:r w:rsidR="00385CDF">
        <w:rPr>
          <w:rFonts w:ascii="Arial" w:hAnsi="Arial" w:cs="Arial"/>
        </w:rPr>
        <w:t>noventa</w:t>
      </w:r>
      <w:r>
        <w:rPr>
          <w:rFonts w:ascii="Arial" w:hAnsi="Arial" w:cs="Arial"/>
        </w:rPr>
        <w:t>) dias da data prevista para entrega dos envelopes, de acordo com o inciso II do artigo 31 da Lei 8.666/93.</w:t>
      </w:r>
    </w:p>
    <w:p w:rsidR="00C863BF" w:rsidRDefault="00C863BF" w:rsidP="00C863BF">
      <w:pPr>
        <w:jc w:val="both"/>
        <w:rPr>
          <w:rFonts w:ascii="Arial" w:hAnsi="Arial" w:cs="Arial"/>
        </w:rPr>
      </w:pPr>
    </w:p>
    <w:p w:rsidR="00C863BF" w:rsidRDefault="00C863BF" w:rsidP="00C863BF">
      <w:pPr>
        <w:autoSpaceDE w:val="0"/>
        <w:autoSpaceDN w:val="0"/>
        <w:adjustRightInd w:val="0"/>
        <w:rPr>
          <w:rFonts w:ascii="Arial" w:hAnsi="Arial" w:cs="Arial"/>
          <w:b/>
          <w:bCs/>
        </w:rPr>
      </w:pPr>
      <w:r>
        <w:rPr>
          <w:rFonts w:ascii="Arial" w:hAnsi="Arial" w:cs="Arial"/>
          <w:b/>
          <w:bCs/>
        </w:rPr>
        <w:t>7.5 - DAS DECLARAÇÕES</w:t>
      </w:r>
    </w:p>
    <w:p w:rsidR="00CB5138" w:rsidRDefault="00CB5138" w:rsidP="00C863BF">
      <w:pPr>
        <w:autoSpaceDE w:val="0"/>
        <w:autoSpaceDN w:val="0"/>
        <w:adjustRightInd w:val="0"/>
        <w:rPr>
          <w:rFonts w:ascii="Arial" w:hAnsi="Arial" w:cs="Arial"/>
          <w:b/>
          <w:bCs/>
        </w:rPr>
      </w:pPr>
    </w:p>
    <w:p w:rsidR="00C863BF" w:rsidRDefault="00C863BF" w:rsidP="00C863BF">
      <w:pPr>
        <w:autoSpaceDE w:val="0"/>
        <w:autoSpaceDN w:val="0"/>
        <w:adjustRightInd w:val="0"/>
        <w:jc w:val="both"/>
        <w:rPr>
          <w:rFonts w:ascii="Arial" w:hAnsi="Arial" w:cs="Arial"/>
        </w:rPr>
      </w:pPr>
      <w:r>
        <w:rPr>
          <w:rFonts w:ascii="Arial" w:hAnsi="Arial" w:cs="Arial"/>
        </w:rPr>
        <w:t xml:space="preserve">7.5.1. Declaração firmada pela licitante, nos termos do modelo constante do </w:t>
      </w:r>
      <w:r>
        <w:rPr>
          <w:rFonts w:ascii="Arial" w:hAnsi="Arial" w:cs="Arial"/>
          <w:b/>
          <w:bCs/>
        </w:rPr>
        <w:t xml:space="preserve">ANEXO V, </w:t>
      </w:r>
      <w:r>
        <w:rPr>
          <w:rFonts w:ascii="Arial" w:hAnsi="Arial" w:cs="Arial"/>
        </w:rPr>
        <w:t>deste Edital, de que cumpre o disposto no inciso XXXIII do art. 7º da Constituição Federal;</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 xml:space="preserve">7.5.2. Declaração expressa da licitante, firmada sob as penas das leis, de que não existe qualquer impedimento legal para licitar ou contratar com a Administração, mediante modelo de declaração constante do </w:t>
      </w:r>
      <w:r>
        <w:rPr>
          <w:rFonts w:ascii="Arial" w:hAnsi="Arial" w:cs="Arial"/>
          <w:b/>
          <w:bCs/>
        </w:rPr>
        <w:t>ANEXO VI</w:t>
      </w:r>
      <w:r>
        <w:rPr>
          <w:rFonts w:ascii="Arial" w:hAnsi="Arial" w:cs="Arial"/>
        </w:rPr>
        <w:t>, deste Edital;</w:t>
      </w:r>
    </w:p>
    <w:p w:rsidR="00C863BF" w:rsidRDefault="00C863BF" w:rsidP="00C863BF">
      <w:pPr>
        <w:jc w:val="both"/>
        <w:rPr>
          <w:rFonts w:ascii="Arial" w:hAnsi="Arial" w:cs="Arial"/>
        </w:rPr>
      </w:pPr>
    </w:p>
    <w:p w:rsidR="00780EF5" w:rsidRPr="00780EF5" w:rsidRDefault="00780EF5" w:rsidP="00780EF5">
      <w:pPr>
        <w:pStyle w:val="Corpodetexto"/>
        <w:suppressAutoHyphens/>
        <w:spacing w:line="276" w:lineRule="auto"/>
      </w:pPr>
      <w:r w:rsidRPr="00780EF5">
        <w:rPr>
          <w:rFonts w:cs="Arial"/>
        </w:rPr>
        <w:t xml:space="preserve">7.5.3 - </w:t>
      </w:r>
      <w:r w:rsidRPr="00780EF5">
        <w:t>Declaração formal assinada pelo representante legal da licitante, sob as penalidades da lei, de que tem pleno conhecimento das condições e peculiaridades inerentes à natureza dos trabalhos, assumindo total responsabilidade por esse fato e informando que não o utilizaria para quaisquer questionamentos futuros que ensejassem avenças técnicas ou financeiras</w:t>
      </w:r>
      <w:r>
        <w:t>.</w:t>
      </w:r>
    </w:p>
    <w:p w:rsidR="00780EF5" w:rsidRPr="00780EF5" w:rsidRDefault="00780EF5" w:rsidP="00C863BF">
      <w:pPr>
        <w:jc w:val="both"/>
        <w:rPr>
          <w:rFonts w:ascii="Arial" w:hAnsi="Arial" w:cs="Arial"/>
          <w:b/>
        </w:rPr>
      </w:pPr>
    </w:p>
    <w:p w:rsidR="00C863BF" w:rsidRDefault="00C863BF" w:rsidP="00C863BF">
      <w:pPr>
        <w:autoSpaceDE w:val="0"/>
        <w:autoSpaceDN w:val="0"/>
        <w:adjustRightInd w:val="0"/>
        <w:rPr>
          <w:rFonts w:ascii="Arial" w:hAnsi="Arial" w:cs="Arial"/>
          <w:b/>
          <w:bCs/>
        </w:rPr>
      </w:pPr>
      <w:r>
        <w:rPr>
          <w:rFonts w:ascii="Arial" w:hAnsi="Arial" w:cs="Arial"/>
          <w:b/>
          <w:bCs/>
        </w:rPr>
        <w:t>8. DAS DISPOSIÇÕES GERAIS</w:t>
      </w:r>
    </w:p>
    <w:p w:rsidR="00C863BF" w:rsidRDefault="00C863BF" w:rsidP="00C863BF">
      <w:pPr>
        <w:autoSpaceDE w:val="0"/>
        <w:autoSpaceDN w:val="0"/>
        <w:adjustRightInd w:val="0"/>
        <w:rPr>
          <w:rFonts w:ascii="Arial" w:hAnsi="Arial" w:cs="Arial"/>
          <w:b/>
          <w:bCs/>
        </w:rPr>
      </w:pPr>
    </w:p>
    <w:p w:rsidR="00C863BF" w:rsidRDefault="00C863BF" w:rsidP="00C863BF">
      <w:pPr>
        <w:autoSpaceDE w:val="0"/>
        <w:autoSpaceDN w:val="0"/>
        <w:adjustRightInd w:val="0"/>
        <w:jc w:val="both"/>
        <w:rPr>
          <w:rFonts w:ascii="Arial" w:hAnsi="Arial" w:cs="Arial"/>
        </w:rPr>
      </w:pPr>
      <w:r>
        <w:rPr>
          <w:rFonts w:ascii="Arial" w:hAnsi="Arial" w:cs="Arial"/>
        </w:rPr>
        <w:t xml:space="preserve">8.1. A documentação exigida neste procedimento poderá ser apresentada em original, por meio de cópia autenticada por cartório competente, ou publicação em órgão da imprensa oficial, ou ainda por meio de cópia simples, a ser autenticada pelo </w:t>
      </w:r>
      <w:r>
        <w:rPr>
          <w:rFonts w:ascii="Arial" w:hAnsi="Arial" w:cs="Arial"/>
          <w:bCs/>
        </w:rPr>
        <w:t xml:space="preserve">Pregoeiro ou membros da equipe de apoio, </w:t>
      </w:r>
      <w:r>
        <w:rPr>
          <w:rFonts w:ascii="Arial" w:hAnsi="Arial" w:cs="Arial"/>
        </w:rPr>
        <w:t>mediante conferência com os originais. As cópias deverão ser apresentadas perfeitamente legíveis, sendo vetadas cópias em papel térmico de fax;</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8.1.1. Os documentos de Habilitação deverão estar com prazo vigente;</w:t>
      </w:r>
    </w:p>
    <w:p w:rsidR="00223E78" w:rsidRDefault="00223E78"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bCs/>
        </w:rPr>
      </w:pPr>
      <w:r>
        <w:rPr>
          <w:rFonts w:ascii="Arial" w:hAnsi="Arial" w:cs="Arial"/>
          <w:bCs/>
        </w:rPr>
        <w:t>8.1.2. As certidões que não constem prazo de validade serão consideradas válidas por 30 (trinta) dias, contados da data de sua emissão.</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8.2. Não serão aceitos protocolos de entrega ou solicitação de documento em substituição aos documentos requeridos no presente Edital e seus anexos;</w:t>
      </w:r>
    </w:p>
    <w:p w:rsidR="00C863BF" w:rsidRDefault="00C863BF" w:rsidP="00C863BF">
      <w:pPr>
        <w:autoSpaceDE w:val="0"/>
        <w:autoSpaceDN w:val="0"/>
        <w:adjustRightInd w:val="0"/>
        <w:rPr>
          <w:rFonts w:ascii="ArialNarrow" w:hAnsi="ArialNarrow" w:cs="ArialNarrow"/>
          <w:sz w:val="24"/>
          <w:szCs w:val="24"/>
        </w:rPr>
      </w:pPr>
    </w:p>
    <w:p w:rsidR="00C863BF" w:rsidRDefault="00763213" w:rsidP="00C863BF">
      <w:pPr>
        <w:autoSpaceDE w:val="0"/>
        <w:autoSpaceDN w:val="0"/>
        <w:adjustRightInd w:val="0"/>
        <w:jc w:val="both"/>
        <w:rPr>
          <w:rFonts w:ascii="Arial" w:hAnsi="Arial" w:cs="Arial"/>
        </w:rPr>
      </w:pPr>
      <w:r>
        <w:rPr>
          <w:rFonts w:ascii="Arial" w:hAnsi="Arial" w:cs="Arial"/>
        </w:rPr>
        <w:t>8.3</w:t>
      </w:r>
      <w:r w:rsidR="00C863BF">
        <w:rPr>
          <w:rFonts w:ascii="Arial" w:hAnsi="Arial" w:cs="Arial"/>
        </w:rPr>
        <w:t>. A falta de qualquer dos documentos exigidos no edital implicará inabilitação da licitante, sendo vedada à concessão de prazo para complementação da documentação exigida para a habilitação</w:t>
      </w:r>
      <w:r w:rsidR="00A516EF">
        <w:rPr>
          <w:rFonts w:ascii="Arial" w:hAnsi="Arial" w:cs="Arial"/>
        </w:rPr>
        <w:t>, salvo nos casos que a lei lhe conferir</w:t>
      </w:r>
      <w:r w:rsidR="00C863BF">
        <w:rPr>
          <w:rFonts w:ascii="Arial" w:hAnsi="Arial" w:cs="Arial"/>
        </w:rPr>
        <w:t>;</w:t>
      </w:r>
    </w:p>
    <w:p w:rsidR="00C863BF" w:rsidRDefault="00C863BF" w:rsidP="00C863BF">
      <w:pPr>
        <w:autoSpaceDE w:val="0"/>
        <w:autoSpaceDN w:val="0"/>
        <w:adjustRightInd w:val="0"/>
        <w:rPr>
          <w:rFonts w:ascii="ArialNarrow" w:hAnsi="ArialNarrow" w:cs="ArialNarrow"/>
          <w:sz w:val="24"/>
          <w:szCs w:val="24"/>
        </w:rPr>
      </w:pPr>
    </w:p>
    <w:p w:rsidR="00C863BF" w:rsidRDefault="00763213" w:rsidP="00C863BF">
      <w:pPr>
        <w:autoSpaceDE w:val="0"/>
        <w:autoSpaceDN w:val="0"/>
        <w:adjustRightInd w:val="0"/>
        <w:jc w:val="both"/>
        <w:rPr>
          <w:rFonts w:ascii="ArialNarrow" w:hAnsi="ArialNarrow" w:cs="ArialNarrow"/>
          <w:sz w:val="24"/>
          <w:szCs w:val="24"/>
        </w:rPr>
      </w:pPr>
      <w:r>
        <w:rPr>
          <w:rFonts w:ascii="Arial" w:hAnsi="Arial" w:cs="Arial"/>
        </w:rPr>
        <w:t>8.4</w:t>
      </w:r>
      <w:r w:rsidR="00C863BF">
        <w:rPr>
          <w:rFonts w:ascii="Arial" w:hAnsi="Arial" w:cs="Arial"/>
        </w:rPr>
        <w:t>. Os documentos de habilitação deverão estar em nome da licitante, com o número do CNPJ e respectivo endereço referindo-se ao local da sede da licitante. Não se aceitará, portanto, que alguns documentos se refiram à matriz e outros à filial</w:t>
      </w:r>
      <w:r w:rsidR="00C863BF">
        <w:rPr>
          <w:rFonts w:ascii="ArialNarrow" w:hAnsi="ArialNarrow" w:cs="ArialNarrow"/>
          <w:sz w:val="24"/>
          <w:szCs w:val="24"/>
        </w:rPr>
        <w:t>;</w:t>
      </w:r>
    </w:p>
    <w:p w:rsidR="00C863BF" w:rsidRDefault="00C863BF" w:rsidP="00C863BF">
      <w:pPr>
        <w:autoSpaceDE w:val="0"/>
        <w:autoSpaceDN w:val="0"/>
        <w:adjustRightInd w:val="0"/>
        <w:rPr>
          <w:rFonts w:ascii="ArialNarrow" w:hAnsi="ArialNarrow" w:cs="ArialNarrow"/>
          <w:sz w:val="24"/>
          <w:szCs w:val="24"/>
        </w:rPr>
      </w:pPr>
    </w:p>
    <w:p w:rsidR="00C863BF" w:rsidRDefault="00763213" w:rsidP="00C863BF">
      <w:pPr>
        <w:autoSpaceDE w:val="0"/>
        <w:autoSpaceDN w:val="0"/>
        <w:adjustRightInd w:val="0"/>
        <w:jc w:val="both"/>
        <w:rPr>
          <w:rFonts w:ascii="Arial" w:hAnsi="Arial" w:cs="Arial"/>
        </w:rPr>
      </w:pPr>
      <w:r>
        <w:rPr>
          <w:rFonts w:ascii="Arial" w:hAnsi="Arial" w:cs="Arial"/>
        </w:rPr>
        <w:t>8.5</w:t>
      </w:r>
      <w:r w:rsidR="00A516EF">
        <w:rPr>
          <w:rFonts w:ascii="Arial" w:hAnsi="Arial" w:cs="Arial"/>
        </w:rPr>
        <w:t xml:space="preserve">. O Pregoeiro, </w:t>
      </w:r>
      <w:r w:rsidR="00C863BF">
        <w:rPr>
          <w:rFonts w:ascii="Arial" w:hAnsi="Arial" w:cs="Arial"/>
        </w:rPr>
        <w:t>manterá, em seu poder, os documentos das demais licitantes pelo prazo de 10 (dez) dias após a homologação da licitação, devendo as licitantes retirá-los ao fim deste período, sob pena de inutilização dos mesmos.</w:t>
      </w:r>
    </w:p>
    <w:p w:rsidR="00C863BF" w:rsidRDefault="00C863BF" w:rsidP="00C863BF">
      <w:pPr>
        <w:jc w:val="both"/>
        <w:rPr>
          <w:rFonts w:ascii="Arial" w:hAnsi="Arial" w:cs="Arial"/>
        </w:rPr>
      </w:pPr>
    </w:p>
    <w:p w:rsidR="00C863BF" w:rsidRDefault="00C863BF" w:rsidP="00C863BF">
      <w:pPr>
        <w:autoSpaceDE w:val="0"/>
        <w:autoSpaceDN w:val="0"/>
        <w:adjustRightInd w:val="0"/>
        <w:rPr>
          <w:rFonts w:ascii="Arial" w:hAnsi="Arial" w:cs="Arial"/>
          <w:b/>
          <w:bCs/>
        </w:rPr>
      </w:pPr>
      <w:r>
        <w:rPr>
          <w:rFonts w:ascii="Arial" w:hAnsi="Arial" w:cs="Arial"/>
          <w:b/>
          <w:bCs/>
        </w:rPr>
        <w:t>9. DO PROCEDIMENTO E DO JULGAMENTO DAS PROPOSTAS</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 xml:space="preserve">9.1. No local dia e hora indicados no </w:t>
      </w:r>
      <w:r>
        <w:rPr>
          <w:rFonts w:ascii="Arial" w:hAnsi="Arial" w:cs="Arial"/>
          <w:bCs/>
        </w:rPr>
        <w:t>subitem 4.1.1</w:t>
      </w:r>
      <w:r>
        <w:rPr>
          <w:rFonts w:ascii="Arial" w:hAnsi="Arial" w:cs="Arial"/>
          <w:b/>
          <w:bCs/>
        </w:rPr>
        <w:t xml:space="preserve">, </w:t>
      </w:r>
      <w:r>
        <w:rPr>
          <w:rFonts w:ascii="Arial" w:hAnsi="Arial" w:cs="Arial"/>
        </w:rPr>
        <w:t>deste Edital, será aberta a sessão de processamento do Pregão, iniciando-se com o credenciamento dos interessados em participar do certame.</w:t>
      </w:r>
    </w:p>
    <w:p w:rsidR="00C863BF" w:rsidRDefault="00C863BF" w:rsidP="00C863BF">
      <w:pPr>
        <w:autoSpaceDE w:val="0"/>
        <w:autoSpaceDN w:val="0"/>
        <w:adjustRightInd w:val="0"/>
        <w:rPr>
          <w:rFonts w:ascii="ArialNarrow" w:hAnsi="ArialNarrow" w:cs="ArialNarrow"/>
          <w:sz w:val="24"/>
          <w:szCs w:val="24"/>
        </w:rPr>
      </w:pPr>
    </w:p>
    <w:p w:rsidR="00C863BF" w:rsidRDefault="00DF269D" w:rsidP="00C863BF">
      <w:pPr>
        <w:autoSpaceDE w:val="0"/>
        <w:autoSpaceDN w:val="0"/>
        <w:adjustRightInd w:val="0"/>
        <w:jc w:val="both"/>
        <w:rPr>
          <w:rFonts w:ascii="Arial" w:hAnsi="Arial" w:cs="Arial"/>
        </w:rPr>
      </w:pPr>
      <w:r>
        <w:rPr>
          <w:rFonts w:ascii="Arial" w:hAnsi="Arial" w:cs="Arial"/>
        </w:rPr>
        <w:t xml:space="preserve">9.2. </w:t>
      </w:r>
      <w:r w:rsidR="00763213">
        <w:rPr>
          <w:rFonts w:ascii="Arial" w:hAnsi="Arial" w:cs="Arial"/>
        </w:rPr>
        <w:t>Iniciada</w:t>
      </w:r>
      <w:r w:rsidR="00C863BF">
        <w:rPr>
          <w:rFonts w:ascii="Arial" w:hAnsi="Arial" w:cs="Arial"/>
        </w:rPr>
        <w:t xml:space="preserve"> a fase de credenciamento, não será permitida a admissão de novas licitantes ao certame;</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 xml:space="preserve">9.3. O Pregoeiro e equipe de apoio farão os respectivos credenciamentos, na forma do disposto no </w:t>
      </w:r>
      <w:r>
        <w:rPr>
          <w:rFonts w:ascii="Arial" w:hAnsi="Arial" w:cs="Arial"/>
          <w:bCs/>
        </w:rPr>
        <w:t>item 5</w:t>
      </w:r>
      <w:r>
        <w:rPr>
          <w:rFonts w:ascii="Arial" w:hAnsi="Arial" w:cs="Arial"/>
          <w:b/>
          <w:bCs/>
        </w:rPr>
        <w:t xml:space="preserve">, </w:t>
      </w:r>
      <w:r>
        <w:rPr>
          <w:rFonts w:ascii="Arial" w:hAnsi="Arial" w:cs="Arial"/>
        </w:rPr>
        <w:t>dos representantes das licitantes presentes;</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9.4. O não credenciamento de representante por parte da licitante ou incorreção nos documentos deste</w:t>
      </w:r>
      <w:r>
        <w:rPr>
          <w:rFonts w:ascii="Arial" w:hAnsi="Arial" w:cs="Arial"/>
          <w:b/>
          <w:bCs/>
        </w:rPr>
        <w:t xml:space="preserve"> </w:t>
      </w:r>
      <w:r>
        <w:rPr>
          <w:rFonts w:ascii="Arial" w:hAnsi="Arial" w:cs="Arial"/>
          <w:bCs/>
        </w:rPr>
        <w:t xml:space="preserve">excluirá </w:t>
      </w:r>
      <w:r>
        <w:rPr>
          <w:rFonts w:ascii="Arial" w:hAnsi="Arial" w:cs="Arial"/>
        </w:rPr>
        <w:t>a licitante do certame, e impedirá sua manifestação durante a sessão realizada neste certame.</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9.5. Após os respectivos credenciamentos, as licitantes entregarão ao Pregoeiro:</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 xml:space="preserve">9.5.1. Declaração de pleno atendimento aos requisitos de habilitação, podendo utilizar como modelo o </w:t>
      </w:r>
      <w:r w:rsidR="008268FC" w:rsidRPr="008268FC">
        <w:rPr>
          <w:rFonts w:ascii="Arial" w:hAnsi="Arial" w:cs="Arial"/>
          <w:b/>
          <w:bCs/>
        </w:rPr>
        <w:t xml:space="preserve">ANEXO </w:t>
      </w:r>
      <w:r w:rsidRPr="008268FC">
        <w:rPr>
          <w:rFonts w:ascii="Arial" w:hAnsi="Arial" w:cs="Arial"/>
          <w:b/>
          <w:bCs/>
        </w:rPr>
        <w:t>V</w:t>
      </w:r>
      <w:r>
        <w:rPr>
          <w:rFonts w:ascii="Arial" w:hAnsi="Arial" w:cs="Arial"/>
          <w:b/>
          <w:bCs/>
        </w:rPr>
        <w:t xml:space="preserve"> </w:t>
      </w:r>
      <w:r>
        <w:rPr>
          <w:rFonts w:ascii="Arial" w:hAnsi="Arial" w:cs="Arial"/>
        </w:rPr>
        <w:t xml:space="preserve">deste Edital, que deverá ser apresentada </w:t>
      </w:r>
      <w:r>
        <w:rPr>
          <w:rFonts w:ascii="Arial" w:hAnsi="Arial" w:cs="Arial"/>
          <w:b/>
          <w:bCs/>
        </w:rPr>
        <w:t xml:space="preserve">fora </w:t>
      </w:r>
      <w:r>
        <w:rPr>
          <w:rFonts w:ascii="Arial" w:hAnsi="Arial" w:cs="Arial"/>
        </w:rPr>
        <w:t>dos envelopes 1 e 2;</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 xml:space="preserve">9.5.1.1. Caso a licitante constate que as declarações citadas no </w:t>
      </w:r>
      <w:r>
        <w:rPr>
          <w:rFonts w:ascii="Arial" w:hAnsi="Arial" w:cs="Arial"/>
          <w:bCs/>
        </w:rPr>
        <w:t>subitem 9.5.</w:t>
      </w:r>
      <w:r>
        <w:rPr>
          <w:rFonts w:ascii="Arial" w:hAnsi="Arial" w:cs="Arial"/>
          <w:b/>
          <w:bCs/>
        </w:rPr>
        <w:t xml:space="preserve"> </w:t>
      </w:r>
      <w:proofErr w:type="gramStart"/>
      <w:r>
        <w:rPr>
          <w:rFonts w:ascii="Arial" w:hAnsi="Arial" w:cs="Arial"/>
        </w:rPr>
        <w:t>encontra</w:t>
      </w:r>
      <w:proofErr w:type="gramEnd"/>
      <w:r>
        <w:rPr>
          <w:rFonts w:ascii="Arial" w:hAnsi="Arial" w:cs="Arial"/>
        </w:rPr>
        <w:t>-se dentro do envelope da proposta de preços e/ou dos documentos de habilitação, poderá o Pregoeiro, na frente de todas as licitantes presentes, solicitar que a mesma abra seu envelope, retire a declaração e o lacre novamente;</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 xml:space="preserve">9.5.2. </w:t>
      </w:r>
      <w:r>
        <w:rPr>
          <w:rFonts w:ascii="Arial" w:hAnsi="Arial" w:cs="Arial"/>
          <w:bCs/>
        </w:rPr>
        <w:t>Envelope contendo a Proposta de Preços</w:t>
      </w:r>
      <w:r>
        <w:rPr>
          <w:rFonts w:ascii="Arial" w:hAnsi="Arial" w:cs="Arial"/>
        </w:rPr>
        <w:t>;</w:t>
      </w:r>
    </w:p>
    <w:p w:rsidR="00E06A13" w:rsidRDefault="00E06A13"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bCs/>
        </w:rPr>
      </w:pPr>
      <w:r>
        <w:rPr>
          <w:rFonts w:ascii="Arial" w:hAnsi="Arial" w:cs="Arial"/>
        </w:rPr>
        <w:t xml:space="preserve">9.5.3. </w:t>
      </w:r>
      <w:r>
        <w:rPr>
          <w:rFonts w:ascii="Arial" w:hAnsi="Arial" w:cs="Arial"/>
          <w:bCs/>
        </w:rPr>
        <w:t>Envelope contendo os Documentos de Habilitação;</w:t>
      </w:r>
    </w:p>
    <w:p w:rsidR="00E06A13" w:rsidRDefault="00E06A13" w:rsidP="00C863BF">
      <w:pPr>
        <w:autoSpaceDE w:val="0"/>
        <w:autoSpaceDN w:val="0"/>
        <w:adjustRightInd w:val="0"/>
        <w:jc w:val="both"/>
        <w:rPr>
          <w:rFonts w:ascii="Arial" w:hAnsi="Arial" w:cs="Arial"/>
          <w:bCs/>
        </w:rPr>
      </w:pPr>
    </w:p>
    <w:p w:rsidR="00C863BF" w:rsidRDefault="00C863BF" w:rsidP="00C863BF">
      <w:pPr>
        <w:autoSpaceDE w:val="0"/>
        <w:autoSpaceDN w:val="0"/>
        <w:adjustRightInd w:val="0"/>
        <w:jc w:val="both"/>
        <w:rPr>
          <w:rFonts w:ascii="Arial" w:hAnsi="Arial" w:cs="Arial"/>
        </w:rPr>
      </w:pPr>
      <w:r>
        <w:rPr>
          <w:rFonts w:ascii="Arial" w:hAnsi="Arial" w:cs="Arial"/>
        </w:rPr>
        <w:t>9.6.  Os envelopes das propostas de preço e dos documentos de habilitação, serão rubricados pelo Pregoeiro, equipe de apoio e por todas as licitantes presentes, ficando em poder do Pregoeiro;</w:t>
      </w:r>
    </w:p>
    <w:p w:rsidR="00C863BF" w:rsidRDefault="00C863BF" w:rsidP="00C863BF">
      <w:pPr>
        <w:autoSpaceDE w:val="0"/>
        <w:autoSpaceDN w:val="0"/>
        <w:adjustRightInd w:val="0"/>
        <w:jc w:val="both"/>
        <w:rPr>
          <w:rFonts w:ascii="Arial" w:hAnsi="Arial" w:cs="Arial"/>
        </w:rPr>
      </w:pPr>
      <w:r>
        <w:rPr>
          <w:rFonts w:ascii="Arial" w:hAnsi="Arial" w:cs="Arial"/>
        </w:rPr>
        <w:t xml:space="preserve">9.7. Os </w:t>
      </w:r>
      <w:r>
        <w:rPr>
          <w:rFonts w:ascii="Arial" w:hAnsi="Arial" w:cs="Arial"/>
          <w:bCs/>
        </w:rPr>
        <w:t>Envelopes nº. 02 – Documentos de Habilitação</w:t>
      </w:r>
      <w:r>
        <w:rPr>
          <w:rFonts w:ascii="Arial" w:hAnsi="Arial" w:cs="Arial"/>
        </w:rPr>
        <w:t>, mantidos lacrados, serão guardados sob a inteira responsabilidade do Pregoeiro, para posterior abertura, enquanto se processam os procedimentos de julgamento das Propostas de Preços;</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9.8. O Pregoeiro procederá a abertura das Propostas de Preços, verificando, preliminarmente, a conformidade das propostas com os requisitos estabelecidos no instrumento convocatório e seus anexos;</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9.8.1. No tocante aos preços das propostas, serão verificadas quanto à exatidão das operações aritméticas que conduziram ao valor global orçado, procedendo-se às correções no caso de eventuais erros, tomando-se como corretos os preços unitários mensais e por escrito. As correções efetuadas serão consideradas para apuração do valor da proposta;</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 xml:space="preserve">9.8.1.1. O Pregoeiro examinará a aceitabilidade do </w:t>
      </w:r>
      <w:r w:rsidRPr="00AC2DD0">
        <w:rPr>
          <w:rFonts w:ascii="Arial" w:hAnsi="Arial" w:cs="Arial"/>
          <w:b/>
        </w:rPr>
        <w:t xml:space="preserve">menor </w:t>
      </w:r>
      <w:r w:rsidR="00AC2DD0" w:rsidRPr="00AC2DD0">
        <w:rPr>
          <w:rFonts w:ascii="Arial" w:hAnsi="Arial" w:cs="Arial"/>
          <w:b/>
        </w:rPr>
        <w:t>valor constante do objeto</w:t>
      </w:r>
      <w:r w:rsidR="00AC2DD0">
        <w:rPr>
          <w:rFonts w:ascii="Arial" w:hAnsi="Arial" w:cs="Arial"/>
        </w:rPr>
        <w:t xml:space="preserve"> </w:t>
      </w:r>
      <w:r>
        <w:rPr>
          <w:rFonts w:ascii="Arial" w:hAnsi="Arial" w:cs="Arial"/>
        </w:rPr>
        <w:t xml:space="preserve">ofertado nas propostas com o especificado no Edital, decidindo motivadamente a respeito. A análise das propostas pelo Pregoeiro visará ao atendimento das condições pré-estabelecidas, </w:t>
      </w:r>
      <w:r>
        <w:rPr>
          <w:rFonts w:ascii="Arial" w:hAnsi="Arial" w:cs="Arial"/>
          <w:bCs/>
        </w:rPr>
        <w:t xml:space="preserve">sendo desclassificadas </w:t>
      </w:r>
      <w:r>
        <w:rPr>
          <w:rFonts w:ascii="Arial" w:hAnsi="Arial" w:cs="Arial"/>
        </w:rPr>
        <w:t>as propostas que;</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 xml:space="preserve">9.8.2. Estiverem </w:t>
      </w:r>
      <w:r>
        <w:rPr>
          <w:rFonts w:ascii="Arial" w:hAnsi="Arial" w:cs="Arial"/>
          <w:bCs/>
        </w:rPr>
        <w:t xml:space="preserve">em desacordo </w:t>
      </w:r>
      <w:r>
        <w:rPr>
          <w:rFonts w:ascii="Arial" w:hAnsi="Arial" w:cs="Arial"/>
        </w:rPr>
        <w:t xml:space="preserve">com o descrito no </w:t>
      </w:r>
      <w:r>
        <w:rPr>
          <w:rFonts w:ascii="Arial" w:hAnsi="Arial" w:cs="Arial"/>
          <w:bCs/>
        </w:rPr>
        <w:t>item 6</w:t>
      </w:r>
      <w:r>
        <w:rPr>
          <w:rFonts w:ascii="Arial" w:hAnsi="Arial" w:cs="Arial"/>
        </w:rPr>
        <w:t>, deste Edital;</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Narrow" w:hAnsi="ArialNarrow" w:cs="ArialNarrow"/>
        </w:rPr>
        <w:lastRenderedPageBreak/>
        <w:t>9</w:t>
      </w:r>
      <w:r>
        <w:rPr>
          <w:rFonts w:ascii="Arial" w:hAnsi="Arial" w:cs="Arial"/>
        </w:rPr>
        <w:t>.9. Todas as propostas de preços serão rubricadas, obrigatoriamente, pelo Pregoeiro, pela Equipe de Apoio e pelos representantes, credenciados, das licitantes presentes à sessão deste Pregão;</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b/>
        </w:rPr>
      </w:pPr>
      <w:r>
        <w:rPr>
          <w:rFonts w:ascii="Arial" w:hAnsi="Arial" w:cs="Arial"/>
        </w:rPr>
        <w:t xml:space="preserve">9.10. Para julgamento e classificação das propostas será utilizado o critério de </w:t>
      </w:r>
      <w:r>
        <w:rPr>
          <w:rFonts w:ascii="Arial" w:hAnsi="Arial" w:cs="Arial"/>
          <w:b/>
        </w:rPr>
        <w:t xml:space="preserve">MENOR PREÇO </w:t>
      </w:r>
      <w:r w:rsidR="00A51764">
        <w:rPr>
          <w:rFonts w:ascii="Arial" w:hAnsi="Arial" w:cs="Arial"/>
          <w:b/>
        </w:rPr>
        <w:t>POR ITEM</w:t>
      </w:r>
      <w:r w:rsidR="0047442E">
        <w:rPr>
          <w:rFonts w:ascii="Arial" w:hAnsi="Arial" w:cs="Arial"/>
          <w:b/>
        </w:rPr>
        <w:t>;</w:t>
      </w:r>
    </w:p>
    <w:p w:rsidR="0047442E" w:rsidRDefault="0047442E"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 xml:space="preserve">9.11. O Pregoeiro selecionará, dentre as propostas classificadas, para ingresso na fase de lances, o autor da proposta de menor preço e todos os demais licitantes que tenham apresentado propostas em valores sucessivos e superiores em até </w:t>
      </w:r>
      <w:r>
        <w:rPr>
          <w:rFonts w:ascii="Arial" w:hAnsi="Arial" w:cs="Arial"/>
          <w:b/>
          <w:bCs/>
        </w:rPr>
        <w:t xml:space="preserve">10% </w:t>
      </w:r>
      <w:r>
        <w:rPr>
          <w:rFonts w:ascii="Arial" w:hAnsi="Arial" w:cs="Arial"/>
        </w:rPr>
        <w:t>(</w:t>
      </w:r>
      <w:r w:rsidR="00A516EF">
        <w:rPr>
          <w:rFonts w:ascii="Arial" w:hAnsi="Arial" w:cs="Arial"/>
        </w:rPr>
        <w:t>dez por cento) à de menor preço;</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 xml:space="preserve">9.12. Não havendo pelo menos três propostas de preços na condição definida neste edital, o Pregoeiro classificará as melhores propostas </w:t>
      </w:r>
      <w:r w:rsidR="0047442E">
        <w:rPr>
          <w:rFonts w:ascii="Arial" w:hAnsi="Arial" w:cs="Arial"/>
        </w:rPr>
        <w:t>subsequentes</w:t>
      </w:r>
      <w:r>
        <w:rPr>
          <w:rFonts w:ascii="Arial" w:hAnsi="Arial" w:cs="Arial"/>
        </w:rPr>
        <w:t>, até o máximo de 03 (três), para que seus autores participem dos lances verbais, quaisquer que sejam os preços oferecidos nas propostas escritas. No caso de empate nos preços, serão admitidas todas as propostas empatadas, seja qual for o número de licitantes;</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9.13. Havendo apenas uma proposta e desde que atenda a todas as condições do edital e estando o seu prelo compatível com os praticado no mercado, esta poderá ser aceita, devendo o pregoeiro negociar, visando obter preço melhor;</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9.14. Caso 02 (duas) ou mais propostas escritas apresentem preços iguais, será realizado sorteio, também, para determinação da ordem de oferta dos lances;</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9.15. O Pregoeiro poderá, motivadamente, estabelecer limite de tempo para lances, bem como os lances ofertados deverão ser formulados em valores distintos e decrescentes, inferiores à proposta de menor preço</w:t>
      </w:r>
      <w:r w:rsidR="00811599">
        <w:rPr>
          <w:rFonts w:ascii="Arial" w:hAnsi="Arial" w:cs="Arial"/>
        </w:rPr>
        <w:t>.</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9.15.1 O Pregoeiro poderá ao longo da sessão de disputa de lances alterar o valor acima estipulado, conforme o caso, par</w:t>
      </w:r>
      <w:r w:rsidR="00763213">
        <w:rPr>
          <w:rFonts w:ascii="Arial" w:hAnsi="Arial" w:cs="Arial"/>
        </w:rPr>
        <w:t xml:space="preserve">a mais ou para menos, ou mesmo </w:t>
      </w:r>
      <w:r>
        <w:rPr>
          <w:rFonts w:ascii="Arial" w:hAnsi="Arial" w:cs="Arial"/>
        </w:rPr>
        <w:t>dispensá-lo.</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9.16. O Pregoeiro convidará, individualmente, as licitantes selecionadas, na forma este edital, a apresentar lances verbais, a começar pela autora da proposta escrita de menor preço, seguido das demais, em ordem decrescente de valor;</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9.17. A etapa de lances será considerada encerrada quando, indagadas pelo Pregoeiro, todas as licitantes selecionadas manifestarem desinteresse em apresentar novos lances;</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9.18. Declarada encerrada a etapa de lances, serão ordenadas as propostas selecionadas e não selecionadas para esta etapa, na ordem crescente de valor, considerando-se para as selecionadas, o último preço ofertado;</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9.19. Não poderá haver desistência dos lances ofertados, sujeitando-se a licitante desistente às penalidades constantes deste Edital;</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 xml:space="preserve">9.20. Com base na classificação citada </w:t>
      </w:r>
      <w:r w:rsidRPr="0041763F">
        <w:rPr>
          <w:rFonts w:ascii="Arial" w:hAnsi="Arial" w:cs="Arial"/>
        </w:rPr>
        <w:t xml:space="preserve">no </w:t>
      </w:r>
      <w:r w:rsidRPr="0041763F">
        <w:rPr>
          <w:rFonts w:ascii="Arial" w:hAnsi="Arial" w:cs="Arial"/>
          <w:bCs/>
        </w:rPr>
        <w:t>subitem 9.10</w:t>
      </w:r>
      <w:r w:rsidRPr="0041763F">
        <w:rPr>
          <w:rFonts w:ascii="Arial" w:hAnsi="Arial" w:cs="Arial"/>
        </w:rPr>
        <w:t>,</w:t>
      </w:r>
      <w:r>
        <w:rPr>
          <w:rFonts w:ascii="Arial" w:hAnsi="Arial" w:cs="Arial"/>
        </w:rPr>
        <w:t xml:space="preserve"> será assegurado direito de preferência às licitantes credenciadas, neste certame, como microempresa ou empresa de pequeno porte, nos termos do </w:t>
      </w:r>
      <w:r>
        <w:rPr>
          <w:rFonts w:ascii="Arial" w:hAnsi="Arial" w:cs="Arial"/>
          <w:bCs/>
        </w:rPr>
        <w:t>subitem 5.6</w:t>
      </w:r>
      <w:r>
        <w:rPr>
          <w:rFonts w:ascii="Arial" w:hAnsi="Arial" w:cs="Arial"/>
        </w:rPr>
        <w:t>.deste Edital</w:t>
      </w:r>
      <w:r w:rsidR="00811599">
        <w:rPr>
          <w:rFonts w:ascii="Arial" w:hAnsi="Arial" w:cs="Arial"/>
        </w:rPr>
        <w:t xml:space="preserve">, em </w:t>
      </w:r>
      <w:r>
        <w:rPr>
          <w:rFonts w:ascii="Arial" w:hAnsi="Arial" w:cs="Arial"/>
        </w:rPr>
        <w:t>conformidade com o §2º do art. 44 da Lei Complementar nº 123/2006, observadas as seguintes regras:</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 xml:space="preserve">9.20.1. O Pregoeiro convocará a microempresa ou empresa de pequeno porte, melhor classificada, dentre aquelas cujo valor cotado, seja igual ou superior até </w:t>
      </w:r>
      <w:r>
        <w:rPr>
          <w:rFonts w:ascii="Arial" w:hAnsi="Arial" w:cs="Arial"/>
          <w:bCs/>
        </w:rPr>
        <w:t xml:space="preserve">5% </w:t>
      </w:r>
      <w:r>
        <w:rPr>
          <w:rFonts w:ascii="Arial" w:hAnsi="Arial" w:cs="Arial"/>
        </w:rPr>
        <w:t xml:space="preserve">(cinco por cento) do valor da proposta classificada em primeiro lugar, para que apresente preço inferior ao da proposta classificada em </w:t>
      </w:r>
      <w:r>
        <w:rPr>
          <w:rFonts w:ascii="Arial" w:hAnsi="Arial" w:cs="Arial"/>
        </w:rPr>
        <w:lastRenderedPageBreak/>
        <w:t xml:space="preserve">primeiro lugar, no prazo de </w:t>
      </w:r>
      <w:r>
        <w:rPr>
          <w:rFonts w:ascii="Arial" w:hAnsi="Arial" w:cs="Arial"/>
          <w:bCs/>
        </w:rPr>
        <w:t>5 (cinco) minutos</w:t>
      </w:r>
      <w:r>
        <w:rPr>
          <w:rFonts w:ascii="Arial" w:hAnsi="Arial" w:cs="Arial"/>
        </w:rPr>
        <w:t>, sob pena de preclusão do direito de preferência, nos termos do §3º, art. 45 da Lei Complementar nº 123/2006;</w:t>
      </w:r>
    </w:p>
    <w:p w:rsidR="00C863BF" w:rsidRDefault="00C863BF" w:rsidP="00C863BF">
      <w:pPr>
        <w:autoSpaceDE w:val="0"/>
        <w:autoSpaceDN w:val="0"/>
        <w:adjustRightInd w:val="0"/>
        <w:rPr>
          <w:rFonts w:ascii="Arial" w:hAnsi="Arial" w:cs="Arial"/>
          <w:b/>
        </w:rPr>
      </w:pPr>
    </w:p>
    <w:p w:rsidR="00C863BF" w:rsidRDefault="00C863BF" w:rsidP="00C863BF">
      <w:pPr>
        <w:autoSpaceDE w:val="0"/>
        <w:autoSpaceDN w:val="0"/>
        <w:adjustRightInd w:val="0"/>
        <w:jc w:val="both"/>
        <w:rPr>
          <w:rFonts w:ascii="Arial" w:hAnsi="Arial" w:cs="Arial"/>
          <w:bCs/>
        </w:rPr>
      </w:pPr>
      <w:r>
        <w:rPr>
          <w:rFonts w:ascii="Arial" w:hAnsi="Arial" w:cs="Arial"/>
        </w:rPr>
        <w:t xml:space="preserve">9.20.1.1. A convocação será feita mediante sorteio, no caso de haver propostas empatadas, nas condições do </w:t>
      </w:r>
      <w:r>
        <w:rPr>
          <w:rFonts w:ascii="Arial" w:hAnsi="Arial" w:cs="Arial"/>
          <w:bCs/>
        </w:rPr>
        <w:t>subitem 9.20.1;</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9.20.2. Não havendo a apresentação de novo preço, inferior ao preço da proposta classificada em primeiro lugar, será convocada para o exercício do direito de preferência, respeitada a ordem de classificação, as demais microempresas e empresas de pequeno porte, cujo valor da proposta, se enquadre nas condições indicadas neste edital;</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 xml:space="preserve">9.21. Caso a licitante da proposta classificada em primeiro lugar, de acordo com a classificação de que trata o </w:t>
      </w:r>
      <w:r>
        <w:rPr>
          <w:rFonts w:ascii="Arial" w:hAnsi="Arial" w:cs="Arial"/>
          <w:bCs/>
        </w:rPr>
        <w:t>subitem 9.20</w:t>
      </w:r>
      <w:r>
        <w:rPr>
          <w:rFonts w:ascii="Arial" w:hAnsi="Arial" w:cs="Arial"/>
        </w:rPr>
        <w:t xml:space="preserve">, seja microempresa ou empresa de pequeno porte, não será assegurado o direito de preferência citado no </w:t>
      </w:r>
      <w:r>
        <w:rPr>
          <w:rFonts w:ascii="Arial" w:hAnsi="Arial" w:cs="Arial"/>
          <w:bCs/>
        </w:rPr>
        <w:t>subitem 9.23</w:t>
      </w:r>
      <w:r>
        <w:rPr>
          <w:rFonts w:ascii="Arial" w:hAnsi="Arial" w:cs="Arial"/>
        </w:rPr>
        <w:t>, passando-se, desde logo, à negociação do preço;</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9 22. O Pregoeiro poderá negociar diretamente com o proponente para que seja obtido preço melhor;</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9.23. Declarada encerrada a etapa competitiva e ordenadas as propostas o Pregoeiro examinará a aceitabilidade da primeira oferta classificada quando ao objeto e valor, decidindo motivadamente a respeito;</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 xml:space="preserve">9.23.1. </w:t>
      </w:r>
      <w:r>
        <w:rPr>
          <w:rFonts w:ascii="Arial" w:hAnsi="Arial" w:cs="Arial"/>
          <w:bCs/>
        </w:rPr>
        <w:t>Será considerado aceitável o preço que não for excessivo</w:t>
      </w:r>
      <w:r>
        <w:rPr>
          <w:rFonts w:ascii="Arial" w:hAnsi="Arial" w:cs="Arial"/>
        </w:rPr>
        <w:t>;</w:t>
      </w:r>
    </w:p>
    <w:p w:rsidR="0047442E" w:rsidRDefault="0047442E" w:rsidP="00C863BF">
      <w:pPr>
        <w:autoSpaceDE w:val="0"/>
        <w:autoSpaceDN w:val="0"/>
        <w:adjustRightInd w:val="0"/>
        <w:jc w:val="both"/>
        <w:rPr>
          <w:rFonts w:ascii="Arial" w:hAnsi="Arial" w:cs="Arial"/>
        </w:rPr>
      </w:pPr>
    </w:p>
    <w:p w:rsidR="00C863BF" w:rsidRDefault="00C863BF" w:rsidP="00811599">
      <w:pPr>
        <w:autoSpaceDE w:val="0"/>
        <w:autoSpaceDN w:val="0"/>
        <w:adjustRightInd w:val="0"/>
        <w:jc w:val="both"/>
        <w:rPr>
          <w:rFonts w:ascii="Arial" w:hAnsi="Arial" w:cs="Arial"/>
        </w:rPr>
      </w:pPr>
      <w:r>
        <w:rPr>
          <w:rFonts w:ascii="Arial" w:hAnsi="Arial" w:cs="Arial"/>
        </w:rPr>
        <w:t xml:space="preserve">9.23.1.1. São considerados excessivos os preços cotados que ultrapassarem o valor estimado pela Administração em </w:t>
      </w:r>
      <w:r w:rsidR="00811599">
        <w:rPr>
          <w:rFonts w:ascii="Arial" w:hAnsi="Arial" w:cs="Arial"/>
        </w:rPr>
        <w:t>mais de 10% (dez por cento</w:t>
      </w:r>
      <w:r w:rsidR="00177128">
        <w:rPr>
          <w:rFonts w:ascii="Arial" w:hAnsi="Arial" w:cs="Arial"/>
        </w:rPr>
        <w:t>).</w:t>
      </w:r>
    </w:p>
    <w:p w:rsidR="0047442E" w:rsidRPr="00811599" w:rsidRDefault="0047442E" w:rsidP="00811599">
      <w:pPr>
        <w:autoSpaceDE w:val="0"/>
        <w:autoSpaceDN w:val="0"/>
        <w:adjustRightInd w:val="0"/>
        <w:jc w:val="both"/>
        <w:rPr>
          <w:rFonts w:ascii="Arial" w:hAnsi="Arial" w:cs="Arial"/>
        </w:rPr>
      </w:pPr>
    </w:p>
    <w:p w:rsidR="00C863BF" w:rsidRDefault="00C863BF" w:rsidP="00811599">
      <w:pPr>
        <w:autoSpaceDE w:val="0"/>
        <w:autoSpaceDN w:val="0"/>
        <w:adjustRightInd w:val="0"/>
        <w:jc w:val="both"/>
        <w:rPr>
          <w:rFonts w:ascii="ArialMT" w:hAnsi="ArialMT" w:cs="ArialMT"/>
        </w:rPr>
      </w:pPr>
      <w:r>
        <w:rPr>
          <w:rFonts w:ascii="ArialMT" w:hAnsi="ArialMT" w:cs="ArialMT"/>
        </w:rPr>
        <w:t xml:space="preserve">9.24. Se a oferta for considerada inaceitável, o Pregoeiro examinará a oferta </w:t>
      </w:r>
      <w:r w:rsidR="00EB7EC0">
        <w:rPr>
          <w:rFonts w:ascii="ArialMT" w:hAnsi="ArialMT" w:cs="ArialMT"/>
        </w:rPr>
        <w:t>subsequente</w:t>
      </w:r>
      <w:r>
        <w:rPr>
          <w:rFonts w:ascii="ArialMT" w:hAnsi="ArialMT" w:cs="ArialMT"/>
        </w:rPr>
        <w:t xml:space="preserve"> de menor preço, negociará com a sua autora, e decidirá sobre a sua aceitabilidade, até a apuração de uma proposta considerada aceitável;</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 xml:space="preserve">9.25. Concluída a etapa classificatória das propostas e lances verbais, e sendo aceitável a proposta de menor preço, na forma do </w:t>
      </w:r>
      <w:r>
        <w:rPr>
          <w:rFonts w:ascii="Arial" w:hAnsi="Arial" w:cs="Arial"/>
          <w:bCs/>
        </w:rPr>
        <w:t>subitem 9.24</w:t>
      </w:r>
      <w:r>
        <w:rPr>
          <w:rFonts w:ascii="Arial" w:hAnsi="Arial" w:cs="Arial"/>
        </w:rPr>
        <w:t xml:space="preserve">, o Pregoeiro dará início à fase de habilitação com a abertura do </w:t>
      </w:r>
      <w:r>
        <w:rPr>
          <w:rFonts w:ascii="Arial" w:hAnsi="Arial" w:cs="Arial"/>
          <w:bCs/>
        </w:rPr>
        <w:t>Envelope nº “</w:t>
      </w:r>
      <w:smartTag w:uri="urn:schemas-microsoft-com:office:smarttags" w:element="metricconverter">
        <w:smartTagPr>
          <w:attr w:name="ProductID" w:val="02”"/>
        </w:smartTagPr>
        <w:r>
          <w:rPr>
            <w:rFonts w:ascii="Arial" w:hAnsi="Arial" w:cs="Arial"/>
            <w:bCs/>
          </w:rPr>
          <w:t>02”</w:t>
        </w:r>
      </w:smartTag>
      <w:r>
        <w:rPr>
          <w:rFonts w:ascii="Arial" w:hAnsi="Arial" w:cs="Arial"/>
        </w:rPr>
        <w:t>, contendo a documentação do proponente da melhor oferta, confirmando as suas condições de habilitação, não cabendo desclassificar a licitante por motivo relacionado com a proposta de preço, salvo em razão de fatos supervenientes ou só conhecidos após o julgamento;</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9.25.1. A habilitação far-se-á com a verificação de que a licitante atende aos requisitos indicados no item “Documentação de Habilitação”;</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9.26. Constatado o atendimento às exigências fixadas no edital, a licitante será declarada vencedora;</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 xml:space="preserve">9.26.1. Havendo alguma restrição na comprovação da regularidade fiscal da microempresa ou empresa de pequeno porte, será assegurado o prazo de </w:t>
      </w:r>
      <w:r w:rsidR="00811599">
        <w:rPr>
          <w:rFonts w:ascii="Arial" w:hAnsi="Arial" w:cs="Arial"/>
          <w:bCs/>
        </w:rPr>
        <w:t>5(cinco</w:t>
      </w:r>
      <w:r>
        <w:rPr>
          <w:rFonts w:ascii="Arial" w:hAnsi="Arial" w:cs="Arial"/>
          <w:bCs/>
        </w:rPr>
        <w:t>) dias úteis</w:t>
      </w:r>
      <w:r>
        <w:rPr>
          <w:rFonts w:ascii="Arial" w:hAnsi="Arial" w:cs="Arial"/>
        </w:rPr>
        <w:t>, contados a partir do momento em que a licitante for declarada vencedora do certame, prorrogáveis por igual período, a critério da Administração deste Município, para a regularização da documentação e emissão de eventuais certidões negativas ou positivas com efeito de certidão negativa, nos termos do §1º do art. 43 da Lei Complementar nº. 123/2006;</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 xml:space="preserve">9.26.2. A não regularização da documentação, no prazo previsto no </w:t>
      </w:r>
      <w:r>
        <w:rPr>
          <w:rFonts w:ascii="Arial" w:hAnsi="Arial" w:cs="Arial"/>
          <w:bCs/>
        </w:rPr>
        <w:t>subitem 9.26.1</w:t>
      </w:r>
      <w:r>
        <w:rPr>
          <w:rFonts w:ascii="Arial" w:hAnsi="Arial" w:cs="Arial"/>
        </w:rPr>
        <w:t xml:space="preserve">, implicará na decadência do direito a contratação, sendo a licitante inabilitada e realizados os procedimentos definidos no </w:t>
      </w:r>
      <w:r>
        <w:rPr>
          <w:rFonts w:ascii="Arial" w:hAnsi="Arial" w:cs="Arial"/>
          <w:bCs/>
        </w:rPr>
        <w:t>subitem 9.23 e posteriores</w:t>
      </w:r>
      <w:r>
        <w:rPr>
          <w:rFonts w:ascii="Arial" w:hAnsi="Arial" w:cs="Arial"/>
        </w:rPr>
        <w:t>, deste Edital;</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lastRenderedPageBreak/>
        <w:t xml:space="preserve">9.27. Se a licitante não atender às exigências para a habilitação, será inabilitada, passando o Pregoeiro a convocar a oferta subsequente de menor preço, negociará com o seu autor a redução de preço, e decidirá sobre a sua aceitabilidade, na forma do </w:t>
      </w:r>
      <w:r>
        <w:rPr>
          <w:rFonts w:ascii="Arial" w:hAnsi="Arial" w:cs="Arial"/>
          <w:bCs/>
        </w:rPr>
        <w:t xml:space="preserve">subitem 9.26.2, </w:t>
      </w:r>
      <w:r>
        <w:rPr>
          <w:rFonts w:ascii="Arial" w:hAnsi="Arial" w:cs="Arial"/>
        </w:rPr>
        <w:t>e, em caso positivo, verificará as condições de habilitação, e assim sucessivamente, até a apuração de uma oferta aceitável cuja autora atenda aos requisitos de habilitação, sendo a respectiva licitante declarada vencedora;</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b/>
        </w:rPr>
      </w:pPr>
      <w:r>
        <w:rPr>
          <w:rFonts w:ascii="Arial" w:hAnsi="Arial" w:cs="Arial"/>
        </w:rPr>
        <w:t>9.28. Todos os documentos de habilitação serão rubricados, obrigatoriamente, pelo Pregoeiro, pela Equipe de Apoio e pelos representantes, credenciados, das licitantes presentes à sessão deste Pregão;</w:t>
      </w:r>
    </w:p>
    <w:p w:rsidR="00C863BF" w:rsidRDefault="00C863BF" w:rsidP="00C863BF">
      <w:pPr>
        <w:autoSpaceDE w:val="0"/>
        <w:autoSpaceDN w:val="0"/>
        <w:adjustRightInd w:val="0"/>
        <w:rPr>
          <w:rFonts w:ascii="Arial" w:hAnsi="Arial" w:cs="Arial"/>
          <w:b/>
        </w:rPr>
      </w:pPr>
    </w:p>
    <w:p w:rsidR="00C863BF" w:rsidRDefault="00C863BF" w:rsidP="00C863BF">
      <w:pPr>
        <w:autoSpaceDE w:val="0"/>
        <w:autoSpaceDN w:val="0"/>
        <w:adjustRightInd w:val="0"/>
        <w:jc w:val="both"/>
        <w:rPr>
          <w:rFonts w:ascii="Arial" w:hAnsi="Arial" w:cs="Arial"/>
        </w:rPr>
      </w:pPr>
      <w:r>
        <w:rPr>
          <w:rFonts w:ascii="Arial" w:hAnsi="Arial" w:cs="Arial"/>
        </w:rPr>
        <w:t>9.29. Ao encerramento da sessão, será lavrada Ata de Reunião, para assentamento de fatos relevantes que ocorreram, e que deverá ser assinada pelo Pregoeiro, Equipe de Apoio e pelos representantes, credenciados, das licitantes presentes;</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9.30. Toda e qualquer declaração feita pelos representantes das licitantes, credenciadas, deverá constar em Ata da sessão pública. Não terá validade qualquer reclamação posterior sobre assuntos relacionados com a sessão respectiva que não tiverem registro na referida Ata;</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 xml:space="preserve">9.31. Quando todas as propostas escritas forem desclassificadas, o Pregoeiro poderá suspender o pregão e estabelecer uma nova data, com prazo não superior a </w:t>
      </w:r>
      <w:r>
        <w:rPr>
          <w:rFonts w:ascii="Arial" w:hAnsi="Arial" w:cs="Arial"/>
          <w:bCs/>
        </w:rPr>
        <w:t>08 (oito) dias úteis</w:t>
      </w:r>
      <w:r>
        <w:rPr>
          <w:rFonts w:ascii="Arial" w:hAnsi="Arial" w:cs="Arial"/>
        </w:rPr>
        <w:t>, nos termos do art. 48, § 3º, da Lei 8.666/1993 e alterações posteriores, para o recebimento de novas propostas;</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9.31.1. Neste caso, o prazo de validade das propostas será contado a partir da nova data fixada para a sua apresentação;</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 xml:space="preserve">9.32. Se a licitante vencedora, convocada dentro do prazo de validade de sua proposta, não celebrar o contrato, é facultado à Administração, examinar e verificar a aceitabilidade das propostas </w:t>
      </w:r>
      <w:r w:rsidR="00763213">
        <w:rPr>
          <w:rFonts w:ascii="Arial" w:hAnsi="Arial" w:cs="Arial"/>
        </w:rPr>
        <w:t>subsequentes</w:t>
      </w:r>
      <w:r>
        <w:rPr>
          <w:rFonts w:ascii="Arial" w:hAnsi="Arial" w:cs="Arial"/>
        </w:rPr>
        <w:t>, na ordem de classificação, procedendo à contratação, sem prejuízo da aplicação das sanções previstas na legislação pertinente.</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rPr>
          <w:rFonts w:ascii="Arial" w:hAnsi="Arial" w:cs="Arial"/>
          <w:b/>
          <w:bCs/>
        </w:rPr>
      </w:pPr>
      <w:r>
        <w:rPr>
          <w:rFonts w:ascii="Arial" w:hAnsi="Arial" w:cs="Arial"/>
          <w:b/>
          <w:bCs/>
        </w:rPr>
        <w:t>10. DA ADJUDICAÇÃO E DA HOMOLOGAÇÃO</w:t>
      </w:r>
    </w:p>
    <w:p w:rsidR="00C863BF" w:rsidRDefault="00C863BF" w:rsidP="00C863BF">
      <w:pPr>
        <w:autoSpaceDE w:val="0"/>
        <w:autoSpaceDN w:val="0"/>
        <w:adjustRightInd w:val="0"/>
        <w:rPr>
          <w:rFonts w:ascii="Arial" w:hAnsi="Arial" w:cs="Arial"/>
          <w:b/>
          <w:bCs/>
        </w:rPr>
      </w:pPr>
    </w:p>
    <w:p w:rsidR="00C863BF" w:rsidRDefault="00C863BF" w:rsidP="00C863BF">
      <w:pPr>
        <w:autoSpaceDE w:val="0"/>
        <w:autoSpaceDN w:val="0"/>
        <w:adjustRightInd w:val="0"/>
        <w:jc w:val="both"/>
        <w:rPr>
          <w:rFonts w:ascii="Arial" w:hAnsi="Arial" w:cs="Arial"/>
        </w:rPr>
      </w:pPr>
      <w:r>
        <w:rPr>
          <w:rFonts w:ascii="Arial" w:hAnsi="Arial" w:cs="Arial"/>
        </w:rPr>
        <w:t>10.1. Inexistindo manifestação recursal, o Pregoeiro adjudicará o objeto da licitação à licitante vencedora, com a posterior homologação do resultado pela Autoridade Competente;</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10.2. Decididos os recursos porventura interpostos, e constatada a regularidade dos atos procedimentais, a Autoridade Competente adjudicará o objeto à licitante vencedora e homologará o procedimento licitatório.</w:t>
      </w:r>
    </w:p>
    <w:p w:rsidR="00C863BF" w:rsidRDefault="00C863BF" w:rsidP="00C863BF">
      <w:pPr>
        <w:autoSpaceDE w:val="0"/>
        <w:autoSpaceDN w:val="0"/>
        <w:adjustRightInd w:val="0"/>
        <w:rPr>
          <w:rFonts w:ascii="ArialNarrow-Bold" w:hAnsi="ArialNarrow-Bold" w:cs="ArialNarrow-Bold"/>
          <w:b/>
          <w:bCs/>
          <w:sz w:val="24"/>
          <w:szCs w:val="24"/>
        </w:rPr>
      </w:pPr>
    </w:p>
    <w:p w:rsidR="00C863BF" w:rsidRDefault="00C863BF" w:rsidP="00C863BF">
      <w:pPr>
        <w:autoSpaceDE w:val="0"/>
        <w:autoSpaceDN w:val="0"/>
        <w:adjustRightInd w:val="0"/>
        <w:rPr>
          <w:rFonts w:ascii="Arial" w:hAnsi="Arial" w:cs="Arial"/>
          <w:b/>
          <w:bCs/>
        </w:rPr>
      </w:pPr>
      <w:r>
        <w:rPr>
          <w:rFonts w:ascii="Arial" w:hAnsi="Arial" w:cs="Arial"/>
          <w:b/>
          <w:bCs/>
        </w:rPr>
        <w:t>11. DOS RECURSOS ADMINISTRATIVOS</w:t>
      </w:r>
    </w:p>
    <w:p w:rsidR="00C863BF" w:rsidRDefault="00C863BF" w:rsidP="00C863BF">
      <w:pPr>
        <w:autoSpaceDE w:val="0"/>
        <w:autoSpaceDN w:val="0"/>
        <w:adjustRightInd w:val="0"/>
        <w:rPr>
          <w:rFonts w:ascii="Arial" w:hAnsi="Arial" w:cs="Arial"/>
          <w:b/>
          <w:bCs/>
        </w:rPr>
      </w:pPr>
    </w:p>
    <w:p w:rsidR="00C863BF" w:rsidRDefault="00C863BF" w:rsidP="00C863BF">
      <w:pPr>
        <w:autoSpaceDE w:val="0"/>
        <w:autoSpaceDN w:val="0"/>
        <w:adjustRightInd w:val="0"/>
        <w:jc w:val="both"/>
        <w:rPr>
          <w:rFonts w:ascii="Arial" w:hAnsi="Arial" w:cs="Arial"/>
        </w:rPr>
      </w:pPr>
      <w:r>
        <w:rPr>
          <w:rFonts w:ascii="Arial" w:hAnsi="Arial" w:cs="Arial"/>
        </w:rPr>
        <w:t>11.1. Declarado o vencedor, ao final da sessão, qualquer licitante poderá manifestar imediata e motivadamente, a intenção de recorrer da decisão do Pregoeiro, através do registro da síntese das suas razões em ata, sendo que a falta de manifestação imediata e motivada implicará na decadência do direito de recurso e, consequentemente, a adjudicação do objeto item da licitação a licitante vencedora pelo Pregoeiro;</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 xml:space="preserve">11.2. Manifestada a intenção de recorrer, será concedido o prazo de </w:t>
      </w:r>
      <w:r>
        <w:rPr>
          <w:rFonts w:ascii="Arial" w:hAnsi="Arial" w:cs="Arial"/>
          <w:bCs/>
        </w:rPr>
        <w:t xml:space="preserve">03 (três) dias úteis </w:t>
      </w:r>
      <w:r>
        <w:rPr>
          <w:rFonts w:ascii="Arial" w:hAnsi="Arial" w:cs="Arial"/>
        </w:rPr>
        <w:t>para apresentação das razões do recurso, ficando as demais licitantes desde logo intimadas para apresentarem contrarrazões, se quiserem, em igual número de dias, que começarão a contar do término do prazo do recorrente, sendo-lhes assegurada vista imediata dos autos;</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lastRenderedPageBreak/>
        <w:t>11.3. O exame, a instrução e o encaminhamento dos recursos à autoridade superior do órgão ou entidade promotora da licitação, será realizado pelo Pregoeiro no prazo de até 03 (três) dias úteis para decidir o recurso;</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11.4. A falta de manifestação imediata e motivada da licitante em recorrer, ao final da sessão do Pregão, importará na decadência do direito de recurso e na adjudicação do objeto da licitação pelo Pregoeiro à licitante vencedora;</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11.5. O acolhimento de recurso importará na invalidação apenas dos atos insuscetíveis de aproveitamento;</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11.6. O recurso contra decisão do Pregoeiro terá efeito suspensivo;</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11.7. Os recursos e contrarrazões apresentados fora dos prazos não serão conhecidos, bem como os que forem enviados por fax ou e-mail;</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 xml:space="preserve">11.8. Os memoriais dos recursos e contrarrazões deverão ser protocolados juntos ao Setor de Licitação, localizado no Edifício da Prefeitura Municipal de Janaúba/MG na Praça </w:t>
      </w:r>
      <w:proofErr w:type="spellStart"/>
      <w:r>
        <w:rPr>
          <w:rFonts w:ascii="Arial" w:hAnsi="Arial" w:cs="Arial"/>
        </w:rPr>
        <w:t>Rockert</w:t>
      </w:r>
      <w:proofErr w:type="spellEnd"/>
      <w:r>
        <w:rPr>
          <w:rFonts w:ascii="Arial" w:hAnsi="Arial" w:cs="Arial"/>
        </w:rPr>
        <w:t>, 92 – centro - 39.440.000 – Janaúba/MG, no horário das 13:00 às 17:00 horas, diariamente, exceto aos sábados, domingos e feriados;</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11.09. Decididos os recursos e constatada a regularidade dos atos procedimentais, a autoridade superior fará a adjudicação do objeto à licitante vencedora e homologará a licitação.</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11.10. Os autos permanecerão com vista franqueada aos interessados no endereço constante no subitem 11.8.</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b/>
        </w:rPr>
      </w:pPr>
      <w:r>
        <w:rPr>
          <w:rFonts w:ascii="Arial" w:hAnsi="Arial" w:cs="Arial"/>
          <w:b/>
        </w:rPr>
        <w:t xml:space="preserve">12 – DA FORMALIZAÇÃO </w:t>
      </w:r>
      <w:r w:rsidR="00811599">
        <w:rPr>
          <w:rFonts w:ascii="Arial" w:hAnsi="Arial" w:cs="Arial"/>
          <w:b/>
        </w:rPr>
        <w:t>DO CONTRATO</w:t>
      </w:r>
    </w:p>
    <w:p w:rsidR="00C863BF" w:rsidRDefault="00C863BF" w:rsidP="00C863BF">
      <w:pPr>
        <w:autoSpaceDE w:val="0"/>
        <w:autoSpaceDN w:val="0"/>
        <w:adjustRightInd w:val="0"/>
        <w:rPr>
          <w:rFonts w:ascii="ArialNarrow-Bold" w:hAnsi="ArialNarrow-Bold" w:cs="ArialNarrow-Bold"/>
          <w:b/>
          <w:bCs/>
          <w:sz w:val="24"/>
          <w:szCs w:val="24"/>
        </w:rPr>
      </w:pPr>
    </w:p>
    <w:p w:rsidR="00C863BF" w:rsidRDefault="00C863BF" w:rsidP="00C863BF">
      <w:pPr>
        <w:jc w:val="both"/>
        <w:rPr>
          <w:rFonts w:ascii="Arial" w:hAnsi="Arial" w:cs="Arial"/>
        </w:rPr>
      </w:pPr>
      <w:r>
        <w:rPr>
          <w:rFonts w:ascii="Arial" w:hAnsi="Arial" w:cs="Arial"/>
        </w:rPr>
        <w:t>12.1- Homologada a licitação será formaliza</w:t>
      </w:r>
      <w:r w:rsidR="0060754C">
        <w:rPr>
          <w:rFonts w:ascii="Arial" w:hAnsi="Arial" w:cs="Arial"/>
        </w:rPr>
        <w:t>do</w:t>
      </w:r>
      <w:r w:rsidR="00811599">
        <w:rPr>
          <w:rFonts w:ascii="Arial" w:hAnsi="Arial" w:cs="Arial"/>
        </w:rPr>
        <w:t xml:space="preserve"> O CONTRATO</w:t>
      </w:r>
      <w:r>
        <w:rPr>
          <w:rFonts w:ascii="Arial" w:hAnsi="Arial" w:cs="Arial"/>
        </w:rPr>
        <w:t xml:space="preserve"> documento vinculativo obrigacional, com características de compromisso para a futura contratação, com o fornecedor primeiro classificado e, se for o caso, com os demais classificados que aceitar </w:t>
      </w:r>
      <w:r w:rsidR="00B249C9">
        <w:rPr>
          <w:rFonts w:ascii="Arial" w:hAnsi="Arial" w:cs="Arial"/>
        </w:rPr>
        <w:t>prestar o objeto deste edital</w:t>
      </w:r>
      <w:r>
        <w:rPr>
          <w:rFonts w:ascii="Arial" w:hAnsi="Arial" w:cs="Arial"/>
        </w:rPr>
        <w:t xml:space="preserve"> pelo preço do primeiro, obedecida à ordem de classificação e os quantitativos propostos.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12.2 – No caso do fornecedor primeiro classificado, depois de convocado, não comparecer ou se recusar a ass</w:t>
      </w:r>
      <w:r w:rsidR="00AF0757">
        <w:rPr>
          <w:rFonts w:ascii="Arial" w:hAnsi="Arial" w:cs="Arial"/>
        </w:rPr>
        <w:t>inar o contrato</w:t>
      </w:r>
      <w:r>
        <w:rPr>
          <w:rFonts w:ascii="Arial" w:hAnsi="Arial" w:cs="Arial"/>
        </w:rPr>
        <w:t>, sem prejuízo das cominações a ele previstas neste edital, a Prefeitura Municipal de Janaúba registrará os demais licitantes, na ordem de classificação, mantido o preço do primeiro classificado na licitação.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12.3 – O fornecedor terá seu registro cancelado quan</w:t>
      </w:r>
      <w:r w:rsidR="00AF0757">
        <w:rPr>
          <w:rFonts w:ascii="Arial" w:hAnsi="Arial" w:cs="Arial"/>
        </w:rPr>
        <w:t>do descumprir as condições do Contrato</w:t>
      </w:r>
      <w:r>
        <w:rPr>
          <w:rFonts w:ascii="Arial" w:hAnsi="Arial" w:cs="Arial"/>
        </w:rPr>
        <w:t>, não retirar a nota de emprenho no prazo estipulado ou não reduzir o preço registrado quando esse se tornar superior aqueles praticados no mercado.</w:t>
      </w:r>
    </w:p>
    <w:p w:rsidR="00763213" w:rsidRDefault="00763213" w:rsidP="00C863BF">
      <w:pPr>
        <w:jc w:val="both"/>
        <w:rPr>
          <w:rFonts w:ascii="Arial" w:hAnsi="Arial" w:cs="Arial"/>
        </w:rPr>
      </w:pPr>
    </w:p>
    <w:p w:rsidR="00763213" w:rsidRDefault="00763213" w:rsidP="00C863BF">
      <w:pPr>
        <w:jc w:val="both"/>
        <w:rPr>
          <w:rFonts w:ascii="Arial" w:hAnsi="Arial" w:cs="Arial"/>
        </w:rPr>
      </w:pPr>
      <w:r>
        <w:rPr>
          <w:rFonts w:ascii="Arial" w:hAnsi="Arial" w:cs="Arial"/>
        </w:rPr>
        <w:t>12.4 – O contrato poderá ser prorrogado por igual período nos termos da lei.</w:t>
      </w:r>
    </w:p>
    <w:p w:rsidR="00C863BF" w:rsidRDefault="00C863BF" w:rsidP="00C863BF">
      <w:pPr>
        <w:jc w:val="both"/>
        <w:rPr>
          <w:rFonts w:ascii="Arial" w:hAnsi="Arial" w:cs="Arial"/>
        </w:rPr>
      </w:pPr>
    </w:p>
    <w:p w:rsidR="00C863BF" w:rsidRDefault="00C863BF" w:rsidP="00C863BF">
      <w:pPr>
        <w:jc w:val="both"/>
        <w:rPr>
          <w:rFonts w:ascii="Arial" w:hAnsi="Arial" w:cs="Arial"/>
          <w:b/>
        </w:rPr>
      </w:pPr>
      <w:r>
        <w:rPr>
          <w:rFonts w:ascii="Arial" w:hAnsi="Arial" w:cs="Arial"/>
          <w:b/>
        </w:rPr>
        <w:t xml:space="preserve">13 – DAS CONDIÇÕES DE PAGAMENTO </w:t>
      </w:r>
    </w:p>
    <w:p w:rsidR="00C863BF" w:rsidRDefault="00C863BF" w:rsidP="00C863BF">
      <w:pPr>
        <w:jc w:val="both"/>
        <w:rPr>
          <w:rFonts w:ascii="Arial" w:hAnsi="Arial" w:cs="Arial"/>
        </w:rPr>
      </w:pPr>
    </w:p>
    <w:p w:rsidR="00D34B2C" w:rsidRDefault="00C863BF" w:rsidP="00C863BF">
      <w:pPr>
        <w:jc w:val="both"/>
        <w:rPr>
          <w:rFonts w:ascii="Arial" w:hAnsi="Arial" w:cs="Arial"/>
        </w:rPr>
      </w:pPr>
      <w:r>
        <w:rPr>
          <w:rFonts w:ascii="Arial" w:hAnsi="Arial" w:cs="Arial"/>
        </w:rPr>
        <w:t xml:space="preserve">13.1- O pagamento será efetuado em até 30(trinta) dias </w:t>
      </w:r>
      <w:r w:rsidR="00385CDF">
        <w:rPr>
          <w:rFonts w:ascii="Arial" w:hAnsi="Arial" w:cs="Arial"/>
        </w:rPr>
        <w:t>da apresentação</w:t>
      </w:r>
      <w:r w:rsidR="00D34B2C">
        <w:rPr>
          <w:rFonts w:ascii="Arial" w:hAnsi="Arial" w:cs="Arial"/>
        </w:rPr>
        <w:t xml:space="preserve"> </w:t>
      </w:r>
      <w:r w:rsidR="00385CDF">
        <w:rPr>
          <w:rFonts w:ascii="Arial" w:hAnsi="Arial" w:cs="Arial"/>
        </w:rPr>
        <w:t>da nota fiscal</w:t>
      </w:r>
      <w:r w:rsidR="00D34B2C">
        <w:rPr>
          <w:rFonts w:ascii="Arial" w:hAnsi="Arial" w:cs="Arial"/>
        </w:rPr>
        <w:t>, condicionado à apresentação da documentação fiscal e liquidação da despesa, o qual será processado na Secretaria de Fazenda</w:t>
      </w:r>
      <w:r>
        <w:rPr>
          <w:rFonts w:ascii="Arial" w:hAnsi="Arial" w:cs="Arial"/>
        </w:rPr>
        <w:t>.</w:t>
      </w:r>
    </w:p>
    <w:p w:rsidR="00D34B2C" w:rsidRDefault="00D34B2C" w:rsidP="00C863BF">
      <w:pPr>
        <w:jc w:val="both"/>
        <w:rPr>
          <w:rFonts w:ascii="Arial" w:hAnsi="Arial" w:cs="Arial"/>
        </w:rPr>
      </w:pPr>
    </w:p>
    <w:p w:rsidR="00C863BF" w:rsidRDefault="00D34B2C" w:rsidP="00C863BF">
      <w:pPr>
        <w:jc w:val="both"/>
        <w:rPr>
          <w:rFonts w:ascii="Arial" w:hAnsi="Arial" w:cs="Arial"/>
        </w:rPr>
      </w:pPr>
      <w:r w:rsidRPr="00074327">
        <w:rPr>
          <w:rFonts w:ascii="Arial" w:hAnsi="Arial" w:cs="Arial"/>
        </w:rPr>
        <w:t>13.2 - Na fatura (Nota Fiscal) deverá constar a modalidade e numero da licitação, empenho e dados bancários</w:t>
      </w:r>
      <w:r w:rsidR="00BD1976" w:rsidRPr="00074327">
        <w:rPr>
          <w:rFonts w:ascii="Arial" w:hAnsi="Arial" w:cs="Arial"/>
        </w:rPr>
        <w:t xml:space="preserve"> </w:t>
      </w:r>
      <w:r w:rsidRPr="00074327">
        <w:rPr>
          <w:rFonts w:ascii="Arial" w:hAnsi="Arial" w:cs="Arial"/>
        </w:rPr>
        <w:t xml:space="preserve">e o necessário </w:t>
      </w:r>
      <w:r w:rsidR="00177128" w:rsidRPr="00074327">
        <w:rPr>
          <w:rFonts w:ascii="Arial" w:hAnsi="Arial" w:cs="Arial"/>
        </w:rPr>
        <w:t xml:space="preserve">aceite </w:t>
      </w:r>
      <w:r w:rsidRPr="00074327">
        <w:rPr>
          <w:rFonts w:ascii="Arial" w:hAnsi="Arial" w:cs="Arial"/>
        </w:rPr>
        <w:t>do titular da Secretaria requisitante ou preposto/fiscal por ele</w:t>
      </w:r>
      <w:r w:rsidRPr="00074327">
        <w:rPr>
          <w:rFonts w:ascii="Arial" w:hAnsi="Arial" w:cs="Arial"/>
        </w:rPr>
        <w:br/>
      </w:r>
      <w:r w:rsidRPr="00074327">
        <w:rPr>
          <w:rFonts w:ascii="Arial" w:hAnsi="Arial" w:cs="Arial"/>
        </w:rPr>
        <w:lastRenderedPageBreak/>
        <w:t xml:space="preserve">designado, </w:t>
      </w:r>
      <w:r w:rsidR="00177128" w:rsidRPr="00074327">
        <w:rPr>
          <w:rFonts w:ascii="Arial" w:hAnsi="Arial" w:cs="Arial"/>
        </w:rPr>
        <w:t xml:space="preserve">e representante da polícia militar devidamente designado pelo comandante do batalhão de Janaúba/MG, </w:t>
      </w:r>
      <w:r w:rsidRPr="00074327">
        <w:rPr>
          <w:rFonts w:ascii="Arial" w:hAnsi="Arial" w:cs="Arial"/>
        </w:rPr>
        <w:t>atestando os serviços prestados.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13.</w:t>
      </w:r>
      <w:r w:rsidR="00BD1976">
        <w:rPr>
          <w:rFonts w:ascii="Arial" w:hAnsi="Arial" w:cs="Arial"/>
        </w:rPr>
        <w:t>3</w:t>
      </w:r>
      <w:r>
        <w:rPr>
          <w:rFonts w:ascii="Arial" w:hAnsi="Arial" w:cs="Arial"/>
        </w:rPr>
        <w:t xml:space="preserve">- Durante a vigência </w:t>
      </w:r>
      <w:r w:rsidR="00AF0757">
        <w:rPr>
          <w:rFonts w:ascii="Arial" w:hAnsi="Arial" w:cs="Arial"/>
        </w:rPr>
        <w:t>do contrato</w:t>
      </w:r>
      <w:r>
        <w:rPr>
          <w:rFonts w:ascii="Arial" w:hAnsi="Arial" w:cs="Arial"/>
        </w:rPr>
        <w:t>, os preços registrados serão fixos e irreajustáveis, exceto nas hipóteses, devidamente comprovadas, de ocorrência de situação prevista na alínea “d” do inciso II do art. 65 da Lei 8.666/93 ou de redução dos preços praticados no mercado.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13.</w:t>
      </w:r>
      <w:r w:rsidR="00BD1976">
        <w:rPr>
          <w:rFonts w:ascii="Arial" w:hAnsi="Arial" w:cs="Arial"/>
        </w:rPr>
        <w:t>4</w:t>
      </w:r>
      <w:r>
        <w:rPr>
          <w:rFonts w:ascii="Arial" w:hAnsi="Arial" w:cs="Arial"/>
        </w:rPr>
        <w:t>- Mesmo comprovada a ocorrência de situação prevista na alínea “d” do inciso II do art. 65 da Lei 8.666/93, a Administração, se julgar conveniente, poderá optar por cancelar a Ata e iniciar outro processo licitatório.</w:t>
      </w:r>
    </w:p>
    <w:p w:rsidR="00BD1976" w:rsidRDefault="00BD1976" w:rsidP="00C863BF">
      <w:pPr>
        <w:jc w:val="both"/>
        <w:rPr>
          <w:rFonts w:ascii="Arial" w:hAnsi="Arial" w:cs="Arial"/>
        </w:rPr>
      </w:pPr>
    </w:p>
    <w:p w:rsidR="00BD1976" w:rsidRPr="00074327" w:rsidRDefault="00BD1976" w:rsidP="00C863BF">
      <w:pPr>
        <w:jc w:val="both"/>
        <w:rPr>
          <w:rFonts w:ascii="Arial" w:hAnsi="Arial" w:cs="Arial"/>
        </w:rPr>
      </w:pPr>
      <w:r w:rsidRPr="00074327">
        <w:rPr>
          <w:rFonts w:ascii="Arial" w:hAnsi="Arial" w:cs="Arial"/>
        </w:rPr>
        <w:t>13.5 - No preço, deverão estar computadas todas as despes</w:t>
      </w:r>
      <w:r w:rsidR="001A7E02">
        <w:rPr>
          <w:rFonts w:ascii="Arial" w:hAnsi="Arial" w:cs="Arial"/>
        </w:rPr>
        <w:t>as incidentes sobre os serviços</w:t>
      </w:r>
      <w:r w:rsidRPr="00074327">
        <w:rPr>
          <w:rFonts w:ascii="Arial" w:hAnsi="Arial" w:cs="Arial"/>
        </w:rPr>
        <w:br/>
        <w:t>os quais são compostos pelos custos diretos, tais como, encargos sociais, motorista,</w:t>
      </w:r>
      <w:r w:rsidR="00763213">
        <w:rPr>
          <w:rFonts w:ascii="Arial" w:hAnsi="Arial" w:cs="Arial"/>
        </w:rPr>
        <w:t xml:space="preserve"> </w:t>
      </w:r>
      <w:r w:rsidRPr="00074327">
        <w:rPr>
          <w:rFonts w:ascii="Arial" w:hAnsi="Arial" w:cs="Arial"/>
        </w:rPr>
        <w:t>combustível e outros, correndo tal composição única e exclusivamente por conta, risco e</w:t>
      </w:r>
      <w:r w:rsidRPr="00074327">
        <w:rPr>
          <w:rFonts w:ascii="Arial" w:hAnsi="Arial" w:cs="Arial"/>
        </w:rPr>
        <w:br/>
        <w:t>responsabilidade do (a) contratado (a).</w:t>
      </w:r>
    </w:p>
    <w:p w:rsidR="00BD1976" w:rsidRPr="00BD1976" w:rsidRDefault="00BD1976" w:rsidP="00C863BF">
      <w:pPr>
        <w:jc w:val="both"/>
        <w:rPr>
          <w:rFonts w:ascii="Arial" w:hAnsi="Arial" w:cs="Arial"/>
          <w:highlight w:val="yellow"/>
        </w:rPr>
      </w:pPr>
    </w:p>
    <w:p w:rsidR="00BD1976" w:rsidRDefault="00BD1976" w:rsidP="00C863BF">
      <w:pPr>
        <w:jc w:val="both"/>
        <w:rPr>
          <w:rFonts w:ascii="Arial" w:hAnsi="Arial" w:cs="Arial"/>
        </w:rPr>
      </w:pPr>
      <w:r w:rsidRPr="00074327">
        <w:rPr>
          <w:rFonts w:ascii="Arial" w:hAnsi="Arial" w:cs="Arial"/>
        </w:rPr>
        <w:t>13.6 – A contratada deve manter, durante toda a execução do contrato, em compatibilidade</w:t>
      </w:r>
      <w:r w:rsidRPr="00074327">
        <w:rPr>
          <w:rFonts w:ascii="Arial" w:hAnsi="Arial" w:cs="Arial"/>
        </w:rPr>
        <w:br/>
        <w:t>com as obrigações por ele assumidas, todas as condições de habilitação e qualificação</w:t>
      </w:r>
      <w:r w:rsidRPr="00074327">
        <w:rPr>
          <w:rFonts w:ascii="Arial" w:hAnsi="Arial" w:cs="Arial"/>
        </w:rPr>
        <w:br/>
        <w:t>exigidas na licitação.</w:t>
      </w:r>
    </w:p>
    <w:p w:rsidR="00C863BF" w:rsidRDefault="00C863BF" w:rsidP="00C863BF">
      <w:pPr>
        <w:jc w:val="both"/>
        <w:rPr>
          <w:rFonts w:ascii="Arial" w:hAnsi="Arial" w:cs="Arial"/>
        </w:rPr>
      </w:pPr>
    </w:p>
    <w:p w:rsidR="005469EF" w:rsidRPr="005469EF" w:rsidRDefault="005469EF" w:rsidP="00C863BF">
      <w:pPr>
        <w:jc w:val="both"/>
        <w:rPr>
          <w:rFonts w:ascii="Arial" w:hAnsi="Arial" w:cs="Arial"/>
        </w:rPr>
      </w:pPr>
      <w:r w:rsidRPr="00074327">
        <w:rPr>
          <w:rFonts w:ascii="Arial" w:hAnsi="Arial" w:cs="Arial"/>
        </w:rPr>
        <w:t>14.7 - Na eventualidade de aplicação de multas, estas deverão ser automaticamente descontadas do pagamento a que fizer jus a licitante vencedora.</w:t>
      </w:r>
    </w:p>
    <w:p w:rsidR="005469EF" w:rsidRDefault="005469EF" w:rsidP="00C863BF">
      <w:pPr>
        <w:jc w:val="both"/>
        <w:rPr>
          <w:rFonts w:ascii="Arial" w:hAnsi="Arial" w:cs="Arial"/>
        </w:rPr>
      </w:pPr>
    </w:p>
    <w:p w:rsidR="00C863BF" w:rsidRDefault="00C863BF" w:rsidP="00C863BF">
      <w:pPr>
        <w:jc w:val="both"/>
        <w:rPr>
          <w:rFonts w:ascii="Arial" w:hAnsi="Arial" w:cs="Arial"/>
        </w:rPr>
      </w:pPr>
      <w:proofErr w:type="gramStart"/>
      <w:r w:rsidRPr="00074327">
        <w:rPr>
          <w:rFonts w:ascii="Arial" w:hAnsi="Arial" w:cs="Arial"/>
        </w:rPr>
        <w:t>13.</w:t>
      </w:r>
      <w:r w:rsidR="00074327" w:rsidRPr="00074327">
        <w:rPr>
          <w:rFonts w:ascii="Arial" w:hAnsi="Arial" w:cs="Arial"/>
        </w:rPr>
        <w:t>8.</w:t>
      </w:r>
      <w:r>
        <w:rPr>
          <w:rFonts w:ascii="Arial" w:hAnsi="Arial" w:cs="Arial"/>
        </w:rPr>
        <w:t>-</w:t>
      </w:r>
      <w:proofErr w:type="gramEnd"/>
      <w:r>
        <w:rPr>
          <w:rFonts w:ascii="Arial" w:hAnsi="Arial" w:cs="Arial"/>
        </w:rPr>
        <w:t xml:space="preserve"> Comprovada a redução dos preços praticados no mercado nas mesmas condições do </w:t>
      </w:r>
      <w:r w:rsidR="00074327" w:rsidRPr="00074327">
        <w:rPr>
          <w:rFonts w:ascii="Arial" w:hAnsi="Arial" w:cs="Arial"/>
          <w:b/>
        </w:rPr>
        <w:t>contrato</w:t>
      </w:r>
      <w:r w:rsidRPr="00074327">
        <w:rPr>
          <w:rFonts w:ascii="Arial" w:hAnsi="Arial" w:cs="Arial"/>
        </w:rPr>
        <w:t>, e</w:t>
      </w:r>
      <w:r>
        <w:rPr>
          <w:rFonts w:ascii="Arial" w:hAnsi="Arial" w:cs="Arial"/>
        </w:rPr>
        <w:t>, definido o novo preço máxim</w:t>
      </w:r>
      <w:r w:rsidR="00BD1976">
        <w:rPr>
          <w:rFonts w:ascii="Arial" w:hAnsi="Arial" w:cs="Arial"/>
        </w:rPr>
        <w:t>o</w:t>
      </w:r>
      <w:r>
        <w:rPr>
          <w:rFonts w:ascii="Arial" w:hAnsi="Arial" w:cs="Arial"/>
        </w:rPr>
        <w:t xml:space="preserve"> a ser pago pela Administração, o proponente registrado será convocado pela Secretaria de Administração para alteração, por aditamento, do </w:t>
      </w:r>
      <w:r w:rsidRPr="00074327">
        <w:rPr>
          <w:rFonts w:ascii="Arial" w:hAnsi="Arial" w:cs="Arial"/>
        </w:rPr>
        <w:t xml:space="preserve">preço </w:t>
      </w:r>
      <w:r w:rsidR="00074327" w:rsidRPr="00074327">
        <w:rPr>
          <w:rFonts w:ascii="Arial" w:hAnsi="Arial" w:cs="Arial"/>
        </w:rPr>
        <w:t>do contrato</w:t>
      </w:r>
      <w:r w:rsidRPr="00074327">
        <w:rPr>
          <w:rFonts w:ascii="Arial" w:hAnsi="Arial" w:cs="Arial"/>
        </w:rPr>
        <w:t>.</w:t>
      </w:r>
    </w:p>
    <w:p w:rsidR="00C863BF" w:rsidRDefault="00C863BF" w:rsidP="00C863BF">
      <w:pPr>
        <w:jc w:val="both"/>
        <w:rPr>
          <w:rFonts w:ascii="Arial" w:hAnsi="Arial" w:cs="Arial"/>
        </w:rPr>
      </w:pPr>
    </w:p>
    <w:p w:rsidR="00C863BF" w:rsidRPr="00A774BB" w:rsidRDefault="002D1FA3" w:rsidP="00C863BF">
      <w:pPr>
        <w:jc w:val="both"/>
        <w:rPr>
          <w:rFonts w:ascii="Arial" w:hAnsi="Arial" w:cs="Arial"/>
          <w:b/>
        </w:rPr>
      </w:pPr>
      <w:r w:rsidRPr="00A774BB">
        <w:rPr>
          <w:rFonts w:ascii="Arial" w:hAnsi="Arial" w:cs="Arial"/>
          <w:b/>
        </w:rPr>
        <w:t>14</w:t>
      </w:r>
      <w:r>
        <w:rPr>
          <w:rFonts w:ascii="Arial" w:hAnsi="Arial" w:cs="Arial"/>
          <w:b/>
        </w:rPr>
        <w:t xml:space="preserve"> – DAS CONDIÇÕES DA </w:t>
      </w:r>
      <w:r w:rsidRPr="00A774BB">
        <w:rPr>
          <w:rFonts w:ascii="Arial" w:hAnsi="Arial" w:cs="Arial"/>
          <w:b/>
        </w:rPr>
        <w:t>PRESTAÇÃO DO SERVIÇO</w:t>
      </w:r>
    </w:p>
    <w:p w:rsidR="00C863BF" w:rsidRPr="00A774BB" w:rsidRDefault="00C863BF" w:rsidP="00C863BF">
      <w:pPr>
        <w:jc w:val="both"/>
        <w:rPr>
          <w:rFonts w:ascii="Arial" w:hAnsi="Arial" w:cs="Arial"/>
        </w:rPr>
      </w:pPr>
    </w:p>
    <w:p w:rsidR="004C5B29" w:rsidRDefault="004C5B29" w:rsidP="00C863BF">
      <w:pPr>
        <w:jc w:val="both"/>
        <w:rPr>
          <w:rFonts w:ascii="Arial" w:hAnsi="Arial" w:cs="Arial"/>
        </w:rPr>
      </w:pPr>
      <w:r w:rsidRPr="00A774BB">
        <w:rPr>
          <w:rFonts w:ascii="Arial" w:hAnsi="Arial" w:cs="Arial"/>
        </w:rPr>
        <w:t>14.1 - A empresa cont</w:t>
      </w:r>
      <w:r w:rsidR="000A1548" w:rsidRPr="00A774BB">
        <w:rPr>
          <w:rFonts w:ascii="Arial" w:hAnsi="Arial" w:cs="Arial"/>
        </w:rPr>
        <w:t>ratada deverá disponibilizar um</w:t>
      </w:r>
      <w:r w:rsidRPr="00A774BB">
        <w:rPr>
          <w:rFonts w:ascii="Arial" w:hAnsi="Arial" w:cs="Arial"/>
        </w:rPr>
        <w:t xml:space="preserve"> </w:t>
      </w:r>
      <w:r w:rsidR="000A1548" w:rsidRPr="00A774BB">
        <w:rPr>
          <w:rFonts w:ascii="Arial" w:hAnsi="Arial" w:cs="Arial"/>
        </w:rPr>
        <w:t>canal</w:t>
      </w:r>
      <w:r w:rsidRPr="00A774BB">
        <w:rPr>
          <w:rFonts w:ascii="Arial" w:hAnsi="Arial" w:cs="Arial"/>
        </w:rPr>
        <w:t xml:space="preserve"> de comunicação </w:t>
      </w:r>
      <w:r w:rsidR="00547093">
        <w:rPr>
          <w:rFonts w:ascii="Arial" w:hAnsi="Arial" w:cs="Arial"/>
        </w:rPr>
        <w:t>di</w:t>
      </w:r>
      <w:r w:rsidR="00482D90">
        <w:rPr>
          <w:rFonts w:ascii="Arial" w:hAnsi="Arial" w:cs="Arial"/>
        </w:rPr>
        <w:t>reto</w:t>
      </w:r>
      <w:r w:rsidRPr="00A774BB">
        <w:rPr>
          <w:rFonts w:ascii="Arial" w:hAnsi="Arial" w:cs="Arial"/>
        </w:rPr>
        <w:t>, para recepcionar e protocolar as solicitações de</w:t>
      </w:r>
      <w:r w:rsidR="00482D90">
        <w:rPr>
          <w:rFonts w:ascii="Arial" w:hAnsi="Arial" w:cs="Arial"/>
        </w:rPr>
        <w:t xml:space="preserve"> manutenção dos equipamentos</w:t>
      </w:r>
      <w:r w:rsidRPr="00A774BB">
        <w:rPr>
          <w:rFonts w:ascii="Arial" w:hAnsi="Arial" w:cs="Arial"/>
        </w:rPr>
        <w:t xml:space="preserve">, </w:t>
      </w:r>
      <w:r w:rsidR="00482D90" w:rsidRPr="00A774BB">
        <w:rPr>
          <w:rFonts w:ascii="Arial" w:hAnsi="Arial" w:cs="Arial"/>
        </w:rPr>
        <w:t>disponibilizando número</w:t>
      </w:r>
      <w:r w:rsidRPr="00A774BB">
        <w:rPr>
          <w:rFonts w:ascii="Arial" w:hAnsi="Arial" w:cs="Arial"/>
        </w:rPr>
        <w:t xml:space="preserve"> de protocolo imediatamente a cada acionamento;</w:t>
      </w:r>
    </w:p>
    <w:p w:rsidR="004C5B29" w:rsidRDefault="004C5B29" w:rsidP="00C863BF">
      <w:pPr>
        <w:jc w:val="both"/>
        <w:rPr>
          <w:rFonts w:ascii="Arial" w:hAnsi="Arial" w:cs="Arial"/>
        </w:rPr>
      </w:pPr>
    </w:p>
    <w:p w:rsidR="004C5B29" w:rsidRDefault="004C5B29" w:rsidP="00C863BF">
      <w:pPr>
        <w:jc w:val="both"/>
        <w:rPr>
          <w:rFonts w:ascii="Arial" w:hAnsi="Arial" w:cs="Arial"/>
        </w:rPr>
      </w:pPr>
      <w:r>
        <w:rPr>
          <w:rFonts w:ascii="Arial" w:hAnsi="Arial" w:cs="Arial"/>
        </w:rPr>
        <w:t xml:space="preserve">14.1.1 – A contratada </w:t>
      </w:r>
      <w:r w:rsidR="005C0D16">
        <w:rPr>
          <w:rFonts w:ascii="Arial" w:hAnsi="Arial" w:cs="Arial"/>
        </w:rPr>
        <w:t>disponibilizará</w:t>
      </w:r>
      <w:r w:rsidR="00547093">
        <w:rPr>
          <w:rFonts w:ascii="Arial" w:hAnsi="Arial" w:cs="Arial"/>
        </w:rPr>
        <w:t xml:space="preserve"> canal de comunicação </w:t>
      </w:r>
      <w:r w:rsidR="00482D90">
        <w:rPr>
          <w:rFonts w:ascii="Arial" w:hAnsi="Arial" w:cs="Arial"/>
        </w:rPr>
        <w:t>funcionamento nos</w:t>
      </w:r>
      <w:r>
        <w:rPr>
          <w:rFonts w:ascii="Arial" w:hAnsi="Arial" w:cs="Arial"/>
        </w:rPr>
        <w:t xml:space="preserve"> dia</w:t>
      </w:r>
      <w:r w:rsidR="00482D90">
        <w:rPr>
          <w:rFonts w:ascii="Arial" w:hAnsi="Arial" w:cs="Arial"/>
        </w:rPr>
        <w:t>s úteis</w:t>
      </w:r>
      <w:r>
        <w:rPr>
          <w:rFonts w:ascii="Arial" w:hAnsi="Arial" w:cs="Arial"/>
        </w:rPr>
        <w:t>.</w:t>
      </w:r>
    </w:p>
    <w:p w:rsidR="00482D90" w:rsidRDefault="00482D90" w:rsidP="00C863BF">
      <w:pPr>
        <w:jc w:val="both"/>
        <w:rPr>
          <w:rFonts w:ascii="Arial" w:hAnsi="Arial" w:cs="Arial"/>
        </w:rPr>
      </w:pPr>
    </w:p>
    <w:p w:rsidR="00C863BF" w:rsidRDefault="00A774BB" w:rsidP="00A774BB">
      <w:pPr>
        <w:jc w:val="both"/>
        <w:rPr>
          <w:rFonts w:ascii="Arial" w:hAnsi="Arial" w:cs="Arial"/>
        </w:rPr>
      </w:pPr>
      <w:r>
        <w:rPr>
          <w:rFonts w:ascii="Arial" w:hAnsi="Arial" w:cs="Arial"/>
        </w:rPr>
        <w:t>14.1.2-</w:t>
      </w:r>
      <w:r w:rsidR="00C863BF" w:rsidRPr="00A774BB">
        <w:rPr>
          <w:rFonts w:ascii="Arial" w:hAnsi="Arial" w:cs="Arial"/>
        </w:rPr>
        <w:t>Os</w:t>
      </w:r>
      <w:r w:rsidR="00C863BF">
        <w:rPr>
          <w:rFonts w:ascii="Arial" w:hAnsi="Arial" w:cs="Arial"/>
        </w:rPr>
        <w:t xml:space="preserve"> Produtos serão aceitos provisoriamente; o recebimento definitivo será feito após a verificação da qualidade dos mesmos, e consequentemente aceito, de imediato</w:t>
      </w:r>
      <w:r w:rsidR="00074327">
        <w:rPr>
          <w:rFonts w:ascii="Arial" w:hAnsi="Arial" w:cs="Arial"/>
        </w:rPr>
        <w:t xml:space="preserve">, com relatório feito pelo prestador do serviço, devidamente </w:t>
      </w:r>
      <w:r w:rsidR="00482D90">
        <w:rPr>
          <w:rFonts w:ascii="Arial" w:hAnsi="Arial" w:cs="Arial"/>
        </w:rPr>
        <w:t>visitado</w:t>
      </w:r>
      <w:r w:rsidR="00074327">
        <w:rPr>
          <w:rFonts w:ascii="Arial" w:hAnsi="Arial" w:cs="Arial"/>
        </w:rPr>
        <w:t xml:space="preserve"> e aceito por servidor designado para fiscalização do contrato</w:t>
      </w:r>
      <w:r w:rsidR="00C863BF">
        <w:rPr>
          <w:rFonts w:ascii="Arial" w:hAnsi="Arial" w:cs="Arial"/>
        </w:rPr>
        <w:t>.</w:t>
      </w:r>
    </w:p>
    <w:p w:rsidR="00C863BF" w:rsidRDefault="00C863BF" w:rsidP="00C863BF">
      <w:pPr>
        <w:jc w:val="both"/>
        <w:rPr>
          <w:rFonts w:ascii="Arial" w:hAnsi="Arial" w:cs="Arial"/>
        </w:rPr>
      </w:pPr>
    </w:p>
    <w:p w:rsidR="00C863BF" w:rsidRDefault="00A774BB" w:rsidP="00C863BF">
      <w:pPr>
        <w:jc w:val="both"/>
        <w:rPr>
          <w:rFonts w:ascii="Arial" w:hAnsi="Arial" w:cs="Arial"/>
        </w:rPr>
      </w:pPr>
      <w:r>
        <w:rPr>
          <w:rFonts w:ascii="Arial" w:hAnsi="Arial" w:cs="Arial"/>
        </w:rPr>
        <w:t>14.1.3</w:t>
      </w:r>
      <w:r w:rsidR="00482D90">
        <w:rPr>
          <w:rFonts w:ascii="Arial" w:hAnsi="Arial" w:cs="Arial"/>
        </w:rPr>
        <w:t>- A Secretaria de Saúde</w:t>
      </w:r>
      <w:r w:rsidR="00C863BF">
        <w:rPr>
          <w:rFonts w:ascii="Arial" w:hAnsi="Arial" w:cs="Arial"/>
        </w:rPr>
        <w:t xml:space="preserve"> será responsável pelos atos de </w:t>
      </w:r>
      <w:r w:rsidR="00AF0757">
        <w:rPr>
          <w:rFonts w:ascii="Arial" w:hAnsi="Arial" w:cs="Arial"/>
        </w:rPr>
        <w:t xml:space="preserve">controle e administração do contrato </w:t>
      </w:r>
      <w:r w:rsidR="00C863BF">
        <w:rPr>
          <w:rFonts w:ascii="Arial" w:hAnsi="Arial" w:cs="Arial"/>
        </w:rPr>
        <w:t xml:space="preserve">decorrentes desta licitação, sempre que solicitado pelos setores usuários, respeitada a ordem de registro, os fornecedores para os </w:t>
      </w:r>
      <w:r w:rsidR="00074327">
        <w:rPr>
          <w:rFonts w:ascii="Arial" w:hAnsi="Arial" w:cs="Arial"/>
        </w:rPr>
        <w:t>quais serão emitidos os pedidos</w:t>
      </w:r>
      <w:r w:rsidR="00C863BF">
        <w:rPr>
          <w:rFonts w:ascii="Arial" w:hAnsi="Arial" w:cs="Arial"/>
        </w:rPr>
        <w:t>.</w:t>
      </w: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b/>
        </w:rPr>
      </w:pPr>
      <w:r>
        <w:rPr>
          <w:rFonts w:ascii="Arial" w:hAnsi="Arial" w:cs="Arial"/>
          <w:b/>
        </w:rPr>
        <w:t>15- DAS OBRIGAÇÕES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15.1- À licitante vencedora deste certame serão aplicadas as multas previstas na Lei nº 8.666/93 e as penalidades previstas no Decreto Municipal nº. 001/2006, garantida a defesa prévia, nas seguintes situações, dentre outras: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15.1.1- Pela recusa injustificada </w:t>
      </w:r>
      <w:r w:rsidR="002D1FA3" w:rsidRPr="00074327">
        <w:rPr>
          <w:rFonts w:ascii="Arial" w:hAnsi="Arial" w:cs="Arial"/>
        </w:rPr>
        <w:t xml:space="preserve">da execução dos serviços </w:t>
      </w:r>
      <w:r w:rsidR="00074327" w:rsidRPr="00074327">
        <w:rPr>
          <w:rFonts w:ascii="Arial" w:hAnsi="Arial" w:cs="Arial"/>
        </w:rPr>
        <w:t>objeto do contrato</w:t>
      </w:r>
      <w:r>
        <w:rPr>
          <w:rFonts w:ascii="Arial" w:hAnsi="Arial" w:cs="Arial"/>
        </w:rPr>
        <w:t>, nos prazos previstos neste edital, será aplicada multa na razão de 10%(dez por cento) calculado sobre o valor total da proposta, até 05(cinco) dias consecutivos.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lastRenderedPageBreak/>
        <w:t xml:space="preserve">15.1.2- Pelo atraso ou demora injustificados para </w:t>
      </w:r>
      <w:r w:rsidR="002D1FA3" w:rsidRPr="00074327">
        <w:rPr>
          <w:rFonts w:ascii="Arial" w:hAnsi="Arial" w:cs="Arial"/>
        </w:rPr>
        <w:t>execução dos serviços de manutenção contratados</w:t>
      </w:r>
      <w:r>
        <w:rPr>
          <w:rFonts w:ascii="Arial" w:hAnsi="Arial" w:cs="Arial"/>
        </w:rPr>
        <w:t>, além dos prazos estipulados neste edital, aplicação de multa na razão de 0,33 (zero virgula trinta e três por cento), por dia, de atraso ou de demora, calculado sobre o valor da proposta, até 02(dois) dias consecutivos de atraso ou de demora.</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15.1.3- Pela entrega em desacordo com o solicitado ou problemas na emissão da Nota Fiscal, aplicação de multa na razão de 10%(dez por cento), sobre o valor correspondente à parte inadimplida da proposta, por infração, com prazo de até 24(vinte e quatro) horas para a e</w:t>
      </w:r>
      <w:r w:rsidR="00AF0757">
        <w:rPr>
          <w:rFonts w:ascii="Arial" w:hAnsi="Arial" w:cs="Arial"/>
        </w:rPr>
        <w:t>fetiva substituição dos serviços</w:t>
      </w:r>
      <w:r>
        <w:rPr>
          <w:rFonts w:ascii="Arial" w:hAnsi="Arial" w:cs="Arial"/>
        </w:rPr>
        <w:t>.</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15.2- Nos termos do art.7º da Lei nº 10.520 de 17/07/2002, a licitante sem prejuízo das demais cominações legais e contratuais, poderá ficar, pelo prazo de até 05 (cinco) anos, impedida de licitar e contratar com Administração Pública e descredenciada do registro cadastral de Fornecedores do Município de Janaúba/MG, nos casos de:</w:t>
      </w:r>
    </w:p>
    <w:p w:rsidR="00C863BF" w:rsidRDefault="00C863BF" w:rsidP="00C863BF">
      <w:pPr>
        <w:jc w:val="both"/>
        <w:rPr>
          <w:rFonts w:ascii="Arial" w:hAnsi="Arial" w:cs="Arial"/>
        </w:rPr>
      </w:pPr>
    </w:p>
    <w:p w:rsidR="00C863BF" w:rsidRDefault="00C863BF" w:rsidP="000A4E21">
      <w:pPr>
        <w:numPr>
          <w:ilvl w:val="0"/>
          <w:numId w:val="1"/>
        </w:numPr>
        <w:jc w:val="both"/>
        <w:rPr>
          <w:rFonts w:ascii="Arial" w:hAnsi="Arial" w:cs="Arial"/>
        </w:rPr>
      </w:pPr>
      <w:proofErr w:type="gramStart"/>
      <w:r>
        <w:rPr>
          <w:rFonts w:ascii="Arial" w:hAnsi="Arial" w:cs="Arial"/>
        </w:rPr>
        <w:t>apresentação</w:t>
      </w:r>
      <w:proofErr w:type="gramEnd"/>
      <w:r>
        <w:rPr>
          <w:rFonts w:ascii="Arial" w:hAnsi="Arial" w:cs="Arial"/>
        </w:rPr>
        <w:t xml:space="preserve"> de documentação falsa;</w:t>
      </w:r>
    </w:p>
    <w:p w:rsidR="00C863BF" w:rsidRDefault="002D1FA3" w:rsidP="000A4E21">
      <w:pPr>
        <w:numPr>
          <w:ilvl w:val="0"/>
          <w:numId w:val="1"/>
        </w:numPr>
        <w:jc w:val="both"/>
        <w:rPr>
          <w:rFonts w:ascii="Arial" w:hAnsi="Arial" w:cs="Arial"/>
        </w:rPr>
      </w:pPr>
      <w:proofErr w:type="gramStart"/>
      <w:r>
        <w:rPr>
          <w:rFonts w:ascii="Arial" w:hAnsi="Arial" w:cs="Arial"/>
        </w:rPr>
        <w:t>retardamento</w:t>
      </w:r>
      <w:proofErr w:type="gramEnd"/>
      <w:r>
        <w:rPr>
          <w:rFonts w:ascii="Arial" w:hAnsi="Arial" w:cs="Arial"/>
        </w:rPr>
        <w:t xml:space="preserve"> no atendimento </w:t>
      </w:r>
      <w:r w:rsidRPr="006851CB">
        <w:rPr>
          <w:rFonts w:ascii="Arial" w:hAnsi="Arial" w:cs="Arial"/>
        </w:rPr>
        <w:t xml:space="preserve">e execução das manutenções </w:t>
      </w:r>
      <w:r w:rsidR="00482D90">
        <w:rPr>
          <w:rFonts w:ascii="Arial" w:hAnsi="Arial" w:cs="Arial"/>
        </w:rPr>
        <w:t>dos equipamentos</w:t>
      </w:r>
      <w:r w:rsidR="00C863BF" w:rsidRPr="006851CB">
        <w:rPr>
          <w:rFonts w:ascii="Arial" w:hAnsi="Arial" w:cs="Arial"/>
        </w:rPr>
        <w:t>;</w:t>
      </w:r>
    </w:p>
    <w:p w:rsidR="00C863BF" w:rsidRDefault="00C863BF" w:rsidP="000A4E21">
      <w:pPr>
        <w:numPr>
          <w:ilvl w:val="0"/>
          <w:numId w:val="1"/>
        </w:numPr>
        <w:jc w:val="both"/>
        <w:rPr>
          <w:rFonts w:ascii="Arial" w:hAnsi="Arial" w:cs="Arial"/>
        </w:rPr>
      </w:pPr>
      <w:proofErr w:type="gramStart"/>
      <w:r>
        <w:rPr>
          <w:rFonts w:ascii="Arial" w:hAnsi="Arial" w:cs="Arial"/>
        </w:rPr>
        <w:t>na</w:t>
      </w:r>
      <w:proofErr w:type="gramEnd"/>
      <w:r>
        <w:rPr>
          <w:rFonts w:ascii="Arial" w:hAnsi="Arial" w:cs="Arial"/>
        </w:rPr>
        <w:t xml:space="preserve"> manutenção da proposta escrita ou lance verbal, após a adjudicação;</w:t>
      </w:r>
    </w:p>
    <w:p w:rsidR="00C863BF" w:rsidRDefault="00C863BF" w:rsidP="000A4E21">
      <w:pPr>
        <w:numPr>
          <w:ilvl w:val="0"/>
          <w:numId w:val="1"/>
        </w:numPr>
        <w:jc w:val="both"/>
        <w:rPr>
          <w:rFonts w:ascii="Arial" w:hAnsi="Arial" w:cs="Arial"/>
        </w:rPr>
      </w:pPr>
      <w:proofErr w:type="gramStart"/>
      <w:r>
        <w:rPr>
          <w:rFonts w:ascii="Arial" w:hAnsi="Arial" w:cs="Arial"/>
        </w:rPr>
        <w:t>comportamento</w:t>
      </w:r>
      <w:proofErr w:type="gramEnd"/>
      <w:r>
        <w:rPr>
          <w:rFonts w:ascii="Arial" w:hAnsi="Arial" w:cs="Arial"/>
        </w:rPr>
        <w:t xml:space="preserve"> inidôneo;</w:t>
      </w:r>
    </w:p>
    <w:p w:rsidR="00C863BF" w:rsidRDefault="00C863BF" w:rsidP="000A4E21">
      <w:pPr>
        <w:numPr>
          <w:ilvl w:val="0"/>
          <w:numId w:val="1"/>
        </w:numPr>
        <w:jc w:val="both"/>
        <w:rPr>
          <w:rFonts w:ascii="Arial" w:hAnsi="Arial" w:cs="Arial"/>
        </w:rPr>
      </w:pPr>
      <w:proofErr w:type="gramStart"/>
      <w:r>
        <w:rPr>
          <w:rFonts w:ascii="Arial" w:hAnsi="Arial" w:cs="Arial"/>
        </w:rPr>
        <w:t>fraude</w:t>
      </w:r>
      <w:proofErr w:type="gramEnd"/>
      <w:r>
        <w:rPr>
          <w:rFonts w:ascii="Arial" w:hAnsi="Arial" w:cs="Arial"/>
        </w:rPr>
        <w:t xml:space="preserve"> na execução do contrato;</w:t>
      </w:r>
    </w:p>
    <w:p w:rsidR="00C863BF" w:rsidRDefault="00C863BF" w:rsidP="000A4E21">
      <w:pPr>
        <w:numPr>
          <w:ilvl w:val="0"/>
          <w:numId w:val="1"/>
        </w:numPr>
        <w:jc w:val="both"/>
        <w:rPr>
          <w:rFonts w:ascii="Arial" w:hAnsi="Arial" w:cs="Arial"/>
        </w:rPr>
      </w:pPr>
      <w:proofErr w:type="gramStart"/>
      <w:r>
        <w:rPr>
          <w:rFonts w:ascii="Arial" w:hAnsi="Arial" w:cs="Arial"/>
        </w:rPr>
        <w:t>falha</w:t>
      </w:r>
      <w:proofErr w:type="gramEnd"/>
      <w:r>
        <w:rPr>
          <w:rFonts w:ascii="Arial" w:hAnsi="Arial" w:cs="Arial"/>
        </w:rPr>
        <w:t xml:space="preserve"> na execução.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15.3- A licitante terá assegurado o direito de contraditório e ampla </w:t>
      </w:r>
      <w:proofErr w:type="gramStart"/>
      <w:r>
        <w:rPr>
          <w:rFonts w:ascii="Arial" w:hAnsi="Arial" w:cs="Arial"/>
        </w:rPr>
        <w:t>defesa,com</w:t>
      </w:r>
      <w:proofErr w:type="gramEnd"/>
      <w:r>
        <w:rPr>
          <w:rFonts w:ascii="Arial" w:hAnsi="Arial" w:cs="Arial"/>
        </w:rPr>
        <w:t xml:space="preserve"> a concessão do prazo de 5 (cinco) dias úteis para defesa previa e de igual prazo para interposição de recurso, nos termos do art.109 da Lei 8.666/93, na ocorrência de quaisquer das situações previstas nos itens 15.1 e 15.2 deste edital.</w:t>
      </w:r>
    </w:p>
    <w:p w:rsidR="00C863BF" w:rsidRDefault="00C863BF" w:rsidP="00C863BF">
      <w:pPr>
        <w:jc w:val="both"/>
        <w:rPr>
          <w:rFonts w:ascii="Arial" w:hAnsi="Arial" w:cs="Arial"/>
        </w:rPr>
      </w:pPr>
    </w:p>
    <w:p w:rsidR="00C863BF" w:rsidRDefault="00C863BF" w:rsidP="00C863BF">
      <w:pPr>
        <w:jc w:val="both"/>
        <w:rPr>
          <w:rFonts w:ascii="Arial" w:hAnsi="Arial" w:cs="Arial"/>
          <w:b/>
        </w:rPr>
      </w:pPr>
      <w:r>
        <w:rPr>
          <w:rFonts w:ascii="Arial" w:hAnsi="Arial" w:cs="Arial"/>
          <w:b/>
        </w:rPr>
        <w:t xml:space="preserve">16- DO PROCEDIMENTO </w:t>
      </w:r>
    </w:p>
    <w:p w:rsidR="00C863BF" w:rsidRDefault="00C863BF" w:rsidP="00C863BF">
      <w:pPr>
        <w:jc w:val="both"/>
        <w:rPr>
          <w:rFonts w:ascii="Arial" w:hAnsi="Arial" w:cs="Arial"/>
          <w:b/>
        </w:rPr>
      </w:pPr>
    </w:p>
    <w:p w:rsidR="00C863BF" w:rsidRDefault="00C863BF" w:rsidP="00C863BF">
      <w:pPr>
        <w:jc w:val="both"/>
        <w:rPr>
          <w:rFonts w:ascii="Arial" w:hAnsi="Arial" w:cs="Arial"/>
        </w:rPr>
      </w:pPr>
      <w:r>
        <w:rPr>
          <w:rFonts w:ascii="Arial" w:hAnsi="Arial" w:cs="Arial"/>
        </w:rPr>
        <w:t>16.1- Até 02(dois) dias úteis antes da data fixada para recebimento das propostas, os interessados poderão solicitar por escrito esclarecimentos, providências ou impugnar o ato convocatório do Pregão, sendo protocolado no Setor de Licitação nos dias úteis de 13:00 às 17:30 horas.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16.2- No dia, hora e local, designados neste edital, será realizada a sessão pública para recebimento das propostas e da documentação de habilitação, devendo o interessado ou seu representante legal proceder ao respectivo credenciamento, nos termos do subitem 5.1.</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16.3- Feito o credenciamento das licitantes e na presença delas e demais presentes à Sessão Pública do pregão, o Pregoeiro, receberá os envelopes nº 01 – Proposta de Preços e nº 02 Documentação e Habilitação e procederá a abertura do envelope contendo a proposta e classificará o autor da proposta de </w:t>
      </w:r>
      <w:r>
        <w:rPr>
          <w:rFonts w:ascii="Arial" w:hAnsi="Arial" w:cs="Arial"/>
          <w:b/>
        </w:rPr>
        <w:t>Menor Preço</w:t>
      </w:r>
      <w:r>
        <w:rPr>
          <w:rFonts w:ascii="Arial" w:hAnsi="Arial" w:cs="Arial"/>
        </w:rPr>
        <w:t xml:space="preserve"> – </w:t>
      </w:r>
      <w:r>
        <w:rPr>
          <w:rFonts w:ascii="Arial" w:hAnsi="Arial" w:cs="Arial"/>
          <w:b/>
        </w:rPr>
        <w:t>UNITÁRIO</w:t>
      </w:r>
      <w:r>
        <w:rPr>
          <w:rFonts w:ascii="Arial" w:hAnsi="Arial" w:cs="Arial"/>
        </w:rPr>
        <w:t xml:space="preserve"> e aqueles que tenham apresentando propostas em valores e superior em até 10%(dez por cento), relativamente à de menor valor por item.</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16.4- Quando não forem verificadas, n</w:t>
      </w:r>
      <w:r w:rsidR="00AF0757">
        <w:rPr>
          <w:rFonts w:ascii="Arial" w:hAnsi="Arial" w:cs="Arial"/>
        </w:rPr>
        <w:t xml:space="preserve">o mínimo, três </w:t>
      </w:r>
      <w:r>
        <w:rPr>
          <w:rFonts w:ascii="Arial" w:hAnsi="Arial" w:cs="Arial"/>
        </w:rPr>
        <w:t>propostas escritas de preços nas condições definidas no subitem 16.3, o Pregoeiro classificará as m</w:t>
      </w:r>
      <w:r w:rsidR="006851CB">
        <w:rPr>
          <w:rFonts w:ascii="Arial" w:hAnsi="Arial" w:cs="Arial"/>
        </w:rPr>
        <w:t xml:space="preserve">elhores propostas </w:t>
      </w:r>
      <w:r w:rsidR="00167E68">
        <w:rPr>
          <w:rFonts w:ascii="Arial" w:hAnsi="Arial" w:cs="Arial"/>
        </w:rPr>
        <w:t>subsequentes</w:t>
      </w:r>
      <w:r>
        <w:rPr>
          <w:rFonts w:ascii="Arial" w:hAnsi="Arial" w:cs="Arial"/>
        </w:rPr>
        <w:t>, até o máximo de três, para que os seus autores participem dos lances verbais, quaisquer que sejam os preços oferecidos nas propostas escritas.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16.5- Será dado inicio a etapa de apresentação de lances pelos proponentes, que deverão ser formulados de forma sucessiva, em valores distintos e decrescentes.</w:t>
      </w:r>
    </w:p>
    <w:p w:rsidR="00C863BF" w:rsidRDefault="00C863BF" w:rsidP="00C863BF">
      <w:pPr>
        <w:jc w:val="both"/>
        <w:rPr>
          <w:rFonts w:ascii="Arial" w:hAnsi="Arial" w:cs="Arial"/>
        </w:rPr>
      </w:pPr>
      <w:r>
        <w:rPr>
          <w:rFonts w:ascii="Arial" w:hAnsi="Arial" w:cs="Arial"/>
        </w:rPr>
        <w:t>16.5.1- os lances serão realizados pelo menor preço unitário por item.</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lastRenderedPageBreak/>
        <w:t>16.6- O Pregoeiro convidará, individualmente, as licitantes classificadas, de forma sequencial, a apresentar lances verbais, a partir do auto da proposta classificada de menor preço e as demais, em ordem decrescente de valor.</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16.7- Não poderá haver desistência dos lances já ofertados, sujeitando-se a licitante desistente a </w:t>
      </w:r>
    </w:p>
    <w:p w:rsidR="00C863BF" w:rsidRDefault="00C863BF" w:rsidP="00C863BF">
      <w:pPr>
        <w:jc w:val="both"/>
        <w:rPr>
          <w:rFonts w:ascii="Arial" w:hAnsi="Arial" w:cs="Arial"/>
        </w:rPr>
      </w:pPr>
      <w:r>
        <w:rPr>
          <w:rFonts w:ascii="Arial" w:hAnsi="Arial" w:cs="Arial"/>
        </w:rPr>
        <w:t>Ás penalidades constantes do art. 7º da Lei 10.520 de 17/07/2002.</w:t>
      </w:r>
    </w:p>
    <w:p w:rsidR="002B3F12" w:rsidRDefault="002B3F12" w:rsidP="00C863BF">
      <w:pPr>
        <w:jc w:val="both"/>
        <w:rPr>
          <w:rFonts w:ascii="Arial" w:hAnsi="Arial" w:cs="Arial"/>
        </w:rPr>
      </w:pPr>
    </w:p>
    <w:p w:rsidR="00C863BF" w:rsidRDefault="00C863BF" w:rsidP="00C863BF">
      <w:pPr>
        <w:jc w:val="both"/>
        <w:rPr>
          <w:rFonts w:ascii="Arial" w:hAnsi="Arial" w:cs="Arial"/>
        </w:rPr>
      </w:pPr>
      <w:r>
        <w:rPr>
          <w:rFonts w:ascii="Arial" w:hAnsi="Arial" w:cs="Arial"/>
        </w:rPr>
        <w:t>16.8- A desistência em apresentar lance verbal, quando convocado pelo pregoeiro, implicará a exclusão licitante da etapa de lances verbais e na manutenção do ultimo preço apresentando pela licitante, para efeito de posterior ordenação das propostas.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16.9- Caso não se realize lances verbais, será verificada a conformidade entre a proposta escrita de menor preço e </w:t>
      </w:r>
      <w:r w:rsidR="00945D9A">
        <w:rPr>
          <w:rFonts w:ascii="Arial" w:hAnsi="Arial" w:cs="Arial"/>
        </w:rPr>
        <w:t>o valor estimado pelo município;</w:t>
      </w:r>
    </w:p>
    <w:p w:rsidR="00945D9A" w:rsidRDefault="00945D9A" w:rsidP="00C863BF">
      <w:pPr>
        <w:jc w:val="both"/>
        <w:rPr>
          <w:rFonts w:ascii="Arial" w:hAnsi="Arial" w:cs="Arial"/>
        </w:rPr>
      </w:pPr>
    </w:p>
    <w:p w:rsidR="00C863BF" w:rsidRDefault="00C863BF" w:rsidP="00C863BF">
      <w:pPr>
        <w:jc w:val="both"/>
        <w:rPr>
          <w:rFonts w:ascii="Arial" w:hAnsi="Arial" w:cs="Arial"/>
        </w:rPr>
      </w:pPr>
      <w:r>
        <w:rPr>
          <w:rFonts w:ascii="Arial" w:hAnsi="Arial" w:cs="Arial"/>
        </w:rPr>
        <w:t>16.9.1- Em havendo apenas uma oferta e desde que atenda a todos os termos do edital e seu preço seja compatível com os praticados no mercado, esta poderá ser aceita, devendo o Pregoeiro negociar para que seja obtido o preço melhor. Em caso de empate entre duas ou mais propostas e não havendo lances de menor valor, será realizado o sorteio.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16.10- Declarada encerrada a etapa competitiva e ordenadas às propostas, o Pregoeiro examinará a aceitabilidade da primeira classificada, quanto ao objeto e valor, decidindo motivadamente a respeito.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16.11- Sendo aceitável a proposta de menor preço, será aberto o envelope contendo a documentação de habilitação da licitante que tiver formulado, para confirmação das suas condições </w:t>
      </w:r>
      <w:proofErr w:type="spellStart"/>
      <w:r>
        <w:rPr>
          <w:rFonts w:ascii="Arial" w:hAnsi="Arial" w:cs="Arial"/>
        </w:rPr>
        <w:t>habilitatórias</w:t>
      </w:r>
      <w:proofErr w:type="spellEnd"/>
      <w:r>
        <w:rPr>
          <w:rFonts w:ascii="Arial" w:hAnsi="Arial" w:cs="Arial"/>
        </w:rPr>
        <w:t>.</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16.12-Constatado o atendimento das exigências fixadas no edital, a(s) licitante(s) será(ao) declarada vencedora, sendo-lhe adjudicado o objeto do certame.</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16.13- Se a oferta não for aceitável ou se a licitante desatender às exigências </w:t>
      </w:r>
      <w:proofErr w:type="spellStart"/>
      <w:r>
        <w:rPr>
          <w:rFonts w:ascii="Arial" w:hAnsi="Arial" w:cs="Arial"/>
        </w:rPr>
        <w:t>habiltatórias</w:t>
      </w:r>
      <w:proofErr w:type="spellEnd"/>
      <w:r>
        <w:rPr>
          <w:rFonts w:ascii="Arial" w:hAnsi="Arial" w:cs="Arial"/>
        </w:rPr>
        <w:t xml:space="preserve">, o Pregoeiro examinará as ofertas </w:t>
      </w:r>
      <w:r w:rsidR="00DC3EE0">
        <w:rPr>
          <w:rFonts w:ascii="Arial" w:hAnsi="Arial" w:cs="Arial"/>
        </w:rPr>
        <w:t>subsequentes</w:t>
      </w:r>
      <w:r>
        <w:rPr>
          <w:rFonts w:ascii="Arial" w:hAnsi="Arial" w:cs="Arial"/>
        </w:rPr>
        <w:t xml:space="preserve"> verificando a sua aceitabilidade e procedendo à habitação do proponente, na ordem de classificação, e assim sucessivamente, até apuração de uma proposta que atenda ao edital, sendo a respectiva licitante declarada vencedora e a ela adjudicados o fornecimento dos produtos.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16.14- Nas situações previstas nos subitens 16.11 e 16.13, o Pregoeiro poderá negociar diretamente com o proponente para que seja obtido preço melhor.</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16.15- Todos os documentos serão colocados á disposição dos presentes para livre exame e rubrica.</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16.16- Declarado o vencedor, qualquer licitante poderá manifestar imediata e motivamente a intenção de recorrer, cuja síntese será lavrada em ata, sendo concedido o prazo de 03(três) dias para apresentação das razões do recurso, ficando as demais licitantes, desde </w:t>
      </w:r>
      <w:proofErr w:type="gramStart"/>
      <w:r>
        <w:rPr>
          <w:rFonts w:ascii="Arial" w:hAnsi="Arial" w:cs="Arial"/>
        </w:rPr>
        <w:t>logo,intimados</w:t>
      </w:r>
      <w:proofErr w:type="gramEnd"/>
      <w:r>
        <w:rPr>
          <w:rFonts w:ascii="Arial" w:hAnsi="Arial" w:cs="Arial"/>
        </w:rPr>
        <w:t xml:space="preserve"> para apresentar contrarrazões em igual número de dias, que começarão a correr do termino do prazo do recorrente, sendo-lhes assegurada vista imediata dos autos.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16.17-O recurso contra a decisão do Pregoeiro terá efeito suspensivo.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16.18- Decididos os possíveis recursos e constatada a regularidade dos atos procedimentais, a autoridade competente adjudicará e homologará o objeto à licitante vencedora do certame.</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16.19- Caso, excepcionalmente, seja suspensa ou encerrada a sessão antes de cumpridas todas as fases preestabelecida, os envelopes, lacrados e devidamente rubricados pelo Pregoeiro e pelos representantes credenciados, ficarão sob a guarda do Pregoeiro, se</w:t>
      </w:r>
      <w:r w:rsidR="00AF0757">
        <w:rPr>
          <w:rFonts w:ascii="Arial" w:hAnsi="Arial" w:cs="Arial"/>
        </w:rPr>
        <w:t>n</w:t>
      </w:r>
      <w:r>
        <w:rPr>
          <w:rFonts w:ascii="Arial" w:hAnsi="Arial" w:cs="Arial"/>
        </w:rPr>
        <w:t>do exibidos aos licitantes na reabertura da sessão ou na nova sessão previamente marcada para prosseguimento dos trabalhos.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16.20- Caso haja licitantes enquadrados como microempresas e empresas de pequeno porte, existindo empate, o critério utilizado para o desempate será o estabelecido pelos artigos 44 e 45, da lei Complementar Federal nº 123, de 14 de dezembro de 2006.</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16.21- Em nenhuma hipótese será concedido prazo para apresentação de documentos e propostas exigidos no edital e não apresentados na reunião de recebimento, com exceção das microempresas e empresas de pequeno porte, que terão o prazo de dois dias úteis para regularização da documentação, pagamento ou parcelamento do débito e emissão de eventuais certidões negativas ou positivas com efeito de negativas, conforme art. 43 parágrafo 1º da </w:t>
      </w:r>
      <w:proofErr w:type="spellStart"/>
      <w:r>
        <w:rPr>
          <w:rFonts w:ascii="Arial" w:hAnsi="Arial" w:cs="Arial"/>
        </w:rPr>
        <w:t>Lcp</w:t>
      </w:r>
      <w:proofErr w:type="spellEnd"/>
      <w:r>
        <w:rPr>
          <w:rFonts w:ascii="Arial" w:hAnsi="Arial" w:cs="Arial"/>
        </w:rPr>
        <w:t xml:space="preserve"> 123/06.</w:t>
      </w:r>
    </w:p>
    <w:p w:rsidR="00C863BF" w:rsidRDefault="00C863BF" w:rsidP="00C863BF">
      <w:pPr>
        <w:jc w:val="both"/>
        <w:rPr>
          <w:rFonts w:ascii="Arial" w:hAnsi="Arial" w:cs="Arial"/>
        </w:rPr>
      </w:pPr>
    </w:p>
    <w:p w:rsidR="00C863BF" w:rsidRDefault="00C863BF" w:rsidP="00C863BF">
      <w:pPr>
        <w:jc w:val="both"/>
        <w:rPr>
          <w:rFonts w:ascii="Arial" w:hAnsi="Arial" w:cs="Arial"/>
          <w:b/>
          <w:bCs/>
        </w:rPr>
      </w:pPr>
      <w:r>
        <w:rPr>
          <w:rFonts w:ascii="Arial" w:hAnsi="Arial" w:cs="Arial"/>
          <w:b/>
          <w:bCs/>
        </w:rPr>
        <w:t>17- DAS DISPOSIÇÕES GERAIS:</w:t>
      </w:r>
    </w:p>
    <w:p w:rsidR="00C863BF" w:rsidRDefault="00C863BF" w:rsidP="00C863BF">
      <w:pPr>
        <w:jc w:val="both"/>
        <w:rPr>
          <w:rFonts w:ascii="Arial" w:hAnsi="Arial" w:cs="Arial"/>
          <w:b/>
          <w:bCs/>
        </w:rPr>
      </w:pPr>
    </w:p>
    <w:p w:rsidR="00C863BF" w:rsidRDefault="00C863BF" w:rsidP="00C863BF">
      <w:pPr>
        <w:jc w:val="both"/>
        <w:rPr>
          <w:rFonts w:ascii="Arial" w:hAnsi="Arial" w:cs="Arial"/>
        </w:rPr>
      </w:pPr>
      <w:r>
        <w:rPr>
          <w:rFonts w:ascii="Arial" w:hAnsi="Arial" w:cs="Arial"/>
        </w:rPr>
        <w:t xml:space="preserve">17.1- As despesas decorrentes para a </w:t>
      </w:r>
      <w:r>
        <w:rPr>
          <w:rFonts w:ascii="Arial" w:hAnsi="Arial" w:cs="Arial"/>
          <w:bCs/>
        </w:rPr>
        <w:t xml:space="preserve">aquisição </w:t>
      </w:r>
      <w:r>
        <w:rPr>
          <w:rFonts w:ascii="Arial" w:hAnsi="Arial" w:cs="Arial"/>
        </w:rPr>
        <w:t xml:space="preserve">dos produtos, objetos desta licitação, </w:t>
      </w:r>
      <w:r w:rsidR="00386666">
        <w:rPr>
          <w:rFonts w:ascii="Arial" w:hAnsi="Arial" w:cs="Arial"/>
        </w:rPr>
        <w:t>correrão por conta das seguintes dotações.</w:t>
      </w:r>
    </w:p>
    <w:p w:rsidR="00386666" w:rsidRDefault="00386666" w:rsidP="00C863BF">
      <w:pPr>
        <w:jc w:val="both"/>
        <w:rPr>
          <w:rFonts w:ascii="Arial" w:hAnsi="Arial" w:cs="Arial"/>
        </w:rPr>
      </w:pPr>
    </w:p>
    <w:p w:rsidR="00763213" w:rsidRDefault="00385CDF" w:rsidP="00763213">
      <w:pPr>
        <w:jc w:val="both"/>
        <w:rPr>
          <w:rFonts w:ascii="Arial" w:hAnsi="Arial" w:cs="Arial"/>
          <w:lang w:eastAsia="ar-SA"/>
        </w:rPr>
      </w:pPr>
      <w:r w:rsidRPr="003F4AA8">
        <w:rPr>
          <w:rFonts w:ascii="Arial" w:hAnsi="Arial" w:cs="Arial"/>
          <w:lang w:eastAsia="ar-SA"/>
        </w:rPr>
        <w:t>10 01 01 15 122 0001 2105 33904000 Fonte: 100 Ficha: 1194</w:t>
      </w:r>
    </w:p>
    <w:p w:rsidR="00385CDF" w:rsidRDefault="00385CDF" w:rsidP="00763213">
      <w:pPr>
        <w:jc w:val="both"/>
        <w:rPr>
          <w:rFonts w:ascii="Arial" w:hAnsi="Arial" w:cs="Arial"/>
        </w:rPr>
      </w:pPr>
    </w:p>
    <w:p w:rsidR="00C863BF" w:rsidRDefault="00C863BF" w:rsidP="00C863BF">
      <w:pPr>
        <w:jc w:val="both"/>
        <w:rPr>
          <w:rFonts w:ascii="Arial" w:hAnsi="Arial" w:cs="Arial"/>
        </w:rPr>
      </w:pPr>
      <w:r>
        <w:rPr>
          <w:rFonts w:ascii="Arial" w:hAnsi="Arial" w:cs="Arial"/>
        </w:rPr>
        <w:t>17.2 As normas disciplinadoras da licitação serão sempre interpretadas em favor da ampliação da disputa entre as interessadas, desde que não comprometam o interesse da Administração, a finalidade e a segurança da contratação.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17.3- A apresentação da proposta pela licitante, implica aceitação deste edital, bem como das normas legais que regem a matéria e, se por ventura a licitante for declarada vencedora, ao cumprimento de todas as disposições contidas nesta licitação.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17.4- Uma vez iniciada a sessão, após o credenciamento </w:t>
      </w:r>
      <w:r w:rsidR="005865DE">
        <w:rPr>
          <w:rFonts w:ascii="Arial" w:hAnsi="Arial" w:cs="Arial"/>
        </w:rPr>
        <w:t>nã</w:t>
      </w:r>
      <w:r>
        <w:rPr>
          <w:rFonts w:ascii="Arial" w:hAnsi="Arial" w:cs="Arial"/>
        </w:rPr>
        <w:t>o serão admitidas à licitação as participantes retardatárias.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17.5- Da sessão de aberturas dos envelopes, lavrar-se-á ata circunstanciada, na qual se mencionará tudo o que ocorrer no ato. A ata será assinada pelo Pregoeiro pela equipe de apoio e pelos representantes credenciados.</w:t>
      </w:r>
    </w:p>
    <w:p w:rsidR="00C863BF" w:rsidRDefault="00C863BF" w:rsidP="00C863BF">
      <w:pPr>
        <w:jc w:val="both"/>
        <w:rPr>
          <w:rFonts w:ascii="Arial" w:hAnsi="Arial" w:cs="Arial"/>
        </w:rPr>
      </w:pPr>
    </w:p>
    <w:p w:rsidR="00C863BF" w:rsidRDefault="00792931" w:rsidP="00C863BF">
      <w:pPr>
        <w:jc w:val="both"/>
        <w:rPr>
          <w:rFonts w:ascii="Arial" w:hAnsi="Arial" w:cs="Arial"/>
        </w:rPr>
      </w:pPr>
      <w:r>
        <w:rPr>
          <w:rFonts w:ascii="Arial" w:hAnsi="Arial" w:cs="Arial"/>
        </w:rPr>
        <w:t>17.6- Só terão direito a usar a</w:t>
      </w:r>
      <w:r w:rsidR="00C863BF">
        <w:rPr>
          <w:rFonts w:ascii="Arial" w:hAnsi="Arial" w:cs="Arial"/>
        </w:rPr>
        <w:t xml:space="preserve"> palavra, rubricar a documentação e as propostas, apresentar reclamações ou recurso e assinar atas, as licitantes ou seus representantes credenciados, o Pregoeiro e a equipe de apoio.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17.7- Em nenhuma hipótese será concedido prazo para apresentação de documentos e propostas exigidos no edital e não apresentados na reunião de recebimentos, com exceção da microempresas e das empresas de pequeno porte, que terão assegurado o prazo de dois dias úteis para regularização da documentação, pagamento ou positivas com efeito de negativas, conforme art. 43, parágrafo 1º da LCP 123/06.</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17.8- Os envelopes contendo a documentação </w:t>
      </w:r>
      <w:proofErr w:type="spellStart"/>
      <w:r>
        <w:rPr>
          <w:rFonts w:ascii="Arial" w:hAnsi="Arial" w:cs="Arial"/>
        </w:rPr>
        <w:t>habilitatória</w:t>
      </w:r>
      <w:proofErr w:type="spellEnd"/>
      <w:r>
        <w:rPr>
          <w:rFonts w:ascii="Arial" w:hAnsi="Arial" w:cs="Arial"/>
        </w:rPr>
        <w:t xml:space="preserve"> das licitantes classificadas para a fase de lance permanecerão em poder do Pregoeiro durante o prazo de 30 (trinta) dias contados da apresentação das propostas. Se os mesmo não forem retirados no prazo de até 10 (dez) dias, após aquele prazo os envelopes serão inutilizados.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17.9- Servidores Municipais assim considerados aqueles do artigo 84, </w:t>
      </w:r>
      <w:proofErr w:type="gramStart"/>
      <w:r>
        <w:rPr>
          <w:rFonts w:ascii="Arial" w:hAnsi="Arial" w:cs="Arial"/>
        </w:rPr>
        <w:t>‘’caput</w:t>
      </w:r>
      <w:proofErr w:type="gramEnd"/>
      <w:r>
        <w:rPr>
          <w:rFonts w:ascii="Arial" w:hAnsi="Arial" w:cs="Arial"/>
        </w:rPr>
        <w:t>’’ e parágrafo 1º, da Lei nº 8.666/93, estarão impedidos de participar deste certame licitatório, (tanto como cargo Comissionado do Município  ou como do quadro de funcionários desta), por determinação do artigo 9º., inciso III, da Lei nº. 8.666/93.</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17.10- Todos os documentos deverão ser apresentados, se possível, em folha tamanho A4.</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17.11- O processo licitatório encontra-se à disposição dos interessados no setor de Licitações do Município de Janaúba, sem custos, no horário das 13h00 às 17h30min de segunda a sexta feira, quando dias úteis.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17.12- Fazem parte integrante deste Edital:</w:t>
      </w:r>
    </w:p>
    <w:p w:rsidR="00C863BF" w:rsidRDefault="00C863BF" w:rsidP="000A4E21">
      <w:pPr>
        <w:numPr>
          <w:ilvl w:val="0"/>
          <w:numId w:val="2"/>
        </w:numPr>
        <w:jc w:val="both"/>
        <w:rPr>
          <w:rFonts w:ascii="Arial" w:hAnsi="Arial" w:cs="Arial"/>
        </w:rPr>
      </w:pPr>
      <w:r>
        <w:rPr>
          <w:rFonts w:ascii="Arial" w:hAnsi="Arial" w:cs="Arial"/>
        </w:rPr>
        <w:t>Anexo I: Especificação/Valor Médio;</w:t>
      </w:r>
    </w:p>
    <w:p w:rsidR="00C863BF" w:rsidRDefault="00C863BF" w:rsidP="000A4E21">
      <w:pPr>
        <w:numPr>
          <w:ilvl w:val="0"/>
          <w:numId w:val="2"/>
        </w:numPr>
        <w:jc w:val="both"/>
        <w:rPr>
          <w:rFonts w:ascii="Arial" w:hAnsi="Arial" w:cs="Arial"/>
        </w:rPr>
      </w:pPr>
      <w:r>
        <w:rPr>
          <w:rFonts w:ascii="Arial" w:hAnsi="Arial" w:cs="Arial"/>
        </w:rPr>
        <w:t>Anexo II: Modelo de Credenciamento;</w:t>
      </w:r>
    </w:p>
    <w:p w:rsidR="00C863BF" w:rsidRDefault="00C863BF" w:rsidP="000A4E21">
      <w:pPr>
        <w:numPr>
          <w:ilvl w:val="0"/>
          <w:numId w:val="2"/>
        </w:numPr>
        <w:jc w:val="both"/>
        <w:rPr>
          <w:rFonts w:ascii="Arial" w:hAnsi="Arial" w:cs="Arial"/>
        </w:rPr>
      </w:pPr>
      <w:r>
        <w:rPr>
          <w:rFonts w:ascii="Arial" w:hAnsi="Arial" w:cs="Arial"/>
        </w:rPr>
        <w:t>Anexo III: Modelo da Proposta de Preços;</w:t>
      </w:r>
    </w:p>
    <w:p w:rsidR="00C863BF" w:rsidRDefault="00C863BF" w:rsidP="000A4E21">
      <w:pPr>
        <w:numPr>
          <w:ilvl w:val="0"/>
          <w:numId w:val="2"/>
        </w:numPr>
        <w:jc w:val="both"/>
        <w:rPr>
          <w:rFonts w:ascii="Arial" w:hAnsi="Arial" w:cs="Arial"/>
        </w:rPr>
      </w:pPr>
      <w:r>
        <w:rPr>
          <w:rFonts w:ascii="Arial" w:hAnsi="Arial" w:cs="Arial"/>
        </w:rPr>
        <w:t>Anexo IV: Declaração de enquadramento como Microempresa ou Empresa de pequeno porte;</w:t>
      </w:r>
    </w:p>
    <w:p w:rsidR="00C863BF" w:rsidRDefault="00C863BF" w:rsidP="000A4E21">
      <w:pPr>
        <w:numPr>
          <w:ilvl w:val="0"/>
          <w:numId w:val="2"/>
        </w:numPr>
        <w:jc w:val="both"/>
        <w:rPr>
          <w:rFonts w:ascii="Arial" w:hAnsi="Arial" w:cs="Arial"/>
        </w:rPr>
      </w:pPr>
      <w:r>
        <w:rPr>
          <w:rFonts w:ascii="Arial" w:hAnsi="Arial" w:cs="Arial"/>
        </w:rPr>
        <w:t>Anexo V: Declaração de que Cumpre Todos os Requisitos para a Habilitação;</w:t>
      </w:r>
    </w:p>
    <w:p w:rsidR="00C863BF" w:rsidRDefault="00C863BF" w:rsidP="000A4E21">
      <w:pPr>
        <w:numPr>
          <w:ilvl w:val="0"/>
          <w:numId w:val="2"/>
        </w:numPr>
        <w:jc w:val="both"/>
        <w:rPr>
          <w:rFonts w:ascii="Arial" w:hAnsi="Arial" w:cs="Arial"/>
        </w:rPr>
      </w:pPr>
      <w:r>
        <w:rPr>
          <w:rFonts w:ascii="Arial" w:hAnsi="Arial" w:cs="Arial"/>
        </w:rPr>
        <w:t>Anexo VI: Declaração (cumprimento ao artigo 7º, inciso XXXIII da CF);</w:t>
      </w:r>
    </w:p>
    <w:p w:rsidR="00C863BF" w:rsidRDefault="00C863BF" w:rsidP="000A4E21">
      <w:pPr>
        <w:numPr>
          <w:ilvl w:val="0"/>
          <w:numId w:val="2"/>
        </w:numPr>
        <w:jc w:val="both"/>
        <w:rPr>
          <w:rFonts w:ascii="Arial" w:hAnsi="Arial" w:cs="Arial"/>
          <w:b/>
          <w:bCs/>
        </w:rPr>
      </w:pPr>
      <w:r>
        <w:rPr>
          <w:rFonts w:ascii="Arial" w:hAnsi="Arial" w:cs="Arial"/>
        </w:rPr>
        <w:t>Anexo VII: Declaração de Inexistência de Fatos Impeditivos;</w:t>
      </w:r>
    </w:p>
    <w:p w:rsidR="00C863BF" w:rsidRDefault="00386666" w:rsidP="000A4E21">
      <w:pPr>
        <w:numPr>
          <w:ilvl w:val="0"/>
          <w:numId w:val="2"/>
        </w:numPr>
        <w:jc w:val="both"/>
        <w:rPr>
          <w:rFonts w:ascii="Arial" w:hAnsi="Arial" w:cs="Arial"/>
          <w:b/>
          <w:bCs/>
        </w:rPr>
      </w:pPr>
      <w:r>
        <w:rPr>
          <w:rFonts w:ascii="Arial" w:hAnsi="Arial" w:cs="Arial"/>
        </w:rPr>
        <w:t>Anexo VIII: Minuta da Contrato</w:t>
      </w:r>
      <w:r w:rsidR="00C863BF">
        <w:rPr>
          <w:rFonts w:ascii="Arial" w:hAnsi="Arial" w:cs="Arial"/>
        </w:rPr>
        <w:t>;</w:t>
      </w:r>
    </w:p>
    <w:p w:rsidR="00386666" w:rsidRPr="00DC3EE0" w:rsidRDefault="00386666" w:rsidP="000A4E21">
      <w:pPr>
        <w:numPr>
          <w:ilvl w:val="0"/>
          <w:numId w:val="2"/>
        </w:numPr>
        <w:jc w:val="both"/>
        <w:rPr>
          <w:rFonts w:ascii="Arial" w:hAnsi="Arial" w:cs="Arial"/>
          <w:bCs/>
        </w:rPr>
      </w:pPr>
      <w:r>
        <w:rPr>
          <w:rFonts w:ascii="Arial" w:hAnsi="Arial" w:cs="Arial"/>
          <w:bCs/>
        </w:rPr>
        <w:t xml:space="preserve">Anexo IX: </w:t>
      </w:r>
      <w:r w:rsidR="00C863BF">
        <w:rPr>
          <w:rFonts w:ascii="Arial" w:hAnsi="Arial" w:cs="Arial"/>
          <w:bCs/>
        </w:rPr>
        <w:t>Termo de Referência</w:t>
      </w:r>
    </w:p>
    <w:p w:rsidR="00C863BF" w:rsidRDefault="00C863BF" w:rsidP="00C863BF">
      <w:pPr>
        <w:jc w:val="both"/>
        <w:rPr>
          <w:rFonts w:ascii="Arial" w:hAnsi="Arial" w:cs="Arial"/>
        </w:rPr>
      </w:pPr>
    </w:p>
    <w:p w:rsidR="00C863BF" w:rsidRDefault="00C863BF" w:rsidP="00C863BF">
      <w:pPr>
        <w:pStyle w:val="Corpodetexto"/>
        <w:rPr>
          <w:rFonts w:cs="Arial"/>
        </w:rPr>
      </w:pPr>
      <w:r>
        <w:t>17.13- A presente contratação reger-se-á pela Lei 8.666/93, e suas alterações, Lei nº 10.520/02 e Decreto Municipal nº. 001/06 os quais, juntamente com normas de direito público, resolverão os casos omissos.</w:t>
      </w:r>
    </w:p>
    <w:p w:rsidR="00C863BF" w:rsidRDefault="00C863BF" w:rsidP="00C863BF">
      <w:pPr>
        <w:pStyle w:val="Corpodetexto"/>
      </w:pPr>
    </w:p>
    <w:p w:rsidR="00C863BF" w:rsidRDefault="00322752" w:rsidP="00C863BF">
      <w:pPr>
        <w:pStyle w:val="Corpodetexto"/>
        <w:jc w:val="center"/>
      </w:pPr>
      <w:r>
        <w:t xml:space="preserve">Janaúba/MG, </w:t>
      </w:r>
      <w:r w:rsidR="00925CF8">
        <w:t>26</w:t>
      </w:r>
      <w:r w:rsidR="00167E68">
        <w:t>2</w:t>
      </w:r>
      <w:r w:rsidR="00015291">
        <w:t xml:space="preserve"> de </w:t>
      </w:r>
      <w:r w:rsidR="00925CF8">
        <w:t>novembro</w:t>
      </w:r>
      <w:r w:rsidR="00C863BF">
        <w:t xml:space="preserve"> de </w:t>
      </w:r>
      <w:r w:rsidR="00167E68">
        <w:t>2019</w:t>
      </w:r>
      <w:r w:rsidR="00C863BF">
        <w:t>.</w:t>
      </w:r>
    </w:p>
    <w:p w:rsidR="00C863BF" w:rsidRDefault="00C863BF" w:rsidP="00C863BF">
      <w:pPr>
        <w:pStyle w:val="Corpodetexto"/>
        <w:jc w:val="center"/>
      </w:pPr>
    </w:p>
    <w:p w:rsidR="00C863BF" w:rsidRDefault="00C863BF" w:rsidP="00C863BF">
      <w:pPr>
        <w:pStyle w:val="Corpodetexto"/>
      </w:pPr>
    </w:p>
    <w:p w:rsidR="00C863BF" w:rsidRDefault="00C863BF" w:rsidP="00C863BF">
      <w:pPr>
        <w:pStyle w:val="Corpodetexto"/>
      </w:pPr>
    </w:p>
    <w:p w:rsidR="00C863BF" w:rsidRPr="00322752" w:rsidRDefault="00322752" w:rsidP="00C863BF">
      <w:pPr>
        <w:pStyle w:val="Corpodetexto"/>
        <w:jc w:val="center"/>
        <w:rPr>
          <w:b/>
        </w:rPr>
      </w:pPr>
      <w:r>
        <w:rPr>
          <w:b/>
        </w:rPr>
        <w:t>Marco Antonio de carvalho</w:t>
      </w:r>
    </w:p>
    <w:p w:rsidR="00C863BF" w:rsidRDefault="00C863BF" w:rsidP="00AD383A">
      <w:pPr>
        <w:pStyle w:val="Corpodetexto"/>
        <w:jc w:val="center"/>
        <w:rPr>
          <w:b/>
        </w:rPr>
      </w:pPr>
      <w:r>
        <w:rPr>
          <w:b/>
        </w:rPr>
        <w:t>Pregoeiro Oficial</w:t>
      </w:r>
    </w:p>
    <w:p w:rsidR="00C41706" w:rsidRDefault="00C41706" w:rsidP="00AD383A">
      <w:pPr>
        <w:pStyle w:val="Corpodetexto"/>
        <w:jc w:val="center"/>
        <w:rPr>
          <w:b/>
        </w:rPr>
      </w:pPr>
    </w:p>
    <w:p w:rsidR="00C41706" w:rsidRDefault="00C41706" w:rsidP="00AD383A">
      <w:pPr>
        <w:pStyle w:val="Corpodetexto"/>
        <w:jc w:val="center"/>
        <w:rPr>
          <w:b/>
        </w:rPr>
      </w:pPr>
    </w:p>
    <w:p w:rsidR="00C41706" w:rsidRDefault="00C41706" w:rsidP="00AD383A">
      <w:pPr>
        <w:pStyle w:val="Corpodetexto"/>
        <w:jc w:val="center"/>
        <w:rPr>
          <w:b/>
        </w:rPr>
      </w:pPr>
    </w:p>
    <w:p w:rsidR="00C41706" w:rsidRDefault="00C41706" w:rsidP="00AD383A">
      <w:pPr>
        <w:pStyle w:val="Corpodetexto"/>
        <w:jc w:val="center"/>
        <w:rPr>
          <w:b/>
        </w:rPr>
      </w:pPr>
    </w:p>
    <w:p w:rsidR="00C41706" w:rsidRDefault="00C41706" w:rsidP="00AD383A">
      <w:pPr>
        <w:pStyle w:val="Corpodetexto"/>
        <w:jc w:val="center"/>
        <w:rPr>
          <w:b/>
        </w:rPr>
      </w:pPr>
    </w:p>
    <w:p w:rsidR="00C41706" w:rsidRDefault="00C41706" w:rsidP="00AD383A">
      <w:pPr>
        <w:pStyle w:val="Corpodetexto"/>
        <w:jc w:val="center"/>
        <w:rPr>
          <w:b/>
        </w:rPr>
      </w:pPr>
    </w:p>
    <w:p w:rsidR="00C41706" w:rsidRDefault="00C41706" w:rsidP="00AD383A">
      <w:pPr>
        <w:pStyle w:val="Corpodetexto"/>
        <w:jc w:val="center"/>
        <w:rPr>
          <w:b/>
        </w:rPr>
      </w:pPr>
    </w:p>
    <w:p w:rsidR="00C41706" w:rsidRDefault="00C41706" w:rsidP="00AD383A">
      <w:pPr>
        <w:pStyle w:val="Corpodetexto"/>
        <w:jc w:val="center"/>
        <w:rPr>
          <w:b/>
        </w:rPr>
      </w:pPr>
    </w:p>
    <w:p w:rsidR="00C41706" w:rsidRDefault="00C41706" w:rsidP="00AD383A">
      <w:pPr>
        <w:pStyle w:val="Corpodetexto"/>
        <w:jc w:val="center"/>
        <w:rPr>
          <w:b/>
        </w:rPr>
      </w:pPr>
    </w:p>
    <w:p w:rsidR="00ED6C44" w:rsidRDefault="00ED6C44" w:rsidP="00AD383A">
      <w:pPr>
        <w:pStyle w:val="Corpodetexto"/>
        <w:jc w:val="center"/>
        <w:rPr>
          <w:b/>
        </w:rPr>
      </w:pPr>
    </w:p>
    <w:p w:rsidR="00ED6C44" w:rsidRDefault="00ED6C44" w:rsidP="00AD383A">
      <w:pPr>
        <w:pStyle w:val="Corpodetexto"/>
        <w:jc w:val="center"/>
        <w:rPr>
          <w:b/>
        </w:rPr>
      </w:pPr>
    </w:p>
    <w:p w:rsidR="00167E68" w:rsidRDefault="00167E68" w:rsidP="00AD383A">
      <w:pPr>
        <w:pStyle w:val="Corpodetexto"/>
        <w:jc w:val="center"/>
        <w:rPr>
          <w:b/>
        </w:rPr>
      </w:pPr>
    </w:p>
    <w:p w:rsidR="00167E68" w:rsidRDefault="00167E68" w:rsidP="00AD383A">
      <w:pPr>
        <w:pStyle w:val="Corpodetexto"/>
        <w:jc w:val="center"/>
        <w:rPr>
          <w:b/>
        </w:rPr>
      </w:pPr>
    </w:p>
    <w:p w:rsidR="00167E68" w:rsidRDefault="00167E68" w:rsidP="00AD383A">
      <w:pPr>
        <w:pStyle w:val="Corpodetexto"/>
        <w:jc w:val="center"/>
        <w:rPr>
          <w:b/>
        </w:rPr>
      </w:pPr>
    </w:p>
    <w:p w:rsidR="00167E68" w:rsidRDefault="00167E68" w:rsidP="00AD383A">
      <w:pPr>
        <w:pStyle w:val="Corpodetexto"/>
        <w:jc w:val="center"/>
        <w:rPr>
          <w:b/>
        </w:rPr>
      </w:pPr>
    </w:p>
    <w:p w:rsidR="00167E68" w:rsidRDefault="00167E68" w:rsidP="00AD383A">
      <w:pPr>
        <w:pStyle w:val="Corpodetexto"/>
        <w:jc w:val="center"/>
        <w:rPr>
          <w:b/>
        </w:rPr>
      </w:pPr>
    </w:p>
    <w:p w:rsidR="00763213" w:rsidRDefault="00763213" w:rsidP="00AD383A">
      <w:pPr>
        <w:pStyle w:val="Corpodetexto"/>
        <w:jc w:val="center"/>
        <w:rPr>
          <w:b/>
        </w:rPr>
      </w:pPr>
    </w:p>
    <w:p w:rsidR="00763213" w:rsidRDefault="00763213" w:rsidP="00AD383A">
      <w:pPr>
        <w:pStyle w:val="Corpodetexto"/>
        <w:jc w:val="center"/>
        <w:rPr>
          <w:b/>
        </w:rPr>
      </w:pPr>
    </w:p>
    <w:p w:rsidR="00763213" w:rsidRDefault="00763213" w:rsidP="00AD383A">
      <w:pPr>
        <w:pStyle w:val="Corpodetexto"/>
        <w:jc w:val="center"/>
        <w:rPr>
          <w:b/>
        </w:rPr>
      </w:pPr>
    </w:p>
    <w:p w:rsidR="00763213" w:rsidRDefault="00763213" w:rsidP="00AD383A">
      <w:pPr>
        <w:pStyle w:val="Corpodetexto"/>
        <w:jc w:val="center"/>
        <w:rPr>
          <w:b/>
        </w:rPr>
      </w:pPr>
    </w:p>
    <w:p w:rsidR="00763213" w:rsidRDefault="00763213" w:rsidP="00AD383A">
      <w:pPr>
        <w:pStyle w:val="Corpodetexto"/>
        <w:jc w:val="center"/>
        <w:rPr>
          <w:b/>
        </w:rPr>
      </w:pPr>
    </w:p>
    <w:p w:rsidR="00763213" w:rsidRDefault="00763213" w:rsidP="00AD383A">
      <w:pPr>
        <w:pStyle w:val="Corpodetexto"/>
        <w:jc w:val="center"/>
        <w:rPr>
          <w:b/>
        </w:rPr>
      </w:pPr>
    </w:p>
    <w:p w:rsidR="00763213" w:rsidRDefault="00763213" w:rsidP="00AD383A">
      <w:pPr>
        <w:pStyle w:val="Corpodetexto"/>
        <w:jc w:val="center"/>
        <w:rPr>
          <w:b/>
        </w:rPr>
      </w:pPr>
    </w:p>
    <w:p w:rsidR="00763213" w:rsidRDefault="00763213" w:rsidP="00AD383A">
      <w:pPr>
        <w:pStyle w:val="Corpodetexto"/>
        <w:jc w:val="center"/>
        <w:rPr>
          <w:b/>
        </w:rPr>
      </w:pPr>
    </w:p>
    <w:p w:rsidR="00763213" w:rsidRDefault="00763213" w:rsidP="00AD383A">
      <w:pPr>
        <w:pStyle w:val="Corpodetexto"/>
        <w:jc w:val="center"/>
        <w:rPr>
          <w:b/>
        </w:rPr>
      </w:pPr>
    </w:p>
    <w:p w:rsidR="00763213" w:rsidRDefault="00763213" w:rsidP="00AD383A">
      <w:pPr>
        <w:pStyle w:val="Corpodetexto"/>
        <w:jc w:val="center"/>
        <w:rPr>
          <w:b/>
        </w:rPr>
      </w:pPr>
    </w:p>
    <w:p w:rsidR="00906269" w:rsidRDefault="00906269" w:rsidP="00925CF8">
      <w:pPr>
        <w:pStyle w:val="Corpodetexto"/>
        <w:rPr>
          <w:b/>
        </w:rPr>
      </w:pPr>
    </w:p>
    <w:p w:rsidR="00015291" w:rsidRDefault="00015291" w:rsidP="00AD383A">
      <w:pPr>
        <w:pStyle w:val="Corpodetexto"/>
        <w:jc w:val="center"/>
        <w:rPr>
          <w:b/>
        </w:rPr>
      </w:pPr>
    </w:p>
    <w:p w:rsidR="00C863BF"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ANEXO I – OBJETO/ESPECIFICAÇÕES/VALOR MÉDIO</w:t>
      </w:r>
    </w:p>
    <w:p w:rsidR="00A51764" w:rsidRDefault="00A51764" w:rsidP="00A51764">
      <w:pPr>
        <w:rPr>
          <w:rFonts w:ascii="Arial" w:hAnsi="Arial"/>
          <w:b/>
        </w:rPr>
      </w:pPr>
    </w:p>
    <w:p w:rsidR="00906269" w:rsidRPr="00AD383A" w:rsidRDefault="00906269" w:rsidP="00906269">
      <w:pPr>
        <w:rPr>
          <w:rFonts w:ascii="Arial" w:hAnsi="Arial"/>
          <w:b/>
        </w:rPr>
      </w:pPr>
      <w:r w:rsidRPr="00AD383A">
        <w:rPr>
          <w:rFonts w:ascii="Arial" w:hAnsi="Arial"/>
          <w:b/>
        </w:rPr>
        <w:t>Modalidade</w:t>
      </w:r>
      <w:r w:rsidRPr="00AD383A">
        <w:rPr>
          <w:rFonts w:ascii="Arial" w:hAnsi="Arial"/>
          <w:b/>
        </w:rPr>
        <w:tab/>
        <w:t xml:space="preserve">           </w:t>
      </w:r>
      <w:proofErr w:type="gramStart"/>
      <w:r w:rsidRPr="00AD383A">
        <w:rPr>
          <w:rFonts w:ascii="Arial" w:hAnsi="Arial"/>
          <w:b/>
        </w:rPr>
        <w:t xml:space="preserve">  :</w:t>
      </w:r>
      <w:proofErr w:type="gramEnd"/>
      <w:r w:rsidRPr="00AD383A">
        <w:rPr>
          <w:rFonts w:ascii="Arial" w:hAnsi="Arial"/>
          <w:b/>
        </w:rPr>
        <w:t xml:space="preserve"> Pregão</w:t>
      </w:r>
    </w:p>
    <w:p w:rsidR="00906269" w:rsidRPr="00AD383A" w:rsidRDefault="00906269" w:rsidP="00906269">
      <w:pPr>
        <w:rPr>
          <w:rFonts w:ascii="Arial" w:hAnsi="Arial"/>
          <w:b/>
        </w:rPr>
      </w:pPr>
      <w:r w:rsidRPr="00AD383A">
        <w:rPr>
          <w:rFonts w:ascii="Arial" w:hAnsi="Arial" w:cs="Arial"/>
          <w:b/>
          <w:bCs/>
        </w:rPr>
        <w:t xml:space="preserve">Nº. </w:t>
      </w:r>
      <w:proofErr w:type="gramStart"/>
      <w:r w:rsidRPr="00AD383A">
        <w:rPr>
          <w:rFonts w:ascii="Arial" w:hAnsi="Arial" w:cs="Arial"/>
          <w:b/>
          <w:bCs/>
        </w:rPr>
        <w:t>do</w:t>
      </w:r>
      <w:proofErr w:type="gramEnd"/>
      <w:r w:rsidRPr="00AD383A">
        <w:rPr>
          <w:rFonts w:ascii="Arial" w:hAnsi="Arial" w:cs="Arial"/>
          <w:b/>
          <w:bCs/>
        </w:rPr>
        <w:t xml:space="preserve"> Edital</w:t>
      </w:r>
      <w:r w:rsidRPr="00AD383A">
        <w:rPr>
          <w:rFonts w:ascii="Arial" w:hAnsi="Arial" w:cs="Arial"/>
          <w:b/>
          <w:bCs/>
          <w:color w:val="FF0000"/>
        </w:rPr>
        <w:t xml:space="preserve">       </w:t>
      </w:r>
      <w:r w:rsidRPr="00AD383A">
        <w:rPr>
          <w:rFonts w:ascii="Arial" w:hAnsi="Arial" w:cs="Arial"/>
          <w:b/>
          <w:bCs/>
          <w:color w:val="FF0000"/>
        </w:rPr>
        <w:tab/>
      </w:r>
      <w:r w:rsidRPr="00AD383A">
        <w:rPr>
          <w:rFonts w:ascii="Arial" w:hAnsi="Arial" w:cs="Arial"/>
          <w:b/>
          <w:bCs/>
        </w:rPr>
        <w:t xml:space="preserve">: </w:t>
      </w:r>
      <w:r>
        <w:rPr>
          <w:rFonts w:ascii="Arial" w:hAnsi="Arial"/>
          <w:b/>
        </w:rPr>
        <w:t>000038/2019</w:t>
      </w:r>
    </w:p>
    <w:p w:rsidR="00906269" w:rsidRPr="00AD383A" w:rsidRDefault="00906269" w:rsidP="00906269">
      <w:pPr>
        <w:jc w:val="both"/>
        <w:rPr>
          <w:rFonts w:ascii="Arial" w:hAnsi="Arial"/>
          <w:b/>
        </w:rPr>
      </w:pPr>
      <w:proofErr w:type="spellStart"/>
      <w:r>
        <w:rPr>
          <w:rFonts w:ascii="Arial" w:hAnsi="Arial"/>
          <w:b/>
        </w:rPr>
        <w:t>Numero</w:t>
      </w:r>
      <w:proofErr w:type="spellEnd"/>
      <w:r>
        <w:rPr>
          <w:rFonts w:ascii="Arial" w:hAnsi="Arial"/>
          <w:b/>
        </w:rPr>
        <w:t xml:space="preserve"> Processo</w:t>
      </w:r>
      <w:r>
        <w:rPr>
          <w:rFonts w:ascii="Arial" w:hAnsi="Arial"/>
          <w:b/>
        </w:rPr>
        <w:tab/>
        <w:t>: 000139/2019</w:t>
      </w:r>
    </w:p>
    <w:p w:rsidR="00C41706" w:rsidRDefault="00906269" w:rsidP="00906269">
      <w:pPr>
        <w:rPr>
          <w:rFonts w:ascii="Arial" w:hAnsi="Arial"/>
          <w:b/>
        </w:rPr>
      </w:pPr>
      <w:r w:rsidRPr="00AD383A">
        <w:rPr>
          <w:rFonts w:ascii="Arial" w:hAnsi="Arial"/>
          <w:b/>
        </w:rPr>
        <w:t>Data da Abertura</w:t>
      </w:r>
      <w:r w:rsidRPr="00AD383A">
        <w:rPr>
          <w:rFonts w:ascii="Arial" w:hAnsi="Arial"/>
          <w:b/>
        </w:rPr>
        <w:tab/>
        <w:t xml:space="preserve">: </w:t>
      </w:r>
      <w:r>
        <w:rPr>
          <w:rFonts w:ascii="Arial" w:hAnsi="Arial"/>
          <w:b/>
        </w:rPr>
        <w:t>16/12/2019</w:t>
      </w:r>
      <w:r w:rsidRPr="00AD383A">
        <w:rPr>
          <w:rFonts w:ascii="Arial" w:hAnsi="Arial"/>
          <w:b/>
        </w:rPr>
        <w:t xml:space="preserve"> 09:00:00</w:t>
      </w:r>
    </w:p>
    <w:p w:rsidR="00C863BF" w:rsidRDefault="00C863BF" w:rsidP="00C863BF"/>
    <w:p w:rsidR="00C863BF" w:rsidRPr="00C91B05" w:rsidRDefault="00C863BF" w:rsidP="00C863BF">
      <w:pPr>
        <w:jc w:val="both"/>
        <w:rPr>
          <w:rFonts w:ascii="Arial" w:hAnsi="Arial" w:cs="Arial"/>
          <w:b/>
        </w:rPr>
      </w:pPr>
      <w:r>
        <w:rPr>
          <w:rFonts w:ascii="Arial" w:hAnsi="Arial" w:cs="Arial"/>
          <w:b/>
        </w:rPr>
        <w:t xml:space="preserve">1 – Objeto </w:t>
      </w:r>
    </w:p>
    <w:p w:rsidR="00224F7B" w:rsidRDefault="00224F7B" w:rsidP="00C863BF">
      <w:pPr>
        <w:autoSpaceDE w:val="0"/>
        <w:autoSpaceDN w:val="0"/>
        <w:adjustRightInd w:val="0"/>
        <w:jc w:val="both"/>
        <w:rPr>
          <w:rFonts w:ascii="Arial" w:hAnsi="Arial" w:cs="Arial"/>
          <w:snapToGrid w:val="0"/>
        </w:rPr>
      </w:pPr>
    </w:p>
    <w:p w:rsidR="00C863BF" w:rsidRDefault="00925CF8" w:rsidP="00C863BF">
      <w:pPr>
        <w:jc w:val="both"/>
        <w:rPr>
          <w:rFonts w:ascii="Arial" w:hAnsi="Arial" w:cs="Arial"/>
        </w:rPr>
      </w:pPr>
      <w:r w:rsidRPr="003F4AA8">
        <w:rPr>
          <w:rFonts w:ascii="Arial" w:hAnsi="Arial" w:cs="Arial"/>
          <w:color w:val="000000"/>
        </w:rPr>
        <w:t>Contratação de empresa especializada para fornecimento de LICENÇAS DE USO DO SOFTWARES DA LINHA AUTODESK, incluindo suporte técnico com garantia de instalação utilização e atualização do software</w:t>
      </w:r>
      <w:r w:rsidR="00167E68">
        <w:rPr>
          <w:rFonts w:ascii="Arial" w:hAnsi="Arial" w:cs="Arial"/>
        </w:rPr>
        <w:t xml:space="preserve"> </w:t>
      </w:r>
    </w:p>
    <w:p w:rsidR="00167E68" w:rsidRDefault="00167E68" w:rsidP="00C863BF">
      <w:pPr>
        <w:jc w:val="both"/>
        <w:rPr>
          <w:rFonts w:ascii="Arial" w:hAnsi="Arial" w:cs="Arial"/>
          <w:b/>
        </w:rPr>
      </w:pPr>
    </w:p>
    <w:p w:rsidR="00C863BF" w:rsidRDefault="00C863BF" w:rsidP="00C863BF">
      <w:pPr>
        <w:jc w:val="both"/>
        <w:rPr>
          <w:rFonts w:ascii="Arial" w:hAnsi="Arial" w:cs="Arial"/>
          <w:b/>
        </w:rPr>
      </w:pPr>
      <w:r>
        <w:rPr>
          <w:rFonts w:ascii="Arial" w:hAnsi="Arial" w:cs="Arial"/>
          <w:b/>
        </w:rPr>
        <w:t>1.1 Descrição dos Itens:</w:t>
      </w:r>
    </w:p>
    <w:p w:rsidR="00C863BF" w:rsidRDefault="00C863BF" w:rsidP="00C863BF">
      <w:pPr>
        <w:jc w:val="both"/>
        <w:rPr>
          <w:rFonts w:ascii="Arial" w:hAnsi="Arial" w:cs="Arial"/>
          <w:b/>
        </w:rPr>
      </w:pPr>
    </w:p>
    <w:tbl>
      <w:tblPr>
        <w:tblW w:w="5000" w:type="pct"/>
        <w:shd w:val="clear" w:color="auto" w:fill="FFFFFF" w:themeFill="background1"/>
        <w:tblLayout w:type="fixed"/>
        <w:tblCellMar>
          <w:left w:w="70" w:type="dxa"/>
          <w:right w:w="70" w:type="dxa"/>
        </w:tblCellMar>
        <w:tblLook w:val="04A0" w:firstRow="1" w:lastRow="0" w:firstColumn="1" w:lastColumn="0" w:noHBand="0" w:noVBand="1"/>
      </w:tblPr>
      <w:tblGrid>
        <w:gridCol w:w="1130"/>
        <w:gridCol w:w="4394"/>
        <w:gridCol w:w="994"/>
        <w:gridCol w:w="991"/>
        <w:gridCol w:w="1553"/>
      </w:tblGrid>
      <w:tr w:rsidR="00BC4FF1" w:rsidRPr="00BC4FF1" w:rsidTr="00BC4FF1">
        <w:trPr>
          <w:trHeight w:val="349"/>
        </w:trPr>
        <w:tc>
          <w:tcPr>
            <w:tcW w:w="62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BC4FF1" w:rsidRPr="00925CF8" w:rsidRDefault="00BC4FF1" w:rsidP="00925CF8">
            <w:pPr>
              <w:jc w:val="center"/>
              <w:rPr>
                <w:rFonts w:ascii="Arial" w:hAnsi="Arial" w:cs="Arial"/>
                <w:b/>
                <w:bCs/>
              </w:rPr>
            </w:pPr>
            <w:r w:rsidRPr="00925CF8">
              <w:rPr>
                <w:rFonts w:ascii="Arial" w:hAnsi="Arial" w:cs="Arial"/>
                <w:b/>
                <w:bCs/>
              </w:rPr>
              <w:t>Item</w:t>
            </w:r>
          </w:p>
        </w:tc>
        <w:tc>
          <w:tcPr>
            <w:tcW w:w="2424" w:type="pct"/>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BC4FF1" w:rsidRPr="00925CF8" w:rsidRDefault="00BC4FF1" w:rsidP="00925CF8">
            <w:pPr>
              <w:jc w:val="center"/>
              <w:rPr>
                <w:rFonts w:ascii="Arial" w:hAnsi="Arial" w:cs="Arial"/>
                <w:b/>
                <w:bCs/>
              </w:rPr>
            </w:pPr>
            <w:r w:rsidRPr="00925CF8">
              <w:rPr>
                <w:rFonts w:ascii="Arial" w:hAnsi="Arial" w:cs="Arial"/>
                <w:b/>
                <w:bCs/>
              </w:rPr>
              <w:t>Descrição</w:t>
            </w:r>
          </w:p>
        </w:tc>
        <w:tc>
          <w:tcPr>
            <w:tcW w:w="548" w:type="pct"/>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BC4FF1" w:rsidRPr="00925CF8" w:rsidRDefault="00BC4FF1" w:rsidP="00BC4FF1">
            <w:pPr>
              <w:jc w:val="center"/>
              <w:rPr>
                <w:rFonts w:ascii="Arial" w:hAnsi="Arial" w:cs="Arial"/>
                <w:b/>
                <w:bCs/>
              </w:rPr>
            </w:pPr>
            <w:r w:rsidRPr="00925CF8">
              <w:rPr>
                <w:rFonts w:ascii="Arial" w:hAnsi="Arial" w:cs="Arial"/>
                <w:b/>
                <w:bCs/>
              </w:rPr>
              <w:t>UND</w:t>
            </w:r>
          </w:p>
        </w:tc>
        <w:tc>
          <w:tcPr>
            <w:tcW w:w="547" w:type="pct"/>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BC4FF1" w:rsidRPr="00925CF8" w:rsidRDefault="00BC4FF1" w:rsidP="00BC4FF1">
            <w:pPr>
              <w:jc w:val="center"/>
              <w:rPr>
                <w:rFonts w:ascii="Arial" w:hAnsi="Arial" w:cs="Arial"/>
                <w:b/>
                <w:bCs/>
              </w:rPr>
            </w:pPr>
            <w:proofErr w:type="spellStart"/>
            <w:r w:rsidRPr="00925CF8">
              <w:rPr>
                <w:rFonts w:ascii="Arial" w:hAnsi="Arial" w:cs="Arial"/>
                <w:b/>
                <w:bCs/>
              </w:rPr>
              <w:t>Qtde</w:t>
            </w:r>
            <w:proofErr w:type="spellEnd"/>
          </w:p>
        </w:tc>
        <w:tc>
          <w:tcPr>
            <w:tcW w:w="857" w:type="pct"/>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BC4FF1" w:rsidRPr="00925CF8" w:rsidRDefault="00BC4FF1" w:rsidP="00BC4FF1">
            <w:pPr>
              <w:jc w:val="center"/>
              <w:rPr>
                <w:rFonts w:ascii="Arial" w:hAnsi="Arial" w:cs="Arial"/>
                <w:b/>
                <w:bCs/>
              </w:rPr>
            </w:pPr>
            <w:r w:rsidRPr="00925CF8">
              <w:rPr>
                <w:rFonts w:ascii="Arial" w:hAnsi="Arial" w:cs="Arial"/>
                <w:b/>
                <w:bCs/>
              </w:rPr>
              <w:t>Valor Estimado</w:t>
            </w:r>
          </w:p>
        </w:tc>
      </w:tr>
      <w:tr w:rsidR="00BC4FF1" w:rsidRPr="00BC4FF1" w:rsidTr="00BC4FF1">
        <w:trPr>
          <w:trHeight w:val="2040"/>
        </w:trPr>
        <w:tc>
          <w:tcPr>
            <w:tcW w:w="623" w:type="pct"/>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C4FF1" w:rsidRPr="00925CF8" w:rsidRDefault="00BC4FF1" w:rsidP="00925CF8">
            <w:pPr>
              <w:jc w:val="center"/>
              <w:rPr>
                <w:rFonts w:ascii="Arial" w:hAnsi="Arial" w:cs="Arial"/>
              </w:rPr>
            </w:pPr>
            <w:r w:rsidRPr="00925CF8">
              <w:rPr>
                <w:rFonts w:ascii="Arial" w:hAnsi="Arial" w:cs="Arial"/>
              </w:rPr>
              <w:t>0001</w:t>
            </w:r>
          </w:p>
        </w:tc>
        <w:tc>
          <w:tcPr>
            <w:tcW w:w="2424" w:type="pct"/>
            <w:tcBorders>
              <w:top w:val="nil"/>
              <w:left w:val="nil"/>
              <w:bottom w:val="single" w:sz="4" w:space="0" w:color="000000"/>
              <w:right w:val="single" w:sz="4" w:space="0" w:color="000000"/>
            </w:tcBorders>
            <w:shd w:val="clear" w:color="auto" w:fill="FFFFFF" w:themeFill="background1"/>
            <w:noWrap/>
            <w:vAlign w:val="center"/>
            <w:hideMark/>
          </w:tcPr>
          <w:p w:rsidR="00BC4FF1" w:rsidRPr="00925CF8" w:rsidRDefault="00BC4FF1" w:rsidP="00925CF8">
            <w:pPr>
              <w:jc w:val="both"/>
              <w:rPr>
                <w:rFonts w:ascii="Arial" w:hAnsi="Arial" w:cs="Arial"/>
              </w:rPr>
            </w:pPr>
            <w:r w:rsidRPr="00925CF8">
              <w:rPr>
                <w:rFonts w:ascii="Arial" w:hAnsi="Arial" w:cs="Arial"/>
              </w:rPr>
              <w:t xml:space="preserve">Fornecimento de licença e instalação dos softwares da linha Autodesk </w:t>
            </w:r>
            <w:proofErr w:type="spellStart"/>
            <w:r w:rsidRPr="00925CF8">
              <w:rPr>
                <w:rFonts w:ascii="Arial" w:hAnsi="Arial" w:cs="Arial"/>
              </w:rPr>
              <w:t>Architecture</w:t>
            </w:r>
            <w:proofErr w:type="spellEnd"/>
            <w:r w:rsidRPr="00925CF8">
              <w:rPr>
                <w:rFonts w:ascii="Arial" w:hAnsi="Arial" w:cs="Arial"/>
              </w:rPr>
              <w:t xml:space="preserve"> </w:t>
            </w:r>
            <w:proofErr w:type="spellStart"/>
            <w:r w:rsidRPr="00925CF8">
              <w:rPr>
                <w:rFonts w:ascii="Arial" w:hAnsi="Arial" w:cs="Arial"/>
              </w:rPr>
              <w:t>Engineering</w:t>
            </w:r>
            <w:proofErr w:type="spellEnd"/>
            <w:r w:rsidRPr="00925CF8">
              <w:rPr>
                <w:rFonts w:ascii="Arial" w:hAnsi="Arial" w:cs="Arial"/>
              </w:rPr>
              <w:t xml:space="preserve"> &amp; </w:t>
            </w:r>
            <w:proofErr w:type="spellStart"/>
            <w:r w:rsidRPr="00925CF8">
              <w:rPr>
                <w:rFonts w:ascii="Arial" w:hAnsi="Arial" w:cs="Arial"/>
              </w:rPr>
              <w:t>Construction</w:t>
            </w:r>
            <w:proofErr w:type="spellEnd"/>
            <w:r w:rsidRPr="00925CF8">
              <w:rPr>
                <w:rFonts w:ascii="Arial" w:hAnsi="Arial" w:cs="Arial"/>
              </w:rPr>
              <w:t xml:space="preserve"> </w:t>
            </w:r>
            <w:proofErr w:type="spellStart"/>
            <w:r w:rsidRPr="00925CF8">
              <w:rPr>
                <w:rFonts w:ascii="Arial" w:hAnsi="Arial" w:cs="Arial"/>
              </w:rPr>
              <w:t>Collection</w:t>
            </w:r>
            <w:proofErr w:type="spellEnd"/>
            <w:r w:rsidRPr="00925CF8">
              <w:rPr>
                <w:rFonts w:ascii="Arial" w:hAnsi="Arial" w:cs="Arial"/>
              </w:rPr>
              <w:t xml:space="preserve"> IC - </w:t>
            </w:r>
            <w:proofErr w:type="spellStart"/>
            <w:r w:rsidRPr="00925CF8">
              <w:rPr>
                <w:rFonts w:ascii="Arial" w:hAnsi="Arial" w:cs="Arial"/>
              </w:rPr>
              <w:t>Multi-User</w:t>
            </w:r>
            <w:proofErr w:type="spellEnd"/>
            <w:r w:rsidRPr="00925CF8">
              <w:rPr>
                <w:rFonts w:ascii="Arial" w:hAnsi="Arial" w:cs="Arial"/>
              </w:rPr>
              <w:t xml:space="preserve">: Fornecimento de </w:t>
            </w:r>
            <w:proofErr w:type="spellStart"/>
            <w:r w:rsidRPr="00925CF8">
              <w:rPr>
                <w:rFonts w:ascii="Arial" w:hAnsi="Arial" w:cs="Arial"/>
              </w:rPr>
              <w:t>licança</w:t>
            </w:r>
            <w:proofErr w:type="spellEnd"/>
            <w:r w:rsidRPr="00925CF8">
              <w:rPr>
                <w:rFonts w:ascii="Arial" w:hAnsi="Arial" w:cs="Arial"/>
              </w:rPr>
              <w:t xml:space="preserve"> e instalação dos softwares da linha Autodesk </w:t>
            </w:r>
            <w:proofErr w:type="spellStart"/>
            <w:r w:rsidRPr="00925CF8">
              <w:rPr>
                <w:rFonts w:ascii="Arial" w:hAnsi="Arial" w:cs="Arial"/>
              </w:rPr>
              <w:t>Architecture</w:t>
            </w:r>
            <w:proofErr w:type="spellEnd"/>
            <w:r w:rsidRPr="00925CF8">
              <w:rPr>
                <w:rFonts w:ascii="Arial" w:hAnsi="Arial" w:cs="Arial"/>
              </w:rPr>
              <w:t xml:space="preserve"> </w:t>
            </w:r>
            <w:proofErr w:type="spellStart"/>
            <w:r w:rsidRPr="00925CF8">
              <w:rPr>
                <w:rFonts w:ascii="Arial" w:hAnsi="Arial" w:cs="Arial"/>
              </w:rPr>
              <w:t>Engineering</w:t>
            </w:r>
            <w:proofErr w:type="spellEnd"/>
            <w:r w:rsidRPr="00925CF8">
              <w:rPr>
                <w:rFonts w:ascii="Arial" w:hAnsi="Arial" w:cs="Arial"/>
              </w:rPr>
              <w:t xml:space="preserve"> &amp; </w:t>
            </w:r>
            <w:proofErr w:type="spellStart"/>
            <w:r w:rsidRPr="00925CF8">
              <w:rPr>
                <w:rFonts w:ascii="Arial" w:hAnsi="Arial" w:cs="Arial"/>
              </w:rPr>
              <w:t>Construction</w:t>
            </w:r>
            <w:proofErr w:type="spellEnd"/>
            <w:r w:rsidRPr="00925CF8">
              <w:rPr>
                <w:rFonts w:ascii="Arial" w:hAnsi="Arial" w:cs="Arial"/>
              </w:rPr>
              <w:t xml:space="preserve"> </w:t>
            </w:r>
            <w:proofErr w:type="spellStart"/>
            <w:r w:rsidRPr="00925CF8">
              <w:rPr>
                <w:rFonts w:ascii="Arial" w:hAnsi="Arial" w:cs="Arial"/>
              </w:rPr>
              <w:t>Collection</w:t>
            </w:r>
            <w:proofErr w:type="spellEnd"/>
            <w:r w:rsidRPr="00925CF8">
              <w:rPr>
                <w:rFonts w:ascii="Arial" w:hAnsi="Arial" w:cs="Arial"/>
              </w:rPr>
              <w:t xml:space="preserve"> IC - </w:t>
            </w:r>
            <w:proofErr w:type="spellStart"/>
            <w:r w:rsidRPr="00925CF8">
              <w:rPr>
                <w:rFonts w:ascii="Arial" w:hAnsi="Arial" w:cs="Arial"/>
              </w:rPr>
              <w:t>Multi-User</w:t>
            </w:r>
            <w:proofErr w:type="spellEnd"/>
            <w:r w:rsidRPr="00925CF8">
              <w:rPr>
                <w:rFonts w:ascii="Arial" w:hAnsi="Arial" w:cs="Arial"/>
              </w:rPr>
              <w:t>, com atualizações garantidas pelo fabricante pelo menos 36 meses</w:t>
            </w:r>
          </w:p>
        </w:tc>
        <w:tc>
          <w:tcPr>
            <w:tcW w:w="548" w:type="pct"/>
            <w:tcBorders>
              <w:top w:val="nil"/>
              <w:left w:val="nil"/>
              <w:bottom w:val="single" w:sz="4" w:space="0" w:color="000000"/>
              <w:right w:val="single" w:sz="4" w:space="0" w:color="000000"/>
            </w:tcBorders>
            <w:shd w:val="clear" w:color="auto" w:fill="FFFFFF" w:themeFill="background1"/>
            <w:noWrap/>
            <w:vAlign w:val="center"/>
            <w:hideMark/>
          </w:tcPr>
          <w:p w:rsidR="00BC4FF1" w:rsidRPr="00925CF8" w:rsidRDefault="00BC4FF1" w:rsidP="00BC4FF1">
            <w:pPr>
              <w:jc w:val="center"/>
              <w:rPr>
                <w:rFonts w:ascii="Arial" w:hAnsi="Arial" w:cs="Arial"/>
              </w:rPr>
            </w:pPr>
            <w:r w:rsidRPr="00925CF8">
              <w:rPr>
                <w:rFonts w:ascii="Arial" w:hAnsi="Arial" w:cs="Arial"/>
              </w:rPr>
              <w:t>Unidade</w:t>
            </w:r>
          </w:p>
        </w:tc>
        <w:tc>
          <w:tcPr>
            <w:tcW w:w="547" w:type="pct"/>
            <w:tcBorders>
              <w:top w:val="nil"/>
              <w:left w:val="nil"/>
              <w:bottom w:val="single" w:sz="4" w:space="0" w:color="000000"/>
              <w:right w:val="single" w:sz="4" w:space="0" w:color="000000"/>
            </w:tcBorders>
            <w:shd w:val="clear" w:color="auto" w:fill="FFFFFF" w:themeFill="background1"/>
            <w:noWrap/>
            <w:vAlign w:val="center"/>
            <w:hideMark/>
          </w:tcPr>
          <w:p w:rsidR="00BC4FF1" w:rsidRPr="00925CF8" w:rsidRDefault="00BC4FF1" w:rsidP="00BC4FF1">
            <w:pPr>
              <w:jc w:val="center"/>
              <w:rPr>
                <w:rFonts w:ascii="Arial" w:hAnsi="Arial" w:cs="Arial"/>
              </w:rPr>
            </w:pPr>
            <w:r w:rsidRPr="00925CF8">
              <w:rPr>
                <w:rFonts w:ascii="Arial" w:hAnsi="Arial" w:cs="Arial"/>
              </w:rPr>
              <w:t>1,00</w:t>
            </w:r>
          </w:p>
        </w:tc>
        <w:tc>
          <w:tcPr>
            <w:tcW w:w="857" w:type="pct"/>
            <w:tcBorders>
              <w:top w:val="nil"/>
              <w:left w:val="nil"/>
              <w:bottom w:val="single" w:sz="4" w:space="0" w:color="000000"/>
              <w:right w:val="single" w:sz="4" w:space="0" w:color="000000"/>
            </w:tcBorders>
            <w:shd w:val="clear" w:color="auto" w:fill="FFFFFF" w:themeFill="background1"/>
            <w:noWrap/>
            <w:vAlign w:val="center"/>
            <w:hideMark/>
          </w:tcPr>
          <w:p w:rsidR="00BC4FF1" w:rsidRPr="00925CF8" w:rsidRDefault="00BC4FF1" w:rsidP="00BC4FF1">
            <w:pPr>
              <w:jc w:val="center"/>
              <w:rPr>
                <w:rFonts w:ascii="Arial" w:hAnsi="Arial" w:cs="Arial"/>
              </w:rPr>
            </w:pPr>
            <w:r w:rsidRPr="00925CF8">
              <w:rPr>
                <w:rFonts w:ascii="Arial" w:hAnsi="Arial" w:cs="Arial"/>
              </w:rPr>
              <w:t>50.765,60</w:t>
            </w:r>
          </w:p>
        </w:tc>
      </w:tr>
      <w:tr w:rsidR="00BC4FF1" w:rsidRPr="00925CF8" w:rsidTr="00BC4FF1">
        <w:trPr>
          <w:trHeight w:val="2040"/>
        </w:trPr>
        <w:tc>
          <w:tcPr>
            <w:tcW w:w="623" w:type="pct"/>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C4FF1" w:rsidRPr="00925CF8" w:rsidRDefault="00BC4FF1" w:rsidP="00925CF8">
            <w:pPr>
              <w:jc w:val="center"/>
              <w:rPr>
                <w:rFonts w:ascii="Arial" w:hAnsi="Arial" w:cs="Arial"/>
              </w:rPr>
            </w:pPr>
            <w:r w:rsidRPr="00925CF8">
              <w:rPr>
                <w:rFonts w:ascii="Arial" w:hAnsi="Arial" w:cs="Arial"/>
              </w:rPr>
              <w:t>0002</w:t>
            </w:r>
          </w:p>
        </w:tc>
        <w:tc>
          <w:tcPr>
            <w:tcW w:w="2424" w:type="pct"/>
            <w:tcBorders>
              <w:top w:val="nil"/>
              <w:left w:val="nil"/>
              <w:bottom w:val="single" w:sz="4" w:space="0" w:color="000000"/>
              <w:right w:val="single" w:sz="4" w:space="0" w:color="000000"/>
            </w:tcBorders>
            <w:shd w:val="clear" w:color="auto" w:fill="FFFFFF" w:themeFill="background1"/>
            <w:noWrap/>
            <w:vAlign w:val="center"/>
            <w:hideMark/>
          </w:tcPr>
          <w:p w:rsidR="00BC4FF1" w:rsidRPr="00925CF8" w:rsidRDefault="00BC4FF1" w:rsidP="00925CF8">
            <w:pPr>
              <w:jc w:val="both"/>
              <w:rPr>
                <w:rFonts w:ascii="Arial" w:hAnsi="Arial" w:cs="Arial"/>
              </w:rPr>
            </w:pPr>
            <w:r w:rsidRPr="00925CF8">
              <w:rPr>
                <w:rFonts w:ascii="Arial" w:hAnsi="Arial" w:cs="Arial"/>
              </w:rPr>
              <w:t xml:space="preserve">Fornecimento de licença e instalação dos softwares da linha Autodesk </w:t>
            </w:r>
            <w:proofErr w:type="spellStart"/>
            <w:r w:rsidRPr="00925CF8">
              <w:rPr>
                <w:rFonts w:ascii="Arial" w:hAnsi="Arial" w:cs="Arial"/>
              </w:rPr>
              <w:t>Architecture</w:t>
            </w:r>
            <w:proofErr w:type="spellEnd"/>
            <w:r w:rsidRPr="00925CF8">
              <w:rPr>
                <w:rFonts w:ascii="Arial" w:hAnsi="Arial" w:cs="Arial"/>
              </w:rPr>
              <w:t xml:space="preserve"> </w:t>
            </w:r>
            <w:proofErr w:type="spellStart"/>
            <w:r w:rsidRPr="00925CF8">
              <w:rPr>
                <w:rFonts w:ascii="Arial" w:hAnsi="Arial" w:cs="Arial"/>
              </w:rPr>
              <w:t>Engineering</w:t>
            </w:r>
            <w:proofErr w:type="spellEnd"/>
            <w:r w:rsidRPr="00925CF8">
              <w:rPr>
                <w:rFonts w:ascii="Arial" w:hAnsi="Arial" w:cs="Arial"/>
              </w:rPr>
              <w:t xml:space="preserve"> &amp; </w:t>
            </w:r>
            <w:proofErr w:type="spellStart"/>
            <w:r w:rsidRPr="00925CF8">
              <w:rPr>
                <w:rFonts w:ascii="Arial" w:hAnsi="Arial" w:cs="Arial"/>
              </w:rPr>
              <w:t>Construction</w:t>
            </w:r>
            <w:proofErr w:type="spellEnd"/>
            <w:r w:rsidRPr="00925CF8">
              <w:rPr>
                <w:rFonts w:ascii="Arial" w:hAnsi="Arial" w:cs="Arial"/>
              </w:rPr>
              <w:t xml:space="preserve"> </w:t>
            </w:r>
            <w:proofErr w:type="spellStart"/>
            <w:r w:rsidRPr="00925CF8">
              <w:rPr>
                <w:rFonts w:ascii="Arial" w:hAnsi="Arial" w:cs="Arial"/>
              </w:rPr>
              <w:t>Collection</w:t>
            </w:r>
            <w:proofErr w:type="spellEnd"/>
            <w:r w:rsidRPr="00925CF8">
              <w:rPr>
                <w:rFonts w:ascii="Arial" w:hAnsi="Arial" w:cs="Arial"/>
              </w:rPr>
              <w:t xml:space="preserve"> IC - Single </w:t>
            </w:r>
            <w:proofErr w:type="spellStart"/>
            <w:r w:rsidRPr="00925CF8">
              <w:rPr>
                <w:rFonts w:ascii="Arial" w:hAnsi="Arial" w:cs="Arial"/>
              </w:rPr>
              <w:t>User</w:t>
            </w:r>
            <w:proofErr w:type="spellEnd"/>
            <w:r w:rsidRPr="00925CF8">
              <w:rPr>
                <w:rFonts w:ascii="Arial" w:hAnsi="Arial" w:cs="Arial"/>
              </w:rPr>
              <w:t xml:space="preserve">: Fornecimento de </w:t>
            </w:r>
            <w:proofErr w:type="spellStart"/>
            <w:r w:rsidRPr="00925CF8">
              <w:rPr>
                <w:rFonts w:ascii="Arial" w:hAnsi="Arial" w:cs="Arial"/>
              </w:rPr>
              <w:t>licança</w:t>
            </w:r>
            <w:proofErr w:type="spellEnd"/>
            <w:r w:rsidRPr="00925CF8">
              <w:rPr>
                <w:rFonts w:ascii="Arial" w:hAnsi="Arial" w:cs="Arial"/>
              </w:rPr>
              <w:t xml:space="preserve"> e instalação dos softwares da linha Autodesk </w:t>
            </w:r>
            <w:proofErr w:type="spellStart"/>
            <w:r w:rsidRPr="00925CF8">
              <w:rPr>
                <w:rFonts w:ascii="Arial" w:hAnsi="Arial" w:cs="Arial"/>
              </w:rPr>
              <w:t>Architecture</w:t>
            </w:r>
            <w:proofErr w:type="spellEnd"/>
            <w:r w:rsidRPr="00925CF8">
              <w:rPr>
                <w:rFonts w:ascii="Arial" w:hAnsi="Arial" w:cs="Arial"/>
              </w:rPr>
              <w:t xml:space="preserve"> </w:t>
            </w:r>
            <w:proofErr w:type="spellStart"/>
            <w:r w:rsidRPr="00925CF8">
              <w:rPr>
                <w:rFonts w:ascii="Arial" w:hAnsi="Arial" w:cs="Arial"/>
              </w:rPr>
              <w:t>Engineering</w:t>
            </w:r>
            <w:proofErr w:type="spellEnd"/>
            <w:r w:rsidRPr="00925CF8">
              <w:rPr>
                <w:rFonts w:ascii="Arial" w:hAnsi="Arial" w:cs="Arial"/>
              </w:rPr>
              <w:t xml:space="preserve"> &amp; </w:t>
            </w:r>
            <w:proofErr w:type="spellStart"/>
            <w:r w:rsidRPr="00925CF8">
              <w:rPr>
                <w:rFonts w:ascii="Arial" w:hAnsi="Arial" w:cs="Arial"/>
              </w:rPr>
              <w:t>Construction</w:t>
            </w:r>
            <w:proofErr w:type="spellEnd"/>
            <w:r w:rsidRPr="00925CF8">
              <w:rPr>
                <w:rFonts w:ascii="Arial" w:hAnsi="Arial" w:cs="Arial"/>
              </w:rPr>
              <w:t xml:space="preserve"> </w:t>
            </w:r>
            <w:proofErr w:type="spellStart"/>
            <w:r w:rsidRPr="00925CF8">
              <w:rPr>
                <w:rFonts w:ascii="Arial" w:hAnsi="Arial" w:cs="Arial"/>
              </w:rPr>
              <w:t>Collection</w:t>
            </w:r>
            <w:proofErr w:type="spellEnd"/>
            <w:r w:rsidRPr="00925CF8">
              <w:rPr>
                <w:rFonts w:ascii="Arial" w:hAnsi="Arial" w:cs="Arial"/>
              </w:rPr>
              <w:t xml:space="preserve"> IC - Single </w:t>
            </w:r>
            <w:proofErr w:type="spellStart"/>
            <w:r w:rsidRPr="00925CF8">
              <w:rPr>
                <w:rFonts w:ascii="Arial" w:hAnsi="Arial" w:cs="Arial"/>
              </w:rPr>
              <w:t>User</w:t>
            </w:r>
            <w:proofErr w:type="spellEnd"/>
            <w:r w:rsidRPr="00925CF8">
              <w:rPr>
                <w:rFonts w:ascii="Arial" w:hAnsi="Arial" w:cs="Arial"/>
              </w:rPr>
              <w:t>, com atualizações garantidas pelo fabricante pelo menos 36 meses</w:t>
            </w:r>
          </w:p>
        </w:tc>
        <w:tc>
          <w:tcPr>
            <w:tcW w:w="548" w:type="pct"/>
            <w:tcBorders>
              <w:top w:val="nil"/>
              <w:left w:val="nil"/>
              <w:bottom w:val="single" w:sz="4" w:space="0" w:color="000000"/>
              <w:right w:val="single" w:sz="4" w:space="0" w:color="000000"/>
            </w:tcBorders>
            <w:shd w:val="clear" w:color="auto" w:fill="FFFFFF" w:themeFill="background1"/>
            <w:noWrap/>
            <w:vAlign w:val="center"/>
            <w:hideMark/>
          </w:tcPr>
          <w:p w:rsidR="00BC4FF1" w:rsidRPr="00925CF8" w:rsidRDefault="00BC4FF1" w:rsidP="00BC4FF1">
            <w:pPr>
              <w:jc w:val="center"/>
              <w:rPr>
                <w:rFonts w:ascii="Arial" w:hAnsi="Arial" w:cs="Arial"/>
              </w:rPr>
            </w:pPr>
            <w:r w:rsidRPr="00925CF8">
              <w:rPr>
                <w:rFonts w:ascii="Arial" w:hAnsi="Arial" w:cs="Arial"/>
              </w:rPr>
              <w:t>Unidade</w:t>
            </w:r>
          </w:p>
        </w:tc>
        <w:tc>
          <w:tcPr>
            <w:tcW w:w="547" w:type="pct"/>
            <w:tcBorders>
              <w:top w:val="nil"/>
              <w:left w:val="nil"/>
              <w:bottom w:val="single" w:sz="4" w:space="0" w:color="000000"/>
              <w:right w:val="single" w:sz="4" w:space="0" w:color="000000"/>
            </w:tcBorders>
            <w:shd w:val="clear" w:color="auto" w:fill="FFFFFF" w:themeFill="background1"/>
            <w:noWrap/>
            <w:vAlign w:val="center"/>
            <w:hideMark/>
          </w:tcPr>
          <w:p w:rsidR="00BC4FF1" w:rsidRPr="00925CF8" w:rsidRDefault="00BC4FF1" w:rsidP="00BC4FF1">
            <w:pPr>
              <w:jc w:val="center"/>
              <w:rPr>
                <w:rFonts w:ascii="Arial" w:hAnsi="Arial" w:cs="Arial"/>
              </w:rPr>
            </w:pPr>
            <w:r w:rsidRPr="00925CF8">
              <w:rPr>
                <w:rFonts w:ascii="Arial" w:hAnsi="Arial" w:cs="Arial"/>
              </w:rPr>
              <w:t>2,00</w:t>
            </w:r>
          </w:p>
        </w:tc>
        <w:tc>
          <w:tcPr>
            <w:tcW w:w="857" w:type="pct"/>
            <w:tcBorders>
              <w:top w:val="nil"/>
              <w:left w:val="nil"/>
              <w:bottom w:val="single" w:sz="4" w:space="0" w:color="000000"/>
              <w:right w:val="single" w:sz="4" w:space="0" w:color="000000"/>
            </w:tcBorders>
            <w:shd w:val="clear" w:color="auto" w:fill="FFFFFF" w:themeFill="background1"/>
            <w:noWrap/>
            <w:vAlign w:val="center"/>
            <w:hideMark/>
          </w:tcPr>
          <w:p w:rsidR="00BC4FF1" w:rsidRPr="00925CF8" w:rsidRDefault="00BC4FF1" w:rsidP="00BC4FF1">
            <w:pPr>
              <w:jc w:val="center"/>
              <w:rPr>
                <w:rFonts w:ascii="Arial" w:hAnsi="Arial" w:cs="Arial"/>
              </w:rPr>
            </w:pPr>
            <w:r w:rsidRPr="00925CF8">
              <w:rPr>
                <w:rFonts w:ascii="Arial" w:hAnsi="Arial" w:cs="Arial"/>
              </w:rPr>
              <w:t>33.828,67</w:t>
            </w:r>
          </w:p>
        </w:tc>
      </w:tr>
    </w:tbl>
    <w:p w:rsidR="00925CF8" w:rsidRDefault="00925CF8" w:rsidP="00C863BF">
      <w:pPr>
        <w:jc w:val="both"/>
        <w:rPr>
          <w:rFonts w:ascii="Arial" w:hAnsi="Arial" w:cs="Arial"/>
          <w:b/>
        </w:rPr>
      </w:pPr>
    </w:p>
    <w:p w:rsidR="00C863BF" w:rsidRDefault="00C863BF" w:rsidP="00C863BF">
      <w:pPr>
        <w:pStyle w:val="Corpodetexto"/>
        <w:jc w:val="center"/>
        <w:rPr>
          <w:b/>
        </w:rPr>
      </w:pPr>
    </w:p>
    <w:p w:rsidR="00545676" w:rsidRDefault="00545676" w:rsidP="00C863BF">
      <w:pPr>
        <w:pStyle w:val="Corpodetexto"/>
        <w:jc w:val="center"/>
        <w:rPr>
          <w:b/>
        </w:rPr>
      </w:pPr>
    </w:p>
    <w:p w:rsidR="00780EF5" w:rsidRDefault="00780EF5" w:rsidP="00C863BF">
      <w:pPr>
        <w:pStyle w:val="Corpodetexto"/>
        <w:jc w:val="center"/>
        <w:rPr>
          <w:b/>
        </w:rPr>
      </w:pPr>
    </w:p>
    <w:p w:rsidR="00780EF5" w:rsidRDefault="00780EF5" w:rsidP="00C863BF">
      <w:pPr>
        <w:pStyle w:val="Corpodetexto"/>
        <w:jc w:val="center"/>
        <w:rPr>
          <w:b/>
        </w:rPr>
      </w:pPr>
    </w:p>
    <w:p w:rsidR="00780EF5" w:rsidRDefault="00780EF5" w:rsidP="00C863BF">
      <w:pPr>
        <w:pStyle w:val="Corpodetexto"/>
        <w:jc w:val="center"/>
        <w:rPr>
          <w:b/>
        </w:rPr>
      </w:pPr>
    </w:p>
    <w:p w:rsidR="00780EF5" w:rsidRDefault="00780EF5" w:rsidP="00C863BF">
      <w:pPr>
        <w:pStyle w:val="Corpodetexto"/>
        <w:jc w:val="center"/>
        <w:rPr>
          <w:b/>
        </w:rPr>
      </w:pPr>
    </w:p>
    <w:p w:rsidR="00780EF5" w:rsidRDefault="00780EF5" w:rsidP="00C863BF">
      <w:pPr>
        <w:pStyle w:val="Corpodetexto"/>
        <w:jc w:val="center"/>
        <w:rPr>
          <w:b/>
        </w:rPr>
      </w:pPr>
    </w:p>
    <w:p w:rsidR="00780EF5" w:rsidRDefault="00780EF5" w:rsidP="00C863BF">
      <w:pPr>
        <w:pStyle w:val="Corpodetexto"/>
        <w:jc w:val="center"/>
        <w:rPr>
          <w:b/>
        </w:rPr>
      </w:pPr>
    </w:p>
    <w:p w:rsidR="00780EF5" w:rsidRDefault="00780EF5" w:rsidP="00C863BF">
      <w:pPr>
        <w:pStyle w:val="Corpodetexto"/>
        <w:jc w:val="center"/>
        <w:rPr>
          <w:b/>
        </w:rPr>
      </w:pPr>
    </w:p>
    <w:p w:rsidR="00780EF5" w:rsidRDefault="00780EF5" w:rsidP="00C863BF">
      <w:pPr>
        <w:pStyle w:val="Corpodetexto"/>
        <w:jc w:val="center"/>
        <w:rPr>
          <w:b/>
        </w:rPr>
      </w:pPr>
    </w:p>
    <w:p w:rsidR="00780EF5" w:rsidRDefault="00780EF5" w:rsidP="00C863BF">
      <w:pPr>
        <w:pStyle w:val="Corpodetexto"/>
        <w:jc w:val="center"/>
        <w:rPr>
          <w:b/>
        </w:rPr>
      </w:pPr>
    </w:p>
    <w:p w:rsidR="00780EF5" w:rsidRDefault="00780EF5" w:rsidP="00C863BF">
      <w:pPr>
        <w:pStyle w:val="Corpodetexto"/>
        <w:jc w:val="center"/>
        <w:rPr>
          <w:b/>
        </w:rPr>
      </w:pPr>
    </w:p>
    <w:p w:rsidR="00780EF5" w:rsidRDefault="00780EF5" w:rsidP="00C863BF">
      <w:pPr>
        <w:pStyle w:val="Corpodetexto"/>
        <w:jc w:val="center"/>
        <w:rPr>
          <w:b/>
        </w:rPr>
      </w:pPr>
    </w:p>
    <w:p w:rsidR="00780EF5" w:rsidRDefault="00780EF5" w:rsidP="00C863BF">
      <w:pPr>
        <w:pStyle w:val="Corpodetexto"/>
        <w:jc w:val="center"/>
        <w:rPr>
          <w:b/>
        </w:rPr>
      </w:pPr>
    </w:p>
    <w:p w:rsidR="00780EF5" w:rsidRDefault="00780EF5" w:rsidP="00C863BF">
      <w:pPr>
        <w:pStyle w:val="Corpodetexto"/>
        <w:jc w:val="center"/>
        <w:rPr>
          <w:b/>
        </w:rPr>
      </w:pPr>
    </w:p>
    <w:p w:rsidR="00780EF5" w:rsidRDefault="00780EF5" w:rsidP="00C863BF">
      <w:pPr>
        <w:pStyle w:val="Corpodetexto"/>
        <w:jc w:val="center"/>
        <w:rPr>
          <w:b/>
        </w:rPr>
      </w:pPr>
    </w:p>
    <w:p w:rsidR="00780EF5" w:rsidRDefault="00780EF5" w:rsidP="00C863BF">
      <w:pPr>
        <w:pStyle w:val="Corpodetexto"/>
        <w:jc w:val="center"/>
        <w:rPr>
          <w:b/>
        </w:rPr>
      </w:pPr>
      <w:bookmarkStart w:id="0" w:name="_GoBack"/>
      <w:bookmarkEnd w:id="0"/>
    </w:p>
    <w:p w:rsidR="00780EF5" w:rsidRDefault="00780EF5" w:rsidP="00C863BF">
      <w:pPr>
        <w:pStyle w:val="Corpodetexto"/>
        <w:jc w:val="center"/>
        <w:rPr>
          <w:b/>
        </w:rPr>
      </w:pPr>
    </w:p>
    <w:p w:rsidR="00C863BF" w:rsidRDefault="00C863BF" w:rsidP="00545676">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ANEXO II - MODELO DE CREDENCIAMENTO</w:t>
      </w:r>
    </w:p>
    <w:p w:rsidR="00C863BF" w:rsidRDefault="00C863BF" w:rsidP="00C863BF">
      <w:pPr>
        <w:jc w:val="both"/>
        <w:rPr>
          <w:rFonts w:ascii="Arial" w:hAnsi="Arial" w:cs="Arial"/>
        </w:rPr>
      </w:pPr>
      <w:r>
        <w:rPr>
          <w:rFonts w:ascii="Arial" w:hAnsi="Arial" w:cs="Arial"/>
        </w:rPr>
        <w:t xml:space="preserve"> </w:t>
      </w:r>
    </w:p>
    <w:p w:rsidR="00C863BF" w:rsidRDefault="00C863BF" w:rsidP="00C863BF">
      <w:pPr>
        <w:jc w:val="both"/>
        <w:rPr>
          <w:rFonts w:ascii="Arial" w:hAnsi="Arial" w:cs="Arial"/>
        </w:rPr>
      </w:pPr>
    </w:p>
    <w:p w:rsidR="00C863BF" w:rsidRDefault="00C863BF" w:rsidP="00C863BF">
      <w:pPr>
        <w:jc w:val="center"/>
        <w:rPr>
          <w:rFonts w:ascii="Arial" w:hAnsi="Arial" w:cs="Arial"/>
          <w:b/>
        </w:rPr>
      </w:pPr>
      <w:r>
        <w:rPr>
          <w:rFonts w:ascii="Arial" w:hAnsi="Arial" w:cs="Arial"/>
          <w:b/>
        </w:rPr>
        <w:t>PROCURAÇÃO</w:t>
      </w: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b/>
        </w:rPr>
      </w:pPr>
      <w:r>
        <w:rPr>
          <w:rFonts w:ascii="Arial" w:hAnsi="Arial" w:cs="Arial"/>
        </w:rPr>
        <w:t>A (nome da empresa) _______________, CNPJ n.º________________, com sede à __________________________,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ao Município  de Janaúba/MG praticar os atos necessários para representar a outorgante na licitação na modalidade de Pregão Presencial nº.</w:t>
      </w:r>
      <w:r>
        <w:rPr>
          <w:rFonts w:ascii="Arial" w:hAnsi="Arial" w:cs="Arial"/>
          <w:b/>
          <w:bCs/>
        </w:rPr>
        <w:t xml:space="preserve"> </w:t>
      </w:r>
      <w:r w:rsidR="00322752" w:rsidRPr="00A774BB">
        <w:rPr>
          <w:rFonts w:ascii="Arial" w:hAnsi="Arial"/>
          <w:b/>
        </w:rPr>
        <w:t>0000</w:t>
      </w:r>
      <w:r w:rsidR="00906269">
        <w:rPr>
          <w:rFonts w:ascii="Arial" w:hAnsi="Arial"/>
          <w:b/>
        </w:rPr>
        <w:t>38</w:t>
      </w:r>
      <w:r w:rsidRPr="00A774BB">
        <w:rPr>
          <w:rFonts w:ascii="Arial" w:hAnsi="Arial"/>
          <w:b/>
        </w:rPr>
        <w:t>/</w:t>
      </w:r>
      <w:r w:rsidR="00322752" w:rsidRPr="00A774BB">
        <w:rPr>
          <w:rFonts w:ascii="Arial" w:hAnsi="Arial"/>
          <w:b/>
        </w:rPr>
        <w:t>201</w:t>
      </w:r>
      <w:r w:rsidR="00167E68">
        <w:rPr>
          <w:rFonts w:ascii="Arial" w:hAnsi="Arial"/>
          <w:b/>
        </w:rPr>
        <w:t>9</w:t>
      </w:r>
      <w:r>
        <w:rPr>
          <w:rFonts w:ascii="Arial" w:hAnsi="Arial" w:cs="Arial"/>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Local, data e assinatura</w:t>
      </w: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__________________, de ______________de ______</w:t>
      </w: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______________________________________</w:t>
      </w:r>
    </w:p>
    <w:p w:rsidR="00C863BF" w:rsidRDefault="00C863BF" w:rsidP="00C863BF">
      <w:pPr>
        <w:jc w:val="both"/>
        <w:rPr>
          <w:rFonts w:ascii="Arial" w:hAnsi="Arial" w:cs="Arial"/>
        </w:rPr>
      </w:pPr>
      <w:r>
        <w:rPr>
          <w:rFonts w:ascii="Arial" w:hAnsi="Arial" w:cs="Arial"/>
        </w:rPr>
        <w:t>Assinatura do Licitante</w:t>
      </w: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Reconhecer firma (s).</w:t>
      </w: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0921D0">
      <w:pPr>
        <w:spacing w:after="200" w:line="276" w:lineRule="auto"/>
        <w:rPr>
          <w:rFonts w:ascii="Arial" w:hAnsi="Arial" w:cs="Arial"/>
        </w:rPr>
      </w:pPr>
    </w:p>
    <w:p w:rsidR="000921D0" w:rsidRDefault="000921D0" w:rsidP="000921D0">
      <w:pPr>
        <w:spacing w:after="200" w:line="276" w:lineRule="auto"/>
        <w:rPr>
          <w:rFonts w:ascii="Arial" w:hAnsi="Arial" w:cs="Arial"/>
        </w:rPr>
      </w:pPr>
    </w:p>
    <w:p w:rsidR="00780EF5" w:rsidRDefault="00780EF5" w:rsidP="000921D0">
      <w:pPr>
        <w:spacing w:after="200" w:line="276" w:lineRule="auto"/>
        <w:rPr>
          <w:rFonts w:ascii="Arial" w:hAnsi="Arial" w:cs="Arial"/>
        </w:rPr>
      </w:pPr>
    </w:p>
    <w:p w:rsidR="00C863BF"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ANEXO III – MODELO DE PROPOSTA DE PREÇOS</w:t>
      </w:r>
    </w:p>
    <w:p w:rsidR="00A51764" w:rsidRDefault="00A51764" w:rsidP="00A51764">
      <w:pPr>
        <w:rPr>
          <w:rFonts w:ascii="Arial" w:hAnsi="Arial"/>
          <w:b/>
        </w:rPr>
      </w:pPr>
    </w:p>
    <w:p w:rsidR="00906269" w:rsidRPr="00AD383A" w:rsidRDefault="00906269" w:rsidP="00906269">
      <w:pPr>
        <w:rPr>
          <w:rFonts w:ascii="Arial" w:hAnsi="Arial"/>
          <w:b/>
        </w:rPr>
      </w:pPr>
      <w:r w:rsidRPr="00AD383A">
        <w:rPr>
          <w:rFonts w:ascii="Arial" w:hAnsi="Arial"/>
          <w:b/>
        </w:rPr>
        <w:t>Modalidade</w:t>
      </w:r>
      <w:r w:rsidRPr="00AD383A">
        <w:rPr>
          <w:rFonts w:ascii="Arial" w:hAnsi="Arial"/>
          <w:b/>
        </w:rPr>
        <w:tab/>
        <w:t xml:space="preserve">           </w:t>
      </w:r>
      <w:proofErr w:type="gramStart"/>
      <w:r w:rsidRPr="00AD383A">
        <w:rPr>
          <w:rFonts w:ascii="Arial" w:hAnsi="Arial"/>
          <w:b/>
        </w:rPr>
        <w:t xml:space="preserve">  :</w:t>
      </w:r>
      <w:proofErr w:type="gramEnd"/>
      <w:r w:rsidRPr="00AD383A">
        <w:rPr>
          <w:rFonts w:ascii="Arial" w:hAnsi="Arial"/>
          <w:b/>
        </w:rPr>
        <w:t xml:space="preserve"> Pregão</w:t>
      </w:r>
    </w:p>
    <w:p w:rsidR="00906269" w:rsidRPr="00AD383A" w:rsidRDefault="00906269" w:rsidP="00906269">
      <w:pPr>
        <w:rPr>
          <w:rFonts w:ascii="Arial" w:hAnsi="Arial"/>
          <w:b/>
        </w:rPr>
      </w:pPr>
      <w:r w:rsidRPr="00AD383A">
        <w:rPr>
          <w:rFonts w:ascii="Arial" w:hAnsi="Arial" w:cs="Arial"/>
          <w:b/>
          <w:bCs/>
        </w:rPr>
        <w:t xml:space="preserve">Nº. </w:t>
      </w:r>
      <w:proofErr w:type="gramStart"/>
      <w:r w:rsidRPr="00AD383A">
        <w:rPr>
          <w:rFonts w:ascii="Arial" w:hAnsi="Arial" w:cs="Arial"/>
          <w:b/>
          <w:bCs/>
        </w:rPr>
        <w:t>do</w:t>
      </w:r>
      <w:proofErr w:type="gramEnd"/>
      <w:r w:rsidRPr="00AD383A">
        <w:rPr>
          <w:rFonts w:ascii="Arial" w:hAnsi="Arial" w:cs="Arial"/>
          <w:b/>
          <w:bCs/>
        </w:rPr>
        <w:t xml:space="preserve"> Edital</w:t>
      </w:r>
      <w:r w:rsidRPr="00AD383A">
        <w:rPr>
          <w:rFonts w:ascii="Arial" w:hAnsi="Arial" w:cs="Arial"/>
          <w:b/>
          <w:bCs/>
          <w:color w:val="FF0000"/>
        </w:rPr>
        <w:t xml:space="preserve">       </w:t>
      </w:r>
      <w:r w:rsidRPr="00AD383A">
        <w:rPr>
          <w:rFonts w:ascii="Arial" w:hAnsi="Arial" w:cs="Arial"/>
          <w:b/>
          <w:bCs/>
          <w:color w:val="FF0000"/>
        </w:rPr>
        <w:tab/>
      </w:r>
      <w:r w:rsidRPr="00AD383A">
        <w:rPr>
          <w:rFonts w:ascii="Arial" w:hAnsi="Arial" w:cs="Arial"/>
          <w:b/>
          <w:bCs/>
        </w:rPr>
        <w:t xml:space="preserve">: </w:t>
      </w:r>
      <w:r>
        <w:rPr>
          <w:rFonts w:ascii="Arial" w:hAnsi="Arial"/>
          <w:b/>
        </w:rPr>
        <w:t>000038/2019</w:t>
      </w:r>
    </w:p>
    <w:p w:rsidR="00906269" w:rsidRPr="00AD383A" w:rsidRDefault="00906269" w:rsidP="00906269">
      <w:pPr>
        <w:jc w:val="both"/>
        <w:rPr>
          <w:rFonts w:ascii="Arial" w:hAnsi="Arial"/>
          <w:b/>
        </w:rPr>
      </w:pPr>
      <w:proofErr w:type="spellStart"/>
      <w:r>
        <w:rPr>
          <w:rFonts w:ascii="Arial" w:hAnsi="Arial"/>
          <w:b/>
        </w:rPr>
        <w:t>Numero</w:t>
      </w:r>
      <w:proofErr w:type="spellEnd"/>
      <w:r>
        <w:rPr>
          <w:rFonts w:ascii="Arial" w:hAnsi="Arial"/>
          <w:b/>
        </w:rPr>
        <w:t xml:space="preserve"> Processo</w:t>
      </w:r>
      <w:r>
        <w:rPr>
          <w:rFonts w:ascii="Arial" w:hAnsi="Arial"/>
          <w:b/>
        </w:rPr>
        <w:tab/>
        <w:t>: 000139/2019</w:t>
      </w:r>
    </w:p>
    <w:p w:rsidR="00C41706" w:rsidRDefault="00906269" w:rsidP="00906269">
      <w:pPr>
        <w:rPr>
          <w:rFonts w:ascii="Arial" w:hAnsi="Arial"/>
          <w:b/>
        </w:rPr>
      </w:pPr>
      <w:r w:rsidRPr="00AD383A">
        <w:rPr>
          <w:rFonts w:ascii="Arial" w:hAnsi="Arial"/>
          <w:b/>
        </w:rPr>
        <w:t>Data da Abertura</w:t>
      </w:r>
      <w:r w:rsidRPr="00AD383A">
        <w:rPr>
          <w:rFonts w:ascii="Arial" w:hAnsi="Arial"/>
          <w:b/>
        </w:rPr>
        <w:tab/>
        <w:t xml:space="preserve">: </w:t>
      </w:r>
      <w:r>
        <w:rPr>
          <w:rFonts w:ascii="Arial" w:hAnsi="Arial"/>
          <w:b/>
        </w:rPr>
        <w:t>16/12/2019</w:t>
      </w:r>
      <w:r w:rsidRPr="00AD383A">
        <w:rPr>
          <w:rFonts w:ascii="Arial" w:hAnsi="Arial"/>
          <w:b/>
        </w:rPr>
        <w:t xml:space="preserve"> 09:00:00</w:t>
      </w:r>
    </w:p>
    <w:p w:rsidR="00C863BF" w:rsidRDefault="00C863BF" w:rsidP="00C863BF">
      <w:pPr>
        <w:rPr>
          <w:rFonts w:ascii="Arial" w:hAnsi="Arial"/>
        </w:rPr>
      </w:pPr>
    </w:p>
    <w:p w:rsidR="00C863BF" w:rsidRDefault="00C863BF" w:rsidP="00C863BF">
      <w:pPr>
        <w:jc w:val="both"/>
        <w:rPr>
          <w:rFonts w:ascii="Arial" w:hAnsi="Arial" w:cs="Arial"/>
          <w:sz w:val="18"/>
          <w:szCs w:val="18"/>
        </w:rPr>
      </w:pPr>
    </w:p>
    <w:p w:rsidR="00C863BF" w:rsidRDefault="00792931" w:rsidP="00C863BF">
      <w:pPr>
        <w:jc w:val="both"/>
        <w:rPr>
          <w:rFonts w:ascii="Arial" w:hAnsi="Arial" w:cs="Arial"/>
          <w:sz w:val="18"/>
          <w:szCs w:val="18"/>
        </w:rPr>
      </w:pPr>
      <w:r>
        <w:rPr>
          <w:rFonts w:ascii="Arial" w:hAnsi="Arial" w:cs="Arial"/>
          <w:sz w:val="18"/>
          <w:szCs w:val="18"/>
        </w:rPr>
        <w:t>1 – Entrega no local da prestação do serviço.</w:t>
      </w:r>
      <w:r w:rsidR="00C863BF">
        <w:rPr>
          <w:rFonts w:ascii="Arial" w:hAnsi="Arial" w:cs="Arial"/>
          <w:sz w:val="18"/>
          <w:szCs w:val="18"/>
        </w:rPr>
        <w:t xml:space="preserve"> </w:t>
      </w:r>
    </w:p>
    <w:p w:rsidR="00C863BF" w:rsidRDefault="00C863BF" w:rsidP="00C863BF">
      <w:pPr>
        <w:jc w:val="both"/>
        <w:rPr>
          <w:rFonts w:ascii="Arial" w:hAnsi="Arial" w:cs="Arial"/>
          <w:sz w:val="18"/>
          <w:szCs w:val="18"/>
        </w:rPr>
      </w:pPr>
    </w:p>
    <w:p w:rsidR="00C863BF" w:rsidRDefault="00C863BF" w:rsidP="00C863BF">
      <w:pPr>
        <w:jc w:val="both"/>
        <w:rPr>
          <w:rFonts w:ascii="Arial" w:hAnsi="Arial" w:cs="Arial"/>
          <w:sz w:val="18"/>
          <w:szCs w:val="18"/>
        </w:rPr>
      </w:pPr>
      <w:r>
        <w:rPr>
          <w:rFonts w:ascii="Arial" w:hAnsi="Arial" w:cs="Arial"/>
          <w:sz w:val="18"/>
          <w:szCs w:val="18"/>
        </w:rPr>
        <w:t>2 - Prazo do Registro: 12 (doze) meses.</w:t>
      </w:r>
    </w:p>
    <w:p w:rsidR="00C863BF" w:rsidRDefault="00C863BF" w:rsidP="00C863BF">
      <w:pPr>
        <w:jc w:val="both"/>
        <w:rPr>
          <w:rFonts w:ascii="Arial" w:hAnsi="Arial" w:cs="Arial"/>
          <w:sz w:val="18"/>
          <w:szCs w:val="18"/>
        </w:rPr>
      </w:pPr>
    </w:p>
    <w:p w:rsidR="00C863BF" w:rsidRDefault="00C863BF" w:rsidP="00C863BF">
      <w:pPr>
        <w:jc w:val="both"/>
        <w:rPr>
          <w:rFonts w:ascii="Arial" w:hAnsi="Arial" w:cs="Arial"/>
          <w:sz w:val="18"/>
          <w:szCs w:val="18"/>
        </w:rPr>
      </w:pPr>
      <w:r>
        <w:rPr>
          <w:rFonts w:ascii="Arial" w:hAnsi="Arial" w:cs="Arial"/>
          <w:sz w:val="18"/>
          <w:szCs w:val="18"/>
        </w:rPr>
        <w:t>3 – Prazo de validade da proposta: será de 60 (sessenta) dias.</w:t>
      </w:r>
    </w:p>
    <w:p w:rsidR="00C863BF" w:rsidRDefault="00C863BF" w:rsidP="00C863BF">
      <w:pPr>
        <w:jc w:val="both"/>
        <w:rPr>
          <w:rFonts w:ascii="Arial" w:hAnsi="Arial" w:cs="Arial"/>
          <w:sz w:val="18"/>
          <w:szCs w:val="18"/>
        </w:rPr>
      </w:pPr>
    </w:p>
    <w:p w:rsidR="00C863BF" w:rsidRDefault="00C863BF" w:rsidP="00C863BF">
      <w:pPr>
        <w:jc w:val="both"/>
        <w:rPr>
          <w:rFonts w:ascii="Arial" w:hAnsi="Arial" w:cs="Arial"/>
          <w:sz w:val="18"/>
          <w:szCs w:val="18"/>
        </w:rPr>
      </w:pPr>
      <w:r>
        <w:rPr>
          <w:rFonts w:ascii="Arial" w:hAnsi="Arial" w:cs="Arial"/>
          <w:sz w:val="18"/>
          <w:szCs w:val="18"/>
        </w:rPr>
        <w:t xml:space="preserve">4 - Prazo de pagamento: até 30 (trinta) dias úteis, após aceitação definitiva da Nota Fiscal, pelo Município, por meio de pagamento por processamento eletrônico. </w:t>
      </w:r>
    </w:p>
    <w:p w:rsidR="00C863BF" w:rsidRDefault="00C863BF" w:rsidP="00C863BF">
      <w:pPr>
        <w:jc w:val="both"/>
        <w:rPr>
          <w:rFonts w:ascii="Arial" w:hAnsi="Arial" w:cs="Arial"/>
          <w:sz w:val="18"/>
          <w:szCs w:val="18"/>
        </w:rPr>
      </w:pPr>
    </w:p>
    <w:p w:rsidR="00C863BF" w:rsidRDefault="00C863BF" w:rsidP="00C863BF">
      <w:pPr>
        <w:jc w:val="both"/>
        <w:rPr>
          <w:rFonts w:ascii="Arial" w:hAnsi="Arial" w:cs="Arial"/>
          <w:sz w:val="18"/>
          <w:szCs w:val="18"/>
        </w:rPr>
      </w:pPr>
    </w:p>
    <w:p w:rsidR="00C863BF" w:rsidRDefault="00C863BF" w:rsidP="00C863BF">
      <w:pPr>
        <w:jc w:val="both"/>
        <w:rPr>
          <w:rFonts w:ascii="Arial" w:hAnsi="Arial" w:cs="Arial"/>
          <w:sz w:val="18"/>
          <w:szCs w:val="18"/>
        </w:rPr>
      </w:pPr>
      <w:r>
        <w:rPr>
          <w:rFonts w:ascii="Arial" w:hAnsi="Arial" w:cs="Arial"/>
          <w:sz w:val="18"/>
          <w:szCs w:val="18"/>
        </w:rPr>
        <w:t xml:space="preserve">PROPOSTA COMERCIAL (em papel timbrado da proponente) </w:t>
      </w:r>
    </w:p>
    <w:p w:rsidR="00C863BF" w:rsidRDefault="00C863BF" w:rsidP="00C863BF">
      <w:pPr>
        <w:jc w:val="both"/>
        <w:rPr>
          <w:rFonts w:ascii="Arial" w:hAnsi="Arial" w:cs="Arial"/>
          <w:sz w:val="18"/>
          <w:szCs w:val="18"/>
        </w:rPr>
      </w:pPr>
    </w:p>
    <w:p w:rsidR="00C863BF" w:rsidRDefault="00C863BF" w:rsidP="00C863BF">
      <w:pPr>
        <w:jc w:val="both"/>
        <w:rPr>
          <w:rFonts w:ascii="Arial" w:hAnsi="Arial"/>
          <w:b/>
        </w:rPr>
      </w:pPr>
      <w:r>
        <w:rPr>
          <w:rFonts w:ascii="Arial" w:hAnsi="Arial" w:cs="Arial"/>
          <w:sz w:val="18"/>
          <w:szCs w:val="18"/>
        </w:rPr>
        <w:t xml:space="preserve"> PROC. LIC. PREGAO </w:t>
      </w:r>
      <w:r w:rsidRPr="00AD383A">
        <w:rPr>
          <w:rFonts w:ascii="Arial" w:hAnsi="Arial" w:cs="Arial"/>
          <w:sz w:val="18"/>
          <w:szCs w:val="18"/>
        </w:rPr>
        <w:t xml:space="preserve">Nº </w:t>
      </w:r>
      <w:r w:rsidR="00322752" w:rsidRPr="00AD383A">
        <w:rPr>
          <w:rFonts w:ascii="Arial" w:hAnsi="Arial"/>
          <w:b/>
        </w:rPr>
        <w:t>0000</w:t>
      </w:r>
      <w:r w:rsidR="00906269">
        <w:rPr>
          <w:rFonts w:ascii="Arial" w:hAnsi="Arial"/>
          <w:b/>
        </w:rPr>
        <w:t>38</w:t>
      </w:r>
      <w:r w:rsidRPr="00AD383A">
        <w:rPr>
          <w:rFonts w:ascii="Arial" w:hAnsi="Arial"/>
          <w:b/>
        </w:rPr>
        <w:t>/</w:t>
      </w:r>
      <w:r w:rsidR="00167E68">
        <w:rPr>
          <w:rFonts w:ascii="Arial" w:hAnsi="Arial"/>
          <w:b/>
        </w:rPr>
        <w:t>2019</w:t>
      </w:r>
    </w:p>
    <w:p w:rsidR="00C863BF" w:rsidRDefault="00C863BF" w:rsidP="00C863BF">
      <w:pPr>
        <w:jc w:val="both"/>
        <w:rPr>
          <w:rFonts w:ascii="Arial" w:hAnsi="Arial" w:cs="Arial"/>
          <w:sz w:val="18"/>
          <w:szCs w:val="18"/>
        </w:rPr>
      </w:pPr>
      <w:r>
        <w:rPr>
          <w:rFonts w:ascii="Arial" w:hAnsi="Arial" w:cs="Arial"/>
          <w:sz w:val="18"/>
          <w:szCs w:val="18"/>
        </w:rPr>
        <w:t>– TIPO PRESENCIAL</w:t>
      </w:r>
    </w:p>
    <w:p w:rsidR="00C863BF" w:rsidRDefault="00C863BF" w:rsidP="00C863BF">
      <w:pPr>
        <w:jc w:val="both"/>
        <w:rPr>
          <w:rFonts w:ascii="Arial" w:hAnsi="Arial" w:cs="Arial"/>
          <w:sz w:val="18"/>
          <w:szCs w:val="18"/>
        </w:rPr>
      </w:pPr>
    </w:p>
    <w:p w:rsidR="00C863BF" w:rsidRDefault="00C863BF" w:rsidP="00C863BF">
      <w:pPr>
        <w:jc w:val="center"/>
        <w:rPr>
          <w:rFonts w:ascii="Arial" w:hAnsi="Arial" w:cs="Arial"/>
          <w:b/>
          <w:sz w:val="18"/>
          <w:szCs w:val="18"/>
        </w:rPr>
      </w:pPr>
      <w:r>
        <w:rPr>
          <w:rFonts w:ascii="Arial" w:hAnsi="Arial" w:cs="Arial"/>
          <w:b/>
          <w:sz w:val="18"/>
          <w:szCs w:val="18"/>
        </w:rPr>
        <w:t>PROPOSTA DE PREÇOS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
        <w:gridCol w:w="3402"/>
        <w:gridCol w:w="1073"/>
        <w:gridCol w:w="865"/>
        <w:gridCol w:w="1499"/>
        <w:gridCol w:w="1452"/>
      </w:tblGrid>
      <w:tr w:rsidR="00015291" w:rsidTr="00511A86">
        <w:tc>
          <w:tcPr>
            <w:tcW w:w="425"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b/>
                <w:sz w:val="18"/>
                <w:szCs w:val="18"/>
                <w:lang w:eastAsia="en-US"/>
              </w:rPr>
            </w:pPr>
            <w:r>
              <w:rPr>
                <w:rFonts w:ascii="Arial" w:hAnsi="Arial" w:cs="Arial"/>
                <w:b/>
                <w:sz w:val="18"/>
                <w:szCs w:val="18"/>
                <w:lang w:eastAsia="en-US"/>
              </w:rPr>
              <w:t>ITEM</w:t>
            </w:r>
          </w:p>
        </w:tc>
        <w:tc>
          <w:tcPr>
            <w:tcW w:w="1877" w:type="pct"/>
            <w:tcBorders>
              <w:top w:val="single" w:sz="4" w:space="0" w:color="auto"/>
              <w:left w:val="single" w:sz="4" w:space="0" w:color="auto"/>
              <w:bottom w:val="single" w:sz="4" w:space="0" w:color="auto"/>
              <w:right w:val="single" w:sz="4" w:space="0" w:color="auto"/>
            </w:tcBorders>
          </w:tcPr>
          <w:p w:rsidR="00015291" w:rsidRDefault="00015291" w:rsidP="0041763F">
            <w:pPr>
              <w:spacing w:line="276" w:lineRule="auto"/>
              <w:jc w:val="both"/>
              <w:rPr>
                <w:rFonts w:ascii="Arial" w:hAnsi="Arial" w:cs="Arial"/>
                <w:b/>
                <w:sz w:val="18"/>
                <w:szCs w:val="18"/>
                <w:lang w:eastAsia="en-US"/>
              </w:rPr>
            </w:pPr>
            <w:r>
              <w:rPr>
                <w:rFonts w:ascii="Arial" w:hAnsi="Arial" w:cs="Arial"/>
                <w:b/>
                <w:sz w:val="18"/>
                <w:szCs w:val="18"/>
                <w:lang w:eastAsia="en-US"/>
              </w:rPr>
              <w:t>DESCRIÇÃO SERVIÇO</w:t>
            </w:r>
          </w:p>
        </w:tc>
        <w:tc>
          <w:tcPr>
            <w:tcW w:w="592"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b/>
                <w:sz w:val="18"/>
                <w:szCs w:val="18"/>
                <w:lang w:eastAsia="en-US"/>
              </w:rPr>
            </w:pPr>
            <w:r>
              <w:rPr>
                <w:rFonts w:ascii="Arial" w:hAnsi="Arial" w:cs="Arial"/>
                <w:b/>
                <w:sz w:val="18"/>
                <w:szCs w:val="18"/>
                <w:lang w:eastAsia="en-US"/>
              </w:rPr>
              <w:t>QUANT</w:t>
            </w:r>
          </w:p>
        </w:tc>
        <w:tc>
          <w:tcPr>
            <w:tcW w:w="477"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b/>
                <w:sz w:val="18"/>
                <w:szCs w:val="18"/>
                <w:lang w:eastAsia="en-US"/>
              </w:rPr>
            </w:pPr>
            <w:r>
              <w:rPr>
                <w:rFonts w:ascii="Arial" w:hAnsi="Arial" w:cs="Arial"/>
                <w:b/>
                <w:sz w:val="18"/>
                <w:szCs w:val="18"/>
                <w:lang w:eastAsia="en-US"/>
              </w:rPr>
              <w:t>UNID</w:t>
            </w:r>
          </w:p>
        </w:tc>
        <w:tc>
          <w:tcPr>
            <w:tcW w:w="827"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b/>
                <w:sz w:val="18"/>
                <w:szCs w:val="18"/>
                <w:lang w:eastAsia="en-US"/>
              </w:rPr>
            </w:pPr>
            <w:r>
              <w:rPr>
                <w:rFonts w:ascii="Arial" w:hAnsi="Arial" w:cs="Arial"/>
                <w:b/>
                <w:sz w:val="18"/>
                <w:szCs w:val="18"/>
                <w:lang w:eastAsia="en-US"/>
              </w:rPr>
              <w:t>P.UNITARIO</w:t>
            </w:r>
          </w:p>
        </w:tc>
        <w:tc>
          <w:tcPr>
            <w:tcW w:w="801"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b/>
                <w:sz w:val="18"/>
                <w:szCs w:val="18"/>
                <w:lang w:eastAsia="en-US"/>
              </w:rPr>
            </w:pPr>
            <w:r>
              <w:rPr>
                <w:rFonts w:ascii="Arial" w:hAnsi="Arial" w:cs="Arial"/>
                <w:b/>
                <w:sz w:val="18"/>
                <w:szCs w:val="18"/>
                <w:lang w:eastAsia="en-US"/>
              </w:rPr>
              <w:t>P.TOTAL</w:t>
            </w:r>
          </w:p>
        </w:tc>
      </w:tr>
      <w:tr w:rsidR="00015291" w:rsidTr="00511A86">
        <w:tc>
          <w:tcPr>
            <w:tcW w:w="425"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1877"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592"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477"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827"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801"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r>
      <w:tr w:rsidR="00015291" w:rsidTr="00511A86">
        <w:tc>
          <w:tcPr>
            <w:tcW w:w="425"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1877"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592"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477"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827"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801"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r>
      <w:tr w:rsidR="00015291" w:rsidTr="00511A86">
        <w:tc>
          <w:tcPr>
            <w:tcW w:w="425"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1877"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592"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477"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827"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801"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r>
      <w:tr w:rsidR="00015291" w:rsidTr="00511A86">
        <w:tc>
          <w:tcPr>
            <w:tcW w:w="425"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1877"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592"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477"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827"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801"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r>
      <w:tr w:rsidR="00015291" w:rsidTr="00511A86">
        <w:tc>
          <w:tcPr>
            <w:tcW w:w="425"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1877"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592"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477"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827"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801"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r>
      <w:tr w:rsidR="00015291" w:rsidTr="00511A86">
        <w:tc>
          <w:tcPr>
            <w:tcW w:w="425"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1877"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592"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477"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827"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801"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r>
      <w:tr w:rsidR="00015291" w:rsidTr="00511A86">
        <w:tc>
          <w:tcPr>
            <w:tcW w:w="425"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1877"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592"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477"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827"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801"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r>
      <w:tr w:rsidR="00015291" w:rsidTr="00511A86">
        <w:tc>
          <w:tcPr>
            <w:tcW w:w="425"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1877"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b/>
                <w:sz w:val="18"/>
                <w:szCs w:val="18"/>
                <w:lang w:eastAsia="en-US"/>
              </w:rPr>
            </w:pPr>
            <w:r>
              <w:rPr>
                <w:rFonts w:ascii="Arial" w:hAnsi="Arial" w:cs="Arial"/>
                <w:b/>
                <w:sz w:val="18"/>
                <w:szCs w:val="18"/>
                <w:lang w:eastAsia="en-US"/>
              </w:rPr>
              <w:t>TOTAL</w:t>
            </w:r>
          </w:p>
        </w:tc>
        <w:tc>
          <w:tcPr>
            <w:tcW w:w="592"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477"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827"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c>
          <w:tcPr>
            <w:tcW w:w="801" w:type="pct"/>
            <w:tcBorders>
              <w:top w:val="single" w:sz="4" w:space="0" w:color="auto"/>
              <w:left w:val="single" w:sz="4" w:space="0" w:color="auto"/>
              <w:bottom w:val="single" w:sz="4" w:space="0" w:color="auto"/>
              <w:right w:val="single" w:sz="4" w:space="0" w:color="auto"/>
            </w:tcBorders>
          </w:tcPr>
          <w:p w:rsidR="00015291" w:rsidRDefault="00015291">
            <w:pPr>
              <w:spacing w:line="276" w:lineRule="auto"/>
              <w:jc w:val="both"/>
              <w:rPr>
                <w:rFonts w:ascii="Arial" w:hAnsi="Arial" w:cs="Arial"/>
                <w:sz w:val="18"/>
                <w:szCs w:val="18"/>
                <w:lang w:eastAsia="en-US"/>
              </w:rPr>
            </w:pPr>
          </w:p>
        </w:tc>
      </w:tr>
    </w:tbl>
    <w:p w:rsidR="00C863BF" w:rsidRDefault="00C863BF" w:rsidP="00C863BF"/>
    <w:p w:rsidR="00C863BF" w:rsidRDefault="00C863BF" w:rsidP="00C863BF"/>
    <w:p w:rsidR="00C863BF" w:rsidRDefault="00C863BF" w:rsidP="00C863BF"/>
    <w:p w:rsidR="00C863BF" w:rsidRDefault="00C863BF" w:rsidP="00C863BF"/>
    <w:p w:rsidR="00C863BF" w:rsidRDefault="00C863BF" w:rsidP="00C863BF"/>
    <w:p w:rsidR="00C863BF" w:rsidRDefault="00C863BF" w:rsidP="00C863BF"/>
    <w:p w:rsidR="00C863BF" w:rsidRDefault="00C863BF" w:rsidP="00C863BF"/>
    <w:p w:rsidR="00C863BF" w:rsidRDefault="00C863BF" w:rsidP="00C863BF"/>
    <w:p w:rsidR="00C863BF" w:rsidRDefault="00C863BF" w:rsidP="00C863BF"/>
    <w:p w:rsidR="00C863BF" w:rsidRDefault="00C863BF" w:rsidP="00C863BF"/>
    <w:p w:rsidR="00322752" w:rsidRDefault="00322752" w:rsidP="00C863BF"/>
    <w:p w:rsidR="000921D0" w:rsidRDefault="000921D0" w:rsidP="00C863BF"/>
    <w:p w:rsidR="00C863BF" w:rsidRDefault="00C863BF" w:rsidP="00C863BF">
      <w:pPr>
        <w:jc w:val="both"/>
      </w:pPr>
    </w:p>
    <w:p w:rsidR="00015291" w:rsidRDefault="00015291" w:rsidP="00C863BF">
      <w:pPr>
        <w:jc w:val="both"/>
      </w:pPr>
    </w:p>
    <w:p w:rsidR="00015291" w:rsidRDefault="00015291" w:rsidP="00C863BF">
      <w:pPr>
        <w:jc w:val="both"/>
      </w:pPr>
    </w:p>
    <w:p w:rsidR="00015291" w:rsidRDefault="00015291" w:rsidP="00C863BF">
      <w:pPr>
        <w:jc w:val="both"/>
      </w:pPr>
    </w:p>
    <w:p w:rsidR="00015291" w:rsidRDefault="00015291" w:rsidP="00C863BF">
      <w:pPr>
        <w:jc w:val="both"/>
      </w:pPr>
    </w:p>
    <w:p w:rsidR="00015291" w:rsidRDefault="00015291" w:rsidP="00C863BF">
      <w:pPr>
        <w:jc w:val="both"/>
      </w:pPr>
    </w:p>
    <w:p w:rsidR="00015291" w:rsidRDefault="00015291" w:rsidP="00C863BF">
      <w:pPr>
        <w:jc w:val="both"/>
      </w:pPr>
    </w:p>
    <w:p w:rsidR="00015291" w:rsidRDefault="00015291" w:rsidP="00C863BF">
      <w:pPr>
        <w:jc w:val="both"/>
      </w:pPr>
    </w:p>
    <w:p w:rsidR="00C863BF" w:rsidRDefault="00C863BF" w:rsidP="00C863B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rPr>
      </w:pPr>
      <w:r>
        <w:rPr>
          <w:rFonts w:ascii="Arial" w:hAnsi="Arial" w:cs="Arial"/>
          <w:b/>
        </w:rPr>
        <w:t>ANEXO IV - DECLARAÇÃO DE ENQUADRAMENTO COMO</w:t>
      </w:r>
    </w:p>
    <w:p w:rsidR="00C863BF" w:rsidRDefault="00C863BF" w:rsidP="00C863B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rPr>
      </w:pPr>
      <w:r>
        <w:rPr>
          <w:rFonts w:ascii="Arial" w:hAnsi="Arial" w:cs="Arial"/>
          <w:b/>
        </w:rPr>
        <w:t>MICROEMPRESA OU EMPRESA DE PEQUENO PORTE</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____________________________________</w:t>
      </w:r>
      <w:proofErr w:type="gramStart"/>
      <w:r>
        <w:rPr>
          <w:rFonts w:ascii="Arial" w:hAnsi="Arial" w:cs="Arial"/>
        </w:rPr>
        <w:t>_(</w:t>
      </w:r>
      <w:proofErr w:type="gramEnd"/>
      <w:r>
        <w:rPr>
          <w:rFonts w:ascii="Arial" w:hAnsi="Arial" w:cs="Arial"/>
        </w:rPr>
        <w:t>Razão Social da empresa), inscrita no CNPJ nº</w:t>
      </w:r>
    </w:p>
    <w:p w:rsidR="00C863BF" w:rsidRDefault="00C863BF" w:rsidP="00C863BF">
      <w:pPr>
        <w:jc w:val="both"/>
        <w:rPr>
          <w:rFonts w:ascii="Arial" w:hAnsi="Arial"/>
          <w:b/>
        </w:rPr>
      </w:pPr>
      <w:r>
        <w:rPr>
          <w:rFonts w:ascii="Arial" w:hAnsi="Arial" w:cs="Arial"/>
        </w:rPr>
        <w:t>_______________________________________, por intermédio de seu representante legal, o(a) Sr.(</w:t>
      </w:r>
      <w:proofErr w:type="gramStart"/>
      <w:r>
        <w:rPr>
          <w:rFonts w:ascii="Arial" w:hAnsi="Arial" w:cs="Arial"/>
        </w:rPr>
        <w:t>a.)_</w:t>
      </w:r>
      <w:proofErr w:type="gramEnd"/>
      <w:r>
        <w:rPr>
          <w:rFonts w:ascii="Arial" w:hAnsi="Arial" w:cs="Arial"/>
        </w:rPr>
        <w:t xml:space="preserve">______________________________, portador(a) da Carteira de Identidade nº ._________________e do CPF nº .______________________, DECLARA, para fins do disposto no subitem 5.6.2.1, do Edital, do Pregão Presencial nº. </w:t>
      </w:r>
      <w:r w:rsidR="008C1265">
        <w:rPr>
          <w:rFonts w:ascii="Arial" w:hAnsi="Arial"/>
          <w:b/>
        </w:rPr>
        <w:t>0000</w:t>
      </w:r>
      <w:r w:rsidR="00906269">
        <w:rPr>
          <w:rFonts w:ascii="Arial" w:hAnsi="Arial"/>
          <w:b/>
        </w:rPr>
        <w:t>38</w:t>
      </w:r>
      <w:r w:rsidRPr="00015291">
        <w:rPr>
          <w:rFonts w:ascii="Arial" w:hAnsi="Arial"/>
          <w:b/>
        </w:rPr>
        <w:t>/</w:t>
      </w:r>
      <w:r w:rsidR="00322752" w:rsidRPr="00015291">
        <w:rPr>
          <w:rFonts w:ascii="Arial" w:hAnsi="Arial"/>
          <w:b/>
        </w:rPr>
        <w:t>201</w:t>
      </w:r>
      <w:r w:rsidR="00167E68">
        <w:rPr>
          <w:rFonts w:ascii="Arial" w:hAnsi="Arial"/>
          <w:b/>
        </w:rPr>
        <w:t>9</w:t>
      </w:r>
      <w:r>
        <w:rPr>
          <w:rFonts w:ascii="Arial" w:hAnsi="Arial" w:cs="Arial"/>
        </w:rPr>
        <w:t>, sob as sanções administrativas cabíveis e sob as penas da lei, que esta empresa, na presente data, é considerada:</w:t>
      </w:r>
    </w:p>
    <w:p w:rsidR="00C863BF" w:rsidRDefault="00C863BF" w:rsidP="00C863BF">
      <w:pPr>
        <w:autoSpaceDE w:val="0"/>
        <w:autoSpaceDN w:val="0"/>
        <w:adjustRightInd w:val="0"/>
        <w:jc w:val="both"/>
        <w:rPr>
          <w:rFonts w:ascii="Arial" w:hAnsi="Arial" w:cs="Arial"/>
          <w:b/>
          <w:bCs/>
        </w:rPr>
      </w:pPr>
    </w:p>
    <w:p w:rsidR="00C863BF" w:rsidRDefault="00C863BF" w:rsidP="00C863BF">
      <w:pPr>
        <w:autoSpaceDE w:val="0"/>
        <w:autoSpaceDN w:val="0"/>
        <w:adjustRightInd w:val="0"/>
        <w:jc w:val="both"/>
        <w:rPr>
          <w:rFonts w:ascii="Arial" w:hAnsi="Arial" w:cs="Arial"/>
        </w:rPr>
      </w:pPr>
      <w:r>
        <w:rPr>
          <w:rFonts w:ascii="Arial" w:hAnsi="Arial" w:cs="Arial"/>
          <w:b/>
          <w:bCs/>
        </w:rPr>
        <w:t>(.... ) MICROEMPRESA</w:t>
      </w:r>
      <w:r>
        <w:rPr>
          <w:rFonts w:ascii="Arial" w:hAnsi="Arial" w:cs="Arial"/>
        </w:rPr>
        <w:t xml:space="preserve">, conforme Inciso I do artigo 3º da Lei Complementar nº </w:t>
      </w:r>
      <w:proofErr w:type="gramStart"/>
      <w:r>
        <w:rPr>
          <w:rFonts w:ascii="Arial" w:hAnsi="Arial" w:cs="Arial"/>
        </w:rPr>
        <w:t>123,de</w:t>
      </w:r>
      <w:proofErr w:type="gramEnd"/>
      <w:r>
        <w:rPr>
          <w:rFonts w:ascii="Arial" w:hAnsi="Arial" w:cs="Arial"/>
        </w:rPr>
        <w:t xml:space="preserve"> 04/12/2006;</w:t>
      </w:r>
    </w:p>
    <w:p w:rsidR="00C863BF" w:rsidRDefault="00C863BF" w:rsidP="00C863BF">
      <w:pPr>
        <w:autoSpaceDE w:val="0"/>
        <w:autoSpaceDN w:val="0"/>
        <w:adjustRightInd w:val="0"/>
        <w:jc w:val="both"/>
        <w:rPr>
          <w:rFonts w:ascii="Arial" w:hAnsi="Arial" w:cs="Arial"/>
        </w:rPr>
      </w:pPr>
      <w:r>
        <w:rPr>
          <w:rFonts w:ascii="Arial" w:hAnsi="Arial" w:cs="Arial"/>
          <w:b/>
          <w:bCs/>
        </w:rPr>
        <w:t xml:space="preserve">(....) EMPRESA DE PEQUENO PORTE, </w:t>
      </w:r>
      <w:r>
        <w:rPr>
          <w:rFonts w:ascii="Arial" w:hAnsi="Arial" w:cs="Arial"/>
        </w:rPr>
        <w:t>conforme Inciso II do artigo 3º da Lei Complementar nº 123, de 14/12/2006.</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Declara ainda que a empresa está excluída das vedações constantes do parágrafo 4º do artigo 3º da Lei Complementar nº 123, de 14 de dezembro de 2006.</w:t>
      </w:r>
    </w:p>
    <w:p w:rsidR="00C863BF" w:rsidRDefault="00C863BF" w:rsidP="00C863BF">
      <w:pPr>
        <w:autoSpaceDE w:val="0"/>
        <w:autoSpaceDN w:val="0"/>
        <w:adjustRightInd w:val="0"/>
        <w:ind w:left="1416" w:firstLine="708"/>
        <w:jc w:val="both"/>
        <w:rPr>
          <w:rFonts w:ascii="Arial" w:hAnsi="Arial" w:cs="Arial"/>
        </w:rPr>
      </w:pPr>
    </w:p>
    <w:p w:rsidR="00C863BF" w:rsidRDefault="00C863BF" w:rsidP="00C863BF">
      <w:pPr>
        <w:autoSpaceDE w:val="0"/>
        <w:autoSpaceDN w:val="0"/>
        <w:adjustRightInd w:val="0"/>
        <w:ind w:left="1416" w:firstLine="708"/>
        <w:jc w:val="both"/>
        <w:rPr>
          <w:rFonts w:ascii="Arial" w:hAnsi="Arial" w:cs="Arial"/>
        </w:rPr>
      </w:pPr>
    </w:p>
    <w:p w:rsidR="00C863BF" w:rsidRDefault="00C863BF" w:rsidP="00C863BF">
      <w:pPr>
        <w:autoSpaceDE w:val="0"/>
        <w:autoSpaceDN w:val="0"/>
        <w:adjustRightInd w:val="0"/>
        <w:ind w:left="1416" w:firstLine="708"/>
        <w:jc w:val="both"/>
        <w:rPr>
          <w:rFonts w:ascii="Arial" w:hAnsi="Arial" w:cs="Arial"/>
        </w:rPr>
      </w:pPr>
    </w:p>
    <w:p w:rsidR="00C863BF" w:rsidRDefault="00C863BF" w:rsidP="00C863BF">
      <w:pPr>
        <w:autoSpaceDE w:val="0"/>
        <w:autoSpaceDN w:val="0"/>
        <w:adjustRightInd w:val="0"/>
        <w:ind w:left="1416" w:firstLine="708"/>
        <w:jc w:val="both"/>
        <w:rPr>
          <w:rFonts w:ascii="Arial" w:hAnsi="Arial" w:cs="Arial"/>
        </w:rPr>
      </w:pPr>
      <w:r>
        <w:rPr>
          <w:rFonts w:ascii="Arial" w:hAnsi="Arial" w:cs="Arial"/>
        </w:rPr>
        <w:t>___________________________________________</w:t>
      </w:r>
    </w:p>
    <w:p w:rsidR="00C863BF" w:rsidRDefault="00C863BF" w:rsidP="00C863BF">
      <w:pPr>
        <w:autoSpaceDE w:val="0"/>
        <w:autoSpaceDN w:val="0"/>
        <w:adjustRightInd w:val="0"/>
        <w:jc w:val="center"/>
        <w:rPr>
          <w:rFonts w:ascii="Arial" w:hAnsi="Arial" w:cs="Arial"/>
        </w:rPr>
      </w:pPr>
      <w:r>
        <w:rPr>
          <w:rFonts w:ascii="Arial" w:hAnsi="Arial" w:cs="Arial"/>
        </w:rPr>
        <w:t>(</w:t>
      </w:r>
      <w:proofErr w:type="gramStart"/>
      <w:r>
        <w:rPr>
          <w:rFonts w:ascii="Arial" w:hAnsi="Arial" w:cs="Arial"/>
        </w:rPr>
        <w:t>local</w:t>
      </w:r>
      <w:proofErr w:type="gramEnd"/>
      <w:r>
        <w:rPr>
          <w:rFonts w:ascii="Arial" w:hAnsi="Arial" w:cs="Arial"/>
        </w:rPr>
        <w:t xml:space="preserve"> e data)</w:t>
      </w:r>
    </w:p>
    <w:p w:rsidR="00C863BF" w:rsidRDefault="00C863BF" w:rsidP="00C863BF">
      <w:pPr>
        <w:autoSpaceDE w:val="0"/>
        <w:autoSpaceDN w:val="0"/>
        <w:adjustRightInd w:val="0"/>
        <w:jc w:val="center"/>
        <w:rPr>
          <w:rFonts w:ascii="Arial" w:hAnsi="Arial" w:cs="Arial"/>
        </w:rPr>
      </w:pPr>
    </w:p>
    <w:p w:rsidR="00C863BF" w:rsidRDefault="00C863BF" w:rsidP="00C863BF">
      <w:pPr>
        <w:autoSpaceDE w:val="0"/>
        <w:autoSpaceDN w:val="0"/>
        <w:adjustRightInd w:val="0"/>
        <w:jc w:val="center"/>
        <w:rPr>
          <w:rFonts w:ascii="Arial" w:hAnsi="Arial" w:cs="Arial"/>
        </w:rPr>
      </w:pPr>
    </w:p>
    <w:p w:rsidR="00C863BF" w:rsidRDefault="00C863BF" w:rsidP="00C863BF">
      <w:pPr>
        <w:autoSpaceDE w:val="0"/>
        <w:autoSpaceDN w:val="0"/>
        <w:adjustRightInd w:val="0"/>
        <w:jc w:val="center"/>
        <w:rPr>
          <w:rFonts w:ascii="Arial" w:hAnsi="Arial" w:cs="Arial"/>
        </w:rPr>
      </w:pPr>
    </w:p>
    <w:p w:rsidR="00C863BF" w:rsidRDefault="00C863BF" w:rsidP="00C863BF">
      <w:pPr>
        <w:autoSpaceDE w:val="0"/>
        <w:autoSpaceDN w:val="0"/>
        <w:adjustRightInd w:val="0"/>
        <w:jc w:val="center"/>
        <w:rPr>
          <w:rFonts w:ascii="Arial" w:hAnsi="Arial" w:cs="Arial"/>
        </w:rPr>
      </w:pPr>
    </w:p>
    <w:p w:rsidR="00C863BF" w:rsidRDefault="00C863BF" w:rsidP="00C863BF">
      <w:pPr>
        <w:autoSpaceDE w:val="0"/>
        <w:autoSpaceDN w:val="0"/>
        <w:adjustRightInd w:val="0"/>
        <w:jc w:val="center"/>
        <w:rPr>
          <w:rFonts w:ascii="Arial" w:hAnsi="Arial" w:cs="Arial"/>
        </w:rPr>
      </w:pPr>
      <w:r>
        <w:rPr>
          <w:rFonts w:ascii="Arial" w:hAnsi="Arial" w:cs="Arial"/>
        </w:rPr>
        <w:t>__________________________________________</w:t>
      </w:r>
    </w:p>
    <w:p w:rsidR="00C863BF" w:rsidRDefault="00C863BF" w:rsidP="00C863BF">
      <w:pPr>
        <w:autoSpaceDE w:val="0"/>
        <w:autoSpaceDN w:val="0"/>
        <w:adjustRightInd w:val="0"/>
        <w:jc w:val="center"/>
        <w:rPr>
          <w:rFonts w:ascii="Arial" w:hAnsi="Arial" w:cs="Arial"/>
        </w:rPr>
      </w:pPr>
      <w:r>
        <w:rPr>
          <w:rFonts w:ascii="Arial" w:hAnsi="Arial" w:cs="Arial"/>
        </w:rPr>
        <w:t>(</w:t>
      </w:r>
      <w:proofErr w:type="gramStart"/>
      <w:r>
        <w:rPr>
          <w:rFonts w:ascii="Arial" w:hAnsi="Arial" w:cs="Arial"/>
        </w:rPr>
        <w:t>representante</w:t>
      </w:r>
      <w:proofErr w:type="gramEnd"/>
      <w:r>
        <w:rPr>
          <w:rFonts w:ascii="Arial" w:hAnsi="Arial" w:cs="Arial"/>
        </w:rPr>
        <w:t xml:space="preserve"> legal)</w:t>
      </w:r>
    </w:p>
    <w:p w:rsidR="00C863BF" w:rsidRDefault="00C863BF" w:rsidP="00C863BF">
      <w:pPr>
        <w:autoSpaceDE w:val="0"/>
        <w:autoSpaceDN w:val="0"/>
        <w:adjustRightInd w:val="0"/>
        <w:jc w:val="both"/>
        <w:rPr>
          <w:rFonts w:ascii="Arial" w:hAnsi="Arial" w:cs="Arial"/>
          <w:b/>
        </w:rPr>
      </w:pPr>
    </w:p>
    <w:p w:rsidR="00C863BF" w:rsidRDefault="00C863BF" w:rsidP="00C863BF">
      <w:pPr>
        <w:autoSpaceDE w:val="0"/>
        <w:autoSpaceDN w:val="0"/>
        <w:adjustRightInd w:val="0"/>
        <w:jc w:val="both"/>
        <w:rPr>
          <w:rFonts w:ascii="Arial" w:hAnsi="Arial" w:cs="Arial"/>
          <w:b/>
        </w:rPr>
      </w:pPr>
    </w:p>
    <w:p w:rsidR="00C863BF" w:rsidRDefault="00C863BF" w:rsidP="00C863BF">
      <w:pPr>
        <w:autoSpaceDE w:val="0"/>
        <w:autoSpaceDN w:val="0"/>
        <w:adjustRightInd w:val="0"/>
        <w:jc w:val="both"/>
        <w:rPr>
          <w:rFonts w:ascii="Arial" w:hAnsi="Arial" w:cs="Arial"/>
          <w:b/>
        </w:rPr>
      </w:pPr>
      <w:r>
        <w:rPr>
          <w:rFonts w:ascii="Arial" w:hAnsi="Arial" w:cs="Arial"/>
          <w:b/>
        </w:rPr>
        <w:t>Observações:</w:t>
      </w:r>
    </w:p>
    <w:p w:rsidR="00C863BF" w:rsidRDefault="00C863BF" w:rsidP="00C863BF">
      <w:pPr>
        <w:autoSpaceDE w:val="0"/>
        <w:autoSpaceDN w:val="0"/>
        <w:adjustRightInd w:val="0"/>
        <w:jc w:val="both"/>
        <w:rPr>
          <w:rFonts w:ascii="Arial" w:hAnsi="Arial" w:cs="Arial"/>
        </w:rPr>
      </w:pPr>
      <w:r>
        <w:rPr>
          <w:rFonts w:ascii="Arial" w:hAnsi="Arial" w:cs="Arial"/>
        </w:rPr>
        <w:t>1) Assinalar com um “X” a condição da empresa;</w:t>
      </w:r>
    </w:p>
    <w:p w:rsidR="00C863BF" w:rsidRDefault="00C863BF" w:rsidP="00C863BF">
      <w:pPr>
        <w:autoSpaceDE w:val="0"/>
        <w:autoSpaceDN w:val="0"/>
        <w:adjustRightInd w:val="0"/>
        <w:jc w:val="both"/>
        <w:rPr>
          <w:rFonts w:ascii="Arial" w:hAnsi="Arial" w:cs="Arial"/>
        </w:rPr>
      </w:pPr>
      <w:r>
        <w:rPr>
          <w:rFonts w:ascii="Arial" w:hAnsi="Arial" w:cs="Arial"/>
        </w:rPr>
        <w:t>2) a Declaração deverá ser apresentada em papel timbrado da licitante e estar assinada pelo representante legal da empresa; e</w:t>
      </w:r>
    </w:p>
    <w:p w:rsidR="00C863BF" w:rsidRDefault="00C863BF" w:rsidP="00C863BF">
      <w:pPr>
        <w:jc w:val="both"/>
        <w:rPr>
          <w:rFonts w:ascii="Arial" w:hAnsi="Arial" w:cs="Arial"/>
        </w:rPr>
      </w:pPr>
      <w:r>
        <w:rPr>
          <w:rFonts w:ascii="Arial" w:hAnsi="Arial" w:cs="Arial"/>
        </w:rPr>
        <w:t>3) esta declaração deverá ser entregue no ato do credenciamento.</w:t>
      </w:r>
    </w:p>
    <w:p w:rsidR="00C863BF" w:rsidRDefault="00C863BF" w:rsidP="00C863BF">
      <w:pPr>
        <w:pStyle w:val="Ttulo2"/>
        <w:rPr>
          <w:sz w:val="20"/>
        </w:rPr>
      </w:pPr>
    </w:p>
    <w:p w:rsidR="00C863BF" w:rsidRDefault="00C863BF" w:rsidP="00C863BF">
      <w:pPr>
        <w:pStyle w:val="Ttulo2"/>
        <w:rPr>
          <w:bCs w:val="0"/>
          <w:sz w:val="20"/>
        </w:rPr>
      </w:pPr>
    </w:p>
    <w:p w:rsidR="00C863BF" w:rsidRDefault="00C863BF" w:rsidP="00C863BF"/>
    <w:p w:rsidR="00C863BF" w:rsidRDefault="00C863BF" w:rsidP="00C863BF"/>
    <w:p w:rsidR="00C863BF" w:rsidRDefault="00C863BF" w:rsidP="00C863BF"/>
    <w:p w:rsidR="00C863BF" w:rsidRDefault="00C863BF" w:rsidP="00C863BF">
      <w:pPr>
        <w:pStyle w:val="Ttulo2"/>
        <w:rPr>
          <w:sz w:val="20"/>
        </w:rPr>
      </w:pPr>
    </w:p>
    <w:p w:rsidR="00C863BF" w:rsidRDefault="00C863BF" w:rsidP="00C863BF">
      <w:pPr>
        <w:pStyle w:val="Ttulo2"/>
        <w:rPr>
          <w:bCs w:val="0"/>
          <w:sz w:val="20"/>
        </w:rPr>
      </w:pPr>
    </w:p>
    <w:p w:rsidR="00C863BF" w:rsidRDefault="00C863BF" w:rsidP="00C863BF"/>
    <w:p w:rsidR="00C863BF" w:rsidRDefault="00C863BF" w:rsidP="00C863BF"/>
    <w:p w:rsidR="001D0AA8" w:rsidRDefault="001D0AA8" w:rsidP="00C863BF"/>
    <w:p w:rsidR="00322752" w:rsidRDefault="00322752" w:rsidP="00322752">
      <w:pPr>
        <w:spacing w:after="200" w:line="276" w:lineRule="auto"/>
      </w:pPr>
    </w:p>
    <w:p w:rsidR="008C6073" w:rsidRDefault="008C6073" w:rsidP="00322752">
      <w:pPr>
        <w:spacing w:after="200" w:line="276" w:lineRule="auto"/>
      </w:pPr>
    </w:p>
    <w:p w:rsidR="00C863BF" w:rsidRDefault="00C863BF" w:rsidP="00C863B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rPr>
      </w:pPr>
      <w:r>
        <w:rPr>
          <w:rFonts w:ascii="Arial" w:hAnsi="Arial" w:cs="Arial"/>
          <w:b/>
        </w:rPr>
        <w:lastRenderedPageBreak/>
        <w:t>ANEXO V- MODELO DE DECLARAÇÃO DE ATENDIMENTO AOS REQUISITOS DE HABILITAÇÃO</w:t>
      </w:r>
    </w:p>
    <w:p w:rsidR="00A51764" w:rsidRDefault="00A51764" w:rsidP="00A51764">
      <w:pPr>
        <w:rPr>
          <w:rFonts w:ascii="Arial" w:hAnsi="Arial"/>
          <w:b/>
        </w:rPr>
      </w:pPr>
    </w:p>
    <w:p w:rsidR="00906269" w:rsidRPr="00AD383A" w:rsidRDefault="00906269" w:rsidP="00906269">
      <w:pPr>
        <w:rPr>
          <w:rFonts w:ascii="Arial" w:hAnsi="Arial"/>
          <w:b/>
        </w:rPr>
      </w:pPr>
      <w:r w:rsidRPr="00AD383A">
        <w:rPr>
          <w:rFonts w:ascii="Arial" w:hAnsi="Arial"/>
          <w:b/>
        </w:rPr>
        <w:t>Modalidade</w:t>
      </w:r>
      <w:r w:rsidRPr="00AD383A">
        <w:rPr>
          <w:rFonts w:ascii="Arial" w:hAnsi="Arial"/>
          <w:b/>
        </w:rPr>
        <w:tab/>
        <w:t xml:space="preserve">           </w:t>
      </w:r>
      <w:proofErr w:type="gramStart"/>
      <w:r w:rsidRPr="00AD383A">
        <w:rPr>
          <w:rFonts w:ascii="Arial" w:hAnsi="Arial"/>
          <w:b/>
        </w:rPr>
        <w:t xml:space="preserve">  :</w:t>
      </w:r>
      <w:proofErr w:type="gramEnd"/>
      <w:r w:rsidRPr="00AD383A">
        <w:rPr>
          <w:rFonts w:ascii="Arial" w:hAnsi="Arial"/>
          <w:b/>
        </w:rPr>
        <w:t xml:space="preserve"> Pregão</w:t>
      </w:r>
    </w:p>
    <w:p w:rsidR="00906269" w:rsidRPr="00AD383A" w:rsidRDefault="00906269" w:rsidP="00906269">
      <w:pPr>
        <w:rPr>
          <w:rFonts w:ascii="Arial" w:hAnsi="Arial"/>
          <w:b/>
        </w:rPr>
      </w:pPr>
      <w:r w:rsidRPr="00AD383A">
        <w:rPr>
          <w:rFonts w:ascii="Arial" w:hAnsi="Arial" w:cs="Arial"/>
          <w:b/>
          <w:bCs/>
        </w:rPr>
        <w:t xml:space="preserve">Nº. </w:t>
      </w:r>
      <w:proofErr w:type="gramStart"/>
      <w:r w:rsidRPr="00AD383A">
        <w:rPr>
          <w:rFonts w:ascii="Arial" w:hAnsi="Arial" w:cs="Arial"/>
          <w:b/>
          <w:bCs/>
        </w:rPr>
        <w:t>do</w:t>
      </w:r>
      <w:proofErr w:type="gramEnd"/>
      <w:r w:rsidRPr="00AD383A">
        <w:rPr>
          <w:rFonts w:ascii="Arial" w:hAnsi="Arial" w:cs="Arial"/>
          <w:b/>
          <w:bCs/>
        </w:rPr>
        <w:t xml:space="preserve"> Edital</w:t>
      </w:r>
      <w:r w:rsidRPr="00AD383A">
        <w:rPr>
          <w:rFonts w:ascii="Arial" w:hAnsi="Arial" w:cs="Arial"/>
          <w:b/>
          <w:bCs/>
          <w:color w:val="FF0000"/>
        </w:rPr>
        <w:t xml:space="preserve">       </w:t>
      </w:r>
      <w:r w:rsidRPr="00AD383A">
        <w:rPr>
          <w:rFonts w:ascii="Arial" w:hAnsi="Arial" w:cs="Arial"/>
          <w:b/>
          <w:bCs/>
          <w:color w:val="FF0000"/>
        </w:rPr>
        <w:tab/>
      </w:r>
      <w:r w:rsidRPr="00AD383A">
        <w:rPr>
          <w:rFonts w:ascii="Arial" w:hAnsi="Arial" w:cs="Arial"/>
          <w:b/>
          <w:bCs/>
        </w:rPr>
        <w:t xml:space="preserve">: </w:t>
      </w:r>
      <w:r>
        <w:rPr>
          <w:rFonts w:ascii="Arial" w:hAnsi="Arial"/>
          <w:b/>
        </w:rPr>
        <w:t>000038/2019</w:t>
      </w:r>
    </w:p>
    <w:p w:rsidR="00906269" w:rsidRPr="00AD383A" w:rsidRDefault="00906269" w:rsidP="00906269">
      <w:pPr>
        <w:jc w:val="both"/>
        <w:rPr>
          <w:rFonts w:ascii="Arial" w:hAnsi="Arial"/>
          <w:b/>
        </w:rPr>
      </w:pPr>
      <w:proofErr w:type="spellStart"/>
      <w:r>
        <w:rPr>
          <w:rFonts w:ascii="Arial" w:hAnsi="Arial"/>
          <w:b/>
        </w:rPr>
        <w:t>Numero</w:t>
      </w:r>
      <w:proofErr w:type="spellEnd"/>
      <w:r>
        <w:rPr>
          <w:rFonts w:ascii="Arial" w:hAnsi="Arial"/>
          <w:b/>
        </w:rPr>
        <w:t xml:space="preserve"> Processo</w:t>
      </w:r>
      <w:r>
        <w:rPr>
          <w:rFonts w:ascii="Arial" w:hAnsi="Arial"/>
          <w:b/>
        </w:rPr>
        <w:tab/>
        <w:t>: 000139/2019</w:t>
      </w:r>
    </w:p>
    <w:p w:rsidR="00C41706" w:rsidRDefault="00906269" w:rsidP="00906269">
      <w:pPr>
        <w:rPr>
          <w:rFonts w:ascii="Arial" w:hAnsi="Arial"/>
          <w:b/>
        </w:rPr>
      </w:pPr>
      <w:r w:rsidRPr="00AD383A">
        <w:rPr>
          <w:rFonts w:ascii="Arial" w:hAnsi="Arial"/>
          <w:b/>
        </w:rPr>
        <w:t>Data da Abertura</w:t>
      </w:r>
      <w:r w:rsidRPr="00AD383A">
        <w:rPr>
          <w:rFonts w:ascii="Arial" w:hAnsi="Arial"/>
          <w:b/>
        </w:rPr>
        <w:tab/>
        <w:t xml:space="preserve">: </w:t>
      </w:r>
      <w:r>
        <w:rPr>
          <w:rFonts w:ascii="Arial" w:hAnsi="Arial"/>
          <w:b/>
        </w:rPr>
        <w:t>16/12/2019</w:t>
      </w:r>
      <w:r w:rsidRPr="00AD383A">
        <w:rPr>
          <w:rFonts w:ascii="Arial" w:hAnsi="Arial"/>
          <w:b/>
        </w:rPr>
        <w:t xml:space="preserve"> 09:00:00</w:t>
      </w:r>
    </w:p>
    <w:p w:rsidR="00C863BF" w:rsidRDefault="00C863BF" w:rsidP="00C863BF">
      <w:pPr>
        <w:rPr>
          <w:rFonts w:ascii="Arial" w:hAnsi="Arial" w:cs="Arial"/>
          <w:bCs/>
          <w:color w:val="000000"/>
        </w:rPr>
      </w:pPr>
    </w:p>
    <w:p w:rsidR="00C863BF" w:rsidRDefault="00C863BF" w:rsidP="00C863BF">
      <w:pPr>
        <w:rPr>
          <w:rFonts w:ascii="Arial" w:hAnsi="Arial" w:cs="Arial"/>
          <w:bCs/>
          <w:color w:val="000000"/>
        </w:rPr>
      </w:pPr>
    </w:p>
    <w:p w:rsidR="00C863BF" w:rsidRDefault="00C863BF" w:rsidP="00C863BF">
      <w:pPr>
        <w:rPr>
          <w:rFonts w:ascii="Arial" w:hAnsi="Arial" w:cs="Arial"/>
          <w:bCs/>
          <w:color w:val="000000"/>
        </w:rPr>
      </w:pPr>
    </w:p>
    <w:p w:rsidR="00C863BF" w:rsidRDefault="00C863BF" w:rsidP="00C863BF">
      <w:pPr>
        <w:rPr>
          <w:rFonts w:ascii="Arial" w:hAnsi="Arial" w:cs="Arial"/>
          <w:bCs/>
          <w:color w:val="000000"/>
        </w:rPr>
      </w:pPr>
    </w:p>
    <w:p w:rsidR="00C863BF" w:rsidRDefault="00C863BF" w:rsidP="00C863BF">
      <w:pPr>
        <w:autoSpaceDE w:val="0"/>
        <w:autoSpaceDN w:val="0"/>
        <w:adjustRightInd w:val="0"/>
        <w:jc w:val="both"/>
        <w:rPr>
          <w:rFonts w:ascii="Arial" w:hAnsi="Arial" w:cs="Arial"/>
        </w:rPr>
      </w:pPr>
      <w:r>
        <w:rPr>
          <w:rFonts w:ascii="Arial" w:hAnsi="Arial" w:cs="Arial"/>
        </w:rPr>
        <w:t>_____________________________________</w:t>
      </w:r>
      <w:proofErr w:type="gramStart"/>
      <w:r>
        <w:rPr>
          <w:rFonts w:ascii="Arial" w:hAnsi="Arial" w:cs="Arial"/>
        </w:rPr>
        <w:t>_(</w:t>
      </w:r>
      <w:proofErr w:type="gramEnd"/>
      <w:r>
        <w:rPr>
          <w:rFonts w:ascii="Arial" w:hAnsi="Arial" w:cs="Arial"/>
        </w:rPr>
        <w:t>Razão Social da empresa), com sede na ___________________________________________(endereço completo), inscrita no CNPJ nº</w:t>
      </w:r>
    </w:p>
    <w:p w:rsidR="00C863BF" w:rsidRDefault="00C863BF" w:rsidP="00C863BF">
      <w:pPr>
        <w:jc w:val="both"/>
        <w:rPr>
          <w:rFonts w:ascii="Arial" w:hAnsi="Arial"/>
          <w:b/>
        </w:rPr>
      </w:pPr>
      <w:r>
        <w:rPr>
          <w:rFonts w:ascii="Arial" w:hAnsi="Arial" w:cs="Arial"/>
        </w:rPr>
        <w:t>_________________________________________, vem, por intermédio de seu representante legal o(a) Sr (a) _______________________________, portador(a) da Carteira de Identidade nº _________________ e do CPF nº ______________________, em atenção ao disposto no art. 4º, VII, da Lei Federal nº da Lei nº 10.520 de 17 de julho de 2002, declara que cumpre plenamente os requisitos exigidos para a habilitação na licitação modalidade Pregão Presencial nº</w:t>
      </w:r>
      <w:r w:rsidRPr="00015291">
        <w:rPr>
          <w:rFonts w:ascii="Arial" w:hAnsi="Arial" w:cs="Arial"/>
        </w:rPr>
        <w:t xml:space="preserve">. </w:t>
      </w:r>
      <w:r w:rsidR="00322752" w:rsidRPr="00015291">
        <w:rPr>
          <w:rFonts w:ascii="Arial" w:hAnsi="Arial"/>
          <w:b/>
        </w:rPr>
        <w:t>0000</w:t>
      </w:r>
      <w:r w:rsidR="00906269">
        <w:rPr>
          <w:rFonts w:ascii="Arial" w:hAnsi="Arial"/>
          <w:b/>
        </w:rPr>
        <w:t>38</w:t>
      </w:r>
      <w:r w:rsidRPr="00015291">
        <w:rPr>
          <w:rFonts w:ascii="Arial" w:hAnsi="Arial"/>
          <w:b/>
        </w:rPr>
        <w:t>/</w:t>
      </w:r>
      <w:r w:rsidR="00547093">
        <w:rPr>
          <w:rFonts w:ascii="Arial" w:hAnsi="Arial"/>
          <w:b/>
        </w:rPr>
        <w:t>201</w:t>
      </w:r>
      <w:r w:rsidR="00925CF8">
        <w:rPr>
          <w:rFonts w:ascii="Arial" w:hAnsi="Arial"/>
          <w:b/>
        </w:rPr>
        <w:t>9</w:t>
      </w:r>
      <w:r>
        <w:rPr>
          <w:rFonts w:ascii="Arial" w:hAnsi="Arial"/>
          <w:b/>
        </w:rPr>
        <w:t xml:space="preserve"> </w:t>
      </w:r>
      <w:r>
        <w:rPr>
          <w:rFonts w:ascii="Arial" w:hAnsi="Arial" w:cs="Arial"/>
        </w:rPr>
        <w:t>do Município de Janaúba/MG.</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ind w:left="1416" w:firstLine="708"/>
        <w:jc w:val="both"/>
        <w:rPr>
          <w:rFonts w:ascii="Arial" w:hAnsi="Arial" w:cs="Arial"/>
        </w:rPr>
      </w:pPr>
      <w:r>
        <w:rPr>
          <w:rFonts w:ascii="Arial" w:hAnsi="Arial" w:cs="Arial"/>
        </w:rPr>
        <w:t>___________________________________</w:t>
      </w:r>
    </w:p>
    <w:p w:rsidR="00C863BF" w:rsidRDefault="00C863BF" w:rsidP="00C863BF">
      <w:pPr>
        <w:autoSpaceDE w:val="0"/>
        <w:autoSpaceDN w:val="0"/>
        <w:adjustRightInd w:val="0"/>
        <w:jc w:val="center"/>
        <w:rPr>
          <w:rFonts w:ascii="Arial" w:hAnsi="Arial" w:cs="Arial"/>
        </w:rPr>
      </w:pPr>
      <w:r>
        <w:rPr>
          <w:rFonts w:ascii="Arial" w:hAnsi="Arial" w:cs="Arial"/>
        </w:rPr>
        <w:t>(</w:t>
      </w:r>
      <w:proofErr w:type="gramStart"/>
      <w:r>
        <w:rPr>
          <w:rFonts w:ascii="Arial" w:hAnsi="Arial" w:cs="Arial"/>
        </w:rPr>
        <w:t>local</w:t>
      </w:r>
      <w:proofErr w:type="gramEnd"/>
      <w:r>
        <w:rPr>
          <w:rFonts w:ascii="Arial" w:hAnsi="Arial" w:cs="Arial"/>
        </w:rPr>
        <w:t xml:space="preserve"> e data)</w:t>
      </w:r>
    </w:p>
    <w:p w:rsidR="00C863BF" w:rsidRDefault="00C863BF" w:rsidP="00C863BF">
      <w:pPr>
        <w:autoSpaceDE w:val="0"/>
        <w:autoSpaceDN w:val="0"/>
        <w:adjustRightInd w:val="0"/>
        <w:jc w:val="center"/>
        <w:rPr>
          <w:rFonts w:ascii="Arial" w:hAnsi="Arial" w:cs="Arial"/>
        </w:rPr>
      </w:pPr>
    </w:p>
    <w:p w:rsidR="00C863BF" w:rsidRDefault="00C863BF" w:rsidP="00C863BF">
      <w:pPr>
        <w:autoSpaceDE w:val="0"/>
        <w:autoSpaceDN w:val="0"/>
        <w:adjustRightInd w:val="0"/>
        <w:jc w:val="center"/>
        <w:rPr>
          <w:rFonts w:ascii="Arial" w:hAnsi="Arial" w:cs="Arial"/>
        </w:rPr>
      </w:pPr>
    </w:p>
    <w:p w:rsidR="00C863BF" w:rsidRDefault="00C863BF" w:rsidP="00C863BF">
      <w:pPr>
        <w:autoSpaceDE w:val="0"/>
        <w:autoSpaceDN w:val="0"/>
        <w:adjustRightInd w:val="0"/>
        <w:jc w:val="center"/>
        <w:rPr>
          <w:rFonts w:ascii="Arial" w:hAnsi="Arial" w:cs="Arial"/>
        </w:rPr>
      </w:pPr>
    </w:p>
    <w:p w:rsidR="00C863BF" w:rsidRDefault="00C863BF" w:rsidP="00C863BF">
      <w:pPr>
        <w:autoSpaceDE w:val="0"/>
        <w:autoSpaceDN w:val="0"/>
        <w:adjustRightInd w:val="0"/>
        <w:jc w:val="center"/>
        <w:rPr>
          <w:rFonts w:ascii="Arial" w:hAnsi="Arial" w:cs="Arial"/>
        </w:rPr>
      </w:pPr>
      <w:r>
        <w:rPr>
          <w:rFonts w:ascii="Arial" w:hAnsi="Arial" w:cs="Arial"/>
        </w:rPr>
        <w:t>_______________________________________________________</w:t>
      </w:r>
    </w:p>
    <w:p w:rsidR="00C863BF" w:rsidRDefault="00C863BF" w:rsidP="00C863BF">
      <w:pPr>
        <w:autoSpaceDE w:val="0"/>
        <w:autoSpaceDN w:val="0"/>
        <w:adjustRightInd w:val="0"/>
        <w:jc w:val="center"/>
        <w:rPr>
          <w:rFonts w:ascii="Arial" w:hAnsi="Arial" w:cs="Arial"/>
        </w:rPr>
      </w:pPr>
      <w:r>
        <w:rPr>
          <w:rFonts w:ascii="Arial" w:hAnsi="Arial" w:cs="Arial"/>
        </w:rPr>
        <w:t>(Nome e assinatura do representante legal ou procurador da licitante)</w:t>
      </w:r>
    </w:p>
    <w:p w:rsidR="00C863BF" w:rsidRDefault="00C863BF" w:rsidP="00C863BF">
      <w:pPr>
        <w:autoSpaceDE w:val="0"/>
        <w:autoSpaceDN w:val="0"/>
        <w:adjustRightInd w:val="0"/>
        <w:jc w:val="both"/>
        <w:rPr>
          <w:rFonts w:ascii="Arial" w:hAnsi="Arial" w:cs="Arial"/>
          <w:b/>
          <w:bCs/>
        </w:rPr>
      </w:pPr>
    </w:p>
    <w:p w:rsidR="00C863BF" w:rsidRDefault="00C863BF" w:rsidP="00C863BF">
      <w:pPr>
        <w:autoSpaceDE w:val="0"/>
        <w:autoSpaceDN w:val="0"/>
        <w:adjustRightInd w:val="0"/>
        <w:jc w:val="both"/>
        <w:rPr>
          <w:rFonts w:ascii="Arial" w:hAnsi="Arial" w:cs="Arial"/>
          <w:b/>
          <w:bCs/>
        </w:rPr>
      </w:pPr>
    </w:p>
    <w:p w:rsidR="00C863BF" w:rsidRDefault="00C863BF" w:rsidP="00C863BF">
      <w:pPr>
        <w:autoSpaceDE w:val="0"/>
        <w:autoSpaceDN w:val="0"/>
        <w:adjustRightInd w:val="0"/>
        <w:jc w:val="both"/>
        <w:rPr>
          <w:rFonts w:ascii="Arial" w:hAnsi="Arial" w:cs="Arial"/>
          <w:b/>
          <w:bCs/>
        </w:rPr>
      </w:pPr>
    </w:p>
    <w:p w:rsidR="00C863BF" w:rsidRDefault="00C863BF" w:rsidP="00C863BF">
      <w:pPr>
        <w:autoSpaceDE w:val="0"/>
        <w:autoSpaceDN w:val="0"/>
        <w:adjustRightInd w:val="0"/>
        <w:jc w:val="both"/>
        <w:rPr>
          <w:rFonts w:ascii="Arial" w:hAnsi="Arial" w:cs="Arial"/>
          <w:b/>
          <w:bCs/>
        </w:rPr>
      </w:pPr>
      <w:r>
        <w:rPr>
          <w:rFonts w:ascii="Arial" w:hAnsi="Arial" w:cs="Arial"/>
          <w:b/>
          <w:bCs/>
        </w:rPr>
        <w:t>Observações:</w:t>
      </w:r>
    </w:p>
    <w:p w:rsidR="00C863BF" w:rsidRDefault="00C863BF" w:rsidP="00C863BF">
      <w:pPr>
        <w:autoSpaceDE w:val="0"/>
        <w:autoSpaceDN w:val="0"/>
        <w:adjustRightInd w:val="0"/>
        <w:jc w:val="both"/>
        <w:rPr>
          <w:rFonts w:ascii="Arial" w:hAnsi="Arial" w:cs="Arial"/>
        </w:rPr>
      </w:pPr>
      <w:r>
        <w:rPr>
          <w:rFonts w:ascii="Arial" w:hAnsi="Arial" w:cs="Arial"/>
        </w:rPr>
        <w:t>1) a Declaração deverá ser apresentada em papel timbrado da licitante e estar assinada pelo representante legal da empresa; e</w:t>
      </w:r>
    </w:p>
    <w:p w:rsidR="00C863BF" w:rsidRDefault="00C863BF" w:rsidP="00C863BF">
      <w:pPr>
        <w:jc w:val="both"/>
        <w:rPr>
          <w:rFonts w:ascii="Arial" w:hAnsi="Arial" w:cs="Arial"/>
        </w:rPr>
      </w:pPr>
    </w:p>
    <w:p w:rsidR="00C863BF" w:rsidRDefault="00C863BF" w:rsidP="00C863BF">
      <w:pPr>
        <w:jc w:val="both"/>
        <w:rPr>
          <w:rFonts w:ascii="Arial" w:hAnsi="Arial" w:cs="Arial"/>
          <w:bCs/>
          <w:color w:val="000000"/>
        </w:rPr>
      </w:pPr>
      <w:r>
        <w:rPr>
          <w:rFonts w:ascii="Arial" w:hAnsi="Arial" w:cs="Arial"/>
        </w:rPr>
        <w:t>2) esta Declaração deverá ser entregue no ato do credenciamento.</w:t>
      </w:r>
    </w:p>
    <w:p w:rsidR="00C863BF" w:rsidRDefault="00C863BF" w:rsidP="00C863BF">
      <w:pPr>
        <w:rPr>
          <w:rFonts w:ascii="Arial" w:hAnsi="Arial" w:cs="Arial"/>
          <w:bCs/>
          <w:color w:val="000000"/>
        </w:rPr>
      </w:pPr>
    </w:p>
    <w:p w:rsidR="00C863BF" w:rsidRDefault="00C863BF" w:rsidP="00C863BF">
      <w:pPr>
        <w:rPr>
          <w:rFonts w:ascii="Arial" w:hAnsi="Arial" w:cs="Arial"/>
          <w:bCs/>
          <w:color w:val="000000"/>
        </w:rPr>
      </w:pPr>
    </w:p>
    <w:p w:rsidR="00C863BF" w:rsidRDefault="00C863BF" w:rsidP="00C863BF">
      <w:pPr>
        <w:rPr>
          <w:rFonts w:ascii="Arial" w:hAnsi="Arial" w:cs="Arial"/>
          <w:bCs/>
          <w:color w:val="000000"/>
        </w:rPr>
      </w:pPr>
    </w:p>
    <w:p w:rsidR="00C863BF" w:rsidRDefault="00C863BF" w:rsidP="00C863BF">
      <w:pPr>
        <w:rPr>
          <w:rFonts w:ascii="Arial" w:hAnsi="Arial" w:cs="Arial"/>
          <w:bCs/>
          <w:color w:val="000000"/>
        </w:rPr>
      </w:pPr>
    </w:p>
    <w:p w:rsidR="00C863BF" w:rsidRDefault="00C863BF" w:rsidP="00C863BF">
      <w:pPr>
        <w:rPr>
          <w:rFonts w:ascii="Arial" w:hAnsi="Arial" w:cs="Arial"/>
          <w:bCs/>
          <w:color w:val="000000"/>
        </w:rPr>
      </w:pPr>
    </w:p>
    <w:p w:rsidR="00C863BF" w:rsidRDefault="00C863BF" w:rsidP="00C863BF">
      <w:pPr>
        <w:rPr>
          <w:rFonts w:ascii="Arial" w:hAnsi="Arial" w:cs="Arial"/>
          <w:bCs/>
          <w:color w:val="000000"/>
        </w:rPr>
      </w:pPr>
    </w:p>
    <w:p w:rsidR="00C863BF" w:rsidRDefault="00C863BF" w:rsidP="00C863BF">
      <w:pPr>
        <w:rPr>
          <w:rFonts w:ascii="Arial" w:hAnsi="Arial" w:cs="Arial"/>
          <w:bCs/>
          <w:color w:val="000000"/>
        </w:rPr>
      </w:pPr>
    </w:p>
    <w:p w:rsidR="00C863BF" w:rsidRDefault="00C863BF" w:rsidP="00C863BF">
      <w:pPr>
        <w:rPr>
          <w:rFonts w:ascii="Arial" w:hAnsi="Arial" w:cs="Arial"/>
          <w:bCs/>
          <w:color w:val="000000"/>
        </w:rPr>
      </w:pPr>
    </w:p>
    <w:p w:rsidR="008C6073" w:rsidRDefault="008C6073" w:rsidP="00C863BF">
      <w:pPr>
        <w:rPr>
          <w:rFonts w:ascii="Arial" w:hAnsi="Arial" w:cs="Arial"/>
          <w:bCs/>
          <w:color w:val="000000"/>
        </w:rPr>
      </w:pPr>
    </w:p>
    <w:p w:rsidR="008C6073" w:rsidRDefault="008C6073" w:rsidP="00C863BF">
      <w:pPr>
        <w:rPr>
          <w:rFonts w:ascii="Arial" w:hAnsi="Arial" w:cs="Arial"/>
          <w:bCs/>
          <w:color w:val="000000"/>
        </w:rPr>
      </w:pPr>
    </w:p>
    <w:p w:rsidR="008C6073" w:rsidRDefault="008C6073" w:rsidP="00C863BF">
      <w:pPr>
        <w:rPr>
          <w:rFonts w:ascii="Arial" w:hAnsi="Arial" w:cs="Arial"/>
          <w:bCs/>
          <w:color w:val="000000"/>
        </w:rPr>
      </w:pPr>
    </w:p>
    <w:p w:rsidR="008C6073" w:rsidRDefault="008C6073" w:rsidP="00C863BF">
      <w:pPr>
        <w:rPr>
          <w:rFonts w:ascii="Arial" w:hAnsi="Arial" w:cs="Arial"/>
          <w:bCs/>
          <w:color w:val="000000"/>
        </w:rPr>
      </w:pPr>
    </w:p>
    <w:p w:rsidR="008C6073" w:rsidRDefault="008C6073" w:rsidP="00C863BF">
      <w:pPr>
        <w:rPr>
          <w:rFonts w:ascii="Arial" w:hAnsi="Arial" w:cs="Arial"/>
          <w:bCs/>
          <w:color w:val="000000"/>
        </w:rPr>
      </w:pPr>
    </w:p>
    <w:p w:rsidR="001D0AA8" w:rsidRDefault="001D0AA8" w:rsidP="00C863BF">
      <w:pPr>
        <w:rPr>
          <w:rFonts w:ascii="Arial" w:hAnsi="Arial" w:cs="Arial"/>
          <w:bCs/>
          <w:color w:val="000000"/>
        </w:rPr>
      </w:pPr>
    </w:p>
    <w:p w:rsidR="001D0AA8" w:rsidRDefault="001D0AA8" w:rsidP="00C863BF">
      <w:pPr>
        <w:rPr>
          <w:rFonts w:ascii="Arial" w:hAnsi="Arial" w:cs="Arial"/>
          <w:bCs/>
          <w:color w:val="000000"/>
        </w:rPr>
      </w:pPr>
    </w:p>
    <w:p w:rsidR="00C863BF" w:rsidRDefault="00C863BF" w:rsidP="00C863B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rPr>
      </w:pPr>
      <w:r>
        <w:rPr>
          <w:rFonts w:ascii="Arial" w:hAnsi="Arial" w:cs="Arial"/>
          <w:b/>
        </w:rPr>
        <w:lastRenderedPageBreak/>
        <w:t>ANEXO VI- MODELO DE DECLARAÇÃO RELATIVA A TRABALHO DE MENORES</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 xml:space="preserve">A ________(nome da empresa)______________________________, inscrita no CNPJ nº ____________, situada à __________(endereço  completo)____________, por intermédio de seu representante legal o(a) Sr(a)._____________________________, portador(a) da Carteira de Identidade nº ___________________ e do CPF nº _________________________, </w:t>
      </w:r>
      <w:r>
        <w:rPr>
          <w:rFonts w:ascii="Arial" w:hAnsi="Arial" w:cs="Arial"/>
          <w:b/>
          <w:bCs/>
        </w:rPr>
        <w:t xml:space="preserve">DECLARA, </w:t>
      </w:r>
      <w:r>
        <w:rPr>
          <w:rFonts w:ascii="Arial" w:hAnsi="Arial" w:cs="Arial"/>
        </w:rPr>
        <w:t xml:space="preserve">para fins do disposto no inciso V do art. 26 da Lei nº 8.666, de 21 de junho de 1993, acrescido pela Lei nº 9.854, de 27 de outubro de 1999, que </w:t>
      </w:r>
      <w:r>
        <w:rPr>
          <w:rFonts w:ascii="Arial" w:hAnsi="Arial" w:cs="Arial"/>
          <w:b/>
          <w:bCs/>
        </w:rPr>
        <w:t>não emprega menor de dezoito anos em trabalho noturno, perigoso ou insalubre e não emprega menores de dezesseis anos</w:t>
      </w:r>
      <w:r>
        <w:rPr>
          <w:rFonts w:ascii="Arial" w:hAnsi="Arial" w:cs="Arial"/>
        </w:rPr>
        <w:t xml:space="preserve">. </w:t>
      </w:r>
    </w:p>
    <w:p w:rsidR="00C863BF" w:rsidRDefault="00C863BF" w:rsidP="00C863BF">
      <w:pPr>
        <w:autoSpaceDE w:val="0"/>
        <w:autoSpaceDN w:val="0"/>
        <w:adjustRightInd w:val="0"/>
        <w:jc w:val="both"/>
        <w:rPr>
          <w:rFonts w:ascii="Arial" w:hAnsi="Arial" w:cs="Arial"/>
          <w:b/>
          <w:bCs/>
        </w:rPr>
      </w:pPr>
    </w:p>
    <w:p w:rsidR="00C863BF" w:rsidRDefault="00C863BF" w:rsidP="00C863BF">
      <w:pPr>
        <w:autoSpaceDE w:val="0"/>
        <w:autoSpaceDN w:val="0"/>
        <w:adjustRightInd w:val="0"/>
        <w:jc w:val="both"/>
        <w:rPr>
          <w:rFonts w:ascii="Arial" w:hAnsi="Arial" w:cs="Arial"/>
          <w:b/>
          <w:bCs/>
        </w:rPr>
      </w:pPr>
    </w:p>
    <w:p w:rsidR="00C863BF" w:rsidRDefault="00C863BF" w:rsidP="00C863BF">
      <w:pPr>
        <w:autoSpaceDE w:val="0"/>
        <w:autoSpaceDN w:val="0"/>
        <w:adjustRightInd w:val="0"/>
        <w:jc w:val="both"/>
        <w:rPr>
          <w:rFonts w:ascii="Arial" w:hAnsi="Arial" w:cs="Arial"/>
        </w:rPr>
      </w:pPr>
      <w:r>
        <w:rPr>
          <w:rFonts w:ascii="Arial" w:hAnsi="Arial" w:cs="Arial"/>
          <w:b/>
          <w:bCs/>
        </w:rPr>
        <w:t xml:space="preserve">Ressalva: </w:t>
      </w:r>
      <w:r>
        <w:rPr>
          <w:rFonts w:ascii="Arial" w:hAnsi="Arial" w:cs="Arial"/>
        </w:rPr>
        <w:t xml:space="preserve">Emprega menor, a partir de quatorze anos, na condição de aprendiz - SIM </w:t>
      </w:r>
      <w:proofErr w:type="gramStart"/>
      <w:r>
        <w:rPr>
          <w:rFonts w:ascii="Arial" w:hAnsi="Arial" w:cs="Arial"/>
        </w:rPr>
        <w:t>( )</w:t>
      </w:r>
      <w:proofErr w:type="gramEnd"/>
      <w:r>
        <w:rPr>
          <w:rFonts w:ascii="Arial" w:hAnsi="Arial" w:cs="Arial"/>
        </w:rPr>
        <w:t xml:space="preserve"> NÃO ( ).</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ind w:left="1416" w:firstLine="708"/>
        <w:jc w:val="both"/>
        <w:rPr>
          <w:rFonts w:ascii="Arial" w:hAnsi="Arial" w:cs="Arial"/>
        </w:rPr>
      </w:pPr>
      <w:r>
        <w:rPr>
          <w:rFonts w:ascii="Arial" w:hAnsi="Arial" w:cs="Arial"/>
        </w:rPr>
        <w:t>___________________________________</w:t>
      </w:r>
    </w:p>
    <w:p w:rsidR="00C863BF" w:rsidRDefault="00C863BF" w:rsidP="00C863BF">
      <w:pPr>
        <w:autoSpaceDE w:val="0"/>
        <w:autoSpaceDN w:val="0"/>
        <w:adjustRightInd w:val="0"/>
        <w:jc w:val="center"/>
        <w:rPr>
          <w:rFonts w:ascii="Arial" w:hAnsi="Arial" w:cs="Arial"/>
        </w:rPr>
      </w:pPr>
      <w:r>
        <w:rPr>
          <w:rFonts w:ascii="Arial" w:hAnsi="Arial" w:cs="Arial"/>
        </w:rPr>
        <w:t>(</w:t>
      </w:r>
      <w:proofErr w:type="gramStart"/>
      <w:r>
        <w:rPr>
          <w:rFonts w:ascii="Arial" w:hAnsi="Arial" w:cs="Arial"/>
        </w:rPr>
        <w:t>local</w:t>
      </w:r>
      <w:proofErr w:type="gramEnd"/>
      <w:r>
        <w:rPr>
          <w:rFonts w:ascii="Arial" w:hAnsi="Arial" w:cs="Arial"/>
        </w:rPr>
        <w:t xml:space="preserve"> e data)</w:t>
      </w:r>
    </w:p>
    <w:p w:rsidR="00C863BF" w:rsidRDefault="00C863BF" w:rsidP="00C863BF">
      <w:pPr>
        <w:autoSpaceDE w:val="0"/>
        <w:autoSpaceDN w:val="0"/>
        <w:adjustRightInd w:val="0"/>
        <w:jc w:val="center"/>
        <w:rPr>
          <w:rFonts w:ascii="Arial" w:hAnsi="Arial" w:cs="Arial"/>
        </w:rPr>
      </w:pPr>
    </w:p>
    <w:p w:rsidR="00C863BF" w:rsidRDefault="00C863BF" w:rsidP="00C863BF">
      <w:pPr>
        <w:autoSpaceDE w:val="0"/>
        <w:autoSpaceDN w:val="0"/>
        <w:adjustRightInd w:val="0"/>
        <w:jc w:val="center"/>
        <w:rPr>
          <w:rFonts w:ascii="Arial" w:hAnsi="Arial" w:cs="Arial"/>
        </w:rPr>
      </w:pPr>
    </w:p>
    <w:p w:rsidR="00C863BF" w:rsidRDefault="00C863BF" w:rsidP="00C863BF">
      <w:pPr>
        <w:autoSpaceDE w:val="0"/>
        <w:autoSpaceDN w:val="0"/>
        <w:adjustRightInd w:val="0"/>
        <w:jc w:val="center"/>
        <w:rPr>
          <w:rFonts w:ascii="Arial" w:hAnsi="Arial" w:cs="Arial"/>
        </w:rPr>
      </w:pPr>
    </w:p>
    <w:p w:rsidR="00C863BF" w:rsidRDefault="00C863BF" w:rsidP="00C863BF">
      <w:pPr>
        <w:autoSpaceDE w:val="0"/>
        <w:autoSpaceDN w:val="0"/>
        <w:adjustRightInd w:val="0"/>
        <w:jc w:val="center"/>
        <w:rPr>
          <w:rFonts w:ascii="Arial" w:hAnsi="Arial" w:cs="Arial"/>
        </w:rPr>
      </w:pPr>
    </w:p>
    <w:p w:rsidR="00C863BF" w:rsidRDefault="00C863BF" w:rsidP="00C863BF">
      <w:pPr>
        <w:autoSpaceDE w:val="0"/>
        <w:autoSpaceDN w:val="0"/>
        <w:adjustRightInd w:val="0"/>
        <w:jc w:val="center"/>
        <w:rPr>
          <w:rFonts w:ascii="Arial" w:hAnsi="Arial" w:cs="Arial"/>
        </w:rPr>
      </w:pPr>
    </w:p>
    <w:p w:rsidR="00C863BF" w:rsidRDefault="00C863BF" w:rsidP="00C863BF">
      <w:pPr>
        <w:autoSpaceDE w:val="0"/>
        <w:autoSpaceDN w:val="0"/>
        <w:adjustRightInd w:val="0"/>
        <w:jc w:val="center"/>
        <w:rPr>
          <w:rFonts w:ascii="Arial" w:hAnsi="Arial" w:cs="Arial"/>
        </w:rPr>
      </w:pPr>
      <w:r>
        <w:rPr>
          <w:rFonts w:ascii="Arial" w:hAnsi="Arial" w:cs="Arial"/>
        </w:rPr>
        <w:t>_______________________________________________________</w:t>
      </w:r>
    </w:p>
    <w:p w:rsidR="00C863BF" w:rsidRDefault="00C863BF" w:rsidP="00C863BF">
      <w:pPr>
        <w:autoSpaceDE w:val="0"/>
        <w:autoSpaceDN w:val="0"/>
        <w:adjustRightInd w:val="0"/>
        <w:jc w:val="center"/>
        <w:rPr>
          <w:rFonts w:ascii="Arial" w:hAnsi="Arial" w:cs="Arial"/>
        </w:rPr>
      </w:pPr>
      <w:r>
        <w:rPr>
          <w:rFonts w:ascii="Arial" w:hAnsi="Arial" w:cs="Arial"/>
        </w:rPr>
        <w:t>(</w:t>
      </w:r>
      <w:proofErr w:type="gramStart"/>
      <w:r>
        <w:rPr>
          <w:rFonts w:ascii="Arial" w:hAnsi="Arial" w:cs="Arial"/>
        </w:rPr>
        <w:t>representante</w:t>
      </w:r>
      <w:proofErr w:type="gramEnd"/>
      <w:r>
        <w:rPr>
          <w:rFonts w:ascii="Arial" w:hAnsi="Arial" w:cs="Arial"/>
        </w:rPr>
        <w:t xml:space="preserve"> legal)</w:t>
      </w:r>
    </w:p>
    <w:p w:rsidR="00C863BF" w:rsidRDefault="00C863BF" w:rsidP="00C863BF">
      <w:pPr>
        <w:autoSpaceDE w:val="0"/>
        <w:autoSpaceDN w:val="0"/>
        <w:adjustRightInd w:val="0"/>
        <w:jc w:val="center"/>
        <w:rPr>
          <w:rFonts w:ascii="Arial" w:hAnsi="Arial" w:cs="Arial"/>
          <w:b/>
          <w:bCs/>
        </w:rPr>
      </w:pPr>
    </w:p>
    <w:p w:rsidR="00C863BF" w:rsidRDefault="00C863BF" w:rsidP="00C863BF">
      <w:pPr>
        <w:autoSpaceDE w:val="0"/>
        <w:autoSpaceDN w:val="0"/>
        <w:adjustRightInd w:val="0"/>
        <w:jc w:val="both"/>
        <w:rPr>
          <w:rFonts w:ascii="Arial" w:hAnsi="Arial" w:cs="Arial"/>
          <w:b/>
          <w:bCs/>
        </w:rPr>
      </w:pPr>
    </w:p>
    <w:p w:rsidR="00C863BF" w:rsidRDefault="00C863BF" w:rsidP="00C863BF">
      <w:pPr>
        <w:autoSpaceDE w:val="0"/>
        <w:autoSpaceDN w:val="0"/>
        <w:adjustRightInd w:val="0"/>
        <w:jc w:val="both"/>
        <w:rPr>
          <w:rFonts w:ascii="Arial" w:hAnsi="Arial" w:cs="Arial"/>
          <w:b/>
          <w:bCs/>
        </w:rPr>
      </w:pPr>
    </w:p>
    <w:p w:rsidR="00C863BF" w:rsidRDefault="00C863BF" w:rsidP="00C863BF">
      <w:pPr>
        <w:autoSpaceDE w:val="0"/>
        <w:autoSpaceDN w:val="0"/>
        <w:adjustRightInd w:val="0"/>
        <w:jc w:val="both"/>
        <w:rPr>
          <w:rFonts w:ascii="Arial" w:hAnsi="Arial" w:cs="Arial"/>
          <w:b/>
          <w:bCs/>
        </w:rPr>
      </w:pPr>
      <w:r>
        <w:rPr>
          <w:rFonts w:ascii="Arial" w:hAnsi="Arial" w:cs="Arial"/>
          <w:b/>
          <w:bCs/>
        </w:rPr>
        <w:t>Observações:</w:t>
      </w:r>
    </w:p>
    <w:p w:rsidR="00C863BF" w:rsidRDefault="00C863BF" w:rsidP="00C863BF">
      <w:pPr>
        <w:autoSpaceDE w:val="0"/>
        <w:autoSpaceDN w:val="0"/>
        <w:adjustRightInd w:val="0"/>
        <w:jc w:val="both"/>
        <w:rPr>
          <w:rFonts w:ascii="Arial" w:hAnsi="Arial" w:cs="Arial"/>
        </w:rPr>
      </w:pPr>
      <w:r>
        <w:rPr>
          <w:rFonts w:ascii="Arial" w:hAnsi="Arial" w:cs="Arial"/>
        </w:rPr>
        <w:t>1) Assinalar com um “X”, se emprega menor, a partir de quatorze anos, na condição de aprendiz;</w:t>
      </w:r>
    </w:p>
    <w:p w:rsidR="00C863BF" w:rsidRDefault="00C863BF" w:rsidP="00C863BF">
      <w:pPr>
        <w:autoSpaceDE w:val="0"/>
        <w:autoSpaceDN w:val="0"/>
        <w:adjustRightInd w:val="0"/>
        <w:jc w:val="both"/>
        <w:rPr>
          <w:rFonts w:ascii="Arial" w:hAnsi="Arial" w:cs="Arial"/>
        </w:rPr>
      </w:pPr>
      <w:r>
        <w:rPr>
          <w:rFonts w:ascii="Arial" w:hAnsi="Arial" w:cs="Arial"/>
        </w:rPr>
        <w:t>2) a Declaração deverá ser apresentada em papel timbrado da licitante e estar assinada pelo</w:t>
      </w:r>
    </w:p>
    <w:p w:rsidR="00C863BF" w:rsidRDefault="00C863BF" w:rsidP="00C863BF">
      <w:pPr>
        <w:autoSpaceDE w:val="0"/>
        <w:autoSpaceDN w:val="0"/>
        <w:adjustRightInd w:val="0"/>
        <w:jc w:val="both"/>
        <w:rPr>
          <w:rFonts w:ascii="Arial" w:hAnsi="Arial" w:cs="Arial"/>
        </w:rPr>
      </w:pPr>
      <w:proofErr w:type="gramStart"/>
      <w:r>
        <w:rPr>
          <w:rFonts w:ascii="Arial" w:hAnsi="Arial" w:cs="Arial"/>
        </w:rPr>
        <w:t>representante</w:t>
      </w:r>
      <w:proofErr w:type="gramEnd"/>
      <w:r>
        <w:rPr>
          <w:rFonts w:ascii="Arial" w:hAnsi="Arial" w:cs="Arial"/>
        </w:rPr>
        <w:t xml:space="preserve"> legal da empresa; e</w:t>
      </w:r>
    </w:p>
    <w:p w:rsidR="00C863BF" w:rsidRDefault="00C863BF" w:rsidP="00C863BF">
      <w:pPr>
        <w:jc w:val="both"/>
        <w:rPr>
          <w:rFonts w:ascii="Arial" w:hAnsi="Arial" w:cs="Arial"/>
          <w:bCs/>
          <w:color w:val="000000"/>
        </w:rPr>
      </w:pPr>
      <w:r>
        <w:rPr>
          <w:rFonts w:ascii="Arial" w:hAnsi="Arial" w:cs="Arial"/>
        </w:rPr>
        <w:t>3) esta Declaração faz parte do envelope de habilitação.</w:t>
      </w:r>
    </w:p>
    <w:p w:rsidR="00C863BF" w:rsidRDefault="00C863BF" w:rsidP="00C863BF">
      <w:pPr>
        <w:jc w:val="both"/>
        <w:rPr>
          <w:rFonts w:ascii="Arial" w:hAnsi="Arial" w:cs="Arial"/>
          <w:bCs/>
          <w:color w:val="000000"/>
        </w:rPr>
      </w:pPr>
    </w:p>
    <w:p w:rsidR="00C863BF" w:rsidRDefault="00C863BF" w:rsidP="00C863BF">
      <w:pPr>
        <w:jc w:val="both"/>
        <w:rPr>
          <w:rFonts w:ascii="Arial" w:hAnsi="Arial" w:cs="Arial"/>
          <w:bCs/>
          <w:color w:val="000000"/>
        </w:rPr>
      </w:pPr>
    </w:p>
    <w:p w:rsidR="00C863BF" w:rsidRDefault="00C863BF" w:rsidP="00C863BF">
      <w:pPr>
        <w:jc w:val="both"/>
        <w:rPr>
          <w:rFonts w:ascii="Arial" w:hAnsi="Arial" w:cs="Arial"/>
          <w:bCs/>
          <w:color w:val="000000"/>
        </w:rPr>
      </w:pPr>
    </w:p>
    <w:p w:rsidR="00C863BF" w:rsidRDefault="00C863BF" w:rsidP="00C863BF">
      <w:pPr>
        <w:jc w:val="both"/>
        <w:rPr>
          <w:rFonts w:ascii="Arial" w:hAnsi="Arial" w:cs="Arial"/>
          <w:bCs/>
          <w:color w:val="000000"/>
        </w:rPr>
      </w:pPr>
    </w:p>
    <w:p w:rsidR="00C863BF" w:rsidRDefault="00C863BF" w:rsidP="00C863BF">
      <w:pPr>
        <w:jc w:val="both"/>
        <w:rPr>
          <w:rFonts w:ascii="Arial" w:hAnsi="Arial" w:cs="Arial"/>
          <w:bCs/>
          <w:color w:val="000000"/>
        </w:rPr>
      </w:pPr>
    </w:p>
    <w:p w:rsidR="00C863BF" w:rsidRDefault="00C863BF" w:rsidP="00C863BF">
      <w:pPr>
        <w:rPr>
          <w:rFonts w:ascii="Arial" w:hAnsi="Arial" w:cs="Arial"/>
          <w:bCs/>
          <w:color w:val="000000"/>
        </w:rPr>
      </w:pPr>
    </w:p>
    <w:p w:rsidR="00C863BF" w:rsidRDefault="00C863BF" w:rsidP="00C863BF">
      <w:pPr>
        <w:rPr>
          <w:rFonts w:ascii="Arial" w:hAnsi="Arial" w:cs="Arial"/>
          <w:bCs/>
          <w:color w:val="000000"/>
        </w:rPr>
      </w:pPr>
    </w:p>
    <w:p w:rsidR="00C863BF" w:rsidRDefault="00C863BF" w:rsidP="00C863BF">
      <w:pPr>
        <w:rPr>
          <w:rFonts w:ascii="Arial" w:hAnsi="Arial" w:cs="Arial"/>
          <w:bCs/>
          <w:color w:val="000000"/>
        </w:rPr>
      </w:pPr>
    </w:p>
    <w:p w:rsidR="00C863BF" w:rsidRDefault="00C863BF" w:rsidP="00C863BF">
      <w:pPr>
        <w:rPr>
          <w:rFonts w:ascii="Arial" w:hAnsi="Arial" w:cs="Arial"/>
          <w:bCs/>
          <w:color w:val="000000"/>
        </w:rPr>
      </w:pPr>
    </w:p>
    <w:p w:rsidR="00C863BF" w:rsidRDefault="00C863BF" w:rsidP="00C863BF">
      <w:pPr>
        <w:rPr>
          <w:rFonts w:ascii="Arial" w:hAnsi="Arial" w:cs="Arial"/>
          <w:bCs/>
          <w:color w:val="000000"/>
        </w:rPr>
      </w:pPr>
    </w:p>
    <w:p w:rsidR="00C863BF" w:rsidRDefault="00C863BF" w:rsidP="00C863BF">
      <w:pPr>
        <w:rPr>
          <w:rFonts w:ascii="Arial" w:hAnsi="Arial" w:cs="Arial"/>
          <w:bCs/>
          <w:color w:val="000000"/>
        </w:rPr>
      </w:pPr>
    </w:p>
    <w:p w:rsidR="00C863BF" w:rsidRDefault="00C863BF" w:rsidP="008C6073">
      <w:pPr>
        <w:spacing w:after="200" w:line="276" w:lineRule="auto"/>
        <w:rPr>
          <w:rFonts w:ascii="Arial" w:hAnsi="Arial" w:cs="Arial"/>
          <w:bCs/>
          <w:color w:val="000000"/>
        </w:rPr>
      </w:pPr>
      <w:r>
        <w:rPr>
          <w:rFonts w:ascii="Arial" w:hAnsi="Arial" w:cs="Arial"/>
          <w:bCs/>
          <w:color w:val="000000"/>
        </w:rPr>
        <w:br w:type="page"/>
      </w:r>
    </w:p>
    <w:p w:rsidR="00C863BF" w:rsidRDefault="00C863BF" w:rsidP="00C863B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rPr>
      </w:pPr>
      <w:r>
        <w:rPr>
          <w:rFonts w:ascii="Arial" w:hAnsi="Arial" w:cs="Arial"/>
          <w:b/>
        </w:rPr>
        <w:lastRenderedPageBreak/>
        <w:t>ANEXO VII-MODELO DE DECLARAÇÃO DE INEXISTÊNCIA DE FATOS IMPEDITIVOS</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Narrow" w:hAnsi="ArialNarrow" w:cs="ArialNarrow"/>
          <w:sz w:val="24"/>
          <w:szCs w:val="24"/>
        </w:rPr>
      </w:pPr>
    </w:p>
    <w:p w:rsidR="00C863BF" w:rsidRDefault="00C863BF" w:rsidP="00C863BF">
      <w:pPr>
        <w:autoSpaceDE w:val="0"/>
        <w:autoSpaceDN w:val="0"/>
        <w:adjustRightInd w:val="0"/>
        <w:jc w:val="both"/>
        <w:rPr>
          <w:rFonts w:ascii="ArialNarrow" w:hAnsi="ArialNarrow" w:cs="ArialNarrow"/>
        </w:rPr>
      </w:pPr>
    </w:p>
    <w:p w:rsidR="00C863BF" w:rsidRDefault="00906269" w:rsidP="00C863BF">
      <w:pPr>
        <w:autoSpaceDE w:val="0"/>
        <w:autoSpaceDN w:val="0"/>
        <w:adjustRightInd w:val="0"/>
        <w:jc w:val="both"/>
        <w:rPr>
          <w:rFonts w:ascii="ArialNarrow" w:hAnsi="ArialNarrow" w:cs="ArialNarrow"/>
        </w:rPr>
      </w:pPr>
      <w:r>
        <w:rPr>
          <w:rFonts w:ascii="ArialNarrow" w:hAnsi="ArialNarrow" w:cs="ArialNarrow"/>
        </w:rPr>
        <w:t>A empresa ____________________</w:t>
      </w:r>
      <w:r w:rsidR="00C863BF">
        <w:rPr>
          <w:rFonts w:ascii="ArialNarrow" w:hAnsi="ArialNarrow" w:cs="ArialNarrow"/>
        </w:rPr>
        <w:t xml:space="preserve">, inscrita no </w:t>
      </w:r>
      <w:proofErr w:type="gramStart"/>
      <w:r w:rsidR="00C863BF">
        <w:rPr>
          <w:rFonts w:ascii="ArialNarrow" w:hAnsi="ArialNarrow" w:cs="ArialNarrow"/>
        </w:rPr>
        <w:t>CNPJ  _</w:t>
      </w:r>
      <w:proofErr w:type="gramEnd"/>
      <w:r w:rsidR="00C863BF">
        <w:rPr>
          <w:rFonts w:ascii="ArialNarrow" w:hAnsi="ArialNarrow" w:cs="ArialNarrow"/>
        </w:rPr>
        <w:t>________________________, por intermédio do seu representante legal ____________________________, declara sob as penas da lei, que, até a presente data, inexistem fatos impeditivos para sua habilitação, no processo licitatório. Declara-se idônea para licitar e contratar com o Poder Público e não se encontra suspensa do direito de licitar ou contratar com as Administrações Federais, Estaduais ou Municipais, cientes da obrigatoriedade de declarar ocorrências posteriores.</w:t>
      </w:r>
    </w:p>
    <w:p w:rsidR="00C863BF" w:rsidRDefault="00C863BF" w:rsidP="00C863BF">
      <w:pPr>
        <w:autoSpaceDE w:val="0"/>
        <w:autoSpaceDN w:val="0"/>
        <w:adjustRightInd w:val="0"/>
        <w:rPr>
          <w:rFonts w:ascii="ArialNarrow" w:hAnsi="ArialNarrow" w:cs="ArialNarrow"/>
        </w:rPr>
      </w:pPr>
    </w:p>
    <w:p w:rsidR="00C863BF" w:rsidRDefault="00C863BF" w:rsidP="00C863BF">
      <w:pPr>
        <w:autoSpaceDE w:val="0"/>
        <w:autoSpaceDN w:val="0"/>
        <w:adjustRightInd w:val="0"/>
        <w:rPr>
          <w:rFonts w:ascii="ArialNarrow" w:hAnsi="ArialNarrow" w:cs="ArialNarrow"/>
        </w:rPr>
      </w:pPr>
    </w:p>
    <w:p w:rsidR="00C863BF" w:rsidRDefault="00C863BF" w:rsidP="00C863BF">
      <w:pPr>
        <w:autoSpaceDE w:val="0"/>
        <w:autoSpaceDN w:val="0"/>
        <w:adjustRightInd w:val="0"/>
        <w:jc w:val="center"/>
        <w:rPr>
          <w:rFonts w:ascii="ArialNarrow" w:hAnsi="ArialNarrow" w:cs="ArialNarrow"/>
        </w:rPr>
      </w:pPr>
      <w:r>
        <w:rPr>
          <w:rFonts w:ascii="ArialNarrow" w:hAnsi="ArialNarrow" w:cs="ArialNarrow"/>
        </w:rPr>
        <w:t>___________________________________________</w:t>
      </w:r>
    </w:p>
    <w:p w:rsidR="00C863BF" w:rsidRDefault="00C863BF" w:rsidP="00C863BF">
      <w:pPr>
        <w:autoSpaceDE w:val="0"/>
        <w:autoSpaceDN w:val="0"/>
        <w:adjustRightInd w:val="0"/>
        <w:jc w:val="center"/>
        <w:rPr>
          <w:rFonts w:ascii="ArialNarrow" w:hAnsi="ArialNarrow" w:cs="ArialNarrow"/>
        </w:rPr>
      </w:pPr>
      <w:r>
        <w:rPr>
          <w:rFonts w:ascii="ArialNarrow" w:hAnsi="ArialNarrow" w:cs="ArialNarrow"/>
        </w:rPr>
        <w:t>(</w:t>
      </w:r>
      <w:proofErr w:type="gramStart"/>
      <w:r>
        <w:rPr>
          <w:rFonts w:ascii="ArialNarrow" w:hAnsi="ArialNarrow" w:cs="ArialNarrow"/>
        </w:rPr>
        <w:t>local</w:t>
      </w:r>
      <w:proofErr w:type="gramEnd"/>
      <w:r>
        <w:rPr>
          <w:rFonts w:ascii="ArialNarrow" w:hAnsi="ArialNarrow" w:cs="ArialNarrow"/>
        </w:rPr>
        <w:t xml:space="preserve"> e data)</w:t>
      </w:r>
    </w:p>
    <w:p w:rsidR="00C863BF" w:rsidRDefault="00C863BF" w:rsidP="00C863BF">
      <w:pPr>
        <w:autoSpaceDE w:val="0"/>
        <w:autoSpaceDN w:val="0"/>
        <w:adjustRightInd w:val="0"/>
        <w:jc w:val="center"/>
        <w:rPr>
          <w:rFonts w:ascii="ArialNarrow" w:hAnsi="ArialNarrow" w:cs="ArialNarrow"/>
        </w:rPr>
      </w:pPr>
    </w:p>
    <w:p w:rsidR="00C863BF" w:rsidRDefault="00C863BF" w:rsidP="00C863BF">
      <w:pPr>
        <w:autoSpaceDE w:val="0"/>
        <w:autoSpaceDN w:val="0"/>
        <w:adjustRightInd w:val="0"/>
        <w:jc w:val="center"/>
        <w:rPr>
          <w:rFonts w:ascii="ArialNarrow" w:hAnsi="ArialNarrow" w:cs="ArialNarrow"/>
        </w:rPr>
      </w:pPr>
    </w:p>
    <w:p w:rsidR="00C863BF" w:rsidRDefault="00C863BF" w:rsidP="00C863BF">
      <w:pPr>
        <w:autoSpaceDE w:val="0"/>
        <w:autoSpaceDN w:val="0"/>
        <w:adjustRightInd w:val="0"/>
        <w:jc w:val="center"/>
        <w:rPr>
          <w:rFonts w:ascii="ArialNarrow" w:hAnsi="ArialNarrow" w:cs="ArialNarrow"/>
        </w:rPr>
      </w:pPr>
    </w:p>
    <w:p w:rsidR="00C863BF" w:rsidRDefault="00C863BF" w:rsidP="00C863BF">
      <w:pPr>
        <w:autoSpaceDE w:val="0"/>
        <w:autoSpaceDN w:val="0"/>
        <w:adjustRightInd w:val="0"/>
        <w:jc w:val="center"/>
        <w:rPr>
          <w:rFonts w:ascii="ArialNarrow" w:hAnsi="ArialNarrow" w:cs="ArialNarrow"/>
        </w:rPr>
      </w:pPr>
    </w:p>
    <w:p w:rsidR="00C863BF" w:rsidRDefault="00C863BF" w:rsidP="00C863BF">
      <w:pPr>
        <w:autoSpaceDE w:val="0"/>
        <w:autoSpaceDN w:val="0"/>
        <w:adjustRightInd w:val="0"/>
        <w:jc w:val="center"/>
        <w:rPr>
          <w:rFonts w:ascii="ArialNarrow" w:hAnsi="ArialNarrow" w:cs="ArialNarrow"/>
        </w:rPr>
      </w:pPr>
      <w:r>
        <w:rPr>
          <w:rFonts w:ascii="ArialNarrow" w:hAnsi="ArialNarrow" w:cs="ArialNarrow"/>
        </w:rPr>
        <w:t>_______________________________________________________</w:t>
      </w:r>
    </w:p>
    <w:p w:rsidR="00C863BF" w:rsidRDefault="00C863BF" w:rsidP="00C863BF">
      <w:pPr>
        <w:autoSpaceDE w:val="0"/>
        <w:autoSpaceDN w:val="0"/>
        <w:adjustRightInd w:val="0"/>
        <w:jc w:val="center"/>
        <w:rPr>
          <w:rFonts w:ascii="ArialNarrow" w:hAnsi="ArialNarrow" w:cs="ArialNarrow"/>
        </w:rPr>
      </w:pPr>
      <w:r>
        <w:rPr>
          <w:rFonts w:ascii="ArialNarrow" w:hAnsi="ArialNarrow" w:cs="ArialNarrow"/>
        </w:rPr>
        <w:t>(</w:t>
      </w:r>
      <w:proofErr w:type="gramStart"/>
      <w:r>
        <w:rPr>
          <w:rFonts w:ascii="ArialNarrow" w:hAnsi="ArialNarrow" w:cs="ArialNarrow"/>
        </w:rPr>
        <w:t>representante</w:t>
      </w:r>
      <w:proofErr w:type="gramEnd"/>
      <w:r>
        <w:rPr>
          <w:rFonts w:ascii="ArialNarrow" w:hAnsi="ArialNarrow" w:cs="ArialNarrow"/>
        </w:rPr>
        <w:t xml:space="preserve"> legal)</w:t>
      </w:r>
    </w:p>
    <w:p w:rsidR="00C863BF" w:rsidRDefault="00C863BF" w:rsidP="00C863BF">
      <w:pPr>
        <w:autoSpaceDE w:val="0"/>
        <w:autoSpaceDN w:val="0"/>
        <w:adjustRightInd w:val="0"/>
        <w:rPr>
          <w:rFonts w:ascii="ArialNarrow-Bold" w:hAnsi="ArialNarrow-Bold" w:cs="ArialNarrow-Bold"/>
          <w:b/>
          <w:bCs/>
        </w:rPr>
      </w:pPr>
    </w:p>
    <w:p w:rsidR="00C863BF" w:rsidRDefault="00C863BF" w:rsidP="00C863BF">
      <w:pPr>
        <w:autoSpaceDE w:val="0"/>
        <w:autoSpaceDN w:val="0"/>
        <w:adjustRightInd w:val="0"/>
        <w:rPr>
          <w:rFonts w:ascii="ArialNarrow-Bold" w:hAnsi="ArialNarrow-Bold" w:cs="ArialNarrow-Bold"/>
          <w:b/>
          <w:bCs/>
        </w:rPr>
      </w:pPr>
    </w:p>
    <w:p w:rsidR="00C863BF" w:rsidRDefault="00C863BF" w:rsidP="00C863BF">
      <w:pPr>
        <w:autoSpaceDE w:val="0"/>
        <w:autoSpaceDN w:val="0"/>
        <w:adjustRightInd w:val="0"/>
        <w:rPr>
          <w:rFonts w:ascii="ArialNarrow-Bold" w:hAnsi="ArialNarrow-Bold" w:cs="ArialNarrow-Bold"/>
          <w:b/>
          <w:bCs/>
        </w:rPr>
      </w:pPr>
    </w:p>
    <w:p w:rsidR="00C863BF" w:rsidRDefault="00C863BF" w:rsidP="00C863BF">
      <w:pPr>
        <w:autoSpaceDE w:val="0"/>
        <w:autoSpaceDN w:val="0"/>
        <w:adjustRightInd w:val="0"/>
        <w:rPr>
          <w:rFonts w:ascii="ArialNarrow-Bold" w:hAnsi="ArialNarrow-Bold" w:cs="ArialNarrow-Bold"/>
          <w:b/>
          <w:bCs/>
        </w:rPr>
      </w:pPr>
    </w:p>
    <w:p w:rsidR="00C863BF" w:rsidRDefault="00C863BF" w:rsidP="00C863BF">
      <w:pPr>
        <w:autoSpaceDE w:val="0"/>
        <w:autoSpaceDN w:val="0"/>
        <w:adjustRightInd w:val="0"/>
        <w:jc w:val="both"/>
        <w:rPr>
          <w:rFonts w:ascii="ArialNarrow-Bold" w:hAnsi="ArialNarrow-Bold" w:cs="ArialNarrow-Bold"/>
          <w:b/>
          <w:bCs/>
        </w:rPr>
      </w:pPr>
      <w:r>
        <w:rPr>
          <w:rFonts w:ascii="ArialNarrow-Bold" w:hAnsi="ArialNarrow-Bold" w:cs="ArialNarrow-Bold"/>
          <w:b/>
          <w:bCs/>
        </w:rPr>
        <w:t>Observação:</w:t>
      </w:r>
    </w:p>
    <w:p w:rsidR="00C863BF" w:rsidRDefault="00C863BF" w:rsidP="000A4E21">
      <w:pPr>
        <w:numPr>
          <w:ilvl w:val="0"/>
          <w:numId w:val="3"/>
        </w:numPr>
        <w:autoSpaceDE w:val="0"/>
        <w:autoSpaceDN w:val="0"/>
        <w:adjustRightInd w:val="0"/>
        <w:jc w:val="both"/>
        <w:rPr>
          <w:rFonts w:ascii="ArialNarrow" w:hAnsi="ArialNarrow" w:cs="ArialNarrow"/>
        </w:rPr>
      </w:pPr>
      <w:proofErr w:type="gramStart"/>
      <w:r>
        <w:rPr>
          <w:rFonts w:ascii="ArialNarrow" w:hAnsi="ArialNarrow" w:cs="ArialNarrow"/>
        </w:rPr>
        <w:t>a</w:t>
      </w:r>
      <w:proofErr w:type="gramEnd"/>
      <w:r>
        <w:rPr>
          <w:rFonts w:ascii="ArialNarrow" w:hAnsi="ArialNarrow" w:cs="ArialNarrow"/>
        </w:rPr>
        <w:t xml:space="preserve"> Declaração em epígrafe deverá ser apresentada em papel timbrado do licitante e estar assinada pelo representante legal da empresa.</w:t>
      </w:r>
    </w:p>
    <w:p w:rsidR="00C863BF" w:rsidRDefault="00C863BF" w:rsidP="000A4E21">
      <w:pPr>
        <w:numPr>
          <w:ilvl w:val="0"/>
          <w:numId w:val="3"/>
        </w:numPr>
        <w:autoSpaceDE w:val="0"/>
        <w:autoSpaceDN w:val="0"/>
        <w:adjustRightInd w:val="0"/>
        <w:jc w:val="both"/>
        <w:rPr>
          <w:rFonts w:ascii="Arial" w:hAnsi="Arial" w:cs="Arial"/>
          <w:bCs/>
          <w:color w:val="000000"/>
        </w:rPr>
      </w:pPr>
      <w:proofErr w:type="gramStart"/>
      <w:r>
        <w:rPr>
          <w:rFonts w:ascii="Arial" w:hAnsi="Arial" w:cs="Arial"/>
        </w:rPr>
        <w:t>esta</w:t>
      </w:r>
      <w:proofErr w:type="gramEnd"/>
      <w:r>
        <w:rPr>
          <w:rFonts w:ascii="Arial" w:hAnsi="Arial" w:cs="Arial"/>
        </w:rPr>
        <w:t xml:space="preserve"> Declaração faz parte do envelope de habilitação</w:t>
      </w:r>
    </w:p>
    <w:p w:rsidR="00C863BF" w:rsidRDefault="00C863BF" w:rsidP="00C863BF">
      <w:pPr>
        <w:jc w:val="both"/>
        <w:rPr>
          <w:rFonts w:ascii="Arial" w:hAnsi="Arial" w:cs="Arial"/>
          <w:bCs/>
          <w:color w:val="000000"/>
        </w:rPr>
      </w:pPr>
    </w:p>
    <w:p w:rsidR="00C863BF" w:rsidRDefault="00C863BF" w:rsidP="00C863BF">
      <w:pPr>
        <w:jc w:val="both"/>
        <w:rPr>
          <w:rFonts w:ascii="Arial" w:hAnsi="Arial" w:cs="Arial"/>
          <w:bCs/>
          <w:color w:val="000000"/>
        </w:rPr>
      </w:pPr>
    </w:p>
    <w:p w:rsidR="00C863BF" w:rsidRDefault="00C863BF" w:rsidP="00C863BF">
      <w:pPr>
        <w:jc w:val="both"/>
        <w:rPr>
          <w:rFonts w:ascii="Arial" w:hAnsi="Arial" w:cs="Arial"/>
          <w:bCs/>
          <w:color w:val="000000"/>
        </w:rPr>
      </w:pPr>
    </w:p>
    <w:p w:rsidR="00C863BF" w:rsidRDefault="00C863BF" w:rsidP="00C863BF">
      <w:pPr>
        <w:jc w:val="both"/>
        <w:rPr>
          <w:rFonts w:ascii="Arial" w:hAnsi="Arial" w:cs="Arial"/>
          <w:bCs/>
          <w:color w:val="000000"/>
        </w:rPr>
      </w:pPr>
    </w:p>
    <w:p w:rsidR="00BE6CA3" w:rsidRDefault="00BE6CA3" w:rsidP="00C863BF">
      <w:pPr>
        <w:jc w:val="both"/>
        <w:rPr>
          <w:rFonts w:ascii="Arial" w:hAnsi="Arial" w:cs="Arial"/>
          <w:bCs/>
          <w:color w:val="000000"/>
        </w:rPr>
      </w:pPr>
    </w:p>
    <w:p w:rsidR="00BE6CA3" w:rsidRDefault="00BE6CA3" w:rsidP="00C863BF">
      <w:pPr>
        <w:jc w:val="both"/>
        <w:rPr>
          <w:rFonts w:ascii="Arial" w:hAnsi="Arial" w:cs="Arial"/>
          <w:bCs/>
          <w:color w:val="000000"/>
        </w:rPr>
      </w:pPr>
    </w:p>
    <w:p w:rsidR="00BE6CA3" w:rsidRDefault="00BE6CA3" w:rsidP="00C863BF">
      <w:pPr>
        <w:jc w:val="both"/>
        <w:rPr>
          <w:rFonts w:ascii="Arial" w:hAnsi="Arial" w:cs="Arial"/>
          <w:bCs/>
          <w:color w:val="000000"/>
        </w:rPr>
      </w:pPr>
    </w:p>
    <w:p w:rsidR="00BE6CA3" w:rsidRDefault="00BE6CA3" w:rsidP="00C863BF">
      <w:pPr>
        <w:jc w:val="both"/>
        <w:rPr>
          <w:rFonts w:ascii="Arial" w:hAnsi="Arial" w:cs="Arial"/>
          <w:bCs/>
          <w:color w:val="000000"/>
        </w:rPr>
      </w:pPr>
    </w:p>
    <w:p w:rsidR="00BE6CA3" w:rsidRDefault="00BE6CA3" w:rsidP="00C863BF">
      <w:pPr>
        <w:jc w:val="both"/>
        <w:rPr>
          <w:rFonts w:ascii="Arial" w:hAnsi="Arial" w:cs="Arial"/>
          <w:bCs/>
          <w:color w:val="000000"/>
        </w:rPr>
      </w:pPr>
    </w:p>
    <w:p w:rsidR="00BE6CA3" w:rsidRDefault="00BE6CA3" w:rsidP="00C863BF">
      <w:pPr>
        <w:jc w:val="both"/>
        <w:rPr>
          <w:rFonts w:ascii="Arial" w:hAnsi="Arial" w:cs="Arial"/>
          <w:bCs/>
          <w:color w:val="000000"/>
        </w:rPr>
      </w:pPr>
    </w:p>
    <w:p w:rsidR="00BE6CA3" w:rsidRDefault="00BE6CA3" w:rsidP="00C863BF">
      <w:pPr>
        <w:jc w:val="both"/>
        <w:rPr>
          <w:rFonts w:ascii="Arial" w:hAnsi="Arial" w:cs="Arial"/>
          <w:bCs/>
          <w:color w:val="000000"/>
        </w:rPr>
      </w:pPr>
    </w:p>
    <w:p w:rsidR="00BE6CA3" w:rsidRDefault="00BE6CA3" w:rsidP="00C863BF">
      <w:pPr>
        <w:jc w:val="both"/>
        <w:rPr>
          <w:rFonts w:ascii="Arial" w:hAnsi="Arial" w:cs="Arial"/>
          <w:bCs/>
          <w:color w:val="000000"/>
        </w:rPr>
      </w:pPr>
    </w:p>
    <w:p w:rsidR="00BE6CA3" w:rsidRDefault="00BE6CA3" w:rsidP="00C863BF">
      <w:pPr>
        <w:jc w:val="both"/>
        <w:rPr>
          <w:rFonts w:ascii="Arial" w:hAnsi="Arial" w:cs="Arial"/>
          <w:bCs/>
          <w:color w:val="000000"/>
        </w:rPr>
      </w:pPr>
    </w:p>
    <w:p w:rsidR="00BE6CA3" w:rsidRDefault="00BE6CA3" w:rsidP="00C863BF">
      <w:pPr>
        <w:jc w:val="both"/>
        <w:rPr>
          <w:rFonts w:ascii="Arial" w:hAnsi="Arial" w:cs="Arial"/>
          <w:bCs/>
          <w:color w:val="000000"/>
        </w:rPr>
      </w:pPr>
    </w:p>
    <w:p w:rsidR="00BE6CA3" w:rsidRDefault="00BE6CA3" w:rsidP="00C863BF">
      <w:pPr>
        <w:jc w:val="both"/>
        <w:rPr>
          <w:rFonts w:ascii="Arial" w:hAnsi="Arial" w:cs="Arial"/>
          <w:bCs/>
          <w:color w:val="000000"/>
        </w:rPr>
      </w:pPr>
    </w:p>
    <w:p w:rsidR="00BE6CA3" w:rsidRDefault="00BE6CA3" w:rsidP="00C863BF">
      <w:pPr>
        <w:jc w:val="both"/>
        <w:rPr>
          <w:rFonts w:ascii="Arial" w:hAnsi="Arial" w:cs="Arial"/>
          <w:bCs/>
          <w:color w:val="000000"/>
        </w:rPr>
      </w:pPr>
    </w:p>
    <w:p w:rsidR="00BE6CA3" w:rsidRDefault="00BE6CA3" w:rsidP="00C863BF">
      <w:pPr>
        <w:jc w:val="both"/>
        <w:rPr>
          <w:rFonts w:ascii="Arial" w:hAnsi="Arial" w:cs="Arial"/>
          <w:bCs/>
          <w:color w:val="000000"/>
        </w:rPr>
      </w:pPr>
    </w:p>
    <w:p w:rsidR="00BE6CA3" w:rsidRDefault="00BE6CA3" w:rsidP="00C863BF">
      <w:pPr>
        <w:jc w:val="both"/>
        <w:rPr>
          <w:rFonts w:ascii="Arial" w:hAnsi="Arial" w:cs="Arial"/>
          <w:bCs/>
          <w:color w:val="000000"/>
        </w:rPr>
      </w:pPr>
    </w:p>
    <w:p w:rsidR="00BE6CA3" w:rsidRDefault="00BE6CA3" w:rsidP="00C863BF">
      <w:pPr>
        <w:jc w:val="both"/>
        <w:rPr>
          <w:rFonts w:ascii="Arial" w:hAnsi="Arial" w:cs="Arial"/>
          <w:bCs/>
          <w:color w:val="000000"/>
        </w:rPr>
      </w:pPr>
    </w:p>
    <w:p w:rsidR="00BE6CA3" w:rsidRDefault="00BE6CA3" w:rsidP="00C863BF">
      <w:pPr>
        <w:jc w:val="both"/>
        <w:rPr>
          <w:rFonts w:ascii="Arial" w:hAnsi="Arial" w:cs="Arial"/>
          <w:bCs/>
          <w:color w:val="000000"/>
        </w:rPr>
      </w:pPr>
    </w:p>
    <w:p w:rsidR="00BE6CA3" w:rsidRDefault="00BE6CA3" w:rsidP="00C863BF">
      <w:pPr>
        <w:jc w:val="both"/>
        <w:rPr>
          <w:rFonts w:ascii="Arial" w:hAnsi="Arial" w:cs="Arial"/>
          <w:bCs/>
          <w:color w:val="000000"/>
        </w:rPr>
      </w:pPr>
    </w:p>
    <w:p w:rsidR="00BE6CA3" w:rsidRDefault="00BE6CA3" w:rsidP="00C863BF">
      <w:pPr>
        <w:jc w:val="both"/>
        <w:rPr>
          <w:rFonts w:ascii="Arial" w:hAnsi="Arial" w:cs="Arial"/>
          <w:bCs/>
          <w:color w:val="000000"/>
        </w:rPr>
      </w:pPr>
    </w:p>
    <w:p w:rsidR="00BE6CA3" w:rsidRDefault="00BE6CA3" w:rsidP="00C863BF">
      <w:pPr>
        <w:jc w:val="both"/>
        <w:rPr>
          <w:rFonts w:ascii="Arial" w:hAnsi="Arial" w:cs="Arial"/>
          <w:bCs/>
          <w:color w:val="000000"/>
        </w:rPr>
      </w:pPr>
    </w:p>
    <w:p w:rsidR="00DC3EE0" w:rsidRDefault="00DC3EE0" w:rsidP="00C863BF">
      <w:pPr>
        <w:jc w:val="both"/>
        <w:rPr>
          <w:rFonts w:ascii="Arial" w:hAnsi="Arial" w:cs="Arial"/>
          <w:bCs/>
          <w:color w:val="000000"/>
        </w:rPr>
      </w:pPr>
    </w:p>
    <w:p w:rsidR="00BE6CA3" w:rsidRDefault="00BE6CA3" w:rsidP="00C863BF">
      <w:pPr>
        <w:jc w:val="both"/>
        <w:rPr>
          <w:rFonts w:ascii="Arial" w:hAnsi="Arial" w:cs="Arial"/>
          <w:bCs/>
          <w:color w:val="000000"/>
        </w:rPr>
      </w:pPr>
    </w:p>
    <w:p w:rsidR="00BE6CA3" w:rsidRPr="00343E85" w:rsidRDefault="00BE6CA3" w:rsidP="00BE6CA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rPr>
      </w:pPr>
      <w:r>
        <w:rPr>
          <w:rFonts w:ascii="Arial" w:hAnsi="Arial" w:cs="Arial"/>
          <w:b/>
          <w:sz w:val="24"/>
        </w:rPr>
        <w:lastRenderedPageBreak/>
        <w:t xml:space="preserve">Anexo </w:t>
      </w:r>
      <w:r w:rsidR="008C6073">
        <w:rPr>
          <w:rFonts w:ascii="Arial" w:hAnsi="Arial" w:cs="Arial"/>
          <w:b/>
          <w:sz w:val="24"/>
        </w:rPr>
        <w:t>VIII</w:t>
      </w:r>
      <w:r>
        <w:rPr>
          <w:rFonts w:ascii="Arial" w:hAnsi="Arial" w:cs="Arial"/>
          <w:b/>
          <w:sz w:val="24"/>
        </w:rPr>
        <w:t xml:space="preserve">- </w:t>
      </w:r>
      <w:r w:rsidRPr="00343E85">
        <w:rPr>
          <w:rFonts w:ascii="Arial" w:hAnsi="Arial" w:cs="Arial"/>
          <w:b/>
          <w:sz w:val="24"/>
        </w:rPr>
        <w:t>Minuta de contrato</w:t>
      </w:r>
    </w:p>
    <w:p w:rsidR="00A51764" w:rsidRDefault="00A51764" w:rsidP="00A51764">
      <w:pPr>
        <w:rPr>
          <w:rFonts w:ascii="Arial" w:hAnsi="Arial"/>
          <w:b/>
        </w:rPr>
      </w:pPr>
    </w:p>
    <w:p w:rsidR="00906269" w:rsidRPr="00AD383A" w:rsidRDefault="00906269" w:rsidP="00906269">
      <w:pPr>
        <w:rPr>
          <w:rFonts w:ascii="Arial" w:hAnsi="Arial"/>
          <w:b/>
        </w:rPr>
      </w:pPr>
      <w:r w:rsidRPr="00AD383A">
        <w:rPr>
          <w:rFonts w:ascii="Arial" w:hAnsi="Arial"/>
          <w:b/>
        </w:rPr>
        <w:t>Modalidade</w:t>
      </w:r>
      <w:r w:rsidRPr="00AD383A">
        <w:rPr>
          <w:rFonts w:ascii="Arial" w:hAnsi="Arial"/>
          <w:b/>
        </w:rPr>
        <w:tab/>
        <w:t xml:space="preserve">           </w:t>
      </w:r>
      <w:proofErr w:type="gramStart"/>
      <w:r w:rsidRPr="00AD383A">
        <w:rPr>
          <w:rFonts w:ascii="Arial" w:hAnsi="Arial"/>
          <w:b/>
        </w:rPr>
        <w:t xml:space="preserve">  :</w:t>
      </w:r>
      <w:proofErr w:type="gramEnd"/>
      <w:r w:rsidRPr="00AD383A">
        <w:rPr>
          <w:rFonts w:ascii="Arial" w:hAnsi="Arial"/>
          <w:b/>
        </w:rPr>
        <w:t xml:space="preserve"> Pregão</w:t>
      </w:r>
    </w:p>
    <w:p w:rsidR="00906269" w:rsidRPr="00AD383A" w:rsidRDefault="00906269" w:rsidP="00906269">
      <w:pPr>
        <w:rPr>
          <w:rFonts w:ascii="Arial" w:hAnsi="Arial"/>
          <w:b/>
        </w:rPr>
      </w:pPr>
      <w:r w:rsidRPr="00AD383A">
        <w:rPr>
          <w:rFonts w:ascii="Arial" w:hAnsi="Arial" w:cs="Arial"/>
          <w:b/>
          <w:bCs/>
        </w:rPr>
        <w:t xml:space="preserve">Nº. </w:t>
      </w:r>
      <w:proofErr w:type="gramStart"/>
      <w:r w:rsidRPr="00AD383A">
        <w:rPr>
          <w:rFonts w:ascii="Arial" w:hAnsi="Arial" w:cs="Arial"/>
          <w:b/>
          <w:bCs/>
        </w:rPr>
        <w:t>do</w:t>
      </w:r>
      <w:proofErr w:type="gramEnd"/>
      <w:r w:rsidRPr="00AD383A">
        <w:rPr>
          <w:rFonts w:ascii="Arial" w:hAnsi="Arial" w:cs="Arial"/>
          <w:b/>
          <w:bCs/>
        </w:rPr>
        <w:t xml:space="preserve"> Edital</w:t>
      </w:r>
      <w:r w:rsidRPr="00AD383A">
        <w:rPr>
          <w:rFonts w:ascii="Arial" w:hAnsi="Arial" w:cs="Arial"/>
          <w:b/>
          <w:bCs/>
          <w:color w:val="FF0000"/>
        </w:rPr>
        <w:t xml:space="preserve">       </w:t>
      </w:r>
      <w:r w:rsidRPr="00AD383A">
        <w:rPr>
          <w:rFonts w:ascii="Arial" w:hAnsi="Arial" w:cs="Arial"/>
          <w:b/>
          <w:bCs/>
          <w:color w:val="FF0000"/>
        </w:rPr>
        <w:tab/>
      </w:r>
      <w:r w:rsidRPr="00AD383A">
        <w:rPr>
          <w:rFonts w:ascii="Arial" w:hAnsi="Arial" w:cs="Arial"/>
          <w:b/>
          <w:bCs/>
        </w:rPr>
        <w:t xml:space="preserve">: </w:t>
      </w:r>
      <w:r>
        <w:rPr>
          <w:rFonts w:ascii="Arial" w:hAnsi="Arial"/>
          <w:b/>
        </w:rPr>
        <w:t>000038/2019</w:t>
      </w:r>
    </w:p>
    <w:p w:rsidR="00906269" w:rsidRPr="00AD383A" w:rsidRDefault="00906269" w:rsidP="00906269">
      <w:pPr>
        <w:jc w:val="both"/>
        <w:rPr>
          <w:rFonts w:ascii="Arial" w:hAnsi="Arial"/>
          <w:b/>
        </w:rPr>
      </w:pPr>
      <w:proofErr w:type="spellStart"/>
      <w:r>
        <w:rPr>
          <w:rFonts w:ascii="Arial" w:hAnsi="Arial"/>
          <w:b/>
        </w:rPr>
        <w:t>Numero</w:t>
      </w:r>
      <w:proofErr w:type="spellEnd"/>
      <w:r>
        <w:rPr>
          <w:rFonts w:ascii="Arial" w:hAnsi="Arial"/>
          <w:b/>
        </w:rPr>
        <w:t xml:space="preserve"> Processo</w:t>
      </w:r>
      <w:r>
        <w:rPr>
          <w:rFonts w:ascii="Arial" w:hAnsi="Arial"/>
          <w:b/>
        </w:rPr>
        <w:tab/>
        <w:t>: 000139/2019</w:t>
      </w:r>
    </w:p>
    <w:p w:rsidR="008C1265" w:rsidRPr="00015291" w:rsidRDefault="00906269" w:rsidP="00906269">
      <w:pPr>
        <w:rPr>
          <w:rFonts w:ascii="Arial" w:hAnsi="Arial"/>
          <w:b/>
        </w:rPr>
      </w:pPr>
      <w:r w:rsidRPr="00AD383A">
        <w:rPr>
          <w:rFonts w:ascii="Arial" w:hAnsi="Arial"/>
          <w:b/>
        </w:rPr>
        <w:t>Data da Abertura</w:t>
      </w:r>
      <w:r w:rsidRPr="00AD383A">
        <w:rPr>
          <w:rFonts w:ascii="Arial" w:hAnsi="Arial"/>
          <w:b/>
        </w:rPr>
        <w:tab/>
        <w:t xml:space="preserve">: </w:t>
      </w:r>
      <w:r>
        <w:rPr>
          <w:rFonts w:ascii="Arial" w:hAnsi="Arial"/>
          <w:b/>
        </w:rPr>
        <w:t>16/12/2019</w:t>
      </w:r>
      <w:r w:rsidRPr="00AD383A">
        <w:rPr>
          <w:rFonts w:ascii="Arial" w:hAnsi="Arial"/>
          <w:b/>
        </w:rPr>
        <w:t xml:space="preserve"> 09:00:00</w:t>
      </w:r>
    </w:p>
    <w:p w:rsidR="00C41706" w:rsidRDefault="00C41706" w:rsidP="00BE6CA3">
      <w:pPr>
        <w:ind w:left="3540"/>
        <w:jc w:val="both"/>
        <w:rPr>
          <w:rFonts w:ascii="Arial" w:hAnsi="Arial" w:cs="Arial"/>
          <w:b/>
          <w:bCs/>
          <w:color w:val="000000"/>
        </w:rPr>
      </w:pPr>
    </w:p>
    <w:p w:rsidR="00C41706" w:rsidRDefault="00C41706" w:rsidP="00BE6CA3">
      <w:pPr>
        <w:ind w:left="3540"/>
        <w:jc w:val="both"/>
        <w:rPr>
          <w:rFonts w:ascii="Arial" w:hAnsi="Arial" w:cs="Arial"/>
          <w:b/>
          <w:bCs/>
          <w:color w:val="000000"/>
        </w:rPr>
      </w:pPr>
    </w:p>
    <w:p w:rsidR="00C41706" w:rsidRDefault="00C41706" w:rsidP="00BE6CA3">
      <w:pPr>
        <w:ind w:left="3540"/>
        <w:jc w:val="both"/>
        <w:rPr>
          <w:rFonts w:ascii="Arial" w:hAnsi="Arial" w:cs="Arial"/>
          <w:b/>
          <w:bCs/>
          <w:color w:val="000000"/>
        </w:rPr>
      </w:pPr>
    </w:p>
    <w:p w:rsidR="00C41706" w:rsidRDefault="00C41706" w:rsidP="00BE6CA3">
      <w:pPr>
        <w:ind w:left="3540"/>
        <w:jc w:val="both"/>
        <w:rPr>
          <w:rFonts w:ascii="Arial" w:hAnsi="Arial" w:cs="Arial"/>
          <w:b/>
          <w:bCs/>
          <w:color w:val="000000"/>
        </w:rPr>
      </w:pPr>
    </w:p>
    <w:p w:rsidR="00906269" w:rsidRDefault="00BE6CA3" w:rsidP="00BE6CA3">
      <w:pPr>
        <w:ind w:left="3540"/>
        <w:jc w:val="both"/>
        <w:rPr>
          <w:rFonts w:ascii="Arial" w:hAnsi="Arial" w:cs="Arial"/>
          <w:b/>
        </w:rPr>
      </w:pPr>
      <w:r w:rsidRPr="00430803">
        <w:rPr>
          <w:rFonts w:ascii="Arial" w:hAnsi="Arial" w:cs="Arial"/>
          <w:b/>
          <w:bCs/>
          <w:color w:val="000000"/>
        </w:rPr>
        <w:t>Contrato</w:t>
      </w:r>
      <w:r w:rsidRPr="00430803">
        <w:rPr>
          <w:rFonts w:ascii="Arial" w:hAnsi="Arial" w:cs="Arial"/>
        </w:rPr>
        <w:t xml:space="preserve"> celebrado entre o </w:t>
      </w:r>
      <w:r w:rsidRPr="00430803">
        <w:rPr>
          <w:rFonts w:ascii="Arial" w:hAnsi="Arial" w:cs="Arial"/>
          <w:b/>
          <w:bCs/>
        </w:rPr>
        <w:t>Município de Janaúba</w:t>
      </w:r>
      <w:r w:rsidRPr="0043536B">
        <w:rPr>
          <w:rFonts w:ascii="Arial" w:hAnsi="Arial" w:cs="Arial"/>
          <w:bCs/>
        </w:rPr>
        <w:t>,</w:t>
      </w:r>
      <w:r w:rsidRPr="00430803">
        <w:rPr>
          <w:rFonts w:ascii="Arial" w:hAnsi="Arial" w:cs="Arial"/>
          <w:b/>
          <w:bCs/>
        </w:rPr>
        <w:t xml:space="preserve"> Minas Gerais</w:t>
      </w:r>
      <w:r w:rsidRPr="00430803">
        <w:rPr>
          <w:rFonts w:ascii="Arial" w:hAnsi="Arial" w:cs="Arial"/>
        </w:rPr>
        <w:t xml:space="preserve">, doravante denominado de </w:t>
      </w:r>
      <w:r w:rsidRPr="0043536B">
        <w:rPr>
          <w:rFonts w:ascii="Arial" w:hAnsi="Arial" w:cs="Arial"/>
          <w:b/>
        </w:rPr>
        <w:t>CONTRATANTE</w:t>
      </w:r>
      <w:r w:rsidRPr="00430803">
        <w:rPr>
          <w:rFonts w:ascii="Arial" w:hAnsi="Arial" w:cs="Arial"/>
        </w:rPr>
        <w:t xml:space="preserve">, e a </w:t>
      </w:r>
      <w:r>
        <w:rPr>
          <w:rFonts w:ascii="Arial" w:hAnsi="Arial" w:cs="Arial"/>
        </w:rPr>
        <w:t>empresa __________</w:t>
      </w:r>
      <w:r w:rsidR="00143852">
        <w:rPr>
          <w:rFonts w:ascii="Arial" w:hAnsi="Arial" w:cs="Arial"/>
        </w:rPr>
        <w:t xml:space="preserve"> </w:t>
      </w:r>
      <w:r>
        <w:rPr>
          <w:rFonts w:ascii="Arial" w:hAnsi="Arial" w:cs="Arial"/>
        </w:rPr>
        <w:t>doravante denominada</w:t>
      </w:r>
      <w:r w:rsidRPr="00430803">
        <w:rPr>
          <w:rFonts w:ascii="Arial" w:hAnsi="Arial" w:cs="Arial"/>
        </w:rPr>
        <w:t xml:space="preserve"> apenas </w:t>
      </w:r>
      <w:r w:rsidRPr="00015291">
        <w:rPr>
          <w:rFonts w:ascii="Arial" w:hAnsi="Arial" w:cs="Arial"/>
          <w:b/>
          <w:bCs/>
        </w:rPr>
        <w:t>CONTRATADA</w:t>
      </w:r>
      <w:r w:rsidRPr="00015291">
        <w:rPr>
          <w:rFonts w:ascii="Arial" w:hAnsi="Arial" w:cs="Arial"/>
          <w:b/>
        </w:rPr>
        <w:t xml:space="preserve">, </w:t>
      </w:r>
      <w:r w:rsidR="00ED6C44" w:rsidRPr="00ED6C44">
        <w:rPr>
          <w:rFonts w:ascii="Arial" w:hAnsi="Arial" w:cs="Arial"/>
          <w:b/>
        </w:rPr>
        <w:t>para</w:t>
      </w:r>
    </w:p>
    <w:p w:rsidR="00BE6CA3" w:rsidRDefault="00ED6C44" w:rsidP="00BE6CA3">
      <w:pPr>
        <w:ind w:left="3540"/>
        <w:jc w:val="both"/>
        <w:rPr>
          <w:rFonts w:ascii="Arial" w:hAnsi="Arial" w:cs="Arial"/>
          <w:b/>
          <w:snapToGrid w:val="0"/>
        </w:rPr>
      </w:pPr>
      <w:r w:rsidRPr="00ED6C44">
        <w:rPr>
          <w:rFonts w:ascii="Arial" w:hAnsi="Arial" w:cs="Arial"/>
          <w:b/>
        </w:rPr>
        <w:t xml:space="preserve"> </w:t>
      </w:r>
      <w:r w:rsidR="00906269">
        <w:rPr>
          <w:rFonts w:ascii="Arial" w:hAnsi="Arial" w:cs="Arial"/>
          <w:b/>
        </w:rPr>
        <w:t>__________________________________________________________________________________________________</w:t>
      </w:r>
      <w:r w:rsidR="004E355A" w:rsidRPr="00ED6C44">
        <w:rPr>
          <w:rFonts w:ascii="Arial" w:hAnsi="Arial" w:cs="Arial"/>
          <w:b/>
        </w:rPr>
        <w:t>.</w:t>
      </w:r>
      <w:r w:rsidR="00143852" w:rsidRPr="00ED6C44">
        <w:rPr>
          <w:rFonts w:ascii="Arial" w:hAnsi="Arial" w:cs="Arial"/>
          <w:b/>
          <w:snapToGrid w:val="0"/>
        </w:rPr>
        <w:t xml:space="preserve"> </w:t>
      </w:r>
    </w:p>
    <w:p w:rsidR="00143852" w:rsidRPr="004E355A" w:rsidRDefault="00143852" w:rsidP="00BE6CA3">
      <w:pPr>
        <w:ind w:left="3540"/>
        <w:jc w:val="both"/>
        <w:rPr>
          <w:rFonts w:ascii="Arial" w:hAnsi="Arial" w:cs="Arial"/>
          <w:b/>
        </w:rPr>
      </w:pPr>
    </w:p>
    <w:p w:rsidR="00BE6CA3" w:rsidRPr="00430803" w:rsidRDefault="00BE6CA3" w:rsidP="00BE6CA3">
      <w:pPr>
        <w:ind w:left="3540" w:firstLine="708"/>
        <w:jc w:val="both"/>
        <w:rPr>
          <w:rFonts w:ascii="Arial" w:hAnsi="Arial" w:cs="Arial"/>
        </w:rPr>
      </w:pPr>
    </w:p>
    <w:p w:rsidR="00BE6CA3" w:rsidRPr="00430803" w:rsidRDefault="00BE6CA3" w:rsidP="00BE6CA3">
      <w:pPr>
        <w:jc w:val="both"/>
        <w:rPr>
          <w:rFonts w:ascii="Arial" w:hAnsi="Arial" w:cs="Arial"/>
        </w:rPr>
      </w:pPr>
      <w:r w:rsidRPr="00430803">
        <w:rPr>
          <w:rFonts w:ascii="Arial" w:hAnsi="Arial" w:cs="Arial"/>
          <w:b/>
          <w:bCs/>
        </w:rPr>
        <w:t>O MUNICIPIO DE JANAUBA MINAS GERAIS</w:t>
      </w:r>
      <w:r w:rsidRPr="00430803">
        <w:rPr>
          <w:rFonts w:ascii="Arial" w:hAnsi="Arial" w:cs="Arial"/>
        </w:rPr>
        <w:t>, estabelecido na Praça Dr. Rockert,92- centro em Janaúba, Minas Gerais, CNPJ/MF nº</w:t>
      </w:r>
      <w:r>
        <w:rPr>
          <w:rFonts w:ascii="Arial" w:hAnsi="Arial" w:cs="Arial"/>
        </w:rPr>
        <w:t>. 18.017.392/0001-67,</w:t>
      </w:r>
      <w:r w:rsidRPr="00430803">
        <w:rPr>
          <w:rFonts w:ascii="Arial" w:hAnsi="Arial" w:cs="Arial"/>
        </w:rPr>
        <w:t xml:space="preserve"> neste ato representado pelo</w:t>
      </w:r>
      <w:r>
        <w:rPr>
          <w:rFonts w:ascii="Arial" w:hAnsi="Arial" w:cs="Arial"/>
        </w:rPr>
        <w:t xml:space="preserve"> Prefeito Municipal, senhor </w:t>
      </w:r>
      <w:r>
        <w:rPr>
          <w:rFonts w:ascii="Arial" w:hAnsi="Arial" w:cs="Arial"/>
          <w:b/>
        </w:rPr>
        <w:t xml:space="preserve">Carlos </w:t>
      </w:r>
      <w:proofErr w:type="spellStart"/>
      <w:r>
        <w:rPr>
          <w:rFonts w:ascii="Arial" w:hAnsi="Arial" w:cs="Arial"/>
          <w:b/>
        </w:rPr>
        <w:t>Isaildon</w:t>
      </w:r>
      <w:proofErr w:type="spellEnd"/>
      <w:r>
        <w:rPr>
          <w:rFonts w:ascii="Arial" w:hAnsi="Arial" w:cs="Arial"/>
          <w:b/>
        </w:rPr>
        <w:t xml:space="preserve"> Mendes</w:t>
      </w:r>
      <w:r>
        <w:rPr>
          <w:rFonts w:ascii="Arial" w:hAnsi="Arial" w:cs="Arial"/>
        </w:rPr>
        <w:t xml:space="preserve">, </w:t>
      </w:r>
      <w:r w:rsidRPr="00430803">
        <w:rPr>
          <w:rFonts w:ascii="Arial" w:hAnsi="Arial" w:cs="Arial"/>
        </w:rPr>
        <w:t>doravante denominado C</w:t>
      </w:r>
      <w:r w:rsidRPr="00430803">
        <w:rPr>
          <w:rFonts w:ascii="Arial" w:hAnsi="Arial" w:cs="Arial"/>
          <w:b/>
          <w:bCs/>
        </w:rPr>
        <w:t>ONTRATANTE</w:t>
      </w:r>
      <w:r w:rsidRPr="00430803">
        <w:rPr>
          <w:rFonts w:ascii="Arial" w:hAnsi="Arial" w:cs="Arial"/>
        </w:rPr>
        <w:t xml:space="preserve">, e, do outro, a empresa </w:t>
      </w:r>
      <w:r>
        <w:rPr>
          <w:rFonts w:ascii="Arial" w:hAnsi="Arial" w:cs="Arial"/>
          <w:b/>
          <w:bCs/>
        </w:rPr>
        <w:t>_______________</w:t>
      </w:r>
      <w:r w:rsidRPr="00430803">
        <w:rPr>
          <w:rFonts w:ascii="Arial" w:hAnsi="Arial" w:cs="Arial"/>
        </w:rPr>
        <w:t xml:space="preserve">com sede na </w:t>
      </w:r>
      <w:r>
        <w:rPr>
          <w:rFonts w:ascii="Arial" w:hAnsi="Arial" w:cs="Arial"/>
        </w:rPr>
        <w:t xml:space="preserve">________________________, inscrita no </w:t>
      </w:r>
      <w:r w:rsidRPr="003969A5">
        <w:rPr>
          <w:rFonts w:ascii="Arial" w:hAnsi="Arial" w:cs="Arial"/>
          <w:b/>
        </w:rPr>
        <w:t xml:space="preserve">CNPJ/MF sob o nº. </w:t>
      </w:r>
      <w:r>
        <w:rPr>
          <w:rFonts w:ascii="Arial" w:hAnsi="Arial" w:cs="Arial"/>
          <w:b/>
        </w:rPr>
        <w:t>___________________</w:t>
      </w:r>
      <w:r>
        <w:rPr>
          <w:rFonts w:ascii="Arial" w:hAnsi="Arial" w:cs="Arial"/>
        </w:rPr>
        <w:t xml:space="preserve">, doravante denominada </w:t>
      </w:r>
      <w:r w:rsidRPr="00430803">
        <w:rPr>
          <w:rFonts w:ascii="Arial" w:hAnsi="Arial" w:cs="Arial"/>
          <w:b/>
          <w:bCs/>
        </w:rPr>
        <w:t>Contratada</w:t>
      </w:r>
      <w:r w:rsidRPr="00430803">
        <w:rPr>
          <w:rFonts w:ascii="Arial" w:hAnsi="Arial" w:cs="Arial"/>
        </w:rPr>
        <w:t>, neste ato representad</w:t>
      </w:r>
      <w:r>
        <w:rPr>
          <w:rFonts w:ascii="Arial" w:hAnsi="Arial" w:cs="Arial"/>
        </w:rPr>
        <w:t>as por</w:t>
      </w:r>
      <w:r>
        <w:rPr>
          <w:rFonts w:ascii="Arial" w:hAnsi="Arial" w:cs="Arial"/>
          <w:b/>
        </w:rPr>
        <w:t>________________</w:t>
      </w:r>
      <w:r w:rsidRPr="00185B21">
        <w:rPr>
          <w:rFonts w:ascii="Arial" w:hAnsi="Arial" w:cs="Arial"/>
          <w:b/>
        </w:rPr>
        <w:t xml:space="preserve">, inscrito no RG M </w:t>
      </w:r>
      <w:r>
        <w:rPr>
          <w:rFonts w:ascii="Arial" w:hAnsi="Arial" w:cs="Arial"/>
          <w:b/>
        </w:rPr>
        <w:t>______________</w:t>
      </w:r>
      <w:r w:rsidRPr="00430803">
        <w:rPr>
          <w:rFonts w:ascii="Arial" w:hAnsi="Arial" w:cs="Arial"/>
        </w:rPr>
        <w:t xml:space="preserve"> celebram entre si o presente </w:t>
      </w:r>
      <w:r w:rsidRPr="00430803">
        <w:rPr>
          <w:rFonts w:ascii="Arial" w:hAnsi="Arial" w:cs="Arial"/>
          <w:b/>
          <w:bCs/>
          <w:color w:val="000000"/>
        </w:rPr>
        <w:t>Contrato</w:t>
      </w:r>
      <w:r w:rsidRPr="00430803">
        <w:rPr>
          <w:rFonts w:ascii="Arial" w:hAnsi="Arial" w:cs="Arial"/>
        </w:rPr>
        <w:t xml:space="preserve"> de </w:t>
      </w:r>
      <w:r>
        <w:rPr>
          <w:rFonts w:ascii="Arial" w:hAnsi="Arial" w:cs="Arial"/>
        </w:rPr>
        <w:t xml:space="preserve">_____________________ </w:t>
      </w:r>
      <w:r w:rsidRPr="00430803">
        <w:rPr>
          <w:rFonts w:ascii="Arial" w:hAnsi="Arial" w:cs="Arial"/>
        </w:rPr>
        <w:t>conforme especificações contidas no Anexo I</w:t>
      </w:r>
      <w:r>
        <w:rPr>
          <w:rFonts w:ascii="Arial" w:hAnsi="Arial" w:cs="Arial"/>
        </w:rPr>
        <w:t>X</w:t>
      </w:r>
      <w:r w:rsidRPr="00430803">
        <w:rPr>
          <w:rFonts w:ascii="Arial" w:hAnsi="Arial" w:cs="Arial"/>
        </w:rPr>
        <w:t xml:space="preserve"> do Edital de</w:t>
      </w:r>
      <w:r w:rsidRPr="00CF0026">
        <w:rPr>
          <w:rFonts w:ascii="Arial" w:hAnsi="Arial" w:cs="Arial"/>
        </w:rPr>
        <w:t xml:space="preserve"> Pregão Presencial nº</w:t>
      </w:r>
      <w:r>
        <w:rPr>
          <w:rFonts w:ascii="Arial" w:hAnsi="Arial" w:cs="Arial"/>
        </w:rPr>
        <w:t>.</w:t>
      </w:r>
      <w:r w:rsidRPr="00CF0026">
        <w:rPr>
          <w:rFonts w:ascii="Arial" w:hAnsi="Arial" w:cs="Arial"/>
          <w:b/>
          <w:bCs/>
        </w:rPr>
        <w:t>0000</w:t>
      </w:r>
      <w:r w:rsidR="004743FF">
        <w:rPr>
          <w:rFonts w:ascii="Arial" w:hAnsi="Arial" w:cs="Arial"/>
          <w:b/>
          <w:bCs/>
        </w:rPr>
        <w:t>17</w:t>
      </w:r>
      <w:r w:rsidRPr="00CF0026">
        <w:rPr>
          <w:rFonts w:ascii="Arial" w:hAnsi="Arial" w:cs="Arial"/>
        </w:rPr>
        <w:t>/</w:t>
      </w:r>
      <w:r w:rsidRPr="006C255C">
        <w:rPr>
          <w:rFonts w:ascii="Arial" w:hAnsi="Arial" w:cs="Arial"/>
          <w:b/>
        </w:rPr>
        <w:t>201</w:t>
      </w:r>
      <w:r w:rsidR="004743FF">
        <w:rPr>
          <w:rFonts w:ascii="Arial" w:hAnsi="Arial" w:cs="Arial"/>
          <w:b/>
        </w:rPr>
        <w:t>9</w:t>
      </w:r>
      <w:r w:rsidRPr="006C255C">
        <w:rPr>
          <w:rFonts w:ascii="Arial" w:hAnsi="Arial" w:cs="Arial"/>
          <w:b/>
        </w:rPr>
        <w:t>,</w:t>
      </w:r>
      <w:r w:rsidRPr="00430803">
        <w:rPr>
          <w:rFonts w:ascii="Arial" w:hAnsi="Arial" w:cs="Arial"/>
        </w:rPr>
        <w:t xml:space="preserve"> constante do Processo, em conformidade com a Lei </w:t>
      </w:r>
      <w:r>
        <w:rPr>
          <w:rFonts w:ascii="Arial" w:hAnsi="Arial" w:cs="Arial"/>
        </w:rPr>
        <w:t>n</w:t>
      </w:r>
      <w:r w:rsidRPr="00430803">
        <w:rPr>
          <w:rFonts w:ascii="Arial" w:hAnsi="Arial" w:cs="Arial"/>
        </w:rPr>
        <w:t>°</w:t>
      </w:r>
      <w:r>
        <w:rPr>
          <w:rFonts w:ascii="Arial" w:hAnsi="Arial" w:cs="Arial"/>
        </w:rPr>
        <w:t>. 10.520/02, Decreto n</w:t>
      </w:r>
      <w:r w:rsidRPr="00430803">
        <w:rPr>
          <w:rFonts w:ascii="Arial" w:hAnsi="Arial" w:cs="Arial"/>
        </w:rPr>
        <w:t>°</w:t>
      </w:r>
      <w:r>
        <w:rPr>
          <w:rFonts w:ascii="Arial" w:hAnsi="Arial" w:cs="Arial"/>
        </w:rPr>
        <w:t>. 001/2006 e com a Lei n</w:t>
      </w:r>
      <w:r w:rsidRPr="00430803">
        <w:rPr>
          <w:rFonts w:ascii="Arial" w:hAnsi="Arial" w:cs="Arial"/>
        </w:rPr>
        <w:t>º</w:t>
      </w:r>
      <w:r>
        <w:rPr>
          <w:rFonts w:ascii="Arial" w:hAnsi="Arial" w:cs="Arial"/>
        </w:rPr>
        <w:t>.</w:t>
      </w:r>
      <w:r w:rsidRPr="00430803">
        <w:rPr>
          <w:rFonts w:ascii="Arial" w:hAnsi="Arial" w:cs="Arial"/>
        </w:rPr>
        <w:t xml:space="preserve"> 8.666/93, e demais legislações vigentes e as cláusulas a seguir enumeradas.</w:t>
      </w:r>
    </w:p>
    <w:p w:rsidR="00BE6CA3" w:rsidRPr="00430803" w:rsidRDefault="00BE6CA3" w:rsidP="00BE6CA3">
      <w:pPr>
        <w:jc w:val="both"/>
        <w:rPr>
          <w:rFonts w:ascii="Arial" w:hAnsi="Arial" w:cs="Arial"/>
        </w:rPr>
      </w:pPr>
    </w:p>
    <w:p w:rsidR="00BE6CA3" w:rsidRPr="00430803" w:rsidRDefault="00BE6CA3" w:rsidP="00BE6CA3">
      <w:pPr>
        <w:jc w:val="both"/>
        <w:rPr>
          <w:rFonts w:ascii="Arial" w:hAnsi="Arial" w:cs="Arial"/>
        </w:rPr>
      </w:pPr>
      <w:r w:rsidRPr="00430803">
        <w:rPr>
          <w:rFonts w:ascii="Arial" w:hAnsi="Arial" w:cs="Arial"/>
          <w:b/>
          <w:bCs/>
        </w:rPr>
        <w:t>CLÁUSULA PRIMEIRA – Objeto</w:t>
      </w:r>
    </w:p>
    <w:p w:rsidR="00BE6CA3" w:rsidRDefault="00167E68" w:rsidP="00BE6CA3">
      <w:pPr>
        <w:jc w:val="both"/>
        <w:rPr>
          <w:rFonts w:ascii="Arial" w:hAnsi="Arial" w:cs="Arial"/>
          <w:b/>
          <w:bCs/>
        </w:rPr>
      </w:pPr>
      <w:r>
        <w:rPr>
          <w:rFonts w:ascii="Arial" w:hAnsi="Arial" w:cs="Arial"/>
        </w:rPr>
        <w:t xml:space="preserve">Contratação </w:t>
      </w:r>
      <w:r w:rsidR="00925CF8">
        <w:rPr>
          <w:rFonts w:ascii="Arial" w:hAnsi="Arial" w:cs="Arial"/>
        </w:rPr>
        <w:t>______________________________</w:t>
      </w:r>
      <w:r w:rsidR="00BE6CA3" w:rsidRPr="00ED6C44">
        <w:rPr>
          <w:rFonts w:ascii="Arial" w:hAnsi="Arial" w:cs="Arial"/>
        </w:rPr>
        <w:t xml:space="preserve"> conforme especificações</w:t>
      </w:r>
      <w:r w:rsidR="00BE6CA3">
        <w:rPr>
          <w:rFonts w:ascii="Arial" w:hAnsi="Arial" w:cs="Arial"/>
        </w:rPr>
        <w:t xml:space="preserve">, preço e quantitativo abaixo, resultante da apuração do </w:t>
      </w:r>
      <w:r w:rsidR="00BE6CA3" w:rsidRPr="00CF0026">
        <w:rPr>
          <w:rFonts w:ascii="Arial" w:hAnsi="Arial" w:cs="Arial"/>
        </w:rPr>
        <w:t>Pregão Presencial n</w:t>
      </w:r>
      <w:r w:rsidR="00BE6CA3" w:rsidRPr="00AD383A">
        <w:rPr>
          <w:rFonts w:ascii="Arial" w:hAnsi="Arial" w:cs="Arial"/>
        </w:rPr>
        <w:t xml:space="preserve">°. </w:t>
      </w:r>
      <w:r w:rsidR="00BE6CA3" w:rsidRPr="00AD383A">
        <w:rPr>
          <w:rFonts w:ascii="Arial" w:hAnsi="Arial" w:cs="Arial"/>
          <w:b/>
          <w:bCs/>
        </w:rPr>
        <w:t>0000</w:t>
      </w:r>
      <w:r w:rsidR="00906269">
        <w:rPr>
          <w:rFonts w:ascii="Arial" w:hAnsi="Arial" w:cs="Arial"/>
          <w:b/>
          <w:bCs/>
        </w:rPr>
        <w:t>38</w:t>
      </w:r>
      <w:r w:rsidR="004743FF">
        <w:rPr>
          <w:rFonts w:ascii="Arial" w:hAnsi="Arial" w:cs="Arial"/>
          <w:b/>
          <w:bCs/>
        </w:rPr>
        <w:t>/2019</w:t>
      </w:r>
      <w:r w:rsidR="00BE6CA3">
        <w:rPr>
          <w:rFonts w:ascii="Arial" w:hAnsi="Arial" w:cs="Arial"/>
          <w:b/>
          <w:bCs/>
        </w:rPr>
        <w:t>.</w:t>
      </w:r>
    </w:p>
    <w:p w:rsidR="00BE6CA3" w:rsidRPr="00430803" w:rsidRDefault="00BE6CA3" w:rsidP="00BE6CA3">
      <w:pPr>
        <w:jc w:val="both"/>
        <w:rPr>
          <w:rFonts w:ascii="Arial" w:hAnsi="Arial" w:cs="Arial"/>
        </w:rPr>
      </w:pPr>
    </w:p>
    <w:tbl>
      <w:tblPr>
        <w:tblStyle w:val="Tabelacomgrade"/>
        <w:tblW w:w="5000" w:type="pct"/>
        <w:tblLook w:val="04A0" w:firstRow="1" w:lastRow="0" w:firstColumn="1" w:lastColumn="0" w:noHBand="0" w:noVBand="1"/>
      </w:tblPr>
      <w:tblGrid>
        <w:gridCol w:w="1476"/>
        <w:gridCol w:w="2305"/>
        <w:gridCol w:w="1816"/>
        <w:gridCol w:w="2097"/>
        <w:gridCol w:w="1368"/>
      </w:tblGrid>
      <w:tr w:rsidR="00BE6CA3" w:rsidTr="00167E68">
        <w:tc>
          <w:tcPr>
            <w:tcW w:w="814" w:type="pct"/>
          </w:tcPr>
          <w:p w:rsidR="00BE6CA3" w:rsidRDefault="00BE6CA3" w:rsidP="000921D0">
            <w:pPr>
              <w:pStyle w:val="PargrafodaLista"/>
              <w:tabs>
                <w:tab w:val="left" w:pos="1418"/>
              </w:tabs>
              <w:ind w:left="0"/>
              <w:jc w:val="both"/>
              <w:rPr>
                <w:rFonts w:ascii="Arial" w:hAnsi="Arial" w:cs="Arial"/>
                <w:b/>
                <w:snapToGrid w:val="0"/>
                <w:sz w:val="24"/>
              </w:rPr>
            </w:pPr>
            <w:r>
              <w:rPr>
                <w:rFonts w:ascii="Arial" w:hAnsi="Arial" w:cs="Arial"/>
                <w:b/>
                <w:snapToGrid w:val="0"/>
                <w:sz w:val="24"/>
              </w:rPr>
              <w:t>Item</w:t>
            </w:r>
          </w:p>
        </w:tc>
        <w:tc>
          <w:tcPr>
            <w:tcW w:w="1272" w:type="pct"/>
          </w:tcPr>
          <w:p w:rsidR="00BE6CA3" w:rsidRDefault="00BE6CA3" w:rsidP="000921D0">
            <w:pPr>
              <w:pStyle w:val="PargrafodaLista"/>
              <w:tabs>
                <w:tab w:val="left" w:pos="1418"/>
              </w:tabs>
              <w:ind w:left="0"/>
              <w:jc w:val="both"/>
              <w:rPr>
                <w:rFonts w:ascii="Arial" w:hAnsi="Arial" w:cs="Arial"/>
                <w:b/>
                <w:snapToGrid w:val="0"/>
                <w:sz w:val="24"/>
              </w:rPr>
            </w:pPr>
            <w:r>
              <w:rPr>
                <w:rFonts w:ascii="Arial" w:hAnsi="Arial" w:cs="Arial"/>
                <w:b/>
                <w:snapToGrid w:val="0"/>
                <w:sz w:val="24"/>
              </w:rPr>
              <w:t>Especificação</w:t>
            </w:r>
          </w:p>
        </w:tc>
        <w:tc>
          <w:tcPr>
            <w:tcW w:w="1002" w:type="pct"/>
          </w:tcPr>
          <w:p w:rsidR="00BE6CA3" w:rsidRDefault="00BE6CA3" w:rsidP="000921D0">
            <w:pPr>
              <w:pStyle w:val="PargrafodaLista"/>
              <w:tabs>
                <w:tab w:val="left" w:pos="1418"/>
              </w:tabs>
              <w:ind w:left="0"/>
              <w:jc w:val="both"/>
              <w:rPr>
                <w:rFonts w:ascii="Arial" w:hAnsi="Arial" w:cs="Arial"/>
                <w:b/>
                <w:snapToGrid w:val="0"/>
                <w:sz w:val="24"/>
              </w:rPr>
            </w:pPr>
            <w:r>
              <w:rPr>
                <w:rFonts w:ascii="Arial" w:hAnsi="Arial" w:cs="Arial"/>
                <w:b/>
                <w:snapToGrid w:val="0"/>
                <w:sz w:val="24"/>
              </w:rPr>
              <w:t xml:space="preserve">Unidade </w:t>
            </w:r>
          </w:p>
        </w:tc>
        <w:tc>
          <w:tcPr>
            <w:tcW w:w="1157" w:type="pct"/>
          </w:tcPr>
          <w:p w:rsidR="00BE6CA3" w:rsidRDefault="00BE6CA3" w:rsidP="000921D0">
            <w:pPr>
              <w:pStyle w:val="PargrafodaLista"/>
              <w:tabs>
                <w:tab w:val="left" w:pos="1418"/>
              </w:tabs>
              <w:ind w:left="0"/>
              <w:jc w:val="both"/>
              <w:rPr>
                <w:rFonts w:ascii="Arial" w:hAnsi="Arial" w:cs="Arial"/>
                <w:b/>
                <w:snapToGrid w:val="0"/>
                <w:sz w:val="24"/>
              </w:rPr>
            </w:pPr>
            <w:r>
              <w:rPr>
                <w:rFonts w:ascii="Arial" w:hAnsi="Arial" w:cs="Arial"/>
                <w:b/>
                <w:snapToGrid w:val="0"/>
                <w:sz w:val="24"/>
              </w:rPr>
              <w:t>Quantidade</w:t>
            </w:r>
          </w:p>
        </w:tc>
        <w:tc>
          <w:tcPr>
            <w:tcW w:w="755" w:type="pct"/>
          </w:tcPr>
          <w:p w:rsidR="00BE6CA3" w:rsidRDefault="00BE6CA3" w:rsidP="000921D0">
            <w:pPr>
              <w:pStyle w:val="PargrafodaLista"/>
              <w:tabs>
                <w:tab w:val="left" w:pos="1418"/>
              </w:tabs>
              <w:ind w:left="0"/>
              <w:jc w:val="both"/>
              <w:rPr>
                <w:rFonts w:ascii="Arial" w:hAnsi="Arial" w:cs="Arial"/>
                <w:b/>
                <w:snapToGrid w:val="0"/>
                <w:sz w:val="24"/>
              </w:rPr>
            </w:pPr>
            <w:r>
              <w:rPr>
                <w:rFonts w:ascii="Arial" w:hAnsi="Arial" w:cs="Arial"/>
                <w:b/>
                <w:snapToGrid w:val="0"/>
                <w:sz w:val="24"/>
              </w:rPr>
              <w:t>Valor</w:t>
            </w:r>
          </w:p>
        </w:tc>
      </w:tr>
      <w:tr w:rsidR="00BE6CA3" w:rsidTr="00167E68">
        <w:trPr>
          <w:trHeight w:val="1292"/>
        </w:trPr>
        <w:tc>
          <w:tcPr>
            <w:tcW w:w="814" w:type="pct"/>
          </w:tcPr>
          <w:p w:rsidR="00BE6CA3" w:rsidRDefault="00BE6CA3" w:rsidP="000921D0">
            <w:pPr>
              <w:pStyle w:val="PargrafodaLista"/>
              <w:tabs>
                <w:tab w:val="left" w:pos="1418"/>
              </w:tabs>
              <w:ind w:left="0"/>
              <w:jc w:val="center"/>
              <w:rPr>
                <w:rFonts w:ascii="Arial" w:hAnsi="Arial" w:cs="Arial"/>
                <w:b/>
                <w:snapToGrid w:val="0"/>
                <w:sz w:val="24"/>
              </w:rPr>
            </w:pPr>
          </w:p>
          <w:p w:rsidR="00BE6CA3" w:rsidRDefault="00BE6CA3" w:rsidP="000921D0">
            <w:pPr>
              <w:pStyle w:val="PargrafodaLista"/>
              <w:tabs>
                <w:tab w:val="left" w:pos="1418"/>
              </w:tabs>
              <w:ind w:left="0"/>
              <w:jc w:val="center"/>
              <w:rPr>
                <w:rFonts w:ascii="Arial" w:hAnsi="Arial" w:cs="Arial"/>
                <w:b/>
                <w:snapToGrid w:val="0"/>
                <w:sz w:val="24"/>
              </w:rPr>
            </w:pPr>
          </w:p>
          <w:p w:rsidR="00BE6CA3" w:rsidRDefault="00BE6CA3" w:rsidP="000921D0">
            <w:pPr>
              <w:pStyle w:val="PargrafodaLista"/>
              <w:tabs>
                <w:tab w:val="left" w:pos="1418"/>
              </w:tabs>
              <w:ind w:left="0"/>
              <w:jc w:val="center"/>
              <w:rPr>
                <w:rFonts w:ascii="Arial" w:hAnsi="Arial" w:cs="Arial"/>
                <w:b/>
                <w:snapToGrid w:val="0"/>
                <w:sz w:val="24"/>
              </w:rPr>
            </w:pPr>
            <w:r>
              <w:rPr>
                <w:rFonts w:ascii="Arial" w:hAnsi="Arial" w:cs="Arial"/>
                <w:b/>
                <w:snapToGrid w:val="0"/>
                <w:sz w:val="24"/>
              </w:rPr>
              <w:t>1</w:t>
            </w:r>
          </w:p>
        </w:tc>
        <w:tc>
          <w:tcPr>
            <w:tcW w:w="1272" w:type="pct"/>
          </w:tcPr>
          <w:p w:rsidR="00BE6CA3" w:rsidRPr="00015291" w:rsidRDefault="00BE6CA3" w:rsidP="005A70B8">
            <w:pPr>
              <w:pStyle w:val="PargrafodaLista"/>
              <w:tabs>
                <w:tab w:val="left" w:pos="1418"/>
              </w:tabs>
              <w:ind w:left="0"/>
              <w:jc w:val="both"/>
              <w:rPr>
                <w:rFonts w:ascii="Arial" w:hAnsi="Arial" w:cs="Arial"/>
                <w:snapToGrid w:val="0"/>
                <w:sz w:val="24"/>
              </w:rPr>
            </w:pPr>
          </w:p>
        </w:tc>
        <w:tc>
          <w:tcPr>
            <w:tcW w:w="1002" w:type="pct"/>
          </w:tcPr>
          <w:p w:rsidR="00BE6CA3" w:rsidRDefault="00BE6CA3" w:rsidP="000921D0">
            <w:pPr>
              <w:pStyle w:val="PargrafodaLista"/>
              <w:tabs>
                <w:tab w:val="left" w:pos="1418"/>
              </w:tabs>
              <w:ind w:left="0"/>
              <w:jc w:val="center"/>
              <w:rPr>
                <w:rFonts w:ascii="Arial" w:hAnsi="Arial" w:cs="Arial"/>
                <w:b/>
                <w:snapToGrid w:val="0"/>
                <w:sz w:val="24"/>
              </w:rPr>
            </w:pPr>
          </w:p>
          <w:p w:rsidR="00BE6CA3" w:rsidRDefault="00BE6CA3" w:rsidP="000921D0">
            <w:pPr>
              <w:pStyle w:val="PargrafodaLista"/>
              <w:tabs>
                <w:tab w:val="left" w:pos="1418"/>
              </w:tabs>
              <w:ind w:left="0"/>
              <w:jc w:val="center"/>
              <w:rPr>
                <w:rFonts w:ascii="Arial" w:hAnsi="Arial" w:cs="Arial"/>
                <w:b/>
                <w:snapToGrid w:val="0"/>
                <w:sz w:val="24"/>
              </w:rPr>
            </w:pPr>
          </w:p>
          <w:p w:rsidR="00BE6CA3" w:rsidRDefault="00BE6CA3" w:rsidP="000921D0">
            <w:pPr>
              <w:pStyle w:val="PargrafodaLista"/>
              <w:tabs>
                <w:tab w:val="left" w:pos="1418"/>
              </w:tabs>
              <w:ind w:left="0"/>
              <w:jc w:val="center"/>
              <w:rPr>
                <w:rFonts w:ascii="Arial" w:hAnsi="Arial" w:cs="Arial"/>
                <w:b/>
                <w:snapToGrid w:val="0"/>
                <w:sz w:val="24"/>
              </w:rPr>
            </w:pPr>
          </w:p>
          <w:p w:rsidR="00BE6CA3" w:rsidRDefault="00BE6CA3" w:rsidP="000921D0">
            <w:pPr>
              <w:pStyle w:val="PargrafodaLista"/>
              <w:tabs>
                <w:tab w:val="left" w:pos="1418"/>
              </w:tabs>
              <w:ind w:left="0"/>
              <w:jc w:val="center"/>
              <w:rPr>
                <w:rFonts w:ascii="Arial" w:hAnsi="Arial" w:cs="Arial"/>
                <w:b/>
                <w:snapToGrid w:val="0"/>
                <w:sz w:val="24"/>
              </w:rPr>
            </w:pPr>
          </w:p>
          <w:p w:rsidR="00BE6CA3" w:rsidRDefault="00BE6CA3" w:rsidP="000921D0">
            <w:pPr>
              <w:pStyle w:val="PargrafodaLista"/>
              <w:tabs>
                <w:tab w:val="left" w:pos="1418"/>
              </w:tabs>
              <w:ind w:left="0"/>
              <w:jc w:val="center"/>
              <w:rPr>
                <w:rFonts w:ascii="Arial" w:hAnsi="Arial" w:cs="Arial"/>
                <w:b/>
                <w:snapToGrid w:val="0"/>
                <w:sz w:val="24"/>
              </w:rPr>
            </w:pPr>
          </w:p>
          <w:p w:rsidR="00BE6CA3" w:rsidRDefault="00BE6CA3" w:rsidP="000921D0">
            <w:pPr>
              <w:pStyle w:val="PargrafodaLista"/>
              <w:tabs>
                <w:tab w:val="left" w:pos="1418"/>
              </w:tabs>
              <w:ind w:left="0"/>
              <w:jc w:val="center"/>
              <w:rPr>
                <w:rFonts w:ascii="Arial" w:hAnsi="Arial" w:cs="Arial"/>
                <w:b/>
                <w:snapToGrid w:val="0"/>
                <w:sz w:val="24"/>
              </w:rPr>
            </w:pPr>
          </w:p>
          <w:p w:rsidR="00BE6CA3" w:rsidRDefault="00BE6CA3" w:rsidP="000921D0">
            <w:pPr>
              <w:pStyle w:val="PargrafodaLista"/>
              <w:tabs>
                <w:tab w:val="left" w:pos="1418"/>
              </w:tabs>
              <w:ind w:left="0"/>
              <w:jc w:val="center"/>
              <w:rPr>
                <w:rFonts w:ascii="Arial" w:hAnsi="Arial" w:cs="Arial"/>
                <w:b/>
                <w:snapToGrid w:val="0"/>
                <w:sz w:val="24"/>
              </w:rPr>
            </w:pPr>
          </w:p>
        </w:tc>
        <w:tc>
          <w:tcPr>
            <w:tcW w:w="1157" w:type="pct"/>
          </w:tcPr>
          <w:p w:rsidR="00BE6CA3" w:rsidRDefault="00BE6CA3" w:rsidP="000921D0">
            <w:pPr>
              <w:pStyle w:val="PargrafodaLista"/>
              <w:tabs>
                <w:tab w:val="left" w:pos="1418"/>
              </w:tabs>
              <w:ind w:left="0"/>
              <w:jc w:val="both"/>
              <w:rPr>
                <w:rFonts w:ascii="Arial" w:hAnsi="Arial" w:cs="Arial"/>
                <w:b/>
                <w:snapToGrid w:val="0"/>
                <w:sz w:val="24"/>
              </w:rPr>
            </w:pPr>
          </w:p>
          <w:p w:rsidR="00BE6CA3" w:rsidRDefault="00BE6CA3" w:rsidP="000921D0">
            <w:pPr>
              <w:pStyle w:val="PargrafodaLista"/>
              <w:tabs>
                <w:tab w:val="left" w:pos="1418"/>
              </w:tabs>
              <w:ind w:left="0"/>
              <w:jc w:val="both"/>
              <w:rPr>
                <w:rFonts w:ascii="Arial" w:hAnsi="Arial" w:cs="Arial"/>
                <w:b/>
                <w:snapToGrid w:val="0"/>
                <w:sz w:val="24"/>
              </w:rPr>
            </w:pPr>
          </w:p>
          <w:p w:rsidR="00BE6CA3" w:rsidRDefault="00BE6CA3" w:rsidP="000921D0">
            <w:pPr>
              <w:pStyle w:val="PargrafodaLista"/>
              <w:tabs>
                <w:tab w:val="left" w:pos="1418"/>
              </w:tabs>
              <w:ind w:left="0"/>
              <w:jc w:val="both"/>
              <w:rPr>
                <w:rFonts w:ascii="Arial" w:hAnsi="Arial" w:cs="Arial"/>
                <w:b/>
                <w:snapToGrid w:val="0"/>
                <w:sz w:val="24"/>
              </w:rPr>
            </w:pPr>
          </w:p>
          <w:p w:rsidR="00BE6CA3" w:rsidRDefault="00BE6CA3" w:rsidP="000921D0">
            <w:pPr>
              <w:pStyle w:val="PargrafodaLista"/>
              <w:tabs>
                <w:tab w:val="left" w:pos="1418"/>
              </w:tabs>
              <w:ind w:left="0"/>
              <w:jc w:val="both"/>
              <w:rPr>
                <w:rFonts w:ascii="Arial" w:hAnsi="Arial" w:cs="Arial"/>
                <w:b/>
                <w:snapToGrid w:val="0"/>
                <w:sz w:val="24"/>
              </w:rPr>
            </w:pPr>
          </w:p>
          <w:p w:rsidR="00BE6CA3" w:rsidRDefault="00BE6CA3" w:rsidP="000921D0">
            <w:pPr>
              <w:pStyle w:val="PargrafodaLista"/>
              <w:tabs>
                <w:tab w:val="left" w:pos="1418"/>
              </w:tabs>
              <w:ind w:left="0"/>
              <w:jc w:val="both"/>
              <w:rPr>
                <w:rFonts w:ascii="Arial" w:hAnsi="Arial" w:cs="Arial"/>
                <w:b/>
                <w:snapToGrid w:val="0"/>
                <w:sz w:val="24"/>
              </w:rPr>
            </w:pPr>
          </w:p>
          <w:p w:rsidR="00BE6CA3" w:rsidRDefault="00BE6CA3" w:rsidP="000921D0">
            <w:pPr>
              <w:pStyle w:val="PargrafodaLista"/>
              <w:tabs>
                <w:tab w:val="left" w:pos="1418"/>
              </w:tabs>
              <w:ind w:left="0"/>
              <w:jc w:val="both"/>
              <w:rPr>
                <w:rFonts w:ascii="Arial" w:hAnsi="Arial" w:cs="Arial"/>
                <w:b/>
                <w:snapToGrid w:val="0"/>
                <w:sz w:val="24"/>
              </w:rPr>
            </w:pPr>
          </w:p>
          <w:p w:rsidR="00BE6CA3" w:rsidRDefault="00BE6CA3" w:rsidP="000921D0">
            <w:pPr>
              <w:pStyle w:val="PargrafodaLista"/>
              <w:tabs>
                <w:tab w:val="left" w:pos="1418"/>
              </w:tabs>
              <w:ind w:left="0"/>
              <w:jc w:val="center"/>
              <w:rPr>
                <w:rFonts w:ascii="Arial" w:hAnsi="Arial" w:cs="Arial"/>
                <w:b/>
                <w:snapToGrid w:val="0"/>
                <w:sz w:val="24"/>
              </w:rPr>
            </w:pPr>
          </w:p>
        </w:tc>
        <w:tc>
          <w:tcPr>
            <w:tcW w:w="755" w:type="pct"/>
          </w:tcPr>
          <w:p w:rsidR="00BE6CA3" w:rsidRDefault="00BE6CA3" w:rsidP="000921D0">
            <w:pPr>
              <w:pStyle w:val="PargrafodaLista"/>
              <w:tabs>
                <w:tab w:val="left" w:pos="1418"/>
              </w:tabs>
              <w:ind w:left="0"/>
              <w:jc w:val="both"/>
              <w:rPr>
                <w:rFonts w:ascii="Arial" w:hAnsi="Arial" w:cs="Arial"/>
                <w:b/>
                <w:snapToGrid w:val="0"/>
                <w:sz w:val="24"/>
              </w:rPr>
            </w:pPr>
          </w:p>
          <w:p w:rsidR="00BE6CA3" w:rsidRDefault="00BE6CA3" w:rsidP="000921D0">
            <w:pPr>
              <w:pStyle w:val="PargrafodaLista"/>
              <w:tabs>
                <w:tab w:val="left" w:pos="1418"/>
              </w:tabs>
              <w:ind w:left="0"/>
              <w:jc w:val="both"/>
              <w:rPr>
                <w:rFonts w:ascii="Arial" w:hAnsi="Arial" w:cs="Arial"/>
                <w:b/>
                <w:snapToGrid w:val="0"/>
                <w:sz w:val="24"/>
              </w:rPr>
            </w:pPr>
          </w:p>
          <w:p w:rsidR="00BE6CA3" w:rsidRDefault="00BE6CA3" w:rsidP="000921D0">
            <w:pPr>
              <w:pStyle w:val="PargrafodaLista"/>
              <w:tabs>
                <w:tab w:val="left" w:pos="1418"/>
              </w:tabs>
              <w:ind w:left="0"/>
              <w:jc w:val="both"/>
              <w:rPr>
                <w:rFonts w:ascii="Arial" w:hAnsi="Arial" w:cs="Arial"/>
                <w:b/>
                <w:snapToGrid w:val="0"/>
                <w:sz w:val="24"/>
              </w:rPr>
            </w:pPr>
          </w:p>
          <w:p w:rsidR="00BE6CA3" w:rsidRDefault="00BE6CA3" w:rsidP="000921D0">
            <w:pPr>
              <w:pStyle w:val="PargrafodaLista"/>
              <w:tabs>
                <w:tab w:val="left" w:pos="1418"/>
              </w:tabs>
              <w:ind w:left="0"/>
              <w:jc w:val="both"/>
              <w:rPr>
                <w:rFonts w:ascii="Arial" w:hAnsi="Arial" w:cs="Arial"/>
                <w:b/>
                <w:snapToGrid w:val="0"/>
                <w:sz w:val="24"/>
              </w:rPr>
            </w:pPr>
          </w:p>
          <w:p w:rsidR="00BE6CA3" w:rsidRDefault="00BE6CA3" w:rsidP="000921D0">
            <w:pPr>
              <w:pStyle w:val="PargrafodaLista"/>
              <w:tabs>
                <w:tab w:val="left" w:pos="1418"/>
              </w:tabs>
              <w:ind w:left="0"/>
              <w:jc w:val="both"/>
              <w:rPr>
                <w:rFonts w:ascii="Arial" w:hAnsi="Arial" w:cs="Arial"/>
                <w:b/>
                <w:snapToGrid w:val="0"/>
                <w:sz w:val="24"/>
              </w:rPr>
            </w:pPr>
          </w:p>
          <w:p w:rsidR="00BE6CA3" w:rsidRDefault="00BE6CA3" w:rsidP="000921D0">
            <w:pPr>
              <w:pStyle w:val="PargrafodaLista"/>
              <w:tabs>
                <w:tab w:val="left" w:pos="1418"/>
              </w:tabs>
              <w:ind w:left="0"/>
              <w:jc w:val="both"/>
              <w:rPr>
                <w:rFonts w:ascii="Arial" w:hAnsi="Arial" w:cs="Arial"/>
                <w:b/>
                <w:snapToGrid w:val="0"/>
                <w:sz w:val="24"/>
              </w:rPr>
            </w:pPr>
          </w:p>
          <w:p w:rsidR="00BE6CA3" w:rsidRDefault="00BE6CA3" w:rsidP="000921D0">
            <w:pPr>
              <w:pStyle w:val="PargrafodaLista"/>
              <w:tabs>
                <w:tab w:val="left" w:pos="1418"/>
              </w:tabs>
              <w:ind w:left="0"/>
              <w:jc w:val="both"/>
              <w:rPr>
                <w:rFonts w:ascii="Arial" w:hAnsi="Arial" w:cs="Arial"/>
                <w:b/>
                <w:snapToGrid w:val="0"/>
                <w:sz w:val="24"/>
              </w:rPr>
            </w:pPr>
          </w:p>
        </w:tc>
      </w:tr>
    </w:tbl>
    <w:p w:rsidR="00BE6CA3" w:rsidRPr="00430803" w:rsidRDefault="00BE6CA3" w:rsidP="00BE6CA3">
      <w:pPr>
        <w:jc w:val="both"/>
        <w:rPr>
          <w:rFonts w:ascii="Arial" w:hAnsi="Arial" w:cs="Arial"/>
        </w:rPr>
      </w:pPr>
    </w:p>
    <w:p w:rsidR="00BE6CA3" w:rsidRDefault="00BE6CA3" w:rsidP="00BE6CA3">
      <w:pPr>
        <w:autoSpaceDE w:val="0"/>
        <w:autoSpaceDN w:val="0"/>
        <w:adjustRightInd w:val="0"/>
        <w:jc w:val="both"/>
        <w:rPr>
          <w:rFonts w:ascii="Arial" w:hAnsi="Arial" w:cs="Arial"/>
          <w:b/>
          <w:bCs/>
        </w:rPr>
      </w:pPr>
      <w:r w:rsidRPr="00430803">
        <w:rPr>
          <w:rFonts w:ascii="Arial" w:hAnsi="Arial" w:cs="Arial"/>
          <w:b/>
          <w:bCs/>
        </w:rPr>
        <w:t>CLÁUSULA SEGUNDA: DA VIGÊNCIA</w:t>
      </w: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 xml:space="preserve">2.1.O presente Contrato passará a vigorar a partir de sua assinatura </w:t>
      </w:r>
      <w:r w:rsidR="00906269">
        <w:rPr>
          <w:rFonts w:ascii="Arial" w:hAnsi="Arial" w:cs="Arial"/>
        </w:rPr>
        <w:t>por mais 36</w:t>
      </w:r>
      <w:r w:rsidR="00763213">
        <w:rPr>
          <w:rFonts w:ascii="Arial" w:hAnsi="Arial" w:cs="Arial"/>
        </w:rPr>
        <w:t xml:space="preserve"> meses,</w:t>
      </w:r>
      <w:r w:rsidRPr="00430803">
        <w:rPr>
          <w:rFonts w:ascii="Arial" w:hAnsi="Arial" w:cs="Arial"/>
        </w:rPr>
        <w:t xml:space="preserve"> </w:t>
      </w:r>
      <w:r w:rsidRPr="00CF0026">
        <w:rPr>
          <w:rFonts w:ascii="Arial" w:hAnsi="Arial" w:cs="Arial"/>
        </w:rPr>
        <w:t>podendo ser prorrogado, nos termos do art. 57 da Lei nº</w:t>
      </w:r>
      <w:r>
        <w:rPr>
          <w:rFonts w:ascii="Arial" w:hAnsi="Arial" w:cs="Arial"/>
        </w:rPr>
        <w:t>.</w:t>
      </w:r>
      <w:r w:rsidRPr="00CF0026">
        <w:rPr>
          <w:rFonts w:ascii="Arial" w:hAnsi="Arial" w:cs="Arial"/>
        </w:rPr>
        <w:t xml:space="preserve"> 8.666/93,</w:t>
      </w:r>
      <w:r w:rsidRPr="00430803">
        <w:rPr>
          <w:rFonts w:ascii="Arial" w:hAnsi="Arial" w:cs="Arial"/>
        </w:rPr>
        <w:t xml:space="preserve"> com eficácia legal após a publicação do seu extrato no Diário Oficial do Estado de Minas Gerais.</w:t>
      </w:r>
    </w:p>
    <w:p w:rsidR="00BE6CA3" w:rsidRPr="00430803" w:rsidRDefault="00BE6CA3" w:rsidP="00BE6CA3">
      <w:pPr>
        <w:jc w:val="both"/>
        <w:rPr>
          <w:rFonts w:ascii="Arial" w:hAnsi="Arial" w:cs="Arial"/>
          <w:b/>
          <w:bCs/>
        </w:rPr>
      </w:pPr>
    </w:p>
    <w:p w:rsidR="00BE6CA3" w:rsidRDefault="00BE6CA3" w:rsidP="00BE6CA3">
      <w:pPr>
        <w:jc w:val="both"/>
        <w:rPr>
          <w:rFonts w:ascii="Arial" w:hAnsi="Arial" w:cs="Arial"/>
          <w:b/>
          <w:bCs/>
        </w:rPr>
      </w:pPr>
      <w:r w:rsidRPr="00CF0026">
        <w:rPr>
          <w:rFonts w:ascii="Arial" w:hAnsi="Arial" w:cs="Arial"/>
          <w:b/>
          <w:bCs/>
        </w:rPr>
        <w:lastRenderedPageBreak/>
        <w:t>CLÁUSULA TERCEIRA – Valor do Contrato e Forma de Pagamento</w:t>
      </w:r>
    </w:p>
    <w:p w:rsidR="00BE6CA3" w:rsidRPr="00CF0026" w:rsidRDefault="00BE6CA3" w:rsidP="00BE6CA3">
      <w:pPr>
        <w:jc w:val="both"/>
        <w:rPr>
          <w:rFonts w:ascii="Arial" w:hAnsi="Arial" w:cs="Arial"/>
        </w:rPr>
      </w:pPr>
      <w:r w:rsidRPr="00CF0026">
        <w:rPr>
          <w:rFonts w:ascii="Arial" w:hAnsi="Arial" w:cs="Arial"/>
        </w:rPr>
        <w:t>3.1.</w:t>
      </w:r>
      <w:r>
        <w:rPr>
          <w:rFonts w:ascii="Arial" w:hAnsi="Arial" w:cs="Arial"/>
        </w:rPr>
        <w:t xml:space="preserve"> O valor do presente contrato é de </w:t>
      </w:r>
      <w:r w:rsidRPr="002D48A4">
        <w:rPr>
          <w:rFonts w:ascii="Arial" w:hAnsi="Arial"/>
          <w:b/>
        </w:rPr>
        <w:t>R</w:t>
      </w:r>
      <w:proofErr w:type="gramStart"/>
      <w:r w:rsidRPr="002D48A4">
        <w:rPr>
          <w:rFonts w:ascii="Arial" w:hAnsi="Arial"/>
          <w:b/>
        </w:rPr>
        <w:t>$.</w:t>
      </w:r>
      <w:r>
        <w:rPr>
          <w:rFonts w:ascii="Arial" w:hAnsi="Arial"/>
          <w:b/>
        </w:rPr>
        <w:t>_</w:t>
      </w:r>
      <w:proofErr w:type="gramEnd"/>
      <w:r>
        <w:rPr>
          <w:rFonts w:ascii="Arial" w:hAnsi="Arial"/>
          <w:b/>
        </w:rPr>
        <w:t>_________</w:t>
      </w:r>
      <w:r w:rsidRPr="002D48A4">
        <w:rPr>
          <w:rFonts w:ascii="Arial" w:hAnsi="Arial"/>
          <w:b/>
        </w:rPr>
        <w:t>(</w:t>
      </w:r>
      <w:r>
        <w:rPr>
          <w:rFonts w:ascii="Arial" w:hAnsi="Arial"/>
          <w:b/>
        </w:rPr>
        <w:t>_______________</w:t>
      </w:r>
      <w:r w:rsidRPr="002D48A4">
        <w:rPr>
          <w:rFonts w:ascii="Arial" w:hAnsi="Arial"/>
          <w:b/>
        </w:rPr>
        <w:t>)</w:t>
      </w:r>
      <w:r w:rsidRPr="00CF0026">
        <w:rPr>
          <w:rFonts w:ascii="Arial" w:hAnsi="Arial" w:cs="Arial"/>
        </w:rPr>
        <w:t>.O pagamento</w:t>
      </w:r>
      <w:r>
        <w:rPr>
          <w:rFonts w:ascii="Arial" w:hAnsi="Arial" w:cs="Arial"/>
        </w:rPr>
        <w:t xml:space="preserve"> será </w:t>
      </w:r>
      <w:r w:rsidRPr="00CF0026">
        <w:rPr>
          <w:rFonts w:ascii="Arial" w:hAnsi="Arial" w:cs="Arial"/>
        </w:rPr>
        <w:t>efetuados</w:t>
      </w:r>
      <w:r>
        <w:rPr>
          <w:rFonts w:ascii="Arial" w:hAnsi="Arial" w:cs="Arial"/>
        </w:rPr>
        <w:t xml:space="preserve"> em</w:t>
      </w:r>
      <w:r w:rsidRPr="00CF0026">
        <w:rPr>
          <w:rFonts w:ascii="Arial" w:hAnsi="Arial" w:cs="Arial"/>
        </w:rPr>
        <w:t xml:space="preserve"> até30</w:t>
      </w:r>
      <w:r>
        <w:rPr>
          <w:rFonts w:ascii="Arial" w:hAnsi="Arial" w:cs="Arial"/>
        </w:rPr>
        <w:t xml:space="preserve"> (trinta) dias</w:t>
      </w:r>
      <w:r w:rsidRPr="00CF0026">
        <w:rPr>
          <w:rFonts w:ascii="Arial" w:hAnsi="Arial" w:cs="Arial"/>
        </w:rPr>
        <w:t xml:space="preserve">, mediante a apresentação de Fatura ou Nota Fiscal devidamente Atestadas e Visadas pela Fiscalização do </w:t>
      </w:r>
      <w:r w:rsidRPr="00CF0026">
        <w:rPr>
          <w:rFonts w:ascii="Arial" w:hAnsi="Arial" w:cs="Arial"/>
          <w:b/>
          <w:bCs/>
        </w:rPr>
        <w:t>Contrato</w:t>
      </w:r>
      <w:r>
        <w:rPr>
          <w:rFonts w:ascii="Arial" w:hAnsi="Arial" w:cs="Arial"/>
        </w:rPr>
        <w:t>, diretamente na conta corrente da contratada, mediante transferência bancária eletrônica, sendo de responsabilidade da contratada o pagamento das tarifas cobradas pela instituição, referente à operação realizada.</w:t>
      </w:r>
    </w:p>
    <w:p w:rsidR="00BE6CA3" w:rsidRPr="00430803" w:rsidRDefault="00BE6CA3" w:rsidP="00BE6CA3">
      <w:pPr>
        <w:jc w:val="both"/>
        <w:rPr>
          <w:rFonts w:ascii="Arial" w:hAnsi="Arial" w:cs="Arial"/>
        </w:rPr>
      </w:pPr>
    </w:p>
    <w:p w:rsidR="00BE6CA3" w:rsidRPr="00430803" w:rsidRDefault="00BE6CA3" w:rsidP="00BE6CA3">
      <w:pPr>
        <w:autoSpaceDE w:val="0"/>
        <w:autoSpaceDN w:val="0"/>
        <w:adjustRightInd w:val="0"/>
        <w:jc w:val="both"/>
        <w:rPr>
          <w:rFonts w:ascii="Arial" w:hAnsi="Arial" w:cs="Arial"/>
        </w:rPr>
      </w:pPr>
      <w:r>
        <w:rPr>
          <w:rFonts w:ascii="Arial" w:hAnsi="Arial" w:cs="Arial"/>
        </w:rPr>
        <w:t>3.1.1. A mencionada quantia é</w:t>
      </w:r>
      <w:r w:rsidRPr="00430803">
        <w:rPr>
          <w:rFonts w:ascii="Arial" w:hAnsi="Arial" w:cs="Arial"/>
        </w:rPr>
        <w:t xml:space="preserve"> apenas estimativa de gastos, não podendo ser exigidas, nem consideradas como valores para pagamentos mínimos. Tais estimativas poderão sofrer acréscimos ou supressões sem que isto justifique motivo para qualquer indenização à CONTRATADA;</w:t>
      </w:r>
    </w:p>
    <w:p w:rsidR="00BE6CA3" w:rsidRPr="00430803" w:rsidRDefault="00BE6CA3" w:rsidP="00BE6CA3">
      <w:pPr>
        <w:autoSpaceDE w:val="0"/>
        <w:autoSpaceDN w:val="0"/>
        <w:adjustRightInd w:val="0"/>
        <w:jc w:val="both"/>
        <w:rPr>
          <w:rFonts w:ascii="Arial" w:hAnsi="Arial" w:cs="Arial"/>
        </w:rPr>
      </w:pP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3.2. Nos preços estão incluídas todas as despesas que direta ou indiretamente decorram do fornecimento ora contratado, inclusive custos com pessoal, encargos sociais, trabalhistas em previdenciários, administração, tributos, emolumentos e contribuições de qualquer natureza.</w:t>
      </w:r>
    </w:p>
    <w:p w:rsidR="00BE6CA3" w:rsidRPr="00430803" w:rsidRDefault="00BE6CA3" w:rsidP="00BE6CA3">
      <w:pPr>
        <w:jc w:val="both"/>
        <w:rPr>
          <w:rFonts w:ascii="Arial" w:hAnsi="Arial" w:cs="Arial"/>
          <w:b/>
          <w:bCs/>
        </w:rPr>
      </w:pPr>
    </w:p>
    <w:p w:rsidR="00BE6CA3" w:rsidRPr="00430803" w:rsidRDefault="00BE6CA3" w:rsidP="00BE6CA3">
      <w:pPr>
        <w:autoSpaceDE w:val="0"/>
        <w:autoSpaceDN w:val="0"/>
        <w:adjustRightInd w:val="0"/>
        <w:rPr>
          <w:rFonts w:ascii="Arial" w:hAnsi="Arial" w:cs="Arial"/>
          <w:b/>
          <w:bCs/>
        </w:rPr>
      </w:pPr>
      <w:r w:rsidRPr="00430803">
        <w:rPr>
          <w:rFonts w:ascii="Arial" w:hAnsi="Arial" w:cs="Arial"/>
          <w:b/>
          <w:bCs/>
        </w:rPr>
        <w:t>CLÁUSULA QUARTA – DO PAGAMENTO</w:t>
      </w: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 xml:space="preserve">4.1. A </w:t>
      </w:r>
      <w:r w:rsidRPr="00430803">
        <w:rPr>
          <w:rFonts w:ascii="Arial" w:hAnsi="Arial" w:cs="Arial"/>
          <w:b/>
          <w:bCs/>
        </w:rPr>
        <w:t xml:space="preserve">CONTRATADA </w:t>
      </w:r>
      <w:r w:rsidRPr="00430803">
        <w:rPr>
          <w:rFonts w:ascii="Arial" w:hAnsi="Arial" w:cs="Arial"/>
        </w:rPr>
        <w:t xml:space="preserve">deverá apresentar mensalmente, após o fornecimento do objeto desta licitação e mediante entrega no Setor de </w:t>
      </w:r>
      <w:r>
        <w:rPr>
          <w:rFonts w:ascii="Arial" w:hAnsi="Arial" w:cs="Arial"/>
        </w:rPr>
        <w:t xml:space="preserve">Compras </w:t>
      </w:r>
      <w:r w:rsidRPr="00430803">
        <w:rPr>
          <w:rFonts w:ascii="Arial" w:hAnsi="Arial" w:cs="Arial"/>
        </w:rPr>
        <w:t>deste município, as notas fiscais</w:t>
      </w:r>
      <w:r>
        <w:rPr>
          <w:rFonts w:ascii="Arial" w:hAnsi="Arial" w:cs="Arial"/>
        </w:rPr>
        <w:t>/faturas</w:t>
      </w:r>
      <w:r w:rsidRPr="00430803">
        <w:rPr>
          <w:rFonts w:ascii="Arial" w:hAnsi="Arial" w:cs="Arial"/>
        </w:rPr>
        <w:t>, emitidas para fins de liquidação e pagamento, acompanhadas dos seguintes documentos:</w:t>
      </w:r>
    </w:p>
    <w:p w:rsidR="00BE6CA3" w:rsidRPr="00430803" w:rsidRDefault="00BE6CA3" w:rsidP="00BE6CA3">
      <w:pPr>
        <w:autoSpaceDE w:val="0"/>
        <w:autoSpaceDN w:val="0"/>
        <w:adjustRightInd w:val="0"/>
        <w:jc w:val="both"/>
        <w:rPr>
          <w:rFonts w:ascii="Arial" w:hAnsi="Arial" w:cs="Arial"/>
        </w:rPr>
      </w:pPr>
    </w:p>
    <w:p w:rsidR="00BE6CA3" w:rsidRPr="00430803" w:rsidRDefault="00BE6CA3" w:rsidP="00BE6CA3">
      <w:pPr>
        <w:autoSpaceDE w:val="0"/>
        <w:autoSpaceDN w:val="0"/>
        <w:adjustRightInd w:val="0"/>
        <w:jc w:val="both"/>
        <w:rPr>
          <w:rFonts w:ascii="Arial" w:hAnsi="Arial" w:cs="Arial"/>
        </w:rPr>
      </w:pPr>
      <w:r>
        <w:rPr>
          <w:rFonts w:ascii="Arial" w:hAnsi="Arial" w:cs="Arial"/>
        </w:rPr>
        <w:t>4.1.1. Nota de Autorização de Fornecimento</w:t>
      </w:r>
      <w:r w:rsidRPr="00430803">
        <w:rPr>
          <w:rFonts w:ascii="Arial" w:hAnsi="Arial" w:cs="Arial"/>
        </w:rPr>
        <w:t>;</w:t>
      </w: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4.1.2. Ofício solicitando o pagamento;</w:t>
      </w: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4.1.3. Certidão Negativa de Débitos – CND, referente às contribuições previdenciárias e às de terceiros;</w:t>
      </w: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4.1.4. Certificado de Regularidade de Situação do FGTS – CRF;</w:t>
      </w: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4.1.5. Certidões Negativas de Débitos junto as Fazenda Federal, Estadual e Municipal, do domicílio sede da licitante vencedora;</w:t>
      </w:r>
    </w:p>
    <w:p w:rsidR="00BE6CA3" w:rsidRPr="00430803" w:rsidRDefault="00BE6CA3" w:rsidP="00BE6CA3">
      <w:pPr>
        <w:autoSpaceDE w:val="0"/>
        <w:autoSpaceDN w:val="0"/>
        <w:adjustRightInd w:val="0"/>
        <w:jc w:val="both"/>
        <w:rPr>
          <w:rFonts w:ascii="Arial" w:hAnsi="Arial" w:cs="Arial"/>
        </w:rPr>
      </w:pP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 xml:space="preserve">4.2. O pagamento será efetuado pelo </w:t>
      </w:r>
      <w:r w:rsidRPr="00430803">
        <w:rPr>
          <w:rFonts w:ascii="Arial" w:hAnsi="Arial" w:cs="Arial"/>
          <w:b/>
          <w:bCs/>
        </w:rPr>
        <w:t xml:space="preserve">CONTRATANTE </w:t>
      </w:r>
      <w:r w:rsidRPr="00430803">
        <w:rPr>
          <w:rFonts w:ascii="Arial" w:hAnsi="Arial" w:cs="Arial"/>
        </w:rPr>
        <w:t xml:space="preserve">no prazo de até 30 (trinta) dias, contado da data de protocolização da nota fiscal/fatura e dos respectivos documentos comprobatórios, conforme indicado no subitem </w:t>
      </w:r>
      <w:proofErr w:type="gramStart"/>
      <w:r w:rsidRPr="00430803">
        <w:rPr>
          <w:rFonts w:ascii="Arial" w:hAnsi="Arial" w:cs="Arial"/>
        </w:rPr>
        <w:t>4.1.,</w:t>
      </w:r>
      <w:proofErr w:type="gramEnd"/>
      <w:r w:rsidRPr="00430803">
        <w:rPr>
          <w:rFonts w:ascii="Arial" w:hAnsi="Arial" w:cs="Arial"/>
        </w:rPr>
        <w:t xml:space="preserve"> mediante ordem bancária, emitida através do Banco do Brasil S/A, creditada em conta corrente da licitante vencedora;</w:t>
      </w:r>
    </w:p>
    <w:p w:rsidR="00BE6CA3" w:rsidRPr="00430803" w:rsidRDefault="00BE6CA3" w:rsidP="00BE6CA3">
      <w:pPr>
        <w:autoSpaceDE w:val="0"/>
        <w:autoSpaceDN w:val="0"/>
        <w:adjustRightInd w:val="0"/>
        <w:jc w:val="both"/>
        <w:rPr>
          <w:rFonts w:ascii="Arial" w:hAnsi="Arial" w:cs="Arial"/>
        </w:rPr>
      </w:pP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 xml:space="preserve">4.3. Nenhum pagamento será efetuado à </w:t>
      </w:r>
      <w:r w:rsidRPr="00430803">
        <w:rPr>
          <w:rFonts w:ascii="Arial" w:hAnsi="Arial" w:cs="Arial"/>
          <w:b/>
          <w:bCs/>
        </w:rPr>
        <w:t>CONTRATADA</w:t>
      </w:r>
      <w:r w:rsidRPr="00430803">
        <w:rPr>
          <w:rFonts w:ascii="Arial" w:hAnsi="Arial" w:cs="Arial"/>
        </w:rPr>
        <w:t>, na pendência de qualquer uma das situações abaixo especificadas, sem que isso gere direito a alteração de preços ou compensação financeira:</w:t>
      </w:r>
    </w:p>
    <w:p w:rsidR="00BE6CA3" w:rsidRPr="00430803" w:rsidRDefault="00BE6CA3" w:rsidP="00BE6CA3">
      <w:pPr>
        <w:autoSpaceDE w:val="0"/>
        <w:autoSpaceDN w:val="0"/>
        <w:adjustRightInd w:val="0"/>
        <w:rPr>
          <w:rFonts w:ascii="Arial" w:hAnsi="Arial" w:cs="Arial"/>
          <w:sz w:val="24"/>
          <w:szCs w:val="24"/>
        </w:rPr>
      </w:pPr>
    </w:p>
    <w:p w:rsidR="00BE6CA3" w:rsidRPr="00430803" w:rsidRDefault="00BE6CA3" w:rsidP="00BE6CA3">
      <w:pPr>
        <w:autoSpaceDE w:val="0"/>
        <w:autoSpaceDN w:val="0"/>
        <w:adjustRightInd w:val="0"/>
        <w:jc w:val="both"/>
        <w:rPr>
          <w:rFonts w:ascii="Arial" w:hAnsi="Arial" w:cs="Arial"/>
        </w:rPr>
      </w:pPr>
      <w:r w:rsidRPr="00430803">
        <w:rPr>
          <w:rFonts w:ascii="Arial" w:hAnsi="Arial" w:cs="Arial"/>
          <w:sz w:val="24"/>
          <w:szCs w:val="24"/>
        </w:rPr>
        <w:t>4</w:t>
      </w:r>
      <w:r w:rsidRPr="00430803">
        <w:rPr>
          <w:rFonts w:ascii="Arial" w:hAnsi="Arial" w:cs="Arial"/>
        </w:rPr>
        <w:t xml:space="preserve">.3.1. Atestação pelo </w:t>
      </w:r>
      <w:r w:rsidRPr="00430803">
        <w:rPr>
          <w:rFonts w:ascii="Arial" w:hAnsi="Arial" w:cs="Arial"/>
          <w:b/>
          <w:bCs/>
        </w:rPr>
        <w:t>CONTRATANTE</w:t>
      </w:r>
      <w:r w:rsidRPr="00430803">
        <w:rPr>
          <w:rFonts w:ascii="Arial" w:hAnsi="Arial" w:cs="Arial"/>
        </w:rPr>
        <w:t xml:space="preserve">, em relação ao cumprimento do objeto desta licitação, das notas fiscais emitidas pela </w:t>
      </w:r>
      <w:r w:rsidRPr="00430803">
        <w:rPr>
          <w:rFonts w:ascii="Arial" w:hAnsi="Arial" w:cs="Arial"/>
          <w:b/>
          <w:bCs/>
        </w:rPr>
        <w:t>CONTRATADA</w:t>
      </w:r>
      <w:r w:rsidRPr="00430803">
        <w:rPr>
          <w:rFonts w:ascii="Arial" w:hAnsi="Arial" w:cs="Arial"/>
        </w:rPr>
        <w:t>;</w:t>
      </w: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 xml:space="preserve">4.3.2. Na hipótese de estarem os documentos discriminados no subitem 4.1.3 a 4.1.5, com a validade expirada, o pagamento ficará retido até a apresentação de novos documentos, dentro do prazo de validade, não cabendo ao </w:t>
      </w:r>
      <w:r w:rsidRPr="00430803">
        <w:rPr>
          <w:rFonts w:ascii="Arial" w:hAnsi="Arial" w:cs="Arial"/>
          <w:b/>
          <w:bCs/>
        </w:rPr>
        <w:t xml:space="preserve">CONTRATANTE </w:t>
      </w:r>
      <w:r w:rsidRPr="00430803">
        <w:rPr>
          <w:rFonts w:ascii="Arial" w:hAnsi="Arial" w:cs="Arial"/>
        </w:rPr>
        <w:t>nenhuma responsabilidade sobre o atraso no pagamento;</w:t>
      </w:r>
    </w:p>
    <w:p w:rsidR="00BE6CA3" w:rsidRPr="00430803" w:rsidRDefault="00BE6CA3" w:rsidP="00BE6CA3">
      <w:pPr>
        <w:autoSpaceDE w:val="0"/>
        <w:autoSpaceDN w:val="0"/>
        <w:adjustRightInd w:val="0"/>
        <w:rPr>
          <w:rFonts w:ascii="Arial" w:hAnsi="Arial" w:cs="Arial"/>
          <w:sz w:val="24"/>
          <w:szCs w:val="24"/>
        </w:rPr>
      </w:pP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 xml:space="preserve">4.3.2.1. Decorridos 15 (quinze) dias contados da data em que os pagamentos estiverem retidos, sem que a </w:t>
      </w:r>
      <w:r w:rsidRPr="00430803">
        <w:rPr>
          <w:rFonts w:ascii="Arial" w:hAnsi="Arial" w:cs="Arial"/>
          <w:b/>
          <w:bCs/>
        </w:rPr>
        <w:t xml:space="preserve">CONTRATADA </w:t>
      </w:r>
      <w:r w:rsidRPr="00430803">
        <w:rPr>
          <w:rFonts w:ascii="Arial" w:hAnsi="Arial" w:cs="Arial"/>
        </w:rPr>
        <w:t xml:space="preserve">apresente a documentação hábil para liberação dos seus créditos, o Contrato será rescindido unilateralmente pelo </w:t>
      </w:r>
      <w:r w:rsidRPr="00430803">
        <w:rPr>
          <w:rFonts w:ascii="Arial" w:hAnsi="Arial" w:cs="Arial"/>
          <w:b/>
          <w:bCs/>
        </w:rPr>
        <w:t>CONTRATANTE</w:t>
      </w:r>
      <w:r w:rsidRPr="00430803">
        <w:rPr>
          <w:rFonts w:ascii="Arial" w:hAnsi="Arial" w:cs="Arial"/>
        </w:rPr>
        <w:t>, ficando assegurado à licitante vencedora, tão somente, o direito ao recebimento do pagamento dos serviços efetivamente prestados e atestados;</w:t>
      </w:r>
    </w:p>
    <w:p w:rsidR="00BE6CA3" w:rsidRPr="00430803" w:rsidRDefault="00BE6CA3" w:rsidP="00BE6CA3">
      <w:pPr>
        <w:autoSpaceDE w:val="0"/>
        <w:autoSpaceDN w:val="0"/>
        <w:adjustRightInd w:val="0"/>
        <w:rPr>
          <w:rFonts w:ascii="Arial" w:hAnsi="Arial" w:cs="Arial"/>
          <w:sz w:val="24"/>
          <w:szCs w:val="24"/>
        </w:rPr>
      </w:pPr>
    </w:p>
    <w:p w:rsidR="00BE6CA3" w:rsidRPr="00430803" w:rsidRDefault="00BE6CA3" w:rsidP="00BE6CA3">
      <w:pPr>
        <w:autoSpaceDE w:val="0"/>
        <w:autoSpaceDN w:val="0"/>
        <w:adjustRightInd w:val="0"/>
        <w:jc w:val="both"/>
        <w:rPr>
          <w:rFonts w:ascii="Arial" w:hAnsi="Arial" w:cs="Arial"/>
          <w:b/>
          <w:bCs/>
        </w:rPr>
      </w:pPr>
      <w:r w:rsidRPr="00430803">
        <w:rPr>
          <w:rFonts w:ascii="Arial" w:hAnsi="Arial" w:cs="Arial"/>
        </w:rPr>
        <w:t xml:space="preserve">4.4. O </w:t>
      </w:r>
      <w:r w:rsidRPr="00430803">
        <w:rPr>
          <w:rFonts w:ascii="Arial" w:hAnsi="Arial" w:cs="Arial"/>
          <w:b/>
          <w:bCs/>
        </w:rPr>
        <w:t xml:space="preserve">CONTRATANTE </w:t>
      </w:r>
      <w:r w:rsidRPr="00430803">
        <w:rPr>
          <w:rFonts w:ascii="Arial" w:hAnsi="Arial" w:cs="Arial"/>
        </w:rPr>
        <w:t xml:space="preserve">pode deduzir, do montante a pagar, os valores correspondentes a multas ou indenizações devidas pela </w:t>
      </w:r>
      <w:r w:rsidRPr="00430803">
        <w:rPr>
          <w:rFonts w:ascii="Arial" w:hAnsi="Arial" w:cs="Arial"/>
          <w:b/>
          <w:bCs/>
        </w:rPr>
        <w:t>CONTRATADA</w:t>
      </w:r>
      <w:r w:rsidRPr="00430803">
        <w:rPr>
          <w:rFonts w:ascii="Arial" w:hAnsi="Arial" w:cs="Arial"/>
        </w:rPr>
        <w:t>, nos termos do Contrato;</w:t>
      </w:r>
    </w:p>
    <w:p w:rsidR="00BE6CA3" w:rsidRPr="00430803" w:rsidRDefault="00BE6CA3" w:rsidP="00BE6CA3">
      <w:pPr>
        <w:jc w:val="both"/>
        <w:rPr>
          <w:rFonts w:ascii="Arial" w:hAnsi="Arial" w:cs="Arial"/>
          <w:b/>
          <w:bCs/>
        </w:rPr>
      </w:pPr>
    </w:p>
    <w:p w:rsidR="00BE6CA3" w:rsidRPr="00430803" w:rsidRDefault="00BE6CA3" w:rsidP="00BE6CA3">
      <w:pPr>
        <w:jc w:val="both"/>
        <w:rPr>
          <w:rFonts w:ascii="Arial" w:hAnsi="Arial" w:cs="Arial"/>
        </w:rPr>
      </w:pPr>
      <w:r w:rsidRPr="00430803">
        <w:rPr>
          <w:rFonts w:ascii="Arial" w:hAnsi="Arial" w:cs="Arial"/>
          <w:b/>
          <w:bCs/>
        </w:rPr>
        <w:t>CLÁUSULA QUINTA – DAS DOTAÇÕES ORÇAMENTÁRIAS</w:t>
      </w:r>
    </w:p>
    <w:p w:rsidR="00BE6CA3" w:rsidRPr="00430803" w:rsidRDefault="00BE6CA3" w:rsidP="00BE6CA3">
      <w:pPr>
        <w:jc w:val="both"/>
        <w:rPr>
          <w:rFonts w:ascii="Arial" w:hAnsi="Arial" w:cs="Arial"/>
        </w:rPr>
      </w:pPr>
    </w:p>
    <w:p w:rsidR="00BE6CA3" w:rsidRDefault="00BE6CA3" w:rsidP="00BE6CA3">
      <w:pPr>
        <w:autoSpaceDE w:val="0"/>
        <w:autoSpaceDN w:val="0"/>
        <w:adjustRightInd w:val="0"/>
        <w:jc w:val="both"/>
        <w:rPr>
          <w:rFonts w:ascii="Arial" w:hAnsi="Arial" w:cs="Arial"/>
        </w:rPr>
      </w:pPr>
      <w:r w:rsidRPr="00430803">
        <w:rPr>
          <w:rFonts w:ascii="Arial" w:hAnsi="Arial" w:cs="Arial"/>
        </w:rPr>
        <w:lastRenderedPageBreak/>
        <w:t xml:space="preserve">5.1. As despesas decorrentes deste Contrato correrão por conta dos recursos orçamentários consignados no Orçamento Geral do Município de </w:t>
      </w:r>
      <w:r>
        <w:rPr>
          <w:rFonts w:ascii="Arial" w:hAnsi="Arial" w:cs="Arial"/>
        </w:rPr>
        <w:t>J</w:t>
      </w:r>
      <w:r w:rsidRPr="00430803">
        <w:rPr>
          <w:rFonts w:ascii="Arial" w:hAnsi="Arial" w:cs="Arial"/>
        </w:rPr>
        <w:t>anaúba/MG, para o exercício de 20</w:t>
      </w:r>
      <w:r>
        <w:rPr>
          <w:rFonts w:ascii="Arial" w:hAnsi="Arial" w:cs="Arial"/>
        </w:rPr>
        <w:t>1</w:t>
      </w:r>
      <w:r w:rsidR="00925CF8">
        <w:rPr>
          <w:rFonts w:ascii="Arial" w:hAnsi="Arial" w:cs="Arial"/>
        </w:rPr>
        <w:t>9</w:t>
      </w:r>
      <w:r>
        <w:rPr>
          <w:rFonts w:ascii="Arial" w:hAnsi="Arial" w:cs="Arial"/>
        </w:rPr>
        <w:t>, e posteriormente modificadas conforme alterações no orçamento</w:t>
      </w:r>
      <w:r w:rsidRPr="00430803">
        <w:rPr>
          <w:rFonts w:ascii="Arial" w:hAnsi="Arial" w:cs="Arial"/>
        </w:rPr>
        <w:t>, obedecendo à seguinte classificação:</w:t>
      </w:r>
    </w:p>
    <w:p w:rsidR="00386666" w:rsidRDefault="00386666" w:rsidP="00BE6CA3">
      <w:pPr>
        <w:autoSpaceDE w:val="0"/>
        <w:autoSpaceDN w:val="0"/>
        <w:adjustRightInd w:val="0"/>
        <w:jc w:val="both"/>
        <w:rPr>
          <w:rFonts w:ascii="Arial" w:hAnsi="Arial" w:cs="Arial"/>
        </w:rPr>
      </w:pPr>
    </w:p>
    <w:p w:rsidR="00386666" w:rsidRDefault="00385CDF" w:rsidP="00BE6CA3">
      <w:pPr>
        <w:autoSpaceDE w:val="0"/>
        <w:autoSpaceDN w:val="0"/>
        <w:adjustRightInd w:val="0"/>
        <w:rPr>
          <w:rFonts w:ascii="Arial" w:hAnsi="Arial" w:cs="Arial"/>
          <w:lang w:eastAsia="ar-SA"/>
        </w:rPr>
      </w:pPr>
      <w:r w:rsidRPr="003F4AA8">
        <w:rPr>
          <w:rFonts w:ascii="Arial" w:hAnsi="Arial" w:cs="Arial"/>
          <w:lang w:eastAsia="ar-SA"/>
        </w:rPr>
        <w:t>10 01 01 15 122 0001 2105 33904000 Fonte: 100 Ficha: 1194</w:t>
      </w:r>
    </w:p>
    <w:p w:rsidR="00385CDF" w:rsidRPr="00430803" w:rsidRDefault="00385CDF" w:rsidP="00BE6CA3">
      <w:pPr>
        <w:autoSpaceDE w:val="0"/>
        <w:autoSpaceDN w:val="0"/>
        <w:adjustRightInd w:val="0"/>
        <w:rPr>
          <w:rFonts w:ascii="Arial" w:hAnsi="Arial" w:cs="Arial"/>
          <w:sz w:val="24"/>
          <w:szCs w:val="24"/>
        </w:rPr>
      </w:pPr>
    </w:p>
    <w:p w:rsidR="00BE6CA3" w:rsidRPr="00F55961" w:rsidRDefault="00BE6CA3" w:rsidP="00BE6CA3">
      <w:pPr>
        <w:autoSpaceDE w:val="0"/>
        <w:autoSpaceDN w:val="0"/>
        <w:adjustRightInd w:val="0"/>
        <w:jc w:val="both"/>
        <w:rPr>
          <w:rFonts w:ascii="Arial" w:hAnsi="Arial" w:cs="Arial"/>
          <w:b/>
          <w:bCs/>
        </w:rPr>
      </w:pPr>
      <w:r w:rsidRPr="00F55961">
        <w:rPr>
          <w:rFonts w:ascii="Arial" w:hAnsi="Arial" w:cs="Arial"/>
          <w:b/>
          <w:bCs/>
        </w:rPr>
        <w:t>CLÁUSULA SEXTA: DAS OBRIGAÇÕES DA CONTRATADA</w:t>
      </w:r>
    </w:p>
    <w:p w:rsidR="00ED6C44" w:rsidRPr="00F55961" w:rsidRDefault="00ED6C44" w:rsidP="00ED6C44">
      <w:pPr>
        <w:spacing w:line="276" w:lineRule="auto"/>
        <w:jc w:val="both"/>
        <w:rPr>
          <w:rFonts w:ascii="Arial" w:hAnsi="Arial" w:cs="Arial"/>
        </w:rPr>
      </w:pPr>
      <w:r w:rsidRPr="00F55961">
        <w:rPr>
          <w:rFonts w:ascii="Arial" w:hAnsi="Arial" w:cs="Arial"/>
        </w:rPr>
        <w:t>7.1 A Contratada obriga-se a:</w:t>
      </w:r>
    </w:p>
    <w:p w:rsidR="00ED6C44" w:rsidRPr="00F55961" w:rsidRDefault="00ED6C44" w:rsidP="00ED6C44">
      <w:pPr>
        <w:tabs>
          <w:tab w:val="num" w:pos="567"/>
        </w:tabs>
        <w:spacing w:line="276" w:lineRule="auto"/>
        <w:jc w:val="both"/>
        <w:rPr>
          <w:rFonts w:ascii="Arial" w:hAnsi="Arial" w:cs="Arial"/>
        </w:rPr>
      </w:pPr>
      <w:r w:rsidRPr="00F55961">
        <w:rPr>
          <w:rFonts w:ascii="Arial" w:hAnsi="Arial" w:cs="Arial"/>
        </w:rPr>
        <w:t>7.1.2. Atender prontamente a quaisquer exigências da Administração, inerentes ao objeto da presente licitação;</w:t>
      </w:r>
    </w:p>
    <w:p w:rsidR="00ED6C44" w:rsidRPr="00F55961" w:rsidRDefault="00ED6C44" w:rsidP="00ED6C44">
      <w:pPr>
        <w:spacing w:line="276" w:lineRule="auto"/>
        <w:jc w:val="both"/>
        <w:rPr>
          <w:rFonts w:ascii="Arial" w:hAnsi="Arial" w:cs="Arial"/>
        </w:rPr>
      </w:pPr>
      <w:r w:rsidRPr="00F55961">
        <w:rPr>
          <w:rFonts w:ascii="Arial" w:hAnsi="Arial" w:cs="Arial"/>
        </w:rPr>
        <w:t>7.1.3Comunicar à Administração, no prazo máximo de 24 (vinte e quatro) horas que antecede a data da entrega, os motivos que impossibilitem o cumprimento do prazo previsto, com a devida comprovação;</w:t>
      </w:r>
    </w:p>
    <w:p w:rsidR="00ED6C44" w:rsidRPr="00F55961" w:rsidRDefault="00ED6C44" w:rsidP="00ED6C44">
      <w:pPr>
        <w:tabs>
          <w:tab w:val="num" w:pos="567"/>
        </w:tabs>
        <w:spacing w:line="276" w:lineRule="auto"/>
        <w:jc w:val="both"/>
        <w:rPr>
          <w:rFonts w:ascii="Arial" w:hAnsi="Arial" w:cs="Arial"/>
        </w:rPr>
      </w:pPr>
      <w:r w:rsidRPr="00F55961">
        <w:rPr>
          <w:rFonts w:ascii="Arial" w:hAnsi="Arial" w:cs="Arial"/>
        </w:rPr>
        <w:t>7.1.4. Responsabilizar-se pelas despesas dos tributos, encargos trabalhistas, previdenciários, fiscais, comerciais, taxas, fretes, seguros, deslocamento de pessoal, prestação de garantia e quaisquer outras que incidam ou venham a incidir na execução do contrato;</w:t>
      </w:r>
    </w:p>
    <w:p w:rsidR="00ED6C44" w:rsidRPr="00F55961" w:rsidRDefault="00ED6C44" w:rsidP="00ED6C44">
      <w:pPr>
        <w:tabs>
          <w:tab w:val="num" w:pos="709"/>
        </w:tabs>
        <w:spacing w:line="276" w:lineRule="auto"/>
        <w:jc w:val="both"/>
        <w:rPr>
          <w:rFonts w:ascii="Arial" w:hAnsi="Arial" w:cs="Arial"/>
        </w:rPr>
      </w:pPr>
      <w:r w:rsidRPr="00F55961">
        <w:rPr>
          <w:rFonts w:ascii="Arial" w:hAnsi="Arial" w:cs="Arial"/>
        </w:rPr>
        <w:t>7.1.5. Prestar os produtos e a assistência necessária para a Secretaria Municipal de Saúde e para a entidade beneficiada;</w:t>
      </w:r>
    </w:p>
    <w:p w:rsidR="00ED6C44" w:rsidRPr="00F55961" w:rsidRDefault="00ED6C44" w:rsidP="00ED6C44">
      <w:pPr>
        <w:spacing w:line="276" w:lineRule="auto"/>
        <w:jc w:val="both"/>
        <w:rPr>
          <w:rFonts w:ascii="Arial" w:hAnsi="Arial" w:cs="Arial"/>
          <w:i/>
          <w:iCs/>
          <w:color w:val="000000"/>
          <w:shd w:val="clear" w:color="auto" w:fill="B3B3B3"/>
        </w:rPr>
      </w:pPr>
      <w:r w:rsidRPr="00F55961">
        <w:rPr>
          <w:rFonts w:ascii="Arial" w:hAnsi="Arial" w:cs="Arial"/>
        </w:rPr>
        <w:t>7.1.</w:t>
      </w:r>
      <w:r w:rsidR="004743FF">
        <w:rPr>
          <w:rFonts w:ascii="Arial" w:hAnsi="Arial" w:cs="Arial"/>
        </w:rPr>
        <w:t>6</w:t>
      </w:r>
      <w:r w:rsidRPr="00F55961">
        <w:rPr>
          <w:rFonts w:ascii="Arial" w:hAnsi="Arial" w:cs="Arial"/>
        </w:rPr>
        <w:t>. O atendimento da empresa deverá ser realizado das segundas as sextas feiras no horário compreendido entre as 8hs às 17hs exceto feriados nacionais.</w:t>
      </w:r>
      <w:r w:rsidRPr="00F55961">
        <w:rPr>
          <w:rFonts w:ascii="Arial" w:hAnsi="Arial" w:cs="Arial"/>
          <w:i/>
          <w:iCs/>
          <w:color w:val="000000"/>
          <w:shd w:val="clear" w:color="auto" w:fill="B3B3B3"/>
        </w:rPr>
        <w:t xml:space="preserve"> </w:t>
      </w:r>
    </w:p>
    <w:p w:rsidR="00ED6C44" w:rsidRPr="00F55961" w:rsidRDefault="00ED6C44" w:rsidP="00ED6C44">
      <w:pPr>
        <w:spacing w:line="276" w:lineRule="auto"/>
        <w:jc w:val="both"/>
        <w:rPr>
          <w:rFonts w:ascii="Arial" w:hAnsi="Arial" w:cs="Arial"/>
        </w:rPr>
      </w:pPr>
      <w:r w:rsidRPr="00F55961">
        <w:rPr>
          <w:rFonts w:ascii="Arial" w:hAnsi="Arial" w:cs="Arial"/>
        </w:rPr>
        <w:t>7.1.8. Cumprir fielmente o que estabelece as cláusulas e condições do contrato e deste Termo de Referência, de forma que os serviço</w:t>
      </w:r>
      <w:r w:rsidR="004743FF">
        <w:rPr>
          <w:rFonts w:ascii="Arial" w:hAnsi="Arial" w:cs="Arial"/>
        </w:rPr>
        <w:t>s a serem executados mantenham seus</w:t>
      </w:r>
      <w:r w:rsidRPr="00F55961">
        <w:rPr>
          <w:rFonts w:ascii="Arial" w:hAnsi="Arial" w:cs="Arial"/>
        </w:rPr>
        <w:t xml:space="preserve"> equipamentos em condições de perfeito, ininterrupto e regular funcionamento.</w:t>
      </w:r>
    </w:p>
    <w:p w:rsidR="00ED6C44" w:rsidRPr="00F55961" w:rsidRDefault="00ED6C44" w:rsidP="00ED6C44">
      <w:pPr>
        <w:spacing w:line="276" w:lineRule="auto"/>
        <w:jc w:val="both"/>
        <w:rPr>
          <w:rFonts w:ascii="Arial" w:hAnsi="Arial" w:cs="Arial"/>
        </w:rPr>
      </w:pPr>
      <w:r w:rsidRPr="00F55961">
        <w:rPr>
          <w:rFonts w:ascii="Arial" w:hAnsi="Arial" w:cs="Arial"/>
        </w:rPr>
        <w:t xml:space="preserve">7.1.10. Encaminhar a planilha de </w:t>
      </w:r>
      <w:proofErr w:type="spellStart"/>
      <w:r w:rsidRPr="00F55961">
        <w:rPr>
          <w:rFonts w:ascii="Arial" w:hAnsi="Arial" w:cs="Arial"/>
        </w:rPr>
        <w:t>pré</w:t>
      </w:r>
      <w:proofErr w:type="spellEnd"/>
      <w:r w:rsidRPr="00F55961">
        <w:rPr>
          <w:rFonts w:ascii="Arial" w:hAnsi="Arial" w:cs="Arial"/>
        </w:rPr>
        <w:t xml:space="preserve"> orçamento </w:t>
      </w:r>
      <w:r w:rsidR="004743FF">
        <w:rPr>
          <w:rFonts w:ascii="Arial" w:hAnsi="Arial" w:cs="Arial"/>
        </w:rPr>
        <w:t>dos serviços</w:t>
      </w:r>
      <w:r w:rsidRPr="00F55961">
        <w:rPr>
          <w:rFonts w:ascii="Arial" w:hAnsi="Arial" w:cs="Arial"/>
        </w:rPr>
        <w:t>, cujo fornecimento se fizer necessário, no prazo de até 02 (dois) dias após a realização da diligencia que culminou com a apuração da necessidade do componente.</w:t>
      </w:r>
    </w:p>
    <w:p w:rsidR="00ED6C44" w:rsidRPr="00F55961" w:rsidRDefault="00ED6C44" w:rsidP="00ED6C44">
      <w:pPr>
        <w:spacing w:line="276" w:lineRule="auto"/>
        <w:jc w:val="both"/>
        <w:rPr>
          <w:rFonts w:ascii="Arial" w:hAnsi="Arial" w:cs="Arial"/>
        </w:rPr>
      </w:pPr>
      <w:r w:rsidRPr="00F55961">
        <w:rPr>
          <w:rFonts w:ascii="Arial" w:hAnsi="Arial" w:cs="Arial"/>
        </w:rPr>
        <w:t xml:space="preserve">7.1.12. </w:t>
      </w:r>
      <w:proofErr w:type="spellStart"/>
      <w:r w:rsidRPr="00F55961">
        <w:rPr>
          <w:rFonts w:ascii="Arial" w:hAnsi="Arial" w:cs="Arial"/>
        </w:rPr>
        <w:t>Fornecer</w:t>
      </w:r>
      <w:proofErr w:type="spellEnd"/>
      <w:r w:rsidRPr="00F55961">
        <w:rPr>
          <w:rFonts w:ascii="Arial" w:hAnsi="Arial" w:cs="Arial"/>
        </w:rPr>
        <w:t xml:space="preserve"> </w:t>
      </w:r>
      <w:r w:rsidR="004743FF">
        <w:rPr>
          <w:rFonts w:ascii="Arial" w:hAnsi="Arial" w:cs="Arial"/>
        </w:rPr>
        <w:t>os serviços</w:t>
      </w:r>
      <w:r w:rsidRPr="00F55961">
        <w:rPr>
          <w:rFonts w:ascii="Arial" w:hAnsi="Arial" w:cs="Arial"/>
        </w:rPr>
        <w:t xml:space="preserve"> após prévia análise e aprovação do </w:t>
      </w:r>
      <w:r w:rsidR="004743FF">
        <w:rPr>
          <w:rFonts w:ascii="Arial" w:hAnsi="Arial" w:cs="Arial"/>
        </w:rPr>
        <w:t>gestor do contrato</w:t>
      </w:r>
      <w:r w:rsidRPr="00F55961">
        <w:rPr>
          <w:rFonts w:ascii="Arial" w:hAnsi="Arial" w:cs="Arial"/>
        </w:rPr>
        <w:t>.</w:t>
      </w:r>
    </w:p>
    <w:p w:rsidR="00ED6C44" w:rsidRPr="00F55961" w:rsidRDefault="00ED6C44" w:rsidP="00ED6C44">
      <w:pPr>
        <w:spacing w:line="276" w:lineRule="auto"/>
        <w:jc w:val="both"/>
        <w:rPr>
          <w:rFonts w:ascii="Arial" w:hAnsi="Arial" w:cs="Arial"/>
        </w:rPr>
      </w:pPr>
      <w:r w:rsidRPr="00F55961">
        <w:rPr>
          <w:rFonts w:ascii="Arial" w:hAnsi="Arial" w:cs="Arial"/>
        </w:rPr>
        <w:t xml:space="preserve">7.1.13. </w:t>
      </w:r>
      <w:r w:rsidR="004743FF">
        <w:rPr>
          <w:rFonts w:ascii="Arial" w:hAnsi="Arial" w:cs="Arial"/>
        </w:rPr>
        <w:t xml:space="preserve">Cumprir os prazos de </w:t>
      </w:r>
      <w:r w:rsidRPr="00F55961">
        <w:rPr>
          <w:rFonts w:ascii="Arial" w:hAnsi="Arial" w:cs="Arial"/>
        </w:rPr>
        <w:t>previstos nesse Termo de Referência.</w:t>
      </w:r>
    </w:p>
    <w:p w:rsidR="00ED6C44" w:rsidRPr="00F55961" w:rsidRDefault="00ED6C44" w:rsidP="00ED6C44">
      <w:pPr>
        <w:spacing w:line="276" w:lineRule="auto"/>
        <w:jc w:val="both"/>
        <w:rPr>
          <w:rFonts w:ascii="Arial" w:hAnsi="Arial" w:cs="Arial"/>
        </w:rPr>
      </w:pPr>
      <w:r w:rsidRPr="00F55961">
        <w:rPr>
          <w:rFonts w:ascii="Arial" w:hAnsi="Arial" w:cs="Arial"/>
        </w:rPr>
        <w:t>7.1.14. Refazer os serviços dentro do mesmo prazo, quando não se apresentarem dentro dos padrões de qualidade, sem que isso acarrete ônus ao Município de Janaúba/MG.</w:t>
      </w:r>
    </w:p>
    <w:p w:rsidR="00ED6C44" w:rsidRPr="00F55961" w:rsidRDefault="00ED6C44" w:rsidP="00ED6C44">
      <w:pPr>
        <w:spacing w:line="276" w:lineRule="auto"/>
        <w:jc w:val="both"/>
        <w:rPr>
          <w:rFonts w:ascii="Arial" w:hAnsi="Arial" w:cs="Arial"/>
        </w:rPr>
      </w:pPr>
      <w:r w:rsidRPr="00F55961">
        <w:rPr>
          <w:rFonts w:ascii="Arial" w:hAnsi="Arial" w:cs="Arial"/>
        </w:rPr>
        <w:t>7.1.16. Dispor para execução do objeto desse Termo, de equipamentos e ferramentas necessárias para a plena e fiel execução das demandas nesse reportadas.</w:t>
      </w:r>
    </w:p>
    <w:p w:rsidR="00ED6C44" w:rsidRPr="00F55961" w:rsidRDefault="00ED6C44" w:rsidP="00ED6C44">
      <w:pPr>
        <w:spacing w:line="276" w:lineRule="auto"/>
        <w:jc w:val="both"/>
        <w:rPr>
          <w:rFonts w:ascii="Arial" w:hAnsi="Arial" w:cs="Arial"/>
        </w:rPr>
      </w:pPr>
      <w:r w:rsidRPr="00F55961">
        <w:rPr>
          <w:rFonts w:ascii="Arial" w:hAnsi="Arial" w:cs="Arial"/>
        </w:rPr>
        <w:t xml:space="preserve">7.1.18. Prestar as informações e esclarecimentos que forem solicitados pela diretoria dos estabelecimentos </w:t>
      </w:r>
      <w:r w:rsidR="004743FF">
        <w:rPr>
          <w:rFonts w:ascii="Arial" w:hAnsi="Arial" w:cs="Arial"/>
        </w:rPr>
        <w:t xml:space="preserve">deste órgão </w:t>
      </w:r>
      <w:r w:rsidRPr="00F55961">
        <w:rPr>
          <w:rFonts w:ascii="Arial" w:hAnsi="Arial" w:cs="Arial"/>
        </w:rPr>
        <w:t>beneficiados com os serviços através desse desempenhados.</w:t>
      </w:r>
    </w:p>
    <w:p w:rsidR="00ED6C44" w:rsidRPr="00F55961" w:rsidRDefault="00ED6C44" w:rsidP="00ED6C44">
      <w:pPr>
        <w:spacing w:line="276" w:lineRule="auto"/>
        <w:jc w:val="both"/>
        <w:rPr>
          <w:rFonts w:ascii="Arial" w:hAnsi="Arial" w:cs="Arial"/>
        </w:rPr>
      </w:pPr>
      <w:r w:rsidRPr="00F55961">
        <w:rPr>
          <w:rFonts w:ascii="Arial" w:hAnsi="Arial" w:cs="Arial"/>
        </w:rPr>
        <w:t>7.1.19. Manter-se durante toda a execução do contrato em compatibilidade com todas as condições de habilitação e qualificação exigidas para a contratação.</w:t>
      </w:r>
    </w:p>
    <w:p w:rsidR="00ED6C44" w:rsidRPr="00F55961" w:rsidRDefault="00ED6C44" w:rsidP="00ED6C44">
      <w:pPr>
        <w:spacing w:line="276" w:lineRule="auto"/>
        <w:jc w:val="both"/>
        <w:rPr>
          <w:rFonts w:ascii="Arial" w:hAnsi="Arial" w:cs="Arial"/>
        </w:rPr>
      </w:pPr>
      <w:r w:rsidRPr="00F55961">
        <w:rPr>
          <w:rFonts w:ascii="Arial" w:hAnsi="Arial" w:cs="Arial"/>
        </w:rPr>
        <w:t>7.1.20. Responder pelos danos causados aos equipamentos/materiais permanentes quando resultantes de ação ou omissão, negligencia ou imperícia dos seus empregados ou prepostos, por ocasião da prestação dos serviços.</w:t>
      </w:r>
    </w:p>
    <w:p w:rsidR="00ED6C44" w:rsidRPr="00F55961" w:rsidRDefault="00ED6C44" w:rsidP="00F55961">
      <w:pPr>
        <w:spacing w:line="276" w:lineRule="auto"/>
        <w:jc w:val="both"/>
        <w:rPr>
          <w:rFonts w:ascii="Arial" w:hAnsi="Arial" w:cs="Arial"/>
          <w:iCs/>
          <w:color w:val="000000"/>
          <w:shd w:val="clear" w:color="auto" w:fill="B3B3B3"/>
        </w:rPr>
      </w:pPr>
    </w:p>
    <w:p w:rsidR="00ED6C44" w:rsidRPr="00F55961" w:rsidRDefault="00F55961" w:rsidP="00F55961">
      <w:pPr>
        <w:jc w:val="both"/>
        <w:rPr>
          <w:rFonts w:ascii="Arial" w:hAnsi="Arial" w:cs="Arial"/>
          <w:b/>
        </w:rPr>
      </w:pPr>
      <w:r w:rsidRPr="00F55961">
        <w:rPr>
          <w:rFonts w:ascii="Arial" w:hAnsi="Arial" w:cs="Arial"/>
          <w:b/>
        </w:rPr>
        <w:t>CLAUSULA OITAVA</w:t>
      </w:r>
      <w:r w:rsidR="00ED6C44" w:rsidRPr="00F55961">
        <w:rPr>
          <w:rFonts w:ascii="Arial" w:hAnsi="Arial" w:cs="Arial"/>
          <w:b/>
        </w:rPr>
        <w:t xml:space="preserve"> OBRIGAÇÕES DA CONTRATANTE</w:t>
      </w:r>
    </w:p>
    <w:p w:rsidR="00ED6C44" w:rsidRPr="00F55961" w:rsidRDefault="00ED6C44" w:rsidP="00ED6C44">
      <w:pPr>
        <w:spacing w:line="276" w:lineRule="auto"/>
        <w:jc w:val="both"/>
        <w:rPr>
          <w:rFonts w:ascii="Arial" w:hAnsi="Arial" w:cs="Arial"/>
        </w:rPr>
      </w:pPr>
    </w:p>
    <w:p w:rsidR="00ED6C44" w:rsidRPr="00F55961" w:rsidRDefault="00ED6C44" w:rsidP="00ED6C44">
      <w:pPr>
        <w:spacing w:line="276" w:lineRule="auto"/>
        <w:jc w:val="both"/>
        <w:rPr>
          <w:rFonts w:ascii="Arial" w:hAnsi="Arial" w:cs="Arial"/>
        </w:rPr>
      </w:pPr>
      <w:r w:rsidRPr="00F55961">
        <w:rPr>
          <w:rFonts w:ascii="Arial" w:hAnsi="Arial" w:cs="Arial"/>
        </w:rPr>
        <w:t>8.1 A Contratante obriga-se a:</w:t>
      </w:r>
    </w:p>
    <w:p w:rsidR="00ED6C44" w:rsidRPr="00F55961" w:rsidRDefault="00ED6C44" w:rsidP="00ED6C44">
      <w:pPr>
        <w:spacing w:line="276" w:lineRule="auto"/>
        <w:jc w:val="both"/>
        <w:rPr>
          <w:rFonts w:ascii="Arial" w:hAnsi="Arial" w:cs="Arial"/>
        </w:rPr>
      </w:pPr>
      <w:r w:rsidRPr="00F55961">
        <w:rPr>
          <w:rFonts w:ascii="Arial" w:hAnsi="Arial" w:cs="Arial"/>
        </w:rPr>
        <w:t>8.1.1. Acompanhar e fiscalizar o cumprimento das obrigações da Co</w:t>
      </w:r>
      <w:r w:rsidR="0036017D">
        <w:rPr>
          <w:rFonts w:ascii="Arial" w:hAnsi="Arial" w:cs="Arial"/>
        </w:rPr>
        <w:t>ntratada, através da direção de comunicação deste município</w:t>
      </w:r>
      <w:r w:rsidRPr="00F55961">
        <w:rPr>
          <w:rFonts w:ascii="Arial" w:hAnsi="Arial" w:cs="Arial"/>
        </w:rPr>
        <w:t>.</w:t>
      </w:r>
    </w:p>
    <w:p w:rsidR="00ED6C44" w:rsidRPr="00F55961" w:rsidRDefault="00ED6C44" w:rsidP="00ED6C44">
      <w:pPr>
        <w:spacing w:line="276" w:lineRule="auto"/>
        <w:jc w:val="both"/>
        <w:rPr>
          <w:rFonts w:ascii="Arial" w:hAnsi="Arial" w:cs="Arial"/>
        </w:rPr>
      </w:pPr>
      <w:r w:rsidRPr="00F55961">
        <w:rPr>
          <w:rFonts w:ascii="Arial" w:hAnsi="Arial" w:cs="Arial"/>
        </w:rPr>
        <w:t>8.1.2. Proporcionar todas as facilidades necessárias à celeridade e a boa execução dos serviços.</w:t>
      </w:r>
    </w:p>
    <w:p w:rsidR="00ED6C44" w:rsidRPr="00F55961" w:rsidRDefault="00ED6C44" w:rsidP="00ED6C44">
      <w:pPr>
        <w:spacing w:line="276" w:lineRule="auto"/>
        <w:jc w:val="both"/>
        <w:rPr>
          <w:rFonts w:ascii="Arial" w:hAnsi="Arial" w:cs="Arial"/>
        </w:rPr>
      </w:pPr>
      <w:r w:rsidRPr="00F55961">
        <w:rPr>
          <w:rFonts w:ascii="Arial" w:hAnsi="Arial" w:cs="Arial"/>
        </w:rPr>
        <w:lastRenderedPageBreak/>
        <w:t>8.1.3. Elaborar e encaminhar a contratada, arquivo digitalizado da planilha de orçamento detalhado, de modo que a contratada tenha condições de ex</w:t>
      </w:r>
      <w:r w:rsidR="00FA3928">
        <w:rPr>
          <w:rFonts w:ascii="Arial" w:hAnsi="Arial" w:cs="Arial"/>
        </w:rPr>
        <w:t xml:space="preserve">ecutar a </w:t>
      </w:r>
      <w:r w:rsidR="0036017D">
        <w:rPr>
          <w:rFonts w:ascii="Arial" w:hAnsi="Arial" w:cs="Arial"/>
        </w:rPr>
        <w:t>o</w:t>
      </w:r>
      <w:r w:rsidR="00FA3928">
        <w:rPr>
          <w:rFonts w:ascii="Arial" w:hAnsi="Arial" w:cs="Arial"/>
        </w:rPr>
        <w:t>s</w:t>
      </w:r>
      <w:r w:rsidRPr="00F55961">
        <w:rPr>
          <w:rFonts w:ascii="Arial" w:hAnsi="Arial" w:cs="Arial"/>
        </w:rPr>
        <w:t xml:space="preserve"> </w:t>
      </w:r>
      <w:r w:rsidR="0036017D">
        <w:rPr>
          <w:rFonts w:ascii="Arial" w:hAnsi="Arial" w:cs="Arial"/>
        </w:rPr>
        <w:t xml:space="preserve">serviços </w:t>
      </w:r>
      <w:r w:rsidRPr="00F55961">
        <w:rPr>
          <w:rFonts w:ascii="Arial" w:hAnsi="Arial" w:cs="Arial"/>
        </w:rPr>
        <w:t>de acordo com as condições e especificações atinentes ao contrato.</w:t>
      </w:r>
    </w:p>
    <w:p w:rsidR="00ED6C44" w:rsidRPr="00F55961" w:rsidRDefault="00ED6C44" w:rsidP="00ED6C44">
      <w:pPr>
        <w:spacing w:line="276" w:lineRule="auto"/>
        <w:jc w:val="both"/>
        <w:rPr>
          <w:rFonts w:ascii="Arial" w:hAnsi="Arial" w:cs="Arial"/>
        </w:rPr>
      </w:pPr>
      <w:r w:rsidRPr="00F55961">
        <w:rPr>
          <w:rFonts w:ascii="Arial" w:hAnsi="Arial" w:cs="Arial"/>
        </w:rPr>
        <w:t>8.1.5. Fiscalizar a execução dos ser</w:t>
      </w:r>
      <w:r w:rsidR="0036017D">
        <w:rPr>
          <w:rFonts w:ascii="Arial" w:hAnsi="Arial" w:cs="Arial"/>
        </w:rPr>
        <w:t>viços e o fornecimento dos materiais</w:t>
      </w:r>
      <w:r w:rsidRPr="00F55961">
        <w:rPr>
          <w:rFonts w:ascii="Arial" w:hAnsi="Arial" w:cs="Arial"/>
        </w:rPr>
        <w:t>, podendo sustar, recusar qualquer serviço que não esteja de acordo com as condições estipuladas.</w:t>
      </w:r>
    </w:p>
    <w:p w:rsidR="00ED6C44" w:rsidRPr="00F55961" w:rsidRDefault="00ED6C44" w:rsidP="00ED6C44">
      <w:pPr>
        <w:spacing w:line="276" w:lineRule="auto"/>
        <w:jc w:val="both"/>
        <w:rPr>
          <w:rFonts w:ascii="Arial" w:hAnsi="Arial" w:cs="Arial"/>
        </w:rPr>
      </w:pPr>
      <w:r w:rsidRPr="00F55961">
        <w:rPr>
          <w:rFonts w:ascii="Arial" w:hAnsi="Arial" w:cs="Arial"/>
        </w:rPr>
        <w:t>8.1.7. Atestar por intermédio de servidor especialmente designado (gestor) as Notas Fiscais referentes aos serviços satisfatoriamente prestados, de acordo com o que fora orçado e autorizado.</w:t>
      </w:r>
    </w:p>
    <w:p w:rsidR="00ED6C44" w:rsidRPr="00F55961" w:rsidRDefault="00ED6C44" w:rsidP="00ED6C44">
      <w:pPr>
        <w:spacing w:line="276" w:lineRule="auto"/>
        <w:jc w:val="both"/>
        <w:rPr>
          <w:rFonts w:ascii="Arial" w:hAnsi="Arial" w:cs="Arial"/>
        </w:rPr>
      </w:pPr>
      <w:r w:rsidRPr="00F55961">
        <w:rPr>
          <w:rFonts w:ascii="Arial" w:hAnsi="Arial" w:cs="Arial"/>
        </w:rPr>
        <w:t>8.1.8. Efetuar o pagamento no prazo e nas condições determinadas em Edital.</w:t>
      </w:r>
    </w:p>
    <w:p w:rsidR="00BE6CA3" w:rsidRPr="00430803" w:rsidRDefault="00BE6CA3" w:rsidP="00BE6CA3">
      <w:pPr>
        <w:autoSpaceDE w:val="0"/>
        <w:autoSpaceDN w:val="0"/>
        <w:adjustRightInd w:val="0"/>
        <w:rPr>
          <w:rFonts w:ascii="Arial" w:hAnsi="Arial" w:cs="Arial"/>
          <w:sz w:val="24"/>
          <w:szCs w:val="24"/>
        </w:rPr>
      </w:pPr>
    </w:p>
    <w:p w:rsidR="00BE6CA3" w:rsidRDefault="00BE6CA3" w:rsidP="00BE6CA3">
      <w:pPr>
        <w:autoSpaceDE w:val="0"/>
        <w:autoSpaceDN w:val="0"/>
        <w:adjustRightInd w:val="0"/>
        <w:jc w:val="both"/>
        <w:rPr>
          <w:rFonts w:ascii="Arial" w:hAnsi="Arial" w:cs="Arial"/>
          <w:b/>
          <w:bCs/>
        </w:rPr>
      </w:pPr>
      <w:r w:rsidRPr="00430803">
        <w:rPr>
          <w:rFonts w:ascii="Arial" w:hAnsi="Arial" w:cs="Arial"/>
          <w:b/>
          <w:bCs/>
        </w:rPr>
        <w:t>CLÁUSULA OITAVA: DA FISCALIZAÇÃO E ACOMPANHAMENTO</w:t>
      </w:r>
    </w:p>
    <w:p w:rsidR="0071146C" w:rsidRPr="00430803" w:rsidRDefault="0071146C" w:rsidP="00BE6CA3">
      <w:pPr>
        <w:autoSpaceDE w:val="0"/>
        <w:autoSpaceDN w:val="0"/>
        <w:adjustRightInd w:val="0"/>
        <w:jc w:val="both"/>
        <w:rPr>
          <w:rFonts w:ascii="Arial" w:hAnsi="Arial" w:cs="Arial"/>
          <w:b/>
          <w:bCs/>
        </w:rPr>
      </w:pPr>
    </w:p>
    <w:p w:rsidR="00BE6CA3" w:rsidRPr="00015291" w:rsidRDefault="00BE6CA3" w:rsidP="00BE6CA3">
      <w:pPr>
        <w:autoSpaceDE w:val="0"/>
        <w:autoSpaceDN w:val="0"/>
        <w:adjustRightInd w:val="0"/>
        <w:jc w:val="both"/>
        <w:rPr>
          <w:rFonts w:ascii="Arial" w:hAnsi="Arial" w:cs="Arial"/>
        </w:rPr>
      </w:pPr>
      <w:r w:rsidRPr="00015291">
        <w:rPr>
          <w:rFonts w:ascii="Arial" w:hAnsi="Arial" w:cs="Arial"/>
        </w:rPr>
        <w:t xml:space="preserve">8.1. A fiscalização da execução dos trabalhos da CONTRATADA será feita através do </w:t>
      </w:r>
      <w:r w:rsidR="0071146C" w:rsidRPr="00015291">
        <w:rPr>
          <w:rFonts w:ascii="Arial" w:hAnsi="Arial" w:cs="Arial"/>
        </w:rPr>
        <w:t xml:space="preserve">Coordenador </w:t>
      </w:r>
      <w:r w:rsidR="0036017D">
        <w:rPr>
          <w:rFonts w:ascii="Arial" w:hAnsi="Arial" w:cs="Arial"/>
        </w:rPr>
        <w:t xml:space="preserve">de comunicação </w:t>
      </w:r>
      <w:r w:rsidR="00F55961">
        <w:rPr>
          <w:rFonts w:ascii="Arial" w:hAnsi="Arial" w:cs="Arial"/>
        </w:rPr>
        <w:t>de Janaúba</w:t>
      </w:r>
      <w:r w:rsidRPr="00015291">
        <w:rPr>
          <w:rFonts w:ascii="Arial" w:hAnsi="Arial" w:cs="Arial"/>
        </w:rPr>
        <w:t xml:space="preserve"> ou atrav</w:t>
      </w:r>
      <w:r w:rsidR="00F55961">
        <w:rPr>
          <w:rFonts w:ascii="Arial" w:hAnsi="Arial" w:cs="Arial"/>
        </w:rPr>
        <w:t>és de agentes por ele indicados,</w:t>
      </w:r>
      <w:r w:rsidRPr="00015291">
        <w:rPr>
          <w:rFonts w:ascii="Arial" w:hAnsi="Arial" w:cs="Arial"/>
        </w:rPr>
        <w:t xml:space="preserve"> os quais poderão, junto à CONTRATADA, solicitar a correção de eventuais falhas ou irregularidades que forem verificadas e que, não sendo sanadas, </w:t>
      </w:r>
      <w:r w:rsidR="0086726B" w:rsidRPr="00015291">
        <w:rPr>
          <w:rFonts w:ascii="Arial" w:hAnsi="Arial" w:cs="Arial"/>
        </w:rPr>
        <w:t>de imediato</w:t>
      </w:r>
      <w:r w:rsidRPr="00015291">
        <w:rPr>
          <w:rFonts w:ascii="Arial" w:hAnsi="Arial" w:cs="Arial"/>
        </w:rPr>
        <w:t>, serão objeto de comunicação oficial à CONTRATADA para fins de aplicação das penalidades previstas neste Contrato;</w:t>
      </w:r>
    </w:p>
    <w:p w:rsidR="00BE6CA3" w:rsidRPr="00015291" w:rsidRDefault="00BE6CA3" w:rsidP="00BE6CA3">
      <w:pPr>
        <w:autoSpaceDE w:val="0"/>
        <w:autoSpaceDN w:val="0"/>
        <w:adjustRightInd w:val="0"/>
        <w:jc w:val="both"/>
        <w:rPr>
          <w:rFonts w:ascii="Arial" w:hAnsi="Arial" w:cs="Arial"/>
        </w:rPr>
      </w:pPr>
    </w:p>
    <w:p w:rsidR="00BE6CA3" w:rsidRPr="00015291" w:rsidRDefault="00BE6CA3" w:rsidP="00BE6CA3">
      <w:pPr>
        <w:autoSpaceDE w:val="0"/>
        <w:autoSpaceDN w:val="0"/>
        <w:adjustRightInd w:val="0"/>
        <w:jc w:val="both"/>
        <w:rPr>
          <w:rFonts w:ascii="Arial" w:hAnsi="Arial" w:cs="Arial"/>
          <w:sz w:val="24"/>
          <w:szCs w:val="24"/>
        </w:rPr>
      </w:pPr>
      <w:r w:rsidRPr="00015291">
        <w:rPr>
          <w:rFonts w:ascii="Arial" w:hAnsi="Arial" w:cs="Arial"/>
        </w:rPr>
        <w:t xml:space="preserve">8.2. </w:t>
      </w:r>
      <w:r w:rsidRPr="00015291">
        <w:rPr>
          <w:rFonts w:ascii="Arial" w:hAnsi="Arial" w:cs="Arial"/>
          <w:b/>
          <w:bCs/>
        </w:rPr>
        <w:t xml:space="preserve">À FISCALIZAÇÃO </w:t>
      </w:r>
      <w:r w:rsidRPr="00015291">
        <w:rPr>
          <w:rFonts w:ascii="Arial" w:hAnsi="Arial" w:cs="Arial"/>
        </w:rPr>
        <w:t>compete, entre outras atribuições</w:t>
      </w:r>
      <w:r w:rsidRPr="00015291">
        <w:rPr>
          <w:rFonts w:ascii="Arial" w:hAnsi="Arial" w:cs="Arial"/>
          <w:sz w:val="24"/>
          <w:szCs w:val="24"/>
        </w:rPr>
        <w:t>:</w:t>
      </w:r>
    </w:p>
    <w:p w:rsidR="003E6CDF" w:rsidRPr="00015291" w:rsidRDefault="003E6CDF" w:rsidP="00BE6CA3">
      <w:pPr>
        <w:autoSpaceDE w:val="0"/>
        <w:autoSpaceDN w:val="0"/>
        <w:adjustRightInd w:val="0"/>
        <w:jc w:val="both"/>
        <w:rPr>
          <w:rFonts w:ascii="Arial" w:hAnsi="Arial" w:cs="Arial"/>
        </w:rPr>
      </w:pPr>
    </w:p>
    <w:p w:rsidR="000B7519" w:rsidRPr="00015291" w:rsidRDefault="00F55961" w:rsidP="000B7519">
      <w:pPr>
        <w:autoSpaceDE w:val="0"/>
        <w:autoSpaceDN w:val="0"/>
        <w:adjustRightInd w:val="0"/>
        <w:jc w:val="both"/>
        <w:rPr>
          <w:rFonts w:ascii="Arial" w:hAnsi="Arial" w:cs="Arial"/>
        </w:rPr>
      </w:pPr>
      <w:r>
        <w:rPr>
          <w:rFonts w:ascii="Arial" w:hAnsi="Arial" w:cs="Arial"/>
        </w:rPr>
        <w:t>8.2.1</w:t>
      </w:r>
      <w:r w:rsidR="000B7519" w:rsidRPr="00015291">
        <w:rPr>
          <w:rFonts w:ascii="Arial" w:hAnsi="Arial" w:cs="Arial"/>
        </w:rPr>
        <w:t xml:space="preserve">. Avaliar e aceitar a execução </w:t>
      </w:r>
      <w:r w:rsidR="0036017D">
        <w:rPr>
          <w:rFonts w:ascii="Arial" w:hAnsi="Arial" w:cs="Arial"/>
        </w:rPr>
        <w:t>dos serviços</w:t>
      </w:r>
      <w:r w:rsidR="000B7519" w:rsidRPr="00015291">
        <w:rPr>
          <w:rFonts w:ascii="Arial" w:hAnsi="Arial" w:cs="Arial"/>
        </w:rPr>
        <w:t>, mediante formulário a ser emitido pela contratada e cujas cópias deverão ser anexadas às respectivas notas fiscais, para efeito de controle e pagamento;</w:t>
      </w:r>
    </w:p>
    <w:p w:rsidR="003E6CDF" w:rsidRPr="00015291" w:rsidRDefault="003E6CDF" w:rsidP="000B7519">
      <w:pPr>
        <w:autoSpaceDE w:val="0"/>
        <w:autoSpaceDN w:val="0"/>
        <w:adjustRightInd w:val="0"/>
        <w:jc w:val="both"/>
        <w:rPr>
          <w:rFonts w:ascii="Arial" w:hAnsi="Arial" w:cs="Arial"/>
        </w:rPr>
      </w:pPr>
    </w:p>
    <w:p w:rsidR="000B7519" w:rsidRDefault="00F55961" w:rsidP="000B7519">
      <w:pPr>
        <w:autoSpaceDE w:val="0"/>
        <w:autoSpaceDN w:val="0"/>
        <w:adjustRightInd w:val="0"/>
        <w:jc w:val="both"/>
        <w:rPr>
          <w:rFonts w:ascii="Arial" w:hAnsi="Arial" w:cs="Arial"/>
        </w:rPr>
      </w:pPr>
      <w:r>
        <w:rPr>
          <w:rFonts w:ascii="Arial" w:hAnsi="Arial" w:cs="Arial"/>
        </w:rPr>
        <w:t>8.2.2</w:t>
      </w:r>
      <w:r w:rsidR="000B7519" w:rsidRPr="00015291">
        <w:rPr>
          <w:rFonts w:ascii="Arial" w:hAnsi="Arial" w:cs="Arial"/>
        </w:rPr>
        <w:t>. Não dar aceite em formulário a ser emitido pela contratada em caso de serviço não executado, interrompido ou que tenha sido mal executado, devendo permanecer Ordem de Serviço aberta a até a completa resolução do problema;</w:t>
      </w:r>
    </w:p>
    <w:p w:rsidR="003E6CDF" w:rsidRDefault="003E6CDF" w:rsidP="000B7519">
      <w:pPr>
        <w:autoSpaceDE w:val="0"/>
        <w:autoSpaceDN w:val="0"/>
        <w:adjustRightInd w:val="0"/>
        <w:jc w:val="both"/>
        <w:rPr>
          <w:rFonts w:ascii="Arial" w:hAnsi="Arial" w:cs="Arial"/>
        </w:rPr>
      </w:pPr>
    </w:p>
    <w:p w:rsidR="000B7519" w:rsidRDefault="00F55961" w:rsidP="000B7519">
      <w:pPr>
        <w:autoSpaceDE w:val="0"/>
        <w:autoSpaceDN w:val="0"/>
        <w:adjustRightInd w:val="0"/>
        <w:jc w:val="both"/>
        <w:rPr>
          <w:rFonts w:ascii="Arial" w:hAnsi="Arial" w:cs="Arial"/>
        </w:rPr>
      </w:pPr>
      <w:r>
        <w:rPr>
          <w:rFonts w:ascii="Arial" w:hAnsi="Arial" w:cs="Arial"/>
        </w:rPr>
        <w:t>8.2.3</w:t>
      </w:r>
      <w:r w:rsidR="000B7519" w:rsidRPr="00430803">
        <w:rPr>
          <w:rFonts w:ascii="Arial" w:hAnsi="Arial" w:cs="Arial"/>
        </w:rPr>
        <w:t>. Anotar, em registro próprio, todas as ocorrências relacionadas com a execução do Contrato, determinando o que for necessário à regularização da</w:t>
      </w:r>
      <w:r w:rsidR="003E6CDF">
        <w:rPr>
          <w:rFonts w:ascii="Arial" w:hAnsi="Arial" w:cs="Arial"/>
        </w:rPr>
        <w:t>s falhas ou defeitos observados;</w:t>
      </w:r>
    </w:p>
    <w:p w:rsidR="003E6CDF" w:rsidRPr="00430803" w:rsidRDefault="003E6CDF" w:rsidP="000B7519">
      <w:pPr>
        <w:autoSpaceDE w:val="0"/>
        <w:autoSpaceDN w:val="0"/>
        <w:adjustRightInd w:val="0"/>
        <w:jc w:val="both"/>
        <w:rPr>
          <w:rFonts w:ascii="Arial" w:hAnsi="Arial" w:cs="Arial"/>
        </w:rPr>
      </w:pPr>
    </w:p>
    <w:p w:rsidR="00BE6CA3" w:rsidRDefault="00F55961" w:rsidP="00BE6CA3">
      <w:pPr>
        <w:autoSpaceDE w:val="0"/>
        <w:autoSpaceDN w:val="0"/>
        <w:adjustRightInd w:val="0"/>
        <w:jc w:val="both"/>
        <w:rPr>
          <w:rFonts w:ascii="Arial" w:hAnsi="Arial" w:cs="Arial"/>
        </w:rPr>
      </w:pPr>
      <w:r>
        <w:rPr>
          <w:rFonts w:ascii="Arial" w:hAnsi="Arial" w:cs="Arial"/>
        </w:rPr>
        <w:t>8.2.4</w:t>
      </w:r>
      <w:r w:rsidR="00BE6CA3" w:rsidRPr="00430803">
        <w:rPr>
          <w:rFonts w:ascii="Arial" w:hAnsi="Arial" w:cs="Arial"/>
        </w:rPr>
        <w:t xml:space="preserve">. Solicitar à </w:t>
      </w:r>
      <w:r w:rsidR="00BE6CA3" w:rsidRPr="00430803">
        <w:rPr>
          <w:rFonts w:ascii="Arial" w:hAnsi="Arial" w:cs="Arial"/>
          <w:b/>
          <w:bCs/>
        </w:rPr>
        <w:t xml:space="preserve">CONTRATADA </w:t>
      </w:r>
      <w:r w:rsidR="00BE6CA3" w:rsidRPr="00430803">
        <w:rPr>
          <w:rFonts w:ascii="Arial" w:hAnsi="Arial" w:cs="Arial"/>
        </w:rPr>
        <w:t>e seus prepostos, ou obter da Administração, tempestivamente, todas as providências necessárias ao bom andamento deste contrato;</w:t>
      </w:r>
    </w:p>
    <w:p w:rsidR="003E6CDF" w:rsidRPr="00430803" w:rsidRDefault="003E6CDF" w:rsidP="00BE6CA3">
      <w:pPr>
        <w:autoSpaceDE w:val="0"/>
        <w:autoSpaceDN w:val="0"/>
        <w:adjustRightInd w:val="0"/>
        <w:jc w:val="both"/>
        <w:rPr>
          <w:rFonts w:ascii="Arial" w:hAnsi="Arial" w:cs="Arial"/>
        </w:rPr>
      </w:pPr>
    </w:p>
    <w:p w:rsidR="00BE6CA3" w:rsidRPr="00430803" w:rsidRDefault="00F55961" w:rsidP="00BE6CA3">
      <w:pPr>
        <w:autoSpaceDE w:val="0"/>
        <w:autoSpaceDN w:val="0"/>
        <w:adjustRightInd w:val="0"/>
        <w:jc w:val="both"/>
        <w:rPr>
          <w:rFonts w:ascii="Arial" w:hAnsi="Arial" w:cs="Arial"/>
        </w:rPr>
      </w:pPr>
      <w:r>
        <w:rPr>
          <w:rFonts w:ascii="Arial" w:hAnsi="Arial" w:cs="Arial"/>
        </w:rPr>
        <w:t>8.2.5</w:t>
      </w:r>
      <w:r w:rsidR="00BE6CA3" w:rsidRPr="00430803">
        <w:rPr>
          <w:rFonts w:ascii="Arial" w:hAnsi="Arial" w:cs="Arial"/>
        </w:rPr>
        <w:t>. Verificar a conformidade da execução contratual com as normas especificadas e se os procedimentos empregados são adequados para garantir a qualidade</w:t>
      </w:r>
      <w:r w:rsidR="000B7519">
        <w:rPr>
          <w:rFonts w:ascii="Arial" w:hAnsi="Arial" w:cs="Arial"/>
        </w:rPr>
        <w:t xml:space="preserve">, </w:t>
      </w:r>
      <w:r w:rsidR="000B7519" w:rsidRPr="00015291">
        <w:rPr>
          <w:rFonts w:ascii="Arial" w:hAnsi="Arial" w:cs="Arial"/>
        </w:rPr>
        <w:t>eficiência e rapidez</w:t>
      </w:r>
      <w:r w:rsidR="00BE6CA3" w:rsidRPr="00430803">
        <w:rPr>
          <w:rFonts w:ascii="Arial" w:hAnsi="Arial" w:cs="Arial"/>
        </w:rPr>
        <w:t xml:space="preserve"> desejada dos serviços;</w:t>
      </w:r>
    </w:p>
    <w:p w:rsidR="00BE6CA3" w:rsidRPr="00430803" w:rsidRDefault="00BE6CA3" w:rsidP="00BE6CA3">
      <w:pPr>
        <w:autoSpaceDE w:val="0"/>
        <w:autoSpaceDN w:val="0"/>
        <w:adjustRightInd w:val="0"/>
        <w:rPr>
          <w:rFonts w:ascii="Arial" w:hAnsi="Arial" w:cs="Arial"/>
          <w:sz w:val="24"/>
          <w:szCs w:val="24"/>
        </w:rPr>
      </w:pPr>
    </w:p>
    <w:p w:rsidR="00BE6CA3" w:rsidRPr="00430803" w:rsidRDefault="00F55961" w:rsidP="00BE6CA3">
      <w:pPr>
        <w:autoSpaceDE w:val="0"/>
        <w:autoSpaceDN w:val="0"/>
        <w:adjustRightInd w:val="0"/>
        <w:jc w:val="both"/>
        <w:rPr>
          <w:rFonts w:ascii="Arial" w:hAnsi="Arial" w:cs="Arial"/>
        </w:rPr>
      </w:pPr>
      <w:r>
        <w:rPr>
          <w:rFonts w:ascii="Arial" w:hAnsi="Arial" w:cs="Arial"/>
        </w:rPr>
        <w:t>8.3</w:t>
      </w:r>
      <w:r w:rsidR="00BE6CA3" w:rsidRPr="00430803">
        <w:rPr>
          <w:rFonts w:ascii="Arial" w:hAnsi="Arial" w:cs="Arial"/>
        </w:rPr>
        <w:t xml:space="preserve">. A ação da </w:t>
      </w:r>
      <w:r w:rsidR="00BE6CA3" w:rsidRPr="00430803">
        <w:rPr>
          <w:rFonts w:ascii="Arial" w:hAnsi="Arial" w:cs="Arial"/>
          <w:b/>
          <w:bCs/>
        </w:rPr>
        <w:t xml:space="preserve">FISCALIZAÇÃO </w:t>
      </w:r>
      <w:r w:rsidR="00BE6CA3" w:rsidRPr="00430803">
        <w:rPr>
          <w:rFonts w:ascii="Arial" w:hAnsi="Arial" w:cs="Arial"/>
        </w:rPr>
        <w:t xml:space="preserve">não exonera a </w:t>
      </w:r>
      <w:r w:rsidR="00BE6CA3" w:rsidRPr="00430803">
        <w:rPr>
          <w:rFonts w:ascii="Arial" w:hAnsi="Arial" w:cs="Arial"/>
          <w:b/>
          <w:bCs/>
        </w:rPr>
        <w:t xml:space="preserve">CONTRATADA </w:t>
      </w:r>
      <w:r w:rsidR="00BE6CA3" w:rsidRPr="00430803">
        <w:rPr>
          <w:rFonts w:ascii="Arial" w:hAnsi="Arial" w:cs="Arial"/>
        </w:rPr>
        <w:t>de suas responsabilidades contratuais.</w:t>
      </w:r>
    </w:p>
    <w:p w:rsidR="00BE6CA3" w:rsidRPr="00430803" w:rsidRDefault="00BE6CA3" w:rsidP="00BE6CA3">
      <w:pPr>
        <w:autoSpaceDE w:val="0"/>
        <w:autoSpaceDN w:val="0"/>
        <w:adjustRightInd w:val="0"/>
        <w:rPr>
          <w:rFonts w:ascii="Arial" w:hAnsi="Arial" w:cs="Arial"/>
          <w:b/>
          <w:bCs/>
          <w:sz w:val="24"/>
          <w:szCs w:val="24"/>
        </w:rPr>
      </w:pPr>
    </w:p>
    <w:p w:rsidR="00BE6CA3" w:rsidRPr="009219F3" w:rsidRDefault="00BE6CA3" w:rsidP="00BE6CA3">
      <w:pPr>
        <w:autoSpaceDE w:val="0"/>
        <w:autoSpaceDN w:val="0"/>
        <w:adjustRightInd w:val="0"/>
        <w:rPr>
          <w:rFonts w:ascii="Arial" w:hAnsi="Arial" w:cs="Arial"/>
          <w:b/>
          <w:bCs/>
        </w:rPr>
      </w:pPr>
      <w:r w:rsidRPr="009219F3">
        <w:rPr>
          <w:rFonts w:ascii="Arial" w:hAnsi="Arial" w:cs="Arial"/>
          <w:b/>
          <w:bCs/>
        </w:rPr>
        <w:t>CLÁUSULA NONA: DO FORNECIMENTO DO OBJETO</w:t>
      </w:r>
    </w:p>
    <w:p w:rsidR="00BE6CA3" w:rsidRPr="00430803" w:rsidRDefault="00BE6CA3" w:rsidP="00BE6CA3">
      <w:pPr>
        <w:autoSpaceDE w:val="0"/>
        <w:autoSpaceDN w:val="0"/>
        <w:adjustRightInd w:val="0"/>
        <w:jc w:val="both"/>
        <w:rPr>
          <w:rFonts w:ascii="Arial" w:hAnsi="Arial" w:cs="Arial"/>
        </w:rPr>
      </w:pPr>
      <w:r w:rsidRPr="009219F3">
        <w:rPr>
          <w:rFonts w:ascii="Arial" w:hAnsi="Arial" w:cs="Arial"/>
        </w:rPr>
        <w:t>9.1.</w:t>
      </w:r>
      <w:r>
        <w:rPr>
          <w:rFonts w:ascii="Arial" w:hAnsi="Arial" w:cs="Arial"/>
        </w:rPr>
        <w:t xml:space="preserve"> O fornecimento dos serviços</w:t>
      </w:r>
      <w:r w:rsidRPr="00430803">
        <w:rPr>
          <w:rFonts w:ascii="Arial" w:hAnsi="Arial" w:cs="Arial"/>
        </w:rPr>
        <w:t xml:space="preserve"> deverá ser feito de acordo com as nec</w:t>
      </w:r>
      <w:r>
        <w:rPr>
          <w:rFonts w:ascii="Arial" w:hAnsi="Arial" w:cs="Arial"/>
        </w:rPr>
        <w:t>essidades do CONTRATANTE,</w:t>
      </w:r>
      <w:r w:rsidRPr="00430803">
        <w:rPr>
          <w:rFonts w:ascii="Arial" w:hAnsi="Arial" w:cs="Arial"/>
        </w:rPr>
        <w:t xml:space="preserve"> mediante a apr</w:t>
      </w:r>
      <w:r>
        <w:rPr>
          <w:rFonts w:ascii="Arial" w:hAnsi="Arial" w:cs="Arial"/>
        </w:rPr>
        <w:t>esentação, por parte do Município</w:t>
      </w:r>
      <w:r w:rsidRPr="00430803">
        <w:rPr>
          <w:rFonts w:ascii="Arial" w:hAnsi="Arial" w:cs="Arial"/>
        </w:rPr>
        <w:t>, de u</w:t>
      </w:r>
      <w:r>
        <w:rPr>
          <w:rFonts w:ascii="Arial" w:hAnsi="Arial" w:cs="Arial"/>
        </w:rPr>
        <w:t>ma “Autorização</w:t>
      </w:r>
      <w:r w:rsidRPr="00430803">
        <w:rPr>
          <w:rFonts w:ascii="Arial" w:hAnsi="Arial" w:cs="Arial"/>
        </w:rPr>
        <w:t>” forn</w:t>
      </w:r>
      <w:r>
        <w:rPr>
          <w:rFonts w:ascii="Arial" w:hAnsi="Arial" w:cs="Arial"/>
        </w:rPr>
        <w:t>ecida pelo Setor designado pela CONTRATANTE</w:t>
      </w:r>
      <w:r w:rsidRPr="00430803">
        <w:rPr>
          <w:rFonts w:ascii="Arial" w:hAnsi="Arial" w:cs="Arial"/>
        </w:rPr>
        <w:t>;</w:t>
      </w:r>
    </w:p>
    <w:p w:rsidR="00BE6CA3" w:rsidRPr="00430803" w:rsidRDefault="00BE6CA3" w:rsidP="00BE6CA3">
      <w:pPr>
        <w:autoSpaceDE w:val="0"/>
        <w:autoSpaceDN w:val="0"/>
        <w:adjustRightInd w:val="0"/>
        <w:jc w:val="both"/>
        <w:rPr>
          <w:rFonts w:ascii="Arial" w:hAnsi="Arial" w:cs="Arial"/>
        </w:rPr>
      </w:pPr>
    </w:p>
    <w:p w:rsidR="00BE6CA3" w:rsidRPr="00430803" w:rsidRDefault="00BE6CA3" w:rsidP="00BE6CA3">
      <w:pPr>
        <w:autoSpaceDE w:val="0"/>
        <w:autoSpaceDN w:val="0"/>
        <w:adjustRightInd w:val="0"/>
        <w:jc w:val="both"/>
        <w:rPr>
          <w:rFonts w:ascii="Arial" w:hAnsi="Arial" w:cs="Arial"/>
          <w:b/>
          <w:bCs/>
        </w:rPr>
      </w:pPr>
      <w:r w:rsidRPr="009219F3">
        <w:rPr>
          <w:rFonts w:ascii="Arial" w:hAnsi="Arial" w:cs="Arial"/>
        </w:rPr>
        <w:t>9.2.</w:t>
      </w:r>
      <w:r w:rsidRPr="00430803">
        <w:rPr>
          <w:rFonts w:ascii="Arial" w:hAnsi="Arial" w:cs="Arial"/>
        </w:rPr>
        <w:t xml:space="preserve"> A CONTRATADA some</w:t>
      </w:r>
      <w:r>
        <w:rPr>
          <w:rFonts w:ascii="Arial" w:hAnsi="Arial" w:cs="Arial"/>
        </w:rPr>
        <w:t>nte poderá efetuar os serviços</w:t>
      </w:r>
      <w:r w:rsidRPr="00430803">
        <w:rPr>
          <w:rFonts w:ascii="Arial" w:hAnsi="Arial" w:cs="Arial"/>
        </w:rPr>
        <w:t xml:space="preserve"> previamente autoriz</w:t>
      </w:r>
      <w:r>
        <w:rPr>
          <w:rFonts w:ascii="Arial" w:hAnsi="Arial" w:cs="Arial"/>
        </w:rPr>
        <w:t xml:space="preserve">ados por </w:t>
      </w:r>
      <w:r w:rsidRPr="00430803">
        <w:rPr>
          <w:rFonts w:ascii="Arial" w:hAnsi="Arial" w:cs="Arial"/>
        </w:rPr>
        <w:t>este Município</w:t>
      </w:r>
      <w:r w:rsidR="00015291">
        <w:rPr>
          <w:rFonts w:ascii="Arial" w:hAnsi="Arial" w:cs="Arial"/>
        </w:rPr>
        <w:t xml:space="preserve"> após recebimento da OF-Ordem de </w:t>
      </w:r>
      <w:r w:rsidR="00F55961">
        <w:rPr>
          <w:rFonts w:ascii="Arial" w:hAnsi="Arial" w:cs="Arial"/>
        </w:rPr>
        <w:t>fornecimento</w:t>
      </w:r>
      <w:r w:rsidRPr="00430803">
        <w:rPr>
          <w:rFonts w:ascii="Arial" w:hAnsi="Arial" w:cs="Arial"/>
          <w:b/>
          <w:bCs/>
        </w:rPr>
        <w:t>;</w:t>
      </w:r>
    </w:p>
    <w:p w:rsidR="00BE6CA3" w:rsidRPr="00430803" w:rsidRDefault="00BE6CA3" w:rsidP="00BE6CA3">
      <w:pPr>
        <w:autoSpaceDE w:val="0"/>
        <w:autoSpaceDN w:val="0"/>
        <w:adjustRightInd w:val="0"/>
        <w:jc w:val="both"/>
        <w:rPr>
          <w:rFonts w:ascii="Arial" w:hAnsi="Arial" w:cs="Arial"/>
        </w:rPr>
      </w:pPr>
    </w:p>
    <w:p w:rsidR="00BE6CA3" w:rsidRPr="00430803" w:rsidRDefault="00BE6CA3" w:rsidP="00BE6CA3">
      <w:pPr>
        <w:autoSpaceDE w:val="0"/>
        <w:autoSpaceDN w:val="0"/>
        <w:adjustRightInd w:val="0"/>
        <w:jc w:val="both"/>
        <w:rPr>
          <w:rFonts w:ascii="Arial" w:hAnsi="Arial" w:cs="Arial"/>
        </w:rPr>
      </w:pPr>
      <w:r w:rsidRPr="009219F3">
        <w:rPr>
          <w:rFonts w:ascii="Arial" w:hAnsi="Arial" w:cs="Arial"/>
        </w:rPr>
        <w:t>9.3. A</w:t>
      </w:r>
      <w:r w:rsidRPr="00430803">
        <w:rPr>
          <w:rFonts w:ascii="Arial" w:hAnsi="Arial" w:cs="Arial"/>
        </w:rPr>
        <w:t xml:space="preserve"> CONTRATADA obriga-se a manter aten</w:t>
      </w:r>
      <w:r>
        <w:rPr>
          <w:rFonts w:ascii="Arial" w:hAnsi="Arial" w:cs="Arial"/>
        </w:rPr>
        <w:t>dimento diário</w:t>
      </w:r>
      <w:r w:rsidR="0036017D">
        <w:rPr>
          <w:rFonts w:ascii="Arial" w:hAnsi="Arial" w:cs="Arial"/>
        </w:rPr>
        <w:t xml:space="preserve"> de no mínimo 08(oito) horas</w:t>
      </w:r>
      <w:r w:rsidRPr="00430803">
        <w:rPr>
          <w:rFonts w:ascii="Arial" w:hAnsi="Arial" w:cs="Arial"/>
        </w:rPr>
        <w:t>, todos os dias da semana.</w:t>
      </w:r>
    </w:p>
    <w:p w:rsidR="00BE6CA3" w:rsidRPr="00430803" w:rsidRDefault="00BE6CA3" w:rsidP="00BE6CA3">
      <w:pPr>
        <w:autoSpaceDE w:val="0"/>
        <w:autoSpaceDN w:val="0"/>
        <w:adjustRightInd w:val="0"/>
        <w:jc w:val="both"/>
        <w:rPr>
          <w:rFonts w:ascii="Arial" w:hAnsi="Arial" w:cs="Arial"/>
          <w:b/>
          <w:bCs/>
        </w:rPr>
      </w:pPr>
    </w:p>
    <w:p w:rsidR="00BE6CA3" w:rsidRPr="00430803" w:rsidRDefault="00BE6CA3" w:rsidP="00BE6CA3">
      <w:pPr>
        <w:autoSpaceDE w:val="0"/>
        <w:autoSpaceDN w:val="0"/>
        <w:adjustRightInd w:val="0"/>
        <w:jc w:val="both"/>
        <w:rPr>
          <w:rFonts w:ascii="Arial" w:hAnsi="Arial" w:cs="Arial"/>
          <w:b/>
          <w:bCs/>
        </w:rPr>
      </w:pPr>
      <w:r w:rsidRPr="009219F3">
        <w:rPr>
          <w:rFonts w:ascii="Arial" w:hAnsi="Arial" w:cs="Arial"/>
          <w:b/>
          <w:bCs/>
        </w:rPr>
        <w:t>10.</w:t>
      </w:r>
      <w:r w:rsidRPr="00430803">
        <w:rPr>
          <w:rFonts w:ascii="Arial" w:hAnsi="Arial" w:cs="Arial"/>
          <w:b/>
          <w:bCs/>
        </w:rPr>
        <w:t xml:space="preserve"> DAS CONDIÇÕES DE RECEBIMENTO DO OJBETO</w:t>
      </w: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 xml:space="preserve">10.1. Em conformidade com os artigos </w:t>
      </w:r>
      <w:smartTag w:uri="urn:schemas-microsoft-com:office:smarttags" w:element="metricconverter">
        <w:smartTagPr>
          <w:attr w:name="ProductID" w:val="73 a"/>
        </w:smartTagPr>
        <w:r w:rsidRPr="00430803">
          <w:rPr>
            <w:rFonts w:ascii="Arial" w:hAnsi="Arial" w:cs="Arial"/>
          </w:rPr>
          <w:t>73 a</w:t>
        </w:r>
      </w:smartTag>
      <w:r w:rsidRPr="00430803">
        <w:rPr>
          <w:rFonts w:ascii="Arial" w:hAnsi="Arial" w:cs="Arial"/>
        </w:rPr>
        <w:t xml:space="preserve"> 76, da Lei nº</w:t>
      </w:r>
      <w:r>
        <w:rPr>
          <w:rFonts w:ascii="Arial" w:hAnsi="Arial" w:cs="Arial"/>
        </w:rPr>
        <w:t>.</w:t>
      </w:r>
      <w:r w:rsidRPr="00430803">
        <w:rPr>
          <w:rFonts w:ascii="Arial" w:hAnsi="Arial" w:cs="Arial"/>
        </w:rPr>
        <w:t xml:space="preserve"> 8.666/93, com alterações posteriores, mediante recibo, o objeto da presente licitação será recebido:</w:t>
      </w:r>
    </w:p>
    <w:p w:rsidR="00BE6CA3" w:rsidRPr="00430803" w:rsidRDefault="00BE6CA3" w:rsidP="00BE6CA3">
      <w:pPr>
        <w:autoSpaceDE w:val="0"/>
        <w:autoSpaceDN w:val="0"/>
        <w:adjustRightInd w:val="0"/>
        <w:rPr>
          <w:rFonts w:ascii="Arial" w:hAnsi="Arial" w:cs="Arial"/>
          <w:sz w:val="24"/>
          <w:szCs w:val="24"/>
        </w:rPr>
      </w:pP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 xml:space="preserve">10.1.1. </w:t>
      </w:r>
      <w:r w:rsidRPr="00430803">
        <w:rPr>
          <w:rFonts w:ascii="Arial" w:hAnsi="Arial" w:cs="Arial"/>
          <w:b/>
          <w:bCs/>
        </w:rPr>
        <w:t>Provisoriamente</w:t>
      </w:r>
      <w:r w:rsidRPr="00430803">
        <w:rPr>
          <w:rFonts w:ascii="Arial" w:hAnsi="Arial" w:cs="Arial"/>
        </w:rPr>
        <w:t xml:space="preserve">, imediatamente depois de </w:t>
      </w:r>
      <w:r w:rsidR="0036017D">
        <w:rPr>
          <w:rFonts w:ascii="Arial" w:hAnsi="Arial" w:cs="Arial"/>
        </w:rPr>
        <w:t>fornecido</w:t>
      </w:r>
      <w:r w:rsidRPr="00430803">
        <w:rPr>
          <w:rFonts w:ascii="Arial" w:hAnsi="Arial" w:cs="Arial"/>
        </w:rPr>
        <w:t xml:space="preserve">, para efeito de posterior verificação da conformidade do </w:t>
      </w:r>
      <w:r>
        <w:rPr>
          <w:rFonts w:ascii="Arial" w:hAnsi="Arial" w:cs="Arial"/>
        </w:rPr>
        <w:t xml:space="preserve">mesmo </w:t>
      </w:r>
      <w:r w:rsidRPr="00430803">
        <w:rPr>
          <w:rFonts w:ascii="Arial" w:hAnsi="Arial" w:cs="Arial"/>
        </w:rPr>
        <w:t xml:space="preserve">com a especificação </w:t>
      </w:r>
      <w:r>
        <w:rPr>
          <w:rFonts w:ascii="Arial" w:hAnsi="Arial" w:cs="Arial"/>
        </w:rPr>
        <w:t>do objeto</w:t>
      </w:r>
      <w:r w:rsidRPr="00430803">
        <w:rPr>
          <w:rFonts w:ascii="Arial" w:hAnsi="Arial" w:cs="Arial"/>
        </w:rPr>
        <w:t>;</w:t>
      </w: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 xml:space="preserve">10.1.2. </w:t>
      </w:r>
      <w:r w:rsidRPr="00430803">
        <w:rPr>
          <w:rFonts w:ascii="Arial" w:hAnsi="Arial" w:cs="Arial"/>
          <w:b/>
          <w:bCs/>
        </w:rPr>
        <w:t>Definitivamente</w:t>
      </w:r>
      <w:r w:rsidRPr="00430803">
        <w:rPr>
          <w:rFonts w:ascii="Arial" w:hAnsi="Arial" w:cs="Arial"/>
        </w:rPr>
        <w:t xml:space="preserve">, após a verificação da qualidade e quantidade do </w:t>
      </w:r>
      <w:r>
        <w:rPr>
          <w:rFonts w:ascii="Arial" w:hAnsi="Arial" w:cs="Arial"/>
        </w:rPr>
        <w:t xml:space="preserve">produto </w:t>
      </w:r>
      <w:r w:rsidRPr="00430803">
        <w:rPr>
          <w:rFonts w:ascii="Arial" w:hAnsi="Arial" w:cs="Arial"/>
        </w:rPr>
        <w:t xml:space="preserve">e </w:t>
      </w:r>
      <w:r w:rsidR="00F55961">
        <w:rPr>
          <w:rFonts w:ascii="Arial" w:hAnsi="Arial" w:cs="Arial"/>
        </w:rPr>
        <w:t>consequente</w:t>
      </w:r>
      <w:r w:rsidR="009219F3">
        <w:rPr>
          <w:rFonts w:ascii="Arial" w:hAnsi="Arial" w:cs="Arial"/>
        </w:rPr>
        <w:t xml:space="preserve"> aceitação, quando o formulário de prestação de serviço for apresentado ao fiscal do contrato, este será atestado e remetido para a prestadora do serviço</w:t>
      </w:r>
      <w:r w:rsidRPr="00430803">
        <w:rPr>
          <w:rFonts w:ascii="Arial" w:hAnsi="Arial" w:cs="Arial"/>
        </w:rPr>
        <w:t>;</w:t>
      </w:r>
    </w:p>
    <w:p w:rsidR="00BE6CA3" w:rsidRPr="00430803" w:rsidRDefault="00BE6CA3" w:rsidP="00BE6CA3">
      <w:pPr>
        <w:autoSpaceDE w:val="0"/>
        <w:autoSpaceDN w:val="0"/>
        <w:adjustRightInd w:val="0"/>
        <w:jc w:val="both"/>
        <w:rPr>
          <w:rFonts w:ascii="Arial" w:hAnsi="Arial" w:cs="Arial"/>
        </w:rPr>
      </w:pP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10.2. O objeto fornecido em desacordo com o estipulado neste instrumento convocatório e na proposta do adjudicatário será rejeitado parcialmente ou totalmente, conforme o caso;</w:t>
      </w:r>
    </w:p>
    <w:p w:rsidR="00BE6CA3" w:rsidRPr="00430803" w:rsidRDefault="00BE6CA3" w:rsidP="00BE6CA3">
      <w:pPr>
        <w:autoSpaceDE w:val="0"/>
        <w:autoSpaceDN w:val="0"/>
        <w:adjustRightInd w:val="0"/>
        <w:jc w:val="both"/>
        <w:rPr>
          <w:rFonts w:ascii="Arial" w:hAnsi="Arial" w:cs="Arial"/>
        </w:rPr>
      </w:pP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10.</w:t>
      </w:r>
      <w:r>
        <w:rPr>
          <w:rFonts w:ascii="Arial" w:hAnsi="Arial" w:cs="Arial"/>
        </w:rPr>
        <w:t>3</w:t>
      </w:r>
      <w:r w:rsidR="00F55961">
        <w:rPr>
          <w:rFonts w:ascii="Arial" w:hAnsi="Arial" w:cs="Arial"/>
        </w:rPr>
        <w:t>. Caberá ao Coorde</w:t>
      </w:r>
      <w:r w:rsidR="00482D90">
        <w:rPr>
          <w:rFonts w:ascii="Arial" w:hAnsi="Arial" w:cs="Arial"/>
        </w:rPr>
        <w:t>nador</w:t>
      </w:r>
      <w:r w:rsidRPr="00430803">
        <w:rPr>
          <w:rFonts w:ascii="Arial" w:hAnsi="Arial" w:cs="Arial"/>
        </w:rPr>
        <w:t xml:space="preserve"> do CONTRATANTE atestar o recebimento do objeto desta licitação.</w:t>
      </w:r>
    </w:p>
    <w:p w:rsidR="00BE6CA3" w:rsidRPr="00430803" w:rsidRDefault="00BE6CA3" w:rsidP="00BE6CA3">
      <w:pPr>
        <w:autoSpaceDE w:val="0"/>
        <w:autoSpaceDN w:val="0"/>
        <w:adjustRightInd w:val="0"/>
        <w:rPr>
          <w:rFonts w:ascii="Arial" w:hAnsi="Arial" w:cs="Arial"/>
          <w:sz w:val="24"/>
          <w:szCs w:val="24"/>
        </w:rPr>
      </w:pPr>
    </w:p>
    <w:p w:rsidR="00BE6CA3" w:rsidRPr="00430803" w:rsidRDefault="00BE6CA3" w:rsidP="00BE6CA3">
      <w:pPr>
        <w:autoSpaceDE w:val="0"/>
        <w:autoSpaceDN w:val="0"/>
        <w:adjustRightInd w:val="0"/>
        <w:jc w:val="both"/>
        <w:rPr>
          <w:rFonts w:ascii="Arial" w:hAnsi="Arial" w:cs="Arial"/>
          <w:b/>
          <w:bCs/>
        </w:rPr>
      </w:pPr>
      <w:r w:rsidRPr="00430803">
        <w:rPr>
          <w:rFonts w:ascii="Arial" w:hAnsi="Arial" w:cs="Arial"/>
          <w:b/>
          <w:bCs/>
        </w:rPr>
        <w:t>CLÁUSULA DÉCIMA SEGUNDA - DOS REAJUSTES</w:t>
      </w: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1</w:t>
      </w:r>
      <w:r>
        <w:rPr>
          <w:rFonts w:ascii="Arial" w:hAnsi="Arial" w:cs="Arial"/>
        </w:rPr>
        <w:t>1</w:t>
      </w:r>
      <w:r w:rsidRPr="00430803">
        <w:rPr>
          <w:rFonts w:ascii="Arial" w:hAnsi="Arial" w:cs="Arial"/>
        </w:rPr>
        <w:t>.1. Não haverá reajustes de preços, sendo, porém repassados os aumentos ou reduções de preços d</w:t>
      </w:r>
      <w:r>
        <w:rPr>
          <w:rFonts w:ascii="Arial" w:hAnsi="Arial" w:cs="Arial"/>
        </w:rPr>
        <w:t>eterminados pelo preço praticado no mercado, no percentual que for atestado pela administração</w:t>
      </w:r>
      <w:r w:rsidRPr="00430803">
        <w:rPr>
          <w:rFonts w:ascii="Arial" w:hAnsi="Arial" w:cs="Arial"/>
        </w:rPr>
        <w:t xml:space="preserve"> a qual está vinculada a licitante vencedora.</w:t>
      </w:r>
    </w:p>
    <w:p w:rsidR="00BE6CA3" w:rsidRPr="00430803" w:rsidRDefault="00BE6CA3" w:rsidP="00BE6CA3">
      <w:pPr>
        <w:autoSpaceDE w:val="0"/>
        <w:autoSpaceDN w:val="0"/>
        <w:adjustRightInd w:val="0"/>
        <w:rPr>
          <w:rFonts w:ascii="Arial" w:hAnsi="Arial" w:cs="Arial"/>
          <w:sz w:val="24"/>
          <w:szCs w:val="24"/>
        </w:rPr>
      </w:pP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1</w:t>
      </w:r>
      <w:r>
        <w:rPr>
          <w:rFonts w:ascii="Arial" w:hAnsi="Arial" w:cs="Arial"/>
        </w:rPr>
        <w:t>1</w:t>
      </w:r>
      <w:r w:rsidRPr="00430803">
        <w:rPr>
          <w:rFonts w:ascii="Arial" w:hAnsi="Arial" w:cs="Arial"/>
        </w:rPr>
        <w:t>.1.1. Quan</w:t>
      </w:r>
      <w:r>
        <w:rPr>
          <w:rFonts w:ascii="Arial" w:hAnsi="Arial" w:cs="Arial"/>
        </w:rPr>
        <w:t>do ocorrer reajustes de preço</w:t>
      </w:r>
      <w:r w:rsidRPr="00430803">
        <w:rPr>
          <w:rFonts w:ascii="Arial" w:hAnsi="Arial" w:cs="Arial"/>
        </w:rPr>
        <w:t xml:space="preserve">, a </w:t>
      </w:r>
      <w:r w:rsidRPr="00430803">
        <w:rPr>
          <w:rFonts w:ascii="Arial" w:hAnsi="Arial" w:cs="Arial"/>
          <w:b/>
          <w:bCs/>
        </w:rPr>
        <w:t xml:space="preserve">CONTRATADA </w:t>
      </w:r>
      <w:r w:rsidRPr="00430803">
        <w:rPr>
          <w:rFonts w:ascii="Arial" w:hAnsi="Arial" w:cs="Arial"/>
        </w:rPr>
        <w:t xml:space="preserve">deverá requerer expressamente junto ao Setor de Licitação, anexando ao requerimento documento comprobatório do índice, valendo o reajuste ao contrato a partir do protocolo de documento. Da mesma forma, em havendo redução no preço, a </w:t>
      </w:r>
      <w:r w:rsidRPr="00430803">
        <w:rPr>
          <w:rFonts w:ascii="Arial" w:hAnsi="Arial" w:cs="Arial"/>
          <w:b/>
          <w:bCs/>
        </w:rPr>
        <w:t xml:space="preserve">CONTRATADA </w:t>
      </w:r>
      <w:r w:rsidRPr="00430803">
        <w:rPr>
          <w:rFonts w:ascii="Arial" w:hAnsi="Arial" w:cs="Arial"/>
        </w:rPr>
        <w:t xml:space="preserve">deverá conceder uma redução no preço do </w:t>
      </w:r>
      <w:r>
        <w:rPr>
          <w:rFonts w:ascii="Arial" w:hAnsi="Arial" w:cs="Arial"/>
        </w:rPr>
        <w:t>serviço</w:t>
      </w:r>
      <w:r w:rsidRPr="00430803">
        <w:rPr>
          <w:rFonts w:ascii="Arial" w:hAnsi="Arial" w:cs="Arial"/>
        </w:rPr>
        <w:t xml:space="preserve"> fornecido na mesma proporção;</w:t>
      </w:r>
    </w:p>
    <w:p w:rsidR="00BE6CA3" w:rsidRPr="00430803" w:rsidRDefault="00BE6CA3" w:rsidP="00BE6CA3">
      <w:pPr>
        <w:autoSpaceDE w:val="0"/>
        <w:autoSpaceDN w:val="0"/>
        <w:adjustRightInd w:val="0"/>
        <w:rPr>
          <w:rFonts w:ascii="Arial" w:hAnsi="Arial" w:cs="Arial"/>
          <w:sz w:val="24"/>
          <w:szCs w:val="24"/>
        </w:rPr>
      </w:pPr>
    </w:p>
    <w:p w:rsidR="00BE6CA3" w:rsidRPr="00430803" w:rsidRDefault="00BE6CA3" w:rsidP="00BE6CA3">
      <w:pPr>
        <w:autoSpaceDE w:val="0"/>
        <w:autoSpaceDN w:val="0"/>
        <w:adjustRightInd w:val="0"/>
        <w:jc w:val="both"/>
        <w:rPr>
          <w:rFonts w:ascii="Arial" w:hAnsi="Arial" w:cs="Arial"/>
        </w:rPr>
      </w:pPr>
      <w:r w:rsidRPr="009219F3">
        <w:rPr>
          <w:rFonts w:ascii="Arial" w:hAnsi="Arial" w:cs="Arial"/>
        </w:rPr>
        <w:t>12.2</w:t>
      </w:r>
      <w:r w:rsidRPr="00430803">
        <w:rPr>
          <w:rFonts w:ascii="Arial" w:hAnsi="Arial" w:cs="Arial"/>
        </w:rPr>
        <w:t xml:space="preserve">. A substituição do fornecedor do </w:t>
      </w:r>
      <w:r>
        <w:rPr>
          <w:rFonts w:ascii="Arial" w:hAnsi="Arial" w:cs="Arial"/>
        </w:rPr>
        <w:t>serviço</w:t>
      </w:r>
      <w:r w:rsidRPr="00430803">
        <w:rPr>
          <w:rFonts w:ascii="Arial" w:hAnsi="Arial" w:cs="Arial"/>
        </w:rPr>
        <w:t xml:space="preserve"> da licitante vencedora por outro, não poderá, em nenhuma hipótese, ser alegada como razão para o aumento dos preços pactuados.</w:t>
      </w:r>
    </w:p>
    <w:p w:rsidR="00BE6CA3" w:rsidRPr="00430803" w:rsidRDefault="00BE6CA3" w:rsidP="00BE6CA3">
      <w:pPr>
        <w:autoSpaceDE w:val="0"/>
        <w:autoSpaceDN w:val="0"/>
        <w:adjustRightInd w:val="0"/>
        <w:jc w:val="both"/>
        <w:rPr>
          <w:rFonts w:ascii="Arial" w:hAnsi="Arial" w:cs="Arial"/>
        </w:rPr>
      </w:pPr>
    </w:p>
    <w:p w:rsidR="00BE6CA3" w:rsidRPr="00430803" w:rsidRDefault="00BE6CA3" w:rsidP="00BE6CA3">
      <w:pPr>
        <w:autoSpaceDE w:val="0"/>
        <w:autoSpaceDN w:val="0"/>
        <w:adjustRightInd w:val="0"/>
        <w:jc w:val="both"/>
        <w:rPr>
          <w:rFonts w:ascii="Arial" w:hAnsi="Arial" w:cs="Arial"/>
          <w:b/>
          <w:bCs/>
        </w:rPr>
      </w:pPr>
      <w:r w:rsidRPr="00430803">
        <w:rPr>
          <w:rFonts w:ascii="Arial" w:hAnsi="Arial" w:cs="Arial"/>
          <w:b/>
          <w:bCs/>
        </w:rPr>
        <w:t>CLÁUSULA DÉCIMA TERCEIRA - DA INEXECUÇÃO E RESCISÃO</w:t>
      </w: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13.1. A rescisão contratual pode ser:</w:t>
      </w:r>
    </w:p>
    <w:p w:rsidR="00BE6CA3" w:rsidRPr="00430803" w:rsidRDefault="00BE6CA3" w:rsidP="00BE6CA3">
      <w:pPr>
        <w:autoSpaceDE w:val="0"/>
        <w:autoSpaceDN w:val="0"/>
        <w:adjustRightInd w:val="0"/>
        <w:rPr>
          <w:rFonts w:ascii="Arial" w:hAnsi="Arial" w:cs="Arial"/>
          <w:sz w:val="24"/>
          <w:szCs w:val="24"/>
        </w:rPr>
      </w:pP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 xml:space="preserve">13.1.1. Determinada por ato unilateral e escrito do </w:t>
      </w:r>
      <w:r w:rsidRPr="00430803">
        <w:rPr>
          <w:rFonts w:ascii="Arial" w:hAnsi="Arial" w:cs="Arial"/>
          <w:b/>
          <w:bCs/>
        </w:rPr>
        <w:t>CONTRATANTE</w:t>
      </w:r>
      <w:r w:rsidRPr="00430803">
        <w:rPr>
          <w:rFonts w:ascii="Arial" w:hAnsi="Arial" w:cs="Arial"/>
        </w:rPr>
        <w:t>, nos casos enumerados nos incisos I, XII e X</w:t>
      </w:r>
      <w:r>
        <w:rPr>
          <w:rFonts w:ascii="Arial" w:hAnsi="Arial" w:cs="Arial"/>
        </w:rPr>
        <w:t>VII do art. 78 da Lei Federal n</w:t>
      </w:r>
      <w:r w:rsidRPr="00430803">
        <w:rPr>
          <w:rFonts w:ascii="Arial" w:hAnsi="Arial" w:cs="Arial"/>
        </w:rPr>
        <w:t>º</w:t>
      </w:r>
      <w:r>
        <w:rPr>
          <w:rFonts w:ascii="Arial" w:hAnsi="Arial" w:cs="Arial"/>
        </w:rPr>
        <w:t>.</w:t>
      </w:r>
      <w:r w:rsidRPr="00430803">
        <w:rPr>
          <w:rFonts w:ascii="Arial" w:hAnsi="Arial" w:cs="Arial"/>
        </w:rPr>
        <w:t xml:space="preserve"> 8.666/93, com as alterações posteriores;</w:t>
      </w:r>
    </w:p>
    <w:p w:rsidR="00BE6CA3" w:rsidRPr="00430803" w:rsidRDefault="00BE6CA3" w:rsidP="00BE6CA3">
      <w:pPr>
        <w:autoSpaceDE w:val="0"/>
        <w:autoSpaceDN w:val="0"/>
        <w:adjustRightInd w:val="0"/>
        <w:rPr>
          <w:rFonts w:ascii="Arial" w:hAnsi="Arial" w:cs="Arial"/>
          <w:sz w:val="24"/>
          <w:szCs w:val="24"/>
        </w:rPr>
      </w:pP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 xml:space="preserve">13.1.2. Amigável por acordo entre as partes, mediante autorização escrita e fundamentada da autoridade competente, reduzida a termo no processo licitatório desde que haja conveniência do </w:t>
      </w:r>
      <w:r w:rsidRPr="00430803">
        <w:rPr>
          <w:rFonts w:ascii="Arial" w:hAnsi="Arial" w:cs="Arial"/>
          <w:b/>
          <w:bCs/>
        </w:rPr>
        <w:t>CONTRATANTE</w:t>
      </w:r>
      <w:r w:rsidRPr="00430803">
        <w:rPr>
          <w:rFonts w:ascii="Arial" w:hAnsi="Arial" w:cs="Arial"/>
        </w:rPr>
        <w:t>;</w:t>
      </w:r>
    </w:p>
    <w:p w:rsidR="00BE6CA3" w:rsidRPr="00430803" w:rsidRDefault="00BE6CA3" w:rsidP="00BE6CA3">
      <w:pPr>
        <w:autoSpaceDE w:val="0"/>
        <w:autoSpaceDN w:val="0"/>
        <w:adjustRightInd w:val="0"/>
        <w:jc w:val="both"/>
        <w:rPr>
          <w:rFonts w:ascii="Arial" w:hAnsi="Arial" w:cs="Arial"/>
        </w:rPr>
      </w:pP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 xml:space="preserve">13.2. A inexecução total ou parcial deste Contrato enseja a sua rescisão pelo </w:t>
      </w:r>
      <w:r w:rsidRPr="00430803">
        <w:rPr>
          <w:rFonts w:ascii="Arial" w:hAnsi="Arial" w:cs="Arial"/>
          <w:b/>
          <w:bCs/>
        </w:rPr>
        <w:t>CONTRATANTE</w:t>
      </w:r>
      <w:r w:rsidRPr="00430803">
        <w:rPr>
          <w:rFonts w:ascii="Arial" w:hAnsi="Arial" w:cs="Arial"/>
        </w:rPr>
        <w:t xml:space="preserve">, com as </w:t>
      </w:r>
      <w:r w:rsidR="00953C33" w:rsidRPr="00430803">
        <w:rPr>
          <w:rFonts w:ascii="Arial" w:hAnsi="Arial" w:cs="Arial"/>
        </w:rPr>
        <w:t>consequências</w:t>
      </w:r>
      <w:r w:rsidRPr="00430803">
        <w:rPr>
          <w:rFonts w:ascii="Arial" w:hAnsi="Arial" w:cs="Arial"/>
        </w:rPr>
        <w:t xml:space="preserve"> previstas </w:t>
      </w:r>
      <w:r w:rsidRPr="009219F3">
        <w:rPr>
          <w:rFonts w:ascii="Arial" w:hAnsi="Arial" w:cs="Arial"/>
        </w:rPr>
        <w:t xml:space="preserve">na Cláusula </w:t>
      </w:r>
      <w:r w:rsidR="009219F3">
        <w:rPr>
          <w:rFonts w:ascii="Arial" w:hAnsi="Arial" w:cs="Arial"/>
        </w:rPr>
        <w:t>décima quinta</w:t>
      </w:r>
      <w:r w:rsidRPr="00430803">
        <w:rPr>
          <w:rFonts w:ascii="Arial" w:hAnsi="Arial" w:cs="Arial"/>
        </w:rPr>
        <w:t>;</w:t>
      </w:r>
    </w:p>
    <w:p w:rsidR="00BE6CA3" w:rsidRPr="00430803" w:rsidRDefault="00BE6CA3" w:rsidP="00BE6CA3">
      <w:pPr>
        <w:autoSpaceDE w:val="0"/>
        <w:autoSpaceDN w:val="0"/>
        <w:adjustRightInd w:val="0"/>
        <w:rPr>
          <w:rFonts w:ascii="Arial" w:hAnsi="Arial" w:cs="Arial"/>
          <w:sz w:val="24"/>
          <w:szCs w:val="24"/>
        </w:rPr>
      </w:pP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13.3. Constituem motivos para rescisão os previstos no art. 78 da Lei acima citada;</w:t>
      </w:r>
    </w:p>
    <w:p w:rsidR="00BE6CA3" w:rsidRPr="004762E0" w:rsidRDefault="00BE6CA3" w:rsidP="00BE6CA3">
      <w:pPr>
        <w:autoSpaceDE w:val="0"/>
        <w:autoSpaceDN w:val="0"/>
        <w:adjustRightInd w:val="0"/>
        <w:rPr>
          <w:rFonts w:ascii="Arial" w:hAnsi="Arial" w:cs="Arial"/>
          <w:color w:val="FF0000"/>
          <w:sz w:val="24"/>
          <w:szCs w:val="24"/>
        </w:rPr>
      </w:pPr>
    </w:p>
    <w:p w:rsidR="00BE6CA3" w:rsidRPr="00F639BF" w:rsidRDefault="00BE6CA3" w:rsidP="00BE6CA3">
      <w:pPr>
        <w:autoSpaceDE w:val="0"/>
        <w:autoSpaceDN w:val="0"/>
        <w:adjustRightInd w:val="0"/>
        <w:jc w:val="both"/>
        <w:rPr>
          <w:rFonts w:ascii="Arial" w:hAnsi="Arial" w:cs="Arial"/>
        </w:rPr>
      </w:pPr>
      <w:r w:rsidRPr="00F639BF">
        <w:rPr>
          <w:rFonts w:ascii="Arial" w:hAnsi="Arial" w:cs="Arial"/>
        </w:rPr>
        <w:t xml:space="preserve">13.3.1. Em caso de rescisão prevista nos incisos XII a XVI do art. 78 da Lei acima referida, sem que haja culpa da </w:t>
      </w:r>
      <w:r w:rsidRPr="00F639BF">
        <w:rPr>
          <w:rFonts w:ascii="Arial" w:hAnsi="Arial" w:cs="Arial"/>
          <w:b/>
          <w:bCs/>
        </w:rPr>
        <w:t>CONTRATADA</w:t>
      </w:r>
      <w:r w:rsidRPr="00F639BF">
        <w:rPr>
          <w:rFonts w:ascii="Arial" w:hAnsi="Arial" w:cs="Arial"/>
        </w:rPr>
        <w:t>, será esta ressarcida dos prejuízos regularmente comprovados, quando os houver sofrido;</w:t>
      </w:r>
    </w:p>
    <w:p w:rsidR="00BE6CA3" w:rsidRPr="00430803" w:rsidRDefault="00BE6CA3" w:rsidP="00BE6CA3">
      <w:pPr>
        <w:autoSpaceDE w:val="0"/>
        <w:autoSpaceDN w:val="0"/>
        <w:adjustRightInd w:val="0"/>
        <w:rPr>
          <w:rFonts w:ascii="Arial" w:hAnsi="Arial" w:cs="Arial"/>
          <w:sz w:val="24"/>
          <w:szCs w:val="24"/>
        </w:rPr>
      </w:pP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 xml:space="preserve">13.3.2. A rescisão contratual de que trata o inciso I do art. 79, acarreta as </w:t>
      </w:r>
      <w:r w:rsidR="00953C33" w:rsidRPr="00430803">
        <w:rPr>
          <w:rFonts w:ascii="Arial" w:hAnsi="Arial" w:cs="Arial"/>
        </w:rPr>
        <w:t>consequências</w:t>
      </w:r>
      <w:r w:rsidRPr="00430803">
        <w:rPr>
          <w:rFonts w:ascii="Arial" w:hAnsi="Arial" w:cs="Arial"/>
        </w:rPr>
        <w:t xml:space="preserve"> previstas no art. 80, incisos I a IV, ambos da Lei Federal nº</w:t>
      </w:r>
      <w:r>
        <w:rPr>
          <w:rFonts w:ascii="Arial" w:hAnsi="Arial" w:cs="Arial"/>
        </w:rPr>
        <w:t>.</w:t>
      </w:r>
      <w:r w:rsidRPr="00430803">
        <w:rPr>
          <w:rFonts w:ascii="Arial" w:hAnsi="Arial" w:cs="Arial"/>
        </w:rPr>
        <w:t xml:space="preserve"> 8.666/93 com alterações posteriores.</w:t>
      </w:r>
    </w:p>
    <w:p w:rsidR="00BE6CA3" w:rsidRPr="00430803" w:rsidRDefault="00BE6CA3" w:rsidP="00BE6CA3">
      <w:pPr>
        <w:autoSpaceDE w:val="0"/>
        <w:autoSpaceDN w:val="0"/>
        <w:adjustRightInd w:val="0"/>
        <w:jc w:val="both"/>
        <w:rPr>
          <w:rFonts w:ascii="Arial" w:hAnsi="Arial" w:cs="Arial"/>
        </w:rPr>
      </w:pP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 xml:space="preserve">13.4. O </w:t>
      </w:r>
      <w:r w:rsidRPr="00430803">
        <w:rPr>
          <w:rFonts w:ascii="Arial" w:hAnsi="Arial" w:cs="Arial"/>
          <w:b/>
          <w:bCs/>
        </w:rPr>
        <w:t xml:space="preserve">CONTRATANTE </w:t>
      </w:r>
      <w:r w:rsidRPr="00430803">
        <w:rPr>
          <w:rFonts w:ascii="Arial" w:hAnsi="Arial" w:cs="Arial"/>
        </w:rPr>
        <w:t>poderá cancelar a Nota de Empenho que vier a ser emitida, em decorrência da licitação e rescindir este Contrato, independentemente de interpelação judicial ou extrajudicial, ficando assegurado o contraditório e o direito de defesa, quando:</w:t>
      </w: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 xml:space="preserve">a) for requerida ou decretada a falência ou liquidação da </w:t>
      </w:r>
      <w:r w:rsidRPr="00430803">
        <w:rPr>
          <w:rFonts w:ascii="Arial" w:hAnsi="Arial" w:cs="Arial"/>
          <w:b/>
          <w:bCs/>
        </w:rPr>
        <w:t>CONTRATADA</w:t>
      </w:r>
      <w:r w:rsidRPr="00430803">
        <w:rPr>
          <w:rFonts w:ascii="Arial" w:hAnsi="Arial" w:cs="Arial"/>
        </w:rPr>
        <w:t>, ou quando ela for atingida por execução judicial, ou outros fatos que comprometam a sua capacidade econômica e financeira;</w:t>
      </w: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lastRenderedPageBreak/>
        <w:t xml:space="preserve">b) a </w:t>
      </w:r>
      <w:r w:rsidRPr="00430803">
        <w:rPr>
          <w:rFonts w:ascii="Arial" w:hAnsi="Arial" w:cs="Arial"/>
          <w:b/>
          <w:bCs/>
        </w:rPr>
        <w:t xml:space="preserve">CONTRATADA </w:t>
      </w:r>
      <w:r w:rsidRPr="00430803">
        <w:rPr>
          <w:rFonts w:ascii="Arial" w:hAnsi="Arial" w:cs="Arial"/>
        </w:rPr>
        <w:t>for declarada inidônea ou punida com proibição de licitar ou contratar com qualquer órgão da Administração Pública;</w:t>
      </w: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c) em cumprimento de determinação administrativa ou judicial que declare a</w:t>
      </w:r>
      <w:r>
        <w:rPr>
          <w:rFonts w:ascii="Arial" w:hAnsi="Arial" w:cs="Arial"/>
        </w:rPr>
        <w:t xml:space="preserve"> </w:t>
      </w:r>
      <w:r w:rsidRPr="00430803">
        <w:rPr>
          <w:rFonts w:ascii="Arial" w:hAnsi="Arial" w:cs="Arial"/>
        </w:rPr>
        <w:t>nulidade da</w:t>
      </w:r>
      <w:r>
        <w:rPr>
          <w:rFonts w:ascii="Arial" w:hAnsi="Arial" w:cs="Arial"/>
        </w:rPr>
        <w:t xml:space="preserve"> </w:t>
      </w:r>
      <w:r w:rsidRPr="00430803">
        <w:rPr>
          <w:rFonts w:ascii="Arial" w:hAnsi="Arial" w:cs="Arial"/>
        </w:rPr>
        <w:t>adjudicação.</w:t>
      </w:r>
    </w:p>
    <w:p w:rsidR="00BE6CA3" w:rsidRPr="00430803" w:rsidRDefault="00BE6CA3" w:rsidP="00BE6CA3">
      <w:pPr>
        <w:autoSpaceDE w:val="0"/>
        <w:autoSpaceDN w:val="0"/>
        <w:adjustRightInd w:val="0"/>
        <w:rPr>
          <w:rFonts w:ascii="Arial" w:hAnsi="Arial" w:cs="Arial"/>
          <w:sz w:val="24"/>
          <w:szCs w:val="24"/>
        </w:rPr>
      </w:pP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 xml:space="preserve">13.5. Em caso de concordata, o Contrato poderá ser mantido, se a </w:t>
      </w:r>
      <w:r w:rsidRPr="00430803">
        <w:rPr>
          <w:rFonts w:ascii="Arial" w:hAnsi="Arial" w:cs="Arial"/>
          <w:b/>
          <w:bCs/>
        </w:rPr>
        <w:t xml:space="preserve">CONTRATADA </w:t>
      </w:r>
      <w:r w:rsidRPr="00430803">
        <w:rPr>
          <w:rFonts w:ascii="Arial" w:hAnsi="Arial" w:cs="Arial"/>
        </w:rPr>
        <w:t>oferecer garantias que sejam consideradas adequadas e suficientes para o satisfatório cumprimento das obrigações por ela assumidas.</w:t>
      </w:r>
    </w:p>
    <w:p w:rsidR="00BE6CA3" w:rsidRPr="00430803" w:rsidRDefault="00BE6CA3" w:rsidP="00BE6CA3">
      <w:pPr>
        <w:autoSpaceDE w:val="0"/>
        <w:autoSpaceDN w:val="0"/>
        <w:adjustRightInd w:val="0"/>
        <w:jc w:val="both"/>
        <w:rPr>
          <w:rFonts w:ascii="Arial" w:hAnsi="Arial" w:cs="Arial"/>
          <w:b/>
          <w:bCs/>
        </w:rPr>
      </w:pPr>
    </w:p>
    <w:p w:rsidR="00BE6CA3" w:rsidRPr="00430803" w:rsidRDefault="00BE6CA3" w:rsidP="00BE6CA3">
      <w:pPr>
        <w:autoSpaceDE w:val="0"/>
        <w:autoSpaceDN w:val="0"/>
        <w:adjustRightInd w:val="0"/>
        <w:jc w:val="both"/>
        <w:rPr>
          <w:rFonts w:ascii="Arial" w:hAnsi="Arial" w:cs="Arial"/>
          <w:b/>
          <w:bCs/>
        </w:rPr>
      </w:pPr>
      <w:r w:rsidRPr="00430803">
        <w:rPr>
          <w:rFonts w:ascii="Arial" w:hAnsi="Arial" w:cs="Arial"/>
          <w:b/>
          <w:bCs/>
        </w:rPr>
        <w:t>CLÁUSULA DÉCIMA QUARTA - DAS ALTERAÇÕES CONTRATUAIS</w:t>
      </w: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 xml:space="preserve">14.1. O presente Contrato poderá ser alterado, via termo aditivo, desde que haja interesse do </w:t>
      </w:r>
      <w:r w:rsidRPr="00430803">
        <w:rPr>
          <w:rFonts w:ascii="Arial" w:hAnsi="Arial" w:cs="Arial"/>
          <w:b/>
          <w:bCs/>
        </w:rPr>
        <w:t>CONTRATANTE</w:t>
      </w:r>
      <w:r w:rsidRPr="00430803">
        <w:rPr>
          <w:rFonts w:ascii="Arial" w:hAnsi="Arial" w:cs="Arial"/>
        </w:rPr>
        <w:t>, com a apresentação das devidas justificativas, nos termos da Lei Federal nº</w:t>
      </w:r>
      <w:r>
        <w:rPr>
          <w:rFonts w:ascii="Arial" w:hAnsi="Arial" w:cs="Arial"/>
        </w:rPr>
        <w:t>.</w:t>
      </w:r>
      <w:r w:rsidRPr="00430803">
        <w:rPr>
          <w:rFonts w:ascii="Arial" w:hAnsi="Arial" w:cs="Arial"/>
        </w:rPr>
        <w:t xml:space="preserve"> 8.666/1993, com alterações posteriores;</w:t>
      </w:r>
    </w:p>
    <w:p w:rsidR="00BE6CA3" w:rsidRPr="00430803" w:rsidRDefault="00BE6CA3" w:rsidP="00BE6CA3">
      <w:pPr>
        <w:autoSpaceDE w:val="0"/>
        <w:autoSpaceDN w:val="0"/>
        <w:adjustRightInd w:val="0"/>
        <w:jc w:val="both"/>
        <w:rPr>
          <w:rFonts w:ascii="Arial" w:hAnsi="Arial" w:cs="Arial"/>
        </w:rPr>
      </w:pP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14.2. Eventuais acréscimos ou supressões de fornecimento ou de serviços poderão ser autorizados pela Administração com observância das limitações legais impostas pelo §1º</w:t>
      </w:r>
      <w:r>
        <w:rPr>
          <w:rFonts w:ascii="Arial" w:hAnsi="Arial" w:cs="Arial"/>
        </w:rPr>
        <w:t>.</w:t>
      </w:r>
      <w:r w:rsidRPr="00430803">
        <w:rPr>
          <w:rFonts w:ascii="Arial" w:hAnsi="Arial" w:cs="Arial"/>
        </w:rPr>
        <w:t xml:space="preserve"> do art. 65, da Lei nº</w:t>
      </w:r>
      <w:r>
        <w:rPr>
          <w:rFonts w:ascii="Arial" w:hAnsi="Arial" w:cs="Arial"/>
        </w:rPr>
        <w:t>.</w:t>
      </w:r>
      <w:r w:rsidRPr="00430803">
        <w:rPr>
          <w:rFonts w:ascii="Arial" w:hAnsi="Arial" w:cs="Arial"/>
        </w:rPr>
        <w:t xml:space="preserve"> 8.666/93, com alterações posteriores.</w:t>
      </w:r>
    </w:p>
    <w:p w:rsidR="00BE6CA3" w:rsidRPr="00430803" w:rsidRDefault="00BE6CA3" w:rsidP="00BE6CA3">
      <w:pPr>
        <w:autoSpaceDE w:val="0"/>
        <w:autoSpaceDN w:val="0"/>
        <w:adjustRightInd w:val="0"/>
        <w:rPr>
          <w:rFonts w:ascii="Arial" w:hAnsi="Arial" w:cs="Arial"/>
          <w:sz w:val="24"/>
          <w:szCs w:val="24"/>
        </w:rPr>
      </w:pPr>
    </w:p>
    <w:p w:rsidR="00BE6CA3" w:rsidRPr="00430803" w:rsidRDefault="00BE6CA3" w:rsidP="00BE6CA3">
      <w:pPr>
        <w:autoSpaceDE w:val="0"/>
        <w:autoSpaceDN w:val="0"/>
        <w:adjustRightInd w:val="0"/>
        <w:jc w:val="both"/>
        <w:rPr>
          <w:rFonts w:ascii="Arial" w:hAnsi="Arial" w:cs="Arial"/>
          <w:b/>
          <w:bCs/>
        </w:rPr>
      </w:pPr>
      <w:r w:rsidRPr="00430803">
        <w:rPr>
          <w:rFonts w:ascii="Arial" w:hAnsi="Arial" w:cs="Arial"/>
          <w:b/>
          <w:bCs/>
        </w:rPr>
        <w:t>CLÁUSULA DÉCIMA QUINTA – DAS SANÇÕES ADMINISTRATIVAS</w:t>
      </w: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15.1. Pelo atraso injustificado na execução dos serviços fica</w:t>
      </w:r>
      <w:r>
        <w:rPr>
          <w:rFonts w:ascii="Arial" w:hAnsi="Arial" w:cs="Arial"/>
        </w:rPr>
        <w:t xml:space="preserve"> </w:t>
      </w:r>
      <w:r w:rsidRPr="00430803">
        <w:rPr>
          <w:rFonts w:ascii="Arial" w:hAnsi="Arial" w:cs="Arial"/>
        </w:rPr>
        <w:t xml:space="preserve">sujeita a </w:t>
      </w:r>
      <w:r w:rsidRPr="00430803">
        <w:rPr>
          <w:rFonts w:ascii="Arial" w:hAnsi="Arial" w:cs="Arial"/>
          <w:b/>
          <w:bCs/>
        </w:rPr>
        <w:t xml:space="preserve">CONTRATADA </w:t>
      </w:r>
      <w:r w:rsidRPr="00430803">
        <w:rPr>
          <w:rFonts w:ascii="Arial" w:hAnsi="Arial" w:cs="Arial"/>
        </w:rPr>
        <w:t>às penalidades previstas no art. 7º da Lei Federal nº</w:t>
      </w:r>
      <w:r>
        <w:rPr>
          <w:rFonts w:ascii="Arial" w:hAnsi="Arial" w:cs="Arial"/>
        </w:rPr>
        <w:t>.</w:t>
      </w:r>
      <w:r w:rsidRPr="00430803">
        <w:rPr>
          <w:rFonts w:ascii="Arial" w:hAnsi="Arial" w:cs="Arial"/>
        </w:rPr>
        <w:t xml:space="preserve"> 10.520/2002 e no art. 86 da Lei Federal nº</w:t>
      </w:r>
      <w:r>
        <w:rPr>
          <w:rFonts w:ascii="Arial" w:hAnsi="Arial" w:cs="Arial"/>
        </w:rPr>
        <w:t>.</w:t>
      </w:r>
      <w:r w:rsidRPr="00430803">
        <w:rPr>
          <w:rFonts w:ascii="Arial" w:hAnsi="Arial" w:cs="Arial"/>
        </w:rPr>
        <w:t xml:space="preserve"> 8.666/1993 e alterações posteriores, na seguinte conformidade;</w:t>
      </w: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I - Advertência;</w:t>
      </w: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II - Multa;</w:t>
      </w: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III - Suspensão temporária de participar de licitações e impedimento de contratar com a Administração;</w:t>
      </w: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IV - Declaração de inidoneidade para licitar ou contratar com a Administração Pública;</w:t>
      </w:r>
    </w:p>
    <w:p w:rsidR="00BE6CA3" w:rsidRPr="00430803" w:rsidRDefault="00BE6CA3" w:rsidP="00BE6CA3">
      <w:pPr>
        <w:autoSpaceDE w:val="0"/>
        <w:autoSpaceDN w:val="0"/>
        <w:adjustRightInd w:val="0"/>
        <w:jc w:val="both"/>
        <w:rPr>
          <w:rFonts w:ascii="Arial" w:hAnsi="Arial" w:cs="Arial"/>
        </w:rPr>
      </w:pPr>
    </w:p>
    <w:p w:rsidR="00BE6CA3" w:rsidRPr="00430803" w:rsidRDefault="000921D0" w:rsidP="00BE6CA3">
      <w:pPr>
        <w:autoSpaceDE w:val="0"/>
        <w:autoSpaceDN w:val="0"/>
        <w:adjustRightInd w:val="0"/>
        <w:jc w:val="both"/>
        <w:rPr>
          <w:rFonts w:ascii="Arial" w:hAnsi="Arial" w:cs="Arial"/>
        </w:rPr>
      </w:pPr>
      <w:r>
        <w:rPr>
          <w:rFonts w:ascii="Arial" w:hAnsi="Arial" w:cs="Arial"/>
        </w:rPr>
        <w:t>15.2</w:t>
      </w:r>
      <w:r w:rsidR="00BE6CA3" w:rsidRPr="00430803">
        <w:rPr>
          <w:rFonts w:ascii="Arial" w:hAnsi="Arial" w:cs="Arial"/>
        </w:rPr>
        <w:t xml:space="preserve">. Caso a </w:t>
      </w:r>
      <w:r w:rsidR="00BE6CA3" w:rsidRPr="00430803">
        <w:rPr>
          <w:rFonts w:ascii="Arial" w:hAnsi="Arial" w:cs="Arial"/>
          <w:b/>
          <w:bCs/>
        </w:rPr>
        <w:t xml:space="preserve">CONTRATADA </w:t>
      </w:r>
      <w:r w:rsidR="00BE6CA3" w:rsidRPr="00430803">
        <w:rPr>
          <w:rFonts w:ascii="Arial" w:hAnsi="Arial" w:cs="Arial"/>
        </w:rPr>
        <w:t>venha a falhar ou fraudar a execução deste Contrato, comportar-se de modo inidôneo, fizer declaração falsa ou cometer fraude fiscal, garantido o direito prévio da citação e da ampla defesa, ficará impedida de licitar e contratar com a Administração, pelo prazo de até cinco anos, enquanto perdurarem os motivos determinantes da punição ou até que seja promovida a reabilitação, perante a própria autoridade que aplicou a penalidade;</w:t>
      </w:r>
    </w:p>
    <w:p w:rsidR="00BE6CA3" w:rsidRPr="00430803" w:rsidRDefault="00BE6CA3" w:rsidP="00BE6CA3">
      <w:pPr>
        <w:autoSpaceDE w:val="0"/>
        <w:autoSpaceDN w:val="0"/>
        <w:adjustRightInd w:val="0"/>
        <w:jc w:val="both"/>
        <w:rPr>
          <w:rFonts w:ascii="Arial" w:hAnsi="Arial" w:cs="Arial"/>
        </w:rPr>
      </w:pP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15.</w:t>
      </w:r>
      <w:r w:rsidR="00FF4B82">
        <w:rPr>
          <w:rFonts w:ascii="Arial" w:hAnsi="Arial" w:cs="Arial"/>
        </w:rPr>
        <w:t>3</w:t>
      </w:r>
      <w:r w:rsidRPr="00430803">
        <w:rPr>
          <w:rFonts w:ascii="Arial" w:hAnsi="Arial" w:cs="Arial"/>
        </w:rPr>
        <w:t xml:space="preserve">. Serão considerados injustificados os atrasos não comunicados tempestivamente ou indevidamente fundamentados, ficando sua aceitação a critério do </w:t>
      </w:r>
      <w:r w:rsidRPr="00430803">
        <w:rPr>
          <w:rFonts w:ascii="Arial" w:hAnsi="Arial" w:cs="Arial"/>
          <w:b/>
          <w:bCs/>
        </w:rPr>
        <w:t>CONTRATANTE</w:t>
      </w:r>
      <w:r w:rsidRPr="00430803">
        <w:rPr>
          <w:rFonts w:ascii="Arial" w:hAnsi="Arial" w:cs="Arial"/>
        </w:rPr>
        <w:t>.</w:t>
      </w: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15.</w:t>
      </w:r>
      <w:r w:rsidR="00FF4B82">
        <w:rPr>
          <w:rFonts w:ascii="Arial" w:hAnsi="Arial" w:cs="Arial"/>
        </w:rPr>
        <w:t>4</w:t>
      </w:r>
      <w:r w:rsidRPr="00430803">
        <w:rPr>
          <w:rFonts w:ascii="Arial" w:hAnsi="Arial" w:cs="Arial"/>
        </w:rPr>
        <w:t xml:space="preserve">. Aplicadas às multas, o </w:t>
      </w:r>
      <w:r w:rsidRPr="00430803">
        <w:rPr>
          <w:rFonts w:ascii="Arial" w:hAnsi="Arial" w:cs="Arial"/>
          <w:b/>
          <w:bCs/>
        </w:rPr>
        <w:t xml:space="preserve">CONTRATANTE </w:t>
      </w:r>
      <w:r w:rsidRPr="00430803">
        <w:rPr>
          <w:rFonts w:ascii="Arial" w:hAnsi="Arial" w:cs="Arial"/>
        </w:rPr>
        <w:t xml:space="preserve">descontará o seu valor do pagamento que fizer à </w:t>
      </w:r>
      <w:r w:rsidRPr="00430803">
        <w:rPr>
          <w:rFonts w:ascii="Arial" w:hAnsi="Arial" w:cs="Arial"/>
          <w:b/>
          <w:bCs/>
        </w:rPr>
        <w:t>CONTRATADA</w:t>
      </w:r>
      <w:r w:rsidRPr="00430803">
        <w:rPr>
          <w:rFonts w:ascii="Arial" w:hAnsi="Arial" w:cs="Arial"/>
        </w:rPr>
        <w:t>, após a sua imposição;</w:t>
      </w: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15.</w:t>
      </w:r>
      <w:r w:rsidR="00FF4B82">
        <w:rPr>
          <w:rFonts w:ascii="Arial" w:hAnsi="Arial" w:cs="Arial"/>
        </w:rPr>
        <w:t>5</w:t>
      </w:r>
      <w:r w:rsidRPr="00430803">
        <w:rPr>
          <w:rFonts w:ascii="Arial" w:hAnsi="Arial" w:cs="Arial"/>
        </w:rPr>
        <w:t xml:space="preserve">. As multas previstas nesta Cláusula não têm caráter compensatório, porém moratório, e </w:t>
      </w:r>
      <w:proofErr w:type="spellStart"/>
      <w:r w:rsidRPr="00430803">
        <w:rPr>
          <w:rFonts w:ascii="Arial" w:hAnsi="Arial" w:cs="Arial"/>
        </w:rPr>
        <w:t>conseqüentemente</w:t>
      </w:r>
      <w:proofErr w:type="spellEnd"/>
      <w:r w:rsidRPr="00430803">
        <w:rPr>
          <w:rFonts w:ascii="Arial" w:hAnsi="Arial" w:cs="Arial"/>
        </w:rPr>
        <w:t xml:space="preserve">, o pagamento delas não exime a </w:t>
      </w:r>
      <w:r w:rsidRPr="00430803">
        <w:rPr>
          <w:rFonts w:ascii="Arial" w:hAnsi="Arial" w:cs="Arial"/>
          <w:b/>
          <w:bCs/>
        </w:rPr>
        <w:t xml:space="preserve">CONTRATADA </w:t>
      </w:r>
      <w:r w:rsidRPr="00430803">
        <w:rPr>
          <w:rFonts w:ascii="Arial" w:hAnsi="Arial" w:cs="Arial"/>
        </w:rPr>
        <w:t xml:space="preserve">da reparação dos eventuais danos, perdas ou prejuízos, que seu ato punível venha a acarretar ao </w:t>
      </w:r>
      <w:r w:rsidRPr="00430803">
        <w:rPr>
          <w:rFonts w:ascii="Arial" w:hAnsi="Arial" w:cs="Arial"/>
          <w:b/>
          <w:bCs/>
        </w:rPr>
        <w:t>CONTRATANTE</w:t>
      </w:r>
      <w:r w:rsidRPr="00430803">
        <w:rPr>
          <w:rFonts w:ascii="Arial" w:hAnsi="Arial" w:cs="Arial"/>
        </w:rPr>
        <w:t>;</w:t>
      </w: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15.</w:t>
      </w:r>
      <w:r w:rsidR="00FF4B82">
        <w:rPr>
          <w:rFonts w:ascii="Arial" w:hAnsi="Arial" w:cs="Arial"/>
        </w:rPr>
        <w:t>6</w:t>
      </w:r>
      <w:r w:rsidRPr="00430803">
        <w:rPr>
          <w:rFonts w:ascii="Arial" w:hAnsi="Arial" w:cs="Arial"/>
        </w:rPr>
        <w:t xml:space="preserve">. Enquanto a </w:t>
      </w:r>
      <w:r w:rsidRPr="00430803">
        <w:rPr>
          <w:rFonts w:ascii="Arial" w:hAnsi="Arial" w:cs="Arial"/>
          <w:b/>
          <w:bCs/>
        </w:rPr>
        <w:t xml:space="preserve">CONTRATADA </w:t>
      </w:r>
      <w:r w:rsidRPr="00430803">
        <w:rPr>
          <w:rFonts w:ascii="Arial" w:hAnsi="Arial" w:cs="Arial"/>
        </w:rPr>
        <w:t xml:space="preserve">não cumprir as condições contratuais estabelecidas, o </w:t>
      </w:r>
      <w:r w:rsidRPr="00430803">
        <w:rPr>
          <w:rFonts w:ascii="Arial" w:hAnsi="Arial" w:cs="Arial"/>
          <w:b/>
          <w:bCs/>
        </w:rPr>
        <w:t xml:space="preserve">CONTRATANTE </w:t>
      </w:r>
      <w:r w:rsidRPr="00430803">
        <w:rPr>
          <w:rFonts w:ascii="Arial" w:hAnsi="Arial" w:cs="Arial"/>
        </w:rPr>
        <w:t>reterá o seu pagamento.</w:t>
      </w:r>
    </w:p>
    <w:p w:rsidR="000921D0" w:rsidRPr="000921D0" w:rsidRDefault="000921D0" w:rsidP="000921D0">
      <w:pPr>
        <w:pStyle w:val="Corpodetexto"/>
        <w:tabs>
          <w:tab w:val="left" w:pos="1134"/>
        </w:tabs>
        <w:rPr>
          <w:rFonts w:cs="Arial"/>
        </w:rPr>
      </w:pPr>
      <w:r>
        <w:rPr>
          <w:rFonts w:cs="Arial"/>
        </w:rPr>
        <w:t>15.</w:t>
      </w:r>
      <w:r w:rsidR="00FF4B82">
        <w:rPr>
          <w:rFonts w:cs="Arial"/>
        </w:rPr>
        <w:t>7</w:t>
      </w:r>
      <w:r>
        <w:rPr>
          <w:rFonts w:cs="Arial"/>
        </w:rPr>
        <w:t xml:space="preserve"> </w:t>
      </w:r>
      <w:r w:rsidRPr="000921D0">
        <w:rPr>
          <w:rFonts w:cs="Arial"/>
        </w:rPr>
        <w:t>Para efeito de aplicação de multas, às infrações são atribuídos graus, conforme as tabelas 1 e 2.</w:t>
      </w:r>
    </w:p>
    <w:p w:rsidR="000921D0" w:rsidRPr="000921D0" w:rsidRDefault="000921D0" w:rsidP="000921D0">
      <w:pPr>
        <w:ind w:firstLine="851"/>
        <w:jc w:val="both"/>
        <w:rPr>
          <w:rFonts w:ascii="Arial" w:hAnsi="Arial" w:cs="Arial"/>
        </w:rPr>
      </w:pPr>
    </w:p>
    <w:p w:rsidR="000921D0" w:rsidRPr="000921D0" w:rsidRDefault="000921D0" w:rsidP="000921D0">
      <w:pPr>
        <w:ind w:left="426" w:right="707"/>
        <w:jc w:val="both"/>
        <w:rPr>
          <w:rFonts w:ascii="Arial" w:hAnsi="Arial" w:cs="Arial"/>
          <w:b/>
          <w:bCs/>
        </w:rPr>
      </w:pPr>
      <w:r w:rsidRPr="000921D0">
        <w:rPr>
          <w:rFonts w:ascii="Arial" w:hAnsi="Arial" w:cs="Arial"/>
          <w:b/>
          <w:bCs/>
        </w:rPr>
        <w:t>Tabela 1</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812"/>
      </w:tblGrid>
      <w:tr w:rsidR="000921D0" w:rsidRPr="000921D0" w:rsidTr="000921D0">
        <w:trPr>
          <w:trHeight w:val="345"/>
        </w:trPr>
        <w:tc>
          <w:tcPr>
            <w:tcW w:w="269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pStyle w:val="Ttulo9"/>
              <w:jc w:val="both"/>
              <w:rPr>
                <w:rFonts w:ascii="Arial" w:hAnsi="Arial" w:cs="Arial"/>
                <w:b/>
                <w:bCs/>
                <w:color w:val="auto"/>
              </w:rPr>
            </w:pPr>
            <w:r w:rsidRPr="000921D0">
              <w:rPr>
                <w:rFonts w:ascii="Arial" w:hAnsi="Arial" w:cs="Arial"/>
                <w:b/>
                <w:bCs/>
                <w:color w:val="auto"/>
              </w:rPr>
              <w:t>GRAU</w:t>
            </w:r>
          </w:p>
        </w:tc>
        <w:tc>
          <w:tcPr>
            <w:tcW w:w="5812"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CORRESPONDÊNCIA</w:t>
            </w:r>
          </w:p>
        </w:tc>
      </w:tr>
      <w:tr w:rsidR="000921D0" w:rsidRPr="000921D0" w:rsidTr="000921D0">
        <w:tc>
          <w:tcPr>
            <w:tcW w:w="269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rPr>
            </w:pPr>
            <w:r w:rsidRPr="000921D0">
              <w:rPr>
                <w:rFonts w:ascii="Arial" w:hAnsi="Arial" w:cs="Arial"/>
              </w:rPr>
              <w:t>1</w:t>
            </w:r>
          </w:p>
        </w:tc>
        <w:tc>
          <w:tcPr>
            <w:tcW w:w="5812"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rPr>
            </w:pPr>
            <w:r>
              <w:rPr>
                <w:rFonts w:ascii="Arial" w:hAnsi="Arial" w:cs="Arial"/>
              </w:rPr>
              <w:t xml:space="preserve">             </w:t>
            </w:r>
            <w:r w:rsidRPr="000921D0">
              <w:rPr>
                <w:rFonts w:ascii="Arial" w:hAnsi="Arial" w:cs="Arial"/>
              </w:rPr>
              <w:t>0,05% do valor anual do CONTRATO</w:t>
            </w:r>
          </w:p>
        </w:tc>
      </w:tr>
      <w:tr w:rsidR="000921D0" w:rsidRPr="000921D0" w:rsidTr="000921D0">
        <w:tc>
          <w:tcPr>
            <w:tcW w:w="269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rPr>
            </w:pPr>
            <w:r w:rsidRPr="000921D0">
              <w:rPr>
                <w:rFonts w:ascii="Arial" w:hAnsi="Arial" w:cs="Arial"/>
              </w:rPr>
              <w:t>2</w:t>
            </w:r>
          </w:p>
        </w:tc>
        <w:tc>
          <w:tcPr>
            <w:tcW w:w="5812"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ind w:left="780" w:right="214"/>
              <w:jc w:val="both"/>
              <w:rPr>
                <w:rFonts w:ascii="Arial" w:hAnsi="Arial" w:cs="Arial"/>
              </w:rPr>
            </w:pPr>
            <w:r w:rsidRPr="000921D0">
              <w:rPr>
                <w:rFonts w:ascii="Arial" w:hAnsi="Arial" w:cs="Arial"/>
              </w:rPr>
              <w:t>0,10% do valor anual do CONTRATO</w:t>
            </w:r>
          </w:p>
        </w:tc>
      </w:tr>
      <w:tr w:rsidR="000921D0" w:rsidRPr="000921D0" w:rsidTr="000921D0">
        <w:tc>
          <w:tcPr>
            <w:tcW w:w="269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rPr>
            </w:pPr>
            <w:r w:rsidRPr="000921D0">
              <w:rPr>
                <w:rFonts w:ascii="Arial" w:hAnsi="Arial" w:cs="Arial"/>
              </w:rPr>
              <w:t>3</w:t>
            </w:r>
          </w:p>
        </w:tc>
        <w:tc>
          <w:tcPr>
            <w:tcW w:w="5812"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ind w:left="780" w:right="214"/>
              <w:jc w:val="both"/>
              <w:rPr>
                <w:rFonts w:ascii="Arial" w:hAnsi="Arial" w:cs="Arial"/>
              </w:rPr>
            </w:pPr>
            <w:r w:rsidRPr="000921D0">
              <w:rPr>
                <w:rFonts w:ascii="Arial" w:hAnsi="Arial" w:cs="Arial"/>
              </w:rPr>
              <w:t>0,15% do valor anual do CONTRATO</w:t>
            </w:r>
          </w:p>
        </w:tc>
      </w:tr>
      <w:tr w:rsidR="000921D0" w:rsidRPr="000921D0" w:rsidTr="000921D0">
        <w:tc>
          <w:tcPr>
            <w:tcW w:w="269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rPr>
            </w:pPr>
            <w:r w:rsidRPr="000921D0">
              <w:rPr>
                <w:rFonts w:ascii="Arial" w:hAnsi="Arial" w:cs="Arial"/>
              </w:rPr>
              <w:t>4</w:t>
            </w:r>
          </w:p>
        </w:tc>
        <w:tc>
          <w:tcPr>
            <w:tcW w:w="5812"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ind w:left="780" w:right="214"/>
              <w:jc w:val="both"/>
              <w:rPr>
                <w:rFonts w:ascii="Arial" w:hAnsi="Arial" w:cs="Arial"/>
              </w:rPr>
            </w:pPr>
            <w:r w:rsidRPr="000921D0">
              <w:rPr>
                <w:rFonts w:ascii="Arial" w:hAnsi="Arial" w:cs="Arial"/>
              </w:rPr>
              <w:t>0,25% do valor anual do CONTRATO</w:t>
            </w:r>
          </w:p>
        </w:tc>
      </w:tr>
      <w:tr w:rsidR="000921D0" w:rsidRPr="000921D0" w:rsidTr="000921D0">
        <w:tc>
          <w:tcPr>
            <w:tcW w:w="269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rPr>
            </w:pPr>
            <w:r w:rsidRPr="000921D0">
              <w:rPr>
                <w:rFonts w:ascii="Arial" w:hAnsi="Arial" w:cs="Arial"/>
              </w:rPr>
              <w:t>5</w:t>
            </w:r>
          </w:p>
        </w:tc>
        <w:tc>
          <w:tcPr>
            <w:tcW w:w="5812"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ind w:left="780" w:right="214"/>
              <w:jc w:val="both"/>
              <w:rPr>
                <w:rFonts w:ascii="Arial" w:hAnsi="Arial" w:cs="Arial"/>
              </w:rPr>
            </w:pPr>
            <w:r w:rsidRPr="000921D0">
              <w:rPr>
                <w:rFonts w:ascii="Arial" w:hAnsi="Arial" w:cs="Arial"/>
              </w:rPr>
              <w:t>0,50% do valor anual do CONTRATO</w:t>
            </w:r>
          </w:p>
        </w:tc>
      </w:tr>
      <w:tr w:rsidR="000921D0" w:rsidRPr="000921D0" w:rsidTr="000921D0">
        <w:tc>
          <w:tcPr>
            <w:tcW w:w="269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rPr>
            </w:pPr>
            <w:r w:rsidRPr="000921D0">
              <w:rPr>
                <w:rFonts w:ascii="Arial" w:hAnsi="Arial" w:cs="Arial"/>
              </w:rPr>
              <w:t>6</w:t>
            </w:r>
          </w:p>
        </w:tc>
        <w:tc>
          <w:tcPr>
            <w:tcW w:w="5812"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ind w:left="780" w:right="214"/>
              <w:jc w:val="both"/>
              <w:rPr>
                <w:rFonts w:ascii="Arial" w:hAnsi="Arial" w:cs="Arial"/>
              </w:rPr>
            </w:pPr>
            <w:r w:rsidRPr="000921D0">
              <w:rPr>
                <w:rFonts w:ascii="Arial" w:hAnsi="Arial" w:cs="Arial"/>
              </w:rPr>
              <w:t>2,00% do valor anual do CONTRATO</w:t>
            </w:r>
          </w:p>
        </w:tc>
      </w:tr>
    </w:tbl>
    <w:p w:rsidR="000921D0" w:rsidRPr="000921D0" w:rsidRDefault="000921D0" w:rsidP="000921D0">
      <w:pPr>
        <w:jc w:val="both"/>
        <w:rPr>
          <w:rFonts w:ascii="Arial" w:hAnsi="Arial" w:cs="Arial"/>
        </w:rPr>
      </w:pPr>
    </w:p>
    <w:p w:rsidR="000921D0" w:rsidRPr="000921D0" w:rsidRDefault="000921D0" w:rsidP="000921D0">
      <w:pPr>
        <w:jc w:val="both"/>
        <w:rPr>
          <w:rFonts w:ascii="Arial" w:hAnsi="Arial" w:cs="Arial"/>
        </w:rPr>
      </w:pPr>
    </w:p>
    <w:p w:rsidR="000921D0" w:rsidRPr="000921D0" w:rsidRDefault="000921D0" w:rsidP="000921D0">
      <w:pPr>
        <w:ind w:left="426" w:right="707"/>
        <w:jc w:val="both"/>
        <w:rPr>
          <w:rFonts w:ascii="Arial" w:hAnsi="Arial" w:cs="Arial"/>
          <w:b/>
          <w:bCs/>
        </w:rPr>
      </w:pPr>
      <w:r w:rsidRPr="000921D0">
        <w:rPr>
          <w:rFonts w:ascii="Arial" w:hAnsi="Arial" w:cs="Arial"/>
          <w:b/>
          <w:bCs/>
        </w:rPr>
        <w:t>Tabela 2</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6733"/>
        <w:gridCol w:w="993"/>
      </w:tblGrid>
      <w:tr w:rsidR="000921D0" w:rsidRPr="000921D0" w:rsidTr="000921D0">
        <w:trPr>
          <w:cantSplit/>
          <w:tblHeader/>
        </w:trPr>
        <w:tc>
          <w:tcPr>
            <w:tcW w:w="7512" w:type="dxa"/>
            <w:gridSpan w:val="2"/>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INFRAÇÃO</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0921D0" w:rsidRPr="000921D0" w:rsidRDefault="000921D0" w:rsidP="000921D0">
            <w:pPr>
              <w:jc w:val="both"/>
              <w:rPr>
                <w:rFonts w:ascii="Arial" w:hAnsi="Arial" w:cs="Arial"/>
                <w:b/>
                <w:bCs/>
              </w:rPr>
            </w:pPr>
            <w:r w:rsidRPr="000921D0">
              <w:rPr>
                <w:rFonts w:ascii="Arial" w:hAnsi="Arial" w:cs="Arial"/>
                <w:b/>
                <w:bCs/>
              </w:rPr>
              <w:t>GRAU</w:t>
            </w:r>
          </w:p>
        </w:tc>
      </w:tr>
      <w:tr w:rsidR="000921D0" w:rsidRPr="000921D0" w:rsidTr="000921D0">
        <w:trPr>
          <w:cantSplit/>
          <w:tblHeader/>
        </w:trPr>
        <w:tc>
          <w:tcPr>
            <w:tcW w:w="779"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Item</w:t>
            </w:r>
          </w:p>
        </w:tc>
        <w:tc>
          <w:tcPr>
            <w:tcW w:w="673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DESCRIÇÃO</w:t>
            </w:r>
          </w:p>
        </w:tc>
        <w:tc>
          <w:tcPr>
            <w:tcW w:w="993" w:type="dxa"/>
            <w:vMerge/>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p>
        </w:tc>
      </w:tr>
      <w:tr w:rsidR="000921D0" w:rsidRPr="000921D0" w:rsidTr="000921D0">
        <w:tc>
          <w:tcPr>
            <w:tcW w:w="779"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1</w:t>
            </w:r>
          </w:p>
        </w:tc>
        <w:tc>
          <w:tcPr>
            <w:tcW w:w="673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pStyle w:val="n1"/>
              <w:tabs>
                <w:tab w:val="clear" w:pos="1134"/>
              </w:tabs>
              <w:spacing w:before="0"/>
              <w:rPr>
                <w:rFonts w:cs="Arial"/>
              </w:rPr>
            </w:pPr>
            <w:r w:rsidRPr="000921D0">
              <w:rPr>
                <w:rFonts w:cs="Arial"/>
              </w:rPr>
              <w:t xml:space="preserve">Permitir situação que crie a possibilidade ou cause dano físico, lesão corporal ou </w:t>
            </w:r>
            <w:r w:rsidR="00DC3EE0" w:rsidRPr="000921D0">
              <w:rPr>
                <w:rFonts w:cs="Arial"/>
              </w:rPr>
              <w:t>consequências</w:t>
            </w:r>
            <w:r w:rsidRPr="000921D0">
              <w:rPr>
                <w:rFonts w:cs="Arial"/>
              </w:rPr>
              <w:t xml:space="preserve"> letais; por ocorrência.</w:t>
            </w:r>
          </w:p>
        </w:tc>
        <w:tc>
          <w:tcPr>
            <w:tcW w:w="99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06</w:t>
            </w:r>
          </w:p>
        </w:tc>
      </w:tr>
      <w:tr w:rsidR="000921D0" w:rsidRPr="000921D0" w:rsidTr="000921D0">
        <w:tc>
          <w:tcPr>
            <w:tcW w:w="779"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2</w:t>
            </w:r>
          </w:p>
        </w:tc>
        <w:tc>
          <w:tcPr>
            <w:tcW w:w="673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pStyle w:val="n1"/>
              <w:tabs>
                <w:tab w:val="clear" w:pos="1134"/>
              </w:tabs>
              <w:spacing w:before="0"/>
              <w:rPr>
                <w:rFonts w:cs="Arial"/>
              </w:rPr>
            </w:pPr>
            <w:r w:rsidRPr="000921D0">
              <w:rPr>
                <w:rFonts w:cs="Arial"/>
              </w:rPr>
              <w:t>Usar indevidamente informações sigilosas a que teve acesso; por ocorrência.</w:t>
            </w:r>
          </w:p>
        </w:tc>
        <w:tc>
          <w:tcPr>
            <w:tcW w:w="99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06</w:t>
            </w:r>
          </w:p>
        </w:tc>
      </w:tr>
      <w:tr w:rsidR="000921D0" w:rsidRPr="000921D0" w:rsidTr="000921D0">
        <w:tc>
          <w:tcPr>
            <w:tcW w:w="779"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3</w:t>
            </w:r>
          </w:p>
        </w:tc>
        <w:tc>
          <w:tcPr>
            <w:tcW w:w="673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rPr>
            </w:pPr>
            <w:r w:rsidRPr="000921D0">
              <w:rPr>
                <w:rFonts w:ascii="Arial" w:hAnsi="Arial" w:cs="Arial"/>
              </w:rPr>
              <w:t>Manter funcionário sem qualificação para a execução dos serviços; por empregado e por dia.</w:t>
            </w:r>
          </w:p>
        </w:tc>
        <w:tc>
          <w:tcPr>
            <w:tcW w:w="99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03</w:t>
            </w:r>
          </w:p>
        </w:tc>
      </w:tr>
      <w:tr w:rsidR="000921D0" w:rsidRPr="000921D0" w:rsidTr="000921D0">
        <w:tc>
          <w:tcPr>
            <w:tcW w:w="779"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4</w:t>
            </w:r>
          </w:p>
        </w:tc>
        <w:tc>
          <w:tcPr>
            <w:tcW w:w="673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rPr>
            </w:pPr>
            <w:r w:rsidRPr="000921D0">
              <w:rPr>
                <w:rFonts w:ascii="Arial" w:hAnsi="Arial" w:cs="Arial"/>
              </w:rPr>
              <w:t>Recusar-se a executar serviço determinado pela FISCALIZAÇÃO, sem motivo justificado; por ocorrência</w:t>
            </w:r>
          </w:p>
        </w:tc>
        <w:tc>
          <w:tcPr>
            <w:tcW w:w="99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04</w:t>
            </w:r>
          </w:p>
        </w:tc>
      </w:tr>
      <w:tr w:rsidR="000921D0" w:rsidRPr="000921D0" w:rsidTr="000921D0">
        <w:tc>
          <w:tcPr>
            <w:tcW w:w="779" w:type="dxa"/>
            <w:tcBorders>
              <w:top w:val="single" w:sz="4" w:space="0" w:color="auto"/>
              <w:left w:val="single" w:sz="4" w:space="0" w:color="auto"/>
              <w:bottom w:val="nil"/>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5</w:t>
            </w:r>
          </w:p>
        </w:tc>
        <w:tc>
          <w:tcPr>
            <w:tcW w:w="673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rPr>
            </w:pPr>
            <w:r w:rsidRPr="000921D0">
              <w:rPr>
                <w:rFonts w:ascii="Arial" w:hAnsi="Arial" w:cs="Arial"/>
              </w:rPr>
              <w:t>Executar serviço incompleto, paliativo substitutivo como por caráter permanente, ou deixar de providenciar recomposição complementar; por ocorrência.</w:t>
            </w:r>
          </w:p>
        </w:tc>
        <w:tc>
          <w:tcPr>
            <w:tcW w:w="99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02</w:t>
            </w:r>
          </w:p>
        </w:tc>
      </w:tr>
      <w:tr w:rsidR="000921D0" w:rsidRPr="000921D0" w:rsidTr="000921D0">
        <w:tc>
          <w:tcPr>
            <w:tcW w:w="779" w:type="dxa"/>
            <w:tcBorders>
              <w:top w:val="single" w:sz="4" w:space="0" w:color="auto"/>
              <w:left w:val="single" w:sz="4" w:space="0" w:color="auto"/>
              <w:bottom w:val="nil"/>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6</w:t>
            </w:r>
          </w:p>
        </w:tc>
        <w:tc>
          <w:tcPr>
            <w:tcW w:w="673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rPr>
            </w:pPr>
            <w:r w:rsidRPr="000921D0">
              <w:rPr>
                <w:rFonts w:ascii="Arial" w:hAnsi="Arial" w:cs="Arial"/>
              </w:rPr>
              <w:t>Fornecer informação pérfida de serviço ou substituição de material; por ocorrência.</w:t>
            </w:r>
          </w:p>
        </w:tc>
        <w:tc>
          <w:tcPr>
            <w:tcW w:w="99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02</w:t>
            </w:r>
          </w:p>
        </w:tc>
      </w:tr>
      <w:tr w:rsidR="000921D0" w:rsidRPr="000921D0" w:rsidTr="000921D0">
        <w:tc>
          <w:tcPr>
            <w:tcW w:w="779"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7</w:t>
            </w:r>
          </w:p>
        </w:tc>
        <w:tc>
          <w:tcPr>
            <w:tcW w:w="673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rPr>
            </w:pPr>
            <w:r w:rsidRPr="000921D0">
              <w:rPr>
                <w:rFonts w:ascii="Arial" w:hAnsi="Arial" w:cs="Arial"/>
              </w:rPr>
              <w:t>Utilizar as dependências do TCU para fins diversos do objeto do Contrato; por ocorrência.</w:t>
            </w:r>
          </w:p>
        </w:tc>
        <w:tc>
          <w:tcPr>
            <w:tcW w:w="99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05</w:t>
            </w:r>
          </w:p>
        </w:tc>
      </w:tr>
      <w:tr w:rsidR="000921D0" w:rsidRPr="000921D0" w:rsidTr="000921D0">
        <w:tc>
          <w:tcPr>
            <w:tcW w:w="779"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8</w:t>
            </w:r>
          </w:p>
        </w:tc>
        <w:tc>
          <w:tcPr>
            <w:tcW w:w="673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rPr>
            </w:pPr>
            <w:r w:rsidRPr="000921D0">
              <w:rPr>
                <w:rFonts w:ascii="Arial" w:hAnsi="Arial" w:cs="Arial"/>
              </w:rPr>
              <w:t>Destruir ou danificar documentos por culpa ou dolo de seus agentes; por ocorrência.</w:t>
            </w:r>
          </w:p>
        </w:tc>
        <w:tc>
          <w:tcPr>
            <w:tcW w:w="99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05</w:t>
            </w:r>
          </w:p>
        </w:tc>
      </w:tr>
      <w:tr w:rsidR="000921D0" w:rsidRPr="000921D0" w:rsidTr="000921D0">
        <w:tc>
          <w:tcPr>
            <w:tcW w:w="779" w:type="dxa"/>
            <w:tcBorders>
              <w:top w:val="single" w:sz="4" w:space="0" w:color="auto"/>
              <w:left w:val="single" w:sz="4" w:space="0" w:color="auto"/>
              <w:bottom w:val="single" w:sz="4" w:space="0" w:color="auto"/>
              <w:right w:val="single" w:sz="4" w:space="0" w:color="auto"/>
            </w:tcBorders>
            <w:shd w:val="pct40" w:color="808080" w:fill="auto"/>
          </w:tcPr>
          <w:p w:rsidR="000921D0" w:rsidRPr="000921D0" w:rsidRDefault="000921D0" w:rsidP="000921D0">
            <w:pPr>
              <w:jc w:val="both"/>
              <w:rPr>
                <w:rFonts w:ascii="Arial" w:hAnsi="Arial" w:cs="Arial"/>
                <w:b/>
                <w:bCs/>
              </w:rPr>
            </w:pPr>
          </w:p>
        </w:tc>
        <w:tc>
          <w:tcPr>
            <w:tcW w:w="673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Para os itens a seguir, deixar de:</w:t>
            </w:r>
          </w:p>
        </w:tc>
        <w:tc>
          <w:tcPr>
            <w:tcW w:w="993" w:type="dxa"/>
            <w:tcBorders>
              <w:top w:val="single" w:sz="4" w:space="0" w:color="auto"/>
              <w:left w:val="single" w:sz="4" w:space="0" w:color="auto"/>
              <w:bottom w:val="single" w:sz="4" w:space="0" w:color="auto"/>
              <w:right w:val="single" w:sz="4" w:space="0" w:color="auto"/>
            </w:tcBorders>
            <w:shd w:val="pct40" w:color="808080" w:fill="auto"/>
          </w:tcPr>
          <w:p w:rsidR="000921D0" w:rsidRPr="000921D0" w:rsidRDefault="000921D0" w:rsidP="000921D0">
            <w:pPr>
              <w:jc w:val="both"/>
              <w:rPr>
                <w:rFonts w:ascii="Arial" w:hAnsi="Arial" w:cs="Arial"/>
                <w:b/>
                <w:bCs/>
              </w:rPr>
            </w:pPr>
          </w:p>
        </w:tc>
      </w:tr>
      <w:tr w:rsidR="000921D0" w:rsidRPr="000921D0" w:rsidTr="000921D0">
        <w:tc>
          <w:tcPr>
            <w:tcW w:w="779"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9</w:t>
            </w:r>
          </w:p>
        </w:tc>
        <w:tc>
          <w:tcPr>
            <w:tcW w:w="673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pStyle w:val="n1"/>
              <w:tabs>
                <w:tab w:val="clear" w:pos="1134"/>
              </w:tabs>
              <w:spacing w:before="0"/>
              <w:rPr>
                <w:rFonts w:cs="Arial"/>
              </w:rPr>
            </w:pPr>
            <w:r w:rsidRPr="000921D0">
              <w:rPr>
                <w:rFonts w:cs="Arial"/>
              </w:rPr>
              <w:t>Cumprir determinação formal ou instrução complementar da FISCALIZAÇÃO; por ocorrência.</w:t>
            </w:r>
          </w:p>
        </w:tc>
        <w:tc>
          <w:tcPr>
            <w:tcW w:w="99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03</w:t>
            </w:r>
          </w:p>
        </w:tc>
      </w:tr>
      <w:tr w:rsidR="000921D0" w:rsidRPr="000921D0" w:rsidTr="000921D0">
        <w:tc>
          <w:tcPr>
            <w:tcW w:w="779"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10</w:t>
            </w:r>
          </w:p>
        </w:tc>
        <w:tc>
          <w:tcPr>
            <w:tcW w:w="673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rPr>
            </w:pPr>
            <w:r w:rsidRPr="000921D0">
              <w:rPr>
                <w:rFonts w:ascii="Arial" w:hAnsi="Arial" w:cs="Arial"/>
              </w:rPr>
              <w:t>Cumprir prazo previamente estabelecido com a FISCALIZAÇÃO para fornecimento de materiais ou execução de serviços; por unidade de tempo definida para determinar o atraso.</w:t>
            </w:r>
          </w:p>
        </w:tc>
        <w:tc>
          <w:tcPr>
            <w:tcW w:w="99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03</w:t>
            </w:r>
          </w:p>
        </w:tc>
      </w:tr>
      <w:tr w:rsidR="000921D0" w:rsidRPr="000921D0" w:rsidTr="000921D0">
        <w:tc>
          <w:tcPr>
            <w:tcW w:w="779"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11</w:t>
            </w:r>
          </w:p>
        </w:tc>
        <w:tc>
          <w:tcPr>
            <w:tcW w:w="673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rPr>
            </w:pPr>
            <w:r w:rsidRPr="000921D0">
              <w:rPr>
                <w:rFonts w:ascii="Arial" w:hAnsi="Arial" w:cs="Arial"/>
              </w:rPr>
              <w:t>Iniciar execução de serviço nos prazos estabelecidos pela FISCALIZAÇÃO, observados os limites mínimos estabelecidos por este Contrato; por serviço, por ocorrência.</w:t>
            </w:r>
          </w:p>
        </w:tc>
        <w:tc>
          <w:tcPr>
            <w:tcW w:w="99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02</w:t>
            </w:r>
          </w:p>
        </w:tc>
      </w:tr>
      <w:tr w:rsidR="000921D0" w:rsidRPr="000921D0" w:rsidTr="000921D0">
        <w:tc>
          <w:tcPr>
            <w:tcW w:w="779"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12</w:t>
            </w:r>
          </w:p>
        </w:tc>
        <w:tc>
          <w:tcPr>
            <w:tcW w:w="673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pStyle w:val="n1"/>
              <w:tabs>
                <w:tab w:val="clear" w:pos="1134"/>
              </w:tabs>
              <w:spacing w:before="0"/>
              <w:rPr>
                <w:rFonts w:cs="Arial"/>
              </w:rPr>
            </w:pPr>
            <w:r w:rsidRPr="000921D0">
              <w:rPr>
                <w:rFonts w:cs="Arial"/>
              </w:rPr>
              <w:t>Cumprir quaisquer dos itens do Edital e seus anexos, mesmo que não previstos nesta tabela de multas, após reincidência formalmente notificada pela FISCALIZAÇÃO; por ocorrência.</w:t>
            </w:r>
          </w:p>
        </w:tc>
        <w:tc>
          <w:tcPr>
            <w:tcW w:w="99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03</w:t>
            </w:r>
          </w:p>
        </w:tc>
      </w:tr>
      <w:tr w:rsidR="000921D0" w:rsidRPr="000921D0" w:rsidTr="000921D0">
        <w:tc>
          <w:tcPr>
            <w:tcW w:w="779"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13</w:t>
            </w:r>
          </w:p>
        </w:tc>
        <w:tc>
          <w:tcPr>
            <w:tcW w:w="673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pStyle w:val="n1"/>
              <w:tabs>
                <w:tab w:val="clear" w:pos="1134"/>
              </w:tabs>
              <w:spacing w:before="0"/>
              <w:rPr>
                <w:rFonts w:cs="Arial"/>
              </w:rPr>
            </w:pPr>
            <w:r w:rsidRPr="000921D0">
              <w:rPr>
                <w:rFonts w:cs="Arial"/>
              </w:rPr>
              <w:t>Disponibilizar equipamentos, insumos e papel necessários à realização dos serviços do escopo do contrato; por ocorrência.</w:t>
            </w:r>
          </w:p>
        </w:tc>
        <w:tc>
          <w:tcPr>
            <w:tcW w:w="99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02</w:t>
            </w:r>
          </w:p>
        </w:tc>
      </w:tr>
      <w:tr w:rsidR="000921D0" w:rsidRPr="000921D0" w:rsidTr="000921D0">
        <w:tc>
          <w:tcPr>
            <w:tcW w:w="779"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14</w:t>
            </w:r>
          </w:p>
        </w:tc>
        <w:tc>
          <w:tcPr>
            <w:tcW w:w="673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rPr>
            </w:pPr>
            <w:r w:rsidRPr="000921D0">
              <w:rPr>
                <w:rFonts w:ascii="Arial" w:hAnsi="Arial" w:cs="Arial"/>
              </w:rPr>
              <w:t>Manter a documentação de habilitação atualizada; por item, por ocorrência.</w:t>
            </w:r>
          </w:p>
        </w:tc>
        <w:tc>
          <w:tcPr>
            <w:tcW w:w="99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01</w:t>
            </w:r>
          </w:p>
        </w:tc>
      </w:tr>
      <w:tr w:rsidR="000921D0" w:rsidRPr="000921D0" w:rsidTr="000921D0">
        <w:tc>
          <w:tcPr>
            <w:tcW w:w="779"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15</w:t>
            </w:r>
          </w:p>
        </w:tc>
        <w:tc>
          <w:tcPr>
            <w:tcW w:w="673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rPr>
            </w:pPr>
            <w:r w:rsidRPr="000921D0">
              <w:rPr>
                <w:rFonts w:ascii="Arial" w:hAnsi="Arial" w:cs="Arial"/>
              </w:rPr>
              <w:t xml:space="preserve">Refazer serviço não aceito pela FISCALIZAÇÃO, nos prazos estabelecidos </w:t>
            </w:r>
            <w:proofErr w:type="gramStart"/>
            <w:r w:rsidRPr="000921D0">
              <w:rPr>
                <w:rFonts w:ascii="Arial" w:hAnsi="Arial" w:cs="Arial"/>
              </w:rPr>
              <w:t>no  contrato</w:t>
            </w:r>
            <w:proofErr w:type="gramEnd"/>
            <w:r w:rsidRPr="000921D0">
              <w:rPr>
                <w:rFonts w:ascii="Arial" w:hAnsi="Arial" w:cs="Arial"/>
              </w:rPr>
              <w:t xml:space="preserve"> ou determinado pela FISCALIZAÇÃO;  por unidade de tempo definida para determinar o atraso.</w:t>
            </w:r>
          </w:p>
        </w:tc>
        <w:tc>
          <w:tcPr>
            <w:tcW w:w="99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03</w:t>
            </w:r>
          </w:p>
        </w:tc>
      </w:tr>
      <w:tr w:rsidR="000921D0" w:rsidRPr="000921D0" w:rsidTr="000921D0">
        <w:tc>
          <w:tcPr>
            <w:tcW w:w="779"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16</w:t>
            </w:r>
          </w:p>
        </w:tc>
        <w:tc>
          <w:tcPr>
            <w:tcW w:w="673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rPr>
            </w:pPr>
            <w:r w:rsidRPr="000921D0">
              <w:rPr>
                <w:rFonts w:ascii="Arial" w:hAnsi="Arial" w:cs="Arial"/>
              </w:rPr>
              <w:t>Cumprir determinação da FISCALIZAÇÃO para controle de acesso de seus funcionários; por ocorrência.</w:t>
            </w:r>
          </w:p>
        </w:tc>
        <w:tc>
          <w:tcPr>
            <w:tcW w:w="993" w:type="dxa"/>
            <w:tcBorders>
              <w:top w:val="single" w:sz="4" w:space="0" w:color="auto"/>
              <w:left w:val="single" w:sz="4" w:space="0" w:color="auto"/>
              <w:bottom w:val="single" w:sz="4" w:space="0" w:color="auto"/>
              <w:right w:val="single" w:sz="4" w:space="0" w:color="auto"/>
            </w:tcBorders>
          </w:tcPr>
          <w:p w:rsidR="000921D0" w:rsidRPr="000921D0" w:rsidRDefault="000921D0" w:rsidP="000921D0">
            <w:pPr>
              <w:jc w:val="both"/>
              <w:rPr>
                <w:rFonts w:ascii="Arial" w:hAnsi="Arial" w:cs="Arial"/>
                <w:b/>
                <w:bCs/>
              </w:rPr>
            </w:pPr>
            <w:r w:rsidRPr="000921D0">
              <w:rPr>
                <w:rFonts w:ascii="Arial" w:hAnsi="Arial" w:cs="Arial"/>
                <w:b/>
                <w:bCs/>
              </w:rPr>
              <w:t>01</w:t>
            </w:r>
          </w:p>
        </w:tc>
      </w:tr>
    </w:tbl>
    <w:p w:rsidR="00BE6CA3" w:rsidRPr="00430803" w:rsidRDefault="00BE6CA3" w:rsidP="00BE6CA3">
      <w:pPr>
        <w:autoSpaceDE w:val="0"/>
        <w:autoSpaceDN w:val="0"/>
        <w:adjustRightInd w:val="0"/>
        <w:rPr>
          <w:rFonts w:ascii="Arial" w:hAnsi="Arial" w:cs="Arial"/>
          <w:b/>
          <w:bCs/>
          <w:sz w:val="24"/>
          <w:szCs w:val="24"/>
        </w:rPr>
      </w:pPr>
    </w:p>
    <w:p w:rsidR="00BE6CA3" w:rsidRPr="00430803" w:rsidRDefault="00BE6CA3" w:rsidP="00BE6CA3">
      <w:pPr>
        <w:autoSpaceDE w:val="0"/>
        <w:autoSpaceDN w:val="0"/>
        <w:adjustRightInd w:val="0"/>
        <w:jc w:val="both"/>
        <w:rPr>
          <w:rFonts w:ascii="Arial" w:hAnsi="Arial" w:cs="Arial"/>
          <w:b/>
          <w:bCs/>
        </w:rPr>
      </w:pPr>
      <w:r w:rsidRPr="00430803">
        <w:rPr>
          <w:rFonts w:ascii="Arial" w:hAnsi="Arial" w:cs="Arial"/>
          <w:b/>
          <w:bCs/>
        </w:rPr>
        <w:t>CLÁUSULA DÉCIMA SEXTA – DA PUBLICAÇÃO</w:t>
      </w: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16.1. A publicação resumida do presen</w:t>
      </w:r>
      <w:r>
        <w:rPr>
          <w:rFonts w:ascii="Arial" w:hAnsi="Arial" w:cs="Arial"/>
        </w:rPr>
        <w:t>te contrato na Imprensa Oficial</w:t>
      </w:r>
      <w:r w:rsidRPr="00430803">
        <w:rPr>
          <w:rFonts w:ascii="Arial" w:hAnsi="Arial" w:cs="Arial"/>
        </w:rPr>
        <w:t xml:space="preserve"> será providenciada pelo CONTRATANTE, nos termos do parágrafo único do art. 61, da Lei nº</w:t>
      </w:r>
      <w:r>
        <w:rPr>
          <w:rFonts w:ascii="Arial" w:hAnsi="Arial" w:cs="Arial"/>
        </w:rPr>
        <w:t>.</w:t>
      </w:r>
      <w:r w:rsidRPr="00430803">
        <w:rPr>
          <w:rFonts w:ascii="Arial" w:hAnsi="Arial" w:cs="Arial"/>
        </w:rPr>
        <w:t xml:space="preserve"> 8666/93, com alterações posteriores.</w:t>
      </w:r>
    </w:p>
    <w:p w:rsidR="00BE6CA3" w:rsidRDefault="00BE6CA3" w:rsidP="00BE6CA3">
      <w:pPr>
        <w:autoSpaceDE w:val="0"/>
        <w:autoSpaceDN w:val="0"/>
        <w:adjustRightInd w:val="0"/>
        <w:jc w:val="both"/>
        <w:rPr>
          <w:rFonts w:ascii="Arial" w:hAnsi="Arial" w:cs="Arial"/>
          <w:b/>
          <w:bCs/>
        </w:rPr>
      </w:pPr>
    </w:p>
    <w:p w:rsidR="00BE6CA3" w:rsidRPr="00430803" w:rsidRDefault="00BE6CA3" w:rsidP="00BE6CA3">
      <w:pPr>
        <w:autoSpaceDE w:val="0"/>
        <w:autoSpaceDN w:val="0"/>
        <w:adjustRightInd w:val="0"/>
        <w:jc w:val="both"/>
        <w:rPr>
          <w:rFonts w:ascii="Arial" w:hAnsi="Arial" w:cs="Arial"/>
          <w:b/>
          <w:bCs/>
        </w:rPr>
      </w:pPr>
      <w:r w:rsidRPr="00430803">
        <w:rPr>
          <w:rFonts w:ascii="Arial" w:hAnsi="Arial" w:cs="Arial"/>
          <w:b/>
          <w:bCs/>
        </w:rPr>
        <w:t>CLÁUSULA DÉCIMA SÉTIMA – DA VINCULAÇÃO AO EDITAL E À PROPOSTA</w:t>
      </w: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17.1. O presente Contrato vincula-se aos termos:</w:t>
      </w: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17.1.1 do edital do Pregão Presencial nº</w:t>
      </w:r>
      <w:r>
        <w:rPr>
          <w:rFonts w:ascii="Arial" w:hAnsi="Arial" w:cs="Arial"/>
        </w:rPr>
        <w:t>.</w:t>
      </w:r>
      <w:r w:rsidR="000921D0" w:rsidRPr="009219F3">
        <w:rPr>
          <w:rFonts w:ascii="Arial" w:hAnsi="Arial" w:cs="Arial"/>
          <w:b/>
        </w:rPr>
        <w:t>0000</w:t>
      </w:r>
      <w:r w:rsidR="00482D90">
        <w:rPr>
          <w:rFonts w:ascii="Arial" w:hAnsi="Arial" w:cs="Arial"/>
          <w:b/>
        </w:rPr>
        <w:t>0</w:t>
      </w:r>
      <w:r w:rsidR="00925CF8">
        <w:rPr>
          <w:rFonts w:ascii="Arial" w:hAnsi="Arial" w:cs="Arial"/>
          <w:b/>
        </w:rPr>
        <w:t>38</w:t>
      </w:r>
      <w:r w:rsidRPr="009219F3">
        <w:rPr>
          <w:rFonts w:ascii="Arial" w:hAnsi="Arial" w:cs="Arial"/>
          <w:b/>
        </w:rPr>
        <w:t>/201</w:t>
      </w:r>
      <w:r w:rsidR="00925CF8">
        <w:rPr>
          <w:rFonts w:ascii="Arial" w:hAnsi="Arial" w:cs="Arial"/>
          <w:b/>
        </w:rPr>
        <w:t>9</w:t>
      </w:r>
      <w:r w:rsidRPr="000921D0">
        <w:rPr>
          <w:rFonts w:ascii="Arial" w:hAnsi="Arial" w:cs="Arial"/>
        </w:rPr>
        <w:t xml:space="preserve"> e seus Anexos, constante do processo nº.</w:t>
      </w:r>
      <w:r w:rsidR="00482D90">
        <w:rPr>
          <w:rFonts w:ascii="Arial" w:hAnsi="Arial" w:cs="Arial"/>
          <w:b/>
        </w:rPr>
        <w:t>000089/</w:t>
      </w:r>
      <w:r w:rsidRPr="009219F3">
        <w:rPr>
          <w:rFonts w:ascii="Arial" w:hAnsi="Arial" w:cs="Arial"/>
          <w:b/>
        </w:rPr>
        <w:t>01</w:t>
      </w:r>
      <w:r w:rsidR="009219F3" w:rsidRPr="009219F3">
        <w:rPr>
          <w:rFonts w:ascii="Arial" w:hAnsi="Arial" w:cs="Arial"/>
          <w:b/>
        </w:rPr>
        <w:t>8</w:t>
      </w:r>
      <w:r w:rsidRPr="009219F3">
        <w:rPr>
          <w:rFonts w:ascii="Arial" w:hAnsi="Arial" w:cs="Arial"/>
        </w:rPr>
        <w:t>;</w:t>
      </w:r>
    </w:p>
    <w:p w:rsidR="00BE6CA3" w:rsidRDefault="00BE6CA3" w:rsidP="00BE6CA3">
      <w:pPr>
        <w:autoSpaceDE w:val="0"/>
        <w:autoSpaceDN w:val="0"/>
        <w:adjustRightInd w:val="0"/>
        <w:jc w:val="both"/>
        <w:rPr>
          <w:rFonts w:ascii="Arial" w:hAnsi="Arial" w:cs="Arial"/>
        </w:rPr>
      </w:pPr>
      <w:r w:rsidRPr="00430803">
        <w:rPr>
          <w:rFonts w:ascii="Arial" w:hAnsi="Arial" w:cs="Arial"/>
        </w:rPr>
        <w:t xml:space="preserve">17.1.2. </w:t>
      </w:r>
      <w:proofErr w:type="gramStart"/>
      <w:r w:rsidRPr="00430803">
        <w:rPr>
          <w:rFonts w:ascii="Arial" w:hAnsi="Arial" w:cs="Arial"/>
        </w:rPr>
        <w:t>da</w:t>
      </w:r>
      <w:proofErr w:type="gramEnd"/>
      <w:r w:rsidRPr="00430803">
        <w:rPr>
          <w:rFonts w:ascii="Arial" w:hAnsi="Arial" w:cs="Arial"/>
        </w:rPr>
        <w:t xml:space="preserve"> proposta vencedora da </w:t>
      </w:r>
      <w:r w:rsidRPr="00430803">
        <w:rPr>
          <w:rFonts w:ascii="Arial" w:hAnsi="Arial" w:cs="Arial"/>
          <w:b/>
          <w:bCs/>
        </w:rPr>
        <w:t>CONTRATADA</w:t>
      </w:r>
      <w:r w:rsidRPr="00430803">
        <w:rPr>
          <w:rFonts w:ascii="Arial" w:hAnsi="Arial" w:cs="Arial"/>
        </w:rPr>
        <w:t>, os quais se constituem em parte integrante deste instrumento, independentemente de transcrição.</w:t>
      </w:r>
    </w:p>
    <w:p w:rsidR="00482D90" w:rsidRPr="008268FC" w:rsidRDefault="00482D90" w:rsidP="00BE6CA3">
      <w:pPr>
        <w:autoSpaceDE w:val="0"/>
        <w:autoSpaceDN w:val="0"/>
        <w:adjustRightInd w:val="0"/>
        <w:jc w:val="both"/>
        <w:rPr>
          <w:rFonts w:ascii="Arial" w:hAnsi="Arial" w:cs="Arial"/>
        </w:rPr>
      </w:pPr>
      <w:r>
        <w:rPr>
          <w:rFonts w:ascii="Arial" w:hAnsi="Arial" w:cs="Arial"/>
        </w:rPr>
        <w:lastRenderedPageBreak/>
        <w:t xml:space="preserve">17.13. </w:t>
      </w:r>
      <w:proofErr w:type="gramStart"/>
      <w:r>
        <w:rPr>
          <w:rFonts w:ascii="Arial" w:hAnsi="Arial" w:cs="Arial"/>
        </w:rPr>
        <w:t>do</w:t>
      </w:r>
      <w:proofErr w:type="gramEnd"/>
      <w:r>
        <w:rPr>
          <w:rFonts w:ascii="Arial" w:hAnsi="Arial" w:cs="Arial"/>
        </w:rPr>
        <w:t xml:space="preserve"> termo de referência.</w:t>
      </w:r>
    </w:p>
    <w:p w:rsidR="00BE6CA3" w:rsidRPr="00430803" w:rsidRDefault="00BE6CA3" w:rsidP="00BE6CA3">
      <w:pPr>
        <w:autoSpaceDE w:val="0"/>
        <w:autoSpaceDN w:val="0"/>
        <w:adjustRightInd w:val="0"/>
        <w:jc w:val="both"/>
        <w:rPr>
          <w:rFonts w:ascii="Arial" w:hAnsi="Arial" w:cs="Arial"/>
          <w:b/>
          <w:bCs/>
        </w:rPr>
      </w:pPr>
      <w:r w:rsidRPr="00430803">
        <w:rPr>
          <w:rFonts w:ascii="Arial" w:hAnsi="Arial" w:cs="Arial"/>
          <w:b/>
          <w:bCs/>
        </w:rPr>
        <w:t>CLÁUSULA DÉCIMA OITAVA – DO FORO</w:t>
      </w:r>
    </w:p>
    <w:p w:rsidR="00BE6CA3" w:rsidRPr="00430803" w:rsidRDefault="00BE6CA3" w:rsidP="00BE6CA3">
      <w:pPr>
        <w:autoSpaceDE w:val="0"/>
        <w:autoSpaceDN w:val="0"/>
        <w:adjustRightInd w:val="0"/>
        <w:jc w:val="both"/>
        <w:rPr>
          <w:rFonts w:ascii="Arial" w:hAnsi="Arial" w:cs="Arial"/>
        </w:rPr>
      </w:pPr>
      <w:r w:rsidRPr="00430803">
        <w:rPr>
          <w:rFonts w:ascii="Arial" w:hAnsi="Arial" w:cs="Arial"/>
        </w:rPr>
        <w:t>18.1. Fica eleito o Foro da cidade de Janaúba/MG para dirimir questões oriundas deste Contrato, não resolvidas na esfera administrativa, com expressa renúncia de qualquer outro, por mais privilegiado que seja.</w:t>
      </w:r>
    </w:p>
    <w:p w:rsidR="00BE6CA3" w:rsidRDefault="00BE6CA3" w:rsidP="00BE6CA3">
      <w:pPr>
        <w:autoSpaceDE w:val="0"/>
        <w:autoSpaceDN w:val="0"/>
        <w:adjustRightInd w:val="0"/>
        <w:jc w:val="both"/>
        <w:rPr>
          <w:rFonts w:ascii="Arial" w:hAnsi="Arial" w:cs="Arial"/>
        </w:rPr>
      </w:pPr>
      <w:r w:rsidRPr="00430803">
        <w:rPr>
          <w:rFonts w:ascii="Arial" w:hAnsi="Arial" w:cs="Arial"/>
        </w:rPr>
        <w:t>E, por estarem assim justos e concordes, foi o presente Contrato, lavrado em 02 (duas) vias de igual teor, assinado pelas partes e testemunhas abaixo.</w:t>
      </w:r>
    </w:p>
    <w:p w:rsidR="00BE6CA3" w:rsidRPr="00430803" w:rsidRDefault="00BE6CA3" w:rsidP="00BE6CA3">
      <w:pPr>
        <w:autoSpaceDE w:val="0"/>
        <w:autoSpaceDN w:val="0"/>
        <w:adjustRightInd w:val="0"/>
        <w:jc w:val="both"/>
        <w:rPr>
          <w:rFonts w:ascii="Arial" w:hAnsi="Arial" w:cs="Arial"/>
        </w:rPr>
      </w:pPr>
    </w:p>
    <w:p w:rsidR="00BE6CA3" w:rsidRDefault="00BE6CA3" w:rsidP="00BE6CA3">
      <w:pPr>
        <w:jc w:val="center"/>
        <w:rPr>
          <w:rFonts w:ascii="Arial" w:hAnsi="Arial" w:cs="Arial"/>
          <w:bCs/>
        </w:rPr>
      </w:pPr>
      <w:r w:rsidRPr="00430803">
        <w:rPr>
          <w:rFonts w:ascii="Arial" w:hAnsi="Arial" w:cs="Arial"/>
          <w:bCs/>
        </w:rPr>
        <w:t>Janaúba-MG</w:t>
      </w:r>
      <w:r>
        <w:rPr>
          <w:rFonts w:ascii="Arial" w:hAnsi="Arial" w:cs="Arial"/>
          <w:bCs/>
        </w:rPr>
        <w:t xml:space="preserve">, </w:t>
      </w:r>
      <w:r w:rsidR="0060754C">
        <w:rPr>
          <w:rFonts w:ascii="Arial" w:hAnsi="Arial" w:cs="Arial"/>
          <w:bCs/>
        </w:rPr>
        <w:softHyphen/>
      </w:r>
      <w:r w:rsidR="0060754C">
        <w:rPr>
          <w:rFonts w:ascii="Arial" w:hAnsi="Arial" w:cs="Arial"/>
          <w:bCs/>
        </w:rPr>
        <w:softHyphen/>
      </w:r>
      <w:r w:rsidR="0060754C">
        <w:rPr>
          <w:rFonts w:ascii="Arial" w:hAnsi="Arial" w:cs="Arial"/>
          <w:bCs/>
        </w:rPr>
        <w:softHyphen/>
      </w:r>
      <w:r w:rsidR="0060754C">
        <w:rPr>
          <w:rFonts w:ascii="Arial" w:hAnsi="Arial" w:cs="Arial"/>
          <w:bCs/>
        </w:rPr>
        <w:softHyphen/>
      </w:r>
      <w:r w:rsidR="0060754C">
        <w:rPr>
          <w:rFonts w:ascii="Arial" w:hAnsi="Arial" w:cs="Arial"/>
          <w:bCs/>
        </w:rPr>
        <w:softHyphen/>
      </w:r>
      <w:r w:rsidR="0060754C">
        <w:rPr>
          <w:rFonts w:ascii="Arial" w:hAnsi="Arial" w:cs="Arial"/>
          <w:bCs/>
        </w:rPr>
        <w:softHyphen/>
      </w:r>
      <w:r w:rsidR="0060754C">
        <w:rPr>
          <w:rFonts w:ascii="Arial" w:hAnsi="Arial" w:cs="Arial"/>
          <w:bCs/>
        </w:rPr>
        <w:softHyphen/>
      </w:r>
      <w:r w:rsidR="0060754C">
        <w:rPr>
          <w:rFonts w:ascii="Arial" w:hAnsi="Arial" w:cs="Arial"/>
          <w:bCs/>
        </w:rPr>
        <w:softHyphen/>
      </w:r>
      <w:r w:rsidR="0060754C">
        <w:rPr>
          <w:rFonts w:ascii="Arial" w:hAnsi="Arial" w:cs="Arial"/>
          <w:bCs/>
        </w:rPr>
        <w:softHyphen/>
      </w:r>
      <w:r w:rsidR="0060754C">
        <w:rPr>
          <w:rFonts w:ascii="Arial" w:hAnsi="Arial" w:cs="Arial"/>
          <w:bCs/>
        </w:rPr>
        <w:softHyphen/>
      </w:r>
      <w:r w:rsidR="0060754C">
        <w:rPr>
          <w:rFonts w:ascii="Arial" w:hAnsi="Arial" w:cs="Arial"/>
          <w:bCs/>
        </w:rPr>
        <w:softHyphen/>
      </w:r>
      <w:r w:rsidR="0060754C">
        <w:rPr>
          <w:rFonts w:ascii="Arial" w:hAnsi="Arial" w:cs="Arial"/>
          <w:bCs/>
        </w:rPr>
        <w:softHyphen/>
      </w:r>
      <w:r w:rsidR="0060754C">
        <w:rPr>
          <w:rFonts w:ascii="Arial" w:hAnsi="Arial" w:cs="Arial"/>
          <w:bCs/>
        </w:rPr>
        <w:softHyphen/>
      </w:r>
      <w:r w:rsidR="0060754C">
        <w:rPr>
          <w:rFonts w:ascii="Arial" w:hAnsi="Arial" w:cs="Arial"/>
          <w:bCs/>
        </w:rPr>
        <w:softHyphen/>
      </w:r>
      <w:r w:rsidR="0060754C">
        <w:rPr>
          <w:rFonts w:ascii="Arial" w:hAnsi="Arial" w:cs="Arial"/>
          <w:bCs/>
        </w:rPr>
        <w:softHyphen/>
      </w:r>
      <w:r w:rsidR="0060754C">
        <w:rPr>
          <w:rFonts w:ascii="Arial" w:hAnsi="Arial" w:cs="Arial"/>
          <w:bCs/>
        </w:rPr>
        <w:softHyphen/>
      </w:r>
      <w:r w:rsidR="0060754C">
        <w:rPr>
          <w:rFonts w:ascii="Arial" w:hAnsi="Arial" w:cs="Arial"/>
          <w:bCs/>
        </w:rPr>
        <w:softHyphen/>
        <w:t>______________</w:t>
      </w:r>
      <w:r w:rsidR="00EB7EC0">
        <w:rPr>
          <w:rFonts w:ascii="Arial" w:hAnsi="Arial" w:cs="Arial"/>
          <w:bCs/>
        </w:rPr>
        <w:t>de 2</w:t>
      </w:r>
      <w:r>
        <w:rPr>
          <w:rFonts w:ascii="Arial" w:hAnsi="Arial" w:cs="Arial"/>
          <w:bCs/>
        </w:rPr>
        <w:t>01</w:t>
      </w:r>
      <w:r w:rsidR="00EB7EC0">
        <w:rPr>
          <w:rFonts w:ascii="Arial" w:hAnsi="Arial" w:cs="Arial"/>
          <w:bCs/>
        </w:rPr>
        <w:t>9</w:t>
      </w:r>
      <w:r>
        <w:rPr>
          <w:rFonts w:ascii="Arial" w:hAnsi="Arial" w:cs="Arial"/>
          <w:bCs/>
        </w:rPr>
        <w:t>.</w:t>
      </w:r>
    </w:p>
    <w:p w:rsidR="00BE6CA3" w:rsidRDefault="00BE6CA3" w:rsidP="00BE6CA3">
      <w:pPr>
        <w:jc w:val="center"/>
        <w:rPr>
          <w:rFonts w:ascii="Arial" w:hAnsi="Arial" w:cs="Arial"/>
          <w:bCs/>
        </w:rPr>
      </w:pPr>
    </w:p>
    <w:p w:rsidR="00BE6CA3" w:rsidRDefault="00BE6CA3" w:rsidP="00BE6CA3">
      <w:pPr>
        <w:jc w:val="center"/>
        <w:rPr>
          <w:rFonts w:ascii="Arial" w:hAnsi="Arial" w:cs="Arial"/>
          <w:bCs/>
        </w:rPr>
      </w:pPr>
    </w:p>
    <w:p w:rsidR="00BE6CA3" w:rsidRDefault="00BE6CA3" w:rsidP="00BE6CA3">
      <w:pPr>
        <w:jc w:val="center"/>
        <w:rPr>
          <w:rFonts w:ascii="Arial" w:hAnsi="Arial" w:cs="Arial"/>
          <w:bCs/>
        </w:rPr>
      </w:pPr>
    </w:p>
    <w:p w:rsidR="00BE6CA3" w:rsidRPr="00430803" w:rsidRDefault="00BE6CA3" w:rsidP="00BE6CA3">
      <w:pPr>
        <w:jc w:val="center"/>
        <w:rPr>
          <w:rFonts w:ascii="Arial" w:hAnsi="Arial" w:cs="Arial"/>
          <w:bCs/>
        </w:rPr>
      </w:pPr>
    </w:p>
    <w:p w:rsidR="00BE6CA3" w:rsidRDefault="00BE6CA3" w:rsidP="00BE6CA3">
      <w:pPr>
        <w:jc w:val="both"/>
        <w:rPr>
          <w:rFonts w:ascii="Arial" w:hAnsi="Arial" w:cs="Arial"/>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6"/>
        <w:gridCol w:w="4536"/>
      </w:tblGrid>
      <w:tr w:rsidR="00BE6CA3" w:rsidTr="000921D0">
        <w:tc>
          <w:tcPr>
            <w:tcW w:w="4619" w:type="dxa"/>
          </w:tcPr>
          <w:p w:rsidR="00BE6CA3" w:rsidRDefault="00BE6CA3" w:rsidP="000921D0">
            <w:pPr>
              <w:jc w:val="center"/>
              <w:rPr>
                <w:rFonts w:ascii="Arial" w:hAnsi="Arial" w:cs="Arial"/>
                <w:b/>
              </w:rPr>
            </w:pPr>
            <w:r>
              <w:rPr>
                <w:rFonts w:ascii="Arial" w:hAnsi="Arial" w:cs="Arial"/>
                <w:b/>
              </w:rPr>
              <w:t xml:space="preserve">Carlos </w:t>
            </w:r>
            <w:proofErr w:type="spellStart"/>
            <w:r>
              <w:rPr>
                <w:rFonts w:ascii="Arial" w:hAnsi="Arial" w:cs="Arial"/>
                <w:b/>
              </w:rPr>
              <w:t>Isaildon</w:t>
            </w:r>
            <w:proofErr w:type="spellEnd"/>
            <w:r>
              <w:rPr>
                <w:rFonts w:ascii="Arial" w:hAnsi="Arial" w:cs="Arial"/>
                <w:b/>
              </w:rPr>
              <w:t xml:space="preserve"> Mendes</w:t>
            </w:r>
          </w:p>
          <w:p w:rsidR="00BE6CA3" w:rsidRDefault="00BE6CA3" w:rsidP="000921D0">
            <w:pPr>
              <w:jc w:val="center"/>
              <w:rPr>
                <w:rFonts w:ascii="Arial" w:hAnsi="Arial" w:cs="Arial"/>
                <w:b/>
              </w:rPr>
            </w:pPr>
            <w:r>
              <w:rPr>
                <w:rFonts w:ascii="Arial" w:hAnsi="Arial" w:cs="Arial"/>
                <w:b/>
              </w:rPr>
              <w:t>Prefeito de Janaúba</w:t>
            </w:r>
          </w:p>
          <w:p w:rsidR="00BE6CA3" w:rsidRDefault="00BE6CA3" w:rsidP="000921D0">
            <w:pPr>
              <w:jc w:val="center"/>
              <w:rPr>
                <w:rFonts w:ascii="Arial" w:hAnsi="Arial" w:cs="Arial"/>
                <w:b/>
              </w:rPr>
            </w:pPr>
            <w:r>
              <w:rPr>
                <w:rFonts w:ascii="Arial" w:hAnsi="Arial" w:cs="Arial"/>
                <w:b/>
              </w:rPr>
              <w:t>Contratante</w:t>
            </w:r>
          </w:p>
          <w:p w:rsidR="00BE6CA3" w:rsidRDefault="00BE6CA3" w:rsidP="000921D0">
            <w:pPr>
              <w:jc w:val="center"/>
              <w:rPr>
                <w:rFonts w:ascii="Arial" w:hAnsi="Arial" w:cs="Arial"/>
                <w:b/>
              </w:rPr>
            </w:pPr>
          </w:p>
          <w:p w:rsidR="00BE6CA3" w:rsidRDefault="00BE6CA3" w:rsidP="000921D0">
            <w:pPr>
              <w:jc w:val="center"/>
              <w:rPr>
                <w:rFonts w:ascii="Arial" w:hAnsi="Arial" w:cs="Arial"/>
                <w:b/>
              </w:rPr>
            </w:pPr>
          </w:p>
          <w:p w:rsidR="00BE6CA3" w:rsidRDefault="00BE6CA3" w:rsidP="000921D0">
            <w:pPr>
              <w:jc w:val="center"/>
              <w:rPr>
                <w:rFonts w:ascii="Arial" w:hAnsi="Arial" w:cs="Arial"/>
                <w:b/>
              </w:rPr>
            </w:pPr>
          </w:p>
        </w:tc>
        <w:tc>
          <w:tcPr>
            <w:tcW w:w="4620" w:type="dxa"/>
          </w:tcPr>
          <w:p w:rsidR="00BE6CA3" w:rsidRDefault="00BE6CA3" w:rsidP="000921D0">
            <w:pPr>
              <w:jc w:val="center"/>
              <w:rPr>
                <w:rFonts w:ascii="Arial" w:hAnsi="Arial" w:cs="Arial"/>
                <w:b/>
              </w:rPr>
            </w:pPr>
            <w:r>
              <w:rPr>
                <w:rFonts w:ascii="Arial" w:hAnsi="Arial" w:cs="Arial"/>
                <w:b/>
              </w:rPr>
              <w:t>Contratada</w:t>
            </w:r>
          </w:p>
        </w:tc>
      </w:tr>
    </w:tbl>
    <w:p w:rsidR="00BE6CA3" w:rsidRDefault="00BE6CA3" w:rsidP="00BE6CA3">
      <w:pPr>
        <w:jc w:val="both"/>
        <w:rPr>
          <w:rFonts w:ascii="Arial" w:hAnsi="Arial" w:cs="Arial"/>
          <w:b/>
        </w:rPr>
      </w:pPr>
    </w:p>
    <w:p w:rsidR="00BE6CA3" w:rsidRPr="00430803" w:rsidRDefault="00BE6CA3" w:rsidP="00BE6CA3">
      <w:pPr>
        <w:jc w:val="both"/>
        <w:rPr>
          <w:rFonts w:ascii="Arial" w:hAnsi="Arial" w:cs="Arial"/>
          <w:b/>
        </w:rPr>
      </w:pPr>
    </w:p>
    <w:p w:rsidR="00BE6CA3" w:rsidRPr="00430803" w:rsidRDefault="00BE6CA3" w:rsidP="00BE6CA3">
      <w:pPr>
        <w:rPr>
          <w:rFonts w:ascii="Arial" w:hAnsi="Arial" w:cs="Arial"/>
          <w:b/>
        </w:rPr>
      </w:pPr>
    </w:p>
    <w:p w:rsidR="00BE6CA3" w:rsidRPr="00430803" w:rsidRDefault="00BE6CA3" w:rsidP="00BE6CA3">
      <w:pPr>
        <w:rPr>
          <w:rFonts w:ascii="Arial" w:hAnsi="Arial" w:cs="Arial"/>
          <w:b/>
        </w:rPr>
      </w:pPr>
    </w:p>
    <w:p w:rsidR="008268FC" w:rsidRDefault="00BE6CA3" w:rsidP="00BE6CA3">
      <w:pPr>
        <w:rPr>
          <w:rFonts w:ascii="Arial" w:hAnsi="Arial" w:cs="Arial"/>
          <w:b/>
          <w:bCs/>
        </w:rPr>
      </w:pPr>
      <w:r w:rsidRPr="00430803">
        <w:rPr>
          <w:rFonts w:ascii="Arial" w:hAnsi="Arial" w:cs="Arial"/>
          <w:b/>
          <w:bCs/>
        </w:rPr>
        <w:t>Testemunhas:</w:t>
      </w:r>
    </w:p>
    <w:p w:rsidR="00BE6CA3" w:rsidRDefault="00BE6CA3" w:rsidP="00BE6CA3">
      <w:pPr>
        <w:rPr>
          <w:rFonts w:ascii="Arial" w:hAnsi="Arial" w:cs="Arial"/>
          <w:b/>
          <w:bCs/>
        </w:rPr>
      </w:pPr>
    </w:p>
    <w:p w:rsidR="00BE6CA3" w:rsidRDefault="00BE6CA3" w:rsidP="00BE6CA3">
      <w:pPr>
        <w:rPr>
          <w:rFonts w:ascii="Arial" w:hAnsi="Arial" w:cs="Arial"/>
          <w:b/>
          <w:bCs/>
        </w:rPr>
      </w:pPr>
      <w:r>
        <w:rPr>
          <w:rFonts w:ascii="Arial" w:hAnsi="Arial" w:cs="Arial"/>
          <w:b/>
          <w:bCs/>
        </w:rPr>
        <w:t>________________________________________</w:t>
      </w:r>
    </w:p>
    <w:p w:rsidR="00BE6CA3" w:rsidRDefault="00BE6CA3" w:rsidP="00BE6CA3">
      <w:pPr>
        <w:rPr>
          <w:rFonts w:ascii="Arial" w:hAnsi="Arial" w:cs="Arial"/>
          <w:b/>
          <w:bCs/>
        </w:rPr>
      </w:pPr>
      <w:r>
        <w:rPr>
          <w:rFonts w:ascii="Arial" w:hAnsi="Arial" w:cs="Arial"/>
          <w:b/>
          <w:bCs/>
        </w:rPr>
        <w:t>CPF:</w:t>
      </w:r>
    </w:p>
    <w:p w:rsidR="00BE6CA3" w:rsidRDefault="00BE6CA3" w:rsidP="00BE6CA3">
      <w:pPr>
        <w:rPr>
          <w:rFonts w:ascii="Arial" w:hAnsi="Arial" w:cs="Arial"/>
          <w:b/>
          <w:bCs/>
        </w:rPr>
      </w:pPr>
    </w:p>
    <w:p w:rsidR="00BE6CA3" w:rsidRDefault="00BE6CA3" w:rsidP="00BE6CA3">
      <w:pPr>
        <w:rPr>
          <w:rFonts w:ascii="Arial" w:hAnsi="Arial" w:cs="Arial"/>
          <w:b/>
          <w:bCs/>
        </w:rPr>
      </w:pPr>
    </w:p>
    <w:p w:rsidR="00BE6CA3" w:rsidRDefault="00BE6CA3" w:rsidP="00BE6CA3">
      <w:pPr>
        <w:rPr>
          <w:rFonts w:ascii="Arial" w:hAnsi="Arial" w:cs="Arial"/>
          <w:b/>
          <w:bCs/>
        </w:rPr>
      </w:pPr>
      <w:r>
        <w:rPr>
          <w:rFonts w:ascii="Arial" w:hAnsi="Arial" w:cs="Arial"/>
          <w:b/>
          <w:bCs/>
        </w:rPr>
        <w:t>________________________________________</w:t>
      </w:r>
    </w:p>
    <w:p w:rsidR="008C6073" w:rsidRDefault="00BE6CA3" w:rsidP="00BE6CA3">
      <w:pPr>
        <w:rPr>
          <w:rFonts w:ascii="Arial" w:hAnsi="Arial" w:cs="Arial"/>
          <w:b/>
          <w:bCs/>
        </w:rPr>
      </w:pPr>
      <w:r>
        <w:rPr>
          <w:rFonts w:ascii="Arial" w:hAnsi="Arial" w:cs="Arial"/>
          <w:b/>
          <w:bCs/>
        </w:rPr>
        <w:t>CPF:</w:t>
      </w:r>
    </w:p>
    <w:p w:rsidR="00A51764" w:rsidRDefault="00A51764" w:rsidP="00BE6CA3">
      <w:pPr>
        <w:rPr>
          <w:rFonts w:ascii="Arial" w:hAnsi="Arial" w:cs="Arial"/>
          <w:b/>
          <w:bCs/>
        </w:rPr>
      </w:pPr>
    </w:p>
    <w:p w:rsidR="00A51764" w:rsidRDefault="00A51764" w:rsidP="00BE6CA3">
      <w:pPr>
        <w:rPr>
          <w:rFonts w:ascii="Arial" w:hAnsi="Arial" w:cs="Arial"/>
          <w:b/>
          <w:bCs/>
        </w:rPr>
      </w:pPr>
    </w:p>
    <w:p w:rsidR="00A51764" w:rsidRDefault="00A51764" w:rsidP="00BE6CA3">
      <w:pPr>
        <w:rPr>
          <w:rFonts w:ascii="Arial" w:hAnsi="Arial" w:cs="Arial"/>
          <w:b/>
          <w:bCs/>
        </w:rPr>
      </w:pPr>
    </w:p>
    <w:p w:rsidR="00ED6C44" w:rsidRDefault="00ED6C44" w:rsidP="00BE6CA3">
      <w:pPr>
        <w:rPr>
          <w:rFonts w:ascii="Arial" w:hAnsi="Arial" w:cs="Arial"/>
          <w:b/>
          <w:bCs/>
        </w:rPr>
      </w:pPr>
    </w:p>
    <w:p w:rsidR="00ED6C44" w:rsidRDefault="00ED6C44" w:rsidP="00BE6CA3">
      <w:pPr>
        <w:rPr>
          <w:rFonts w:ascii="Arial" w:hAnsi="Arial" w:cs="Arial"/>
          <w:b/>
          <w:bCs/>
        </w:rPr>
      </w:pPr>
    </w:p>
    <w:p w:rsidR="00DC3EE0" w:rsidRDefault="00DC3EE0" w:rsidP="00BE6CA3">
      <w:pPr>
        <w:rPr>
          <w:rFonts w:ascii="Arial" w:hAnsi="Arial" w:cs="Arial"/>
          <w:b/>
          <w:bCs/>
        </w:rPr>
      </w:pPr>
    </w:p>
    <w:p w:rsidR="00DC3EE0" w:rsidRDefault="00DC3EE0" w:rsidP="00BE6CA3">
      <w:pPr>
        <w:rPr>
          <w:rFonts w:ascii="Arial" w:hAnsi="Arial" w:cs="Arial"/>
          <w:b/>
          <w:bCs/>
        </w:rPr>
      </w:pPr>
    </w:p>
    <w:p w:rsidR="00DC3EE0" w:rsidRDefault="00DC3EE0" w:rsidP="00BE6CA3">
      <w:pPr>
        <w:rPr>
          <w:rFonts w:ascii="Arial" w:hAnsi="Arial" w:cs="Arial"/>
          <w:b/>
          <w:bCs/>
        </w:rPr>
      </w:pPr>
    </w:p>
    <w:p w:rsidR="00DC3EE0" w:rsidRDefault="00DC3EE0" w:rsidP="00BE6CA3">
      <w:pPr>
        <w:rPr>
          <w:rFonts w:ascii="Arial" w:hAnsi="Arial" w:cs="Arial"/>
          <w:b/>
          <w:bCs/>
        </w:rPr>
      </w:pPr>
    </w:p>
    <w:p w:rsidR="00DC3EE0" w:rsidRDefault="00DC3EE0" w:rsidP="00BE6CA3">
      <w:pPr>
        <w:rPr>
          <w:rFonts w:ascii="Arial" w:hAnsi="Arial" w:cs="Arial"/>
          <w:b/>
          <w:bCs/>
        </w:rPr>
      </w:pPr>
    </w:p>
    <w:p w:rsidR="00DC3EE0" w:rsidRDefault="00DC3EE0" w:rsidP="00BE6CA3">
      <w:pPr>
        <w:rPr>
          <w:rFonts w:ascii="Arial" w:hAnsi="Arial" w:cs="Arial"/>
          <w:b/>
          <w:bCs/>
        </w:rPr>
      </w:pPr>
    </w:p>
    <w:p w:rsidR="00DC3EE0" w:rsidRDefault="00DC3EE0" w:rsidP="00BE6CA3">
      <w:pPr>
        <w:rPr>
          <w:rFonts w:ascii="Arial" w:hAnsi="Arial" w:cs="Arial"/>
          <w:b/>
          <w:bCs/>
        </w:rPr>
      </w:pPr>
    </w:p>
    <w:p w:rsidR="00DC3EE0" w:rsidRDefault="00DC3EE0" w:rsidP="00BE6CA3">
      <w:pPr>
        <w:rPr>
          <w:rFonts w:ascii="Arial" w:hAnsi="Arial" w:cs="Arial"/>
          <w:b/>
          <w:bCs/>
        </w:rPr>
      </w:pPr>
    </w:p>
    <w:p w:rsidR="00482D90" w:rsidRDefault="00482D90" w:rsidP="00BE6CA3">
      <w:pPr>
        <w:rPr>
          <w:rFonts w:ascii="Arial" w:hAnsi="Arial" w:cs="Arial"/>
          <w:b/>
          <w:bCs/>
        </w:rPr>
      </w:pPr>
    </w:p>
    <w:p w:rsidR="00482D90" w:rsidRDefault="00482D90" w:rsidP="00BE6CA3">
      <w:pPr>
        <w:rPr>
          <w:rFonts w:ascii="Arial" w:hAnsi="Arial" w:cs="Arial"/>
          <w:b/>
          <w:bCs/>
        </w:rPr>
      </w:pPr>
    </w:p>
    <w:p w:rsidR="00482D90" w:rsidRDefault="00482D90" w:rsidP="00BE6CA3">
      <w:pPr>
        <w:rPr>
          <w:rFonts w:ascii="Arial" w:hAnsi="Arial" w:cs="Arial"/>
          <w:b/>
          <w:bCs/>
        </w:rPr>
      </w:pPr>
    </w:p>
    <w:p w:rsidR="00482D90" w:rsidRDefault="00482D90" w:rsidP="00BE6CA3">
      <w:pPr>
        <w:rPr>
          <w:rFonts w:ascii="Arial" w:hAnsi="Arial" w:cs="Arial"/>
          <w:b/>
          <w:bCs/>
        </w:rPr>
      </w:pPr>
    </w:p>
    <w:p w:rsidR="00925CF8" w:rsidRDefault="00925CF8" w:rsidP="00BE6CA3">
      <w:pPr>
        <w:rPr>
          <w:rFonts w:ascii="Arial" w:hAnsi="Arial" w:cs="Arial"/>
          <w:b/>
          <w:bCs/>
        </w:rPr>
      </w:pPr>
    </w:p>
    <w:p w:rsidR="00925CF8" w:rsidRDefault="00925CF8" w:rsidP="00BE6CA3">
      <w:pPr>
        <w:rPr>
          <w:rFonts w:ascii="Arial" w:hAnsi="Arial" w:cs="Arial"/>
          <w:b/>
          <w:bCs/>
        </w:rPr>
      </w:pPr>
    </w:p>
    <w:p w:rsidR="00482D90" w:rsidRDefault="00482D90" w:rsidP="00BE6CA3">
      <w:pPr>
        <w:rPr>
          <w:rFonts w:ascii="Arial" w:hAnsi="Arial" w:cs="Arial"/>
          <w:b/>
          <w:bCs/>
        </w:rPr>
      </w:pPr>
    </w:p>
    <w:p w:rsidR="00482D90" w:rsidRDefault="00482D90" w:rsidP="00BE6CA3">
      <w:pPr>
        <w:rPr>
          <w:rFonts w:ascii="Arial" w:hAnsi="Arial" w:cs="Arial"/>
          <w:b/>
          <w:bCs/>
        </w:rPr>
      </w:pPr>
    </w:p>
    <w:p w:rsidR="00482D90" w:rsidRDefault="00482D90" w:rsidP="00BE6CA3">
      <w:pPr>
        <w:rPr>
          <w:rFonts w:ascii="Arial" w:hAnsi="Arial" w:cs="Arial"/>
          <w:b/>
          <w:bCs/>
        </w:rPr>
      </w:pPr>
    </w:p>
    <w:p w:rsidR="000921D0" w:rsidRPr="00167E68" w:rsidRDefault="000921D0" w:rsidP="000921D0">
      <w:pPr>
        <w:pBdr>
          <w:top w:val="single" w:sz="4" w:space="1" w:color="auto"/>
          <w:left w:val="single" w:sz="4" w:space="4" w:color="auto"/>
          <w:bottom w:val="single" w:sz="4" w:space="1" w:color="auto"/>
          <w:right w:val="single" w:sz="4" w:space="4" w:color="auto"/>
        </w:pBdr>
        <w:jc w:val="center"/>
        <w:rPr>
          <w:rFonts w:ascii="Arial" w:hAnsi="Arial" w:cs="Arial"/>
          <w:b/>
          <w:bCs/>
        </w:rPr>
      </w:pPr>
      <w:r w:rsidRPr="00167E68">
        <w:rPr>
          <w:rFonts w:ascii="Arial" w:hAnsi="Arial" w:cs="Arial"/>
          <w:b/>
          <w:bCs/>
        </w:rPr>
        <w:lastRenderedPageBreak/>
        <w:t>Anexo</w:t>
      </w:r>
      <w:r w:rsidR="008C6073" w:rsidRPr="00167E68">
        <w:rPr>
          <w:rFonts w:ascii="Arial" w:hAnsi="Arial" w:cs="Arial"/>
          <w:b/>
          <w:bCs/>
        </w:rPr>
        <w:t xml:space="preserve"> IX</w:t>
      </w:r>
      <w:r w:rsidRPr="00167E68">
        <w:rPr>
          <w:rFonts w:ascii="Arial" w:hAnsi="Arial" w:cs="Arial"/>
          <w:b/>
          <w:bCs/>
        </w:rPr>
        <w:t xml:space="preserve"> Termo de Referência</w:t>
      </w:r>
    </w:p>
    <w:p w:rsidR="000921D0" w:rsidRDefault="000921D0" w:rsidP="000921D0">
      <w:pPr>
        <w:jc w:val="center"/>
        <w:rPr>
          <w:b/>
          <w:bCs/>
        </w:rPr>
      </w:pPr>
    </w:p>
    <w:p w:rsidR="00385CDF" w:rsidRPr="003F4AA8" w:rsidRDefault="00385CDF" w:rsidP="00385CD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rPr>
      </w:pPr>
      <w:r w:rsidRPr="003F4AA8">
        <w:rPr>
          <w:rFonts w:ascii="Arial" w:hAnsi="Arial" w:cs="Arial"/>
          <w:b/>
        </w:rPr>
        <w:t>1. OBJETO</w:t>
      </w:r>
    </w:p>
    <w:p w:rsidR="00385CDF" w:rsidRPr="003F4AA8" w:rsidRDefault="00385CDF" w:rsidP="00385CDF">
      <w:pPr>
        <w:rPr>
          <w:rFonts w:ascii="Arial" w:hAnsi="Arial" w:cs="Arial"/>
          <w:lang w:eastAsia="ar-SA"/>
        </w:rPr>
      </w:pPr>
    </w:p>
    <w:p w:rsidR="00385CDF" w:rsidRPr="003F4AA8" w:rsidRDefault="00385CDF" w:rsidP="000A4E21">
      <w:pPr>
        <w:widowControl w:val="0"/>
        <w:numPr>
          <w:ilvl w:val="1"/>
          <w:numId w:val="10"/>
        </w:numPr>
        <w:suppressAutoHyphens/>
        <w:jc w:val="both"/>
        <w:rPr>
          <w:rFonts w:ascii="Arial" w:hAnsi="Arial" w:cs="Arial"/>
        </w:rPr>
      </w:pPr>
      <w:r w:rsidRPr="003F4AA8">
        <w:rPr>
          <w:rFonts w:ascii="Arial" w:hAnsi="Arial" w:cs="Arial"/>
          <w:color w:val="000000"/>
        </w:rPr>
        <w:t xml:space="preserve">Contratação de empresa especializada para fornecimento de LICENÇAS DE USO DO SOFTWARES DA LINHA AUTODESK, incluindo suporte técnico com garantia de instalação utilização e atualização do software, para atender às necessidades da Prefeitura Municipal de Janaúba através da Secretaria de Obras, conforme </w:t>
      </w:r>
      <w:r w:rsidRPr="003F4AA8">
        <w:rPr>
          <w:rFonts w:ascii="Arial" w:hAnsi="Arial" w:cs="Arial"/>
        </w:rPr>
        <w:t>especificações e quantidades estabelecidas abaixo:</w:t>
      </w:r>
    </w:p>
    <w:p w:rsidR="00385CDF" w:rsidRPr="003F4AA8" w:rsidRDefault="00385CDF" w:rsidP="00385CDF">
      <w:pPr>
        <w:spacing w:after="120"/>
        <w:ind w:left="284"/>
        <w:jc w:val="both"/>
        <w:rPr>
          <w:rFonts w:ascii="Arial" w:hAnsi="Arial" w:cs="Arial"/>
        </w:rPr>
      </w:pPr>
    </w:p>
    <w:p w:rsidR="00385CDF" w:rsidRPr="003F4AA8" w:rsidRDefault="00385CDF" w:rsidP="00385CD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rPr>
      </w:pPr>
      <w:r w:rsidRPr="003F4AA8">
        <w:rPr>
          <w:rFonts w:ascii="Arial" w:hAnsi="Arial" w:cs="Arial"/>
          <w:b/>
        </w:rPr>
        <w:t>2. JUSTIFICATIVA</w:t>
      </w:r>
    </w:p>
    <w:p w:rsidR="00385CDF" w:rsidRPr="003F4AA8" w:rsidRDefault="00385CDF" w:rsidP="00385CDF">
      <w:pPr>
        <w:ind w:left="284"/>
        <w:jc w:val="both"/>
        <w:rPr>
          <w:rFonts w:ascii="Arial" w:hAnsi="Arial" w:cs="Arial"/>
          <w:lang w:eastAsia="ar-SA"/>
        </w:rPr>
      </w:pPr>
    </w:p>
    <w:p w:rsidR="00385CDF" w:rsidRPr="003F4AA8" w:rsidRDefault="00385CDF" w:rsidP="00385CDF">
      <w:pPr>
        <w:ind w:left="284"/>
        <w:jc w:val="both"/>
        <w:rPr>
          <w:rFonts w:ascii="Arial" w:hAnsi="Arial" w:cs="Arial"/>
          <w:lang w:eastAsia="ar-SA"/>
        </w:rPr>
      </w:pPr>
      <w:r w:rsidRPr="003F4AA8">
        <w:rPr>
          <w:rFonts w:ascii="Arial" w:hAnsi="Arial" w:cs="Arial"/>
          <w:lang w:eastAsia="ar-SA"/>
        </w:rPr>
        <w:t xml:space="preserve">2.1. A aquisição das licenças de softwares objeto deste termo de referência tem por finalidade suprir as necessidades do Setor de Projetos de Arquitetura e Engenharia da Prefeitura Municipal e Janaúba, que, no uso de suas atribuições necessitam de programa gráfico, neste caso, o software AutoCAD, </w:t>
      </w:r>
      <w:proofErr w:type="spellStart"/>
      <w:r w:rsidRPr="003F4AA8">
        <w:rPr>
          <w:rFonts w:ascii="Arial" w:hAnsi="Arial" w:cs="Arial"/>
          <w:lang w:eastAsia="ar-SA"/>
        </w:rPr>
        <w:t>Revit</w:t>
      </w:r>
      <w:proofErr w:type="spellEnd"/>
      <w:r w:rsidRPr="003F4AA8">
        <w:rPr>
          <w:rFonts w:ascii="Arial" w:hAnsi="Arial" w:cs="Arial"/>
          <w:lang w:eastAsia="ar-SA"/>
        </w:rPr>
        <w:t>, Civil 3D, entre outros da linha Autodesk para realizar suas atividades com melhor desempenho, qualidade e agilidade.</w:t>
      </w:r>
    </w:p>
    <w:p w:rsidR="00385CDF" w:rsidRPr="003F4AA8" w:rsidRDefault="00385CDF" w:rsidP="00385CDF">
      <w:pPr>
        <w:ind w:left="284"/>
        <w:jc w:val="both"/>
        <w:rPr>
          <w:rFonts w:ascii="Arial" w:hAnsi="Arial" w:cs="Arial"/>
          <w:lang w:eastAsia="ar-SA"/>
        </w:rPr>
      </w:pPr>
    </w:p>
    <w:p w:rsidR="00385CDF" w:rsidRPr="003F4AA8" w:rsidRDefault="00385CDF" w:rsidP="00385CDF">
      <w:pPr>
        <w:ind w:left="284"/>
        <w:jc w:val="both"/>
        <w:rPr>
          <w:rFonts w:ascii="Arial" w:hAnsi="Arial" w:cs="Arial"/>
          <w:lang w:eastAsia="ar-SA"/>
        </w:rPr>
      </w:pPr>
      <w:r w:rsidRPr="003F4AA8">
        <w:rPr>
          <w:rFonts w:ascii="Arial" w:hAnsi="Arial" w:cs="Arial"/>
          <w:lang w:eastAsia="ar-SA"/>
        </w:rPr>
        <w:t>2.2. Os Softwares serão utilizados pela Secretaria de Obras para a realização de estudos e projetos de engenharia e arquitetura bem como para o acompanhamento e fiscalização de obras e reformas deste setor, sendo necessária a aquisição das licenças de uso dos softwares Autodesk em sua última versão.</w:t>
      </w:r>
    </w:p>
    <w:p w:rsidR="00385CDF" w:rsidRPr="003F4AA8" w:rsidRDefault="00385CDF" w:rsidP="00385CDF">
      <w:pPr>
        <w:ind w:left="284"/>
        <w:jc w:val="both"/>
        <w:rPr>
          <w:rFonts w:ascii="Arial" w:hAnsi="Arial" w:cs="Arial"/>
          <w:lang w:eastAsia="ar-SA"/>
        </w:rPr>
      </w:pPr>
    </w:p>
    <w:p w:rsidR="00385CDF" w:rsidRPr="003F4AA8" w:rsidRDefault="00385CDF" w:rsidP="00385CDF">
      <w:pPr>
        <w:ind w:left="284"/>
        <w:jc w:val="both"/>
        <w:rPr>
          <w:rFonts w:ascii="Arial" w:hAnsi="Arial" w:cs="Arial"/>
          <w:lang w:eastAsia="ar-SA"/>
        </w:rPr>
      </w:pPr>
      <w:r w:rsidRPr="003F4AA8">
        <w:rPr>
          <w:rFonts w:ascii="Arial" w:hAnsi="Arial" w:cs="Arial"/>
          <w:lang w:eastAsia="ar-SA"/>
        </w:rPr>
        <w:t>2.3. A escolha dos softwares da linha Autodesk deve-se, também, ao fato da necessidade de compatibilidade com projetos desenvolvidos por terceiros, uma vez que estes softwares são amplamente utilizados pela maioria absoluta das empresas/órgãos que desenvolvem projetos de engenharia e arquitetura, dessa forma, não existe atualmente outros softwares capazes de atender as necessidades e demandas que surgem no setor.</w:t>
      </w:r>
    </w:p>
    <w:p w:rsidR="00385CDF" w:rsidRPr="003F4AA8" w:rsidRDefault="00385CDF" w:rsidP="00385CDF">
      <w:pPr>
        <w:ind w:left="284"/>
        <w:jc w:val="both"/>
        <w:rPr>
          <w:rFonts w:ascii="Arial" w:hAnsi="Arial" w:cs="Arial"/>
          <w:lang w:eastAsia="ar-SA"/>
        </w:rPr>
      </w:pPr>
    </w:p>
    <w:p w:rsidR="00385CDF" w:rsidRPr="003F4AA8" w:rsidRDefault="00385CDF" w:rsidP="00385CDF">
      <w:pPr>
        <w:ind w:left="284"/>
        <w:jc w:val="both"/>
        <w:rPr>
          <w:rFonts w:ascii="Arial" w:hAnsi="Arial" w:cs="Arial"/>
          <w:lang w:eastAsia="ar-SA"/>
        </w:rPr>
      </w:pPr>
      <w:r w:rsidRPr="003F4AA8">
        <w:rPr>
          <w:rFonts w:ascii="Arial" w:hAnsi="Arial" w:cs="Arial"/>
          <w:lang w:eastAsia="ar-SA"/>
        </w:rPr>
        <w:t xml:space="preserve">2.4. A atualização de versões dos softwares adquiridos permitirá a </w:t>
      </w:r>
      <w:r w:rsidRPr="003F4AA8">
        <w:rPr>
          <w:rFonts w:ascii="Arial" w:hAnsi="Arial" w:cs="Arial"/>
          <w:u w:val="single"/>
          <w:lang w:eastAsia="ar-SA"/>
        </w:rPr>
        <w:t>Secretaria de Obras</w:t>
      </w:r>
      <w:r w:rsidRPr="003F4AA8">
        <w:rPr>
          <w:rFonts w:ascii="Arial" w:hAnsi="Arial" w:cs="Arial"/>
          <w:lang w:eastAsia="ar-SA"/>
        </w:rPr>
        <w:t xml:space="preserve"> ter acesso a novas versões e releases dos softwares que venham a ser lançados pelo fabricante durante a validade do contrato, mantendo os softwares em boas condições de uso e compatibilidade</w:t>
      </w:r>
    </w:p>
    <w:p w:rsidR="00385CDF" w:rsidRPr="003F4AA8" w:rsidRDefault="00385CDF" w:rsidP="00385CDF">
      <w:pPr>
        <w:ind w:left="284"/>
        <w:jc w:val="both"/>
        <w:rPr>
          <w:rFonts w:ascii="Arial" w:hAnsi="Arial" w:cs="Arial"/>
          <w:lang w:eastAsia="ar-SA"/>
        </w:rPr>
      </w:pPr>
    </w:p>
    <w:p w:rsidR="00385CDF" w:rsidRPr="003F4AA8" w:rsidRDefault="00385CDF" w:rsidP="00385CDF">
      <w:pPr>
        <w:ind w:right="-856"/>
        <w:jc w:val="both"/>
        <w:rPr>
          <w:rFonts w:ascii="Arial" w:hAnsi="Arial" w:cs="Arial"/>
          <w:i/>
          <w:iCs/>
          <w:color w:val="000000"/>
          <w:highlight w:val="yellow"/>
          <w:shd w:val="clear" w:color="auto" w:fill="B3B3B3"/>
        </w:rPr>
      </w:pPr>
    </w:p>
    <w:p w:rsidR="00385CDF" w:rsidRPr="003F4AA8" w:rsidRDefault="00385CDF" w:rsidP="00385CD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rPr>
      </w:pPr>
      <w:r w:rsidRPr="003F4AA8">
        <w:rPr>
          <w:rFonts w:ascii="Arial" w:hAnsi="Arial" w:cs="Arial"/>
          <w:b/>
        </w:rPr>
        <w:t>3. ESPECIFICAÇÃO DO OBJETO</w:t>
      </w:r>
    </w:p>
    <w:p w:rsidR="00385CDF" w:rsidRPr="003F4AA8" w:rsidRDefault="00385CDF" w:rsidP="00385CDF">
      <w:pPr>
        <w:jc w:val="both"/>
        <w:rPr>
          <w:rFonts w:ascii="Arial" w:hAnsi="Arial" w:cs="Arial"/>
          <w:highlight w:val="lightGray"/>
          <w:u w:val="single"/>
          <w:shd w:val="clear" w:color="auto" w:fill="B3B3B3"/>
        </w:rPr>
      </w:pPr>
    </w:p>
    <w:p w:rsidR="00385CDF" w:rsidRPr="003F4AA8" w:rsidRDefault="00385CDF" w:rsidP="00385CDF">
      <w:pPr>
        <w:ind w:firstLine="708"/>
        <w:jc w:val="both"/>
        <w:rPr>
          <w:rFonts w:ascii="Arial" w:hAnsi="Arial" w:cs="Arial"/>
        </w:rPr>
      </w:pPr>
      <w:r w:rsidRPr="003F4AA8">
        <w:rPr>
          <w:rFonts w:ascii="Arial" w:hAnsi="Arial" w:cs="Arial"/>
        </w:rPr>
        <w:t>Será apresentado nesse item as assinaturas necessárias para atendimento do Setor de Projetos de Arquitetura e Engenharia da Secretaria Municipal de Obras e Serviços Urbanos da Prefeitura Municipal de Janaúba-MG. As especificações dos softwares contidos na assinatura se encontra no anexo 1 deste Termo de Referência.</w:t>
      </w:r>
    </w:p>
    <w:p w:rsidR="00385CDF" w:rsidRPr="003F4AA8" w:rsidRDefault="00385CDF" w:rsidP="00385CDF">
      <w:pPr>
        <w:jc w:val="both"/>
        <w:rPr>
          <w:rFonts w:ascii="Arial" w:hAnsi="Arial" w:cs="Arial"/>
          <w:highlight w:val="lightGray"/>
          <w:u w:val="single"/>
          <w:shd w:val="clear" w:color="auto" w:fill="B3B3B3"/>
        </w:rPr>
      </w:pP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260"/>
        <w:gridCol w:w="1559"/>
        <w:gridCol w:w="1418"/>
        <w:gridCol w:w="1590"/>
      </w:tblGrid>
      <w:tr w:rsidR="00385CDF" w:rsidRPr="003F4AA8" w:rsidTr="00385CDF">
        <w:tc>
          <w:tcPr>
            <w:tcW w:w="993" w:type="dxa"/>
          </w:tcPr>
          <w:p w:rsidR="00385CDF" w:rsidRPr="003F4AA8" w:rsidRDefault="00385CDF" w:rsidP="00385CDF">
            <w:pPr>
              <w:jc w:val="center"/>
              <w:rPr>
                <w:rFonts w:ascii="Arial" w:hAnsi="Arial" w:cs="Arial"/>
                <w:b/>
                <w:color w:val="000000" w:themeColor="text1"/>
              </w:rPr>
            </w:pPr>
            <w:r w:rsidRPr="003F4AA8">
              <w:rPr>
                <w:rFonts w:ascii="Arial" w:hAnsi="Arial" w:cs="Arial"/>
                <w:b/>
                <w:bCs/>
                <w:color w:val="000000" w:themeColor="text1"/>
              </w:rPr>
              <w:t>ITEM</w:t>
            </w:r>
          </w:p>
        </w:tc>
        <w:tc>
          <w:tcPr>
            <w:tcW w:w="3260" w:type="dxa"/>
          </w:tcPr>
          <w:p w:rsidR="00385CDF" w:rsidRPr="003F4AA8" w:rsidRDefault="00385CDF" w:rsidP="00385CDF">
            <w:pPr>
              <w:jc w:val="center"/>
              <w:rPr>
                <w:rFonts w:ascii="Arial" w:hAnsi="Arial" w:cs="Arial"/>
                <w:b/>
                <w:bCs/>
                <w:color w:val="000000" w:themeColor="text1"/>
              </w:rPr>
            </w:pPr>
            <w:r w:rsidRPr="003F4AA8">
              <w:rPr>
                <w:rFonts w:ascii="Arial" w:hAnsi="Arial" w:cs="Arial"/>
                <w:b/>
                <w:bCs/>
                <w:color w:val="000000" w:themeColor="text1"/>
              </w:rPr>
              <w:t>DESCRIÇÃO/</w:t>
            </w:r>
          </w:p>
          <w:p w:rsidR="00385CDF" w:rsidRPr="003F4AA8" w:rsidRDefault="00385CDF" w:rsidP="00385CDF">
            <w:pPr>
              <w:jc w:val="center"/>
              <w:rPr>
                <w:rFonts w:ascii="Arial" w:hAnsi="Arial" w:cs="Arial"/>
                <w:color w:val="000000" w:themeColor="text1"/>
              </w:rPr>
            </w:pPr>
            <w:r w:rsidRPr="003F4AA8">
              <w:rPr>
                <w:rFonts w:ascii="Arial" w:hAnsi="Arial" w:cs="Arial"/>
                <w:b/>
                <w:bCs/>
                <w:color w:val="000000" w:themeColor="text1"/>
              </w:rPr>
              <w:t>ESPECIFICAÇÃO</w:t>
            </w:r>
          </w:p>
        </w:tc>
        <w:tc>
          <w:tcPr>
            <w:tcW w:w="1559" w:type="dxa"/>
          </w:tcPr>
          <w:p w:rsidR="00385CDF" w:rsidRPr="003F4AA8" w:rsidRDefault="00385CDF" w:rsidP="00385CDF">
            <w:pPr>
              <w:jc w:val="center"/>
              <w:rPr>
                <w:rFonts w:ascii="Arial" w:hAnsi="Arial" w:cs="Arial"/>
                <w:color w:val="000000" w:themeColor="text1"/>
              </w:rPr>
            </w:pPr>
            <w:r w:rsidRPr="003F4AA8">
              <w:rPr>
                <w:rFonts w:ascii="Arial" w:hAnsi="Arial" w:cs="Arial"/>
                <w:b/>
                <w:bCs/>
                <w:color w:val="000000" w:themeColor="text1"/>
              </w:rPr>
              <w:t>CATMAT</w:t>
            </w:r>
          </w:p>
        </w:tc>
        <w:tc>
          <w:tcPr>
            <w:tcW w:w="1418" w:type="dxa"/>
          </w:tcPr>
          <w:p w:rsidR="00385CDF" w:rsidRPr="003F4AA8" w:rsidRDefault="00385CDF" w:rsidP="00385CDF">
            <w:pPr>
              <w:jc w:val="center"/>
              <w:rPr>
                <w:rFonts w:ascii="Arial" w:hAnsi="Arial" w:cs="Arial"/>
                <w:color w:val="000000" w:themeColor="text1"/>
              </w:rPr>
            </w:pPr>
            <w:r w:rsidRPr="003F4AA8">
              <w:rPr>
                <w:rFonts w:ascii="Arial" w:hAnsi="Arial" w:cs="Arial"/>
                <w:b/>
                <w:bCs/>
                <w:color w:val="000000" w:themeColor="text1"/>
              </w:rPr>
              <w:t>UNIDADE DE MEDIDA</w:t>
            </w:r>
          </w:p>
        </w:tc>
        <w:tc>
          <w:tcPr>
            <w:tcW w:w="1590" w:type="dxa"/>
          </w:tcPr>
          <w:p w:rsidR="00385CDF" w:rsidRPr="003F4AA8" w:rsidRDefault="00385CDF" w:rsidP="00385CDF">
            <w:pPr>
              <w:jc w:val="center"/>
              <w:rPr>
                <w:rFonts w:ascii="Arial" w:hAnsi="Arial" w:cs="Arial"/>
                <w:color w:val="000000" w:themeColor="text1"/>
              </w:rPr>
            </w:pPr>
            <w:r w:rsidRPr="003F4AA8">
              <w:rPr>
                <w:rFonts w:ascii="Arial" w:hAnsi="Arial" w:cs="Arial"/>
                <w:b/>
                <w:bCs/>
                <w:color w:val="000000" w:themeColor="text1"/>
              </w:rPr>
              <w:t>QUANTIDADE</w:t>
            </w:r>
          </w:p>
        </w:tc>
      </w:tr>
      <w:tr w:rsidR="00385CDF" w:rsidRPr="003F4AA8" w:rsidTr="00385CDF">
        <w:tc>
          <w:tcPr>
            <w:tcW w:w="993" w:type="dxa"/>
          </w:tcPr>
          <w:p w:rsidR="00385CDF" w:rsidRPr="003F4AA8" w:rsidRDefault="00385CDF" w:rsidP="00385CDF">
            <w:pPr>
              <w:spacing w:after="120"/>
              <w:jc w:val="center"/>
              <w:rPr>
                <w:rFonts w:ascii="Arial" w:hAnsi="Arial" w:cs="Arial"/>
                <w:b/>
                <w:color w:val="000000" w:themeColor="text1"/>
              </w:rPr>
            </w:pPr>
            <w:r w:rsidRPr="003F4AA8">
              <w:rPr>
                <w:rFonts w:ascii="Arial" w:hAnsi="Arial" w:cs="Arial"/>
                <w:b/>
                <w:color w:val="000000" w:themeColor="text1"/>
              </w:rPr>
              <w:t>1</w:t>
            </w:r>
          </w:p>
        </w:tc>
        <w:tc>
          <w:tcPr>
            <w:tcW w:w="3260" w:type="dxa"/>
          </w:tcPr>
          <w:p w:rsidR="00385CDF" w:rsidRPr="003F4AA8" w:rsidRDefault="00385CDF" w:rsidP="00385CDF">
            <w:pPr>
              <w:spacing w:after="120"/>
              <w:rPr>
                <w:rFonts w:ascii="Arial" w:hAnsi="Arial" w:cs="Arial"/>
                <w:color w:val="000000" w:themeColor="text1"/>
              </w:rPr>
            </w:pPr>
            <w:r w:rsidRPr="003F4AA8">
              <w:rPr>
                <w:rFonts w:ascii="Arial" w:hAnsi="Arial" w:cs="Arial"/>
                <w:color w:val="000000" w:themeColor="text1"/>
              </w:rPr>
              <w:t xml:space="preserve">Fornecimento de licença e instalação dos softwares da linha Autodesk </w:t>
            </w:r>
            <w:proofErr w:type="spellStart"/>
            <w:r w:rsidRPr="003F4AA8">
              <w:rPr>
                <w:rFonts w:ascii="Arial" w:hAnsi="Arial" w:cs="Arial"/>
                <w:color w:val="000000" w:themeColor="text1"/>
              </w:rPr>
              <w:t>Architecture</w:t>
            </w:r>
            <w:proofErr w:type="spellEnd"/>
            <w:r w:rsidRPr="003F4AA8">
              <w:rPr>
                <w:rFonts w:ascii="Arial" w:hAnsi="Arial" w:cs="Arial"/>
                <w:color w:val="000000" w:themeColor="text1"/>
              </w:rPr>
              <w:t xml:space="preserve"> </w:t>
            </w:r>
            <w:proofErr w:type="spellStart"/>
            <w:r w:rsidRPr="003F4AA8">
              <w:rPr>
                <w:rFonts w:ascii="Arial" w:hAnsi="Arial" w:cs="Arial"/>
                <w:color w:val="000000" w:themeColor="text1"/>
              </w:rPr>
              <w:t>Engineering</w:t>
            </w:r>
            <w:proofErr w:type="spellEnd"/>
            <w:r w:rsidRPr="003F4AA8">
              <w:rPr>
                <w:rFonts w:ascii="Arial" w:hAnsi="Arial" w:cs="Arial"/>
                <w:color w:val="000000" w:themeColor="text1"/>
              </w:rPr>
              <w:t xml:space="preserve"> &amp; </w:t>
            </w:r>
            <w:proofErr w:type="spellStart"/>
            <w:r w:rsidRPr="003F4AA8">
              <w:rPr>
                <w:rFonts w:ascii="Arial" w:hAnsi="Arial" w:cs="Arial"/>
                <w:color w:val="000000" w:themeColor="text1"/>
              </w:rPr>
              <w:t>Construction</w:t>
            </w:r>
            <w:proofErr w:type="spellEnd"/>
            <w:r w:rsidRPr="003F4AA8">
              <w:rPr>
                <w:rFonts w:ascii="Arial" w:hAnsi="Arial" w:cs="Arial"/>
                <w:color w:val="000000" w:themeColor="text1"/>
              </w:rPr>
              <w:t xml:space="preserve"> </w:t>
            </w:r>
            <w:proofErr w:type="spellStart"/>
            <w:r w:rsidRPr="003F4AA8">
              <w:rPr>
                <w:rFonts w:ascii="Arial" w:hAnsi="Arial" w:cs="Arial"/>
                <w:color w:val="000000" w:themeColor="text1"/>
              </w:rPr>
              <w:t>Collection</w:t>
            </w:r>
            <w:proofErr w:type="spellEnd"/>
            <w:r w:rsidRPr="003F4AA8">
              <w:rPr>
                <w:rFonts w:ascii="Arial" w:hAnsi="Arial" w:cs="Arial"/>
                <w:color w:val="000000" w:themeColor="text1"/>
              </w:rPr>
              <w:t xml:space="preserve"> IC – Single </w:t>
            </w:r>
            <w:proofErr w:type="spellStart"/>
            <w:r w:rsidRPr="003F4AA8">
              <w:rPr>
                <w:rFonts w:ascii="Arial" w:hAnsi="Arial" w:cs="Arial"/>
                <w:color w:val="000000" w:themeColor="text1"/>
              </w:rPr>
              <w:t>User</w:t>
            </w:r>
            <w:proofErr w:type="spellEnd"/>
            <w:r w:rsidRPr="003F4AA8">
              <w:rPr>
                <w:rFonts w:ascii="Arial" w:hAnsi="Arial" w:cs="Arial"/>
                <w:color w:val="000000" w:themeColor="text1"/>
              </w:rPr>
              <w:t>, com atualizações garantidas pelo fabricante pelo prazo de 36 meses.</w:t>
            </w:r>
          </w:p>
        </w:tc>
        <w:tc>
          <w:tcPr>
            <w:tcW w:w="1559" w:type="dxa"/>
          </w:tcPr>
          <w:p w:rsidR="00385CDF" w:rsidRPr="003F4AA8" w:rsidRDefault="00385CDF" w:rsidP="00385CDF">
            <w:pPr>
              <w:spacing w:after="120"/>
              <w:rPr>
                <w:rFonts w:ascii="Arial" w:hAnsi="Arial" w:cs="Arial"/>
                <w:color w:val="000000" w:themeColor="text1"/>
              </w:rPr>
            </w:pPr>
          </w:p>
        </w:tc>
        <w:tc>
          <w:tcPr>
            <w:tcW w:w="1418" w:type="dxa"/>
          </w:tcPr>
          <w:p w:rsidR="00385CDF" w:rsidRPr="003F4AA8" w:rsidRDefault="00385CDF" w:rsidP="00385CDF">
            <w:pPr>
              <w:spacing w:after="120"/>
              <w:rPr>
                <w:rFonts w:ascii="Arial" w:hAnsi="Arial" w:cs="Arial"/>
                <w:color w:val="000000" w:themeColor="text1"/>
              </w:rPr>
            </w:pPr>
            <w:proofErr w:type="spellStart"/>
            <w:r w:rsidRPr="003F4AA8">
              <w:rPr>
                <w:rFonts w:ascii="Arial" w:hAnsi="Arial" w:cs="Arial"/>
                <w:color w:val="000000" w:themeColor="text1"/>
              </w:rPr>
              <w:t>Und</w:t>
            </w:r>
            <w:proofErr w:type="spellEnd"/>
          </w:p>
        </w:tc>
        <w:tc>
          <w:tcPr>
            <w:tcW w:w="1590" w:type="dxa"/>
          </w:tcPr>
          <w:p w:rsidR="00385CDF" w:rsidRPr="003F4AA8" w:rsidRDefault="00385CDF" w:rsidP="00385CDF">
            <w:pPr>
              <w:spacing w:after="120"/>
              <w:rPr>
                <w:rFonts w:ascii="Arial" w:hAnsi="Arial" w:cs="Arial"/>
                <w:color w:val="000000" w:themeColor="text1"/>
              </w:rPr>
            </w:pPr>
            <w:r w:rsidRPr="003F4AA8">
              <w:rPr>
                <w:rFonts w:ascii="Arial" w:hAnsi="Arial" w:cs="Arial"/>
                <w:color w:val="000000" w:themeColor="text1"/>
              </w:rPr>
              <w:t>2</w:t>
            </w:r>
          </w:p>
        </w:tc>
      </w:tr>
      <w:tr w:rsidR="00385CDF" w:rsidRPr="003F4AA8" w:rsidTr="00385CDF">
        <w:tc>
          <w:tcPr>
            <w:tcW w:w="993" w:type="dxa"/>
          </w:tcPr>
          <w:p w:rsidR="00385CDF" w:rsidRPr="003F4AA8" w:rsidRDefault="00385CDF" w:rsidP="00385CDF">
            <w:pPr>
              <w:spacing w:after="120"/>
              <w:jc w:val="center"/>
              <w:rPr>
                <w:rFonts w:ascii="Arial" w:hAnsi="Arial" w:cs="Arial"/>
                <w:b/>
                <w:color w:val="000000" w:themeColor="text1"/>
              </w:rPr>
            </w:pPr>
            <w:r w:rsidRPr="003F4AA8">
              <w:rPr>
                <w:rFonts w:ascii="Arial" w:hAnsi="Arial" w:cs="Arial"/>
                <w:b/>
                <w:color w:val="000000" w:themeColor="text1"/>
              </w:rPr>
              <w:lastRenderedPageBreak/>
              <w:t>2</w:t>
            </w:r>
          </w:p>
        </w:tc>
        <w:tc>
          <w:tcPr>
            <w:tcW w:w="3260" w:type="dxa"/>
          </w:tcPr>
          <w:p w:rsidR="00385CDF" w:rsidRPr="003F4AA8" w:rsidRDefault="00385CDF" w:rsidP="00385CDF">
            <w:pPr>
              <w:spacing w:after="120"/>
              <w:rPr>
                <w:rFonts w:ascii="Arial" w:hAnsi="Arial" w:cs="Arial"/>
                <w:color w:val="000000" w:themeColor="text1"/>
              </w:rPr>
            </w:pPr>
            <w:r w:rsidRPr="003F4AA8">
              <w:rPr>
                <w:rFonts w:ascii="Arial" w:hAnsi="Arial" w:cs="Arial"/>
                <w:color w:val="000000" w:themeColor="text1"/>
              </w:rPr>
              <w:t xml:space="preserve">Fornecimento de licença e instalação dos softwares da linha Autodesk </w:t>
            </w:r>
            <w:proofErr w:type="spellStart"/>
            <w:r w:rsidRPr="003F4AA8">
              <w:rPr>
                <w:rFonts w:ascii="Arial" w:hAnsi="Arial" w:cs="Arial"/>
                <w:color w:val="000000" w:themeColor="text1"/>
              </w:rPr>
              <w:t>Architecture</w:t>
            </w:r>
            <w:proofErr w:type="spellEnd"/>
            <w:r w:rsidRPr="003F4AA8">
              <w:rPr>
                <w:rFonts w:ascii="Arial" w:hAnsi="Arial" w:cs="Arial"/>
                <w:color w:val="000000" w:themeColor="text1"/>
              </w:rPr>
              <w:t xml:space="preserve"> </w:t>
            </w:r>
            <w:proofErr w:type="spellStart"/>
            <w:r w:rsidRPr="003F4AA8">
              <w:rPr>
                <w:rFonts w:ascii="Arial" w:hAnsi="Arial" w:cs="Arial"/>
                <w:color w:val="000000" w:themeColor="text1"/>
              </w:rPr>
              <w:t>Engineering</w:t>
            </w:r>
            <w:proofErr w:type="spellEnd"/>
            <w:r w:rsidRPr="003F4AA8">
              <w:rPr>
                <w:rFonts w:ascii="Arial" w:hAnsi="Arial" w:cs="Arial"/>
                <w:color w:val="000000" w:themeColor="text1"/>
              </w:rPr>
              <w:t xml:space="preserve"> &amp; </w:t>
            </w:r>
            <w:proofErr w:type="spellStart"/>
            <w:r w:rsidRPr="003F4AA8">
              <w:rPr>
                <w:rFonts w:ascii="Arial" w:hAnsi="Arial" w:cs="Arial"/>
                <w:color w:val="000000" w:themeColor="text1"/>
              </w:rPr>
              <w:t>Construction</w:t>
            </w:r>
            <w:proofErr w:type="spellEnd"/>
            <w:r w:rsidRPr="003F4AA8">
              <w:rPr>
                <w:rFonts w:ascii="Arial" w:hAnsi="Arial" w:cs="Arial"/>
                <w:color w:val="000000" w:themeColor="text1"/>
              </w:rPr>
              <w:t xml:space="preserve"> </w:t>
            </w:r>
            <w:proofErr w:type="spellStart"/>
            <w:r w:rsidRPr="003F4AA8">
              <w:rPr>
                <w:rFonts w:ascii="Arial" w:hAnsi="Arial" w:cs="Arial"/>
                <w:color w:val="000000" w:themeColor="text1"/>
              </w:rPr>
              <w:t>Collection</w:t>
            </w:r>
            <w:proofErr w:type="spellEnd"/>
            <w:r w:rsidRPr="003F4AA8">
              <w:rPr>
                <w:rFonts w:ascii="Arial" w:hAnsi="Arial" w:cs="Arial"/>
                <w:color w:val="000000" w:themeColor="text1"/>
              </w:rPr>
              <w:t xml:space="preserve"> IC – </w:t>
            </w:r>
            <w:proofErr w:type="spellStart"/>
            <w:r w:rsidRPr="003F4AA8">
              <w:rPr>
                <w:rFonts w:ascii="Arial" w:hAnsi="Arial" w:cs="Arial"/>
                <w:color w:val="000000" w:themeColor="text1"/>
              </w:rPr>
              <w:t>Multi-User</w:t>
            </w:r>
            <w:proofErr w:type="spellEnd"/>
            <w:r w:rsidRPr="003F4AA8">
              <w:rPr>
                <w:rFonts w:ascii="Arial" w:hAnsi="Arial" w:cs="Arial"/>
                <w:color w:val="000000" w:themeColor="text1"/>
              </w:rPr>
              <w:t>, com atualizações garantidas pelo fabricante pelo prazo de 36 meses.</w:t>
            </w:r>
          </w:p>
        </w:tc>
        <w:tc>
          <w:tcPr>
            <w:tcW w:w="1559" w:type="dxa"/>
          </w:tcPr>
          <w:p w:rsidR="00385CDF" w:rsidRPr="003F4AA8" w:rsidRDefault="00385CDF" w:rsidP="00385CDF">
            <w:pPr>
              <w:spacing w:after="120"/>
              <w:rPr>
                <w:rFonts w:ascii="Arial" w:hAnsi="Arial" w:cs="Arial"/>
                <w:color w:val="000000" w:themeColor="text1"/>
              </w:rPr>
            </w:pPr>
          </w:p>
        </w:tc>
        <w:tc>
          <w:tcPr>
            <w:tcW w:w="1418" w:type="dxa"/>
          </w:tcPr>
          <w:p w:rsidR="00385CDF" w:rsidRPr="003F4AA8" w:rsidRDefault="00385CDF" w:rsidP="00385CDF">
            <w:pPr>
              <w:spacing w:after="120"/>
              <w:rPr>
                <w:rFonts w:ascii="Arial" w:hAnsi="Arial" w:cs="Arial"/>
                <w:color w:val="000000" w:themeColor="text1"/>
              </w:rPr>
            </w:pPr>
            <w:proofErr w:type="spellStart"/>
            <w:proofErr w:type="gramStart"/>
            <w:r w:rsidRPr="003F4AA8">
              <w:rPr>
                <w:rFonts w:ascii="Arial" w:hAnsi="Arial" w:cs="Arial"/>
                <w:color w:val="000000" w:themeColor="text1"/>
              </w:rPr>
              <w:t>und</w:t>
            </w:r>
            <w:proofErr w:type="spellEnd"/>
            <w:proofErr w:type="gramEnd"/>
          </w:p>
        </w:tc>
        <w:tc>
          <w:tcPr>
            <w:tcW w:w="1590" w:type="dxa"/>
          </w:tcPr>
          <w:p w:rsidR="00385CDF" w:rsidRPr="003F4AA8" w:rsidRDefault="00385CDF" w:rsidP="00385CDF">
            <w:pPr>
              <w:spacing w:after="120"/>
              <w:rPr>
                <w:rFonts w:ascii="Arial" w:hAnsi="Arial" w:cs="Arial"/>
                <w:color w:val="000000" w:themeColor="text1"/>
              </w:rPr>
            </w:pPr>
            <w:r w:rsidRPr="003F4AA8">
              <w:rPr>
                <w:rFonts w:ascii="Arial" w:hAnsi="Arial" w:cs="Arial"/>
                <w:color w:val="000000" w:themeColor="text1"/>
              </w:rPr>
              <w:t>1</w:t>
            </w:r>
          </w:p>
        </w:tc>
      </w:tr>
    </w:tbl>
    <w:p w:rsidR="00385CDF" w:rsidRPr="003F4AA8" w:rsidRDefault="00385CDF" w:rsidP="00385CDF">
      <w:pPr>
        <w:spacing w:after="360"/>
        <w:ind w:left="644"/>
        <w:jc w:val="both"/>
        <w:rPr>
          <w:rFonts w:ascii="Arial" w:hAnsi="Arial" w:cs="Arial"/>
        </w:rPr>
      </w:pPr>
    </w:p>
    <w:p w:rsidR="00385CDF" w:rsidRPr="003F4AA8" w:rsidRDefault="00385CDF" w:rsidP="000A4E21">
      <w:pPr>
        <w:widowControl w:val="0"/>
        <w:numPr>
          <w:ilvl w:val="1"/>
          <w:numId w:val="13"/>
        </w:numPr>
        <w:suppressAutoHyphens/>
        <w:spacing w:after="360"/>
        <w:jc w:val="both"/>
        <w:rPr>
          <w:rFonts w:ascii="Arial" w:hAnsi="Arial" w:cs="Arial"/>
        </w:rPr>
      </w:pPr>
      <w:r w:rsidRPr="003F4AA8">
        <w:rPr>
          <w:rFonts w:ascii="Arial" w:hAnsi="Arial" w:cs="Arial"/>
        </w:rPr>
        <w:t>Os bens objeto da aquisição deverão está dentro da padronização seguida pelo fabricante ou distribuidor do produto e respeitado as especificações técnicas e requisitos de desempenho dos órgãos de controle de qualidade.</w:t>
      </w:r>
    </w:p>
    <w:p w:rsidR="00385CDF" w:rsidRPr="003F4AA8" w:rsidRDefault="00385CDF" w:rsidP="000A4E21">
      <w:pPr>
        <w:widowControl w:val="0"/>
        <w:numPr>
          <w:ilvl w:val="1"/>
          <w:numId w:val="13"/>
        </w:numPr>
        <w:suppressAutoHyphens/>
        <w:spacing w:after="360"/>
        <w:jc w:val="both"/>
        <w:rPr>
          <w:rFonts w:ascii="Arial" w:hAnsi="Arial" w:cs="Arial"/>
        </w:rPr>
      </w:pPr>
      <w:r w:rsidRPr="003F4AA8">
        <w:rPr>
          <w:rFonts w:ascii="Arial" w:hAnsi="Arial" w:cs="Arial"/>
        </w:rPr>
        <w:t>Deverão ser fornecidos:</w:t>
      </w:r>
    </w:p>
    <w:p w:rsidR="00385CDF" w:rsidRPr="003F4AA8" w:rsidRDefault="00385CDF" w:rsidP="00385CDF">
      <w:pPr>
        <w:spacing w:after="360"/>
        <w:ind w:firstLine="644"/>
        <w:jc w:val="both"/>
        <w:rPr>
          <w:rFonts w:ascii="Arial" w:hAnsi="Arial" w:cs="Arial"/>
        </w:rPr>
      </w:pPr>
      <w:r w:rsidRPr="003F4AA8">
        <w:rPr>
          <w:rFonts w:ascii="Arial" w:hAnsi="Arial" w:cs="Arial"/>
        </w:rPr>
        <w:t>a) Todas as licenças de uso em nome do órgão adquirente;</w:t>
      </w:r>
    </w:p>
    <w:p w:rsidR="00385CDF" w:rsidRPr="003F4AA8" w:rsidRDefault="00385CDF" w:rsidP="00385CDF">
      <w:pPr>
        <w:spacing w:after="360"/>
        <w:ind w:firstLine="644"/>
        <w:jc w:val="both"/>
        <w:rPr>
          <w:rFonts w:ascii="Arial" w:hAnsi="Arial" w:cs="Arial"/>
        </w:rPr>
      </w:pPr>
      <w:r w:rsidRPr="003F4AA8">
        <w:rPr>
          <w:rFonts w:ascii="Arial" w:hAnsi="Arial" w:cs="Arial"/>
        </w:rPr>
        <w:t>b) Todas as chaves de ativação que se fizerem necessárias às instalações;</w:t>
      </w:r>
    </w:p>
    <w:p w:rsidR="00385CDF" w:rsidRPr="003F4AA8" w:rsidRDefault="00385CDF" w:rsidP="00385CDF">
      <w:pPr>
        <w:spacing w:after="360"/>
        <w:ind w:firstLine="644"/>
        <w:jc w:val="both"/>
        <w:rPr>
          <w:rFonts w:ascii="Arial" w:hAnsi="Arial" w:cs="Arial"/>
        </w:rPr>
      </w:pPr>
      <w:r w:rsidRPr="003F4AA8">
        <w:rPr>
          <w:rFonts w:ascii="Arial" w:hAnsi="Arial" w:cs="Arial"/>
        </w:rPr>
        <w:t>c) As mídias, se aplicável, contendo os respectivos códigos executáveis para a instalação;</w:t>
      </w:r>
    </w:p>
    <w:p w:rsidR="00385CDF" w:rsidRPr="003F4AA8" w:rsidRDefault="00385CDF" w:rsidP="00385CDF">
      <w:pPr>
        <w:spacing w:after="360"/>
        <w:ind w:firstLine="644"/>
        <w:jc w:val="both"/>
        <w:rPr>
          <w:rFonts w:ascii="Arial" w:hAnsi="Arial" w:cs="Arial"/>
        </w:rPr>
      </w:pPr>
      <w:r w:rsidRPr="003F4AA8">
        <w:rPr>
          <w:rFonts w:ascii="Arial" w:hAnsi="Arial" w:cs="Arial"/>
        </w:rPr>
        <w:t>d) Todos os drivers e/ou componentes de software necessários para as suas instalações;</w:t>
      </w:r>
    </w:p>
    <w:p w:rsidR="00385CDF" w:rsidRPr="003F4AA8" w:rsidRDefault="00385CDF" w:rsidP="00385CDF">
      <w:pPr>
        <w:spacing w:after="360"/>
        <w:ind w:firstLine="644"/>
        <w:jc w:val="both"/>
        <w:rPr>
          <w:rFonts w:ascii="Arial" w:hAnsi="Arial" w:cs="Arial"/>
        </w:rPr>
      </w:pPr>
      <w:r w:rsidRPr="003F4AA8">
        <w:rPr>
          <w:rFonts w:ascii="Arial" w:hAnsi="Arial" w:cs="Arial"/>
        </w:rPr>
        <w:t>e) Todos os manuais e documentos técnicos necessários para as suas instalações e para o seu uso e operação, em idioma português brasileiro;</w:t>
      </w:r>
    </w:p>
    <w:p w:rsidR="00385CDF" w:rsidRPr="003F4AA8" w:rsidRDefault="00385CDF" w:rsidP="00385CDF">
      <w:pPr>
        <w:spacing w:after="360"/>
        <w:ind w:firstLine="644"/>
        <w:jc w:val="both"/>
        <w:rPr>
          <w:rFonts w:ascii="Arial" w:hAnsi="Arial" w:cs="Arial"/>
        </w:rPr>
      </w:pPr>
      <w:r w:rsidRPr="003F4AA8">
        <w:rPr>
          <w:rFonts w:ascii="Arial" w:hAnsi="Arial" w:cs="Arial"/>
        </w:rPr>
        <w:t>f) Software com a possibilidade de instalação em idioma inglês.</w:t>
      </w:r>
    </w:p>
    <w:p w:rsidR="00385CDF" w:rsidRPr="003F4AA8" w:rsidRDefault="00385CDF" w:rsidP="000A4E21">
      <w:pPr>
        <w:widowControl w:val="0"/>
        <w:numPr>
          <w:ilvl w:val="1"/>
          <w:numId w:val="13"/>
        </w:numPr>
        <w:suppressAutoHyphens/>
        <w:spacing w:after="360"/>
        <w:jc w:val="both"/>
        <w:rPr>
          <w:rFonts w:ascii="Arial" w:hAnsi="Arial" w:cs="Arial"/>
        </w:rPr>
      </w:pPr>
      <w:r w:rsidRPr="003F4AA8">
        <w:rPr>
          <w:rFonts w:ascii="Arial" w:hAnsi="Arial" w:cs="Arial"/>
        </w:rPr>
        <w:t>A CONTRATADA deverá realizar a instalação dos softwares nas máquinas indicadas pelo chefe do setor de Projetos de Arquitetura e Engenharia da Secretaria de Obras.</w:t>
      </w:r>
    </w:p>
    <w:p w:rsidR="00385CDF" w:rsidRPr="003F4AA8" w:rsidRDefault="00385CDF" w:rsidP="000A4E21">
      <w:pPr>
        <w:widowControl w:val="0"/>
        <w:numPr>
          <w:ilvl w:val="1"/>
          <w:numId w:val="13"/>
        </w:numPr>
        <w:suppressAutoHyphens/>
        <w:spacing w:after="360"/>
        <w:jc w:val="both"/>
        <w:rPr>
          <w:rFonts w:ascii="Arial" w:hAnsi="Arial" w:cs="Arial"/>
        </w:rPr>
      </w:pPr>
      <w:r w:rsidRPr="003F4AA8">
        <w:rPr>
          <w:rFonts w:ascii="Arial" w:hAnsi="Arial" w:cs="Arial"/>
        </w:rPr>
        <w:t>A CONTRATADA deverá fornecer suporte técnico via correio eletrônico e/ou telefone, durante o horário comercial, em dia útil, com atendimento em idioma português brasileiro.</w:t>
      </w:r>
    </w:p>
    <w:p w:rsidR="00385CDF" w:rsidRPr="003F4AA8" w:rsidRDefault="00385CDF" w:rsidP="000A4E21">
      <w:pPr>
        <w:widowControl w:val="0"/>
        <w:numPr>
          <w:ilvl w:val="1"/>
          <w:numId w:val="13"/>
        </w:numPr>
        <w:suppressAutoHyphens/>
        <w:spacing w:after="360"/>
        <w:jc w:val="both"/>
        <w:rPr>
          <w:rFonts w:ascii="Arial" w:hAnsi="Arial" w:cs="Arial"/>
        </w:rPr>
      </w:pPr>
      <w:r w:rsidRPr="003F4AA8">
        <w:rPr>
          <w:rFonts w:ascii="Arial" w:hAnsi="Arial" w:cs="Arial"/>
        </w:rPr>
        <w:t>Não deverá haver qualquer limitação para o número de solicitações de suporte técnico.</w:t>
      </w:r>
    </w:p>
    <w:p w:rsidR="00385CDF" w:rsidRPr="003F4AA8" w:rsidRDefault="00385CDF" w:rsidP="000A4E21">
      <w:pPr>
        <w:widowControl w:val="0"/>
        <w:numPr>
          <w:ilvl w:val="1"/>
          <w:numId w:val="13"/>
        </w:numPr>
        <w:suppressAutoHyphens/>
        <w:spacing w:after="360"/>
        <w:jc w:val="both"/>
        <w:rPr>
          <w:rFonts w:ascii="Arial" w:hAnsi="Arial" w:cs="Arial"/>
        </w:rPr>
      </w:pPr>
      <w:r w:rsidRPr="003F4AA8">
        <w:rPr>
          <w:rFonts w:ascii="Arial" w:hAnsi="Arial" w:cs="Arial"/>
        </w:rPr>
        <w:t>Qualquer despesa decorrente da execução dos serviços de manutenção ou suporte realizada durante o período contratual será de responsabilidade da CONTRATADA.</w:t>
      </w:r>
    </w:p>
    <w:p w:rsidR="00385CDF" w:rsidRPr="003F4AA8" w:rsidRDefault="00385CDF" w:rsidP="000A4E21">
      <w:pPr>
        <w:widowControl w:val="0"/>
        <w:numPr>
          <w:ilvl w:val="1"/>
          <w:numId w:val="13"/>
        </w:numPr>
        <w:suppressAutoHyphens/>
        <w:spacing w:after="360"/>
        <w:jc w:val="both"/>
        <w:rPr>
          <w:rFonts w:ascii="Arial" w:hAnsi="Arial" w:cs="Arial"/>
        </w:rPr>
      </w:pPr>
      <w:r w:rsidRPr="003F4AA8">
        <w:rPr>
          <w:rFonts w:ascii="Arial" w:hAnsi="Arial" w:cs="Arial"/>
        </w:rPr>
        <w:t>Serviços de manutenção, atualização de versões e suporte técnico (incluindo manutenções corretivas) deverão ser prestados pela CONTRATADA.</w:t>
      </w:r>
    </w:p>
    <w:p w:rsidR="00385CDF" w:rsidRPr="003F4AA8" w:rsidRDefault="00385CDF" w:rsidP="000A4E21">
      <w:pPr>
        <w:widowControl w:val="0"/>
        <w:numPr>
          <w:ilvl w:val="1"/>
          <w:numId w:val="13"/>
        </w:numPr>
        <w:suppressAutoHyphens/>
        <w:spacing w:after="120"/>
        <w:jc w:val="both"/>
        <w:rPr>
          <w:rFonts w:ascii="Arial" w:hAnsi="Arial" w:cs="Arial"/>
        </w:rPr>
      </w:pPr>
      <w:r w:rsidRPr="003F4AA8">
        <w:rPr>
          <w:rFonts w:ascii="Arial" w:hAnsi="Arial" w:cs="Arial"/>
        </w:rPr>
        <w:t>As assinaturas deverão ter prazo 36 meses, prevalecendo o prazo de garantia fixado pelo fabricante ou fornecedor, caso maior.</w:t>
      </w:r>
    </w:p>
    <w:p w:rsidR="00385CDF" w:rsidRPr="003F4AA8" w:rsidRDefault="00385CDF" w:rsidP="00385CDF">
      <w:pPr>
        <w:ind w:left="1004"/>
        <w:jc w:val="both"/>
        <w:rPr>
          <w:rFonts w:ascii="Arial" w:hAnsi="Arial" w:cs="Arial"/>
          <w:color w:val="000000"/>
        </w:rPr>
      </w:pPr>
    </w:p>
    <w:p w:rsidR="00385CDF" w:rsidRPr="003F4AA8" w:rsidRDefault="00385CDF" w:rsidP="000A4E21">
      <w:pPr>
        <w:pStyle w:val="PargrafodaLista"/>
        <w:widowControl w:val="0"/>
        <w:numPr>
          <w:ilvl w:val="0"/>
          <w:numId w:val="11"/>
        </w:numPr>
        <w:pBdr>
          <w:top w:val="single" w:sz="4" w:space="1" w:color="auto"/>
          <w:left w:val="single" w:sz="4" w:space="4" w:color="auto"/>
          <w:bottom w:val="single" w:sz="4" w:space="1" w:color="auto"/>
          <w:right w:val="single" w:sz="4" w:space="4" w:color="auto"/>
        </w:pBdr>
        <w:shd w:val="clear" w:color="auto" w:fill="E6E6E6"/>
        <w:suppressAutoHyphens/>
        <w:spacing w:after="0" w:line="240" w:lineRule="auto"/>
        <w:jc w:val="both"/>
        <w:rPr>
          <w:rFonts w:ascii="Arial" w:hAnsi="Arial" w:cs="Arial"/>
          <w:b/>
          <w:sz w:val="20"/>
          <w:szCs w:val="20"/>
        </w:rPr>
      </w:pPr>
      <w:r w:rsidRPr="003F4AA8">
        <w:rPr>
          <w:rFonts w:ascii="Arial" w:hAnsi="Arial" w:cs="Arial"/>
          <w:b/>
          <w:sz w:val="20"/>
          <w:szCs w:val="20"/>
        </w:rPr>
        <w:t>FORMAS DE ENTREGA</w:t>
      </w:r>
    </w:p>
    <w:p w:rsidR="00385CDF" w:rsidRPr="003F4AA8" w:rsidRDefault="00385CDF" w:rsidP="00385CDF">
      <w:pPr>
        <w:ind w:left="1004"/>
        <w:jc w:val="both"/>
        <w:rPr>
          <w:rFonts w:ascii="Arial" w:hAnsi="Arial" w:cs="Arial"/>
        </w:rPr>
      </w:pPr>
    </w:p>
    <w:p w:rsidR="00385CDF" w:rsidRPr="003F4AA8" w:rsidRDefault="00385CDF" w:rsidP="000A4E21">
      <w:pPr>
        <w:numPr>
          <w:ilvl w:val="1"/>
          <w:numId w:val="11"/>
        </w:numPr>
        <w:jc w:val="both"/>
        <w:rPr>
          <w:rFonts w:ascii="Arial" w:hAnsi="Arial" w:cs="Arial"/>
          <w:color w:val="000000" w:themeColor="text1"/>
        </w:rPr>
      </w:pPr>
      <w:r w:rsidRPr="003F4AA8">
        <w:rPr>
          <w:rFonts w:ascii="Arial" w:hAnsi="Arial" w:cs="Arial"/>
          <w:color w:val="000000" w:themeColor="text1"/>
        </w:rPr>
        <w:t>O objeto do presente termo de referência será recebido em remessa única pelo Município de Janaúba com prazo não superior a 30 (trinta) dias úteis após recebimento da nota de empenho, e o prazo da assinatura apenas começará a vigorar na data de instalação das licenças e softwares.</w:t>
      </w:r>
    </w:p>
    <w:p w:rsidR="00385CDF" w:rsidRPr="003F4AA8" w:rsidRDefault="00385CDF" w:rsidP="00385CDF">
      <w:pPr>
        <w:ind w:left="284"/>
        <w:jc w:val="both"/>
        <w:rPr>
          <w:rFonts w:ascii="Arial" w:hAnsi="Arial" w:cs="Arial"/>
          <w:color w:val="000000" w:themeColor="text1"/>
        </w:rPr>
      </w:pPr>
    </w:p>
    <w:p w:rsidR="00385CDF" w:rsidRPr="003F4AA8" w:rsidRDefault="00385CDF" w:rsidP="000A4E21">
      <w:pPr>
        <w:numPr>
          <w:ilvl w:val="1"/>
          <w:numId w:val="11"/>
        </w:numPr>
        <w:jc w:val="both"/>
        <w:rPr>
          <w:rFonts w:ascii="Arial" w:hAnsi="Arial" w:cs="Arial"/>
          <w:color w:val="000000" w:themeColor="text1"/>
        </w:rPr>
      </w:pPr>
      <w:r w:rsidRPr="003F4AA8">
        <w:rPr>
          <w:rFonts w:ascii="Arial" w:hAnsi="Arial" w:cs="Arial"/>
          <w:color w:val="000000" w:themeColor="text1"/>
        </w:rPr>
        <w:t xml:space="preserve">Os softwares deverão ser instalados na sede do órgão, no endereço: Praça Dr. </w:t>
      </w:r>
      <w:proofErr w:type="spellStart"/>
      <w:r w:rsidRPr="003F4AA8">
        <w:rPr>
          <w:rFonts w:ascii="Arial" w:hAnsi="Arial" w:cs="Arial"/>
          <w:color w:val="000000" w:themeColor="text1"/>
        </w:rPr>
        <w:t>Rockert</w:t>
      </w:r>
      <w:proofErr w:type="spellEnd"/>
      <w:r w:rsidRPr="003F4AA8">
        <w:rPr>
          <w:rFonts w:ascii="Arial" w:hAnsi="Arial" w:cs="Arial"/>
          <w:color w:val="000000" w:themeColor="text1"/>
        </w:rPr>
        <w:t>, 92, Centro, Janaúba-MG, em máquinas a serem indicadas pelo chefe do Setor de Projetos de Arquitetura e Engenharia, na Secretaria de Obras.</w:t>
      </w:r>
    </w:p>
    <w:p w:rsidR="00385CDF" w:rsidRPr="003F4AA8" w:rsidRDefault="00385CDF" w:rsidP="00385CDF">
      <w:pPr>
        <w:ind w:left="284"/>
        <w:jc w:val="both"/>
        <w:rPr>
          <w:rFonts w:ascii="Arial" w:hAnsi="Arial" w:cs="Arial"/>
        </w:rPr>
      </w:pPr>
    </w:p>
    <w:p w:rsidR="00385CDF" w:rsidRPr="003F4AA8" w:rsidRDefault="00385CDF" w:rsidP="00385CDF">
      <w:pPr>
        <w:ind w:left="567"/>
        <w:jc w:val="both"/>
        <w:rPr>
          <w:rFonts w:ascii="Arial" w:hAnsi="Arial" w:cs="Arial"/>
        </w:rPr>
      </w:pPr>
    </w:p>
    <w:p w:rsidR="00385CDF" w:rsidRPr="003F4AA8" w:rsidRDefault="00385CDF" w:rsidP="000A4E21">
      <w:pPr>
        <w:numPr>
          <w:ilvl w:val="1"/>
          <w:numId w:val="11"/>
        </w:numPr>
        <w:jc w:val="both"/>
        <w:rPr>
          <w:rFonts w:ascii="Arial" w:hAnsi="Arial" w:cs="Arial"/>
        </w:rPr>
      </w:pPr>
      <w:r w:rsidRPr="003F4AA8">
        <w:rPr>
          <w:rFonts w:ascii="Arial" w:hAnsi="Arial" w:cs="Arial"/>
        </w:rPr>
        <w:t xml:space="preserve">O não cumprimento do disposto no item 4.1 do presente termo acarretará a anulação do empenho bem como a aplicação das penalidades previstas no edital e a convocação do fornecedor subsequente considerando a ordem de classificação do certame. </w:t>
      </w:r>
    </w:p>
    <w:p w:rsidR="00385CDF" w:rsidRPr="003F4AA8" w:rsidRDefault="00385CDF" w:rsidP="00385CDF">
      <w:pPr>
        <w:ind w:left="284"/>
        <w:jc w:val="both"/>
        <w:rPr>
          <w:rFonts w:ascii="Arial" w:hAnsi="Arial" w:cs="Arial"/>
        </w:rPr>
      </w:pPr>
    </w:p>
    <w:p w:rsidR="00385CDF" w:rsidRPr="003F4AA8" w:rsidRDefault="00385CDF" w:rsidP="000A4E21">
      <w:pPr>
        <w:numPr>
          <w:ilvl w:val="1"/>
          <w:numId w:val="11"/>
        </w:numPr>
        <w:jc w:val="both"/>
        <w:rPr>
          <w:rFonts w:ascii="Arial" w:hAnsi="Arial" w:cs="Arial"/>
        </w:rPr>
      </w:pPr>
      <w:r w:rsidRPr="003F4AA8">
        <w:rPr>
          <w:rFonts w:ascii="Arial" w:hAnsi="Arial" w:cs="Arial"/>
        </w:rPr>
        <w:t xml:space="preserve"> A administração rejeitará, no todo ou em parte, o fornecimento executado em desacordo com os termos do Edital e seus anexos.</w:t>
      </w:r>
    </w:p>
    <w:p w:rsidR="00385CDF" w:rsidRPr="003F4AA8" w:rsidRDefault="00385CDF" w:rsidP="00385CDF">
      <w:pPr>
        <w:jc w:val="both"/>
        <w:rPr>
          <w:rFonts w:ascii="Arial" w:hAnsi="Arial" w:cs="Arial"/>
          <w:highlight w:val="yellow"/>
        </w:rPr>
      </w:pPr>
    </w:p>
    <w:p w:rsidR="00385CDF" w:rsidRPr="003F4AA8" w:rsidRDefault="00385CDF" w:rsidP="00385CDF">
      <w:pPr>
        <w:ind w:left="567"/>
        <w:jc w:val="both"/>
        <w:rPr>
          <w:rFonts w:ascii="Arial" w:hAnsi="Arial" w:cs="Arial"/>
        </w:rPr>
      </w:pPr>
    </w:p>
    <w:p w:rsidR="00385CDF" w:rsidRPr="003F4AA8" w:rsidRDefault="00385CDF" w:rsidP="00385CD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rPr>
      </w:pPr>
      <w:r w:rsidRPr="003F4AA8">
        <w:rPr>
          <w:rFonts w:ascii="Arial" w:hAnsi="Arial" w:cs="Arial"/>
          <w:b/>
        </w:rPr>
        <w:t>5. VALOR ESTIMADO E VIGÊNCIA</w:t>
      </w:r>
    </w:p>
    <w:p w:rsidR="00385CDF" w:rsidRPr="003F4AA8" w:rsidRDefault="00385CDF" w:rsidP="00385CDF">
      <w:pPr>
        <w:ind w:left="284"/>
        <w:jc w:val="both"/>
        <w:rPr>
          <w:rFonts w:ascii="Arial" w:hAnsi="Arial" w:cs="Arial"/>
        </w:rPr>
      </w:pPr>
    </w:p>
    <w:p w:rsidR="00385CDF" w:rsidRPr="003F4AA8" w:rsidRDefault="00385CDF" w:rsidP="000A4E21">
      <w:pPr>
        <w:numPr>
          <w:ilvl w:val="1"/>
          <w:numId w:val="12"/>
        </w:numPr>
        <w:jc w:val="both"/>
        <w:rPr>
          <w:rFonts w:ascii="Arial" w:hAnsi="Arial" w:cs="Arial"/>
          <w:color w:val="000000"/>
          <w:lang w:eastAsia="ar-SA"/>
        </w:rPr>
      </w:pPr>
      <w:r w:rsidRPr="003F4AA8">
        <w:rPr>
          <w:rFonts w:ascii="Arial" w:hAnsi="Arial" w:cs="Arial"/>
          <w:color w:val="000000"/>
          <w:lang w:eastAsia="ar-SA"/>
        </w:rPr>
        <w:t>O custo estimado total da presente contratação é de R$ 118.422,93 (Cento e dezoito mil, quatrocentos e vinte e dois reais e noventa e três centavos) conforme mapa de preços abaixo e orçamentos em anexo.</w:t>
      </w:r>
    </w:p>
    <w:p w:rsidR="00385CDF" w:rsidRPr="003F4AA8" w:rsidRDefault="00385CDF" w:rsidP="00385CDF">
      <w:pPr>
        <w:jc w:val="both"/>
        <w:rPr>
          <w:rFonts w:ascii="Arial" w:hAnsi="Arial" w:cs="Arial"/>
          <w:color w:val="000000"/>
          <w:lang w:eastAsia="ar-SA"/>
        </w:rPr>
      </w:pPr>
    </w:p>
    <w:p w:rsidR="00385CDF" w:rsidRPr="003F4AA8" w:rsidRDefault="00385CDF" w:rsidP="00385CDF">
      <w:pPr>
        <w:jc w:val="center"/>
        <w:rPr>
          <w:rFonts w:ascii="Arial" w:hAnsi="Arial" w:cs="Arial"/>
        </w:rPr>
      </w:pPr>
      <w:r w:rsidRPr="003F4AA8">
        <w:rPr>
          <w:rFonts w:ascii="Arial" w:hAnsi="Arial" w:cs="Arial"/>
          <w:noProof/>
        </w:rPr>
        <w:drawing>
          <wp:inline distT="0" distB="0" distL="0" distR="0" wp14:anchorId="1B87E579" wp14:editId="477B11BF">
            <wp:extent cx="5612130" cy="942340"/>
            <wp:effectExtent l="0" t="0" r="762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612130" cy="942340"/>
                    </a:xfrm>
                    <a:prstGeom prst="rect">
                      <a:avLst/>
                    </a:prstGeom>
                  </pic:spPr>
                </pic:pic>
              </a:graphicData>
            </a:graphic>
          </wp:inline>
        </w:drawing>
      </w:r>
    </w:p>
    <w:p w:rsidR="00385CDF" w:rsidRPr="003F4AA8" w:rsidRDefault="00385CDF" w:rsidP="00385CDF">
      <w:pPr>
        <w:jc w:val="both"/>
        <w:rPr>
          <w:rFonts w:ascii="Arial" w:hAnsi="Arial" w:cs="Arial"/>
        </w:rPr>
      </w:pPr>
    </w:p>
    <w:p w:rsidR="00385CDF" w:rsidRPr="003F4AA8" w:rsidRDefault="00385CDF" w:rsidP="00385CDF">
      <w:pPr>
        <w:jc w:val="center"/>
        <w:rPr>
          <w:rFonts w:ascii="Arial" w:hAnsi="Arial" w:cs="Arial"/>
        </w:rPr>
      </w:pPr>
      <w:r w:rsidRPr="003F4AA8">
        <w:rPr>
          <w:rFonts w:ascii="Arial" w:hAnsi="Arial" w:cs="Arial"/>
          <w:noProof/>
        </w:rPr>
        <w:drawing>
          <wp:inline distT="0" distB="0" distL="0" distR="0" wp14:anchorId="5764AE77" wp14:editId="4C860284">
            <wp:extent cx="5612130" cy="1348740"/>
            <wp:effectExtent l="0" t="0" r="7620" b="381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130" cy="1348740"/>
                    </a:xfrm>
                    <a:prstGeom prst="rect">
                      <a:avLst/>
                    </a:prstGeom>
                  </pic:spPr>
                </pic:pic>
              </a:graphicData>
            </a:graphic>
          </wp:inline>
        </w:drawing>
      </w:r>
    </w:p>
    <w:p w:rsidR="00385CDF" w:rsidRPr="003F4AA8" w:rsidRDefault="00385CDF" w:rsidP="00385CDF">
      <w:pPr>
        <w:ind w:left="284"/>
        <w:jc w:val="both"/>
        <w:rPr>
          <w:rFonts w:ascii="Arial" w:hAnsi="Arial" w:cs="Arial"/>
        </w:rPr>
      </w:pPr>
    </w:p>
    <w:p w:rsidR="00385CDF" w:rsidRPr="003F4AA8" w:rsidRDefault="00385CDF" w:rsidP="000A4E21">
      <w:pPr>
        <w:numPr>
          <w:ilvl w:val="1"/>
          <w:numId w:val="12"/>
        </w:numPr>
        <w:jc w:val="both"/>
        <w:rPr>
          <w:rFonts w:ascii="Arial" w:hAnsi="Arial" w:cs="Arial"/>
          <w:color w:val="000000"/>
          <w:lang w:eastAsia="ar-SA"/>
        </w:rPr>
      </w:pPr>
      <w:r w:rsidRPr="003F4AA8">
        <w:rPr>
          <w:rFonts w:ascii="Arial" w:hAnsi="Arial" w:cs="Arial"/>
          <w:color w:val="000000"/>
          <w:lang w:eastAsia="ar-SA"/>
        </w:rPr>
        <w:t>O custo estimado foi apurado a partir de mapa de preços constante do processo administrativo, elaborado com base em orçamentos recebidos de empresas especializadas em pesquisa de mercado.</w:t>
      </w:r>
    </w:p>
    <w:p w:rsidR="00385CDF" w:rsidRPr="003F4AA8" w:rsidRDefault="00385CDF" w:rsidP="00385CDF">
      <w:pPr>
        <w:ind w:left="375"/>
        <w:jc w:val="both"/>
        <w:rPr>
          <w:rFonts w:ascii="Arial" w:hAnsi="Arial" w:cs="Arial"/>
          <w:color w:val="000000"/>
          <w:lang w:eastAsia="ar-SA"/>
        </w:rPr>
      </w:pPr>
    </w:p>
    <w:p w:rsidR="00385CDF" w:rsidRPr="003F4AA8" w:rsidRDefault="00385CDF" w:rsidP="000A4E21">
      <w:pPr>
        <w:numPr>
          <w:ilvl w:val="1"/>
          <w:numId w:val="12"/>
        </w:numPr>
        <w:jc w:val="both"/>
        <w:rPr>
          <w:rFonts w:ascii="Arial" w:hAnsi="Arial" w:cs="Arial"/>
          <w:color w:val="000000"/>
          <w:lang w:eastAsia="ar-SA"/>
        </w:rPr>
      </w:pPr>
      <w:r w:rsidRPr="003F4AA8">
        <w:rPr>
          <w:rFonts w:ascii="Arial" w:hAnsi="Arial" w:cs="Arial"/>
          <w:color w:val="000000"/>
          <w:lang w:eastAsia="ar-SA"/>
        </w:rPr>
        <w:t>O futuro contrato terá prazo de vigência igual ao prazo de assinatura da licença dos Softwares (36 meses).</w:t>
      </w:r>
    </w:p>
    <w:p w:rsidR="00385CDF" w:rsidRPr="003F4AA8" w:rsidRDefault="00385CDF" w:rsidP="00385CDF">
      <w:pPr>
        <w:pStyle w:val="PargrafodaLista"/>
        <w:rPr>
          <w:rFonts w:ascii="Arial" w:hAnsi="Arial" w:cs="Arial"/>
          <w:color w:val="000000"/>
          <w:sz w:val="20"/>
          <w:szCs w:val="20"/>
          <w:lang w:eastAsia="ar-SA"/>
        </w:rPr>
      </w:pPr>
    </w:p>
    <w:p w:rsidR="00385CDF" w:rsidRPr="003F4AA8" w:rsidRDefault="00385CDF" w:rsidP="00385CDF">
      <w:pPr>
        <w:jc w:val="both"/>
        <w:rPr>
          <w:rFonts w:ascii="Arial" w:hAnsi="Arial" w:cs="Arial"/>
          <w:color w:val="000000"/>
          <w:lang w:eastAsia="ar-SA"/>
        </w:rPr>
      </w:pPr>
    </w:p>
    <w:p w:rsidR="00385CDF" w:rsidRPr="003F4AA8" w:rsidRDefault="00385CDF" w:rsidP="00385CDF">
      <w:pPr>
        <w:ind w:left="284"/>
        <w:jc w:val="both"/>
        <w:rPr>
          <w:rFonts w:ascii="Arial" w:hAnsi="Arial" w:cs="Arial"/>
          <w:color w:val="000000"/>
          <w:lang w:eastAsia="ar-SA"/>
        </w:rPr>
      </w:pPr>
    </w:p>
    <w:p w:rsidR="00385CDF" w:rsidRPr="003F4AA8" w:rsidRDefault="00385CDF" w:rsidP="00385CD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rPr>
      </w:pPr>
      <w:r w:rsidRPr="003F4AA8">
        <w:rPr>
          <w:rFonts w:ascii="Arial" w:hAnsi="Arial" w:cs="Arial"/>
          <w:b/>
        </w:rPr>
        <w:t>6. RECEBIMENTO E CRITÉRIO DE ACEITAÇÃO DO OBJETO</w:t>
      </w:r>
    </w:p>
    <w:p w:rsidR="00385CDF" w:rsidRPr="003F4AA8" w:rsidRDefault="00385CDF" w:rsidP="00385CDF">
      <w:pPr>
        <w:ind w:left="284"/>
        <w:jc w:val="both"/>
        <w:rPr>
          <w:rFonts w:ascii="Arial" w:hAnsi="Arial" w:cs="Arial"/>
          <w:color w:val="000000"/>
        </w:rPr>
      </w:pPr>
    </w:p>
    <w:p w:rsidR="00385CDF" w:rsidRPr="003F4AA8" w:rsidRDefault="00385CDF" w:rsidP="000A4E21">
      <w:pPr>
        <w:numPr>
          <w:ilvl w:val="1"/>
          <w:numId w:val="5"/>
        </w:numPr>
        <w:jc w:val="both"/>
        <w:rPr>
          <w:rFonts w:ascii="Arial" w:hAnsi="Arial" w:cs="Arial"/>
          <w:color w:val="000000"/>
        </w:rPr>
      </w:pPr>
      <w:r w:rsidRPr="003F4AA8">
        <w:rPr>
          <w:rFonts w:ascii="Arial" w:hAnsi="Arial" w:cs="Arial"/>
          <w:color w:val="000000"/>
        </w:rPr>
        <w:t>Os bens serão recebidos:</w:t>
      </w:r>
    </w:p>
    <w:p w:rsidR="00385CDF" w:rsidRPr="003F4AA8" w:rsidRDefault="00385CDF" w:rsidP="00385CDF">
      <w:pPr>
        <w:ind w:left="284"/>
        <w:jc w:val="both"/>
        <w:rPr>
          <w:rFonts w:ascii="Arial" w:hAnsi="Arial" w:cs="Arial"/>
          <w:color w:val="000000"/>
        </w:rPr>
      </w:pPr>
    </w:p>
    <w:p w:rsidR="00385CDF" w:rsidRPr="003F4AA8" w:rsidRDefault="00385CDF" w:rsidP="000A4E21">
      <w:pPr>
        <w:numPr>
          <w:ilvl w:val="0"/>
          <w:numId w:val="4"/>
        </w:numPr>
        <w:jc w:val="both"/>
        <w:rPr>
          <w:rFonts w:ascii="Arial" w:hAnsi="Arial" w:cs="Arial"/>
          <w:color w:val="000000"/>
        </w:rPr>
      </w:pPr>
      <w:r w:rsidRPr="003F4AA8">
        <w:rPr>
          <w:rFonts w:ascii="Arial" w:hAnsi="Arial" w:cs="Arial"/>
          <w:color w:val="000000"/>
        </w:rPr>
        <w:t>Provisoriamente, a partir da entrega, para efeito de verificação da conformidade com as especificações constantes do Edital e da proposta.</w:t>
      </w:r>
    </w:p>
    <w:p w:rsidR="00385CDF" w:rsidRPr="003F4AA8" w:rsidRDefault="00385CDF" w:rsidP="00385CDF">
      <w:pPr>
        <w:pStyle w:val="Recuodecorpodetexto"/>
        <w:spacing w:after="0"/>
        <w:ind w:left="0"/>
        <w:jc w:val="both"/>
        <w:rPr>
          <w:rFonts w:ascii="Arial" w:hAnsi="Arial" w:cs="Arial"/>
          <w:sz w:val="20"/>
          <w:szCs w:val="20"/>
        </w:rPr>
      </w:pPr>
    </w:p>
    <w:p w:rsidR="00385CDF" w:rsidRPr="003F4AA8" w:rsidRDefault="00385CDF" w:rsidP="000A4E21">
      <w:pPr>
        <w:pStyle w:val="Recuodecorpodetexto"/>
        <w:numPr>
          <w:ilvl w:val="0"/>
          <w:numId w:val="4"/>
        </w:numPr>
        <w:spacing w:after="0"/>
        <w:jc w:val="both"/>
        <w:rPr>
          <w:rFonts w:ascii="Arial" w:hAnsi="Arial" w:cs="Arial"/>
          <w:color w:val="000000"/>
          <w:sz w:val="20"/>
          <w:szCs w:val="20"/>
        </w:rPr>
      </w:pPr>
      <w:r w:rsidRPr="003F4AA8">
        <w:rPr>
          <w:rFonts w:ascii="Arial" w:hAnsi="Arial" w:cs="Arial"/>
          <w:sz w:val="20"/>
          <w:szCs w:val="20"/>
        </w:rPr>
        <w:t xml:space="preserve">Definitivamente, após a verificação da conformidade com as especificações constantes do Edital e da proposta, e sua </w:t>
      </w:r>
      <w:proofErr w:type="spellStart"/>
      <w:r w:rsidRPr="003F4AA8">
        <w:rPr>
          <w:rFonts w:ascii="Arial" w:hAnsi="Arial" w:cs="Arial"/>
          <w:sz w:val="20"/>
          <w:szCs w:val="20"/>
        </w:rPr>
        <w:t>conseqüente</w:t>
      </w:r>
      <w:proofErr w:type="spellEnd"/>
      <w:r w:rsidRPr="003F4AA8">
        <w:rPr>
          <w:rFonts w:ascii="Arial" w:hAnsi="Arial" w:cs="Arial"/>
          <w:sz w:val="20"/>
          <w:szCs w:val="20"/>
        </w:rPr>
        <w:t xml:space="preserve"> aceitação por 03 (três) membros do Setor de Projetos de Arquitetura e Engenharia, conforme art. 15 da Lei 8.666/93, que se dará </w:t>
      </w:r>
      <w:r w:rsidRPr="003F4AA8">
        <w:rPr>
          <w:rFonts w:ascii="Arial" w:hAnsi="Arial" w:cs="Arial"/>
          <w:color w:val="000000"/>
          <w:sz w:val="20"/>
          <w:szCs w:val="20"/>
        </w:rPr>
        <w:t>até 05 (cinco) dias úteis do recebimento provisório.</w:t>
      </w:r>
    </w:p>
    <w:p w:rsidR="00385CDF" w:rsidRPr="003F4AA8" w:rsidRDefault="00385CDF" w:rsidP="00385CDF">
      <w:pPr>
        <w:pStyle w:val="Recuodecorpodetexto"/>
        <w:spacing w:after="0"/>
        <w:ind w:left="567"/>
        <w:jc w:val="both"/>
        <w:rPr>
          <w:rFonts w:ascii="Arial" w:hAnsi="Arial" w:cs="Arial"/>
          <w:sz w:val="20"/>
          <w:szCs w:val="20"/>
          <w:highlight w:val="yellow"/>
        </w:rPr>
      </w:pPr>
    </w:p>
    <w:p w:rsidR="00385CDF" w:rsidRPr="003F4AA8" w:rsidRDefault="00385CDF" w:rsidP="000A4E21">
      <w:pPr>
        <w:numPr>
          <w:ilvl w:val="1"/>
          <w:numId w:val="5"/>
        </w:numPr>
        <w:jc w:val="both"/>
        <w:rPr>
          <w:rFonts w:ascii="Arial" w:hAnsi="Arial" w:cs="Arial"/>
          <w:color w:val="000000"/>
        </w:rPr>
      </w:pPr>
      <w:r w:rsidRPr="003F4AA8">
        <w:rPr>
          <w:rFonts w:ascii="Arial" w:hAnsi="Arial" w:cs="Arial"/>
          <w:color w:val="000000"/>
        </w:rPr>
        <w:t>Na hipótese de a verificação a que se refere o subitem anterior não ser procedida dentro do prazo fixado, reputar-se-á como realizada, consumando-se o recebimento definitivo no dia do esgotamento do prazo.</w:t>
      </w:r>
    </w:p>
    <w:p w:rsidR="00385CDF" w:rsidRPr="003F4AA8" w:rsidRDefault="00385CDF" w:rsidP="00385CDF">
      <w:pPr>
        <w:ind w:left="284"/>
        <w:jc w:val="both"/>
        <w:rPr>
          <w:rFonts w:ascii="Arial" w:hAnsi="Arial" w:cs="Arial"/>
          <w:color w:val="000000"/>
        </w:rPr>
      </w:pPr>
    </w:p>
    <w:p w:rsidR="00385CDF" w:rsidRPr="003F4AA8" w:rsidRDefault="00385CDF" w:rsidP="000A4E21">
      <w:pPr>
        <w:numPr>
          <w:ilvl w:val="1"/>
          <w:numId w:val="5"/>
        </w:numPr>
        <w:jc w:val="both"/>
        <w:rPr>
          <w:rFonts w:ascii="Arial" w:hAnsi="Arial" w:cs="Arial"/>
          <w:color w:val="000000"/>
        </w:rPr>
      </w:pPr>
      <w:r w:rsidRPr="003F4AA8">
        <w:rPr>
          <w:rFonts w:ascii="Arial" w:hAnsi="Arial" w:cs="Arial"/>
          <w:color w:val="000000"/>
        </w:rPr>
        <w:t>A Administração rejeitará, no todo ou em parte, a entrega dos bens em desacordo com as especificações técnicas exigidas.</w:t>
      </w:r>
    </w:p>
    <w:p w:rsidR="00385CDF" w:rsidRPr="003F4AA8" w:rsidRDefault="00385CDF" w:rsidP="00385CDF">
      <w:pPr>
        <w:jc w:val="both"/>
        <w:rPr>
          <w:rFonts w:ascii="Arial" w:hAnsi="Arial" w:cs="Arial"/>
          <w:color w:val="000000"/>
        </w:rPr>
      </w:pPr>
    </w:p>
    <w:p w:rsidR="00385CDF" w:rsidRPr="003F4AA8" w:rsidRDefault="00385CDF" w:rsidP="00385CD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rPr>
      </w:pPr>
      <w:r w:rsidRPr="003F4AA8">
        <w:rPr>
          <w:rFonts w:ascii="Arial" w:hAnsi="Arial" w:cs="Arial"/>
          <w:b/>
        </w:rPr>
        <w:t>7. OBRIGAÇÕES DA CONTRATADA</w:t>
      </w:r>
    </w:p>
    <w:p w:rsidR="00385CDF" w:rsidRPr="003F4AA8" w:rsidRDefault="00385CDF" w:rsidP="00385CDF">
      <w:pPr>
        <w:ind w:left="284"/>
        <w:jc w:val="both"/>
        <w:rPr>
          <w:rFonts w:ascii="Arial" w:hAnsi="Arial" w:cs="Arial"/>
          <w:color w:val="000000"/>
        </w:rPr>
      </w:pPr>
    </w:p>
    <w:p w:rsidR="00385CDF" w:rsidRPr="003F4AA8" w:rsidRDefault="00385CDF" w:rsidP="000A4E21">
      <w:pPr>
        <w:numPr>
          <w:ilvl w:val="1"/>
          <w:numId w:val="6"/>
        </w:numPr>
        <w:jc w:val="both"/>
        <w:rPr>
          <w:rFonts w:ascii="Arial" w:hAnsi="Arial" w:cs="Arial"/>
          <w:color w:val="000000"/>
        </w:rPr>
      </w:pPr>
      <w:r w:rsidRPr="003F4AA8">
        <w:rPr>
          <w:rFonts w:ascii="Arial" w:hAnsi="Arial" w:cs="Arial"/>
          <w:color w:val="000000"/>
        </w:rPr>
        <w:t>A Contratada obriga-se a:</w:t>
      </w:r>
    </w:p>
    <w:p w:rsidR="00385CDF" w:rsidRPr="003F4AA8" w:rsidRDefault="00385CDF" w:rsidP="00385CDF">
      <w:pPr>
        <w:ind w:left="284"/>
        <w:jc w:val="both"/>
        <w:rPr>
          <w:rFonts w:ascii="Arial" w:hAnsi="Arial" w:cs="Arial"/>
          <w:color w:val="000000"/>
        </w:rPr>
      </w:pPr>
    </w:p>
    <w:p w:rsidR="00385CDF" w:rsidRPr="003F4AA8" w:rsidRDefault="00385CDF" w:rsidP="000A4E21">
      <w:pPr>
        <w:numPr>
          <w:ilvl w:val="2"/>
          <w:numId w:val="6"/>
        </w:numPr>
        <w:jc w:val="both"/>
        <w:rPr>
          <w:rFonts w:ascii="Arial" w:hAnsi="Arial" w:cs="Arial"/>
        </w:rPr>
      </w:pPr>
      <w:r w:rsidRPr="003F4AA8">
        <w:rPr>
          <w:rFonts w:ascii="Arial" w:hAnsi="Arial" w:cs="Arial"/>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rsidR="00385CDF" w:rsidRPr="003F4AA8" w:rsidRDefault="00385CDF" w:rsidP="00385CDF">
      <w:pPr>
        <w:ind w:left="568"/>
        <w:jc w:val="both"/>
        <w:rPr>
          <w:rFonts w:ascii="Arial" w:hAnsi="Arial" w:cs="Arial"/>
        </w:rPr>
      </w:pPr>
    </w:p>
    <w:p w:rsidR="00385CDF" w:rsidRPr="003F4AA8" w:rsidRDefault="00385CDF" w:rsidP="000A4E21">
      <w:pPr>
        <w:numPr>
          <w:ilvl w:val="2"/>
          <w:numId w:val="6"/>
        </w:numPr>
        <w:jc w:val="both"/>
        <w:rPr>
          <w:rFonts w:ascii="Arial" w:hAnsi="Arial" w:cs="Arial"/>
        </w:rPr>
      </w:pPr>
      <w:r w:rsidRPr="003F4AA8">
        <w:rPr>
          <w:rFonts w:ascii="Arial" w:hAnsi="Arial" w:cs="Arial"/>
        </w:rPr>
        <w:t>Os bens devem estar acompanhados, ainda, quando for o caso, do manual do usuário, com uma versão em português, e da relação da rede de assistência técnica autorizada;</w:t>
      </w:r>
    </w:p>
    <w:p w:rsidR="00385CDF" w:rsidRPr="003F4AA8" w:rsidRDefault="00385CDF" w:rsidP="00385CDF">
      <w:pPr>
        <w:jc w:val="both"/>
        <w:rPr>
          <w:rFonts w:ascii="Arial" w:hAnsi="Arial" w:cs="Arial"/>
        </w:rPr>
      </w:pPr>
    </w:p>
    <w:p w:rsidR="00385CDF" w:rsidRPr="003F4AA8" w:rsidRDefault="00385CDF" w:rsidP="000A4E21">
      <w:pPr>
        <w:numPr>
          <w:ilvl w:val="2"/>
          <w:numId w:val="6"/>
        </w:numPr>
        <w:jc w:val="both"/>
        <w:rPr>
          <w:rFonts w:ascii="Arial" w:hAnsi="Arial" w:cs="Arial"/>
        </w:rPr>
      </w:pPr>
      <w:r w:rsidRPr="003F4AA8">
        <w:rPr>
          <w:rFonts w:ascii="Arial" w:hAnsi="Arial" w:cs="Arial"/>
        </w:rPr>
        <w:t>Responsabilizar-se pelos vícios e danos decorrentes do produto, de acordo com os artigos 12, 13, 18 e 26, do Código de Defesa do Consumidor (Lei nº 8.078, de 1990);</w:t>
      </w:r>
    </w:p>
    <w:p w:rsidR="00385CDF" w:rsidRPr="003F4AA8" w:rsidRDefault="00385CDF" w:rsidP="00385CDF">
      <w:pPr>
        <w:jc w:val="both"/>
        <w:rPr>
          <w:rFonts w:ascii="Arial" w:hAnsi="Arial" w:cs="Arial"/>
        </w:rPr>
      </w:pPr>
    </w:p>
    <w:p w:rsidR="00385CDF" w:rsidRPr="003F4AA8" w:rsidRDefault="00385CDF" w:rsidP="00385CDF">
      <w:pPr>
        <w:ind w:left="852"/>
        <w:jc w:val="both"/>
        <w:rPr>
          <w:rFonts w:ascii="Arial" w:hAnsi="Arial" w:cs="Arial"/>
        </w:rPr>
      </w:pPr>
    </w:p>
    <w:p w:rsidR="00385CDF" w:rsidRPr="003F4AA8" w:rsidRDefault="00385CDF" w:rsidP="000A4E21">
      <w:pPr>
        <w:numPr>
          <w:ilvl w:val="2"/>
          <w:numId w:val="6"/>
        </w:numPr>
        <w:jc w:val="both"/>
        <w:rPr>
          <w:rFonts w:ascii="Arial" w:hAnsi="Arial" w:cs="Arial"/>
        </w:rPr>
      </w:pPr>
      <w:r w:rsidRPr="003F4AA8">
        <w:rPr>
          <w:rFonts w:ascii="Arial" w:hAnsi="Arial" w:cs="Arial"/>
        </w:rPr>
        <w:t>Atender prontamente a quaisquer exigências da Administração, inerentes ao objeto da presente licitação;</w:t>
      </w:r>
    </w:p>
    <w:p w:rsidR="00385CDF" w:rsidRPr="003F4AA8" w:rsidRDefault="00385CDF" w:rsidP="00385CDF">
      <w:pPr>
        <w:ind w:left="568"/>
        <w:jc w:val="both"/>
        <w:rPr>
          <w:rFonts w:ascii="Arial" w:hAnsi="Arial" w:cs="Arial"/>
        </w:rPr>
      </w:pPr>
    </w:p>
    <w:p w:rsidR="00385CDF" w:rsidRPr="003F4AA8" w:rsidRDefault="00385CDF" w:rsidP="000A4E21">
      <w:pPr>
        <w:numPr>
          <w:ilvl w:val="2"/>
          <w:numId w:val="6"/>
        </w:numPr>
        <w:jc w:val="both"/>
        <w:rPr>
          <w:rFonts w:ascii="Arial" w:hAnsi="Arial" w:cs="Arial"/>
        </w:rPr>
      </w:pPr>
      <w:r w:rsidRPr="003F4AA8">
        <w:rPr>
          <w:rFonts w:ascii="Arial" w:hAnsi="Arial" w:cs="Arial"/>
        </w:rPr>
        <w:t>Comunicar à Administração, no prazo máximo de 24 (vinte e quatro) horas que antecede a data da entrega, os motivos que impossibilitem o cumprimento do prazo previsto, com a devida comprovação;</w:t>
      </w:r>
    </w:p>
    <w:p w:rsidR="00385CDF" w:rsidRPr="003F4AA8" w:rsidRDefault="00385CDF" w:rsidP="00385CDF">
      <w:pPr>
        <w:jc w:val="both"/>
        <w:rPr>
          <w:rFonts w:ascii="Arial" w:hAnsi="Arial" w:cs="Arial"/>
        </w:rPr>
      </w:pPr>
    </w:p>
    <w:p w:rsidR="00385CDF" w:rsidRPr="003F4AA8" w:rsidRDefault="00385CDF" w:rsidP="00385CDF">
      <w:pPr>
        <w:jc w:val="both"/>
        <w:rPr>
          <w:rFonts w:ascii="Arial" w:hAnsi="Arial" w:cs="Arial"/>
          <w:color w:val="000000" w:themeColor="text1"/>
        </w:rPr>
      </w:pPr>
    </w:p>
    <w:p w:rsidR="00385CDF" w:rsidRPr="003F4AA8" w:rsidRDefault="00385CDF" w:rsidP="000A4E21">
      <w:pPr>
        <w:numPr>
          <w:ilvl w:val="2"/>
          <w:numId w:val="6"/>
        </w:numPr>
        <w:jc w:val="both"/>
        <w:rPr>
          <w:rFonts w:ascii="Arial" w:hAnsi="Arial" w:cs="Arial"/>
          <w:color w:val="000000" w:themeColor="text1"/>
        </w:rPr>
      </w:pPr>
      <w:r w:rsidRPr="003F4AA8">
        <w:rPr>
          <w:rFonts w:ascii="Arial" w:hAnsi="Arial" w:cs="Arial"/>
          <w:color w:val="000000" w:themeColor="text1"/>
        </w:rPr>
        <w:t>Responsabilizar-se pelas despesas dos tributos, encargos trabalhistas, previdenciários, fiscais, comerciais, taxas, fretes, seguros, deslocamento de pessoal, prestação de garantia e quaisquer outras que incidam ou venham a incidir na execução do contrato.</w:t>
      </w:r>
    </w:p>
    <w:p w:rsidR="00385CDF" w:rsidRPr="003F4AA8" w:rsidRDefault="00385CDF" w:rsidP="00385CDF">
      <w:pPr>
        <w:ind w:left="568"/>
        <w:jc w:val="both"/>
        <w:rPr>
          <w:rFonts w:ascii="Arial" w:hAnsi="Arial" w:cs="Arial"/>
          <w:color w:val="000000" w:themeColor="text1"/>
        </w:rPr>
      </w:pPr>
    </w:p>
    <w:p w:rsidR="00385CDF" w:rsidRPr="003F4AA8" w:rsidRDefault="00385CDF" w:rsidP="00385CDF">
      <w:pPr>
        <w:jc w:val="both"/>
        <w:rPr>
          <w:rFonts w:ascii="Arial" w:hAnsi="Arial" w:cs="Arial"/>
          <w:i/>
          <w:iCs/>
          <w:color w:val="000000"/>
          <w:shd w:val="clear" w:color="auto" w:fill="B3B3B3"/>
        </w:rPr>
      </w:pPr>
    </w:p>
    <w:p w:rsidR="00385CDF" w:rsidRPr="003F4AA8" w:rsidRDefault="00385CDF" w:rsidP="00385CD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rPr>
      </w:pPr>
      <w:r w:rsidRPr="003F4AA8">
        <w:rPr>
          <w:rFonts w:ascii="Arial" w:hAnsi="Arial" w:cs="Arial"/>
          <w:b/>
        </w:rPr>
        <w:t>8. OBRIGAÇÕES DA CONTRATANTE</w:t>
      </w:r>
    </w:p>
    <w:p w:rsidR="00385CDF" w:rsidRPr="003F4AA8" w:rsidRDefault="00385CDF" w:rsidP="00385CDF">
      <w:pPr>
        <w:ind w:left="284"/>
        <w:jc w:val="both"/>
        <w:rPr>
          <w:rFonts w:ascii="Arial" w:hAnsi="Arial" w:cs="Arial"/>
          <w:color w:val="000000"/>
        </w:rPr>
      </w:pPr>
    </w:p>
    <w:p w:rsidR="00385CDF" w:rsidRPr="003F4AA8" w:rsidRDefault="00385CDF" w:rsidP="000A4E21">
      <w:pPr>
        <w:numPr>
          <w:ilvl w:val="1"/>
          <w:numId w:val="7"/>
        </w:numPr>
        <w:ind w:left="641" w:hanging="357"/>
        <w:jc w:val="both"/>
        <w:rPr>
          <w:rFonts w:ascii="Arial" w:hAnsi="Arial" w:cs="Arial"/>
          <w:color w:val="000000"/>
        </w:rPr>
      </w:pPr>
      <w:r w:rsidRPr="003F4AA8">
        <w:rPr>
          <w:rFonts w:ascii="Arial" w:hAnsi="Arial" w:cs="Arial"/>
          <w:lang w:eastAsia="ar-SA"/>
        </w:rPr>
        <w:t>A Contratante obriga-se a:</w:t>
      </w:r>
    </w:p>
    <w:p w:rsidR="00385CDF" w:rsidRPr="003F4AA8" w:rsidRDefault="00385CDF" w:rsidP="00385CDF">
      <w:pPr>
        <w:ind w:left="284"/>
        <w:jc w:val="both"/>
        <w:rPr>
          <w:rFonts w:ascii="Arial" w:hAnsi="Arial" w:cs="Arial"/>
          <w:color w:val="000000"/>
        </w:rPr>
      </w:pPr>
    </w:p>
    <w:p w:rsidR="00385CDF" w:rsidRPr="003F4AA8" w:rsidRDefault="00385CDF" w:rsidP="000A4E21">
      <w:pPr>
        <w:numPr>
          <w:ilvl w:val="2"/>
          <w:numId w:val="7"/>
        </w:numPr>
        <w:jc w:val="both"/>
        <w:rPr>
          <w:rFonts w:ascii="Arial" w:hAnsi="Arial" w:cs="Arial"/>
        </w:rPr>
      </w:pPr>
      <w:r w:rsidRPr="003F4AA8">
        <w:rPr>
          <w:rFonts w:ascii="Arial" w:hAnsi="Arial" w:cs="Arial"/>
        </w:rPr>
        <w:lastRenderedPageBreak/>
        <w:t>Receber provisoriamente o material, disponibilizando local, data e horário;</w:t>
      </w:r>
    </w:p>
    <w:p w:rsidR="00385CDF" w:rsidRPr="003F4AA8" w:rsidRDefault="00385CDF" w:rsidP="00385CDF">
      <w:pPr>
        <w:ind w:left="568"/>
        <w:jc w:val="both"/>
        <w:rPr>
          <w:rFonts w:ascii="Arial" w:hAnsi="Arial" w:cs="Arial"/>
        </w:rPr>
      </w:pPr>
    </w:p>
    <w:p w:rsidR="00385CDF" w:rsidRPr="003F4AA8" w:rsidRDefault="00385CDF" w:rsidP="000A4E21">
      <w:pPr>
        <w:numPr>
          <w:ilvl w:val="2"/>
          <w:numId w:val="7"/>
        </w:numPr>
        <w:jc w:val="both"/>
        <w:rPr>
          <w:rFonts w:ascii="Arial" w:hAnsi="Arial" w:cs="Arial"/>
        </w:rPr>
      </w:pPr>
      <w:r w:rsidRPr="003F4AA8">
        <w:rPr>
          <w:rFonts w:ascii="Arial" w:hAnsi="Arial" w:cs="Arial"/>
        </w:rPr>
        <w:t xml:space="preserve">Verificar minuciosamente, no prazo fixado, a conformidade dos bens recebidos provisoriamente com as especificações constantes do Edital e da proposta, para fins de aceitação e recebimento definitivos; </w:t>
      </w:r>
    </w:p>
    <w:p w:rsidR="00385CDF" w:rsidRPr="003F4AA8" w:rsidRDefault="00385CDF" w:rsidP="00385CDF">
      <w:pPr>
        <w:jc w:val="both"/>
        <w:rPr>
          <w:rFonts w:ascii="Arial" w:hAnsi="Arial" w:cs="Arial"/>
        </w:rPr>
      </w:pPr>
    </w:p>
    <w:p w:rsidR="00385CDF" w:rsidRPr="003F4AA8" w:rsidRDefault="00385CDF" w:rsidP="000A4E21">
      <w:pPr>
        <w:numPr>
          <w:ilvl w:val="2"/>
          <w:numId w:val="7"/>
        </w:numPr>
        <w:jc w:val="both"/>
        <w:rPr>
          <w:rFonts w:ascii="Arial" w:hAnsi="Arial" w:cs="Arial"/>
        </w:rPr>
      </w:pPr>
      <w:r w:rsidRPr="003F4AA8">
        <w:rPr>
          <w:rFonts w:ascii="Arial" w:hAnsi="Arial" w:cs="Arial"/>
        </w:rPr>
        <w:t>Acompanhar e fiscalizar o cumprimento das obrigações da Contratada, através de servidor especialmente designado, que serão os engenheiros civis e arquitetos do Setor de Projetos de Arquitetura e Engenharia do município.</w:t>
      </w:r>
    </w:p>
    <w:p w:rsidR="00385CDF" w:rsidRPr="003F4AA8" w:rsidRDefault="00385CDF" w:rsidP="00385CDF">
      <w:pPr>
        <w:jc w:val="both"/>
        <w:rPr>
          <w:rFonts w:ascii="Arial" w:hAnsi="Arial" w:cs="Arial"/>
        </w:rPr>
      </w:pPr>
    </w:p>
    <w:p w:rsidR="00385CDF" w:rsidRPr="003F4AA8" w:rsidRDefault="00385CDF" w:rsidP="000A4E21">
      <w:pPr>
        <w:numPr>
          <w:ilvl w:val="2"/>
          <w:numId w:val="7"/>
        </w:numPr>
        <w:jc w:val="both"/>
        <w:rPr>
          <w:rFonts w:ascii="Arial" w:hAnsi="Arial" w:cs="Arial"/>
          <w:color w:val="000000"/>
        </w:rPr>
      </w:pPr>
      <w:r w:rsidRPr="003F4AA8">
        <w:rPr>
          <w:rFonts w:ascii="Arial" w:hAnsi="Arial" w:cs="Arial"/>
        </w:rPr>
        <w:t>Efetuar o pagamento no prazo previsto.</w:t>
      </w:r>
    </w:p>
    <w:p w:rsidR="00385CDF" w:rsidRPr="003F4AA8" w:rsidRDefault="00385CDF" w:rsidP="00385CDF">
      <w:pPr>
        <w:ind w:left="284"/>
        <w:rPr>
          <w:rFonts w:ascii="Arial" w:hAnsi="Arial" w:cs="Arial"/>
        </w:rPr>
      </w:pPr>
    </w:p>
    <w:p w:rsidR="00385CDF" w:rsidRPr="003F4AA8" w:rsidRDefault="00385CDF" w:rsidP="00385CD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rPr>
      </w:pPr>
      <w:r w:rsidRPr="003F4AA8">
        <w:rPr>
          <w:rFonts w:ascii="Arial" w:hAnsi="Arial" w:cs="Arial"/>
          <w:b/>
        </w:rPr>
        <w:t>9. MEDIDAS ACAUTELADORAS E GARANTIA</w:t>
      </w:r>
    </w:p>
    <w:p w:rsidR="00385CDF" w:rsidRPr="003F4AA8" w:rsidRDefault="00385CDF" w:rsidP="00385CDF">
      <w:pPr>
        <w:ind w:left="284"/>
        <w:jc w:val="both"/>
        <w:rPr>
          <w:rFonts w:ascii="Arial" w:hAnsi="Arial" w:cs="Arial"/>
        </w:rPr>
      </w:pPr>
    </w:p>
    <w:p w:rsidR="00385CDF" w:rsidRPr="003F4AA8" w:rsidRDefault="00385CDF" w:rsidP="00385CDF">
      <w:pPr>
        <w:ind w:left="284"/>
        <w:jc w:val="both"/>
        <w:rPr>
          <w:rFonts w:ascii="Arial" w:hAnsi="Arial" w:cs="Arial"/>
        </w:rPr>
      </w:pPr>
      <w:r w:rsidRPr="003F4AA8">
        <w:rPr>
          <w:rFonts w:ascii="Arial" w:hAnsi="Arial" w:cs="Arial"/>
          <w:lang w:eastAsia="ar-SA"/>
        </w:rPr>
        <w:t xml:space="preserve">9.1. Consoante o artigo 45 da Lei nº 9.784, de </w:t>
      </w:r>
      <w:smartTag w:uri="urn:schemas-microsoft-com:office:smarttags" w:element="metricconverter">
        <w:smartTagPr>
          <w:attr w:name="ProductID" w:val="1999, a"/>
        </w:smartTagPr>
        <w:r w:rsidRPr="003F4AA8">
          <w:rPr>
            <w:rFonts w:ascii="Arial" w:hAnsi="Arial" w:cs="Arial"/>
            <w:lang w:eastAsia="ar-SA"/>
          </w:rPr>
          <w:t>1999, a</w:t>
        </w:r>
      </w:smartTag>
      <w:r w:rsidRPr="003F4AA8">
        <w:rPr>
          <w:rFonts w:ascii="Arial" w:hAnsi="Arial" w:cs="Arial"/>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385CDF" w:rsidRPr="003F4AA8" w:rsidRDefault="00385CDF" w:rsidP="00385CDF">
      <w:pPr>
        <w:ind w:left="284"/>
        <w:rPr>
          <w:rFonts w:ascii="Arial" w:hAnsi="Arial" w:cs="Arial"/>
        </w:rPr>
      </w:pPr>
    </w:p>
    <w:p w:rsidR="00385CDF" w:rsidRPr="003F4AA8" w:rsidRDefault="00385CDF" w:rsidP="00385CD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rPr>
      </w:pPr>
      <w:r w:rsidRPr="003F4AA8">
        <w:rPr>
          <w:rFonts w:ascii="Arial" w:hAnsi="Arial" w:cs="Arial"/>
          <w:b/>
        </w:rPr>
        <w:t>10. CONTROLE DA EXECUÇÃO</w:t>
      </w:r>
    </w:p>
    <w:p w:rsidR="00385CDF" w:rsidRPr="003F4AA8" w:rsidRDefault="00385CDF" w:rsidP="00385CDF">
      <w:pPr>
        <w:ind w:left="284"/>
        <w:jc w:val="both"/>
        <w:rPr>
          <w:rFonts w:ascii="Arial" w:eastAsia="Arial Unicode MS" w:hAnsi="Arial" w:cs="Arial"/>
        </w:rPr>
      </w:pPr>
    </w:p>
    <w:p w:rsidR="00385CDF" w:rsidRPr="003F4AA8" w:rsidRDefault="00385CDF" w:rsidP="000A4E21">
      <w:pPr>
        <w:numPr>
          <w:ilvl w:val="1"/>
          <w:numId w:val="8"/>
        </w:numPr>
        <w:jc w:val="both"/>
        <w:rPr>
          <w:rFonts w:ascii="Arial" w:hAnsi="Arial" w:cs="Arial"/>
          <w:lang w:eastAsia="ar-SA"/>
        </w:rPr>
      </w:pPr>
      <w:r w:rsidRPr="003F4AA8">
        <w:rPr>
          <w:rFonts w:ascii="Arial" w:hAnsi="Arial" w:cs="Arial"/>
          <w:lang w:eastAsia="ar-SA"/>
        </w:rPr>
        <w:t xml:space="preserve">A fiscalização da contratação será exercida por um representante da Administração, ao qual competirá dirimir as dúvidas que surgirem no curso da execução do contrato, e de tudo dará ciência à Administração. </w:t>
      </w:r>
    </w:p>
    <w:p w:rsidR="00385CDF" w:rsidRPr="003F4AA8" w:rsidRDefault="00385CDF" w:rsidP="00385CDF">
      <w:pPr>
        <w:ind w:left="284"/>
        <w:jc w:val="both"/>
        <w:rPr>
          <w:rFonts w:ascii="Arial" w:hAnsi="Arial" w:cs="Arial"/>
          <w:lang w:eastAsia="ar-SA"/>
        </w:rPr>
      </w:pPr>
    </w:p>
    <w:p w:rsidR="00385CDF" w:rsidRPr="003F4AA8" w:rsidRDefault="00385CDF" w:rsidP="000A4E21">
      <w:pPr>
        <w:numPr>
          <w:ilvl w:val="1"/>
          <w:numId w:val="8"/>
        </w:numPr>
        <w:jc w:val="both"/>
        <w:rPr>
          <w:rFonts w:ascii="Arial" w:eastAsia="Arial Unicode MS" w:hAnsi="Arial" w:cs="Arial"/>
        </w:rPr>
      </w:pPr>
      <w:r w:rsidRPr="003F4AA8">
        <w:rPr>
          <w:rFonts w:ascii="Arial" w:eastAsia="Arial Unicode MS" w:hAnsi="Arial" w:cs="Arial"/>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proofErr w:type="spellStart"/>
      <w:r w:rsidRPr="003F4AA8">
        <w:rPr>
          <w:rFonts w:ascii="Arial" w:eastAsia="Arial Unicode MS" w:hAnsi="Arial" w:cs="Arial"/>
        </w:rPr>
        <w:t>co-responsabilidade</w:t>
      </w:r>
      <w:proofErr w:type="spellEnd"/>
      <w:r w:rsidRPr="003F4AA8">
        <w:rPr>
          <w:rFonts w:ascii="Arial" w:eastAsia="Arial Unicode MS" w:hAnsi="Arial" w:cs="Arial"/>
        </w:rPr>
        <w:t xml:space="preserve"> da </w:t>
      </w:r>
      <w:r w:rsidRPr="003F4AA8">
        <w:rPr>
          <w:rFonts w:ascii="Arial" w:eastAsia="Arial Unicode MS" w:hAnsi="Arial" w:cs="Arial"/>
          <w:bCs/>
          <w:iCs/>
        </w:rPr>
        <w:t>Administração</w:t>
      </w:r>
      <w:r w:rsidRPr="003F4AA8">
        <w:rPr>
          <w:rFonts w:ascii="Arial" w:eastAsia="Arial Unicode MS" w:hAnsi="Arial" w:cs="Arial"/>
        </w:rPr>
        <w:t xml:space="preserve"> ou de seus agentes e prepostos, de conformidade com o art. 70 da Lei nº 8.666, de 1993.</w:t>
      </w:r>
    </w:p>
    <w:p w:rsidR="00385CDF" w:rsidRPr="003F4AA8" w:rsidRDefault="00385CDF" w:rsidP="00385CDF">
      <w:pPr>
        <w:jc w:val="both"/>
        <w:rPr>
          <w:rFonts w:ascii="Arial" w:eastAsia="Arial Unicode MS" w:hAnsi="Arial" w:cs="Arial"/>
        </w:rPr>
      </w:pPr>
    </w:p>
    <w:p w:rsidR="00385CDF" w:rsidRPr="003F4AA8" w:rsidRDefault="00385CDF" w:rsidP="000A4E21">
      <w:pPr>
        <w:numPr>
          <w:ilvl w:val="1"/>
          <w:numId w:val="8"/>
        </w:numPr>
        <w:jc w:val="both"/>
        <w:rPr>
          <w:rFonts w:ascii="Arial" w:hAnsi="Arial" w:cs="Arial"/>
        </w:rPr>
      </w:pPr>
      <w:r w:rsidRPr="003F4AA8">
        <w:rPr>
          <w:rFonts w:ascii="Arial" w:eastAsia="Arial Unicode MS" w:hAnsi="Arial" w:cs="Arial"/>
        </w:rPr>
        <w:t>O fiscal do contrato, que será um Engenheiro Civil ou Arquiteto do Setor de Projetos de Arquitetura e Engenharia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385CDF" w:rsidRPr="003F4AA8" w:rsidRDefault="00385CDF" w:rsidP="00385CDF">
      <w:pPr>
        <w:ind w:left="284"/>
        <w:jc w:val="both"/>
        <w:rPr>
          <w:rFonts w:ascii="Arial" w:hAnsi="Arial" w:cs="Arial"/>
        </w:rPr>
      </w:pPr>
    </w:p>
    <w:p w:rsidR="00385CDF" w:rsidRPr="003F4AA8" w:rsidRDefault="00385CDF" w:rsidP="00385CDF">
      <w:pPr>
        <w:ind w:left="284"/>
        <w:rPr>
          <w:rFonts w:ascii="Arial" w:hAnsi="Arial" w:cs="Arial"/>
          <w:i/>
          <w:iCs/>
          <w:color w:val="000000"/>
          <w:shd w:val="clear" w:color="auto" w:fill="B3B3B3"/>
        </w:rPr>
      </w:pPr>
    </w:p>
    <w:p w:rsidR="00385CDF" w:rsidRPr="003F4AA8" w:rsidRDefault="00385CDF" w:rsidP="00385CD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rPr>
      </w:pPr>
      <w:r w:rsidRPr="003F4AA8">
        <w:rPr>
          <w:rFonts w:ascii="Arial" w:hAnsi="Arial" w:cs="Arial"/>
          <w:b/>
        </w:rPr>
        <w:t>11. DAS INFRAÇÕES E DAS SANÇÕES ADMINISTRATIVAS</w:t>
      </w:r>
    </w:p>
    <w:p w:rsidR="00385CDF" w:rsidRPr="003F4AA8" w:rsidRDefault="00385CDF" w:rsidP="00385CDF">
      <w:pPr>
        <w:ind w:left="284"/>
        <w:jc w:val="both"/>
        <w:rPr>
          <w:rFonts w:ascii="Arial" w:hAnsi="Arial" w:cs="Arial"/>
          <w:lang w:eastAsia="ar-SA"/>
        </w:rPr>
      </w:pPr>
      <w:r w:rsidRPr="003F4AA8">
        <w:rPr>
          <w:rFonts w:ascii="Arial" w:hAnsi="Arial" w:cs="Arial"/>
          <w:lang w:eastAsia="ar-SA"/>
        </w:rPr>
        <w:t xml:space="preserve"> </w:t>
      </w:r>
    </w:p>
    <w:p w:rsidR="00385CDF" w:rsidRPr="003F4AA8" w:rsidRDefault="00385CDF" w:rsidP="000A4E21">
      <w:pPr>
        <w:numPr>
          <w:ilvl w:val="1"/>
          <w:numId w:val="9"/>
        </w:numPr>
        <w:jc w:val="both"/>
        <w:rPr>
          <w:rFonts w:ascii="Arial" w:hAnsi="Arial" w:cs="Arial"/>
          <w:lang w:eastAsia="ar-SA"/>
        </w:rPr>
      </w:pPr>
      <w:r w:rsidRPr="003F4AA8">
        <w:rPr>
          <w:rFonts w:ascii="Arial" w:hAnsi="Arial" w:cs="Arial"/>
          <w:lang w:eastAsia="ar-SA"/>
        </w:rPr>
        <w:t>As sanções administrativas serão impostas fundamentadamente nos termos da Lei nº 10.520/02 e Lei 8.666/93.</w:t>
      </w:r>
    </w:p>
    <w:p w:rsidR="00385CDF" w:rsidRPr="003F4AA8" w:rsidRDefault="00385CDF" w:rsidP="00385CDF">
      <w:pPr>
        <w:jc w:val="both"/>
        <w:rPr>
          <w:rFonts w:ascii="Arial" w:hAnsi="Arial" w:cs="Arial"/>
          <w:lang w:eastAsia="ar-SA"/>
        </w:rPr>
      </w:pPr>
    </w:p>
    <w:p w:rsidR="00385CDF" w:rsidRPr="003F4AA8" w:rsidRDefault="00385CDF" w:rsidP="000A4E21">
      <w:pPr>
        <w:numPr>
          <w:ilvl w:val="1"/>
          <w:numId w:val="9"/>
        </w:numPr>
        <w:jc w:val="both"/>
        <w:rPr>
          <w:rFonts w:ascii="Arial" w:hAnsi="Arial" w:cs="Arial"/>
          <w:lang w:eastAsia="ar-SA"/>
        </w:rPr>
      </w:pPr>
      <w:r w:rsidRPr="003F4AA8">
        <w:rPr>
          <w:rFonts w:ascii="Arial" w:hAnsi="Arial" w:cs="Arial"/>
          <w:lang w:eastAsia="ar-SA"/>
        </w:rPr>
        <w:t xml:space="preserve">Independente da sanção aplicada, a inexecução total ou parcial do contrato poderá ensejar, ainda, a rescisão contratual, nos termos previstos na Lei nº. 8.666/93, bem como a incidência das </w:t>
      </w:r>
      <w:proofErr w:type="spellStart"/>
      <w:r w:rsidRPr="003F4AA8">
        <w:rPr>
          <w:rFonts w:ascii="Arial" w:hAnsi="Arial" w:cs="Arial"/>
          <w:lang w:eastAsia="ar-SA"/>
        </w:rPr>
        <w:t>conseqüências</w:t>
      </w:r>
      <w:proofErr w:type="spellEnd"/>
      <w:r w:rsidRPr="003F4AA8">
        <w:rPr>
          <w:rFonts w:ascii="Arial" w:hAnsi="Arial" w:cs="Arial"/>
          <w:lang w:eastAsia="ar-SA"/>
        </w:rPr>
        <w:t xml:space="preserve"> legais cabíveis, inclusive indenização por perdas e danos eventualmente causados à CONTRATANTE.</w:t>
      </w:r>
    </w:p>
    <w:p w:rsidR="00385CDF" w:rsidRPr="003F4AA8" w:rsidRDefault="00385CDF" w:rsidP="00385CDF">
      <w:pPr>
        <w:jc w:val="both"/>
        <w:rPr>
          <w:rFonts w:ascii="Arial" w:hAnsi="Arial" w:cs="Arial"/>
          <w:lang w:eastAsia="ar-SA"/>
        </w:rPr>
      </w:pPr>
    </w:p>
    <w:p w:rsidR="00385CDF" w:rsidRPr="003F4AA8" w:rsidRDefault="00385CDF" w:rsidP="000A4E21">
      <w:pPr>
        <w:numPr>
          <w:ilvl w:val="1"/>
          <w:numId w:val="9"/>
        </w:numPr>
        <w:jc w:val="both"/>
        <w:rPr>
          <w:rFonts w:ascii="Arial" w:hAnsi="Arial" w:cs="Arial"/>
          <w:lang w:eastAsia="ar-SA"/>
        </w:rPr>
      </w:pPr>
      <w:r w:rsidRPr="003F4AA8">
        <w:rPr>
          <w:rFonts w:ascii="Arial" w:hAnsi="Arial" w:cs="Arial"/>
          <w:lang w:eastAsia="ar-SA"/>
        </w:rPr>
        <w:t>A aplicação de qualquer das penalidades previstas realizar-se-á em processo administrativo que assegurará o contraditório e a ampla defesa, observando-se o procedimento previsto na Lei nº 8.666, de 1993, e subsidiariamente na Lei nº 9.784, de 1999.</w:t>
      </w:r>
    </w:p>
    <w:p w:rsidR="00385CDF" w:rsidRPr="003F4AA8" w:rsidRDefault="00385CDF" w:rsidP="00385CDF">
      <w:pPr>
        <w:jc w:val="both"/>
        <w:rPr>
          <w:rFonts w:ascii="Arial" w:hAnsi="Arial" w:cs="Arial"/>
          <w:lang w:eastAsia="ar-SA"/>
        </w:rPr>
      </w:pPr>
    </w:p>
    <w:p w:rsidR="00385CDF" w:rsidRPr="003F4AA8" w:rsidRDefault="00385CDF" w:rsidP="00385CD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rPr>
      </w:pPr>
      <w:r w:rsidRPr="003F4AA8">
        <w:rPr>
          <w:rFonts w:ascii="Arial" w:hAnsi="Arial" w:cs="Arial"/>
          <w:b/>
        </w:rPr>
        <w:lastRenderedPageBreak/>
        <w:t>12. DA DOTAÇÃO ORCAMENTÁRIA</w:t>
      </w:r>
    </w:p>
    <w:p w:rsidR="00385CDF" w:rsidRPr="003F4AA8" w:rsidRDefault="00385CDF" w:rsidP="00385CDF">
      <w:pPr>
        <w:ind w:left="284"/>
        <w:jc w:val="both"/>
        <w:rPr>
          <w:rFonts w:ascii="Arial" w:hAnsi="Arial" w:cs="Arial"/>
          <w:lang w:eastAsia="ar-SA"/>
        </w:rPr>
      </w:pPr>
    </w:p>
    <w:p w:rsidR="00385CDF" w:rsidRPr="003F4AA8" w:rsidRDefault="00385CDF" w:rsidP="00385CDF">
      <w:pPr>
        <w:ind w:left="284"/>
        <w:jc w:val="both"/>
        <w:rPr>
          <w:rFonts w:ascii="Arial" w:hAnsi="Arial" w:cs="Arial"/>
          <w:lang w:eastAsia="ar-SA"/>
        </w:rPr>
      </w:pPr>
      <w:r w:rsidRPr="003F4AA8">
        <w:rPr>
          <w:rFonts w:ascii="Arial" w:hAnsi="Arial" w:cs="Arial"/>
          <w:lang w:eastAsia="ar-SA"/>
        </w:rPr>
        <w:t>12.1 As despesas dessa contratação serão suportada pela dotação orçamentária 10 01 01 15 122 0001 2105 33904000 Fonte: 100 Ficha: 1194.</w:t>
      </w:r>
    </w:p>
    <w:p w:rsidR="00385CDF" w:rsidRPr="003F4AA8" w:rsidRDefault="00385CDF" w:rsidP="00385CDF">
      <w:pPr>
        <w:ind w:left="284"/>
        <w:jc w:val="both"/>
        <w:rPr>
          <w:rFonts w:ascii="Arial" w:hAnsi="Arial" w:cs="Arial"/>
          <w:lang w:eastAsia="ar-SA"/>
        </w:rPr>
      </w:pPr>
    </w:p>
    <w:p w:rsidR="00385CDF" w:rsidRPr="003F4AA8" w:rsidRDefault="00385CDF" w:rsidP="00385CDF">
      <w:pPr>
        <w:pStyle w:val="Ttulo11"/>
        <w:jc w:val="center"/>
        <w:rPr>
          <w:rFonts w:ascii="Arial" w:hAnsi="Arial" w:cs="Arial"/>
          <w:color w:val="000000" w:themeColor="text1"/>
          <w:sz w:val="20"/>
          <w:szCs w:val="20"/>
        </w:rPr>
      </w:pPr>
      <w:r w:rsidRPr="00925CF8">
        <w:rPr>
          <w:rFonts w:ascii="Arial" w:hAnsi="Arial" w:cs="Arial"/>
          <w:i/>
          <w:color w:val="000000" w:themeColor="text1"/>
          <w:sz w:val="20"/>
          <w:szCs w:val="20"/>
        </w:rPr>
        <w:t xml:space="preserve"> </w:t>
      </w:r>
      <w:r w:rsidRPr="003F4AA8">
        <w:rPr>
          <w:rFonts w:ascii="Arial" w:hAnsi="Arial" w:cs="Arial"/>
          <w:color w:val="000000" w:themeColor="text1"/>
          <w:sz w:val="20"/>
          <w:szCs w:val="20"/>
        </w:rPr>
        <w:t xml:space="preserve">ANEXO 1: </w:t>
      </w:r>
      <w:proofErr w:type="spellStart"/>
      <w:r w:rsidRPr="003F4AA8">
        <w:rPr>
          <w:rFonts w:ascii="Arial" w:hAnsi="Arial" w:cs="Arial"/>
          <w:color w:val="000000" w:themeColor="text1"/>
          <w:sz w:val="20"/>
          <w:szCs w:val="20"/>
        </w:rPr>
        <w:t>Descritivo</w:t>
      </w:r>
      <w:proofErr w:type="spellEnd"/>
      <w:r w:rsidRPr="003F4AA8">
        <w:rPr>
          <w:rFonts w:ascii="Arial" w:hAnsi="Arial" w:cs="Arial"/>
          <w:color w:val="000000" w:themeColor="text1"/>
          <w:sz w:val="20"/>
          <w:szCs w:val="20"/>
        </w:rPr>
        <w:t xml:space="preserve"> Autodesk Architecture, Engineering and Construction Collection 2020</w:t>
      </w:r>
    </w:p>
    <w:p w:rsidR="00385CDF" w:rsidRPr="003F4AA8" w:rsidRDefault="00385CDF" w:rsidP="00385CDF">
      <w:pPr>
        <w:ind w:left="57" w:right="57"/>
        <w:jc w:val="both"/>
        <w:rPr>
          <w:rFonts w:ascii="Arial" w:hAnsi="Arial" w:cs="Arial"/>
          <w:b/>
          <w:lang w:val="en-US"/>
        </w:rPr>
      </w:pP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Licenciamento através de Assinatura (</w:t>
      </w:r>
      <w:proofErr w:type="spellStart"/>
      <w:r w:rsidRPr="003F4AA8">
        <w:rPr>
          <w:rFonts w:ascii="Arial" w:eastAsia="Arial Unicode MS" w:hAnsi="Arial" w:cs="Arial"/>
        </w:rPr>
        <w:t>Subscription</w:t>
      </w:r>
      <w:proofErr w:type="spellEnd"/>
      <w:r w:rsidRPr="003F4AA8">
        <w:rPr>
          <w:rFonts w:ascii="Arial" w:eastAsia="Arial Unicode MS" w:hAnsi="Arial" w:cs="Arial"/>
        </w:rPr>
        <w:t>) por um período de 12 (doze) meses (1 ano);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Sistema de checagem, através da web, do licenciamento através de usuário nomeado;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Licenciamento local (single </w:t>
      </w:r>
      <w:proofErr w:type="spellStart"/>
      <w:r w:rsidRPr="003F4AA8">
        <w:rPr>
          <w:rFonts w:ascii="Arial" w:eastAsia="Arial Unicode MS" w:hAnsi="Arial" w:cs="Arial"/>
        </w:rPr>
        <w:t>user</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Solução que facilita a criação e confecção de desenhos técnicos através de ferramentas para desenho de: pontos, linhas, </w:t>
      </w:r>
      <w:proofErr w:type="spellStart"/>
      <w:r w:rsidRPr="003F4AA8">
        <w:rPr>
          <w:rFonts w:ascii="Arial" w:eastAsia="Arial Unicode MS" w:hAnsi="Arial" w:cs="Arial"/>
        </w:rPr>
        <w:t>polilinhas</w:t>
      </w:r>
      <w:proofErr w:type="spellEnd"/>
      <w:r w:rsidRPr="003F4AA8">
        <w:rPr>
          <w:rFonts w:ascii="Arial" w:eastAsia="Arial Unicode MS" w:hAnsi="Arial" w:cs="Arial"/>
        </w:rPr>
        <w:t xml:space="preserve">, multilinhas, arcos, polígonos, </w:t>
      </w:r>
      <w:proofErr w:type="spellStart"/>
      <w:r w:rsidRPr="003F4AA8">
        <w:rPr>
          <w:rFonts w:ascii="Arial" w:eastAsia="Arial Unicode MS" w:hAnsi="Arial" w:cs="Arial"/>
        </w:rPr>
        <w:t>polilinha</w:t>
      </w:r>
      <w:proofErr w:type="spellEnd"/>
      <w:r w:rsidRPr="003F4AA8">
        <w:rPr>
          <w:rFonts w:ascii="Arial" w:eastAsia="Arial Unicode MS" w:hAnsi="Arial" w:cs="Arial"/>
        </w:rPr>
        <w:t xml:space="preserve"> 3D, raio, </w:t>
      </w:r>
      <w:proofErr w:type="spellStart"/>
      <w:r w:rsidRPr="003F4AA8">
        <w:rPr>
          <w:rFonts w:ascii="Arial" w:eastAsia="Arial Unicode MS" w:hAnsi="Arial" w:cs="Arial"/>
        </w:rPr>
        <w:t>donut</w:t>
      </w:r>
      <w:proofErr w:type="spellEnd"/>
      <w:r w:rsidRPr="003F4AA8">
        <w:rPr>
          <w:rFonts w:ascii="Arial" w:eastAsia="Arial Unicode MS" w:hAnsi="Arial" w:cs="Arial"/>
        </w:rPr>
        <w:t xml:space="preserve">, </w:t>
      </w:r>
      <w:proofErr w:type="spellStart"/>
      <w:r w:rsidRPr="003F4AA8">
        <w:rPr>
          <w:rFonts w:ascii="Arial" w:eastAsia="Arial Unicode MS" w:hAnsi="Arial" w:cs="Arial"/>
        </w:rPr>
        <w:t>spline</w:t>
      </w:r>
      <w:proofErr w:type="spellEnd"/>
      <w:r w:rsidRPr="003F4AA8">
        <w:rPr>
          <w:rFonts w:ascii="Arial" w:eastAsia="Arial Unicode MS" w:hAnsi="Arial" w:cs="Arial"/>
        </w:rPr>
        <w:t>, elipse, entidades complexas (agrupamento de entidades mais simples).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Recursos para criação e edição de tabelas, fornecendo número de linhas e colunas. Recursos para manipulação de tabelas como inserção e remoção de linhas e colunas e </w:t>
      </w:r>
      <w:proofErr w:type="spellStart"/>
      <w:r w:rsidRPr="003F4AA8">
        <w:rPr>
          <w:rFonts w:ascii="Arial" w:eastAsia="Arial Unicode MS" w:hAnsi="Arial" w:cs="Arial"/>
        </w:rPr>
        <w:t>mesclagem</w:t>
      </w:r>
      <w:proofErr w:type="spellEnd"/>
      <w:r w:rsidRPr="003F4AA8">
        <w:rPr>
          <w:rFonts w:ascii="Arial" w:eastAsia="Arial Unicode MS" w:hAnsi="Arial" w:cs="Arial"/>
        </w:rPr>
        <w:t xml:space="preserve"> de células. Formatação de tabelas a partir de estilos.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Compartilhar as vistas de projeto publicando-as na nuvem.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Recurso para modificar geometrias, das mais simples às mais complexas.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Recurso para cortar um objeto que cruza outro, eliminando todo o desenho de um lado ou outro da interseção.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Recurso para estender um objeto para que interseccione com um outro.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Ferramentas para mover, </w:t>
      </w:r>
      <w:proofErr w:type="spellStart"/>
      <w:r w:rsidRPr="003F4AA8">
        <w:rPr>
          <w:rFonts w:ascii="Arial" w:eastAsia="Arial Unicode MS" w:hAnsi="Arial" w:cs="Arial"/>
        </w:rPr>
        <w:t>rotacionar</w:t>
      </w:r>
      <w:proofErr w:type="spellEnd"/>
      <w:r w:rsidRPr="003F4AA8">
        <w:rPr>
          <w:rFonts w:ascii="Arial" w:eastAsia="Arial Unicode MS" w:hAnsi="Arial" w:cs="Arial"/>
        </w:rPr>
        <w:t>, escalar e esticar objetos.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Permite plotagem em background de arquivos de desenho.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Recursos para </w:t>
      </w:r>
      <w:proofErr w:type="spellStart"/>
      <w:r w:rsidRPr="003F4AA8">
        <w:rPr>
          <w:rFonts w:ascii="Arial" w:eastAsia="Arial Unicode MS" w:hAnsi="Arial" w:cs="Arial"/>
        </w:rPr>
        <w:t>renderizações</w:t>
      </w:r>
      <w:proofErr w:type="spellEnd"/>
      <w:r w:rsidRPr="003F4AA8">
        <w:rPr>
          <w:rFonts w:ascii="Arial" w:eastAsia="Arial Unicode MS" w:hAnsi="Arial" w:cs="Arial"/>
        </w:rPr>
        <w:t>, incluindo estudo de iluminação solar e bibliotecas foto-realistas de materiais.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Suporte a aplicativos desenvolvidos em linguagem </w:t>
      </w:r>
      <w:proofErr w:type="spellStart"/>
      <w:r w:rsidRPr="003F4AA8">
        <w:rPr>
          <w:rFonts w:ascii="Arial" w:eastAsia="Arial Unicode MS" w:hAnsi="Arial" w:cs="Arial"/>
        </w:rPr>
        <w:t>Autolisp</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Recursos para simular câmeras e passeios virtuais em projetos tridimensionais.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Linhas de centro e marcas de centro inteligentes. Ao mover objetos associados, as linhas de centro e a marcas de centro se movem automaticamente com o objeto.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Disponibilidade de linha de comandos com atalhos de teclado para acionar recursos do software sem a necessidade de uso de menus, possibilitando ao usuário o uso das duas mãos para agilizar tarefas de projeto.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Suporte ao uso de cores em gradiente e a </w:t>
      </w:r>
      <w:proofErr w:type="spellStart"/>
      <w:r w:rsidRPr="003F4AA8">
        <w:rPr>
          <w:rFonts w:ascii="Arial" w:eastAsia="Arial Unicode MS" w:hAnsi="Arial" w:cs="Arial"/>
        </w:rPr>
        <w:t>True</w:t>
      </w:r>
      <w:proofErr w:type="spellEnd"/>
      <w:r w:rsidRPr="003F4AA8">
        <w:rPr>
          <w:rFonts w:ascii="Arial" w:eastAsia="Arial Unicode MS" w:hAnsi="Arial" w:cs="Arial"/>
        </w:rPr>
        <w:t xml:space="preserve"> Color (24 bits para representar a cor de cada pixel, o que possibilita a codificação de cerca de 16 milhões de cores).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Compatibilidade total com arquivos em formato DWG gerados pelas versões do AutoCAD até AutoCAD 2020.</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Recursos para modelagem e edição de objetos em 3 dimensões.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Ferramentas para a criação, subtração e edição de superfícies e sólidos em 3 dimensões que contenham faces definidas por superfícies complexas, em um único ambiente, sem a utilização de softwares externos.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lastRenderedPageBreak/>
        <w:t xml:space="preserve">Extraia contornos (curvas </w:t>
      </w:r>
      <w:proofErr w:type="spellStart"/>
      <w:r w:rsidRPr="003F4AA8">
        <w:rPr>
          <w:rFonts w:ascii="Arial" w:eastAsia="Arial Unicode MS" w:hAnsi="Arial" w:cs="Arial"/>
        </w:rPr>
        <w:t>isolinha</w:t>
      </w:r>
      <w:proofErr w:type="spellEnd"/>
      <w:r w:rsidRPr="003F4AA8">
        <w:rPr>
          <w:rFonts w:ascii="Arial" w:eastAsia="Arial Unicode MS" w:hAnsi="Arial" w:cs="Arial"/>
        </w:rPr>
        <w:t xml:space="preserve">) através de um ponto específico de uma superfície ou face de um sólido para determinar as linhas de contorno de qualquer forma. A ferramenta exibe uma visualização da </w:t>
      </w:r>
      <w:proofErr w:type="spellStart"/>
      <w:r w:rsidRPr="003F4AA8">
        <w:rPr>
          <w:rFonts w:ascii="Arial" w:eastAsia="Arial Unicode MS" w:hAnsi="Arial" w:cs="Arial"/>
        </w:rPr>
        <w:t>spline</w:t>
      </w:r>
      <w:proofErr w:type="spellEnd"/>
      <w:r w:rsidRPr="003F4AA8">
        <w:rPr>
          <w:rFonts w:ascii="Arial" w:eastAsia="Arial Unicode MS" w:hAnsi="Arial" w:cs="Arial"/>
        </w:rPr>
        <w:t xml:space="preserve"> resultante antes da seleção do ponto. Você pode especificar a direção das linhas isométricas na direção U ou V.</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Recursos para inserção de texturas em superfícies em 3 dimensões complexas.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Recursos para adicionar comportamentos dinâmicos a bibliotecas de blocos que permitem a duplicação, edição, rotação, movimentação e criação de blocos através de operações de selecionar e arrastar/selecionar.</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Recurso para inclusão de assinatura digital no arquivo de desenho.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Linha de comando inteligente que reconhece o que o usuário está digitando esteja no começo, meio ou fim do nome do comando, e exibe os comandos relacionados à palavra digitada, como sinônimos, traduções. Efetua também a correspondência entre função e comando.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Disposição de desenhos em abas na parte superior à área de trabalho, com a facilidade de criar um novo arquivo apenas selecionando o sinal de adição, como em um navegador da Web.</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Capacidade de importar arquivos em formato SKP (do programa </w:t>
      </w:r>
      <w:proofErr w:type="spellStart"/>
      <w:r w:rsidRPr="003F4AA8">
        <w:rPr>
          <w:rFonts w:ascii="Arial" w:eastAsia="Arial Unicode MS" w:hAnsi="Arial" w:cs="Arial"/>
        </w:rPr>
        <w:t>Sketchup</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Ferramenta para captura de nuvens de pontos.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Extração da geometria da nuvem de pontos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Capacidade de alinhamento de texto de forma dinâmica reposicionando um dos nós.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Capacidade de transformação automática de texto fazendo uma fração de números separados por barra transformar-se na disposição de numerador sobre denominador separando-os por uma linha horizontal, possibilitando modificar as propriedades da fração para exibir o numerador e denominador com um separador diagonal.</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Recurso que permite a criação de caixas de texto com transparência, mostrando os desenhos por detrás da caixa, e que possibilitem a modificação de seu tamanho de forma intuitiva, pelos lados ou pelos cantos.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Capacidade de correção de texto quando se digita com a tecla </w:t>
      </w:r>
      <w:proofErr w:type="spellStart"/>
      <w:r w:rsidRPr="003F4AA8">
        <w:rPr>
          <w:rFonts w:ascii="Arial" w:eastAsia="Arial Unicode MS" w:hAnsi="Arial" w:cs="Arial"/>
        </w:rPr>
        <w:t>Caps</w:t>
      </w:r>
      <w:proofErr w:type="spellEnd"/>
      <w:r w:rsidRPr="003F4AA8">
        <w:rPr>
          <w:rFonts w:ascii="Arial" w:eastAsia="Arial Unicode MS" w:hAnsi="Arial" w:cs="Arial"/>
        </w:rPr>
        <w:t xml:space="preserve"> </w:t>
      </w:r>
      <w:proofErr w:type="spellStart"/>
      <w:r w:rsidRPr="003F4AA8">
        <w:rPr>
          <w:rFonts w:ascii="Arial" w:eastAsia="Arial Unicode MS" w:hAnsi="Arial" w:cs="Arial"/>
        </w:rPr>
        <w:t>Lock</w:t>
      </w:r>
      <w:proofErr w:type="spellEnd"/>
      <w:r w:rsidRPr="003F4AA8">
        <w:rPr>
          <w:rFonts w:ascii="Arial" w:eastAsia="Arial Unicode MS" w:hAnsi="Arial" w:cs="Arial"/>
        </w:rPr>
        <w:t xml:space="preserve"> ativada e se pressiona a tecla Shift, e desligamento automático da tecla de </w:t>
      </w:r>
      <w:proofErr w:type="spellStart"/>
      <w:r w:rsidRPr="003F4AA8">
        <w:rPr>
          <w:rFonts w:ascii="Arial" w:eastAsia="Arial Unicode MS" w:hAnsi="Arial" w:cs="Arial"/>
        </w:rPr>
        <w:t>Caps</w:t>
      </w:r>
      <w:proofErr w:type="spellEnd"/>
      <w:r w:rsidRPr="003F4AA8">
        <w:rPr>
          <w:rFonts w:ascii="Arial" w:eastAsia="Arial Unicode MS" w:hAnsi="Arial" w:cs="Arial"/>
        </w:rPr>
        <w:t xml:space="preserve"> </w:t>
      </w:r>
      <w:proofErr w:type="spellStart"/>
      <w:r w:rsidRPr="003F4AA8">
        <w:rPr>
          <w:rFonts w:ascii="Arial" w:eastAsia="Arial Unicode MS" w:hAnsi="Arial" w:cs="Arial"/>
        </w:rPr>
        <w:t>Lock</w:t>
      </w:r>
      <w:proofErr w:type="spellEnd"/>
      <w:r w:rsidRPr="003F4AA8">
        <w:rPr>
          <w:rFonts w:ascii="Arial" w:eastAsia="Arial Unicode MS" w:hAnsi="Arial" w:cs="Arial"/>
        </w:rPr>
        <w:t xml:space="preserve"> após dar um espaço ou pular uma linha, permitindo que continue a digitar sem interrupções.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Recursos de edição de texto como sobrescrito e subscrito, localizado em aba diferenciada no painel de recursos, disponível ao editar caixas de texto, tabelas, indicações e cotas.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Recursos de edição de texto que permitem a definição de tabulações, alinhamento de parágrafos e espaçamento entre linhas.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Dimensionamento Inteligente.</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Alinhamento de Texto.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Texto pesquisável em PDF exportado.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Importar a geometria de um arquivo PDF no seu desenho como objetos DWG.</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Scripts LISP/ARX</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Interface do usuário personalizável.</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Recurso que permite uma interação colaborativa em equipe através de anotações compartilhadas no projeto em tempo real.</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lastRenderedPageBreak/>
        <w:t xml:space="preserve">Capacidade de </w:t>
      </w:r>
      <w:proofErr w:type="spellStart"/>
      <w:r w:rsidRPr="003F4AA8">
        <w:rPr>
          <w:rFonts w:ascii="Arial" w:eastAsia="Arial Unicode MS" w:hAnsi="Arial" w:cs="Arial"/>
        </w:rPr>
        <w:t>geolocalização</w:t>
      </w:r>
      <w:proofErr w:type="spellEnd"/>
      <w:r w:rsidRPr="003F4AA8">
        <w:rPr>
          <w:rFonts w:ascii="Arial" w:eastAsia="Arial Unicode MS" w:hAnsi="Arial" w:cs="Arial"/>
        </w:rPr>
        <w:t xml:space="preserve"> através de uma biblioteca de sistemas de coordenadas que permite a introdução de Live </w:t>
      </w:r>
      <w:proofErr w:type="spellStart"/>
      <w:r w:rsidRPr="003F4AA8">
        <w:rPr>
          <w:rFonts w:ascii="Arial" w:eastAsia="Arial Unicode MS" w:hAnsi="Arial" w:cs="Arial"/>
        </w:rPr>
        <w:t>Maps</w:t>
      </w:r>
      <w:proofErr w:type="spellEnd"/>
      <w:r w:rsidRPr="003F4AA8">
        <w:rPr>
          <w:rFonts w:ascii="Arial" w:eastAsia="Arial Unicode MS" w:hAnsi="Arial" w:cs="Arial"/>
        </w:rPr>
        <w:t>, no fundo do desenho, alterar tamanho de exibição, transparência, contraste e brilho do mapa (aéreo, de ruas, ou híbrido).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Recurso exclusivo de exportação de Modelos 3D para Serviço de Impressão, que reconhece alguns tipos de Impressora 3D.</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Formatos nativos: *.</w:t>
      </w:r>
      <w:proofErr w:type="spellStart"/>
      <w:r w:rsidRPr="003F4AA8">
        <w:rPr>
          <w:rFonts w:ascii="Arial" w:eastAsia="Arial Unicode MS" w:hAnsi="Arial" w:cs="Arial"/>
        </w:rPr>
        <w:t>dwg</w:t>
      </w:r>
      <w:proofErr w:type="spellEnd"/>
      <w:r w:rsidRPr="003F4AA8">
        <w:rPr>
          <w:rFonts w:ascii="Arial" w:eastAsia="Arial Unicode MS" w:hAnsi="Arial" w:cs="Arial"/>
        </w:rPr>
        <w:t>, *.</w:t>
      </w:r>
      <w:proofErr w:type="spellStart"/>
      <w:r w:rsidRPr="003F4AA8">
        <w:rPr>
          <w:rFonts w:ascii="Arial" w:eastAsia="Arial Unicode MS" w:hAnsi="Arial" w:cs="Arial"/>
        </w:rPr>
        <w:t>dws</w:t>
      </w:r>
      <w:proofErr w:type="spellEnd"/>
      <w:r w:rsidRPr="003F4AA8">
        <w:rPr>
          <w:rFonts w:ascii="Arial" w:eastAsia="Arial Unicode MS" w:hAnsi="Arial" w:cs="Arial"/>
        </w:rPr>
        <w:t>, *.</w:t>
      </w:r>
      <w:proofErr w:type="spellStart"/>
      <w:r w:rsidRPr="003F4AA8">
        <w:rPr>
          <w:rFonts w:ascii="Arial" w:eastAsia="Arial Unicode MS" w:hAnsi="Arial" w:cs="Arial"/>
        </w:rPr>
        <w:t>dwt</w:t>
      </w:r>
      <w:proofErr w:type="spellEnd"/>
      <w:r w:rsidRPr="003F4AA8">
        <w:rPr>
          <w:rFonts w:ascii="Arial" w:eastAsia="Arial Unicode MS" w:hAnsi="Arial" w:cs="Arial"/>
        </w:rPr>
        <w:t>, *.</w:t>
      </w:r>
      <w:proofErr w:type="spellStart"/>
      <w:r w:rsidRPr="003F4AA8">
        <w:rPr>
          <w:rFonts w:ascii="Arial" w:eastAsia="Arial Unicode MS" w:hAnsi="Arial" w:cs="Arial"/>
        </w:rPr>
        <w:t>dxf</w:t>
      </w:r>
      <w:proofErr w:type="spellEnd"/>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Formatos Suportados para importação: *.3ds, *.</w:t>
      </w:r>
      <w:proofErr w:type="spellStart"/>
      <w:r w:rsidRPr="003F4AA8">
        <w:rPr>
          <w:rFonts w:ascii="Arial" w:eastAsia="Arial Unicode MS" w:hAnsi="Arial" w:cs="Arial"/>
        </w:rPr>
        <w:t>sat</w:t>
      </w:r>
      <w:proofErr w:type="spellEnd"/>
      <w:r w:rsidRPr="003F4AA8">
        <w:rPr>
          <w:rFonts w:ascii="Arial" w:eastAsia="Arial Unicode MS" w:hAnsi="Arial" w:cs="Arial"/>
        </w:rPr>
        <w:t xml:space="preserve">, </w:t>
      </w:r>
      <w:proofErr w:type="gramStart"/>
      <w:r w:rsidRPr="003F4AA8">
        <w:rPr>
          <w:rFonts w:ascii="Arial" w:eastAsia="Arial Unicode MS" w:hAnsi="Arial" w:cs="Arial"/>
        </w:rPr>
        <w:t>*.</w:t>
      </w:r>
      <w:proofErr w:type="spellStart"/>
      <w:r w:rsidRPr="003F4AA8">
        <w:rPr>
          <w:rFonts w:ascii="Arial" w:eastAsia="Arial Unicode MS" w:hAnsi="Arial" w:cs="Arial"/>
        </w:rPr>
        <w:t>CATPart</w:t>
      </w:r>
      <w:proofErr w:type="spellEnd"/>
      <w:proofErr w:type="gramEnd"/>
      <w:r w:rsidRPr="003F4AA8">
        <w:rPr>
          <w:rFonts w:ascii="Arial" w:eastAsia="Arial Unicode MS" w:hAnsi="Arial" w:cs="Arial"/>
        </w:rPr>
        <w:t>; *.</w:t>
      </w:r>
      <w:proofErr w:type="spellStart"/>
      <w:r w:rsidRPr="003F4AA8">
        <w:rPr>
          <w:rFonts w:ascii="Arial" w:eastAsia="Arial Unicode MS" w:hAnsi="Arial" w:cs="Arial"/>
        </w:rPr>
        <w:t>CATProduct</w:t>
      </w:r>
      <w:proofErr w:type="spellEnd"/>
      <w:r w:rsidRPr="003F4AA8">
        <w:rPr>
          <w:rFonts w:ascii="Arial" w:eastAsia="Arial Unicode MS" w:hAnsi="Arial" w:cs="Arial"/>
        </w:rPr>
        <w:t>, *.</w:t>
      </w:r>
      <w:proofErr w:type="spellStart"/>
      <w:r w:rsidRPr="003F4AA8">
        <w:rPr>
          <w:rFonts w:ascii="Arial" w:eastAsia="Arial Unicode MS" w:hAnsi="Arial" w:cs="Arial"/>
        </w:rPr>
        <w:t>fbx</w:t>
      </w:r>
      <w:proofErr w:type="spellEnd"/>
      <w:r w:rsidRPr="003F4AA8">
        <w:rPr>
          <w:rFonts w:ascii="Arial" w:eastAsia="Arial Unicode MS" w:hAnsi="Arial" w:cs="Arial"/>
        </w:rPr>
        <w:t>, *.</w:t>
      </w:r>
      <w:proofErr w:type="spellStart"/>
      <w:r w:rsidRPr="003F4AA8">
        <w:rPr>
          <w:rFonts w:ascii="Arial" w:eastAsia="Arial Unicode MS" w:hAnsi="Arial" w:cs="Arial"/>
        </w:rPr>
        <w:t>igs</w:t>
      </w:r>
      <w:proofErr w:type="spellEnd"/>
      <w:r w:rsidRPr="003F4AA8">
        <w:rPr>
          <w:rFonts w:ascii="Arial" w:eastAsia="Arial Unicode MS" w:hAnsi="Arial" w:cs="Arial"/>
        </w:rPr>
        <w:t>, *.</w:t>
      </w:r>
      <w:proofErr w:type="spellStart"/>
      <w:r w:rsidRPr="003F4AA8">
        <w:rPr>
          <w:rFonts w:ascii="Arial" w:eastAsia="Arial Unicode MS" w:hAnsi="Arial" w:cs="Arial"/>
        </w:rPr>
        <w:t>iges</w:t>
      </w:r>
      <w:proofErr w:type="spellEnd"/>
      <w:r w:rsidRPr="003F4AA8">
        <w:rPr>
          <w:rFonts w:ascii="Arial" w:eastAsia="Arial Unicode MS" w:hAnsi="Arial" w:cs="Arial"/>
        </w:rPr>
        <w:t>, *.</w:t>
      </w:r>
      <w:proofErr w:type="spellStart"/>
      <w:r w:rsidRPr="003F4AA8">
        <w:rPr>
          <w:rFonts w:ascii="Arial" w:eastAsia="Arial Unicode MS" w:hAnsi="Arial" w:cs="Arial"/>
        </w:rPr>
        <w:t>ipt</w:t>
      </w:r>
      <w:proofErr w:type="spellEnd"/>
      <w:r w:rsidRPr="003F4AA8">
        <w:rPr>
          <w:rFonts w:ascii="Arial" w:eastAsia="Arial Unicode MS" w:hAnsi="Arial" w:cs="Arial"/>
        </w:rPr>
        <w:t>, *.iam, *.</w:t>
      </w:r>
      <w:proofErr w:type="spellStart"/>
      <w:r w:rsidRPr="003F4AA8">
        <w:rPr>
          <w:rFonts w:ascii="Arial" w:eastAsia="Arial Unicode MS" w:hAnsi="Arial" w:cs="Arial"/>
        </w:rPr>
        <w:t>jt</w:t>
      </w:r>
      <w:proofErr w:type="spellEnd"/>
      <w:r w:rsidRPr="003F4AA8">
        <w:rPr>
          <w:rFonts w:ascii="Arial" w:eastAsia="Arial Unicode MS" w:hAnsi="Arial" w:cs="Arial"/>
        </w:rPr>
        <w:t>, *.</w:t>
      </w:r>
      <w:proofErr w:type="spellStart"/>
      <w:r w:rsidRPr="003F4AA8">
        <w:rPr>
          <w:rFonts w:ascii="Arial" w:eastAsia="Arial Unicode MS" w:hAnsi="Arial" w:cs="Arial"/>
        </w:rPr>
        <w:t>wmf</w:t>
      </w:r>
      <w:proofErr w:type="spellEnd"/>
      <w:r w:rsidRPr="003F4AA8">
        <w:rPr>
          <w:rFonts w:ascii="Arial" w:eastAsia="Arial Unicode MS" w:hAnsi="Arial" w:cs="Arial"/>
        </w:rPr>
        <w:t>, *.</w:t>
      </w:r>
      <w:proofErr w:type="spellStart"/>
      <w:r w:rsidRPr="003F4AA8">
        <w:rPr>
          <w:rFonts w:ascii="Arial" w:eastAsia="Arial Unicode MS" w:hAnsi="Arial" w:cs="Arial"/>
        </w:rPr>
        <w:t>dgn</w:t>
      </w:r>
      <w:proofErr w:type="spellEnd"/>
      <w:r w:rsidRPr="003F4AA8">
        <w:rPr>
          <w:rFonts w:ascii="Arial" w:eastAsia="Arial Unicode MS" w:hAnsi="Arial" w:cs="Arial"/>
        </w:rPr>
        <w:t>, *.</w:t>
      </w:r>
      <w:proofErr w:type="spellStart"/>
      <w:r w:rsidRPr="003F4AA8">
        <w:rPr>
          <w:rFonts w:ascii="Arial" w:eastAsia="Arial Unicode MS" w:hAnsi="Arial" w:cs="Arial"/>
        </w:rPr>
        <w:t>prt</w:t>
      </w:r>
      <w:proofErr w:type="spellEnd"/>
      <w:r w:rsidRPr="003F4AA8">
        <w:rPr>
          <w:rFonts w:ascii="Arial" w:eastAsia="Arial Unicode MS" w:hAnsi="Arial" w:cs="Arial"/>
        </w:rPr>
        <w:t>, *.</w:t>
      </w:r>
      <w:proofErr w:type="spellStart"/>
      <w:r w:rsidRPr="003F4AA8">
        <w:rPr>
          <w:rFonts w:ascii="Arial" w:eastAsia="Arial Unicode MS" w:hAnsi="Arial" w:cs="Arial"/>
        </w:rPr>
        <w:t>x_b</w:t>
      </w:r>
      <w:proofErr w:type="spellEnd"/>
      <w:r w:rsidRPr="003F4AA8">
        <w:rPr>
          <w:rFonts w:ascii="Arial" w:eastAsia="Arial Unicode MS" w:hAnsi="Arial" w:cs="Arial"/>
        </w:rPr>
        <w:t>, *.</w:t>
      </w:r>
      <w:proofErr w:type="spellStart"/>
      <w:r w:rsidRPr="003F4AA8">
        <w:rPr>
          <w:rFonts w:ascii="Arial" w:eastAsia="Arial Unicode MS" w:hAnsi="Arial" w:cs="Arial"/>
        </w:rPr>
        <w:t>x_t</w:t>
      </w:r>
      <w:proofErr w:type="spellEnd"/>
      <w:r w:rsidRPr="003F4AA8">
        <w:rPr>
          <w:rFonts w:ascii="Arial" w:eastAsia="Arial Unicode MS" w:hAnsi="Arial" w:cs="Arial"/>
        </w:rPr>
        <w:t>, *.</w:t>
      </w:r>
      <w:proofErr w:type="spellStart"/>
      <w:r w:rsidRPr="003F4AA8">
        <w:rPr>
          <w:rFonts w:ascii="Arial" w:eastAsia="Arial Unicode MS" w:hAnsi="Arial" w:cs="Arial"/>
        </w:rPr>
        <w:t>prt</w:t>
      </w:r>
      <w:proofErr w:type="spellEnd"/>
      <w:r w:rsidRPr="003F4AA8">
        <w:rPr>
          <w:rFonts w:ascii="Arial" w:eastAsia="Arial Unicode MS" w:hAnsi="Arial" w:cs="Arial"/>
        </w:rPr>
        <w:t>, *.</w:t>
      </w:r>
      <w:proofErr w:type="spellStart"/>
      <w:r w:rsidRPr="003F4AA8">
        <w:rPr>
          <w:rFonts w:ascii="Arial" w:eastAsia="Arial Unicode MS" w:hAnsi="Arial" w:cs="Arial"/>
        </w:rPr>
        <w:t>asm</w:t>
      </w:r>
      <w:proofErr w:type="spellEnd"/>
      <w:r w:rsidRPr="003F4AA8">
        <w:rPr>
          <w:rFonts w:ascii="Arial" w:eastAsia="Arial Unicode MS" w:hAnsi="Arial" w:cs="Arial"/>
        </w:rPr>
        <w:t>, *.g, *.</w:t>
      </w:r>
      <w:proofErr w:type="spellStart"/>
      <w:r w:rsidRPr="003F4AA8">
        <w:rPr>
          <w:rFonts w:ascii="Arial" w:eastAsia="Arial Unicode MS" w:hAnsi="Arial" w:cs="Arial"/>
        </w:rPr>
        <w:t>neu</w:t>
      </w:r>
      <w:proofErr w:type="spellEnd"/>
      <w:r w:rsidRPr="003F4AA8">
        <w:rPr>
          <w:rFonts w:ascii="Arial" w:eastAsia="Arial Unicode MS" w:hAnsi="Arial" w:cs="Arial"/>
        </w:rPr>
        <w:t>, *.3dm, *.</w:t>
      </w:r>
      <w:proofErr w:type="spellStart"/>
      <w:r w:rsidRPr="003F4AA8">
        <w:rPr>
          <w:rFonts w:ascii="Arial" w:eastAsia="Arial Unicode MS" w:hAnsi="Arial" w:cs="Arial"/>
        </w:rPr>
        <w:t>prt</w:t>
      </w:r>
      <w:proofErr w:type="spellEnd"/>
      <w:r w:rsidRPr="003F4AA8">
        <w:rPr>
          <w:rFonts w:ascii="Arial" w:eastAsia="Arial Unicode MS" w:hAnsi="Arial" w:cs="Arial"/>
        </w:rPr>
        <w:t>, *.</w:t>
      </w:r>
      <w:proofErr w:type="spellStart"/>
      <w:r w:rsidRPr="003F4AA8">
        <w:rPr>
          <w:rFonts w:ascii="Arial" w:eastAsia="Arial Unicode MS" w:hAnsi="Arial" w:cs="Arial"/>
        </w:rPr>
        <w:t>sldprt</w:t>
      </w:r>
      <w:proofErr w:type="spellEnd"/>
      <w:r w:rsidRPr="003F4AA8">
        <w:rPr>
          <w:rFonts w:ascii="Arial" w:eastAsia="Arial Unicode MS" w:hAnsi="Arial" w:cs="Arial"/>
        </w:rPr>
        <w:t>, *.</w:t>
      </w:r>
      <w:proofErr w:type="spellStart"/>
      <w:r w:rsidRPr="003F4AA8">
        <w:rPr>
          <w:rFonts w:ascii="Arial" w:eastAsia="Arial Unicode MS" w:hAnsi="Arial" w:cs="Arial"/>
        </w:rPr>
        <w:t>asm</w:t>
      </w:r>
      <w:proofErr w:type="spellEnd"/>
      <w:r w:rsidRPr="003F4AA8">
        <w:rPr>
          <w:rFonts w:ascii="Arial" w:eastAsia="Arial Unicode MS" w:hAnsi="Arial" w:cs="Arial"/>
        </w:rPr>
        <w:t>, *.</w:t>
      </w:r>
      <w:proofErr w:type="spellStart"/>
      <w:r w:rsidRPr="003F4AA8">
        <w:rPr>
          <w:rFonts w:ascii="Arial" w:eastAsia="Arial Unicode MS" w:hAnsi="Arial" w:cs="Arial"/>
        </w:rPr>
        <w:t>sldasm</w:t>
      </w:r>
      <w:proofErr w:type="spellEnd"/>
      <w:r w:rsidRPr="003F4AA8">
        <w:rPr>
          <w:rFonts w:ascii="Arial" w:eastAsia="Arial Unicode MS" w:hAnsi="Arial" w:cs="Arial"/>
        </w:rPr>
        <w:t>, *.</w:t>
      </w:r>
      <w:proofErr w:type="spellStart"/>
      <w:r w:rsidRPr="003F4AA8">
        <w:rPr>
          <w:rFonts w:ascii="Arial" w:eastAsia="Arial Unicode MS" w:hAnsi="Arial" w:cs="Arial"/>
        </w:rPr>
        <w:t>ste</w:t>
      </w:r>
      <w:proofErr w:type="spellEnd"/>
      <w:r w:rsidRPr="003F4AA8">
        <w:rPr>
          <w:rFonts w:ascii="Arial" w:eastAsia="Arial Unicode MS" w:hAnsi="Arial" w:cs="Arial"/>
        </w:rPr>
        <w:t>, *.</w:t>
      </w:r>
      <w:proofErr w:type="spellStart"/>
      <w:r w:rsidRPr="003F4AA8">
        <w:rPr>
          <w:rFonts w:ascii="Arial" w:eastAsia="Arial Unicode MS" w:hAnsi="Arial" w:cs="Arial"/>
        </w:rPr>
        <w:t>stp</w:t>
      </w:r>
      <w:proofErr w:type="spellEnd"/>
      <w:r w:rsidRPr="003F4AA8">
        <w:rPr>
          <w:rFonts w:ascii="Arial" w:eastAsia="Arial Unicode MS" w:hAnsi="Arial" w:cs="Arial"/>
        </w:rPr>
        <w:t>, *.</w:t>
      </w:r>
      <w:proofErr w:type="spellStart"/>
      <w:r w:rsidRPr="003F4AA8">
        <w:rPr>
          <w:rFonts w:ascii="Arial" w:eastAsia="Arial Unicode MS" w:hAnsi="Arial" w:cs="Arial"/>
        </w:rPr>
        <w:t>step</w:t>
      </w:r>
      <w:proofErr w:type="spellEnd"/>
      <w:r w:rsidRPr="003F4AA8">
        <w:rPr>
          <w:rFonts w:ascii="Arial" w:eastAsia="Arial Unicode MS" w:hAnsi="Arial" w:cs="Arial"/>
        </w:rPr>
        <w:t>, *.</w:t>
      </w:r>
      <w:proofErr w:type="spellStart"/>
      <w:r w:rsidRPr="003F4AA8">
        <w:rPr>
          <w:rFonts w:ascii="Arial" w:eastAsia="Arial Unicode MS" w:hAnsi="Arial" w:cs="Arial"/>
        </w:rPr>
        <w:t>rcp</w:t>
      </w:r>
      <w:proofErr w:type="spellEnd"/>
      <w:r w:rsidRPr="003F4AA8">
        <w:rPr>
          <w:rFonts w:ascii="Arial" w:eastAsia="Arial Unicode MS" w:hAnsi="Arial" w:cs="Arial"/>
        </w:rPr>
        <w:t>, *.</w:t>
      </w:r>
      <w:proofErr w:type="spellStart"/>
      <w:r w:rsidRPr="003F4AA8">
        <w:rPr>
          <w:rFonts w:ascii="Arial" w:eastAsia="Arial Unicode MS" w:hAnsi="Arial" w:cs="Arial"/>
        </w:rPr>
        <w:t>rcs</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Formatos suportados para exportação: *. </w:t>
      </w:r>
      <w:proofErr w:type="spellStart"/>
      <w:proofErr w:type="gramStart"/>
      <w:r w:rsidRPr="003F4AA8">
        <w:rPr>
          <w:rFonts w:ascii="Arial" w:eastAsia="Arial Unicode MS" w:hAnsi="Arial" w:cs="Arial"/>
        </w:rPr>
        <w:t>dwf</w:t>
      </w:r>
      <w:proofErr w:type="spellEnd"/>
      <w:proofErr w:type="gramEnd"/>
      <w:r w:rsidRPr="003F4AA8">
        <w:rPr>
          <w:rFonts w:ascii="Arial" w:eastAsia="Arial Unicode MS" w:hAnsi="Arial" w:cs="Arial"/>
        </w:rPr>
        <w:t>, *.</w:t>
      </w:r>
      <w:proofErr w:type="spellStart"/>
      <w:r w:rsidRPr="003F4AA8">
        <w:rPr>
          <w:rFonts w:ascii="Arial" w:eastAsia="Arial Unicode MS" w:hAnsi="Arial" w:cs="Arial"/>
        </w:rPr>
        <w:t>dwfx</w:t>
      </w:r>
      <w:proofErr w:type="spellEnd"/>
      <w:r w:rsidRPr="003F4AA8">
        <w:rPr>
          <w:rFonts w:ascii="Arial" w:eastAsia="Arial Unicode MS" w:hAnsi="Arial" w:cs="Arial"/>
        </w:rPr>
        <w:t>, *.</w:t>
      </w:r>
      <w:proofErr w:type="spellStart"/>
      <w:r w:rsidRPr="003F4AA8">
        <w:rPr>
          <w:rFonts w:ascii="Arial" w:eastAsia="Arial Unicode MS" w:hAnsi="Arial" w:cs="Arial"/>
        </w:rPr>
        <w:t>fbx</w:t>
      </w:r>
      <w:proofErr w:type="spellEnd"/>
      <w:r w:rsidRPr="003F4AA8">
        <w:rPr>
          <w:rFonts w:ascii="Arial" w:eastAsia="Arial Unicode MS" w:hAnsi="Arial" w:cs="Arial"/>
        </w:rPr>
        <w:t>, *.</w:t>
      </w:r>
      <w:proofErr w:type="spellStart"/>
      <w:r w:rsidRPr="003F4AA8">
        <w:rPr>
          <w:rFonts w:ascii="Arial" w:eastAsia="Arial Unicode MS" w:hAnsi="Arial" w:cs="Arial"/>
        </w:rPr>
        <w:t>wmf</w:t>
      </w:r>
      <w:proofErr w:type="spellEnd"/>
      <w:r w:rsidRPr="003F4AA8">
        <w:rPr>
          <w:rFonts w:ascii="Arial" w:eastAsia="Arial Unicode MS" w:hAnsi="Arial" w:cs="Arial"/>
        </w:rPr>
        <w:t>, *.</w:t>
      </w:r>
      <w:proofErr w:type="spellStart"/>
      <w:r w:rsidRPr="003F4AA8">
        <w:rPr>
          <w:rFonts w:ascii="Arial" w:eastAsia="Arial Unicode MS" w:hAnsi="Arial" w:cs="Arial"/>
        </w:rPr>
        <w:t>sat</w:t>
      </w:r>
      <w:proofErr w:type="spellEnd"/>
      <w:r w:rsidRPr="003F4AA8">
        <w:rPr>
          <w:rFonts w:ascii="Arial" w:eastAsia="Arial Unicode MS" w:hAnsi="Arial" w:cs="Arial"/>
        </w:rPr>
        <w:t>, *.</w:t>
      </w:r>
      <w:proofErr w:type="spellStart"/>
      <w:r w:rsidRPr="003F4AA8">
        <w:rPr>
          <w:rFonts w:ascii="Arial" w:eastAsia="Arial Unicode MS" w:hAnsi="Arial" w:cs="Arial"/>
        </w:rPr>
        <w:t>stl</w:t>
      </w:r>
      <w:proofErr w:type="spellEnd"/>
      <w:r w:rsidRPr="003F4AA8">
        <w:rPr>
          <w:rFonts w:ascii="Arial" w:eastAsia="Arial Unicode MS" w:hAnsi="Arial" w:cs="Arial"/>
        </w:rPr>
        <w:t>, *.</w:t>
      </w:r>
      <w:proofErr w:type="spellStart"/>
      <w:r w:rsidRPr="003F4AA8">
        <w:rPr>
          <w:rFonts w:ascii="Arial" w:eastAsia="Arial Unicode MS" w:hAnsi="Arial" w:cs="Arial"/>
        </w:rPr>
        <w:t>eps</w:t>
      </w:r>
      <w:proofErr w:type="spellEnd"/>
      <w:r w:rsidRPr="003F4AA8">
        <w:rPr>
          <w:rFonts w:ascii="Arial" w:eastAsia="Arial Unicode MS" w:hAnsi="Arial" w:cs="Arial"/>
        </w:rPr>
        <w:t>, *.</w:t>
      </w:r>
      <w:proofErr w:type="spellStart"/>
      <w:r w:rsidRPr="003F4AA8">
        <w:rPr>
          <w:rFonts w:ascii="Arial" w:eastAsia="Arial Unicode MS" w:hAnsi="Arial" w:cs="Arial"/>
        </w:rPr>
        <w:t>dxx</w:t>
      </w:r>
      <w:proofErr w:type="spellEnd"/>
      <w:r w:rsidRPr="003F4AA8">
        <w:rPr>
          <w:rFonts w:ascii="Arial" w:eastAsia="Arial Unicode MS" w:hAnsi="Arial" w:cs="Arial"/>
        </w:rPr>
        <w:t>, *.</w:t>
      </w:r>
      <w:proofErr w:type="spellStart"/>
      <w:r w:rsidRPr="003F4AA8">
        <w:rPr>
          <w:rFonts w:ascii="Arial" w:eastAsia="Arial Unicode MS" w:hAnsi="Arial" w:cs="Arial"/>
        </w:rPr>
        <w:t>bmp</w:t>
      </w:r>
      <w:proofErr w:type="spellEnd"/>
      <w:r w:rsidRPr="003F4AA8">
        <w:rPr>
          <w:rFonts w:ascii="Arial" w:eastAsia="Arial Unicode MS" w:hAnsi="Arial" w:cs="Arial"/>
        </w:rPr>
        <w:t>, *.</w:t>
      </w:r>
      <w:proofErr w:type="spellStart"/>
      <w:r w:rsidRPr="003F4AA8">
        <w:rPr>
          <w:rFonts w:ascii="Arial" w:eastAsia="Arial Unicode MS" w:hAnsi="Arial" w:cs="Arial"/>
        </w:rPr>
        <w:t>dwg</w:t>
      </w:r>
      <w:proofErr w:type="spellEnd"/>
      <w:r w:rsidRPr="003F4AA8">
        <w:rPr>
          <w:rFonts w:ascii="Arial" w:eastAsia="Arial Unicode MS" w:hAnsi="Arial" w:cs="Arial"/>
        </w:rPr>
        <w:t>, *.</w:t>
      </w:r>
      <w:proofErr w:type="spellStart"/>
      <w:r w:rsidRPr="003F4AA8">
        <w:rPr>
          <w:rFonts w:ascii="Arial" w:eastAsia="Arial Unicode MS" w:hAnsi="Arial" w:cs="Arial"/>
        </w:rPr>
        <w:t>dgn</w:t>
      </w:r>
      <w:proofErr w:type="spellEnd"/>
      <w:r w:rsidRPr="003F4AA8">
        <w:rPr>
          <w:rFonts w:ascii="Arial" w:eastAsia="Arial Unicode MS" w:hAnsi="Arial" w:cs="Arial"/>
        </w:rPr>
        <w:t>, *.</w:t>
      </w:r>
      <w:proofErr w:type="spellStart"/>
      <w:r w:rsidRPr="003F4AA8">
        <w:rPr>
          <w:rFonts w:ascii="Arial" w:eastAsia="Arial Unicode MS" w:hAnsi="Arial" w:cs="Arial"/>
        </w:rPr>
        <w:t>iges</w:t>
      </w:r>
      <w:proofErr w:type="spellEnd"/>
      <w:r w:rsidRPr="003F4AA8">
        <w:rPr>
          <w:rFonts w:ascii="Arial" w:eastAsia="Arial Unicode MS" w:hAnsi="Arial" w:cs="Arial"/>
        </w:rPr>
        <w:t>, *.</w:t>
      </w:r>
      <w:proofErr w:type="spellStart"/>
      <w:r w:rsidRPr="003F4AA8">
        <w:rPr>
          <w:rFonts w:ascii="Arial" w:eastAsia="Arial Unicode MS" w:hAnsi="Arial" w:cs="Arial"/>
        </w:rPr>
        <w:t>igs</w:t>
      </w:r>
      <w:proofErr w:type="spellEnd"/>
      <w:r w:rsidRPr="003F4AA8">
        <w:rPr>
          <w:rFonts w:ascii="Arial" w:eastAsia="Arial Unicode MS" w:hAnsi="Arial" w:cs="Arial"/>
        </w:rPr>
        <w:t xml:space="preserve"> , *.</w:t>
      </w:r>
      <w:proofErr w:type="spellStart"/>
      <w:r w:rsidRPr="003F4AA8">
        <w:rPr>
          <w:rFonts w:ascii="Arial" w:eastAsia="Arial Unicode MS" w:hAnsi="Arial" w:cs="Arial"/>
        </w:rPr>
        <w:t>pdf</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Solução que permite ganho de produtividade no desenvolvimento de documentação para projetos arquitetônicos, baseada em objetos.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Solução que permite trabalhar em processos mistos 2D e 3D.</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Recursos que permitem organização otimizada da área de trabalho, uma janela de desenho maior e acesso mais rápido às ferramentas e comandos.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Vasta biblioteca de componentes de pormenores e potentes ferramentas de anotações-chave.</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Recurso que permite ao usuário desenhar e documentar seus projetos utilizando paredes, portas e janelas.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Possibilidade de marcar o desenho automaticamente com etiquetas, incluindo áreas de divisões.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Geração e atualização de cortes automáticos.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Capacidades de visualização do projeto totalmente integradas.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Disponibilidade de bibliotecas de elementos arquitetônicos e detalhes construtivos, para desenvolvimento de projetos e documentação.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Recursos de modelagem tridimensional de massas para estudos preliminares.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Biblioteca de materiais para aplicação em cenas e objetos.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Recurso de suporte à </w:t>
      </w:r>
      <w:proofErr w:type="spellStart"/>
      <w:r w:rsidRPr="003F4AA8">
        <w:rPr>
          <w:rFonts w:ascii="Arial" w:eastAsia="Arial Unicode MS" w:hAnsi="Arial" w:cs="Arial"/>
        </w:rPr>
        <w:t>renderização</w:t>
      </w:r>
      <w:proofErr w:type="spellEnd"/>
      <w:r w:rsidRPr="003F4AA8">
        <w:rPr>
          <w:rFonts w:ascii="Arial" w:eastAsia="Arial Unicode MS" w:hAnsi="Arial" w:cs="Arial"/>
        </w:rPr>
        <w:t xml:space="preserve"> foto realista.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Suporte a aplicativos desenvolvidos em linguagem </w:t>
      </w:r>
      <w:proofErr w:type="spellStart"/>
      <w:r w:rsidRPr="003F4AA8">
        <w:rPr>
          <w:rFonts w:ascii="Arial" w:eastAsia="Arial Unicode MS" w:hAnsi="Arial" w:cs="Arial"/>
        </w:rPr>
        <w:t>Autolisp</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Solução que permite o cálculo automatizado de quantitativos por ambiente.</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Navegação de Projeto com função </w:t>
      </w:r>
      <w:proofErr w:type="spellStart"/>
      <w:r w:rsidRPr="003F4AA8">
        <w:rPr>
          <w:rFonts w:ascii="Arial" w:eastAsia="Arial Unicode MS" w:hAnsi="Arial" w:cs="Arial"/>
        </w:rPr>
        <w:t>CheckIn</w:t>
      </w:r>
      <w:proofErr w:type="spellEnd"/>
      <w:r w:rsidRPr="003F4AA8">
        <w:rPr>
          <w:rFonts w:ascii="Arial" w:eastAsia="Arial Unicode MS" w:hAnsi="Arial" w:cs="Arial"/>
        </w:rPr>
        <w:t xml:space="preserve"> / </w:t>
      </w:r>
      <w:proofErr w:type="spellStart"/>
      <w:r w:rsidRPr="003F4AA8">
        <w:rPr>
          <w:rFonts w:ascii="Arial" w:eastAsia="Arial Unicode MS" w:hAnsi="Arial" w:cs="Arial"/>
        </w:rPr>
        <w:t>CheckOut</w:t>
      </w:r>
      <w:proofErr w:type="spellEnd"/>
      <w:r w:rsidRPr="003F4AA8">
        <w:rPr>
          <w:rFonts w:ascii="Arial" w:eastAsia="Arial Unicode MS" w:hAnsi="Arial" w:cs="Arial"/>
        </w:rPr>
        <w:t xml:space="preserve">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Diferenciação de versão por sistema Color-</w:t>
      </w:r>
      <w:proofErr w:type="spellStart"/>
      <w:r w:rsidRPr="003F4AA8">
        <w:rPr>
          <w:rFonts w:ascii="Arial" w:eastAsia="Arial Unicode MS" w:hAnsi="Arial" w:cs="Arial"/>
        </w:rPr>
        <w:t>Coded</w:t>
      </w:r>
      <w:proofErr w:type="spellEnd"/>
      <w:r w:rsidRPr="003F4AA8">
        <w:rPr>
          <w:rFonts w:ascii="Arial" w:eastAsia="Arial Unicode MS" w:hAnsi="Arial" w:cs="Arial"/>
        </w:rPr>
        <w:t xml:space="preserve">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Estilo de Importação e Pesquisa simplificados </w:t>
      </w:r>
    </w:p>
    <w:p w:rsidR="00385CDF" w:rsidRPr="003F4AA8" w:rsidRDefault="00385CDF" w:rsidP="000A4E21">
      <w:pPr>
        <w:numPr>
          <w:ilvl w:val="0"/>
          <w:numId w:val="14"/>
        </w:numPr>
        <w:spacing w:line="276" w:lineRule="auto"/>
        <w:ind w:left="57" w:right="57"/>
        <w:jc w:val="both"/>
        <w:rPr>
          <w:rFonts w:ascii="Arial" w:eastAsia="Arial Unicode MS" w:hAnsi="Arial" w:cs="Arial"/>
        </w:rPr>
      </w:pPr>
      <w:proofErr w:type="spellStart"/>
      <w:r w:rsidRPr="003F4AA8">
        <w:rPr>
          <w:rFonts w:ascii="Arial" w:eastAsia="Arial Unicode MS" w:hAnsi="Arial" w:cs="Arial"/>
        </w:rPr>
        <w:t>Preview</w:t>
      </w:r>
      <w:proofErr w:type="spellEnd"/>
      <w:r w:rsidRPr="003F4AA8">
        <w:rPr>
          <w:rFonts w:ascii="Arial" w:eastAsia="Arial Unicode MS" w:hAnsi="Arial" w:cs="Arial"/>
        </w:rPr>
        <w:t xml:space="preserve"> de estilos de objetos arquitetônicos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Visualizador de Estilos móvel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Mudança em tempo real de </w:t>
      </w:r>
      <w:proofErr w:type="spellStart"/>
      <w:r w:rsidRPr="003F4AA8">
        <w:rPr>
          <w:rFonts w:ascii="Arial" w:eastAsia="Arial Unicode MS" w:hAnsi="Arial" w:cs="Arial"/>
        </w:rPr>
        <w:t>Fillet</w:t>
      </w:r>
      <w:proofErr w:type="spellEnd"/>
      <w:r w:rsidRPr="003F4AA8">
        <w:rPr>
          <w:rFonts w:ascii="Arial" w:eastAsia="Arial Unicode MS" w:hAnsi="Arial" w:cs="Arial"/>
        </w:rPr>
        <w:t>/</w:t>
      </w:r>
      <w:proofErr w:type="spellStart"/>
      <w:r w:rsidRPr="003F4AA8">
        <w:rPr>
          <w:rFonts w:ascii="Arial" w:eastAsia="Arial Unicode MS" w:hAnsi="Arial" w:cs="Arial"/>
        </w:rPr>
        <w:t>Chamfer</w:t>
      </w:r>
      <w:proofErr w:type="spellEnd"/>
      <w:r w:rsidRPr="003F4AA8">
        <w:rPr>
          <w:rFonts w:ascii="Arial" w:eastAsia="Arial Unicode MS" w:hAnsi="Arial" w:cs="Arial"/>
        </w:rPr>
        <w:t xml:space="preserve">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Movimentação de paredes dinâmicas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Limpeza de Seção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Propriedades de telhado (</w:t>
      </w:r>
      <w:proofErr w:type="spellStart"/>
      <w:r w:rsidRPr="003F4AA8">
        <w:rPr>
          <w:rFonts w:ascii="Arial" w:eastAsia="Arial Unicode MS" w:hAnsi="Arial" w:cs="Arial"/>
        </w:rPr>
        <w:t>roof</w:t>
      </w:r>
      <w:proofErr w:type="spellEnd"/>
      <w:r w:rsidRPr="003F4AA8">
        <w:rPr>
          <w:rFonts w:ascii="Arial" w:eastAsia="Arial Unicode MS" w:hAnsi="Arial" w:cs="Arial"/>
        </w:rPr>
        <w:t xml:space="preserve">) em tabelas de inventário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Formatos nativos: *.</w:t>
      </w:r>
      <w:proofErr w:type="spellStart"/>
      <w:r w:rsidRPr="003F4AA8">
        <w:rPr>
          <w:rFonts w:ascii="Arial" w:eastAsia="Arial Unicode MS" w:hAnsi="Arial" w:cs="Arial"/>
        </w:rPr>
        <w:t>dwg</w:t>
      </w:r>
      <w:proofErr w:type="spellEnd"/>
      <w:r w:rsidRPr="003F4AA8">
        <w:rPr>
          <w:rFonts w:ascii="Arial" w:eastAsia="Arial Unicode MS" w:hAnsi="Arial" w:cs="Arial"/>
        </w:rPr>
        <w:t>, *.</w:t>
      </w:r>
      <w:proofErr w:type="spellStart"/>
      <w:r w:rsidRPr="003F4AA8">
        <w:rPr>
          <w:rFonts w:ascii="Arial" w:eastAsia="Arial Unicode MS" w:hAnsi="Arial" w:cs="Arial"/>
        </w:rPr>
        <w:t>dws</w:t>
      </w:r>
      <w:proofErr w:type="spellEnd"/>
      <w:r w:rsidRPr="003F4AA8">
        <w:rPr>
          <w:rFonts w:ascii="Arial" w:eastAsia="Arial Unicode MS" w:hAnsi="Arial" w:cs="Arial"/>
        </w:rPr>
        <w:t>, *.</w:t>
      </w:r>
      <w:proofErr w:type="spellStart"/>
      <w:r w:rsidRPr="003F4AA8">
        <w:rPr>
          <w:rFonts w:ascii="Arial" w:eastAsia="Arial Unicode MS" w:hAnsi="Arial" w:cs="Arial"/>
        </w:rPr>
        <w:t>dwt</w:t>
      </w:r>
      <w:proofErr w:type="spellEnd"/>
      <w:r w:rsidRPr="003F4AA8">
        <w:rPr>
          <w:rFonts w:ascii="Arial" w:eastAsia="Arial Unicode MS" w:hAnsi="Arial" w:cs="Arial"/>
        </w:rPr>
        <w:t>, *.</w:t>
      </w:r>
      <w:proofErr w:type="spellStart"/>
      <w:r w:rsidRPr="003F4AA8">
        <w:rPr>
          <w:rFonts w:ascii="Arial" w:eastAsia="Arial Unicode MS" w:hAnsi="Arial" w:cs="Arial"/>
        </w:rPr>
        <w:t>dxf</w:t>
      </w:r>
      <w:proofErr w:type="spellEnd"/>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lastRenderedPageBreak/>
        <w:t>Formatos Suportados para importação: *.3ds, *.</w:t>
      </w:r>
      <w:proofErr w:type="spellStart"/>
      <w:r w:rsidRPr="003F4AA8">
        <w:rPr>
          <w:rFonts w:ascii="Arial" w:eastAsia="Arial Unicode MS" w:hAnsi="Arial" w:cs="Arial"/>
        </w:rPr>
        <w:t>sat</w:t>
      </w:r>
      <w:proofErr w:type="spellEnd"/>
      <w:r w:rsidRPr="003F4AA8">
        <w:rPr>
          <w:rFonts w:ascii="Arial" w:eastAsia="Arial Unicode MS" w:hAnsi="Arial" w:cs="Arial"/>
        </w:rPr>
        <w:t xml:space="preserve">, </w:t>
      </w:r>
      <w:proofErr w:type="gramStart"/>
      <w:r w:rsidRPr="003F4AA8">
        <w:rPr>
          <w:rFonts w:ascii="Arial" w:eastAsia="Arial Unicode MS" w:hAnsi="Arial" w:cs="Arial"/>
        </w:rPr>
        <w:t>*.</w:t>
      </w:r>
      <w:proofErr w:type="spellStart"/>
      <w:r w:rsidRPr="003F4AA8">
        <w:rPr>
          <w:rFonts w:ascii="Arial" w:eastAsia="Arial Unicode MS" w:hAnsi="Arial" w:cs="Arial"/>
        </w:rPr>
        <w:t>model</w:t>
      </w:r>
      <w:proofErr w:type="spellEnd"/>
      <w:proofErr w:type="gramEnd"/>
      <w:r w:rsidRPr="003F4AA8">
        <w:rPr>
          <w:rFonts w:ascii="Arial" w:eastAsia="Arial Unicode MS" w:hAnsi="Arial" w:cs="Arial"/>
        </w:rPr>
        <w:t xml:space="preserve"> t, *.</w:t>
      </w:r>
      <w:proofErr w:type="spellStart"/>
      <w:r w:rsidRPr="003F4AA8">
        <w:rPr>
          <w:rFonts w:ascii="Arial" w:eastAsia="Arial Unicode MS" w:hAnsi="Arial" w:cs="Arial"/>
        </w:rPr>
        <w:t>session</w:t>
      </w:r>
      <w:proofErr w:type="spellEnd"/>
      <w:r w:rsidRPr="003F4AA8">
        <w:rPr>
          <w:rFonts w:ascii="Arial" w:eastAsia="Arial Unicode MS" w:hAnsi="Arial" w:cs="Arial"/>
        </w:rPr>
        <w:t xml:space="preserve"> t, *.</w:t>
      </w:r>
      <w:proofErr w:type="spellStart"/>
      <w:r w:rsidRPr="003F4AA8">
        <w:rPr>
          <w:rFonts w:ascii="Arial" w:eastAsia="Arial Unicode MS" w:hAnsi="Arial" w:cs="Arial"/>
        </w:rPr>
        <w:t>exp</w:t>
      </w:r>
      <w:proofErr w:type="spellEnd"/>
      <w:r w:rsidRPr="003F4AA8">
        <w:rPr>
          <w:rFonts w:ascii="Arial" w:eastAsia="Arial Unicode MS" w:hAnsi="Arial" w:cs="Arial"/>
        </w:rPr>
        <w:t xml:space="preserve"> t, *.dlv3 t, *.</w:t>
      </w:r>
      <w:proofErr w:type="spellStart"/>
      <w:r w:rsidRPr="003F4AA8">
        <w:rPr>
          <w:rFonts w:ascii="Arial" w:eastAsia="Arial Unicode MS" w:hAnsi="Arial" w:cs="Arial"/>
        </w:rPr>
        <w:t>CATPart</w:t>
      </w:r>
      <w:proofErr w:type="spellEnd"/>
      <w:r w:rsidRPr="003F4AA8">
        <w:rPr>
          <w:rFonts w:ascii="Arial" w:eastAsia="Arial Unicode MS" w:hAnsi="Arial" w:cs="Arial"/>
        </w:rPr>
        <w:t>; *.</w:t>
      </w:r>
      <w:proofErr w:type="spellStart"/>
      <w:r w:rsidRPr="003F4AA8">
        <w:rPr>
          <w:rFonts w:ascii="Arial" w:eastAsia="Arial Unicode MS" w:hAnsi="Arial" w:cs="Arial"/>
        </w:rPr>
        <w:t>CATProduct</w:t>
      </w:r>
      <w:proofErr w:type="spellEnd"/>
      <w:r w:rsidRPr="003F4AA8">
        <w:rPr>
          <w:rFonts w:ascii="Arial" w:eastAsia="Arial Unicode MS" w:hAnsi="Arial" w:cs="Arial"/>
        </w:rPr>
        <w:t>, *.</w:t>
      </w:r>
      <w:proofErr w:type="spellStart"/>
      <w:r w:rsidRPr="003F4AA8">
        <w:rPr>
          <w:rFonts w:ascii="Arial" w:eastAsia="Arial Unicode MS" w:hAnsi="Arial" w:cs="Arial"/>
        </w:rPr>
        <w:t>fbx</w:t>
      </w:r>
      <w:proofErr w:type="spellEnd"/>
      <w:r w:rsidRPr="003F4AA8">
        <w:rPr>
          <w:rFonts w:ascii="Arial" w:eastAsia="Arial Unicode MS" w:hAnsi="Arial" w:cs="Arial"/>
        </w:rPr>
        <w:t>, *.</w:t>
      </w:r>
      <w:proofErr w:type="spellStart"/>
      <w:r w:rsidRPr="003F4AA8">
        <w:rPr>
          <w:rFonts w:ascii="Arial" w:eastAsia="Arial Unicode MS" w:hAnsi="Arial" w:cs="Arial"/>
        </w:rPr>
        <w:t>igs</w:t>
      </w:r>
      <w:proofErr w:type="spellEnd"/>
      <w:r w:rsidRPr="003F4AA8">
        <w:rPr>
          <w:rFonts w:ascii="Arial" w:eastAsia="Arial Unicode MS" w:hAnsi="Arial" w:cs="Arial"/>
        </w:rPr>
        <w:t>, *.</w:t>
      </w:r>
      <w:proofErr w:type="spellStart"/>
      <w:r w:rsidRPr="003F4AA8">
        <w:rPr>
          <w:rFonts w:ascii="Arial" w:eastAsia="Arial Unicode MS" w:hAnsi="Arial" w:cs="Arial"/>
        </w:rPr>
        <w:t>iges</w:t>
      </w:r>
      <w:proofErr w:type="spellEnd"/>
      <w:r w:rsidRPr="003F4AA8">
        <w:rPr>
          <w:rFonts w:ascii="Arial" w:eastAsia="Arial Unicode MS" w:hAnsi="Arial" w:cs="Arial"/>
        </w:rPr>
        <w:t>, *.</w:t>
      </w:r>
      <w:proofErr w:type="spellStart"/>
      <w:r w:rsidRPr="003F4AA8">
        <w:rPr>
          <w:rFonts w:ascii="Arial" w:eastAsia="Arial Unicode MS" w:hAnsi="Arial" w:cs="Arial"/>
        </w:rPr>
        <w:t>ipt</w:t>
      </w:r>
      <w:proofErr w:type="spellEnd"/>
      <w:r w:rsidRPr="003F4AA8">
        <w:rPr>
          <w:rFonts w:ascii="Arial" w:eastAsia="Arial Unicode MS" w:hAnsi="Arial" w:cs="Arial"/>
        </w:rPr>
        <w:t>, *.iam, *.</w:t>
      </w:r>
      <w:proofErr w:type="spellStart"/>
      <w:r w:rsidRPr="003F4AA8">
        <w:rPr>
          <w:rFonts w:ascii="Arial" w:eastAsia="Arial Unicode MS" w:hAnsi="Arial" w:cs="Arial"/>
        </w:rPr>
        <w:t>jt</w:t>
      </w:r>
      <w:proofErr w:type="spellEnd"/>
      <w:r w:rsidRPr="003F4AA8">
        <w:rPr>
          <w:rFonts w:ascii="Arial" w:eastAsia="Arial Unicode MS" w:hAnsi="Arial" w:cs="Arial"/>
        </w:rPr>
        <w:t>, *.</w:t>
      </w:r>
      <w:proofErr w:type="spellStart"/>
      <w:r w:rsidRPr="003F4AA8">
        <w:rPr>
          <w:rFonts w:ascii="Arial" w:eastAsia="Arial Unicode MS" w:hAnsi="Arial" w:cs="Arial"/>
        </w:rPr>
        <w:t>wmf</w:t>
      </w:r>
      <w:proofErr w:type="spellEnd"/>
      <w:r w:rsidRPr="003F4AA8">
        <w:rPr>
          <w:rFonts w:ascii="Arial" w:eastAsia="Arial Unicode MS" w:hAnsi="Arial" w:cs="Arial"/>
        </w:rPr>
        <w:t>, *.</w:t>
      </w:r>
      <w:proofErr w:type="spellStart"/>
      <w:r w:rsidRPr="003F4AA8">
        <w:rPr>
          <w:rFonts w:ascii="Arial" w:eastAsia="Arial Unicode MS" w:hAnsi="Arial" w:cs="Arial"/>
        </w:rPr>
        <w:t>dgn</w:t>
      </w:r>
      <w:proofErr w:type="spellEnd"/>
      <w:r w:rsidRPr="003F4AA8">
        <w:rPr>
          <w:rFonts w:ascii="Arial" w:eastAsia="Arial Unicode MS" w:hAnsi="Arial" w:cs="Arial"/>
        </w:rPr>
        <w:t>, *.</w:t>
      </w:r>
      <w:proofErr w:type="spellStart"/>
      <w:r w:rsidRPr="003F4AA8">
        <w:rPr>
          <w:rFonts w:ascii="Arial" w:eastAsia="Arial Unicode MS" w:hAnsi="Arial" w:cs="Arial"/>
        </w:rPr>
        <w:t>prt</w:t>
      </w:r>
      <w:proofErr w:type="spellEnd"/>
      <w:r w:rsidRPr="003F4AA8">
        <w:rPr>
          <w:rFonts w:ascii="Arial" w:eastAsia="Arial Unicode MS" w:hAnsi="Arial" w:cs="Arial"/>
        </w:rPr>
        <w:t>, *.</w:t>
      </w:r>
      <w:proofErr w:type="spellStart"/>
      <w:r w:rsidRPr="003F4AA8">
        <w:rPr>
          <w:rFonts w:ascii="Arial" w:eastAsia="Arial Unicode MS" w:hAnsi="Arial" w:cs="Arial"/>
        </w:rPr>
        <w:t>x_b</w:t>
      </w:r>
      <w:proofErr w:type="spellEnd"/>
      <w:r w:rsidRPr="003F4AA8">
        <w:rPr>
          <w:rFonts w:ascii="Arial" w:eastAsia="Arial Unicode MS" w:hAnsi="Arial" w:cs="Arial"/>
        </w:rPr>
        <w:t>, *.</w:t>
      </w:r>
      <w:proofErr w:type="spellStart"/>
      <w:r w:rsidRPr="003F4AA8">
        <w:rPr>
          <w:rFonts w:ascii="Arial" w:eastAsia="Arial Unicode MS" w:hAnsi="Arial" w:cs="Arial"/>
        </w:rPr>
        <w:t>x_t</w:t>
      </w:r>
      <w:proofErr w:type="spellEnd"/>
      <w:r w:rsidRPr="003F4AA8">
        <w:rPr>
          <w:rFonts w:ascii="Arial" w:eastAsia="Arial Unicode MS" w:hAnsi="Arial" w:cs="Arial"/>
        </w:rPr>
        <w:t>, *.</w:t>
      </w:r>
      <w:proofErr w:type="spellStart"/>
      <w:r w:rsidRPr="003F4AA8">
        <w:rPr>
          <w:rFonts w:ascii="Arial" w:eastAsia="Arial Unicode MS" w:hAnsi="Arial" w:cs="Arial"/>
        </w:rPr>
        <w:t>prt</w:t>
      </w:r>
      <w:proofErr w:type="spellEnd"/>
      <w:r w:rsidRPr="003F4AA8">
        <w:rPr>
          <w:rFonts w:ascii="Arial" w:eastAsia="Arial Unicode MS" w:hAnsi="Arial" w:cs="Arial"/>
        </w:rPr>
        <w:t>, *.</w:t>
      </w:r>
      <w:proofErr w:type="spellStart"/>
      <w:r w:rsidRPr="003F4AA8">
        <w:rPr>
          <w:rFonts w:ascii="Arial" w:eastAsia="Arial Unicode MS" w:hAnsi="Arial" w:cs="Arial"/>
        </w:rPr>
        <w:t>asm</w:t>
      </w:r>
      <w:proofErr w:type="spellEnd"/>
      <w:r w:rsidRPr="003F4AA8">
        <w:rPr>
          <w:rFonts w:ascii="Arial" w:eastAsia="Arial Unicode MS" w:hAnsi="Arial" w:cs="Arial"/>
        </w:rPr>
        <w:t>, *.g, *.</w:t>
      </w:r>
      <w:proofErr w:type="spellStart"/>
      <w:r w:rsidRPr="003F4AA8">
        <w:rPr>
          <w:rFonts w:ascii="Arial" w:eastAsia="Arial Unicode MS" w:hAnsi="Arial" w:cs="Arial"/>
        </w:rPr>
        <w:t>neu</w:t>
      </w:r>
      <w:proofErr w:type="spellEnd"/>
      <w:r w:rsidRPr="003F4AA8">
        <w:rPr>
          <w:rFonts w:ascii="Arial" w:eastAsia="Arial Unicode MS" w:hAnsi="Arial" w:cs="Arial"/>
        </w:rPr>
        <w:t>, *.3dm, *.</w:t>
      </w:r>
      <w:proofErr w:type="spellStart"/>
      <w:r w:rsidRPr="003F4AA8">
        <w:rPr>
          <w:rFonts w:ascii="Arial" w:eastAsia="Arial Unicode MS" w:hAnsi="Arial" w:cs="Arial"/>
        </w:rPr>
        <w:t>prt</w:t>
      </w:r>
      <w:proofErr w:type="spellEnd"/>
      <w:r w:rsidRPr="003F4AA8">
        <w:rPr>
          <w:rFonts w:ascii="Arial" w:eastAsia="Arial Unicode MS" w:hAnsi="Arial" w:cs="Arial"/>
        </w:rPr>
        <w:t>, *.</w:t>
      </w:r>
      <w:proofErr w:type="spellStart"/>
      <w:r w:rsidRPr="003F4AA8">
        <w:rPr>
          <w:rFonts w:ascii="Arial" w:eastAsia="Arial Unicode MS" w:hAnsi="Arial" w:cs="Arial"/>
        </w:rPr>
        <w:t>sldprt</w:t>
      </w:r>
      <w:proofErr w:type="spellEnd"/>
      <w:r w:rsidRPr="003F4AA8">
        <w:rPr>
          <w:rFonts w:ascii="Arial" w:eastAsia="Arial Unicode MS" w:hAnsi="Arial" w:cs="Arial"/>
        </w:rPr>
        <w:t>, *.</w:t>
      </w:r>
      <w:proofErr w:type="spellStart"/>
      <w:r w:rsidRPr="003F4AA8">
        <w:rPr>
          <w:rFonts w:ascii="Arial" w:eastAsia="Arial Unicode MS" w:hAnsi="Arial" w:cs="Arial"/>
        </w:rPr>
        <w:t>asm</w:t>
      </w:r>
      <w:proofErr w:type="spellEnd"/>
      <w:r w:rsidRPr="003F4AA8">
        <w:rPr>
          <w:rFonts w:ascii="Arial" w:eastAsia="Arial Unicode MS" w:hAnsi="Arial" w:cs="Arial"/>
        </w:rPr>
        <w:t>, *.</w:t>
      </w:r>
      <w:proofErr w:type="spellStart"/>
      <w:r w:rsidRPr="003F4AA8">
        <w:rPr>
          <w:rFonts w:ascii="Arial" w:eastAsia="Arial Unicode MS" w:hAnsi="Arial" w:cs="Arial"/>
        </w:rPr>
        <w:t>sldasm</w:t>
      </w:r>
      <w:proofErr w:type="spellEnd"/>
      <w:r w:rsidRPr="003F4AA8">
        <w:rPr>
          <w:rFonts w:ascii="Arial" w:eastAsia="Arial Unicode MS" w:hAnsi="Arial" w:cs="Arial"/>
        </w:rPr>
        <w:t>, *.</w:t>
      </w:r>
      <w:proofErr w:type="spellStart"/>
      <w:r w:rsidRPr="003F4AA8">
        <w:rPr>
          <w:rFonts w:ascii="Arial" w:eastAsia="Arial Unicode MS" w:hAnsi="Arial" w:cs="Arial"/>
        </w:rPr>
        <w:t>ste</w:t>
      </w:r>
      <w:proofErr w:type="spellEnd"/>
      <w:r w:rsidRPr="003F4AA8">
        <w:rPr>
          <w:rFonts w:ascii="Arial" w:eastAsia="Arial Unicode MS" w:hAnsi="Arial" w:cs="Arial"/>
        </w:rPr>
        <w:t>, *.</w:t>
      </w:r>
      <w:proofErr w:type="spellStart"/>
      <w:r w:rsidRPr="003F4AA8">
        <w:rPr>
          <w:rFonts w:ascii="Arial" w:eastAsia="Arial Unicode MS" w:hAnsi="Arial" w:cs="Arial"/>
        </w:rPr>
        <w:t>stp</w:t>
      </w:r>
      <w:proofErr w:type="spellEnd"/>
      <w:r w:rsidRPr="003F4AA8">
        <w:rPr>
          <w:rFonts w:ascii="Arial" w:eastAsia="Arial Unicode MS" w:hAnsi="Arial" w:cs="Arial"/>
        </w:rPr>
        <w:t>, *.</w:t>
      </w:r>
      <w:proofErr w:type="spellStart"/>
      <w:r w:rsidRPr="003F4AA8">
        <w:rPr>
          <w:rFonts w:ascii="Arial" w:eastAsia="Arial Unicode MS" w:hAnsi="Arial" w:cs="Arial"/>
        </w:rPr>
        <w:t>step</w:t>
      </w:r>
      <w:proofErr w:type="spellEnd"/>
      <w:r w:rsidRPr="003F4AA8">
        <w:rPr>
          <w:rFonts w:ascii="Arial" w:eastAsia="Arial Unicode MS" w:hAnsi="Arial" w:cs="Arial"/>
        </w:rPr>
        <w:t>, *.</w:t>
      </w:r>
      <w:proofErr w:type="spellStart"/>
      <w:r w:rsidRPr="003F4AA8">
        <w:rPr>
          <w:rFonts w:ascii="Arial" w:eastAsia="Arial Unicode MS" w:hAnsi="Arial" w:cs="Arial"/>
        </w:rPr>
        <w:t>rcp</w:t>
      </w:r>
      <w:proofErr w:type="spellEnd"/>
      <w:r w:rsidRPr="003F4AA8">
        <w:rPr>
          <w:rFonts w:ascii="Arial" w:eastAsia="Arial Unicode MS" w:hAnsi="Arial" w:cs="Arial"/>
        </w:rPr>
        <w:t>, *.</w:t>
      </w:r>
      <w:proofErr w:type="spellStart"/>
      <w:r w:rsidRPr="003F4AA8">
        <w:rPr>
          <w:rFonts w:ascii="Arial" w:eastAsia="Arial Unicode MS" w:hAnsi="Arial" w:cs="Arial"/>
        </w:rPr>
        <w:t>rcs</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Formatos suportados para exportação: *. </w:t>
      </w:r>
      <w:proofErr w:type="spellStart"/>
      <w:proofErr w:type="gramStart"/>
      <w:r w:rsidRPr="003F4AA8">
        <w:rPr>
          <w:rFonts w:ascii="Arial" w:eastAsia="Arial Unicode MS" w:hAnsi="Arial" w:cs="Arial"/>
        </w:rPr>
        <w:t>dwf</w:t>
      </w:r>
      <w:proofErr w:type="spellEnd"/>
      <w:proofErr w:type="gramEnd"/>
      <w:r w:rsidRPr="003F4AA8">
        <w:rPr>
          <w:rFonts w:ascii="Arial" w:eastAsia="Arial Unicode MS" w:hAnsi="Arial" w:cs="Arial"/>
        </w:rPr>
        <w:t>, *.</w:t>
      </w:r>
      <w:proofErr w:type="spellStart"/>
      <w:r w:rsidRPr="003F4AA8">
        <w:rPr>
          <w:rFonts w:ascii="Arial" w:eastAsia="Arial Unicode MS" w:hAnsi="Arial" w:cs="Arial"/>
        </w:rPr>
        <w:t>dwfx</w:t>
      </w:r>
      <w:proofErr w:type="spellEnd"/>
      <w:r w:rsidRPr="003F4AA8">
        <w:rPr>
          <w:rFonts w:ascii="Arial" w:eastAsia="Arial Unicode MS" w:hAnsi="Arial" w:cs="Arial"/>
        </w:rPr>
        <w:t>, *.</w:t>
      </w:r>
      <w:proofErr w:type="spellStart"/>
      <w:r w:rsidRPr="003F4AA8">
        <w:rPr>
          <w:rFonts w:ascii="Arial" w:eastAsia="Arial Unicode MS" w:hAnsi="Arial" w:cs="Arial"/>
        </w:rPr>
        <w:t>fbx</w:t>
      </w:r>
      <w:proofErr w:type="spellEnd"/>
      <w:r w:rsidRPr="003F4AA8">
        <w:rPr>
          <w:rFonts w:ascii="Arial" w:eastAsia="Arial Unicode MS" w:hAnsi="Arial" w:cs="Arial"/>
        </w:rPr>
        <w:t>, *.</w:t>
      </w:r>
      <w:proofErr w:type="spellStart"/>
      <w:r w:rsidRPr="003F4AA8">
        <w:rPr>
          <w:rFonts w:ascii="Arial" w:eastAsia="Arial Unicode MS" w:hAnsi="Arial" w:cs="Arial"/>
        </w:rPr>
        <w:t>wmf</w:t>
      </w:r>
      <w:proofErr w:type="spellEnd"/>
      <w:r w:rsidRPr="003F4AA8">
        <w:rPr>
          <w:rFonts w:ascii="Arial" w:eastAsia="Arial Unicode MS" w:hAnsi="Arial" w:cs="Arial"/>
        </w:rPr>
        <w:t>, *.</w:t>
      </w:r>
      <w:proofErr w:type="spellStart"/>
      <w:r w:rsidRPr="003F4AA8">
        <w:rPr>
          <w:rFonts w:ascii="Arial" w:eastAsia="Arial Unicode MS" w:hAnsi="Arial" w:cs="Arial"/>
        </w:rPr>
        <w:t>sat</w:t>
      </w:r>
      <w:proofErr w:type="spellEnd"/>
      <w:r w:rsidRPr="003F4AA8">
        <w:rPr>
          <w:rFonts w:ascii="Arial" w:eastAsia="Arial Unicode MS" w:hAnsi="Arial" w:cs="Arial"/>
        </w:rPr>
        <w:t>, *.</w:t>
      </w:r>
      <w:proofErr w:type="spellStart"/>
      <w:r w:rsidRPr="003F4AA8">
        <w:rPr>
          <w:rFonts w:ascii="Arial" w:eastAsia="Arial Unicode MS" w:hAnsi="Arial" w:cs="Arial"/>
        </w:rPr>
        <w:t>stl</w:t>
      </w:r>
      <w:proofErr w:type="spellEnd"/>
      <w:r w:rsidRPr="003F4AA8">
        <w:rPr>
          <w:rFonts w:ascii="Arial" w:eastAsia="Arial Unicode MS" w:hAnsi="Arial" w:cs="Arial"/>
        </w:rPr>
        <w:t>, *.</w:t>
      </w:r>
      <w:proofErr w:type="spellStart"/>
      <w:r w:rsidRPr="003F4AA8">
        <w:rPr>
          <w:rFonts w:ascii="Arial" w:eastAsia="Arial Unicode MS" w:hAnsi="Arial" w:cs="Arial"/>
        </w:rPr>
        <w:t>eps</w:t>
      </w:r>
      <w:proofErr w:type="spellEnd"/>
      <w:r w:rsidRPr="003F4AA8">
        <w:rPr>
          <w:rFonts w:ascii="Arial" w:eastAsia="Arial Unicode MS" w:hAnsi="Arial" w:cs="Arial"/>
        </w:rPr>
        <w:t>, *.</w:t>
      </w:r>
      <w:proofErr w:type="spellStart"/>
      <w:r w:rsidRPr="003F4AA8">
        <w:rPr>
          <w:rFonts w:ascii="Arial" w:eastAsia="Arial Unicode MS" w:hAnsi="Arial" w:cs="Arial"/>
        </w:rPr>
        <w:t>dxx</w:t>
      </w:r>
      <w:proofErr w:type="spellEnd"/>
      <w:r w:rsidRPr="003F4AA8">
        <w:rPr>
          <w:rFonts w:ascii="Arial" w:eastAsia="Arial Unicode MS" w:hAnsi="Arial" w:cs="Arial"/>
        </w:rPr>
        <w:t>, *.</w:t>
      </w:r>
      <w:proofErr w:type="spellStart"/>
      <w:r w:rsidRPr="003F4AA8">
        <w:rPr>
          <w:rFonts w:ascii="Arial" w:eastAsia="Arial Unicode MS" w:hAnsi="Arial" w:cs="Arial"/>
        </w:rPr>
        <w:t>bmp</w:t>
      </w:r>
      <w:proofErr w:type="spellEnd"/>
      <w:r w:rsidRPr="003F4AA8">
        <w:rPr>
          <w:rFonts w:ascii="Arial" w:eastAsia="Arial Unicode MS" w:hAnsi="Arial" w:cs="Arial"/>
        </w:rPr>
        <w:t>, *.</w:t>
      </w:r>
      <w:proofErr w:type="spellStart"/>
      <w:r w:rsidRPr="003F4AA8">
        <w:rPr>
          <w:rFonts w:ascii="Arial" w:eastAsia="Arial Unicode MS" w:hAnsi="Arial" w:cs="Arial"/>
        </w:rPr>
        <w:t>dwg</w:t>
      </w:r>
      <w:proofErr w:type="spellEnd"/>
      <w:r w:rsidRPr="003F4AA8">
        <w:rPr>
          <w:rFonts w:ascii="Arial" w:eastAsia="Arial Unicode MS" w:hAnsi="Arial" w:cs="Arial"/>
        </w:rPr>
        <w:t>, *.</w:t>
      </w:r>
      <w:proofErr w:type="spellStart"/>
      <w:r w:rsidRPr="003F4AA8">
        <w:rPr>
          <w:rFonts w:ascii="Arial" w:eastAsia="Arial Unicode MS" w:hAnsi="Arial" w:cs="Arial"/>
        </w:rPr>
        <w:t>dgn</w:t>
      </w:r>
      <w:proofErr w:type="spellEnd"/>
      <w:r w:rsidRPr="003F4AA8">
        <w:rPr>
          <w:rFonts w:ascii="Arial" w:eastAsia="Arial Unicode MS" w:hAnsi="Arial" w:cs="Arial"/>
        </w:rPr>
        <w:t>, *.</w:t>
      </w:r>
      <w:proofErr w:type="spellStart"/>
      <w:r w:rsidRPr="003F4AA8">
        <w:rPr>
          <w:rFonts w:ascii="Arial" w:eastAsia="Arial Unicode MS" w:hAnsi="Arial" w:cs="Arial"/>
        </w:rPr>
        <w:t>iges</w:t>
      </w:r>
      <w:proofErr w:type="spellEnd"/>
      <w:r w:rsidRPr="003F4AA8">
        <w:rPr>
          <w:rFonts w:ascii="Arial" w:eastAsia="Arial Unicode MS" w:hAnsi="Arial" w:cs="Arial"/>
        </w:rPr>
        <w:t>, *.</w:t>
      </w:r>
      <w:proofErr w:type="spellStart"/>
      <w:r w:rsidRPr="003F4AA8">
        <w:rPr>
          <w:rFonts w:ascii="Arial" w:eastAsia="Arial Unicode MS" w:hAnsi="Arial" w:cs="Arial"/>
        </w:rPr>
        <w:t>igs</w:t>
      </w:r>
      <w:proofErr w:type="spellEnd"/>
      <w:r w:rsidRPr="003F4AA8">
        <w:rPr>
          <w:rFonts w:ascii="Arial" w:eastAsia="Arial Unicode MS" w:hAnsi="Arial" w:cs="Arial"/>
        </w:rPr>
        <w:t xml:space="preserve"> , *.</w:t>
      </w:r>
      <w:proofErr w:type="spellStart"/>
      <w:r w:rsidRPr="003F4AA8">
        <w:rPr>
          <w:rFonts w:ascii="Arial" w:eastAsia="Arial Unicode MS" w:hAnsi="Arial" w:cs="Arial"/>
        </w:rPr>
        <w:t>pdf</w:t>
      </w:r>
      <w:proofErr w:type="spellEnd"/>
      <w:r w:rsidRPr="003F4AA8">
        <w:rPr>
          <w:rFonts w:ascii="Arial" w:eastAsia="Arial Unicode MS" w:hAnsi="Arial" w:cs="Arial"/>
        </w:rPr>
        <w:t>, *.</w:t>
      </w:r>
      <w:proofErr w:type="spellStart"/>
      <w:r w:rsidRPr="003F4AA8">
        <w:rPr>
          <w:rFonts w:ascii="Arial" w:eastAsia="Arial Unicode MS" w:hAnsi="Arial" w:cs="Arial"/>
        </w:rPr>
        <w:t>ifc</w:t>
      </w:r>
      <w:proofErr w:type="spellEnd"/>
      <w:r w:rsidRPr="003F4AA8">
        <w:rPr>
          <w:rFonts w:ascii="Arial" w:eastAsia="Arial Unicode MS" w:hAnsi="Arial" w:cs="Arial"/>
        </w:rPr>
        <w:t>, *.</w:t>
      </w:r>
      <w:proofErr w:type="spellStart"/>
      <w:r w:rsidRPr="003F4AA8">
        <w:rPr>
          <w:rFonts w:ascii="Arial" w:eastAsia="Arial Unicode MS" w:hAnsi="Arial" w:cs="Arial"/>
        </w:rPr>
        <w:t>xml</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Solução para projetos de instalações hidráulicas, elétricas e de ar-condicionado baseada em objetos.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Suporte a trabalhos em processos mistos 2D e 3D.</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Possibilidade de anexar automaticamente e modificar definições de conjunto de propriedades.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Recursos para o usuário adicionar sistemas e estilos existentes mais rapidamente e restaurar arquivos corrompidos com o recurso de backup do projeto.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Facilidade para o usuário alterar as unidades de medida conforme o desenho mudar</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Recurso que permite alterar a camada de entidades de desenho em apenas um clique.</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Facilidade de definir uma ordem para as camadas e visualizar as suas alterações.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Recurso de nuvem de pontos para todos os projetos de renovação.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Funcionalidade de entrada dinâmica para adicionar fios, tubos e muito mais.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Alternância de </w:t>
      </w:r>
      <w:proofErr w:type="spellStart"/>
      <w:r w:rsidRPr="003F4AA8">
        <w:rPr>
          <w:rFonts w:ascii="Arial" w:eastAsia="Arial Unicode MS" w:hAnsi="Arial" w:cs="Arial"/>
        </w:rPr>
        <w:t>SNAPs</w:t>
      </w:r>
      <w:proofErr w:type="spellEnd"/>
      <w:r w:rsidRPr="003F4AA8">
        <w:rPr>
          <w:rFonts w:ascii="Arial" w:eastAsia="Arial Unicode MS" w:hAnsi="Arial" w:cs="Arial"/>
        </w:rPr>
        <w:t xml:space="preserve"> do MEP ao objeto de forma independente</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Documentação para criar, racionalizar e documentar vistas 2D.</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Busca de conteúdo integrado para facilitar o usuário a encontrar conteúdos mais facilmente</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Possibilidade de criar e gerenciar projetos conjuntos de folhas de desenho MEP.</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Suporte de dados IFC</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Cálculo automático de medidas de área através de comandos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Conexões escaláveis para clareza na plotagem</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Checagem de interferências (dutos, tubos, estrutura)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Funcionalidade para trabalhar com diagramas esquemáticos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Funcionalidade para criar e editar fiação e painéis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Funcionalidade para criar e editar tubos e transições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Catálogo de equipamentos de Hidráulica, Elétrica e Ar-Condicionado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Recurso para verificar interferência entre tubos e dutos flexíveis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Funcionalidade para criar e editar tubos e conexões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Inserção de </w:t>
      </w:r>
      <w:proofErr w:type="spellStart"/>
      <w:r w:rsidRPr="003F4AA8">
        <w:rPr>
          <w:rFonts w:ascii="Arial" w:eastAsia="Arial Unicode MS" w:hAnsi="Arial" w:cs="Arial"/>
        </w:rPr>
        <w:t>templates</w:t>
      </w:r>
      <w:proofErr w:type="spellEnd"/>
      <w:r w:rsidRPr="003F4AA8">
        <w:rPr>
          <w:rFonts w:ascii="Arial" w:eastAsia="Arial Unicode MS" w:hAnsi="Arial" w:cs="Arial"/>
        </w:rPr>
        <w:t xml:space="preserve"> que permitem configurar os símbolos de hidráulica, elétrica e ar-condicionado adotados como padrão pela empresa ou instituição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Recurso para visualizar tubos por linha única e usar o tamanho do tubo para determinar a visualização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Rota por classe de pressão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Representação de cortes do projeto de hidráulica, elétrica e ar-condicionado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Navegação de projeto com função </w:t>
      </w:r>
      <w:proofErr w:type="spellStart"/>
      <w:r w:rsidRPr="003F4AA8">
        <w:rPr>
          <w:rFonts w:ascii="Arial" w:eastAsia="Arial Unicode MS" w:hAnsi="Arial" w:cs="Arial"/>
        </w:rPr>
        <w:t>CheckIn</w:t>
      </w:r>
      <w:proofErr w:type="spellEnd"/>
      <w:r w:rsidRPr="003F4AA8">
        <w:rPr>
          <w:rFonts w:ascii="Arial" w:eastAsia="Arial Unicode MS" w:hAnsi="Arial" w:cs="Arial"/>
        </w:rPr>
        <w:t xml:space="preserve"> / </w:t>
      </w:r>
      <w:proofErr w:type="spellStart"/>
      <w:r w:rsidRPr="003F4AA8">
        <w:rPr>
          <w:rFonts w:ascii="Arial" w:eastAsia="Arial Unicode MS" w:hAnsi="Arial" w:cs="Arial"/>
        </w:rPr>
        <w:t>CheckOut</w:t>
      </w:r>
      <w:proofErr w:type="spellEnd"/>
      <w:r w:rsidRPr="003F4AA8">
        <w:rPr>
          <w:rFonts w:ascii="Arial" w:eastAsia="Arial Unicode MS" w:hAnsi="Arial" w:cs="Arial"/>
        </w:rPr>
        <w:t xml:space="preserve">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Diferenciação de versão por sistema Color-</w:t>
      </w:r>
      <w:proofErr w:type="spellStart"/>
      <w:r w:rsidRPr="003F4AA8">
        <w:rPr>
          <w:rFonts w:ascii="Arial" w:eastAsia="Arial Unicode MS" w:hAnsi="Arial" w:cs="Arial"/>
        </w:rPr>
        <w:t>Coded</w:t>
      </w:r>
      <w:proofErr w:type="spellEnd"/>
      <w:r w:rsidRPr="003F4AA8">
        <w:rPr>
          <w:rFonts w:ascii="Arial" w:eastAsia="Arial Unicode MS" w:hAnsi="Arial" w:cs="Arial"/>
        </w:rPr>
        <w:t xml:space="preserve">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Pré-visualização de objetos ancorados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Backup de banco de dados de projetos elétricos (EPD)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Exibição esperada da linha de trabalho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Visualizador Móvel de Estilos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lastRenderedPageBreak/>
        <w:t xml:space="preserve">Mudança em tempo real de Revisão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Formatos nativos: *.</w:t>
      </w:r>
      <w:proofErr w:type="spellStart"/>
      <w:r w:rsidRPr="003F4AA8">
        <w:rPr>
          <w:rFonts w:ascii="Arial" w:eastAsia="Arial Unicode MS" w:hAnsi="Arial" w:cs="Arial"/>
        </w:rPr>
        <w:t>dwg</w:t>
      </w:r>
      <w:proofErr w:type="spellEnd"/>
      <w:r w:rsidRPr="003F4AA8">
        <w:rPr>
          <w:rFonts w:ascii="Arial" w:eastAsia="Arial Unicode MS" w:hAnsi="Arial" w:cs="Arial"/>
        </w:rPr>
        <w:t>, *.</w:t>
      </w:r>
      <w:proofErr w:type="spellStart"/>
      <w:r w:rsidRPr="003F4AA8">
        <w:rPr>
          <w:rFonts w:ascii="Arial" w:eastAsia="Arial Unicode MS" w:hAnsi="Arial" w:cs="Arial"/>
        </w:rPr>
        <w:t>dws</w:t>
      </w:r>
      <w:proofErr w:type="spellEnd"/>
      <w:r w:rsidRPr="003F4AA8">
        <w:rPr>
          <w:rFonts w:ascii="Arial" w:eastAsia="Arial Unicode MS" w:hAnsi="Arial" w:cs="Arial"/>
        </w:rPr>
        <w:t>, *.</w:t>
      </w:r>
      <w:proofErr w:type="spellStart"/>
      <w:r w:rsidRPr="003F4AA8">
        <w:rPr>
          <w:rFonts w:ascii="Arial" w:eastAsia="Arial Unicode MS" w:hAnsi="Arial" w:cs="Arial"/>
        </w:rPr>
        <w:t>dwt</w:t>
      </w:r>
      <w:proofErr w:type="spellEnd"/>
      <w:r w:rsidRPr="003F4AA8">
        <w:rPr>
          <w:rFonts w:ascii="Arial" w:eastAsia="Arial Unicode MS" w:hAnsi="Arial" w:cs="Arial"/>
        </w:rPr>
        <w:t>, *.</w:t>
      </w:r>
      <w:proofErr w:type="spellStart"/>
      <w:r w:rsidRPr="003F4AA8">
        <w:rPr>
          <w:rFonts w:ascii="Arial" w:eastAsia="Arial Unicode MS" w:hAnsi="Arial" w:cs="Arial"/>
        </w:rPr>
        <w:t>dxf</w:t>
      </w:r>
      <w:proofErr w:type="spellEnd"/>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Formatos Suportados para importação: *.3ds, *.</w:t>
      </w:r>
      <w:proofErr w:type="spellStart"/>
      <w:r w:rsidRPr="003F4AA8">
        <w:rPr>
          <w:rFonts w:ascii="Arial" w:eastAsia="Arial Unicode MS" w:hAnsi="Arial" w:cs="Arial"/>
        </w:rPr>
        <w:t>sat</w:t>
      </w:r>
      <w:proofErr w:type="spellEnd"/>
      <w:r w:rsidRPr="003F4AA8">
        <w:rPr>
          <w:rFonts w:ascii="Arial" w:eastAsia="Arial Unicode MS" w:hAnsi="Arial" w:cs="Arial"/>
        </w:rPr>
        <w:t xml:space="preserve">, </w:t>
      </w:r>
      <w:proofErr w:type="gramStart"/>
      <w:r w:rsidRPr="003F4AA8">
        <w:rPr>
          <w:rFonts w:ascii="Arial" w:eastAsia="Arial Unicode MS" w:hAnsi="Arial" w:cs="Arial"/>
        </w:rPr>
        <w:t>*.</w:t>
      </w:r>
      <w:proofErr w:type="spellStart"/>
      <w:r w:rsidRPr="003F4AA8">
        <w:rPr>
          <w:rFonts w:ascii="Arial" w:eastAsia="Arial Unicode MS" w:hAnsi="Arial" w:cs="Arial"/>
        </w:rPr>
        <w:t>model</w:t>
      </w:r>
      <w:proofErr w:type="spellEnd"/>
      <w:proofErr w:type="gramEnd"/>
      <w:r w:rsidRPr="003F4AA8">
        <w:rPr>
          <w:rFonts w:ascii="Arial" w:eastAsia="Arial Unicode MS" w:hAnsi="Arial" w:cs="Arial"/>
        </w:rPr>
        <w:t xml:space="preserve"> t, *.</w:t>
      </w:r>
      <w:proofErr w:type="spellStart"/>
      <w:r w:rsidRPr="003F4AA8">
        <w:rPr>
          <w:rFonts w:ascii="Arial" w:eastAsia="Arial Unicode MS" w:hAnsi="Arial" w:cs="Arial"/>
        </w:rPr>
        <w:t>session</w:t>
      </w:r>
      <w:proofErr w:type="spellEnd"/>
      <w:r w:rsidRPr="003F4AA8">
        <w:rPr>
          <w:rFonts w:ascii="Arial" w:eastAsia="Arial Unicode MS" w:hAnsi="Arial" w:cs="Arial"/>
        </w:rPr>
        <w:t xml:space="preserve"> t, *.</w:t>
      </w:r>
      <w:proofErr w:type="spellStart"/>
      <w:r w:rsidRPr="003F4AA8">
        <w:rPr>
          <w:rFonts w:ascii="Arial" w:eastAsia="Arial Unicode MS" w:hAnsi="Arial" w:cs="Arial"/>
        </w:rPr>
        <w:t>exp</w:t>
      </w:r>
      <w:proofErr w:type="spellEnd"/>
      <w:r w:rsidRPr="003F4AA8">
        <w:rPr>
          <w:rFonts w:ascii="Arial" w:eastAsia="Arial Unicode MS" w:hAnsi="Arial" w:cs="Arial"/>
        </w:rPr>
        <w:t xml:space="preserve"> t, *.dlv3 t, *.</w:t>
      </w:r>
      <w:proofErr w:type="spellStart"/>
      <w:r w:rsidRPr="003F4AA8">
        <w:rPr>
          <w:rFonts w:ascii="Arial" w:eastAsia="Arial Unicode MS" w:hAnsi="Arial" w:cs="Arial"/>
        </w:rPr>
        <w:t>CATPart</w:t>
      </w:r>
      <w:proofErr w:type="spellEnd"/>
      <w:r w:rsidRPr="003F4AA8">
        <w:rPr>
          <w:rFonts w:ascii="Arial" w:eastAsia="Arial Unicode MS" w:hAnsi="Arial" w:cs="Arial"/>
        </w:rPr>
        <w:t>; *.</w:t>
      </w:r>
      <w:proofErr w:type="spellStart"/>
      <w:r w:rsidRPr="003F4AA8">
        <w:rPr>
          <w:rFonts w:ascii="Arial" w:eastAsia="Arial Unicode MS" w:hAnsi="Arial" w:cs="Arial"/>
        </w:rPr>
        <w:t>CATProduct</w:t>
      </w:r>
      <w:proofErr w:type="spellEnd"/>
      <w:r w:rsidRPr="003F4AA8">
        <w:rPr>
          <w:rFonts w:ascii="Arial" w:eastAsia="Arial Unicode MS" w:hAnsi="Arial" w:cs="Arial"/>
        </w:rPr>
        <w:t>, *.</w:t>
      </w:r>
      <w:proofErr w:type="spellStart"/>
      <w:r w:rsidRPr="003F4AA8">
        <w:rPr>
          <w:rFonts w:ascii="Arial" w:eastAsia="Arial Unicode MS" w:hAnsi="Arial" w:cs="Arial"/>
        </w:rPr>
        <w:t>fbx</w:t>
      </w:r>
      <w:proofErr w:type="spellEnd"/>
      <w:r w:rsidRPr="003F4AA8">
        <w:rPr>
          <w:rFonts w:ascii="Arial" w:eastAsia="Arial Unicode MS" w:hAnsi="Arial" w:cs="Arial"/>
        </w:rPr>
        <w:t>, *.</w:t>
      </w:r>
      <w:proofErr w:type="spellStart"/>
      <w:r w:rsidRPr="003F4AA8">
        <w:rPr>
          <w:rFonts w:ascii="Arial" w:eastAsia="Arial Unicode MS" w:hAnsi="Arial" w:cs="Arial"/>
        </w:rPr>
        <w:t>igs</w:t>
      </w:r>
      <w:proofErr w:type="spellEnd"/>
      <w:r w:rsidRPr="003F4AA8">
        <w:rPr>
          <w:rFonts w:ascii="Arial" w:eastAsia="Arial Unicode MS" w:hAnsi="Arial" w:cs="Arial"/>
        </w:rPr>
        <w:t>, *.</w:t>
      </w:r>
      <w:proofErr w:type="spellStart"/>
      <w:r w:rsidRPr="003F4AA8">
        <w:rPr>
          <w:rFonts w:ascii="Arial" w:eastAsia="Arial Unicode MS" w:hAnsi="Arial" w:cs="Arial"/>
        </w:rPr>
        <w:t>iges</w:t>
      </w:r>
      <w:proofErr w:type="spellEnd"/>
      <w:r w:rsidRPr="003F4AA8">
        <w:rPr>
          <w:rFonts w:ascii="Arial" w:eastAsia="Arial Unicode MS" w:hAnsi="Arial" w:cs="Arial"/>
        </w:rPr>
        <w:t>, *.</w:t>
      </w:r>
      <w:proofErr w:type="spellStart"/>
      <w:r w:rsidRPr="003F4AA8">
        <w:rPr>
          <w:rFonts w:ascii="Arial" w:eastAsia="Arial Unicode MS" w:hAnsi="Arial" w:cs="Arial"/>
        </w:rPr>
        <w:t>ipt</w:t>
      </w:r>
      <w:proofErr w:type="spellEnd"/>
      <w:r w:rsidRPr="003F4AA8">
        <w:rPr>
          <w:rFonts w:ascii="Arial" w:eastAsia="Arial Unicode MS" w:hAnsi="Arial" w:cs="Arial"/>
        </w:rPr>
        <w:t>, *.iam, *.</w:t>
      </w:r>
      <w:proofErr w:type="spellStart"/>
      <w:r w:rsidRPr="003F4AA8">
        <w:rPr>
          <w:rFonts w:ascii="Arial" w:eastAsia="Arial Unicode MS" w:hAnsi="Arial" w:cs="Arial"/>
        </w:rPr>
        <w:t>jt</w:t>
      </w:r>
      <w:proofErr w:type="spellEnd"/>
      <w:r w:rsidRPr="003F4AA8">
        <w:rPr>
          <w:rFonts w:ascii="Arial" w:eastAsia="Arial Unicode MS" w:hAnsi="Arial" w:cs="Arial"/>
        </w:rPr>
        <w:t>, *.</w:t>
      </w:r>
      <w:proofErr w:type="spellStart"/>
      <w:r w:rsidRPr="003F4AA8">
        <w:rPr>
          <w:rFonts w:ascii="Arial" w:eastAsia="Arial Unicode MS" w:hAnsi="Arial" w:cs="Arial"/>
        </w:rPr>
        <w:t>wmf</w:t>
      </w:r>
      <w:proofErr w:type="spellEnd"/>
      <w:r w:rsidRPr="003F4AA8">
        <w:rPr>
          <w:rFonts w:ascii="Arial" w:eastAsia="Arial Unicode MS" w:hAnsi="Arial" w:cs="Arial"/>
        </w:rPr>
        <w:t>, *.</w:t>
      </w:r>
      <w:proofErr w:type="spellStart"/>
      <w:r w:rsidRPr="003F4AA8">
        <w:rPr>
          <w:rFonts w:ascii="Arial" w:eastAsia="Arial Unicode MS" w:hAnsi="Arial" w:cs="Arial"/>
        </w:rPr>
        <w:t>dgn</w:t>
      </w:r>
      <w:proofErr w:type="spellEnd"/>
      <w:r w:rsidRPr="003F4AA8">
        <w:rPr>
          <w:rFonts w:ascii="Arial" w:eastAsia="Arial Unicode MS" w:hAnsi="Arial" w:cs="Arial"/>
        </w:rPr>
        <w:t>, *.</w:t>
      </w:r>
      <w:proofErr w:type="spellStart"/>
      <w:r w:rsidRPr="003F4AA8">
        <w:rPr>
          <w:rFonts w:ascii="Arial" w:eastAsia="Arial Unicode MS" w:hAnsi="Arial" w:cs="Arial"/>
        </w:rPr>
        <w:t>prt</w:t>
      </w:r>
      <w:proofErr w:type="spellEnd"/>
      <w:r w:rsidRPr="003F4AA8">
        <w:rPr>
          <w:rFonts w:ascii="Arial" w:eastAsia="Arial Unicode MS" w:hAnsi="Arial" w:cs="Arial"/>
        </w:rPr>
        <w:t>, *.</w:t>
      </w:r>
      <w:proofErr w:type="spellStart"/>
      <w:r w:rsidRPr="003F4AA8">
        <w:rPr>
          <w:rFonts w:ascii="Arial" w:eastAsia="Arial Unicode MS" w:hAnsi="Arial" w:cs="Arial"/>
        </w:rPr>
        <w:t>x_b</w:t>
      </w:r>
      <w:proofErr w:type="spellEnd"/>
      <w:r w:rsidRPr="003F4AA8">
        <w:rPr>
          <w:rFonts w:ascii="Arial" w:eastAsia="Arial Unicode MS" w:hAnsi="Arial" w:cs="Arial"/>
        </w:rPr>
        <w:t>, *.</w:t>
      </w:r>
      <w:proofErr w:type="spellStart"/>
      <w:r w:rsidRPr="003F4AA8">
        <w:rPr>
          <w:rFonts w:ascii="Arial" w:eastAsia="Arial Unicode MS" w:hAnsi="Arial" w:cs="Arial"/>
        </w:rPr>
        <w:t>x_t</w:t>
      </w:r>
      <w:proofErr w:type="spellEnd"/>
      <w:r w:rsidRPr="003F4AA8">
        <w:rPr>
          <w:rFonts w:ascii="Arial" w:eastAsia="Arial Unicode MS" w:hAnsi="Arial" w:cs="Arial"/>
        </w:rPr>
        <w:t>, *.</w:t>
      </w:r>
      <w:proofErr w:type="spellStart"/>
      <w:r w:rsidRPr="003F4AA8">
        <w:rPr>
          <w:rFonts w:ascii="Arial" w:eastAsia="Arial Unicode MS" w:hAnsi="Arial" w:cs="Arial"/>
        </w:rPr>
        <w:t>prt</w:t>
      </w:r>
      <w:proofErr w:type="spellEnd"/>
      <w:r w:rsidRPr="003F4AA8">
        <w:rPr>
          <w:rFonts w:ascii="Arial" w:eastAsia="Arial Unicode MS" w:hAnsi="Arial" w:cs="Arial"/>
        </w:rPr>
        <w:t>, *.</w:t>
      </w:r>
      <w:proofErr w:type="spellStart"/>
      <w:r w:rsidRPr="003F4AA8">
        <w:rPr>
          <w:rFonts w:ascii="Arial" w:eastAsia="Arial Unicode MS" w:hAnsi="Arial" w:cs="Arial"/>
        </w:rPr>
        <w:t>asm</w:t>
      </w:r>
      <w:proofErr w:type="spellEnd"/>
      <w:r w:rsidRPr="003F4AA8">
        <w:rPr>
          <w:rFonts w:ascii="Arial" w:eastAsia="Arial Unicode MS" w:hAnsi="Arial" w:cs="Arial"/>
        </w:rPr>
        <w:t>, *.g, *.</w:t>
      </w:r>
      <w:proofErr w:type="spellStart"/>
      <w:r w:rsidRPr="003F4AA8">
        <w:rPr>
          <w:rFonts w:ascii="Arial" w:eastAsia="Arial Unicode MS" w:hAnsi="Arial" w:cs="Arial"/>
        </w:rPr>
        <w:t>neu</w:t>
      </w:r>
      <w:proofErr w:type="spellEnd"/>
      <w:r w:rsidRPr="003F4AA8">
        <w:rPr>
          <w:rFonts w:ascii="Arial" w:eastAsia="Arial Unicode MS" w:hAnsi="Arial" w:cs="Arial"/>
        </w:rPr>
        <w:t>, *.3dm, *.</w:t>
      </w:r>
      <w:proofErr w:type="spellStart"/>
      <w:r w:rsidRPr="003F4AA8">
        <w:rPr>
          <w:rFonts w:ascii="Arial" w:eastAsia="Arial Unicode MS" w:hAnsi="Arial" w:cs="Arial"/>
        </w:rPr>
        <w:t>prt</w:t>
      </w:r>
      <w:proofErr w:type="spellEnd"/>
      <w:r w:rsidRPr="003F4AA8">
        <w:rPr>
          <w:rFonts w:ascii="Arial" w:eastAsia="Arial Unicode MS" w:hAnsi="Arial" w:cs="Arial"/>
        </w:rPr>
        <w:t>, *.</w:t>
      </w:r>
      <w:proofErr w:type="spellStart"/>
      <w:r w:rsidRPr="003F4AA8">
        <w:rPr>
          <w:rFonts w:ascii="Arial" w:eastAsia="Arial Unicode MS" w:hAnsi="Arial" w:cs="Arial"/>
        </w:rPr>
        <w:t>sldprt</w:t>
      </w:r>
      <w:proofErr w:type="spellEnd"/>
      <w:r w:rsidRPr="003F4AA8">
        <w:rPr>
          <w:rFonts w:ascii="Arial" w:eastAsia="Arial Unicode MS" w:hAnsi="Arial" w:cs="Arial"/>
        </w:rPr>
        <w:t>, *.</w:t>
      </w:r>
      <w:proofErr w:type="spellStart"/>
      <w:r w:rsidRPr="003F4AA8">
        <w:rPr>
          <w:rFonts w:ascii="Arial" w:eastAsia="Arial Unicode MS" w:hAnsi="Arial" w:cs="Arial"/>
        </w:rPr>
        <w:t>asm</w:t>
      </w:r>
      <w:proofErr w:type="spellEnd"/>
      <w:r w:rsidRPr="003F4AA8">
        <w:rPr>
          <w:rFonts w:ascii="Arial" w:eastAsia="Arial Unicode MS" w:hAnsi="Arial" w:cs="Arial"/>
        </w:rPr>
        <w:t>, *.</w:t>
      </w:r>
      <w:proofErr w:type="spellStart"/>
      <w:r w:rsidRPr="003F4AA8">
        <w:rPr>
          <w:rFonts w:ascii="Arial" w:eastAsia="Arial Unicode MS" w:hAnsi="Arial" w:cs="Arial"/>
        </w:rPr>
        <w:t>sldasm</w:t>
      </w:r>
      <w:proofErr w:type="spellEnd"/>
      <w:r w:rsidRPr="003F4AA8">
        <w:rPr>
          <w:rFonts w:ascii="Arial" w:eastAsia="Arial Unicode MS" w:hAnsi="Arial" w:cs="Arial"/>
        </w:rPr>
        <w:t>, *.</w:t>
      </w:r>
      <w:proofErr w:type="spellStart"/>
      <w:r w:rsidRPr="003F4AA8">
        <w:rPr>
          <w:rFonts w:ascii="Arial" w:eastAsia="Arial Unicode MS" w:hAnsi="Arial" w:cs="Arial"/>
        </w:rPr>
        <w:t>ste</w:t>
      </w:r>
      <w:proofErr w:type="spellEnd"/>
      <w:r w:rsidRPr="003F4AA8">
        <w:rPr>
          <w:rFonts w:ascii="Arial" w:eastAsia="Arial Unicode MS" w:hAnsi="Arial" w:cs="Arial"/>
        </w:rPr>
        <w:t>, *.</w:t>
      </w:r>
      <w:proofErr w:type="spellStart"/>
      <w:r w:rsidRPr="003F4AA8">
        <w:rPr>
          <w:rFonts w:ascii="Arial" w:eastAsia="Arial Unicode MS" w:hAnsi="Arial" w:cs="Arial"/>
        </w:rPr>
        <w:t>stp</w:t>
      </w:r>
      <w:proofErr w:type="spellEnd"/>
      <w:r w:rsidRPr="003F4AA8">
        <w:rPr>
          <w:rFonts w:ascii="Arial" w:eastAsia="Arial Unicode MS" w:hAnsi="Arial" w:cs="Arial"/>
        </w:rPr>
        <w:t>, *.</w:t>
      </w:r>
      <w:proofErr w:type="spellStart"/>
      <w:r w:rsidRPr="003F4AA8">
        <w:rPr>
          <w:rFonts w:ascii="Arial" w:eastAsia="Arial Unicode MS" w:hAnsi="Arial" w:cs="Arial"/>
        </w:rPr>
        <w:t>step</w:t>
      </w:r>
      <w:proofErr w:type="spellEnd"/>
      <w:r w:rsidRPr="003F4AA8">
        <w:rPr>
          <w:rFonts w:ascii="Arial" w:eastAsia="Arial Unicode MS" w:hAnsi="Arial" w:cs="Arial"/>
        </w:rPr>
        <w:t>, *.</w:t>
      </w:r>
      <w:proofErr w:type="spellStart"/>
      <w:r w:rsidRPr="003F4AA8">
        <w:rPr>
          <w:rFonts w:ascii="Arial" w:eastAsia="Arial Unicode MS" w:hAnsi="Arial" w:cs="Arial"/>
        </w:rPr>
        <w:t>rcp</w:t>
      </w:r>
      <w:proofErr w:type="spellEnd"/>
      <w:r w:rsidRPr="003F4AA8">
        <w:rPr>
          <w:rFonts w:ascii="Arial" w:eastAsia="Arial Unicode MS" w:hAnsi="Arial" w:cs="Arial"/>
        </w:rPr>
        <w:t>, *.</w:t>
      </w:r>
      <w:proofErr w:type="spellStart"/>
      <w:r w:rsidRPr="003F4AA8">
        <w:rPr>
          <w:rFonts w:ascii="Arial" w:eastAsia="Arial Unicode MS" w:hAnsi="Arial" w:cs="Arial"/>
        </w:rPr>
        <w:t>rcs</w:t>
      </w:r>
      <w:proofErr w:type="spellEnd"/>
      <w:r w:rsidRPr="003F4AA8">
        <w:rPr>
          <w:rFonts w:ascii="Arial" w:eastAsia="Arial Unicode MS" w:hAnsi="Arial" w:cs="Arial"/>
        </w:rPr>
        <w:t>, *.</w:t>
      </w:r>
      <w:proofErr w:type="spellStart"/>
      <w:r w:rsidRPr="003F4AA8">
        <w:rPr>
          <w:rFonts w:ascii="Arial" w:eastAsia="Arial Unicode MS" w:hAnsi="Arial" w:cs="Arial"/>
        </w:rPr>
        <w:t>bdh</w:t>
      </w:r>
      <w:proofErr w:type="spellEnd"/>
      <w:r w:rsidRPr="003F4AA8">
        <w:rPr>
          <w:rFonts w:ascii="Arial" w:eastAsia="Arial Unicode MS" w:hAnsi="Arial" w:cs="Arial"/>
        </w:rPr>
        <w:t>, *.dat.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Formatos suportados para exportação: *. </w:t>
      </w:r>
      <w:proofErr w:type="spellStart"/>
      <w:proofErr w:type="gramStart"/>
      <w:r w:rsidRPr="003F4AA8">
        <w:rPr>
          <w:rFonts w:ascii="Arial" w:eastAsia="Arial Unicode MS" w:hAnsi="Arial" w:cs="Arial"/>
        </w:rPr>
        <w:t>dwf</w:t>
      </w:r>
      <w:proofErr w:type="spellEnd"/>
      <w:proofErr w:type="gramEnd"/>
      <w:r w:rsidRPr="003F4AA8">
        <w:rPr>
          <w:rFonts w:ascii="Arial" w:eastAsia="Arial Unicode MS" w:hAnsi="Arial" w:cs="Arial"/>
        </w:rPr>
        <w:t>, *.</w:t>
      </w:r>
      <w:proofErr w:type="spellStart"/>
      <w:r w:rsidRPr="003F4AA8">
        <w:rPr>
          <w:rFonts w:ascii="Arial" w:eastAsia="Arial Unicode MS" w:hAnsi="Arial" w:cs="Arial"/>
        </w:rPr>
        <w:t>dwfx</w:t>
      </w:r>
      <w:proofErr w:type="spellEnd"/>
      <w:r w:rsidRPr="003F4AA8">
        <w:rPr>
          <w:rFonts w:ascii="Arial" w:eastAsia="Arial Unicode MS" w:hAnsi="Arial" w:cs="Arial"/>
        </w:rPr>
        <w:t>, *.</w:t>
      </w:r>
      <w:proofErr w:type="spellStart"/>
      <w:r w:rsidRPr="003F4AA8">
        <w:rPr>
          <w:rFonts w:ascii="Arial" w:eastAsia="Arial Unicode MS" w:hAnsi="Arial" w:cs="Arial"/>
        </w:rPr>
        <w:t>fbx</w:t>
      </w:r>
      <w:proofErr w:type="spellEnd"/>
      <w:r w:rsidRPr="003F4AA8">
        <w:rPr>
          <w:rFonts w:ascii="Arial" w:eastAsia="Arial Unicode MS" w:hAnsi="Arial" w:cs="Arial"/>
        </w:rPr>
        <w:t>, *.</w:t>
      </w:r>
      <w:proofErr w:type="spellStart"/>
      <w:r w:rsidRPr="003F4AA8">
        <w:rPr>
          <w:rFonts w:ascii="Arial" w:eastAsia="Arial Unicode MS" w:hAnsi="Arial" w:cs="Arial"/>
        </w:rPr>
        <w:t>wmf</w:t>
      </w:r>
      <w:proofErr w:type="spellEnd"/>
      <w:r w:rsidRPr="003F4AA8">
        <w:rPr>
          <w:rFonts w:ascii="Arial" w:eastAsia="Arial Unicode MS" w:hAnsi="Arial" w:cs="Arial"/>
        </w:rPr>
        <w:t>, *.</w:t>
      </w:r>
      <w:proofErr w:type="spellStart"/>
      <w:r w:rsidRPr="003F4AA8">
        <w:rPr>
          <w:rFonts w:ascii="Arial" w:eastAsia="Arial Unicode MS" w:hAnsi="Arial" w:cs="Arial"/>
        </w:rPr>
        <w:t>sat</w:t>
      </w:r>
      <w:proofErr w:type="spellEnd"/>
      <w:r w:rsidRPr="003F4AA8">
        <w:rPr>
          <w:rFonts w:ascii="Arial" w:eastAsia="Arial Unicode MS" w:hAnsi="Arial" w:cs="Arial"/>
        </w:rPr>
        <w:t>, *.</w:t>
      </w:r>
      <w:proofErr w:type="spellStart"/>
      <w:r w:rsidRPr="003F4AA8">
        <w:rPr>
          <w:rFonts w:ascii="Arial" w:eastAsia="Arial Unicode MS" w:hAnsi="Arial" w:cs="Arial"/>
        </w:rPr>
        <w:t>stl</w:t>
      </w:r>
      <w:proofErr w:type="spellEnd"/>
      <w:r w:rsidRPr="003F4AA8">
        <w:rPr>
          <w:rFonts w:ascii="Arial" w:eastAsia="Arial Unicode MS" w:hAnsi="Arial" w:cs="Arial"/>
        </w:rPr>
        <w:t>, *.</w:t>
      </w:r>
      <w:proofErr w:type="spellStart"/>
      <w:r w:rsidRPr="003F4AA8">
        <w:rPr>
          <w:rFonts w:ascii="Arial" w:eastAsia="Arial Unicode MS" w:hAnsi="Arial" w:cs="Arial"/>
        </w:rPr>
        <w:t>eps</w:t>
      </w:r>
      <w:proofErr w:type="spellEnd"/>
      <w:r w:rsidRPr="003F4AA8">
        <w:rPr>
          <w:rFonts w:ascii="Arial" w:eastAsia="Arial Unicode MS" w:hAnsi="Arial" w:cs="Arial"/>
        </w:rPr>
        <w:t>, *.</w:t>
      </w:r>
      <w:proofErr w:type="spellStart"/>
      <w:r w:rsidRPr="003F4AA8">
        <w:rPr>
          <w:rFonts w:ascii="Arial" w:eastAsia="Arial Unicode MS" w:hAnsi="Arial" w:cs="Arial"/>
        </w:rPr>
        <w:t>dxx</w:t>
      </w:r>
      <w:proofErr w:type="spellEnd"/>
      <w:r w:rsidRPr="003F4AA8">
        <w:rPr>
          <w:rFonts w:ascii="Arial" w:eastAsia="Arial Unicode MS" w:hAnsi="Arial" w:cs="Arial"/>
        </w:rPr>
        <w:t>, *.</w:t>
      </w:r>
      <w:proofErr w:type="spellStart"/>
      <w:r w:rsidRPr="003F4AA8">
        <w:rPr>
          <w:rFonts w:ascii="Arial" w:eastAsia="Arial Unicode MS" w:hAnsi="Arial" w:cs="Arial"/>
        </w:rPr>
        <w:t>bmp</w:t>
      </w:r>
      <w:proofErr w:type="spellEnd"/>
      <w:r w:rsidRPr="003F4AA8">
        <w:rPr>
          <w:rFonts w:ascii="Arial" w:eastAsia="Arial Unicode MS" w:hAnsi="Arial" w:cs="Arial"/>
        </w:rPr>
        <w:t>, *.</w:t>
      </w:r>
      <w:proofErr w:type="spellStart"/>
      <w:r w:rsidRPr="003F4AA8">
        <w:rPr>
          <w:rFonts w:ascii="Arial" w:eastAsia="Arial Unicode MS" w:hAnsi="Arial" w:cs="Arial"/>
        </w:rPr>
        <w:t>dwg</w:t>
      </w:r>
      <w:proofErr w:type="spellEnd"/>
      <w:r w:rsidRPr="003F4AA8">
        <w:rPr>
          <w:rFonts w:ascii="Arial" w:eastAsia="Arial Unicode MS" w:hAnsi="Arial" w:cs="Arial"/>
        </w:rPr>
        <w:t>, *.</w:t>
      </w:r>
      <w:proofErr w:type="spellStart"/>
      <w:r w:rsidRPr="003F4AA8">
        <w:rPr>
          <w:rFonts w:ascii="Arial" w:eastAsia="Arial Unicode MS" w:hAnsi="Arial" w:cs="Arial"/>
        </w:rPr>
        <w:t>dgn</w:t>
      </w:r>
      <w:proofErr w:type="spellEnd"/>
      <w:r w:rsidRPr="003F4AA8">
        <w:rPr>
          <w:rFonts w:ascii="Arial" w:eastAsia="Arial Unicode MS" w:hAnsi="Arial" w:cs="Arial"/>
        </w:rPr>
        <w:t>, *.</w:t>
      </w:r>
      <w:proofErr w:type="spellStart"/>
      <w:r w:rsidRPr="003F4AA8">
        <w:rPr>
          <w:rFonts w:ascii="Arial" w:eastAsia="Arial Unicode MS" w:hAnsi="Arial" w:cs="Arial"/>
        </w:rPr>
        <w:t>iges</w:t>
      </w:r>
      <w:proofErr w:type="spellEnd"/>
      <w:r w:rsidRPr="003F4AA8">
        <w:rPr>
          <w:rFonts w:ascii="Arial" w:eastAsia="Arial Unicode MS" w:hAnsi="Arial" w:cs="Arial"/>
        </w:rPr>
        <w:t>, *.</w:t>
      </w:r>
      <w:proofErr w:type="spellStart"/>
      <w:r w:rsidRPr="003F4AA8">
        <w:rPr>
          <w:rFonts w:ascii="Arial" w:eastAsia="Arial Unicode MS" w:hAnsi="Arial" w:cs="Arial"/>
        </w:rPr>
        <w:t>igs</w:t>
      </w:r>
      <w:proofErr w:type="spellEnd"/>
      <w:r w:rsidRPr="003F4AA8">
        <w:rPr>
          <w:rFonts w:ascii="Arial" w:eastAsia="Arial Unicode MS" w:hAnsi="Arial" w:cs="Arial"/>
        </w:rPr>
        <w:t xml:space="preserve"> , *.</w:t>
      </w:r>
      <w:proofErr w:type="spellStart"/>
      <w:r w:rsidRPr="003F4AA8">
        <w:rPr>
          <w:rFonts w:ascii="Arial" w:eastAsia="Arial Unicode MS" w:hAnsi="Arial" w:cs="Arial"/>
        </w:rPr>
        <w:t>pdf</w:t>
      </w:r>
      <w:proofErr w:type="spellEnd"/>
      <w:r w:rsidRPr="003F4AA8">
        <w:rPr>
          <w:rFonts w:ascii="Arial" w:eastAsia="Arial Unicode MS" w:hAnsi="Arial" w:cs="Arial"/>
        </w:rPr>
        <w:t>, *.</w:t>
      </w:r>
      <w:proofErr w:type="spellStart"/>
      <w:r w:rsidRPr="003F4AA8">
        <w:rPr>
          <w:rFonts w:ascii="Arial" w:eastAsia="Arial Unicode MS" w:hAnsi="Arial" w:cs="Arial"/>
        </w:rPr>
        <w:t>ifc</w:t>
      </w:r>
      <w:proofErr w:type="spellEnd"/>
      <w:r w:rsidRPr="003F4AA8">
        <w:rPr>
          <w:rFonts w:ascii="Arial" w:eastAsia="Arial Unicode MS" w:hAnsi="Arial" w:cs="Arial"/>
        </w:rPr>
        <w:t>, *.</w:t>
      </w:r>
      <w:proofErr w:type="spellStart"/>
      <w:r w:rsidRPr="003F4AA8">
        <w:rPr>
          <w:rFonts w:ascii="Arial" w:eastAsia="Arial Unicode MS" w:hAnsi="Arial" w:cs="Arial"/>
        </w:rPr>
        <w:t>ddx</w:t>
      </w:r>
      <w:proofErr w:type="spellEnd"/>
      <w:r w:rsidRPr="003F4AA8">
        <w:rPr>
          <w:rFonts w:ascii="Arial" w:eastAsia="Arial Unicode MS" w:hAnsi="Arial" w:cs="Arial"/>
        </w:rPr>
        <w:t>, *.</w:t>
      </w:r>
      <w:proofErr w:type="spellStart"/>
      <w:r w:rsidRPr="003F4AA8">
        <w:rPr>
          <w:rFonts w:ascii="Arial" w:eastAsia="Arial Unicode MS" w:hAnsi="Arial" w:cs="Arial"/>
        </w:rPr>
        <w:t>xml</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Solução que permita criação de modelo de engenharia 3D e dinâmico. O software deve trabalhar com o conceito de objetos (superfícies, perfis, alinhamentos, platôs, redes de drenagem, </w:t>
      </w:r>
      <w:proofErr w:type="spellStart"/>
      <w:r w:rsidRPr="003F4AA8">
        <w:rPr>
          <w:rFonts w:ascii="Arial" w:eastAsia="Arial Unicode MS" w:hAnsi="Arial" w:cs="Arial"/>
        </w:rPr>
        <w:t>etc</w:t>
      </w:r>
      <w:proofErr w:type="spellEnd"/>
      <w:r w:rsidRPr="003F4AA8">
        <w:rPr>
          <w:rFonts w:ascii="Arial" w:eastAsia="Arial Unicode MS" w:hAnsi="Arial" w:cs="Arial"/>
        </w:rPr>
        <w:t>) e a atualização em um objeto deve ser propagada automaticamente para todos os objetos relacionados, incluindo as etiquetas de texto.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Possibilidade de relacionar os padrões de projeto de forma referencial.</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As etiquetas de texto devem ser geradas automaticamente pelo software a partir de parâmetros dos objetos. Deve existir um editor que permita compor as etiquetas, definindo a formatação, parâmetros e textos fixos.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Ambiente gerenciador de projeto: o software deverá prover recursos para compartilhamento dos diferentes objetos do projeto de engenharia civil, como superfícies, perfis, alinhamentos, </w:t>
      </w:r>
      <w:proofErr w:type="spellStart"/>
      <w:r w:rsidRPr="003F4AA8">
        <w:rPr>
          <w:rFonts w:ascii="Arial" w:eastAsia="Arial Unicode MS" w:hAnsi="Arial" w:cs="Arial"/>
        </w:rPr>
        <w:t>etc</w:t>
      </w:r>
      <w:proofErr w:type="spellEnd"/>
      <w:r w:rsidRPr="003F4AA8">
        <w:rPr>
          <w:rFonts w:ascii="Arial" w:eastAsia="Arial Unicode MS" w:hAnsi="Arial" w:cs="Arial"/>
        </w:rPr>
        <w:t>, entre os diferentes membros da equipe de projeto. Apenas um usuário deverá ter permissão para atualizar um objeto em dado momento, enquanto os demais usuários terão acesso de leitura a este objeto, podendo utilizá-lo no desenvolvimento de seu projeto.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Um único produto de software deverá prover funcionalidades de: topografia, projeto viário, projetos de terraplenagem, criação de loteamentos, redes de drenagem e esgoto.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A aparência dos objetos deverá ser configurável através de estilos de exibição. O software deverá fornecer funcionalidade para criar novos estilos e editar estilos existentes. A alteração de um estilo deverá alterar a aparências de todos os objetos que estejam usando este estilo.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O software deverá gerar relatórios e tabelas a partir das informações dos objetos. Deve ser possível criar novos relatórios e alterar relatórios existentes.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Funcionalidade para gerar folhas de impressão de planta e perfil em projetos viários.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Criação de memorias de cálculo horizontal dos alinhamentos, contendo estaqueamento no padrão brasileiro com coordenadas, norte e este de toda as estacas conforme apresentado no projeto e de seus pontos de referência como (</w:t>
      </w:r>
      <w:proofErr w:type="gramStart"/>
      <w:r w:rsidRPr="003F4AA8">
        <w:rPr>
          <w:rFonts w:ascii="Arial" w:eastAsia="Arial Unicode MS" w:hAnsi="Arial" w:cs="Arial"/>
        </w:rPr>
        <w:t>PC,PT</w:t>
      </w:r>
      <w:proofErr w:type="gramEnd"/>
      <w:r w:rsidRPr="003F4AA8">
        <w:rPr>
          <w:rFonts w:ascii="Arial" w:eastAsia="Arial Unicode MS" w:hAnsi="Arial" w:cs="Arial"/>
        </w:rPr>
        <w:t>,PI,TE,EPI,EC), além de dados geométricos de curvas e espirais, tais como, Comprimento, Raio, Azimute da Corda, Comprimento da Corda, XC, YC, Azimute SC, Ângulo Central, q, p, Teta entre outros.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Criação de memoriais de cálculo vertical dos alinhamentos, contendo estaqueamento no padrão brasileira com cotas, de toda as estacas conforme apresentado no projeto e de seus pontos de referência como (PCV, PTV, PIV), além de dados geométricos da curva como Comprimento, rampa anterior e posterior, o K e o E.</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Criação de Tabela de Detalhes dos PI (Ponto de Intersecção) contendo dados de Deflexão, dados da Curva de Transição, da Curva Circular das Estacas e das Coordenadas dos pontos geométricos.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Criação de memórias descritivos de lotes, com a coordenada do ponto inicial, rumo e distância de todos os vértices, com valor de área em metros quadrados, hectares e perímetro.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lastRenderedPageBreak/>
        <w:t xml:space="preserve">Criação de tabela de volume contendo, estaca no padrão brasileiro, área de corte, área de aterro, </w:t>
      </w:r>
      <w:proofErr w:type="spellStart"/>
      <w:r w:rsidRPr="003F4AA8">
        <w:rPr>
          <w:rFonts w:ascii="Arial" w:eastAsia="Arial Unicode MS" w:hAnsi="Arial" w:cs="Arial"/>
        </w:rPr>
        <w:t>semi</w:t>
      </w:r>
      <w:proofErr w:type="spellEnd"/>
      <w:r w:rsidRPr="003F4AA8">
        <w:rPr>
          <w:rFonts w:ascii="Arial" w:eastAsia="Arial Unicode MS" w:hAnsi="Arial" w:cs="Arial"/>
        </w:rPr>
        <w:t xml:space="preserve"> distância, volume de corte, volume de aterro geométrico e com </w:t>
      </w:r>
      <w:proofErr w:type="spellStart"/>
      <w:r w:rsidRPr="003F4AA8">
        <w:rPr>
          <w:rFonts w:ascii="Arial" w:eastAsia="Arial Unicode MS" w:hAnsi="Arial" w:cs="Arial"/>
        </w:rPr>
        <w:t>empolamento</w:t>
      </w:r>
      <w:proofErr w:type="spellEnd"/>
      <w:r w:rsidRPr="003F4AA8">
        <w:rPr>
          <w:rFonts w:ascii="Arial" w:eastAsia="Arial Unicode MS" w:hAnsi="Arial" w:cs="Arial"/>
        </w:rPr>
        <w:t xml:space="preserve">, compensação da lateral e ordenada </w:t>
      </w:r>
      <w:proofErr w:type="spellStart"/>
      <w:r w:rsidRPr="003F4AA8">
        <w:rPr>
          <w:rFonts w:ascii="Arial" w:eastAsia="Arial Unicode MS" w:hAnsi="Arial" w:cs="Arial"/>
        </w:rPr>
        <w:t>brukner</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Criação de Nota de Serviço padrão DER-SP e DNIT.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Conter </w:t>
      </w:r>
      <w:proofErr w:type="spellStart"/>
      <w:r w:rsidRPr="003F4AA8">
        <w:rPr>
          <w:rFonts w:ascii="Arial" w:eastAsia="Arial Unicode MS" w:hAnsi="Arial" w:cs="Arial"/>
        </w:rPr>
        <w:t>template</w:t>
      </w:r>
      <w:proofErr w:type="spellEnd"/>
      <w:r w:rsidRPr="003F4AA8">
        <w:rPr>
          <w:rFonts w:ascii="Arial" w:eastAsia="Arial Unicode MS" w:hAnsi="Arial" w:cs="Arial"/>
        </w:rPr>
        <w:t xml:space="preserve"> com padrões brasileiros de projetos de estradas, padrão estadual e federal.</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Possibilidade de criar plano de terraplanagem.</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Possibilidade de criação de espiral do tipo NSW (New South </w:t>
      </w:r>
      <w:proofErr w:type="spellStart"/>
      <w:r w:rsidRPr="003F4AA8">
        <w:rPr>
          <w:rFonts w:ascii="Arial" w:eastAsia="Arial Unicode MS" w:hAnsi="Arial" w:cs="Arial"/>
        </w:rPr>
        <w:t>Wales</w:t>
      </w:r>
      <w:proofErr w:type="spellEnd"/>
      <w:r w:rsidRPr="003F4AA8">
        <w:rPr>
          <w:rFonts w:ascii="Arial" w:eastAsia="Arial Unicode MS" w:hAnsi="Arial" w:cs="Arial"/>
        </w:rPr>
        <w:t>) Espiral cúbica.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Extrair linhas do corredor modelado de forma automática.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Capacidade de </w:t>
      </w:r>
      <w:proofErr w:type="spellStart"/>
      <w:r w:rsidRPr="003F4AA8">
        <w:rPr>
          <w:rFonts w:ascii="Arial" w:eastAsia="Arial Unicode MS" w:hAnsi="Arial" w:cs="Arial"/>
        </w:rPr>
        <w:t>geolocalização</w:t>
      </w:r>
      <w:proofErr w:type="spellEnd"/>
      <w:r w:rsidRPr="003F4AA8">
        <w:rPr>
          <w:rFonts w:ascii="Arial" w:eastAsia="Arial Unicode MS" w:hAnsi="Arial" w:cs="Arial"/>
        </w:rPr>
        <w:t xml:space="preserve"> através de uma biblioteca de sistemas de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Apresentar suporte ao trabalho em unidades métricas e unidades imperiais.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Recurso que permita geração de cortes de estruturas de drenagem nas documentações.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Possibilidade de exportação de dados para extensões KML e KMZ.</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Capacidade de </w:t>
      </w:r>
      <w:proofErr w:type="spellStart"/>
      <w:r w:rsidRPr="003F4AA8">
        <w:rPr>
          <w:rFonts w:ascii="Arial" w:eastAsia="Arial Unicode MS" w:hAnsi="Arial" w:cs="Arial"/>
        </w:rPr>
        <w:t>geolocalização</w:t>
      </w:r>
      <w:proofErr w:type="spellEnd"/>
      <w:r w:rsidRPr="003F4AA8">
        <w:rPr>
          <w:rFonts w:ascii="Arial" w:eastAsia="Arial Unicode MS" w:hAnsi="Arial" w:cs="Arial"/>
        </w:rPr>
        <w:t xml:space="preserve"> através de uma biblioteca de sistemas de coordenadas que permite a introdução de Live </w:t>
      </w:r>
      <w:proofErr w:type="spellStart"/>
      <w:r w:rsidRPr="003F4AA8">
        <w:rPr>
          <w:rFonts w:ascii="Arial" w:eastAsia="Arial Unicode MS" w:hAnsi="Arial" w:cs="Arial"/>
        </w:rPr>
        <w:t>Maps</w:t>
      </w:r>
      <w:proofErr w:type="spellEnd"/>
      <w:r w:rsidRPr="003F4AA8">
        <w:rPr>
          <w:rFonts w:ascii="Arial" w:eastAsia="Arial Unicode MS" w:hAnsi="Arial" w:cs="Arial"/>
        </w:rPr>
        <w:t>, no fundo do desenho, alterar tamanho de exibição, transparência, contraste e brilho do mapa (aéreo, de ruas, ou híbrido).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Possuir conjunto de funções e estilos compatíveis com a normas brasileiras.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Possibilidade de Exportar e Importar formatos IFC</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Possibilidade de criar sólidos 3D a partir de superfícies de terreno.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Modelamento automático de rotatórias utilizando as normas brasileiras para projeto de rotatórias, com alinhamentos estaqueados, perfil longitudinal de todos os ramos, seções transversais, superfície final, relatórios e memoriais.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Formatos nativos: *.</w:t>
      </w:r>
      <w:proofErr w:type="spellStart"/>
      <w:r w:rsidRPr="003F4AA8">
        <w:rPr>
          <w:rFonts w:ascii="Arial" w:eastAsia="Arial Unicode MS" w:hAnsi="Arial" w:cs="Arial"/>
        </w:rPr>
        <w:t>dwg</w:t>
      </w:r>
      <w:proofErr w:type="spellEnd"/>
      <w:r w:rsidRPr="003F4AA8">
        <w:rPr>
          <w:rFonts w:ascii="Arial" w:eastAsia="Arial Unicode MS" w:hAnsi="Arial" w:cs="Arial"/>
        </w:rPr>
        <w:t>, *.</w:t>
      </w:r>
      <w:proofErr w:type="spellStart"/>
      <w:r w:rsidRPr="003F4AA8">
        <w:rPr>
          <w:rFonts w:ascii="Arial" w:eastAsia="Arial Unicode MS" w:hAnsi="Arial" w:cs="Arial"/>
        </w:rPr>
        <w:t>dws</w:t>
      </w:r>
      <w:proofErr w:type="spellEnd"/>
      <w:r w:rsidRPr="003F4AA8">
        <w:rPr>
          <w:rFonts w:ascii="Arial" w:eastAsia="Arial Unicode MS" w:hAnsi="Arial" w:cs="Arial"/>
        </w:rPr>
        <w:t>, *.</w:t>
      </w:r>
      <w:proofErr w:type="spellStart"/>
      <w:r w:rsidRPr="003F4AA8">
        <w:rPr>
          <w:rFonts w:ascii="Arial" w:eastAsia="Arial Unicode MS" w:hAnsi="Arial" w:cs="Arial"/>
        </w:rPr>
        <w:t>dwt</w:t>
      </w:r>
      <w:proofErr w:type="spellEnd"/>
      <w:r w:rsidRPr="003F4AA8">
        <w:rPr>
          <w:rFonts w:ascii="Arial" w:eastAsia="Arial Unicode MS" w:hAnsi="Arial" w:cs="Arial"/>
        </w:rPr>
        <w:t>, *.</w:t>
      </w:r>
      <w:proofErr w:type="spellStart"/>
      <w:r w:rsidRPr="003F4AA8">
        <w:rPr>
          <w:rFonts w:ascii="Arial" w:eastAsia="Arial Unicode MS" w:hAnsi="Arial" w:cs="Arial"/>
        </w:rPr>
        <w:t>dxf</w:t>
      </w:r>
      <w:proofErr w:type="spellEnd"/>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Formatos Suportados para importação: *.3ds, *.</w:t>
      </w:r>
      <w:proofErr w:type="spellStart"/>
      <w:r w:rsidRPr="003F4AA8">
        <w:rPr>
          <w:rFonts w:ascii="Arial" w:eastAsia="Arial Unicode MS" w:hAnsi="Arial" w:cs="Arial"/>
        </w:rPr>
        <w:t>sat</w:t>
      </w:r>
      <w:proofErr w:type="spellEnd"/>
      <w:r w:rsidRPr="003F4AA8">
        <w:rPr>
          <w:rFonts w:ascii="Arial" w:eastAsia="Arial Unicode MS" w:hAnsi="Arial" w:cs="Arial"/>
        </w:rPr>
        <w:t xml:space="preserve">, </w:t>
      </w:r>
      <w:proofErr w:type="gramStart"/>
      <w:r w:rsidRPr="003F4AA8">
        <w:rPr>
          <w:rFonts w:ascii="Arial" w:eastAsia="Arial Unicode MS" w:hAnsi="Arial" w:cs="Arial"/>
        </w:rPr>
        <w:t>*.</w:t>
      </w:r>
      <w:proofErr w:type="spellStart"/>
      <w:r w:rsidRPr="003F4AA8">
        <w:rPr>
          <w:rFonts w:ascii="Arial" w:eastAsia="Arial Unicode MS" w:hAnsi="Arial" w:cs="Arial"/>
        </w:rPr>
        <w:t>CATPart</w:t>
      </w:r>
      <w:proofErr w:type="spellEnd"/>
      <w:proofErr w:type="gramEnd"/>
      <w:r w:rsidRPr="003F4AA8">
        <w:rPr>
          <w:rFonts w:ascii="Arial" w:eastAsia="Arial Unicode MS" w:hAnsi="Arial" w:cs="Arial"/>
        </w:rPr>
        <w:t>; *.</w:t>
      </w:r>
      <w:proofErr w:type="spellStart"/>
      <w:r w:rsidRPr="003F4AA8">
        <w:rPr>
          <w:rFonts w:ascii="Arial" w:eastAsia="Arial Unicode MS" w:hAnsi="Arial" w:cs="Arial"/>
        </w:rPr>
        <w:t>CATProduct</w:t>
      </w:r>
      <w:proofErr w:type="spellEnd"/>
      <w:r w:rsidRPr="003F4AA8">
        <w:rPr>
          <w:rFonts w:ascii="Arial" w:eastAsia="Arial Unicode MS" w:hAnsi="Arial" w:cs="Arial"/>
        </w:rPr>
        <w:t>, *.</w:t>
      </w:r>
      <w:proofErr w:type="spellStart"/>
      <w:r w:rsidRPr="003F4AA8">
        <w:rPr>
          <w:rFonts w:ascii="Arial" w:eastAsia="Arial Unicode MS" w:hAnsi="Arial" w:cs="Arial"/>
        </w:rPr>
        <w:t>fbx</w:t>
      </w:r>
      <w:proofErr w:type="spellEnd"/>
      <w:r w:rsidRPr="003F4AA8">
        <w:rPr>
          <w:rFonts w:ascii="Arial" w:eastAsia="Arial Unicode MS" w:hAnsi="Arial" w:cs="Arial"/>
        </w:rPr>
        <w:t>, *.</w:t>
      </w:r>
      <w:proofErr w:type="spellStart"/>
      <w:r w:rsidRPr="003F4AA8">
        <w:rPr>
          <w:rFonts w:ascii="Arial" w:eastAsia="Arial Unicode MS" w:hAnsi="Arial" w:cs="Arial"/>
        </w:rPr>
        <w:t>igs</w:t>
      </w:r>
      <w:proofErr w:type="spellEnd"/>
      <w:r w:rsidRPr="003F4AA8">
        <w:rPr>
          <w:rFonts w:ascii="Arial" w:eastAsia="Arial Unicode MS" w:hAnsi="Arial" w:cs="Arial"/>
        </w:rPr>
        <w:t>, *.</w:t>
      </w:r>
      <w:proofErr w:type="spellStart"/>
      <w:r w:rsidRPr="003F4AA8">
        <w:rPr>
          <w:rFonts w:ascii="Arial" w:eastAsia="Arial Unicode MS" w:hAnsi="Arial" w:cs="Arial"/>
        </w:rPr>
        <w:t>iges</w:t>
      </w:r>
      <w:proofErr w:type="spellEnd"/>
      <w:r w:rsidRPr="003F4AA8">
        <w:rPr>
          <w:rFonts w:ascii="Arial" w:eastAsia="Arial Unicode MS" w:hAnsi="Arial" w:cs="Arial"/>
        </w:rPr>
        <w:t>, *.</w:t>
      </w:r>
      <w:proofErr w:type="spellStart"/>
      <w:r w:rsidRPr="003F4AA8">
        <w:rPr>
          <w:rFonts w:ascii="Arial" w:eastAsia="Arial Unicode MS" w:hAnsi="Arial" w:cs="Arial"/>
        </w:rPr>
        <w:t>ipt</w:t>
      </w:r>
      <w:proofErr w:type="spellEnd"/>
      <w:r w:rsidRPr="003F4AA8">
        <w:rPr>
          <w:rFonts w:ascii="Arial" w:eastAsia="Arial Unicode MS" w:hAnsi="Arial" w:cs="Arial"/>
        </w:rPr>
        <w:t>, *.iam, *.</w:t>
      </w:r>
      <w:proofErr w:type="spellStart"/>
      <w:r w:rsidRPr="003F4AA8">
        <w:rPr>
          <w:rFonts w:ascii="Arial" w:eastAsia="Arial Unicode MS" w:hAnsi="Arial" w:cs="Arial"/>
        </w:rPr>
        <w:t>jt</w:t>
      </w:r>
      <w:proofErr w:type="spellEnd"/>
      <w:r w:rsidRPr="003F4AA8">
        <w:rPr>
          <w:rFonts w:ascii="Arial" w:eastAsia="Arial Unicode MS" w:hAnsi="Arial" w:cs="Arial"/>
        </w:rPr>
        <w:t>, *.</w:t>
      </w:r>
      <w:proofErr w:type="spellStart"/>
      <w:r w:rsidRPr="003F4AA8">
        <w:rPr>
          <w:rFonts w:ascii="Arial" w:eastAsia="Arial Unicode MS" w:hAnsi="Arial" w:cs="Arial"/>
        </w:rPr>
        <w:t>wmf</w:t>
      </w:r>
      <w:proofErr w:type="spellEnd"/>
      <w:r w:rsidRPr="003F4AA8">
        <w:rPr>
          <w:rFonts w:ascii="Arial" w:eastAsia="Arial Unicode MS" w:hAnsi="Arial" w:cs="Arial"/>
        </w:rPr>
        <w:t>, *.</w:t>
      </w:r>
      <w:proofErr w:type="spellStart"/>
      <w:r w:rsidRPr="003F4AA8">
        <w:rPr>
          <w:rFonts w:ascii="Arial" w:eastAsia="Arial Unicode MS" w:hAnsi="Arial" w:cs="Arial"/>
        </w:rPr>
        <w:t>dgn</w:t>
      </w:r>
      <w:proofErr w:type="spellEnd"/>
      <w:r w:rsidRPr="003F4AA8">
        <w:rPr>
          <w:rFonts w:ascii="Arial" w:eastAsia="Arial Unicode MS" w:hAnsi="Arial" w:cs="Arial"/>
        </w:rPr>
        <w:t>, *.</w:t>
      </w:r>
      <w:proofErr w:type="spellStart"/>
      <w:r w:rsidRPr="003F4AA8">
        <w:rPr>
          <w:rFonts w:ascii="Arial" w:eastAsia="Arial Unicode MS" w:hAnsi="Arial" w:cs="Arial"/>
        </w:rPr>
        <w:t>prt</w:t>
      </w:r>
      <w:proofErr w:type="spellEnd"/>
      <w:r w:rsidRPr="003F4AA8">
        <w:rPr>
          <w:rFonts w:ascii="Arial" w:eastAsia="Arial Unicode MS" w:hAnsi="Arial" w:cs="Arial"/>
        </w:rPr>
        <w:t>, *.</w:t>
      </w:r>
      <w:proofErr w:type="spellStart"/>
      <w:r w:rsidRPr="003F4AA8">
        <w:rPr>
          <w:rFonts w:ascii="Arial" w:eastAsia="Arial Unicode MS" w:hAnsi="Arial" w:cs="Arial"/>
        </w:rPr>
        <w:t>x_b</w:t>
      </w:r>
      <w:proofErr w:type="spellEnd"/>
      <w:r w:rsidRPr="003F4AA8">
        <w:rPr>
          <w:rFonts w:ascii="Arial" w:eastAsia="Arial Unicode MS" w:hAnsi="Arial" w:cs="Arial"/>
        </w:rPr>
        <w:t>, *.</w:t>
      </w:r>
      <w:proofErr w:type="spellStart"/>
      <w:r w:rsidRPr="003F4AA8">
        <w:rPr>
          <w:rFonts w:ascii="Arial" w:eastAsia="Arial Unicode MS" w:hAnsi="Arial" w:cs="Arial"/>
        </w:rPr>
        <w:t>x_t</w:t>
      </w:r>
      <w:proofErr w:type="spellEnd"/>
      <w:r w:rsidRPr="003F4AA8">
        <w:rPr>
          <w:rFonts w:ascii="Arial" w:eastAsia="Arial Unicode MS" w:hAnsi="Arial" w:cs="Arial"/>
        </w:rPr>
        <w:t>, *.</w:t>
      </w:r>
      <w:proofErr w:type="spellStart"/>
      <w:r w:rsidRPr="003F4AA8">
        <w:rPr>
          <w:rFonts w:ascii="Arial" w:eastAsia="Arial Unicode MS" w:hAnsi="Arial" w:cs="Arial"/>
        </w:rPr>
        <w:t>prt</w:t>
      </w:r>
      <w:proofErr w:type="spellEnd"/>
      <w:r w:rsidRPr="003F4AA8">
        <w:rPr>
          <w:rFonts w:ascii="Arial" w:eastAsia="Arial Unicode MS" w:hAnsi="Arial" w:cs="Arial"/>
        </w:rPr>
        <w:t>, *.</w:t>
      </w:r>
      <w:proofErr w:type="spellStart"/>
      <w:r w:rsidRPr="003F4AA8">
        <w:rPr>
          <w:rFonts w:ascii="Arial" w:eastAsia="Arial Unicode MS" w:hAnsi="Arial" w:cs="Arial"/>
        </w:rPr>
        <w:t>asm</w:t>
      </w:r>
      <w:proofErr w:type="spellEnd"/>
      <w:r w:rsidRPr="003F4AA8">
        <w:rPr>
          <w:rFonts w:ascii="Arial" w:eastAsia="Arial Unicode MS" w:hAnsi="Arial" w:cs="Arial"/>
        </w:rPr>
        <w:t>, *.g, *.</w:t>
      </w:r>
      <w:proofErr w:type="spellStart"/>
      <w:r w:rsidRPr="003F4AA8">
        <w:rPr>
          <w:rFonts w:ascii="Arial" w:eastAsia="Arial Unicode MS" w:hAnsi="Arial" w:cs="Arial"/>
        </w:rPr>
        <w:t>neu</w:t>
      </w:r>
      <w:proofErr w:type="spellEnd"/>
      <w:r w:rsidRPr="003F4AA8">
        <w:rPr>
          <w:rFonts w:ascii="Arial" w:eastAsia="Arial Unicode MS" w:hAnsi="Arial" w:cs="Arial"/>
        </w:rPr>
        <w:t>, *.3dm, *.</w:t>
      </w:r>
      <w:proofErr w:type="spellStart"/>
      <w:r w:rsidRPr="003F4AA8">
        <w:rPr>
          <w:rFonts w:ascii="Arial" w:eastAsia="Arial Unicode MS" w:hAnsi="Arial" w:cs="Arial"/>
        </w:rPr>
        <w:t>prt</w:t>
      </w:r>
      <w:proofErr w:type="spellEnd"/>
      <w:r w:rsidRPr="003F4AA8">
        <w:rPr>
          <w:rFonts w:ascii="Arial" w:eastAsia="Arial Unicode MS" w:hAnsi="Arial" w:cs="Arial"/>
        </w:rPr>
        <w:t>, *.</w:t>
      </w:r>
      <w:proofErr w:type="spellStart"/>
      <w:r w:rsidRPr="003F4AA8">
        <w:rPr>
          <w:rFonts w:ascii="Arial" w:eastAsia="Arial Unicode MS" w:hAnsi="Arial" w:cs="Arial"/>
        </w:rPr>
        <w:t>sldprt</w:t>
      </w:r>
      <w:proofErr w:type="spellEnd"/>
      <w:r w:rsidRPr="003F4AA8">
        <w:rPr>
          <w:rFonts w:ascii="Arial" w:eastAsia="Arial Unicode MS" w:hAnsi="Arial" w:cs="Arial"/>
        </w:rPr>
        <w:t>, *.</w:t>
      </w:r>
      <w:proofErr w:type="spellStart"/>
      <w:r w:rsidRPr="003F4AA8">
        <w:rPr>
          <w:rFonts w:ascii="Arial" w:eastAsia="Arial Unicode MS" w:hAnsi="Arial" w:cs="Arial"/>
        </w:rPr>
        <w:t>asm</w:t>
      </w:r>
      <w:proofErr w:type="spellEnd"/>
      <w:r w:rsidRPr="003F4AA8">
        <w:rPr>
          <w:rFonts w:ascii="Arial" w:eastAsia="Arial Unicode MS" w:hAnsi="Arial" w:cs="Arial"/>
        </w:rPr>
        <w:t>, *.</w:t>
      </w:r>
      <w:proofErr w:type="spellStart"/>
      <w:r w:rsidRPr="003F4AA8">
        <w:rPr>
          <w:rFonts w:ascii="Arial" w:eastAsia="Arial Unicode MS" w:hAnsi="Arial" w:cs="Arial"/>
        </w:rPr>
        <w:t>sldasm</w:t>
      </w:r>
      <w:proofErr w:type="spellEnd"/>
      <w:r w:rsidRPr="003F4AA8">
        <w:rPr>
          <w:rFonts w:ascii="Arial" w:eastAsia="Arial Unicode MS" w:hAnsi="Arial" w:cs="Arial"/>
        </w:rPr>
        <w:t>, *.</w:t>
      </w:r>
      <w:proofErr w:type="spellStart"/>
      <w:r w:rsidRPr="003F4AA8">
        <w:rPr>
          <w:rFonts w:ascii="Arial" w:eastAsia="Arial Unicode MS" w:hAnsi="Arial" w:cs="Arial"/>
        </w:rPr>
        <w:t>ste</w:t>
      </w:r>
      <w:proofErr w:type="spellEnd"/>
      <w:r w:rsidRPr="003F4AA8">
        <w:rPr>
          <w:rFonts w:ascii="Arial" w:eastAsia="Arial Unicode MS" w:hAnsi="Arial" w:cs="Arial"/>
        </w:rPr>
        <w:t>, *.</w:t>
      </w:r>
      <w:proofErr w:type="spellStart"/>
      <w:r w:rsidRPr="003F4AA8">
        <w:rPr>
          <w:rFonts w:ascii="Arial" w:eastAsia="Arial Unicode MS" w:hAnsi="Arial" w:cs="Arial"/>
        </w:rPr>
        <w:t>stp</w:t>
      </w:r>
      <w:proofErr w:type="spellEnd"/>
      <w:r w:rsidRPr="003F4AA8">
        <w:rPr>
          <w:rFonts w:ascii="Arial" w:eastAsia="Arial Unicode MS" w:hAnsi="Arial" w:cs="Arial"/>
        </w:rPr>
        <w:t>, *.</w:t>
      </w:r>
      <w:proofErr w:type="spellStart"/>
      <w:r w:rsidRPr="003F4AA8">
        <w:rPr>
          <w:rFonts w:ascii="Arial" w:eastAsia="Arial Unicode MS" w:hAnsi="Arial" w:cs="Arial"/>
        </w:rPr>
        <w:t>step</w:t>
      </w:r>
      <w:proofErr w:type="spellEnd"/>
      <w:r w:rsidRPr="003F4AA8">
        <w:rPr>
          <w:rFonts w:ascii="Arial" w:eastAsia="Arial Unicode MS" w:hAnsi="Arial" w:cs="Arial"/>
        </w:rPr>
        <w:t>, *.</w:t>
      </w:r>
      <w:proofErr w:type="spellStart"/>
      <w:r w:rsidRPr="003F4AA8">
        <w:rPr>
          <w:rFonts w:ascii="Arial" w:eastAsia="Arial Unicode MS" w:hAnsi="Arial" w:cs="Arial"/>
        </w:rPr>
        <w:t>rcp</w:t>
      </w:r>
      <w:proofErr w:type="spellEnd"/>
      <w:r w:rsidRPr="003F4AA8">
        <w:rPr>
          <w:rFonts w:ascii="Arial" w:eastAsia="Arial Unicode MS" w:hAnsi="Arial" w:cs="Arial"/>
        </w:rPr>
        <w:t>, *.</w:t>
      </w:r>
      <w:proofErr w:type="spellStart"/>
      <w:r w:rsidRPr="003F4AA8">
        <w:rPr>
          <w:rFonts w:ascii="Arial" w:eastAsia="Arial Unicode MS" w:hAnsi="Arial" w:cs="Arial"/>
        </w:rPr>
        <w:t>rcs</w:t>
      </w:r>
      <w:proofErr w:type="spellEnd"/>
      <w:r w:rsidRPr="003F4AA8">
        <w:rPr>
          <w:rFonts w:ascii="Arial" w:eastAsia="Arial Unicode MS" w:hAnsi="Arial" w:cs="Arial"/>
        </w:rPr>
        <w:t>, *.</w:t>
      </w:r>
      <w:proofErr w:type="spellStart"/>
      <w:r w:rsidRPr="003F4AA8">
        <w:rPr>
          <w:rFonts w:ascii="Arial" w:eastAsia="Arial Unicode MS" w:hAnsi="Arial" w:cs="Arial"/>
        </w:rPr>
        <w:t>imx</w:t>
      </w:r>
      <w:proofErr w:type="spellEnd"/>
      <w:r w:rsidRPr="003F4AA8">
        <w:rPr>
          <w:rFonts w:ascii="Arial" w:eastAsia="Arial Unicode MS" w:hAnsi="Arial" w:cs="Arial"/>
        </w:rPr>
        <w:t>, *.</w:t>
      </w:r>
      <w:proofErr w:type="spellStart"/>
      <w:r w:rsidRPr="003F4AA8">
        <w:rPr>
          <w:rFonts w:ascii="Arial" w:eastAsia="Arial Unicode MS" w:hAnsi="Arial" w:cs="Arial"/>
        </w:rPr>
        <w:t>xlm</w:t>
      </w:r>
      <w:proofErr w:type="spellEnd"/>
      <w:r w:rsidRPr="003F4AA8">
        <w:rPr>
          <w:rFonts w:ascii="Arial" w:eastAsia="Arial Unicode MS" w:hAnsi="Arial" w:cs="Arial"/>
        </w:rPr>
        <w:t>, *.</w:t>
      </w:r>
      <w:proofErr w:type="spellStart"/>
      <w:r w:rsidRPr="003F4AA8">
        <w:rPr>
          <w:rFonts w:ascii="Arial" w:eastAsia="Arial Unicode MS" w:hAnsi="Arial" w:cs="Arial"/>
        </w:rPr>
        <w:t>ifc</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Formatos suportados para exportação: *. </w:t>
      </w:r>
      <w:proofErr w:type="spellStart"/>
      <w:proofErr w:type="gramStart"/>
      <w:r w:rsidRPr="003F4AA8">
        <w:rPr>
          <w:rFonts w:ascii="Arial" w:eastAsia="Arial Unicode MS" w:hAnsi="Arial" w:cs="Arial"/>
        </w:rPr>
        <w:t>dwf</w:t>
      </w:r>
      <w:proofErr w:type="spellEnd"/>
      <w:proofErr w:type="gramEnd"/>
      <w:r w:rsidRPr="003F4AA8">
        <w:rPr>
          <w:rFonts w:ascii="Arial" w:eastAsia="Arial Unicode MS" w:hAnsi="Arial" w:cs="Arial"/>
        </w:rPr>
        <w:t>, *.</w:t>
      </w:r>
      <w:proofErr w:type="spellStart"/>
      <w:r w:rsidRPr="003F4AA8">
        <w:rPr>
          <w:rFonts w:ascii="Arial" w:eastAsia="Arial Unicode MS" w:hAnsi="Arial" w:cs="Arial"/>
        </w:rPr>
        <w:t>dwfx</w:t>
      </w:r>
      <w:proofErr w:type="spellEnd"/>
      <w:r w:rsidRPr="003F4AA8">
        <w:rPr>
          <w:rFonts w:ascii="Arial" w:eastAsia="Arial Unicode MS" w:hAnsi="Arial" w:cs="Arial"/>
        </w:rPr>
        <w:t>, *.</w:t>
      </w:r>
      <w:proofErr w:type="spellStart"/>
      <w:r w:rsidRPr="003F4AA8">
        <w:rPr>
          <w:rFonts w:ascii="Arial" w:eastAsia="Arial Unicode MS" w:hAnsi="Arial" w:cs="Arial"/>
        </w:rPr>
        <w:t>fbx</w:t>
      </w:r>
      <w:proofErr w:type="spellEnd"/>
      <w:r w:rsidRPr="003F4AA8">
        <w:rPr>
          <w:rFonts w:ascii="Arial" w:eastAsia="Arial Unicode MS" w:hAnsi="Arial" w:cs="Arial"/>
        </w:rPr>
        <w:t>, *.</w:t>
      </w:r>
      <w:proofErr w:type="spellStart"/>
      <w:r w:rsidRPr="003F4AA8">
        <w:rPr>
          <w:rFonts w:ascii="Arial" w:eastAsia="Arial Unicode MS" w:hAnsi="Arial" w:cs="Arial"/>
        </w:rPr>
        <w:t>wmf</w:t>
      </w:r>
      <w:proofErr w:type="spellEnd"/>
      <w:r w:rsidRPr="003F4AA8">
        <w:rPr>
          <w:rFonts w:ascii="Arial" w:eastAsia="Arial Unicode MS" w:hAnsi="Arial" w:cs="Arial"/>
        </w:rPr>
        <w:t>, *.</w:t>
      </w:r>
      <w:proofErr w:type="spellStart"/>
      <w:r w:rsidRPr="003F4AA8">
        <w:rPr>
          <w:rFonts w:ascii="Arial" w:eastAsia="Arial Unicode MS" w:hAnsi="Arial" w:cs="Arial"/>
        </w:rPr>
        <w:t>sat</w:t>
      </w:r>
      <w:proofErr w:type="spellEnd"/>
      <w:r w:rsidRPr="003F4AA8">
        <w:rPr>
          <w:rFonts w:ascii="Arial" w:eastAsia="Arial Unicode MS" w:hAnsi="Arial" w:cs="Arial"/>
        </w:rPr>
        <w:t>, *.</w:t>
      </w:r>
      <w:proofErr w:type="spellStart"/>
      <w:r w:rsidRPr="003F4AA8">
        <w:rPr>
          <w:rFonts w:ascii="Arial" w:eastAsia="Arial Unicode MS" w:hAnsi="Arial" w:cs="Arial"/>
        </w:rPr>
        <w:t>stl</w:t>
      </w:r>
      <w:proofErr w:type="spellEnd"/>
      <w:r w:rsidRPr="003F4AA8">
        <w:rPr>
          <w:rFonts w:ascii="Arial" w:eastAsia="Arial Unicode MS" w:hAnsi="Arial" w:cs="Arial"/>
        </w:rPr>
        <w:t>, *.</w:t>
      </w:r>
      <w:proofErr w:type="spellStart"/>
      <w:r w:rsidRPr="003F4AA8">
        <w:rPr>
          <w:rFonts w:ascii="Arial" w:eastAsia="Arial Unicode MS" w:hAnsi="Arial" w:cs="Arial"/>
        </w:rPr>
        <w:t>eps</w:t>
      </w:r>
      <w:proofErr w:type="spellEnd"/>
      <w:r w:rsidRPr="003F4AA8">
        <w:rPr>
          <w:rFonts w:ascii="Arial" w:eastAsia="Arial Unicode MS" w:hAnsi="Arial" w:cs="Arial"/>
        </w:rPr>
        <w:t>, *.</w:t>
      </w:r>
      <w:proofErr w:type="spellStart"/>
      <w:r w:rsidRPr="003F4AA8">
        <w:rPr>
          <w:rFonts w:ascii="Arial" w:eastAsia="Arial Unicode MS" w:hAnsi="Arial" w:cs="Arial"/>
        </w:rPr>
        <w:t>dxx</w:t>
      </w:r>
      <w:proofErr w:type="spellEnd"/>
      <w:r w:rsidRPr="003F4AA8">
        <w:rPr>
          <w:rFonts w:ascii="Arial" w:eastAsia="Arial Unicode MS" w:hAnsi="Arial" w:cs="Arial"/>
        </w:rPr>
        <w:t>, *.</w:t>
      </w:r>
      <w:proofErr w:type="spellStart"/>
      <w:r w:rsidRPr="003F4AA8">
        <w:rPr>
          <w:rFonts w:ascii="Arial" w:eastAsia="Arial Unicode MS" w:hAnsi="Arial" w:cs="Arial"/>
        </w:rPr>
        <w:t>bmp</w:t>
      </w:r>
      <w:proofErr w:type="spellEnd"/>
      <w:r w:rsidRPr="003F4AA8">
        <w:rPr>
          <w:rFonts w:ascii="Arial" w:eastAsia="Arial Unicode MS" w:hAnsi="Arial" w:cs="Arial"/>
        </w:rPr>
        <w:t>, *.</w:t>
      </w:r>
      <w:proofErr w:type="spellStart"/>
      <w:r w:rsidRPr="003F4AA8">
        <w:rPr>
          <w:rFonts w:ascii="Arial" w:eastAsia="Arial Unicode MS" w:hAnsi="Arial" w:cs="Arial"/>
        </w:rPr>
        <w:t>dwg</w:t>
      </w:r>
      <w:proofErr w:type="spellEnd"/>
      <w:r w:rsidRPr="003F4AA8">
        <w:rPr>
          <w:rFonts w:ascii="Arial" w:eastAsia="Arial Unicode MS" w:hAnsi="Arial" w:cs="Arial"/>
        </w:rPr>
        <w:t>, *.</w:t>
      </w:r>
      <w:proofErr w:type="spellStart"/>
      <w:r w:rsidRPr="003F4AA8">
        <w:rPr>
          <w:rFonts w:ascii="Arial" w:eastAsia="Arial Unicode MS" w:hAnsi="Arial" w:cs="Arial"/>
        </w:rPr>
        <w:t>dgn</w:t>
      </w:r>
      <w:proofErr w:type="spellEnd"/>
      <w:r w:rsidRPr="003F4AA8">
        <w:rPr>
          <w:rFonts w:ascii="Arial" w:eastAsia="Arial Unicode MS" w:hAnsi="Arial" w:cs="Arial"/>
        </w:rPr>
        <w:t>, *.</w:t>
      </w:r>
      <w:proofErr w:type="spellStart"/>
      <w:r w:rsidRPr="003F4AA8">
        <w:rPr>
          <w:rFonts w:ascii="Arial" w:eastAsia="Arial Unicode MS" w:hAnsi="Arial" w:cs="Arial"/>
        </w:rPr>
        <w:t>iges</w:t>
      </w:r>
      <w:proofErr w:type="spellEnd"/>
      <w:r w:rsidRPr="003F4AA8">
        <w:rPr>
          <w:rFonts w:ascii="Arial" w:eastAsia="Arial Unicode MS" w:hAnsi="Arial" w:cs="Arial"/>
        </w:rPr>
        <w:t>, *.</w:t>
      </w:r>
      <w:proofErr w:type="spellStart"/>
      <w:r w:rsidRPr="003F4AA8">
        <w:rPr>
          <w:rFonts w:ascii="Arial" w:eastAsia="Arial Unicode MS" w:hAnsi="Arial" w:cs="Arial"/>
        </w:rPr>
        <w:t>igs</w:t>
      </w:r>
      <w:proofErr w:type="spellEnd"/>
      <w:r w:rsidRPr="003F4AA8">
        <w:rPr>
          <w:rFonts w:ascii="Arial" w:eastAsia="Arial Unicode MS" w:hAnsi="Arial" w:cs="Arial"/>
        </w:rPr>
        <w:t xml:space="preserve"> , *.</w:t>
      </w:r>
      <w:proofErr w:type="spellStart"/>
      <w:r w:rsidRPr="003F4AA8">
        <w:rPr>
          <w:rFonts w:ascii="Arial" w:eastAsia="Arial Unicode MS" w:hAnsi="Arial" w:cs="Arial"/>
        </w:rPr>
        <w:t>pdf</w:t>
      </w:r>
      <w:proofErr w:type="spellEnd"/>
      <w:r w:rsidRPr="003F4AA8">
        <w:rPr>
          <w:rFonts w:ascii="Arial" w:eastAsia="Arial Unicode MS" w:hAnsi="Arial" w:cs="Arial"/>
        </w:rPr>
        <w:t>, *.</w:t>
      </w:r>
      <w:proofErr w:type="spellStart"/>
      <w:r w:rsidRPr="003F4AA8">
        <w:rPr>
          <w:rFonts w:ascii="Arial" w:eastAsia="Arial Unicode MS" w:hAnsi="Arial" w:cs="Arial"/>
        </w:rPr>
        <w:t>imx</w:t>
      </w:r>
      <w:proofErr w:type="spellEnd"/>
      <w:r w:rsidRPr="003F4AA8">
        <w:rPr>
          <w:rFonts w:ascii="Arial" w:eastAsia="Arial Unicode MS" w:hAnsi="Arial" w:cs="Arial"/>
        </w:rPr>
        <w:t>, *.</w:t>
      </w:r>
      <w:proofErr w:type="spellStart"/>
      <w:r w:rsidRPr="003F4AA8">
        <w:rPr>
          <w:rFonts w:ascii="Arial" w:eastAsia="Arial Unicode MS" w:hAnsi="Arial" w:cs="Arial"/>
        </w:rPr>
        <w:t>xlm</w:t>
      </w:r>
      <w:proofErr w:type="spellEnd"/>
      <w:r w:rsidRPr="003F4AA8">
        <w:rPr>
          <w:rFonts w:ascii="Arial" w:eastAsia="Arial Unicode MS" w:hAnsi="Arial" w:cs="Arial"/>
        </w:rPr>
        <w:t>, *.</w:t>
      </w:r>
      <w:proofErr w:type="spellStart"/>
      <w:r w:rsidRPr="003F4AA8">
        <w:rPr>
          <w:rFonts w:ascii="Arial" w:eastAsia="Arial Unicode MS" w:hAnsi="Arial" w:cs="Arial"/>
        </w:rPr>
        <w:t>vspcfg</w:t>
      </w:r>
      <w:proofErr w:type="spellEnd"/>
      <w:r w:rsidRPr="003F4AA8">
        <w:rPr>
          <w:rFonts w:ascii="Arial" w:eastAsia="Arial Unicode MS" w:hAnsi="Arial" w:cs="Arial"/>
        </w:rPr>
        <w:t>, *.</w:t>
      </w:r>
      <w:proofErr w:type="spellStart"/>
      <w:r w:rsidRPr="003F4AA8">
        <w:rPr>
          <w:rFonts w:ascii="Arial" w:eastAsia="Arial Unicode MS" w:hAnsi="Arial" w:cs="Arial"/>
        </w:rPr>
        <w:t>sdf</w:t>
      </w:r>
      <w:proofErr w:type="spellEnd"/>
      <w:r w:rsidRPr="003F4AA8">
        <w:rPr>
          <w:rFonts w:ascii="Arial" w:eastAsia="Arial Unicode MS" w:hAnsi="Arial" w:cs="Arial"/>
        </w:rPr>
        <w:t>, *.</w:t>
      </w:r>
      <w:proofErr w:type="spellStart"/>
      <w:r w:rsidRPr="003F4AA8">
        <w:rPr>
          <w:rFonts w:ascii="Arial" w:eastAsia="Arial Unicode MS" w:hAnsi="Arial" w:cs="Arial"/>
        </w:rPr>
        <w:t>geo</w:t>
      </w:r>
      <w:proofErr w:type="spellEnd"/>
      <w:r w:rsidRPr="003F4AA8">
        <w:rPr>
          <w:rFonts w:ascii="Arial" w:eastAsia="Arial Unicode MS" w:hAnsi="Arial" w:cs="Arial"/>
        </w:rPr>
        <w:t>, *.</w:t>
      </w:r>
      <w:proofErr w:type="spellStart"/>
      <w:r w:rsidRPr="003F4AA8">
        <w:rPr>
          <w:rFonts w:ascii="Arial" w:eastAsia="Arial Unicode MS" w:hAnsi="Arial" w:cs="Arial"/>
        </w:rPr>
        <w:t>ifc</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Coordenadas que permita a introdução de Live </w:t>
      </w:r>
      <w:proofErr w:type="spellStart"/>
      <w:r w:rsidRPr="003F4AA8">
        <w:rPr>
          <w:rFonts w:ascii="Arial" w:eastAsia="Arial Unicode MS" w:hAnsi="Arial" w:cs="Arial"/>
        </w:rPr>
        <w:t>Maps</w:t>
      </w:r>
      <w:proofErr w:type="spellEnd"/>
      <w:r w:rsidRPr="003F4AA8">
        <w:rPr>
          <w:rFonts w:ascii="Arial" w:eastAsia="Arial Unicode MS" w:hAnsi="Arial" w:cs="Arial"/>
        </w:rPr>
        <w:t>, no fundo do desenho.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O software deverá ser capaz de analisar hidraulicamente redes de drenagem pluvial e de esgoto sanitário.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O software deverá ter funcionalidades para a realização de análises hidrológicas e deverá apresentar métodos hidrológicos consagrados, incluindo os métodos do NRCS (antigo SCS), método Racional, método Racional Modificado, EPA SWMM, </w:t>
      </w:r>
      <w:proofErr w:type="spellStart"/>
      <w:r w:rsidRPr="003F4AA8">
        <w:rPr>
          <w:rFonts w:ascii="Arial" w:eastAsia="Arial Unicode MS" w:hAnsi="Arial" w:cs="Arial"/>
        </w:rPr>
        <w:t>Hidrograma</w:t>
      </w:r>
      <w:proofErr w:type="spellEnd"/>
      <w:r w:rsidRPr="003F4AA8">
        <w:rPr>
          <w:rFonts w:ascii="Arial" w:eastAsia="Arial Unicode MS" w:hAnsi="Arial" w:cs="Arial"/>
        </w:rPr>
        <w:t xml:space="preserve"> Unitário de Santa Barbara.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O software deverá apresentar funcionalidades para a determinação da precipitação de projeto, no caso de análises de drenagem pluvial, a partir da inserção de equações do tipo I-D-F definidas pelo usuário.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O software deverá ser capaz de fazer a análise hidráulica de tubos, canais abertos, córregos, pontes, bueiros, dispositivos de captação, tais como bocas-de-lobo, entre outros.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O software deverá apresentar modelagem com roteamento hidráulico hidrodinâmico capaz de lidar com remanso, ressalto hidráulico, sobrecarga, fluxo reverso.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lastRenderedPageBreak/>
        <w:t>O software deverá apresentar os seguintes métodos hidráulicos para determinação do fluxo no sistema e das variáveis envolvida, tais como altura da linha d’água, velocidade de escoamento, entre outros: escoamento permanente uniforme, onda cinemática, roteamento hidrodinâmico.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Deverá suportar redes hidráulicas de tamanho ilimitado, com número ilimitado de nós.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O software deverá possuir ferramentas para a comparação das condições hidráulicas e hidrológicas de uma determinada área nas situações de </w:t>
      </w:r>
      <w:proofErr w:type="spellStart"/>
      <w:r w:rsidRPr="003F4AA8">
        <w:rPr>
          <w:rFonts w:ascii="Arial" w:eastAsia="Arial Unicode MS" w:hAnsi="Arial" w:cs="Arial"/>
        </w:rPr>
        <w:t>pré</w:t>
      </w:r>
      <w:proofErr w:type="spellEnd"/>
      <w:r w:rsidRPr="003F4AA8">
        <w:rPr>
          <w:rFonts w:ascii="Arial" w:eastAsia="Arial Unicode MS" w:hAnsi="Arial" w:cs="Arial"/>
        </w:rPr>
        <w:t xml:space="preserve">-desenvolvimento (ou </w:t>
      </w:r>
      <w:proofErr w:type="spellStart"/>
      <w:r w:rsidRPr="003F4AA8">
        <w:rPr>
          <w:rFonts w:ascii="Arial" w:eastAsia="Arial Unicode MS" w:hAnsi="Arial" w:cs="Arial"/>
        </w:rPr>
        <w:t>pré</w:t>
      </w:r>
      <w:proofErr w:type="spellEnd"/>
      <w:r w:rsidRPr="003F4AA8">
        <w:rPr>
          <w:rFonts w:ascii="Arial" w:eastAsia="Arial Unicode MS" w:hAnsi="Arial" w:cs="Arial"/>
        </w:rPr>
        <w:t>-urbanização) e pós-desenvolvimento (ou pós-urbanização).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Deverá apresentar ferramentas para análise e dimensionamento de bacias e dispositivos de detenção e retenção de águas pluviais ou esgoto.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Ser capaz de modelar a qualidade da água no sistema.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Ter saídas gráficas detalhadas para as redes hidráulicas, incluindo vistas em planta, vistas em perfil, e gráficos com as diversas variáveis hidráulicas e hidrológicas do sistema.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O software deverá gerar relatórios a partir dos dados do sistema hidráulico, assim como deverá gerar relatórios com as diversas variáveis resultantes das análises hidráulicas e hidrológicas, e os relatórios deverão ser customizáveis.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O software deverá ser capaz de importar e exportar dados hidráulicos e hidrológicos para outros softwares, incluindo os formatos, ESRI SHP, XPSWMM, </w:t>
      </w:r>
      <w:proofErr w:type="spellStart"/>
      <w:r w:rsidRPr="003F4AA8">
        <w:rPr>
          <w:rFonts w:ascii="Arial" w:eastAsia="Arial Unicode MS" w:hAnsi="Arial" w:cs="Arial"/>
        </w:rPr>
        <w:t>LandXML</w:t>
      </w:r>
      <w:proofErr w:type="spellEnd"/>
      <w:r w:rsidRPr="003F4AA8">
        <w:rPr>
          <w:rFonts w:ascii="Arial" w:eastAsia="Arial Unicode MS" w:hAnsi="Arial" w:cs="Arial"/>
        </w:rPr>
        <w:t>, EPASWMM v5.</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Possua módulo que automatize análise e tenha funções de modelagem de rios e simulações de inundações.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Crie seções HEC-RAS automáticas, análise de leio de rio, mapa de inundação, e todos as tarefas relatadas com a modelagem.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Utilize inúmeras maneiras automatizada para extrair seções transversais de várias origens de superfícies e modelos digitais de terreno, incluindo, curvas de nível, </w:t>
      </w:r>
      <w:proofErr w:type="spellStart"/>
      <w:r w:rsidRPr="003F4AA8">
        <w:rPr>
          <w:rFonts w:ascii="Arial" w:eastAsia="Arial Unicode MS" w:hAnsi="Arial" w:cs="Arial"/>
        </w:rPr>
        <w:t>TINs</w:t>
      </w:r>
      <w:proofErr w:type="spellEnd"/>
      <w:r w:rsidRPr="003F4AA8">
        <w:rPr>
          <w:rFonts w:ascii="Arial" w:eastAsia="Arial Unicode MS" w:hAnsi="Arial" w:cs="Arial"/>
        </w:rPr>
        <w:t xml:space="preserve">, </w:t>
      </w:r>
      <w:proofErr w:type="spellStart"/>
      <w:r w:rsidRPr="003F4AA8">
        <w:rPr>
          <w:rFonts w:ascii="Arial" w:eastAsia="Arial Unicode MS" w:hAnsi="Arial" w:cs="Arial"/>
        </w:rPr>
        <w:t>DTMs</w:t>
      </w:r>
      <w:proofErr w:type="spellEnd"/>
      <w:r w:rsidRPr="003F4AA8">
        <w:rPr>
          <w:rFonts w:ascii="Arial" w:eastAsia="Arial Unicode MS" w:hAnsi="Arial" w:cs="Arial"/>
        </w:rPr>
        <w:t xml:space="preserve">, </w:t>
      </w:r>
      <w:proofErr w:type="spellStart"/>
      <w:r w:rsidRPr="003F4AA8">
        <w:rPr>
          <w:rFonts w:ascii="Arial" w:eastAsia="Arial Unicode MS" w:hAnsi="Arial" w:cs="Arial"/>
        </w:rPr>
        <w:t>DEMs</w:t>
      </w:r>
      <w:proofErr w:type="spellEnd"/>
      <w:r w:rsidRPr="003F4AA8">
        <w:rPr>
          <w:rFonts w:ascii="Arial" w:eastAsia="Arial Unicode MS" w:hAnsi="Arial" w:cs="Arial"/>
        </w:rPr>
        <w:t xml:space="preserve">, dados </w:t>
      </w:r>
      <w:proofErr w:type="spellStart"/>
      <w:r w:rsidRPr="003F4AA8">
        <w:rPr>
          <w:rFonts w:ascii="Arial" w:eastAsia="Arial Unicode MS" w:hAnsi="Arial" w:cs="Arial"/>
        </w:rPr>
        <w:t>LiDAR</w:t>
      </w:r>
      <w:proofErr w:type="spellEnd"/>
      <w:r w:rsidRPr="003F4AA8">
        <w:rPr>
          <w:rFonts w:ascii="Arial" w:eastAsia="Arial Unicode MS" w:hAnsi="Arial" w:cs="Arial"/>
        </w:rPr>
        <w:t xml:space="preserve"> (nuvem de pontos), pontos de topografia, etc.</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Fazer análise de ponte e bueiros e também como um processo automatizado de projeto e analise em cruzamento com estradas.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Fazer mapeamento automático de locais de margem, canais, locais com diques, área de vazão ineficazes, coeficiente de rugosidade de Manning a partir de dados do mapa topográfico.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Fazer analise automática de pontes para estudos de rodovias.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Gerar automaticamente mapas de inundações, para envio para agencias ambientais.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Possua módulo que permita interpolação de superfícies subterrâneas mediante dados de prospecção de solo.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Permite importar dados de furos de sondagem.</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Permite criar os furos de sondagem em 3D.</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Mostre os diagramas do furo de sondagem em 2D.</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Mostre os diagramas do furo de sondagem em 2D nos perfis dos alinhamentos.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Crie e gerencie superfícies baseada nos dados do furo de sondagem.</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Possua módulo que permita modelagem de pontes e elementos de pontes.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Suporte para pontes do tipo: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Pontes com vigas (de aço ou concreto)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Pontes com laje de concreto.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Pontes com vigas ocas de concreto.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lastRenderedPageBreak/>
        <w:t>Elementos da ponte incluem:</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Pilares, plataforma, e apoios para configuração e modelagem.</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Tabuleiro, barreiras de concreto e estrada.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Parâmetros da ponte baseado no modelo incluem:</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Largura da ponte e declividade transversal baseados no modelo do corredor.</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Pilares, altura da plataforma e vão livre baseado no modelo de terreno.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Possua módulo que permita modelagem de ferrovias e elementos de ferrovias.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Importar AMV a partir de uma biblioteca </w:t>
      </w:r>
      <w:proofErr w:type="spellStart"/>
      <w:r w:rsidRPr="003F4AA8">
        <w:rPr>
          <w:rFonts w:ascii="Arial" w:eastAsia="Arial Unicode MS" w:hAnsi="Arial" w:cs="Arial"/>
        </w:rPr>
        <w:t>customizável</w:t>
      </w:r>
      <w:proofErr w:type="spellEnd"/>
      <w:r w:rsidRPr="003F4AA8">
        <w:rPr>
          <w:rFonts w:ascii="Arial" w:eastAsia="Arial Unicode MS" w:hAnsi="Arial" w:cs="Arial"/>
        </w:rPr>
        <w:t xml:space="preserve"> para alinhamentos.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Incluir elementos adicionais em um alinhamento para construir geometricamente um eixo preciso de ferrovia.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Modificar a biblioteca de AMV para estar de acordo com as exigências de projeto.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Suporte a diferentes sistemas de coordenadas.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Suporte com FDO (</w:t>
      </w:r>
      <w:proofErr w:type="spellStart"/>
      <w:r w:rsidRPr="003F4AA8">
        <w:rPr>
          <w:rFonts w:ascii="Arial" w:eastAsia="Arial Unicode MS" w:hAnsi="Arial" w:cs="Arial"/>
        </w:rPr>
        <w:t>Feature</w:t>
      </w:r>
      <w:proofErr w:type="spellEnd"/>
      <w:r w:rsidRPr="003F4AA8">
        <w:rPr>
          <w:rFonts w:ascii="Arial" w:eastAsia="Arial Unicode MS" w:hAnsi="Arial" w:cs="Arial"/>
        </w:rPr>
        <w:t xml:space="preserve"> Data </w:t>
      </w:r>
      <w:proofErr w:type="spellStart"/>
      <w:r w:rsidRPr="003F4AA8">
        <w:rPr>
          <w:rFonts w:ascii="Arial" w:eastAsia="Arial Unicode MS" w:hAnsi="Arial" w:cs="Arial"/>
        </w:rPr>
        <w:t>Object</w:t>
      </w:r>
      <w:proofErr w:type="spellEnd"/>
      <w:r w:rsidRPr="003F4AA8">
        <w:rPr>
          <w:rFonts w:ascii="Arial" w:eastAsia="Arial Unicode MS" w:hAnsi="Arial" w:cs="Arial"/>
        </w:rPr>
        <w:t xml:space="preserve">) para </w:t>
      </w:r>
      <w:proofErr w:type="spellStart"/>
      <w:r w:rsidRPr="003F4AA8">
        <w:rPr>
          <w:rFonts w:ascii="Arial" w:eastAsia="Arial Unicode MS" w:hAnsi="Arial" w:cs="Arial"/>
        </w:rPr>
        <w:t>versõs</w:t>
      </w:r>
      <w:proofErr w:type="spellEnd"/>
      <w:r w:rsidRPr="003F4AA8">
        <w:rPr>
          <w:rFonts w:ascii="Arial" w:eastAsia="Arial Unicode MS" w:hAnsi="Arial" w:cs="Arial"/>
        </w:rPr>
        <w:t xml:space="preserve"> Oracle, MySQL e </w:t>
      </w:r>
      <w:proofErr w:type="spellStart"/>
      <w:r w:rsidRPr="003F4AA8">
        <w:rPr>
          <w:rFonts w:ascii="Arial" w:eastAsia="Arial Unicode MS" w:hAnsi="Arial" w:cs="Arial"/>
        </w:rPr>
        <w:t>ArcGIS</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Suporte ao Provedor </w:t>
      </w:r>
      <w:proofErr w:type="spellStart"/>
      <w:r w:rsidRPr="003F4AA8">
        <w:rPr>
          <w:rFonts w:ascii="Arial" w:eastAsia="Arial Unicode MS" w:hAnsi="Arial" w:cs="Arial"/>
        </w:rPr>
        <w:t>ArgGIS</w:t>
      </w:r>
      <w:proofErr w:type="spellEnd"/>
      <w:r w:rsidRPr="003F4AA8">
        <w:rPr>
          <w:rFonts w:ascii="Arial" w:eastAsia="Arial Unicode MS" w:hAnsi="Arial" w:cs="Arial"/>
        </w:rPr>
        <w:t xml:space="preserve"> de 64bits.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Criação de novos sistemas de coordenadas.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Conversão entre diferentes sistemas de coordenadas.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Suporte aos seguintes formatos de dados vetoriais: DWG versão 2002 até 2015, DWF, DXF, ESRI </w:t>
      </w:r>
      <w:proofErr w:type="spellStart"/>
      <w:r w:rsidRPr="003F4AA8">
        <w:rPr>
          <w:rFonts w:ascii="Arial" w:eastAsia="Arial Unicode MS" w:hAnsi="Arial" w:cs="Arial"/>
        </w:rPr>
        <w:t>ShapeFile</w:t>
      </w:r>
      <w:proofErr w:type="spellEnd"/>
      <w:r w:rsidRPr="003F4AA8">
        <w:rPr>
          <w:rFonts w:ascii="Arial" w:eastAsia="Arial Unicode MS" w:hAnsi="Arial" w:cs="Arial"/>
        </w:rPr>
        <w:t>, GML (</w:t>
      </w:r>
      <w:proofErr w:type="spellStart"/>
      <w:r w:rsidRPr="003F4AA8">
        <w:rPr>
          <w:rFonts w:ascii="Arial" w:eastAsia="Arial Unicode MS" w:hAnsi="Arial" w:cs="Arial"/>
        </w:rPr>
        <w:t>Geographic</w:t>
      </w:r>
      <w:proofErr w:type="spellEnd"/>
      <w:r w:rsidRPr="003F4AA8">
        <w:rPr>
          <w:rFonts w:ascii="Arial" w:eastAsia="Arial Unicode MS" w:hAnsi="Arial" w:cs="Arial"/>
        </w:rPr>
        <w:t xml:space="preserve"> </w:t>
      </w:r>
      <w:proofErr w:type="spellStart"/>
      <w:r w:rsidRPr="003F4AA8">
        <w:rPr>
          <w:rFonts w:ascii="Arial" w:eastAsia="Arial Unicode MS" w:hAnsi="Arial" w:cs="Arial"/>
        </w:rPr>
        <w:t>Markup</w:t>
      </w:r>
      <w:proofErr w:type="spellEnd"/>
      <w:r w:rsidRPr="003F4AA8">
        <w:rPr>
          <w:rFonts w:ascii="Arial" w:eastAsia="Arial Unicode MS" w:hAnsi="Arial" w:cs="Arial"/>
        </w:rPr>
        <w:t xml:space="preserve"> </w:t>
      </w:r>
      <w:proofErr w:type="spellStart"/>
      <w:r w:rsidRPr="003F4AA8">
        <w:rPr>
          <w:rFonts w:ascii="Arial" w:eastAsia="Arial Unicode MS" w:hAnsi="Arial" w:cs="Arial"/>
        </w:rPr>
        <w:t>Language</w:t>
      </w:r>
      <w:proofErr w:type="spellEnd"/>
      <w:r w:rsidRPr="003F4AA8">
        <w:rPr>
          <w:rFonts w:ascii="Arial" w:eastAsia="Arial Unicode MS" w:hAnsi="Arial" w:cs="Arial"/>
        </w:rPr>
        <w:t xml:space="preserve">) </w:t>
      </w:r>
      <w:proofErr w:type="spellStart"/>
      <w:r w:rsidRPr="003F4AA8">
        <w:rPr>
          <w:rFonts w:ascii="Arial" w:eastAsia="Arial Unicode MS" w:hAnsi="Arial" w:cs="Arial"/>
        </w:rPr>
        <w:t>Version</w:t>
      </w:r>
      <w:proofErr w:type="spellEnd"/>
      <w:r w:rsidRPr="003F4AA8">
        <w:rPr>
          <w:rFonts w:ascii="Arial" w:eastAsia="Arial Unicode MS" w:hAnsi="Arial" w:cs="Arial"/>
        </w:rPr>
        <w:t xml:space="preserve"> 2, </w:t>
      </w:r>
      <w:proofErr w:type="spellStart"/>
      <w:r w:rsidRPr="003F4AA8">
        <w:rPr>
          <w:rFonts w:ascii="Arial" w:eastAsia="Arial Unicode MS" w:hAnsi="Arial" w:cs="Arial"/>
        </w:rPr>
        <w:t>MapInfo</w:t>
      </w:r>
      <w:proofErr w:type="spellEnd"/>
      <w:r w:rsidRPr="003F4AA8">
        <w:rPr>
          <w:rFonts w:ascii="Arial" w:eastAsia="Arial Unicode MS" w:hAnsi="Arial" w:cs="Arial"/>
        </w:rPr>
        <w:t xml:space="preserve"> MID/MIF, </w:t>
      </w:r>
      <w:proofErr w:type="spellStart"/>
      <w:r w:rsidRPr="003F4AA8">
        <w:rPr>
          <w:rFonts w:ascii="Arial" w:eastAsia="Arial Unicode MS" w:hAnsi="Arial" w:cs="Arial"/>
        </w:rPr>
        <w:t>MapInfo</w:t>
      </w:r>
      <w:proofErr w:type="spellEnd"/>
      <w:r w:rsidRPr="003F4AA8">
        <w:rPr>
          <w:rFonts w:ascii="Arial" w:eastAsia="Arial Unicode MS" w:hAnsi="Arial" w:cs="Arial"/>
        </w:rPr>
        <w:t xml:space="preserve"> TAB, </w:t>
      </w:r>
      <w:proofErr w:type="spellStart"/>
      <w:r w:rsidRPr="003F4AA8">
        <w:rPr>
          <w:rFonts w:ascii="Arial" w:eastAsia="Arial Unicode MS" w:hAnsi="Arial" w:cs="Arial"/>
        </w:rPr>
        <w:t>MicroStation</w:t>
      </w:r>
      <w:proofErr w:type="spellEnd"/>
      <w:r w:rsidRPr="003F4AA8">
        <w:rPr>
          <w:rFonts w:ascii="Arial" w:eastAsia="Arial Unicode MS" w:hAnsi="Arial" w:cs="Arial"/>
        </w:rPr>
        <w:t xml:space="preserve"> DGN, SDTS, VML, VPF.</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Suporte aos seguintes formatos de dados </w:t>
      </w:r>
      <w:proofErr w:type="spellStart"/>
      <w:r w:rsidRPr="003F4AA8">
        <w:rPr>
          <w:rFonts w:ascii="Arial" w:eastAsia="Arial Unicode MS" w:hAnsi="Arial" w:cs="Arial"/>
        </w:rPr>
        <w:t>raster</w:t>
      </w:r>
      <w:proofErr w:type="spellEnd"/>
      <w:r w:rsidRPr="003F4AA8">
        <w:rPr>
          <w:rFonts w:ascii="Arial" w:eastAsia="Arial Unicode MS" w:hAnsi="Arial" w:cs="Arial"/>
        </w:rPr>
        <w:t xml:space="preserve">: BMP, </w:t>
      </w:r>
      <w:proofErr w:type="spellStart"/>
      <w:r w:rsidRPr="003F4AA8">
        <w:rPr>
          <w:rFonts w:ascii="Arial" w:eastAsia="Arial Unicode MS" w:hAnsi="Arial" w:cs="Arial"/>
        </w:rPr>
        <w:t>MrSID</w:t>
      </w:r>
      <w:proofErr w:type="spellEnd"/>
      <w:r w:rsidRPr="003F4AA8">
        <w:rPr>
          <w:rFonts w:ascii="Arial" w:eastAsia="Arial Unicode MS" w:hAnsi="Arial" w:cs="Arial"/>
        </w:rPr>
        <w:t xml:space="preserve">, ECW, TIFF, </w:t>
      </w:r>
      <w:proofErr w:type="spellStart"/>
      <w:r w:rsidRPr="003F4AA8">
        <w:rPr>
          <w:rFonts w:ascii="Arial" w:eastAsia="Arial Unicode MS" w:hAnsi="Arial" w:cs="Arial"/>
        </w:rPr>
        <w:t>GeoTIFF</w:t>
      </w:r>
      <w:proofErr w:type="spellEnd"/>
      <w:r w:rsidRPr="003F4AA8">
        <w:rPr>
          <w:rFonts w:ascii="Arial" w:eastAsia="Arial Unicode MS" w:hAnsi="Arial" w:cs="Arial"/>
        </w:rPr>
        <w:t xml:space="preserve">, CALS-I, FLIC, </w:t>
      </w:r>
      <w:proofErr w:type="spellStart"/>
      <w:r w:rsidRPr="003F4AA8">
        <w:rPr>
          <w:rFonts w:ascii="Arial" w:eastAsia="Arial Unicode MS" w:hAnsi="Arial" w:cs="Arial"/>
        </w:rPr>
        <w:t>GeoSpot</w:t>
      </w:r>
      <w:proofErr w:type="spellEnd"/>
      <w:r w:rsidRPr="003F4AA8">
        <w:rPr>
          <w:rFonts w:ascii="Arial" w:eastAsia="Arial Unicode MS" w:hAnsi="Arial" w:cs="Arial"/>
        </w:rPr>
        <w:t>, IG4, IGS, JFIF, JPEG 2000, PCX, PICT, PNG, RLC, TARGA, DEM.</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Acesso nativo e direto a dados espaciais armazenados nos seguintes sistemas gerenciadores de banco de dados: Oracle </w:t>
      </w:r>
      <w:proofErr w:type="spellStart"/>
      <w:r w:rsidRPr="003F4AA8">
        <w:rPr>
          <w:rFonts w:ascii="Arial" w:eastAsia="Arial Unicode MS" w:hAnsi="Arial" w:cs="Arial"/>
        </w:rPr>
        <w:t>Locator</w:t>
      </w:r>
      <w:proofErr w:type="spellEnd"/>
      <w:r w:rsidRPr="003F4AA8">
        <w:rPr>
          <w:rFonts w:ascii="Arial" w:eastAsia="Arial Unicode MS" w:hAnsi="Arial" w:cs="Arial"/>
        </w:rPr>
        <w:t xml:space="preserve"> ou </w:t>
      </w:r>
      <w:proofErr w:type="spellStart"/>
      <w:r w:rsidRPr="003F4AA8">
        <w:rPr>
          <w:rFonts w:ascii="Arial" w:eastAsia="Arial Unicode MS" w:hAnsi="Arial" w:cs="Arial"/>
        </w:rPr>
        <w:t>Spatial</w:t>
      </w:r>
      <w:proofErr w:type="spellEnd"/>
      <w:r w:rsidRPr="003F4AA8">
        <w:rPr>
          <w:rFonts w:ascii="Arial" w:eastAsia="Arial Unicode MS" w:hAnsi="Arial" w:cs="Arial"/>
        </w:rPr>
        <w:t xml:space="preserve">, MS SQL Server, MySQL, ESRI </w:t>
      </w:r>
      <w:proofErr w:type="spellStart"/>
      <w:r w:rsidRPr="003F4AA8">
        <w:rPr>
          <w:rFonts w:ascii="Arial" w:eastAsia="Arial Unicode MS" w:hAnsi="Arial" w:cs="Arial"/>
        </w:rPr>
        <w:t>ArcSDE</w:t>
      </w:r>
      <w:proofErr w:type="spellEnd"/>
      <w:r w:rsidRPr="003F4AA8">
        <w:rPr>
          <w:rFonts w:ascii="Arial" w:eastAsia="Arial Unicode MS" w:hAnsi="Arial" w:cs="Arial"/>
        </w:rPr>
        <w:t xml:space="preserve">, </w:t>
      </w:r>
      <w:proofErr w:type="spellStart"/>
      <w:r w:rsidRPr="003F4AA8">
        <w:rPr>
          <w:rFonts w:ascii="Arial" w:eastAsia="Arial Unicode MS" w:hAnsi="Arial" w:cs="Arial"/>
        </w:rPr>
        <w:t>Postgres</w:t>
      </w:r>
      <w:proofErr w:type="spellEnd"/>
      <w:r w:rsidRPr="003F4AA8">
        <w:rPr>
          <w:rFonts w:ascii="Arial" w:eastAsia="Arial Unicode MS" w:hAnsi="Arial" w:cs="Arial"/>
        </w:rPr>
        <w:t>/</w:t>
      </w:r>
      <w:proofErr w:type="spellStart"/>
      <w:r w:rsidRPr="003F4AA8">
        <w:rPr>
          <w:rFonts w:ascii="Arial" w:eastAsia="Arial Unicode MS" w:hAnsi="Arial" w:cs="Arial"/>
        </w:rPr>
        <w:t>PostGIS</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Acesso nativo e direto a entidades pontuais armazenadas em qualquer banco de dados padrão ODBC.</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Funcionalidade para criação de </w:t>
      </w:r>
      <w:proofErr w:type="spellStart"/>
      <w:r w:rsidRPr="003F4AA8">
        <w:rPr>
          <w:rFonts w:ascii="Arial" w:eastAsia="Arial Unicode MS" w:hAnsi="Arial" w:cs="Arial"/>
        </w:rPr>
        <w:t>joins</w:t>
      </w:r>
      <w:proofErr w:type="spellEnd"/>
      <w:r w:rsidRPr="003F4AA8">
        <w:rPr>
          <w:rFonts w:ascii="Arial" w:eastAsia="Arial Unicode MS" w:hAnsi="Arial" w:cs="Arial"/>
        </w:rPr>
        <w:t xml:space="preserve"> (associação) entre uma tabela de dados espaciais e uma tabela de atributos de tal forma que se pode visualizar os atributos provenientes da tabela associada juntamente com os dados da tabela espacial.</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Leitura de serviços Web no padrão OGC Web </w:t>
      </w:r>
      <w:proofErr w:type="spellStart"/>
      <w:r w:rsidRPr="003F4AA8">
        <w:rPr>
          <w:rFonts w:ascii="Arial" w:eastAsia="Arial Unicode MS" w:hAnsi="Arial" w:cs="Arial"/>
        </w:rPr>
        <w:t>Map</w:t>
      </w:r>
      <w:proofErr w:type="spellEnd"/>
      <w:r w:rsidRPr="003F4AA8">
        <w:rPr>
          <w:rFonts w:ascii="Arial" w:eastAsia="Arial Unicode MS" w:hAnsi="Arial" w:cs="Arial"/>
        </w:rPr>
        <w:t xml:space="preserve"> Service (WMS) e Web </w:t>
      </w:r>
      <w:proofErr w:type="spellStart"/>
      <w:r w:rsidRPr="003F4AA8">
        <w:rPr>
          <w:rFonts w:ascii="Arial" w:eastAsia="Arial Unicode MS" w:hAnsi="Arial" w:cs="Arial"/>
        </w:rPr>
        <w:t>Feature</w:t>
      </w:r>
      <w:proofErr w:type="spellEnd"/>
      <w:r w:rsidRPr="003F4AA8">
        <w:rPr>
          <w:rFonts w:ascii="Arial" w:eastAsia="Arial Unicode MS" w:hAnsi="Arial" w:cs="Arial"/>
        </w:rPr>
        <w:t xml:space="preserve"> Service (WFS).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Permitir que vários usuários editem os mesmos arquivos simultaneamente. O sistema deverá fazer o controle de acesso </w:t>
      </w:r>
      <w:proofErr w:type="spellStart"/>
      <w:r w:rsidRPr="003F4AA8">
        <w:rPr>
          <w:rFonts w:ascii="Arial" w:eastAsia="Arial Unicode MS" w:hAnsi="Arial" w:cs="Arial"/>
        </w:rPr>
        <w:t>multi-usuário</w:t>
      </w:r>
      <w:proofErr w:type="spellEnd"/>
      <w:r w:rsidRPr="003F4AA8">
        <w:rPr>
          <w:rFonts w:ascii="Arial" w:eastAsia="Arial Unicode MS" w:hAnsi="Arial" w:cs="Arial"/>
        </w:rPr>
        <w:t>, não permitindo que dois ou mais usuários atualizem uma mesma entidade ao mesmo tempo.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Efetuar o controle de acesso </w:t>
      </w:r>
      <w:proofErr w:type="spellStart"/>
      <w:r w:rsidRPr="003F4AA8">
        <w:rPr>
          <w:rFonts w:ascii="Arial" w:eastAsia="Arial Unicode MS" w:hAnsi="Arial" w:cs="Arial"/>
        </w:rPr>
        <w:t>multi-usuário</w:t>
      </w:r>
      <w:proofErr w:type="spellEnd"/>
      <w:r w:rsidRPr="003F4AA8">
        <w:rPr>
          <w:rFonts w:ascii="Arial" w:eastAsia="Arial Unicode MS" w:hAnsi="Arial" w:cs="Arial"/>
        </w:rPr>
        <w:t xml:space="preserve"> a entidades de banco de dados espacial. Efetuar o </w:t>
      </w:r>
      <w:proofErr w:type="spellStart"/>
      <w:r w:rsidRPr="003F4AA8">
        <w:rPr>
          <w:rFonts w:ascii="Arial" w:eastAsia="Arial Unicode MS" w:hAnsi="Arial" w:cs="Arial"/>
        </w:rPr>
        <w:t>lock</w:t>
      </w:r>
      <w:proofErr w:type="spellEnd"/>
      <w:r w:rsidRPr="003F4AA8">
        <w:rPr>
          <w:rFonts w:ascii="Arial" w:eastAsia="Arial Unicode MS" w:hAnsi="Arial" w:cs="Arial"/>
        </w:rPr>
        <w:t xml:space="preserve"> de entidades atualizadas, não permitindo atualização simultânea de uma mesma entidade por mais de um usuário.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Permitir o controle de usuários. Deve ser possível cadastrar os usuários com </w:t>
      </w:r>
      <w:proofErr w:type="spellStart"/>
      <w:r w:rsidRPr="003F4AA8">
        <w:rPr>
          <w:rFonts w:ascii="Arial" w:eastAsia="Arial Unicode MS" w:hAnsi="Arial" w:cs="Arial"/>
        </w:rPr>
        <w:t>login</w:t>
      </w:r>
      <w:proofErr w:type="spellEnd"/>
      <w:r w:rsidRPr="003F4AA8">
        <w:rPr>
          <w:rFonts w:ascii="Arial" w:eastAsia="Arial Unicode MS" w:hAnsi="Arial" w:cs="Arial"/>
        </w:rPr>
        <w:t xml:space="preserve"> e senha no sistema e atribuir permissões de acesso a funcionalidades específicas.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Capacidade de trabalhar com entidades 2D e 3D.</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Capacidade de armazenar atributos de entidades junto com o arquivo do desenho ou em qualquer banco de dados relacional que atenda o padrão OLE DB/ODBC.</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lastRenderedPageBreak/>
        <w:t xml:space="preserve">Funcionalidade para verificar se um arquivo está dentro de um padrão especificado (nomes de camadas, tipos de linhas, espessura de linhas, </w:t>
      </w:r>
      <w:proofErr w:type="spellStart"/>
      <w:r w:rsidRPr="003F4AA8">
        <w:rPr>
          <w:rFonts w:ascii="Arial" w:eastAsia="Arial Unicode MS" w:hAnsi="Arial" w:cs="Arial"/>
        </w:rPr>
        <w:t>etc</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Recursos de </w:t>
      </w:r>
      <w:proofErr w:type="spellStart"/>
      <w:r w:rsidRPr="003F4AA8">
        <w:rPr>
          <w:rFonts w:ascii="Arial" w:eastAsia="Arial Unicode MS" w:hAnsi="Arial" w:cs="Arial"/>
        </w:rPr>
        <w:t>snapping</w:t>
      </w:r>
      <w:proofErr w:type="spellEnd"/>
      <w:r w:rsidRPr="003F4AA8">
        <w:rPr>
          <w:rFonts w:ascii="Arial" w:eastAsia="Arial Unicode MS" w:hAnsi="Arial" w:cs="Arial"/>
        </w:rPr>
        <w:t>: ponto final, ponto médio, centro, nodo, quadrante, interseção, extensão, inserção, perpendicular, tangente, ponto mais próximo, interseção aparente, paralelo.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Recursos de vistas.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Recursos de coordenadas geométricas tanto na digitalização de objetos, quanto na consulta de coordenadas de objetos.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Funcionalidade para gerar automaticamente um caderno de mapas para plotagem a partir de um conjunto de arquivos de mapas, sem necessidade de abrir todos os arquivos de mapas.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Funcionalidade de rubber </w:t>
      </w:r>
      <w:proofErr w:type="spellStart"/>
      <w:r w:rsidRPr="003F4AA8">
        <w:rPr>
          <w:rFonts w:ascii="Arial" w:eastAsia="Arial Unicode MS" w:hAnsi="Arial" w:cs="Arial"/>
        </w:rPr>
        <w:t>sheeting</w:t>
      </w:r>
      <w:proofErr w:type="spellEnd"/>
      <w:r w:rsidRPr="003F4AA8">
        <w:rPr>
          <w:rFonts w:ascii="Arial" w:eastAsia="Arial Unicode MS" w:hAnsi="Arial" w:cs="Arial"/>
        </w:rPr>
        <w:t xml:space="preserve"> (ajuste não-uniforme) de dados </w:t>
      </w:r>
      <w:proofErr w:type="spellStart"/>
      <w:r w:rsidRPr="003F4AA8">
        <w:rPr>
          <w:rFonts w:ascii="Arial" w:eastAsia="Arial Unicode MS" w:hAnsi="Arial" w:cs="Arial"/>
        </w:rPr>
        <w:t>vetorais</w:t>
      </w:r>
      <w:proofErr w:type="spellEnd"/>
      <w:r w:rsidRPr="003F4AA8">
        <w:rPr>
          <w:rFonts w:ascii="Arial" w:eastAsia="Arial Unicode MS" w:hAnsi="Arial" w:cs="Arial"/>
        </w:rPr>
        <w:t xml:space="preserve"> e </w:t>
      </w:r>
      <w:proofErr w:type="spellStart"/>
      <w:r w:rsidRPr="003F4AA8">
        <w:rPr>
          <w:rFonts w:ascii="Arial" w:eastAsia="Arial Unicode MS" w:hAnsi="Arial" w:cs="Arial"/>
        </w:rPr>
        <w:t>raster</w:t>
      </w:r>
      <w:proofErr w:type="spellEnd"/>
      <w:r w:rsidRPr="003F4AA8">
        <w:rPr>
          <w:rFonts w:ascii="Arial" w:eastAsia="Arial Unicode MS" w:hAnsi="Arial" w:cs="Arial"/>
        </w:rPr>
        <w:t xml:space="preserve"> a partir de um conjunto de pontos de controle. Possibilidade de ajustar todas as entidades de um mapa ou um subconjunto delas.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Capacidade de quebrar automaticamente entidades em uma dada fronteira ou de gerar vértices na fronteira.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Funcionalidades para exibir apenas entidades resultantes de uma consulta, ao invés de carregar todas as entidades do arquivo. Os critérios para definição da consulta deverão ser: propriedades das entidades (como cor, espessura de linha, camada, </w:t>
      </w:r>
      <w:proofErr w:type="spellStart"/>
      <w:r w:rsidRPr="003F4AA8">
        <w:rPr>
          <w:rFonts w:ascii="Arial" w:eastAsia="Arial Unicode MS" w:hAnsi="Arial" w:cs="Arial"/>
        </w:rPr>
        <w:t>etc</w:t>
      </w:r>
      <w:proofErr w:type="spellEnd"/>
      <w:r w:rsidRPr="003F4AA8">
        <w:rPr>
          <w:rFonts w:ascii="Arial" w:eastAsia="Arial Unicode MS" w:hAnsi="Arial" w:cs="Arial"/>
        </w:rPr>
        <w:t>), atributos de dados ou critérios espaciais.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Capacidade de armazenar as definições de consultas em arquivos.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Capacidade de gerar resultado da consulta como arquivo texto.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Funcionalidades para correção (limpeza) de desenhos: remover duplicados, apagar entidades pequenas, quebrar objetos que se cruzam, estender </w:t>
      </w:r>
      <w:proofErr w:type="spellStart"/>
      <w:r w:rsidRPr="003F4AA8">
        <w:rPr>
          <w:rFonts w:ascii="Arial" w:eastAsia="Arial Unicode MS" w:hAnsi="Arial" w:cs="Arial"/>
        </w:rPr>
        <w:t>undershoots</w:t>
      </w:r>
      <w:proofErr w:type="spellEnd"/>
      <w:r w:rsidRPr="003F4AA8">
        <w:rPr>
          <w:rFonts w:ascii="Arial" w:eastAsia="Arial Unicode MS" w:hAnsi="Arial" w:cs="Arial"/>
        </w:rPr>
        <w:t xml:space="preserve">, extensão de objetos que quase se cruzam (interseção aparente), convergir nodos próximos, dissolver </w:t>
      </w:r>
      <w:proofErr w:type="spellStart"/>
      <w:r w:rsidRPr="003F4AA8">
        <w:rPr>
          <w:rFonts w:ascii="Arial" w:eastAsia="Arial Unicode MS" w:hAnsi="Arial" w:cs="Arial"/>
        </w:rPr>
        <w:t>pseudo-nodos</w:t>
      </w:r>
      <w:proofErr w:type="spellEnd"/>
      <w:r w:rsidRPr="003F4AA8">
        <w:rPr>
          <w:rFonts w:ascii="Arial" w:eastAsia="Arial Unicode MS" w:hAnsi="Arial" w:cs="Arial"/>
        </w:rPr>
        <w:t xml:space="preserve">, apagar objetos soltos, simplificar objetos, remover objetos de comprimento zero, adicionar ou remover vértices de </w:t>
      </w:r>
      <w:proofErr w:type="spellStart"/>
      <w:r w:rsidRPr="003F4AA8">
        <w:rPr>
          <w:rFonts w:ascii="Arial" w:eastAsia="Arial Unicode MS" w:hAnsi="Arial" w:cs="Arial"/>
        </w:rPr>
        <w:t>polilinhas</w:t>
      </w:r>
      <w:proofErr w:type="spellEnd"/>
      <w:r w:rsidRPr="003F4AA8">
        <w:rPr>
          <w:rFonts w:ascii="Arial" w:eastAsia="Arial Unicode MS" w:hAnsi="Arial" w:cs="Arial"/>
        </w:rPr>
        <w:t xml:space="preserve"> 3D.</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Funcionalidade para gerar mapas temáticos a partir de propriedades das entidades ou atributos armazenados no próprio desenho ou em banco de dados.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Funcionalidade para configurar exibição de objetos em função da escala.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Capacidade de definir simbologia composta para entidades. Por exemplo, definir uma simbologia como combinação de dois tipos de linha diferentes, com cores e espessuras diferentes.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Capacidade de fazer mapas 2D e 3D de elevação, de declividade e de direção de superfícies usando arquivos DEM.</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Funcionalidades para criação, edição e remoção de topologias dos tipos: nodo, rede e polígono.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Efetuar as seguintes análises de topologia: caminho mais curto, melhor rota, fluxo, overlay, dissolve, buffer.</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Permitir associar documentos tais como arquivos texto, planilha, imagens a entidades.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Capacidade de gerar rótulos automáticos para as entidades a partir de propriedades ou atributos de dados das entidades armazenados no próprio arquivo de desenho ou em bancos de dados relacionais.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Capacidade de </w:t>
      </w:r>
      <w:proofErr w:type="spellStart"/>
      <w:r w:rsidRPr="003F4AA8">
        <w:rPr>
          <w:rFonts w:ascii="Arial" w:eastAsia="Arial Unicode MS" w:hAnsi="Arial" w:cs="Arial"/>
        </w:rPr>
        <w:t>geolocalização</w:t>
      </w:r>
      <w:proofErr w:type="spellEnd"/>
      <w:r w:rsidRPr="003F4AA8">
        <w:rPr>
          <w:rFonts w:ascii="Arial" w:eastAsia="Arial Unicode MS" w:hAnsi="Arial" w:cs="Arial"/>
        </w:rPr>
        <w:t xml:space="preserve"> através de uma biblioteca de sistemas de coordenadas que permita a introdução de Live </w:t>
      </w:r>
      <w:proofErr w:type="spellStart"/>
      <w:r w:rsidRPr="003F4AA8">
        <w:rPr>
          <w:rFonts w:ascii="Arial" w:eastAsia="Arial Unicode MS" w:hAnsi="Arial" w:cs="Arial"/>
        </w:rPr>
        <w:t>Maps</w:t>
      </w:r>
      <w:proofErr w:type="spellEnd"/>
      <w:r w:rsidRPr="003F4AA8">
        <w:rPr>
          <w:rFonts w:ascii="Arial" w:eastAsia="Arial Unicode MS" w:hAnsi="Arial" w:cs="Arial"/>
        </w:rPr>
        <w:t>, no fundo do desenho.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Solução para desenhos elétricos baseada em AutoCAD.</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Geração de desenhos esquemáticos a partir das instruções de E/S (Entrada/Saída) do CLP (Controlador Lógico Programável) definidos para o projeto e listados em uma planilha eletrônica.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lastRenderedPageBreak/>
        <w:t xml:space="preserve">Checagem de erros em tempo real, alerta sobre erros críticos como anilhas e </w:t>
      </w:r>
      <w:proofErr w:type="spellStart"/>
      <w:r w:rsidRPr="003F4AA8">
        <w:rPr>
          <w:rFonts w:ascii="Arial" w:eastAsia="Arial Unicode MS" w:hAnsi="Arial" w:cs="Arial"/>
        </w:rPr>
        <w:t>tags</w:t>
      </w:r>
      <w:proofErr w:type="spellEnd"/>
      <w:r w:rsidRPr="003F4AA8">
        <w:rPr>
          <w:rFonts w:ascii="Arial" w:eastAsia="Arial Unicode MS" w:hAnsi="Arial" w:cs="Arial"/>
        </w:rPr>
        <w:t xml:space="preserve"> duplicados, fios sem conexão, numeração de bornes e diversas outras inconsistências.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Ferramentas de criação e edição de esquemas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Reutilização de circuitos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Reaproveitamento de desenhos criado no AutoCAD</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Biblioteca de simbologia normalizada de dispositivos elétricos, pneumáticos, hidráulicos e P&amp;ID seguindo padrões internacionais como: AS, GB, IEC, IEEE, JIC, e JIS. </w:t>
      </w:r>
    </w:p>
    <w:p w:rsidR="00385CDF" w:rsidRPr="003F4AA8" w:rsidRDefault="00385CDF" w:rsidP="000A4E21">
      <w:pPr>
        <w:numPr>
          <w:ilvl w:val="0"/>
          <w:numId w:val="14"/>
        </w:numPr>
        <w:spacing w:line="276" w:lineRule="auto"/>
        <w:ind w:left="57" w:right="57"/>
        <w:jc w:val="both"/>
        <w:rPr>
          <w:rFonts w:ascii="Arial" w:eastAsia="Arial Unicode MS" w:hAnsi="Arial" w:cs="Arial"/>
        </w:rPr>
      </w:pPr>
      <w:proofErr w:type="spellStart"/>
      <w:r w:rsidRPr="003F4AA8">
        <w:rPr>
          <w:rFonts w:ascii="Arial" w:eastAsia="Arial Unicode MS" w:hAnsi="Arial" w:cs="Arial"/>
        </w:rPr>
        <w:t>Anilhamento</w:t>
      </w:r>
      <w:proofErr w:type="spellEnd"/>
      <w:r w:rsidRPr="003F4AA8">
        <w:rPr>
          <w:rFonts w:ascii="Arial" w:eastAsia="Arial Unicode MS" w:hAnsi="Arial" w:cs="Arial"/>
        </w:rPr>
        <w:t xml:space="preserve"> de fios e </w:t>
      </w:r>
      <w:proofErr w:type="spellStart"/>
      <w:r w:rsidRPr="003F4AA8">
        <w:rPr>
          <w:rFonts w:ascii="Arial" w:eastAsia="Arial Unicode MS" w:hAnsi="Arial" w:cs="Arial"/>
        </w:rPr>
        <w:t>tagueamento</w:t>
      </w:r>
      <w:proofErr w:type="spellEnd"/>
      <w:r w:rsidRPr="003F4AA8">
        <w:rPr>
          <w:rFonts w:ascii="Arial" w:eastAsia="Arial Unicode MS" w:hAnsi="Arial" w:cs="Arial"/>
        </w:rPr>
        <w:t xml:space="preserve"> de componentes automático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Geração automática de relatórios (BOM, De/Para, </w:t>
      </w:r>
      <w:proofErr w:type="spellStart"/>
      <w:r w:rsidRPr="003F4AA8">
        <w:rPr>
          <w:rFonts w:ascii="Arial" w:eastAsia="Arial Unicode MS" w:hAnsi="Arial" w:cs="Arial"/>
        </w:rPr>
        <w:t>Borneiras</w:t>
      </w:r>
      <w:proofErr w:type="spellEnd"/>
      <w:r w:rsidRPr="003F4AA8">
        <w:rPr>
          <w:rFonts w:ascii="Arial" w:eastAsia="Arial Unicode MS" w:hAnsi="Arial" w:cs="Arial"/>
        </w:rPr>
        <w:t xml:space="preserve"> e entre outros)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Criação inteligente de layout de painéis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Compartilhar desenhos elétricos através de formato nativo DWG</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Associatividade com o Autodesk Inventor</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Integração com componentes elétricos 3D no Inventor</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Gerenciamento de Terminais e Jumpers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Referência cruzada e endereçamentos (Sinais De/Para)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Publicação em lote de desenhos para o formato PDF com hiperlink</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Criação inteligente de diagramas com conectores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Catálogo com códigos de diversos fabricantes (AB, ABB, GE, Schneider Electric, Siemens e entre outros)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Software para confecção de diagramas de processo e instrumentação (fluxogramas) com inteligências de propriedades e conexões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Possui as mesmas características e recursos do Autodesk AutoCAD com a adição de:</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Configurações de projeto, especificando propriedades, valores, </w:t>
      </w:r>
      <w:proofErr w:type="spellStart"/>
      <w:r w:rsidRPr="003F4AA8">
        <w:rPr>
          <w:rFonts w:ascii="Arial" w:eastAsia="Arial Unicode MS" w:hAnsi="Arial" w:cs="Arial"/>
        </w:rPr>
        <w:t>templates</w:t>
      </w:r>
      <w:proofErr w:type="spellEnd"/>
      <w:r w:rsidRPr="003F4AA8">
        <w:rPr>
          <w:rFonts w:ascii="Arial" w:eastAsia="Arial Unicode MS" w:hAnsi="Arial" w:cs="Arial"/>
        </w:rPr>
        <w:t xml:space="preserve"> e esquemas válidos apenas para o determinado projeto em andamento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Simbologias padrões PIP, ISO, ISA, DIN e JIS-ISSO de blocos representativos com propriedades inteligentes separadas por categoria de elemento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Possibilidade de criação de novas simbologias fora dos padrões default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Funcionalidades de troca de informações entre elementos (válvulas adquirindo diâmetro e </w:t>
      </w:r>
      <w:proofErr w:type="spellStart"/>
      <w:r w:rsidRPr="003F4AA8">
        <w:rPr>
          <w:rFonts w:ascii="Arial" w:eastAsia="Arial Unicode MS" w:hAnsi="Arial" w:cs="Arial"/>
        </w:rPr>
        <w:t>spec</w:t>
      </w:r>
      <w:proofErr w:type="spellEnd"/>
      <w:r w:rsidRPr="003F4AA8">
        <w:rPr>
          <w:rFonts w:ascii="Arial" w:eastAsia="Arial Unicode MS" w:hAnsi="Arial" w:cs="Arial"/>
        </w:rPr>
        <w:t xml:space="preserve"> da tubulação em que está inserida, por exemplo)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Controles de visualização por </w:t>
      </w:r>
      <w:proofErr w:type="spellStart"/>
      <w:r w:rsidRPr="003F4AA8">
        <w:rPr>
          <w:rFonts w:ascii="Arial" w:eastAsia="Arial Unicode MS" w:hAnsi="Arial" w:cs="Arial"/>
        </w:rPr>
        <w:t>layers</w:t>
      </w:r>
      <w:proofErr w:type="spellEnd"/>
      <w:r w:rsidRPr="003F4AA8">
        <w:rPr>
          <w:rFonts w:ascii="Arial" w:eastAsia="Arial Unicode MS" w:hAnsi="Arial" w:cs="Arial"/>
        </w:rPr>
        <w:t xml:space="preserve"> (camadas) pré-definidas por projeto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Sistema de Data Manager, onde é possível visualizar e editar toda informação contida no projeto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Exportação e Importação do conteúdo do Data Manager suportado para Microsoft Excel</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Software para projetos de tubulações industriais dirigidas por especificações técnicas de tubulação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Ferramenta de modelagem de equipamentos simplificados parametrizados padrões na indústria com mais de 20 formas pré-definidas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Ferramentas voltadas para a modelagem conceitual de estruturas metálicas com bibliotecas de perfis internacionais (ANSI e DIN) viabilizando a modelagem de colunas, vigas, escadas, escadas tipo marinheiro, chapas, grades e guarda-corpos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Exportação de estruturas metálicas pelo formato SDNF</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Ferramenta de roteamento de tubulações que reconhece pontos de interesse automaticamente (bocais, tubos, válvulas...) e indica rotas automáticas de modelagem</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lastRenderedPageBreak/>
        <w:t xml:space="preserve">Reconhecimento de derivações automáticas baseados em </w:t>
      </w:r>
      <w:proofErr w:type="spellStart"/>
      <w:r w:rsidRPr="003F4AA8">
        <w:rPr>
          <w:rFonts w:ascii="Arial" w:eastAsia="Arial Unicode MS" w:hAnsi="Arial" w:cs="Arial"/>
        </w:rPr>
        <w:t>specs</w:t>
      </w:r>
      <w:proofErr w:type="spellEnd"/>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Reconhecimento automático de conexões (conexões </w:t>
      </w:r>
      <w:proofErr w:type="spellStart"/>
      <w:r w:rsidRPr="003F4AA8">
        <w:rPr>
          <w:rFonts w:ascii="Arial" w:eastAsia="Arial Unicode MS" w:hAnsi="Arial" w:cs="Arial"/>
        </w:rPr>
        <w:t>flangeadas</w:t>
      </w:r>
      <w:proofErr w:type="spellEnd"/>
      <w:r w:rsidRPr="003F4AA8">
        <w:rPr>
          <w:rFonts w:ascii="Arial" w:eastAsia="Arial Unicode MS" w:hAnsi="Arial" w:cs="Arial"/>
        </w:rPr>
        <w:t xml:space="preserve"> automaticamente adicionam flange, junta e parafuso conforme </w:t>
      </w:r>
      <w:proofErr w:type="spellStart"/>
      <w:r w:rsidRPr="003F4AA8">
        <w:rPr>
          <w:rFonts w:ascii="Arial" w:eastAsia="Arial Unicode MS" w:hAnsi="Arial" w:cs="Arial"/>
        </w:rPr>
        <w:t>spec</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Biblioteca de suportes parametrizados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Componentes codificados com </w:t>
      </w:r>
      <w:proofErr w:type="spellStart"/>
      <w:r w:rsidRPr="003F4AA8">
        <w:rPr>
          <w:rFonts w:ascii="Arial" w:eastAsia="Arial Unicode MS" w:hAnsi="Arial" w:cs="Arial"/>
        </w:rPr>
        <w:t>skeys</w:t>
      </w:r>
      <w:proofErr w:type="spellEnd"/>
      <w:r w:rsidRPr="003F4AA8">
        <w:rPr>
          <w:rFonts w:ascii="Arial" w:eastAsia="Arial Unicode MS" w:hAnsi="Arial" w:cs="Arial"/>
        </w:rPr>
        <w:t xml:space="preserve"> padrões da indústria para interface total com softwares de análise de flexibilidade através do formato PCF</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Geração automática de isométricos e vistas ortográficas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Interface totalmente gráfica para configuração de isométricos e vistas ortográficas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Possuir modelo de rede elétrica de distribuição aérea e subterrânea já definidos.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Funcionalidade de projeto de rede elétrica de distribuição usando o conceito de projeto baseado em modelo e regras de engenharia pré-definidas.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Interface gráfica para definição das regras de negócio e de engenharia.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Ferramentas de dimensionamento de equipamentos da rede.</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Permitir projetar em 2D e automaticamente gerar a representação 3D da rede.</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Criação automática de detalhe construtivo.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Produzir lista de materiais automaticamente a partir do modelo.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Mostrar status dos elementos de rede no projeto: existente, projetado, removido.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Cálculo de carga para </w:t>
      </w:r>
      <w:proofErr w:type="spellStart"/>
      <w:r w:rsidRPr="003F4AA8">
        <w:rPr>
          <w:rFonts w:ascii="Arial" w:eastAsia="Arial Unicode MS" w:hAnsi="Arial" w:cs="Arial"/>
        </w:rPr>
        <w:t>smart</w:t>
      </w:r>
      <w:proofErr w:type="spellEnd"/>
      <w:r w:rsidRPr="003F4AA8">
        <w:rPr>
          <w:rFonts w:ascii="Arial" w:eastAsia="Arial Unicode MS" w:hAnsi="Arial" w:cs="Arial"/>
        </w:rPr>
        <w:t xml:space="preserve"> grid (clientes comerciais e residenciais e veículos elétricos).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Possibilitar integração com outros sistemas de gerenciamento de ativos (</w:t>
      </w:r>
      <w:proofErr w:type="spellStart"/>
      <w:r w:rsidRPr="003F4AA8">
        <w:rPr>
          <w:rFonts w:ascii="Arial" w:eastAsia="Arial Unicode MS" w:hAnsi="Arial" w:cs="Arial"/>
        </w:rPr>
        <w:t>asset</w:t>
      </w:r>
      <w:proofErr w:type="spellEnd"/>
      <w:r w:rsidRPr="003F4AA8">
        <w:rPr>
          <w:rFonts w:ascii="Arial" w:eastAsia="Arial Unicode MS" w:hAnsi="Arial" w:cs="Arial"/>
        </w:rPr>
        <w:t xml:space="preserve"> </w:t>
      </w:r>
      <w:proofErr w:type="spellStart"/>
      <w:r w:rsidRPr="003F4AA8">
        <w:rPr>
          <w:rFonts w:ascii="Arial" w:eastAsia="Arial Unicode MS" w:hAnsi="Arial" w:cs="Arial"/>
        </w:rPr>
        <w:t>managament</w:t>
      </w:r>
      <w:proofErr w:type="spellEnd"/>
      <w:r w:rsidRPr="003F4AA8">
        <w:rPr>
          <w:rFonts w:ascii="Arial" w:eastAsia="Arial Unicode MS" w:hAnsi="Arial" w:cs="Arial"/>
        </w:rPr>
        <w:t xml:space="preserve"> systems).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Permitir estabelecimento de parâmetros mínimos de espaço em solo, na horizontal e na vertical para posicionamento das estruturas da rede elétrica de distribuição, e conferência automática de se o projeto atende ou não a estes parâmetros.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Permitir atribuição de custos de transporte das estruturas da rede.</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Solução que possibilita a conversão de desenhos técnicos impressos para entidades vetoriais identificando, linhas, arcos, curvas e curvas de nível. Permite atribuir elevação às curvas de nível durante o processo de vetorização.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Ferramenta de OCR (</w:t>
      </w:r>
      <w:proofErr w:type="spellStart"/>
      <w:r w:rsidRPr="003F4AA8">
        <w:rPr>
          <w:rFonts w:ascii="Arial" w:eastAsia="Arial Unicode MS" w:hAnsi="Arial" w:cs="Arial"/>
        </w:rPr>
        <w:t>Optical</w:t>
      </w:r>
      <w:proofErr w:type="spellEnd"/>
      <w:r w:rsidRPr="003F4AA8">
        <w:rPr>
          <w:rFonts w:ascii="Arial" w:eastAsia="Arial Unicode MS" w:hAnsi="Arial" w:cs="Arial"/>
        </w:rPr>
        <w:t xml:space="preserve"> </w:t>
      </w:r>
      <w:proofErr w:type="spellStart"/>
      <w:r w:rsidRPr="003F4AA8">
        <w:rPr>
          <w:rFonts w:ascii="Arial" w:eastAsia="Arial Unicode MS" w:hAnsi="Arial" w:cs="Arial"/>
        </w:rPr>
        <w:t>Character</w:t>
      </w:r>
      <w:proofErr w:type="spellEnd"/>
      <w:r w:rsidRPr="003F4AA8">
        <w:rPr>
          <w:rFonts w:ascii="Arial" w:eastAsia="Arial Unicode MS" w:hAnsi="Arial" w:cs="Arial"/>
        </w:rPr>
        <w:t xml:space="preserve"> </w:t>
      </w:r>
      <w:proofErr w:type="spellStart"/>
      <w:r w:rsidRPr="003F4AA8">
        <w:rPr>
          <w:rFonts w:ascii="Arial" w:eastAsia="Arial Unicode MS" w:hAnsi="Arial" w:cs="Arial"/>
        </w:rPr>
        <w:t>Recognition</w:t>
      </w:r>
      <w:proofErr w:type="spellEnd"/>
      <w:r w:rsidRPr="003F4AA8">
        <w:rPr>
          <w:rFonts w:ascii="Arial" w:eastAsia="Arial Unicode MS" w:hAnsi="Arial" w:cs="Arial"/>
        </w:rPr>
        <w:t xml:space="preserve">) para conversão de </w:t>
      </w:r>
      <w:proofErr w:type="spellStart"/>
      <w:r w:rsidRPr="003F4AA8">
        <w:rPr>
          <w:rFonts w:ascii="Arial" w:eastAsia="Arial Unicode MS" w:hAnsi="Arial" w:cs="Arial"/>
        </w:rPr>
        <w:t>raster</w:t>
      </w:r>
      <w:proofErr w:type="spellEnd"/>
      <w:r w:rsidRPr="003F4AA8">
        <w:rPr>
          <w:rFonts w:ascii="Arial" w:eastAsia="Arial Unicode MS" w:hAnsi="Arial" w:cs="Arial"/>
        </w:rPr>
        <w:t xml:space="preserve"> para vetor.</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Ferramenta de transformação de sistemas de coordenadas de imagens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Ferramentas para processamento de imagens: histograma para equalizar imagens, ajuste de brilho e contraste, converter imagens em tons de cinza ou coloridas para imagens bitonais, executar ajuste não linear de tons, ferramenta de suavização e de sombras.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Funcionalidade para inversão da parte clara e escura de imagens binárias, coloridas e em tons de cinza.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Ferramentas para manipulação de entidades </w:t>
      </w:r>
      <w:proofErr w:type="spellStart"/>
      <w:r w:rsidRPr="003F4AA8">
        <w:rPr>
          <w:rFonts w:ascii="Arial" w:eastAsia="Arial Unicode MS" w:hAnsi="Arial" w:cs="Arial"/>
        </w:rPr>
        <w:t>raster</w:t>
      </w:r>
      <w:proofErr w:type="spellEnd"/>
      <w:r w:rsidRPr="003F4AA8">
        <w:rPr>
          <w:rFonts w:ascii="Arial" w:eastAsia="Arial Unicode MS" w:hAnsi="Arial" w:cs="Arial"/>
        </w:rPr>
        <w:t xml:space="preserve">: Permite apagar facilmente imagens </w:t>
      </w:r>
      <w:proofErr w:type="spellStart"/>
      <w:r w:rsidRPr="003F4AA8">
        <w:rPr>
          <w:rFonts w:ascii="Arial" w:eastAsia="Arial Unicode MS" w:hAnsi="Arial" w:cs="Arial"/>
        </w:rPr>
        <w:t>raster</w:t>
      </w:r>
      <w:proofErr w:type="spellEnd"/>
      <w:r w:rsidRPr="003F4AA8">
        <w:rPr>
          <w:rFonts w:ascii="Arial" w:eastAsia="Arial Unicode MS" w:hAnsi="Arial" w:cs="Arial"/>
        </w:rPr>
        <w:t>, linhas, arcos e círculos.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Suporta os seguintes formatos de imagens: </w:t>
      </w:r>
      <w:proofErr w:type="gramStart"/>
      <w:r w:rsidRPr="003F4AA8">
        <w:rPr>
          <w:rFonts w:ascii="Arial" w:eastAsia="Arial Unicode MS" w:hAnsi="Arial" w:cs="Arial"/>
        </w:rPr>
        <w:t>*.</w:t>
      </w:r>
      <w:proofErr w:type="spellStart"/>
      <w:r w:rsidRPr="003F4AA8">
        <w:rPr>
          <w:rFonts w:ascii="Arial" w:eastAsia="Arial Unicode MS" w:hAnsi="Arial" w:cs="Arial"/>
        </w:rPr>
        <w:t>mrsid</w:t>
      </w:r>
      <w:proofErr w:type="spellEnd"/>
      <w:proofErr w:type="gramEnd"/>
      <w:r w:rsidRPr="003F4AA8">
        <w:rPr>
          <w:rFonts w:ascii="Arial" w:eastAsia="Arial Unicode MS" w:hAnsi="Arial" w:cs="Arial"/>
        </w:rPr>
        <w:t>, *.</w:t>
      </w:r>
      <w:proofErr w:type="spellStart"/>
      <w:r w:rsidRPr="003F4AA8">
        <w:rPr>
          <w:rFonts w:ascii="Arial" w:eastAsia="Arial Unicode MS" w:hAnsi="Arial" w:cs="Arial"/>
        </w:rPr>
        <w:t>ecw</w:t>
      </w:r>
      <w:proofErr w:type="spellEnd"/>
      <w:r w:rsidRPr="003F4AA8">
        <w:rPr>
          <w:rFonts w:ascii="Arial" w:eastAsia="Arial Unicode MS" w:hAnsi="Arial" w:cs="Arial"/>
        </w:rPr>
        <w:t>,  *.</w:t>
      </w:r>
      <w:proofErr w:type="spellStart"/>
      <w:r w:rsidRPr="003F4AA8">
        <w:rPr>
          <w:rFonts w:ascii="Arial" w:eastAsia="Arial Unicode MS" w:hAnsi="Arial" w:cs="Arial"/>
        </w:rPr>
        <w:t>jpeg</w:t>
      </w:r>
      <w:proofErr w:type="spellEnd"/>
      <w:r w:rsidRPr="003F4AA8">
        <w:rPr>
          <w:rFonts w:ascii="Arial" w:eastAsia="Arial Unicode MS" w:hAnsi="Arial" w:cs="Arial"/>
        </w:rPr>
        <w:t xml:space="preserve"> 2000, , *.</w:t>
      </w:r>
      <w:proofErr w:type="spellStart"/>
      <w:r w:rsidRPr="003F4AA8">
        <w:rPr>
          <w:rFonts w:ascii="Arial" w:eastAsia="Arial Unicode MS" w:hAnsi="Arial" w:cs="Arial"/>
        </w:rPr>
        <w:t>tiff</w:t>
      </w:r>
      <w:proofErr w:type="spellEnd"/>
      <w:r w:rsidRPr="003F4AA8">
        <w:rPr>
          <w:rFonts w:ascii="Arial" w:eastAsia="Arial Unicode MS" w:hAnsi="Arial" w:cs="Arial"/>
        </w:rPr>
        <w:t>,  *.</w:t>
      </w:r>
      <w:proofErr w:type="spellStart"/>
      <w:r w:rsidRPr="003F4AA8">
        <w:rPr>
          <w:rFonts w:ascii="Arial" w:eastAsia="Arial Unicode MS" w:hAnsi="Arial" w:cs="Arial"/>
        </w:rPr>
        <w:t>landsat</w:t>
      </w:r>
      <w:proofErr w:type="spellEnd"/>
      <w:r w:rsidRPr="003F4AA8">
        <w:rPr>
          <w:rFonts w:ascii="Arial" w:eastAsia="Arial Unicode MS" w:hAnsi="Arial" w:cs="Arial"/>
        </w:rPr>
        <w:t xml:space="preserve"> fast-l7a,  *.</w:t>
      </w:r>
      <w:proofErr w:type="spellStart"/>
      <w:r w:rsidRPr="003F4AA8">
        <w:rPr>
          <w:rFonts w:ascii="Arial" w:eastAsia="Arial Unicode MS" w:hAnsi="Arial" w:cs="Arial"/>
        </w:rPr>
        <w:t>bmp</w:t>
      </w:r>
      <w:proofErr w:type="spellEnd"/>
      <w:r w:rsidRPr="003F4AA8">
        <w:rPr>
          <w:rFonts w:ascii="Arial" w:eastAsia="Arial Unicode MS" w:hAnsi="Arial" w:cs="Arial"/>
        </w:rPr>
        <w:t>,  *.</w:t>
      </w:r>
      <w:proofErr w:type="spellStart"/>
      <w:r w:rsidRPr="003F4AA8">
        <w:rPr>
          <w:rFonts w:ascii="Arial" w:eastAsia="Arial Unicode MS" w:hAnsi="Arial" w:cs="Arial"/>
        </w:rPr>
        <w:t>doq</w:t>
      </w:r>
      <w:proofErr w:type="spellEnd"/>
      <w:r w:rsidRPr="003F4AA8">
        <w:rPr>
          <w:rFonts w:ascii="Arial" w:eastAsia="Arial Unicode MS" w:hAnsi="Arial" w:cs="Arial"/>
        </w:rPr>
        <w:t>,  *.</w:t>
      </w:r>
      <w:proofErr w:type="spellStart"/>
      <w:r w:rsidRPr="003F4AA8">
        <w:rPr>
          <w:rFonts w:ascii="Arial" w:eastAsia="Arial Unicode MS" w:hAnsi="Arial" w:cs="Arial"/>
        </w:rPr>
        <w:t>geospot</w:t>
      </w:r>
      <w:proofErr w:type="spellEnd"/>
      <w:r w:rsidRPr="003F4AA8">
        <w:rPr>
          <w:rFonts w:ascii="Arial" w:eastAsia="Arial Unicode MS" w:hAnsi="Arial" w:cs="Arial"/>
        </w:rPr>
        <w:t>,  *.ig4, , *.</w:t>
      </w:r>
      <w:proofErr w:type="spellStart"/>
      <w:r w:rsidRPr="003F4AA8">
        <w:rPr>
          <w:rFonts w:ascii="Arial" w:eastAsia="Arial Unicode MS" w:hAnsi="Arial" w:cs="Arial"/>
        </w:rPr>
        <w:t>pcx</w:t>
      </w:r>
      <w:proofErr w:type="spellEnd"/>
      <w:r w:rsidRPr="003F4AA8">
        <w:rPr>
          <w:rFonts w:ascii="Arial" w:eastAsia="Arial Unicode MS" w:hAnsi="Arial" w:cs="Arial"/>
        </w:rPr>
        <w:t>,  *.</w:t>
      </w:r>
      <w:proofErr w:type="spellStart"/>
      <w:r w:rsidRPr="003F4AA8">
        <w:rPr>
          <w:rFonts w:ascii="Arial" w:eastAsia="Arial Unicode MS" w:hAnsi="Arial" w:cs="Arial"/>
        </w:rPr>
        <w:t>rlc</w:t>
      </w:r>
      <w:proofErr w:type="spellEnd"/>
      <w:r w:rsidRPr="003F4AA8">
        <w:rPr>
          <w:rFonts w:ascii="Arial" w:eastAsia="Arial Unicode MS" w:hAnsi="Arial" w:cs="Arial"/>
        </w:rPr>
        <w:t>,  *.</w:t>
      </w:r>
      <w:proofErr w:type="spellStart"/>
      <w:r w:rsidRPr="003F4AA8">
        <w:rPr>
          <w:rFonts w:ascii="Arial" w:eastAsia="Arial Unicode MS" w:hAnsi="Arial" w:cs="Arial"/>
        </w:rPr>
        <w:t>cals</w:t>
      </w:r>
      <w:proofErr w:type="spellEnd"/>
      <w:r w:rsidRPr="003F4AA8">
        <w:rPr>
          <w:rFonts w:ascii="Arial" w:eastAsia="Arial Unicode MS" w:hAnsi="Arial" w:cs="Arial"/>
        </w:rPr>
        <w:t>,  *.</w:t>
      </w:r>
      <w:proofErr w:type="spellStart"/>
      <w:r w:rsidRPr="003F4AA8">
        <w:rPr>
          <w:rFonts w:ascii="Arial" w:eastAsia="Arial Unicode MS" w:hAnsi="Arial" w:cs="Arial"/>
        </w:rPr>
        <w:t>esri</w:t>
      </w:r>
      <w:proofErr w:type="spellEnd"/>
      <w:r w:rsidRPr="003F4AA8">
        <w:rPr>
          <w:rFonts w:ascii="Arial" w:eastAsia="Arial Unicode MS" w:hAnsi="Arial" w:cs="Arial"/>
        </w:rPr>
        <w:t>,  *.</w:t>
      </w:r>
      <w:proofErr w:type="spellStart"/>
      <w:r w:rsidRPr="003F4AA8">
        <w:rPr>
          <w:rFonts w:ascii="Arial" w:eastAsia="Arial Unicode MS" w:hAnsi="Arial" w:cs="Arial"/>
        </w:rPr>
        <w:t>geotiff</w:t>
      </w:r>
      <w:proofErr w:type="spellEnd"/>
      <w:r w:rsidRPr="003F4AA8">
        <w:rPr>
          <w:rFonts w:ascii="Arial" w:eastAsia="Arial Unicode MS" w:hAnsi="Arial" w:cs="Arial"/>
        </w:rPr>
        <w:t>,  *.</w:t>
      </w:r>
      <w:proofErr w:type="spellStart"/>
      <w:r w:rsidRPr="003F4AA8">
        <w:rPr>
          <w:rFonts w:ascii="Arial" w:eastAsia="Arial Unicode MS" w:hAnsi="Arial" w:cs="Arial"/>
        </w:rPr>
        <w:t>jpeg</w:t>
      </w:r>
      <w:proofErr w:type="spellEnd"/>
      <w:r w:rsidRPr="003F4AA8">
        <w:rPr>
          <w:rFonts w:ascii="Arial" w:eastAsia="Arial Unicode MS" w:hAnsi="Arial" w:cs="Arial"/>
        </w:rPr>
        <w:t>, *.</w:t>
      </w:r>
      <w:proofErr w:type="spellStart"/>
      <w:r w:rsidRPr="003F4AA8">
        <w:rPr>
          <w:rFonts w:ascii="Arial" w:eastAsia="Arial Unicode MS" w:hAnsi="Arial" w:cs="Arial"/>
        </w:rPr>
        <w:t>jfif</w:t>
      </w:r>
      <w:proofErr w:type="spellEnd"/>
      <w:r w:rsidRPr="003F4AA8">
        <w:rPr>
          <w:rFonts w:ascii="Arial" w:eastAsia="Arial Unicode MS" w:hAnsi="Arial" w:cs="Arial"/>
        </w:rPr>
        <w:t>, *.</w:t>
      </w:r>
      <w:proofErr w:type="spellStart"/>
      <w:r w:rsidRPr="003F4AA8">
        <w:rPr>
          <w:rFonts w:ascii="Arial" w:eastAsia="Arial Unicode MS" w:hAnsi="Arial" w:cs="Arial"/>
        </w:rPr>
        <w:t>pict</w:t>
      </w:r>
      <w:proofErr w:type="spellEnd"/>
      <w:r w:rsidRPr="003F4AA8">
        <w:rPr>
          <w:rFonts w:ascii="Arial" w:eastAsia="Arial Unicode MS" w:hAnsi="Arial" w:cs="Arial"/>
        </w:rPr>
        <w:t>, *.</w:t>
      </w:r>
      <w:proofErr w:type="spellStart"/>
      <w:r w:rsidRPr="003F4AA8">
        <w:rPr>
          <w:rFonts w:ascii="Arial" w:eastAsia="Arial Unicode MS" w:hAnsi="Arial" w:cs="Arial"/>
        </w:rPr>
        <w:t>tga</w:t>
      </w:r>
      <w:proofErr w:type="spellEnd"/>
      <w:r w:rsidRPr="003F4AA8">
        <w:rPr>
          <w:rFonts w:ascii="Arial" w:eastAsia="Arial Unicode MS" w:hAnsi="Arial" w:cs="Arial"/>
        </w:rPr>
        <w:t xml:space="preserve">, *. </w:t>
      </w:r>
      <w:proofErr w:type="spellStart"/>
      <w:proofErr w:type="gramStart"/>
      <w:r w:rsidRPr="003F4AA8">
        <w:rPr>
          <w:rFonts w:ascii="Arial" w:eastAsia="Arial Unicode MS" w:hAnsi="Arial" w:cs="Arial"/>
        </w:rPr>
        <w:t>dem</w:t>
      </w:r>
      <w:proofErr w:type="spellEnd"/>
      <w:proofErr w:type="gramEnd"/>
      <w:r w:rsidRPr="003F4AA8">
        <w:rPr>
          <w:rFonts w:ascii="Arial" w:eastAsia="Arial Unicode MS" w:hAnsi="Arial" w:cs="Arial"/>
        </w:rPr>
        <w:t>, *.</w:t>
      </w:r>
      <w:proofErr w:type="spellStart"/>
      <w:r w:rsidRPr="003F4AA8">
        <w:rPr>
          <w:rFonts w:ascii="Arial" w:eastAsia="Arial Unicode MS" w:hAnsi="Arial" w:cs="Arial"/>
        </w:rPr>
        <w:t>flic</w:t>
      </w:r>
      <w:proofErr w:type="spellEnd"/>
      <w:r w:rsidRPr="003F4AA8">
        <w:rPr>
          <w:rFonts w:ascii="Arial" w:eastAsia="Arial Unicode MS" w:hAnsi="Arial" w:cs="Arial"/>
        </w:rPr>
        <w:t>, *.</w:t>
      </w:r>
      <w:proofErr w:type="spellStart"/>
      <w:r w:rsidRPr="003F4AA8">
        <w:rPr>
          <w:rFonts w:ascii="Arial" w:eastAsia="Arial Unicode MS" w:hAnsi="Arial" w:cs="Arial"/>
        </w:rPr>
        <w:t>gif</w:t>
      </w:r>
      <w:proofErr w:type="spellEnd"/>
      <w:r w:rsidRPr="003F4AA8">
        <w:rPr>
          <w:rFonts w:ascii="Arial" w:eastAsia="Arial Unicode MS" w:hAnsi="Arial" w:cs="Arial"/>
        </w:rPr>
        <w:t>, *.</w:t>
      </w:r>
      <w:proofErr w:type="spellStart"/>
      <w:r w:rsidRPr="003F4AA8">
        <w:rPr>
          <w:rFonts w:ascii="Arial" w:eastAsia="Arial Unicode MS" w:hAnsi="Arial" w:cs="Arial"/>
        </w:rPr>
        <w:t>dted</w:t>
      </w:r>
      <w:proofErr w:type="spellEnd"/>
      <w:r w:rsidRPr="003F4AA8">
        <w:rPr>
          <w:rFonts w:ascii="Arial" w:eastAsia="Arial Unicode MS" w:hAnsi="Arial" w:cs="Arial"/>
        </w:rPr>
        <w:t>, *.</w:t>
      </w:r>
      <w:proofErr w:type="spellStart"/>
      <w:r w:rsidRPr="003F4AA8">
        <w:rPr>
          <w:rFonts w:ascii="Arial" w:eastAsia="Arial Unicode MS" w:hAnsi="Arial" w:cs="Arial"/>
        </w:rPr>
        <w:t>png</w:t>
      </w:r>
      <w:proofErr w:type="spellEnd"/>
      <w:r w:rsidRPr="003F4AA8">
        <w:rPr>
          <w:rFonts w:ascii="Arial" w:eastAsia="Arial Unicode MS" w:hAnsi="Arial" w:cs="Arial"/>
        </w:rPr>
        <w:t>, *.</w:t>
      </w:r>
      <w:proofErr w:type="spellStart"/>
      <w:r w:rsidRPr="003F4AA8">
        <w:rPr>
          <w:rFonts w:ascii="Arial" w:eastAsia="Arial Unicode MS" w:hAnsi="Arial" w:cs="Arial"/>
        </w:rPr>
        <w:t>tiff</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Formatos nativos: *.</w:t>
      </w:r>
      <w:proofErr w:type="spellStart"/>
      <w:r w:rsidRPr="003F4AA8">
        <w:rPr>
          <w:rFonts w:ascii="Arial" w:eastAsia="Arial Unicode MS" w:hAnsi="Arial" w:cs="Arial"/>
        </w:rPr>
        <w:t>dwg</w:t>
      </w:r>
      <w:proofErr w:type="spellEnd"/>
      <w:r w:rsidRPr="003F4AA8">
        <w:rPr>
          <w:rFonts w:ascii="Arial" w:eastAsia="Arial Unicode MS" w:hAnsi="Arial" w:cs="Arial"/>
        </w:rPr>
        <w:t>, *.</w:t>
      </w:r>
      <w:proofErr w:type="spellStart"/>
      <w:r w:rsidRPr="003F4AA8">
        <w:rPr>
          <w:rFonts w:ascii="Arial" w:eastAsia="Arial Unicode MS" w:hAnsi="Arial" w:cs="Arial"/>
        </w:rPr>
        <w:t>dws</w:t>
      </w:r>
      <w:proofErr w:type="spellEnd"/>
      <w:r w:rsidRPr="003F4AA8">
        <w:rPr>
          <w:rFonts w:ascii="Arial" w:eastAsia="Arial Unicode MS" w:hAnsi="Arial" w:cs="Arial"/>
        </w:rPr>
        <w:t>, *.</w:t>
      </w:r>
      <w:proofErr w:type="spellStart"/>
      <w:r w:rsidRPr="003F4AA8">
        <w:rPr>
          <w:rFonts w:ascii="Arial" w:eastAsia="Arial Unicode MS" w:hAnsi="Arial" w:cs="Arial"/>
        </w:rPr>
        <w:t>dwt</w:t>
      </w:r>
      <w:proofErr w:type="spellEnd"/>
      <w:r w:rsidRPr="003F4AA8">
        <w:rPr>
          <w:rFonts w:ascii="Arial" w:eastAsia="Arial Unicode MS" w:hAnsi="Arial" w:cs="Arial"/>
        </w:rPr>
        <w:t>, *.</w:t>
      </w:r>
      <w:proofErr w:type="spellStart"/>
      <w:r w:rsidRPr="003F4AA8">
        <w:rPr>
          <w:rFonts w:ascii="Arial" w:eastAsia="Arial Unicode MS" w:hAnsi="Arial" w:cs="Arial"/>
        </w:rPr>
        <w:t>dxf</w:t>
      </w:r>
      <w:proofErr w:type="spellEnd"/>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lastRenderedPageBreak/>
        <w:t>Formatos Suportados para importação: *.</w:t>
      </w:r>
      <w:proofErr w:type="spellStart"/>
      <w:r w:rsidRPr="003F4AA8">
        <w:rPr>
          <w:rFonts w:ascii="Arial" w:eastAsia="Arial Unicode MS" w:hAnsi="Arial" w:cs="Arial"/>
        </w:rPr>
        <w:t>ds</w:t>
      </w:r>
      <w:proofErr w:type="spellEnd"/>
      <w:r w:rsidRPr="003F4AA8">
        <w:rPr>
          <w:rFonts w:ascii="Arial" w:eastAsia="Arial Unicode MS" w:hAnsi="Arial" w:cs="Arial"/>
        </w:rPr>
        <w:t>, *.</w:t>
      </w:r>
      <w:proofErr w:type="spellStart"/>
      <w:r w:rsidRPr="003F4AA8">
        <w:rPr>
          <w:rFonts w:ascii="Arial" w:eastAsia="Arial Unicode MS" w:hAnsi="Arial" w:cs="Arial"/>
        </w:rPr>
        <w:t>sat</w:t>
      </w:r>
      <w:proofErr w:type="spellEnd"/>
      <w:r w:rsidRPr="003F4AA8">
        <w:rPr>
          <w:rFonts w:ascii="Arial" w:eastAsia="Arial Unicode MS" w:hAnsi="Arial" w:cs="Arial"/>
        </w:rPr>
        <w:t xml:space="preserve">, </w:t>
      </w:r>
      <w:proofErr w:type="gramStart"/>
      <w:r w:rsidRPr="003F4AA8">
        <w:rPr>
          <w:rFonts w:ascii="Arial" w:eastAsia="Arial Unicode MS" w:hAnsi="Arial" w:cs="Arial"/>
        </w:rPr>
        <w:t>*.</w:t>
      </w:r>
      <w:proofErr w:type="spellStart"/>
      <w:r w:rsidRPr="003F4AA8">
        <w:rPr>
          <w:rFonts w:ascii="Arial" w:eastAsia="Arial Unicode MS" w:hAnsi="Arial" w:cs="Arial"/>
        </w:rPr>
        <w:t>CATPart</w:t>
      </w:r>
      <w:proofErr w:type="spellEnd"/>
      <w:proofErr w:type="gramEnd"/>
      <w:r w:rsidRPr="003F4AA8">
        <w:rPr>
          <w:rFonts w:ascii="Arial" w:eastAsia="Arial Unicode MS" w:hAnsi="Arial" w:cs="Arial"/>
        </w:rPr>
        <w:t>; *.</w:t>
      </w:r>
      <w:proofErr w:type="spellStart"/>
      <w:r w:rsidRPr="003F4AA8">
        <w:rPr>
          <w:rFonts w:ascii="Arial" w:eastAsia="Arial Unicode MS" w:hAnsi="Arial" w:cs="Arial"/>
        </w:rPr>
        <w:t>CATProduct</w:t>
      </w:r>
      <w:proofErr w:type="spellEnd"/>
      <w:r w:rsidRPr="003F4AA8">
        <w:rPr>
          <w:rFonts w:ascii="Arial" w:eastAsia="Arial Unicode MS" w:hAnsi="Arial" w:cs="Arial"/>
        </w:rPr>
        <w:t>, *.</w:t>
      </w:r>
      <w:proofErr w:type="spellStart"/>
      <w:r w:rsidRPr="003F4AA8">
        <w:rPr>
          <w:rFonts w:ascii="Arial" w:eastAsia="Arial Unicode MS" w:hAnsi="Arial" w:cs="Arial"/>
        </w:rPr>
        <w:t>fbx</w:t>
      </w:r>
      <w:proofErr w:type="spellEnd"/>
      <w:r w:rsidRPr="003F4AA8">
        <w:rPr>
          <w:rFonts w:ascii="Arial" w:eastAsia="Arial Unicode MS" w:hAnsi="Arial" w:cs="Arial"/>
        </w:rPr>
        <w:t>, *.</w:t>
      </w:r>
      <w:proofErr w:type="spellStart"/>
      <w:r w:rsidRPr="003F4AA8">
        <w:rPr>
          <w:rFonts w:ascii="Arial" w:eastAsia="Arial Unicode MS" w:hAnsi="Arial" w:cs="Arial"/>
        </w:rPr>
        <w:t>igs</w:t>
      </w:r>
      <w:proofErr w:type="spellEnd"/>
      <w:r w:rsidRPr="003F4AA8">
        <w:rPr>
          <w:rFonts w:ascii="Arial" w:eastAsia="Arial Unicode MS" w:hAnsi="Arial" w:cs="Arial"/>
        </w:rPr>
        <w:t>, *.</w:t>
      </w:r>
      <w:proofErr w:type="spellStart"/>
      <w:r w:rsidRPr="003F4AA8">
        <w:rPr>
          <w:rFonts w:ascii="Arial" w:eastAsia="Arial Unicode MS" w:hAnsi="Arial" w:cs="Arial"/>
        </w:rPr>
        <w:t>iges</w:t>
      </w:r>
      <w:proofErr w:type="spellEnd"/>
      <w:r w:rsidRPr="003F4AA8">
        <w:rPr>
          <w:rFonts w:ascii="Arial" w:eastAsia="Arial Unicode MS" w:hAnsi="Arial" w:cs="Arial"/>
        </w:rPr>
        <w:t>, *.</w:t>
      </w:r>
      <w:proofErr w:type="spellStart"/>
      <w:r w:rsidRPr="003F4AA8">
        <w:rPr>
          <w:rFonts w:ascii="Arial" w:eastAsia="Arial Unicode MS" w:hAnsi="Arial" w:cs="Arial"/>
        </w:rPr>
        <w:t>ipt</w:t>
      </w:r>
      <w:proofErr w:type="spellEnd"/>
      <w:r w:rsidRPr="003F4AA8">
        <w:rPr>
          <w:rFonts w:ascii="Arial" w:eastAsia="Arial Unicode MS" w:hAnsi="Arial" w:cs="Arial"/>
        </w:rPr>
        <w:t>, *.iam, *.</w:t>
      </w:r>
      <w:proofErr w:type="spellStart"/>
      <w:r w:rsidRPr="003F4AA8">
        <w:rPr>
          <w:rFonts w:ascii="Arial" w:eastAsia="Arial Unicode MS" w:hAnsi="Arial" w:cs="Arial"/>
        </w:rPr>
        <w:t>jt</w:t>
      </w:r>
      <w:proofErr w:type="spellEnd"/>
      <w:r w:rsidRPr="003F4AA8">
        <w:rPr>
          <w:rFonts w:ascii="Arial" w:eastAsia="Arial Unicode MS" w:hAnsi="Arial" w:cs="Arial"/>
        </w:rPr>
        <w:t>, *.</w:t>
      </w:r>
      <w:proofErr w:type="spellStart"/>
      <w:r w:rsidRPr="003F4AA8">
        <w:rPr>
          <w:rFonts w:ascii="Arial" w:eastAsia="Arial Unicode MS" w:hAnsi="Arial" w:cs="Arial"/>
        </w:rPr>
        <w:t>wmf</w:t>
      </w:r>
      <w:proofErr w:type="spellEnd"/>
      <w:r w:rsidRPr="003F4AA8">
        <w:rPr>
          <w:rFonts w:ascii="Arial" w:eastAsia="Arial Unicode MS" w:hAnsi="Arial" w:cs="Arial"/>
        </w:rPr>
        <w:t>, *.</w:t>
      </w:r>
      <w:proofErr w:type="spellStart"/>
      <w:r w:rsidRPr="003F4AA8">
        <w:rPr>
          <w:rFonts w:ascii="Arial" w:eastAsia="Arial Unicode MS" w:hAnsi="Arial" w:cs="Arial"/>
        </w:rPr>
        <w:t>dgn</w:t>
      </w:r>
      <w:proofErr w:type="spellEnd"/>
      <w:r w:rsidRPr="003F4AA8">
        <w:rPr>
          <w:rFonts w:ascii="Arial" w:eastAsia="Arial Unicode MS" w:hAnsi="Arial" w:cs="Arial"/>
        </w:rPr>
        <w:t>, *.</w:t>
      </w:r>
      <w:proofErr w:type="spellStart"/>
      <w:r w:rsidRPr="003F4AA8">
        <w:rPr>
          <w:rFonts w:ascii="Arial" w:eastAsia="Arial Unicode MS" w:hAnsi="Arial" w:cs="Arial"/>
        </w:rPr>
        <w:t>prt</w:t>
      </w:r>
      <w:proofErr w:type="spellEnd"/>
      <w:r w:rsidRPr="003F4AA8">
        <w:rPr>
          <w:rFonts w:ascii="Arial" w:eastAsia="Arial Unicode MS" w:hAnsi="Arial" w:cs="Arial"/>
        </w:rPr>
        <w:t>, *.</w:t>
      </w:r>
      <w:proofErr w:type="spellStart"/>
      <w:r w:rsidRPr="003F4AA8">
        <w:rPr>
          <w:rFonts w:ascii="Arial" w:eastAsia="Arial Unicode MS" w:hAnsi="Arial" w:cs="Arial"/>
        </w:rPr>
        <w:t>x_b</w:t>
      </w:r>
      <w:proofErr w:type="spellEnd"/>
      <w:r w:rsidRPr="003F4AA8">
        <w:rPr>
          <w:rFonts w:ascii="Arial" w:eastAsia="Arial Unicode MS" w:hAnsi="Arial" w:cs="Arial"/>
        </w:rPr>
        <w:t>, *.</w:t>
      </w:r>
      <w:proofErr w:type="spellStart"/>
      <w:r w:rsidRPr="003F4AA8">
        <w:rPr>
          <w:rFonts w:ascii="Arial" w:eastAsia="Arial Unicode MS" w:hAnsi="Arial" w:cs="Arial"/>
        </w:rPr>
        <w:t>x_t</w:t>
      </w:r>
      <w:proofErr w:type="spellEnd"/>
      <w:r w:rsidRPr="003F4AA8">
        <w:rPr>
          <w:rFonts w:ascii="Arial" w:eastAsia="Arial Unicode MS" w:hAnsi="Arial" w:cs="Arial"/>
        </w:rPr>
        <w:t>, *.</w:t>
      </w:r>
      <w:proofErr w:type="spellStart"/>
      <w:r w:rsidRPr="003F4AA8">
        <w:rPr>
          <w:rFonts w:ascii="Arial" w:eastAsia="Arial Unicode MS" w:hAnsi="Arial" w:cs="Arial"/>
        </w:rPr>
        <w:t>prt</w:t>
      </w:r>
      <w:proofErr w:type="spellEnd"/>
      <w:r w:rsidRPr="003F4AA8">
        <w:rPr>
          <w:rFonts w:ascii="Arial" w:eastAsia="Arial Unicode MS" w:hAnsi="Arial" w:cs="Arial"/>
        </w:rPr>
        <w:t>, *.</w:t>
      </w:r>
      <w:proofErr w:type="spellStart"/>
      <w:r w:rsidRPr="003F4AA8">
        <w:rPr>
          <w:rFonts w:ascii="Arial" w:eastAsia="Arial Unicode MS" w:hAnsi="Arial" w:cs="Arial"/>
        </w:rPr>
        <w:t>asm</w:t>
      </w:r>
      <w:proofErr w:type="spellEnd"/>
      <w:r w:rsidRPr="003F4AA8">
        <w:rPr>
          <w:rFonts w:ascii="Arial" w:eastAsia="Arial Unicode MS" w:hAnsi="Arial" w:cs="Arial"/>
        </w:rPr>
        <w:t>, *.g, *.</w:t>
      </w:r>
      <w:proofErr w:type="spellStart"/>
      <w:r w:rsidRPr="003F4AA8">
        <w:rPr>
          <w:rFonts w:ascii="Arial" w:eastAsia="Arial Unicode MS" w:hAnsi="Arial" w:cs="Arial"/>
        </w:rPr>
        <w:t>neu</w:t>
      </w:r>
      <w:proofErr w:type="spellEnd"/>
      <w:r w:rsidRPr="003F4AA8">
        <w:rPr>
          <w:rFonts w:ascii="Arial" w:eastAsia="Arial Unicode MS" w:hAnsi="Arial" w:cs="Arial"/>
        </w:rPr>
        <w:t>, *.3dm, *.</w:t>
      </w:r>
      <w:proofErr w:type="spellStart"/>
      <w:r w:rsidRPr="003F4AA8">
        <w:rPr>
          <w:rFonts w:ascii="Arial" w:eastAsia="Arial Unicode MS" w:hAnsi="Arial" w:cs="Arial"/>
        </w:rPr>
        <w:t>prt</w:t>
      </w:r>
      <w:proofErr w:type="spellEnd"/>
      <w:r w:rsidRPr="003F4AA8">
        <w:rPr>
          <w:rFonts w:ascii="Arial" w:eastAsia="Arial Unicode MS" w:hAnsi="Arial" w:cs="Arial"/>
        </w:rPr>
        <w:t>, *.</w:t>
      </w:r>
      <w:proofErr w:type="spellStart"/>
      <w:r w:rsidRPr="003F4AA8">
        <w:rPr>
          <w:rFonts w:ascii="Arial" w:eastAsia="Arial Unicode MS" w:hAnsi="Arial" w:cs="Arial"/>
        </w:rPr>
        <w:t>sldprt</w:t>
      </w:r>
      <w:proofErr w:type="spellEnd"/>
      <w:r w:rsidRPr="003F4AA8">
        <w:rPr>
          <w:rFonts w:ascii="Arial" w:eastAsia="Arial Unicode MS" w:hAnsi="Arial" w:cs="Arial"/>
        </w:rPr>
        <w:t>, *.</w:t>
      </w:r>
      <w:proofErr w:type="spellStart"/>
      <w:r w:rsidRPr="003F4AA8">
        <w:rPr>
          <w:rFonts w:ascii="Arial" w:eastAsia="Arial Unicode MS" w:hAnsi="Arial" w:cs="Arial"/>
        </w:rPr>
        <w:t>asm</w:t>
      </w:r>
      <w:proofErr w:type="spellEnd"/>
      <w:r w:rsidRPr="003F4AA8">
        <w:rPr>
          <w:rFonts w:ascii="Arial" w:eastAsia="Arial Unicode MS" w:hAnsi="Arial" w:cs="Arial"/>
        </w:rPr>
        <w:t>, *.</w:t>
      </w:r>
      <w:proofErr w:type="spellStart"/>
      <w:r w:rsidRPr="003F4AA8">
        <w:rPr>
          <w:rFonts w:ascii="Arial" w:eastAsia="Arial Unicode MS" w:hAnsi="Arial" w:cs="Arial"/>
        </w:rPr>
        <w:t>sldasm</w:t>
      </w:r>
      <w:proofErr w:type="spellEnd"/>
      <w:r w:rsidRPr="003F4AA8">
        <w:rPr>
          <w:rFonts w:ascii="Arial" w:eastAsia="Arial Unicode MS" w:hAnsi="Arial" w:cs="Arial"/>
        </w:rPr>
        <w:t>, *.</w:t>
      </w:r>
      <w:proofErr w:type="spellStart"/>
      <w:r w:rsidRPr="003F4AA8">
        <w:rPr>
          <w:rFonts w:ascii="Arial" w:eastAsia="Arial Unicode MS" w:hAnsi="Arial" w:cs="Arial"/>
        </w:rPr>
        <w:t>ste</w:t>
      </w:r>
      <w:proofErr w:type="spellEnd"/>
      <w:r w:rsidRPr="003F4AA8">
        <w:rPr>
          <w:rFonts w:ascii="Arial" w:eastAsia="Arial Unicode MS" w:hAnsi="Arial" w:cs="Arial"/>
        </w:rPr>
        <w:t>, *.</w:t>
      </w:r>
      <w:proofErr w:type="spellStart"/>
      <w:r w:rsidRPr="003F4AA8">
        <w:rPr>
          <w:rFonts w:ascii="Arial" w:eastAsia="Arial Unicode MS" w:hAnsi="Arial" w:cs="Arial"/>
        </w:rPr>
        <w:t>stp</w:t>
      </w:r>
      <w:proofErr w:type="spellEnd"/>
      <w:r w:rsidRPr="003F4AA8">
        <w:rPr>
          <w:rFonts w:ascii="Arial" w:eastAsia="Arial Unicode MS" w:hAnsi="Arial" w:cs="Arial"/>
        </w:rPr>
        <w:t>, *.</w:t>
      </w:r>
      <w:proofErr w:type="spellStart"/>
      <w:r w:rsidRPr="003F4AA8">
        <w:rPr>
          <w:rFonts w:ascii="Arial" w:eastAsia="Arial Unicode MS" w:hAnsi="Arial" w:cs="Arial"/>
        </w:rPr>
        <w:t>step</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Formatos suportados para exportação: *. </w:t>
      </w:r>
      <w:proofErr w:type="spellStart"/>
      <w:proofErr w:type="gramStart"/>
      <w:r w:rsidRPr="003F4AA8">
        <w:rPr>
          <w:rFonts w:ascii="Arial" w:eastAsia="Arial Unicode MS" w:hAnsi="Arial" w:cs="Arial"/>
        </w:rPr>
        <w:t>dwf</w:t>
      </w:r>
      <w:proofErr w:type="spellEnd"/>
      <w:proofErr w:type="gramEnd"/>
      <w:r w:rsidRPr="003F4AA8">
        <w:rPr>
          <w:rFonts w:ascii="Arial" w:eastAsia="Arial Unicode MS" w:hAnsi="Arial" w:cs="Arial"/>
        </w:rPr>
        <w:t>, *.</w:t>
      </w:r>
      <w:proofErr w:type="spellStart"/>
      <w:r w:rsidRPr="003F4AA8">
        <w:rPr>
          <w:rFonts w:ascii="Arial" w:eastAsia="Arial Unicode MS" w:hAnsi="Arial" w:cs="Arial"/>
        </w:rPr>
        <w:t>dwfx</w:t>
      </w:r>
      <w:proofErr w:type="spellEnd"/>
      <w:r w:rsidRPr="003F4AA8">
        <w:rPr>
          <w:rFonts w:ascii="Arial" w:eastAsia="Arial Unicode MS" w:hAnsi="Arial" w:cs="Arial"/>
        </w:rPr>
        <w:t>, *.</w:t>
      </w:r>
      <w:proofErr w:type="spellStart"/>
      <w:r w:rsidRPr="003F4AA8">
        <w:rPr>
          <w:rFonts w:ascii="Arial" w:eastAsia="Arial Unicode MS" w:hAnsi="Arial" w:cs="Arial"/>
        </w:rPr>
        <w:t>fbx</w:t>
      </w:r>
      <w:proofErr w:type="spellEnd"/>
      <w:r w:rsidRPr="003F4AA8">
        <w:rPr>
          <w:rFonts w:ascii="Arial" w:eastAsia="Arial Unicode MS" w:hAnsi="Arial" w:cs="Arial"/>
        </w:rPr>
        <w:t>, *.</w:t>
      </w:r>
      <w:proofErr w:type="spellStart"/>
      <w:r w:rsidRPr="003F4AA8">
        <w:rPr>
          <w:rFonts w:ascii="Arial" w:eastAsia="Arial Unicode MS" w:hAnsi="Arial" w:cs="Arial"/>
        </w:rPr>
        <w:t>wmf</w:t>
      </w:r>
      <w:proofErr w:type="spellEnd"/>
      <w:r w:rsidRPr="003F4AA8">
        <w:rPr>
          <w:rFonts w:ascii="Arial" w:eastAsia="Arial Unicode MS" w:hAnsi="Arial" w:cs="Arial"/>
        </w:rPr>
        <w:t>, *.</w:t>
      </w:r>
      <w:proofErr w:type="spellStart"/>
      <w:r w:rsidRPr="003F4AA8">
        <w:rPr>
          <w:rFonts w:ascii="Arial" w:eastAsia="Arial Unicode MS" w:hAnsi="Arial" w:cs="Arial"/>
        </w:rPr>
        <w:t>sat</w:t>
      </w:r>
      <w:proofErr w:type="spellEnd"/>
      <w:r w:rsidRPr="003F4AA8">
        <w:rPr>
          <w:rFonts w:ascii="Arial" w:eastAsia="Arial Unicode MS" w:hAnsi="Arial" w:cs="Arial"/>
        </w:rPr>
        <w:t>, *.</w:t>
      </w:r>
      <w:proofErr w:type="spellStart"/>
      <w:r w:rsidRPr="003F4AA8">
        <w:rPr>
          <w:rFonts w:ascii="Arial" w:eastAsia="Arial Unicode MS" w:hAnsi="Arial" w:cs="Arial"/>
        </w:rPr>
        <w:t>stl</w:t>
      </w:r>
      <w:proofErr w:type="spellEnd"/>
      <w:r w:rsidRPr="003F4AA8">
        <w:rPr>
          <w:rFonts w:ascii="Arial" w:eastAsia="Arial Unicode MS" w:hAnsi="Arial" w:cs="Arial"/>
        </w:rPr>
        <w:t>, *.</w:t>
      </w:r>
      <w:proofErr w:type="spellStart"/>
      <w:r w:rsidRPr="003F4AA8">
        <w:rPr>
          <w:rFonts w:ascii="Arial" w:eastAsia="Arial Unicode MS" w:hAnsi="Arial" w:cs="Arial"/>
        </w:rPr>
        <w:t>eps</w:t>
      </w:r>
      <w:proofErr w:type="spellEnd"/>
      <w:r w:rsidRPr="003F4AA8">
        <w:rPr>
          <w:rFonts w:ascii="Arial" w:eastAsia="Arial Unicode MS" w:hAnsi="Arial" w:cs="Arial"/>
        </w:rPr>
        <w:t>, *.</w:t>
      </w:r>
      <w:proofErr w:type="spellStart"/>
      <w:r w:rsidRPr="003F4AA8">
        <w:rPr>
          <w:rFonts w:ascii="Arial" w:eastAsia="Arial Unicode MS" w:hAnsi="Arial" w:cs="Arial"/>
        </w:rPr>
        <w:t>dxx</w:t>
      </w:r>
      <w:proofErr w:type="spellEnd"/>
      <w:r w:rsidRPr="003F4AA8">
        <w:rPr>
          <w:rFonts w:ascii="Arial" w:eastAsia="Arial Unicode MS" w:hAnsi="Arial" w:cs="Arial"/>
        </w:rPr>
        <w:t>, *.</w:t>
      </w:r>
      <w:proofErr w:type="spellStart"/>
      <w:r w:rsidRPr="003F4AA8">
        <w:rPr>
          <w:rFonts w:ascii="Arial" w:eastAsia="Arial Unicode MS" w:hAnsi="Arial" w:cs="Arial"/>
        </w:rPr>
        <w:t>bmp</w:t>
      </w:r>
      <w:proofErr w:type="spellEnd"/>
      <w:r w:rsidRPr="003F4AA8">
        <w:rPr>
          <w:rFonts w:ascii="Arial" w:eastAsia="Arial Unicode MS" w:hAnsi="Arial" w:cs="Arial"/>
        </w:rPr>
        <w:t>, *.</w:t>
      </w:r>
      <w:proofErr w:type="spellStart"/>
      <w:r w:rsidRPr="003F4AA8">
        <w:rPr>
          <w:rFonts w:ascii="Arial" w:eastAsia="Arial Unicode MS" w:hAnsi="Arial" w:cs="Arial"/>
        </w:rPr>
        <w:t>dwg</w:t>
      </w:r>
      <w:proofErr w:type="spellEnd"/>
      <w:r w:rsidRPr="003F4AA8">
        <w:rPr>
          <w:rFonts w:ascii="Arial" w:eastAsia="Arial Unicode MS" w:hAnsi="Arial" w:cs="Arial"/>
        </w:rPr>
        <w:t>, *.</w:t>
      </w:r>
      <w:proofErr w:type="spellStart"/>
      <w:r w:rsidRPr="003F4AA8">
        <w:rPr>
          <w:rFonts w:ascii="Arial" w:eastAsia="Arial Unicode MS" w:hAnsi="Arial" w:cs="Arial"/>
        </w:rPr>
        <w:t>dgn</w:t>
      </w:r>
      <w:proofErr w:type="spellEnd"/>
      <w:r w:rsidRPr="003F4AA8">
        <w:rPr>
          <w:rFonts w:ascii="Arial" w:eastAsia="Arial Unicode MS" w:hAnsi="Arial" w:cs="Arial"/>
        </w:rPr>
        <w:t>, *.</w:t>
      </w:r>
      <w:proofErr w:type="spellStart"/>
      <w:r w:rsidRPr="003F4AA8">
        <w:rPr>
          <w:rFonts w:ascii="Arial" w:eastAsia="Arial Unicode MS" w:hAnsi="Arial" w:cs="Arial"/>
        </w:rPr>
        <w:t>iges</w:t>
      </w:r>
      <w:proofErr w:type="spellEnd"/>
      <w:r w:rsidRPr="003F4AA8">
        <w:rPr>
          <w:rFonts w:ascii="Arial" w:eastAsia="Arial Unicode MS" w:hAnsi="Arial" w:cs="Arial"/>
        </w:rPr>
        <w:t>, *.</w:t>
      </w:r>
      <w:proofErr w:type="spellStart"/>
      <w:r w:rsidRPr="003F4AA8">
        <w:rPr>
          <w:rFonts w:ascii="Arial" w:eastAsia="Arial Unicode MS" w:hAnsi="Arial" w:cs="Arial"/>
        </w:rPr>
        <w:t>igs</w:t>
      </w:r>
      <w:proofErr w:type="spellEnd"/>
      <w:r w:rsidRPr="003F4AA8">
        <w:rPr>
          <w:rFonts w:ascii="Arial" w:eastAsia="Arial Unicode MS" w:hAnsi="Arial" w:cs="Arial"/>
        </w:rPr>
        <w:t xml:space="preserve"> , *.</w:t>
      </w:r>
      <w:proofErr w:type="spellStart"/>
      <w:r w:rsidRPr="003F4AA8">
        <w:rPr>
          <w:rFonts w:ascii="Arial" w:eastAsia="Arial Unicode MS" w:hAnsi="Arial" w:cs="Arial"/>
        </w:rPr>
        <w:t>pdf</w:t>
      </w:r>
      <w:proofErr w:type="spellEnd"/>
      <w:r w:rsidRPr="003F4AA8">
        <w:rPr>
          <w:rFonts w:ascii="Arial" w:eastAsia="Arial Unicode MS" w:hAnsi="Arial" w:cs="Arial"/>
        </w:rPr>
        <w:t xml:space="preserve">.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Solução que facilita a criação de traçados e análise de veículos tipo pela sua trajetória, com projetos de estacionamento e rotatórias de forma automatizada e baseado em normas brasileiras ou internacionais.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Possuir habilidade de criar análise de trajetória de veículos tipo brasileiros e internacionais a partir de uma linha base.</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Possuir habilidade de criar análise de trajetória de veículos tipo brasileiros a partir de condução manual do trajeto.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Possuir habilidade de criar verificação de trajetória em várias velocidades diferentes.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Possuir habilidade de verificar a trajetória do veículo em ré.</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Possuir habilidade de verificar a trajetória do veículo a partir de qualquer ponto do veículo que o usuário necessitar, e assim criar uma linha mostrando isto.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Possuir biblioteca com veículos variados, como carros, ônibus, camionetes, caminhões, tratores e avião.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Poder editar e criar novos desenhos de veículos e utilizar os mesmos como referência nas análises de trajeto.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Ter a possibilidade de associar um perfil longitudinal ao estudo de traçado para verificar sua trajetória vertical.</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Ter a possibilidade de criar automaticamente um percurso e verificação de trajetória para estacionar um veículo tipo da biblioteca.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Ter a possibilidade de criar o gabarito de giro dos veículos da biblioteca e os criados pelo usuário.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Ter a possibilidade de alterar dinamicamente o caminhamento da verificação da trajetória.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Ter a possibilidade de verificar a trajetória a partir de animação 2D ou 3D a partir de diferentes pontos de vistas, visão do motorista, visão do espelho retrovisor direito ou esquerdo, câmera de ré e pontos definidos pelo usuário.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Ter a possibilidade de criar projetos de estacionamentos, baseados em normas brasileiras e internacionais, contendo opções de estacionamento em vários ângulos e a criação de vagas especiais.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Ter a possibilidade de alterar dinamicamente o estacionamento.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Ter a possibilidade de quantificar as vagas de estacionamento, normais e especiais.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Ter a possibilidade de criar projetos de rotatórias baseado em linhas simples, associado as normais brasileiras e internacionais.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Ter a possibilidade do projeto de rotatória ser associado a um veículo tipo.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Ter a possibilidade de alterar dinamicamente o projeto da rotatória, como retirando um braço e adicionando outros.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Ter a possibilidade de adicionar faixas redutoras sonoras no projeto.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Ter a possibilidade de inserir a sinalização vertical editável com os padrões que convirem ao usuário.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lastRenderedPageBreak/>
        <w:t>Ter a possibilidade de conectar o projeto de rotatória diretamente ao um modelo 3D, com alinhamento e perfil longitudinal.</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Ter a possibilidade criar uma animação da rotatória em 2D ou 3D com diversos pontos de vista, visão do motorista, visão do espelho retrovisor direito ou esquerdo, câmera de ré e pontos definidos pelo usuário.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Ter a possibilidade de exportar a animação para um arquivo do tipo .AVI</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Solução que permite o desenvolvimento de modelos de informação da construção (BIM), com recursos para modelagem (arquitetônica, estrutural, sistemas prediais), anotação, documentação (layout e impressão), levantamento de quantitativos, geração de legendas e tabelas, geração de câmeras e </w:t>
      </w:r>
      <w:proofErr w:type="spellStart"/>
      <w:r w:rsidRPr="003F4AA8">
        <w:rPr>
          <w:rFonts w:ascii="Arial" w:eastAsia="Arial Unicode MS" w:hAnsi="Arial" w:cs="Arial"/>
        </w:rPr>
        <w:t>renderizações</w:t>
      </w:r>
      <w:proofErr w:type="spellEnd"/>
      <w:r w:rsidRPr="003F4AA8">
        <w:rPr>
          <w:rFonts w:ascii="Arial" w:eastAsia="Arial Unicode MS" w:hAnsi="Arial" w:cs="Arial"/>
        </w:rPr>
        <w:t xml:space="preserve"> e geração de passeios interativos (“walkthroughs”).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Possui capacidade de associação bidirecional: Uma alteração em um ponto específico é uma alteração global. Neste software, todas as informações de modelos são armazenadas em um único banco de dados coordenado. As revisões e alterações efetuadas nas informações são automaticamente atualizadas em todo o modelo, reduzindo significativamente a quantidade de erros e omissões. Esses componentes oferecem um sistema gráfico aberto para considerações de design e criação de formas, ao mesmo tempo em que fornecem a oportunidade de ajustar e expressar a intenção de design em n</w:t>
      </w:r>
      <w:r w:rsidRPr="003F4AA8">
        <w:rPr>
          <w:rFonts w:ascii="Arial" w:hAnsi="Arial" w:cs="Arial"/>
        </w:rPr>
        <w:t xml:space="preserve">íveis cada vez mais detalhados. Use componentes paramétricos para as montagens mais elaboradas, como trabalho de marcenaria e equipamentos, </w:t>
      </w:r>
      <w:r w:rsidRPr="003F4AA8">
        <w:rPr>
          <w:rFonts w:ascii="Arial" w:eastAsia="Arial Unicode MS" w:hAnsi="Arial" w:cs="Arial"/>
        </w:rPr>
        <w:t>e também para as peças de construção mais elementares, como paredes e colunas. O melhor de tudo é que nenhuma codificação ou linguagem de tabela é necessária.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Solução que permite o desenvolvimento de estudos conceituais de arquitetura, com recursos para análise comparativa de desempenho energético ou o aproveitamento do modelo nela desenvolvido em ferramentas específicas de análise de sustentabilidade. A solução também deve permitir a exportação de modelos em formato </w:t>
      </w:r>
      <w:proofErr w:type="spellStart"/>
      <w:r w:rsidRPr="003F4AA8">
        <w:rPr>
          <w:rFonts w:ascii="Arial" w:eastAsia="Arial Unicode MS" w:hAnsi="Arial" w:cs="Arial"/>
        </w:rPr>
        <w:t>gbXML</w:t>
      </w:r>
      <w:proofErr w:type="spellEnd"/>
      <w:r w:rsidRPr="003F4AA8">
        <w:rPr>
          <w:rFonts w:ascii="Arial" w:eastAsia="Arial Unicode MS" w:hAnsi="Arial" w:cs="Arial"/>
        </w:rPr>
        <w:t>, além da exportação de dados em formato ODBC.</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A solução permite a publicação de arquivos nos formatos PDF e DWF (</w:t>
      </w:r>
      <w:proofErr w:type="spellStart"/>
      <w:r w:rsidRPr="003F4AA8">
        <w:rPr>
          <w:rFonts w:ascii="Arial" w:eastAsia="Arial Unicode MS" w:hAnsi="Arial" w:cs="Arial"/>
        </w:rPr>
        <w:t>DWFx</w:t>
      </w:r>
      <w:proofErr w:type="spellEnd"/>
      <w:r w:rsidRPr="003F4AA8">
        <w:rPr>
          <w:rFonts w:ascii="Arial" w:eastAsia="Arial Unicode MS" w:hAnsi="Arial" w:cs="Arial"/>
        </w:rPr>
        <w:t xml:space="preserve"> incluído), além de permitir leitura e exportação de arquivos em formatos DWG, DGN, IFC (certificado para versão 2x3) e RVT.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Mecanismo de </w:t>
      </w:r>
      <w:proofErr w:type="spellStart"/>
      <w:r w:rsidRPr="003F4AA8">
        <w:rPr>
          <w:rFonts w:ascii="Arial" w:eastAsia="Arial Unicode MS" w:hAnsi="Arial" w:cs="Arial"/>
        </w:rPr>
        <w:t>renderização</w:t>
      </w:r>
      <w:proofErr w:type="spellEnd"/>
      <w:r w:rsidRPr="003F4AA8">
        <w:rPr>
          <w:rFonts w:ascii="Arial" w:eastAsia="Arial Unicode MS" w:hAnsi="Arial" w:cs="Arial"/>
        </w:rPr>
        <w:t xml:space="preserve"> nativa no software e de </w:t>
      </w:r>
      <w:proofErr w:type="spellStart"/>
      <w:r w:rsidRPr="003F4AA8">
        <w:rPr>
          <w:rFonts w:ascii="Arial" w:eastAsia="Arial Unicode MS" w:hAnsi="Arial" w:cs="Arial"/>
        </w:rPr>
        <w:t>renderização</w:t>
      </w:r>
      <w:proofErr w:type="spellEnd"/>
      <w:r w:rsidRPr="003F4AA8">
        <w:rPr>
          <w:rFonts w:ascii="Arial" w:eastAsia="Arial Unicode MS" w:hAnsi="Arial" w:cs="Arial"/>
        </w:rPr>
        <w:t xml:space="preserve"> na nuvem.</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Geração de imagens foto realistas (“</w:t>
      </w:r>
      <w:proofErr w:type="spellStart"/>
      <w:r w:rsidRPr="003F4AA8">
        <w:rPr>
          <w:rFonts w:ascii="Arial" w:eastAsia="Arial Unicode MS" w:hAnsi="Arial" w:cs="Arial"/>
        </w:rPr>
        <w:t>renderização</w:t>
      </w:r>
      <w:proofErr w:type="spellEnd"/>
      <w:r w:rsidRPr="003F4AA8">
        <w:rPr>
          <w:rFonts w:ascii="Arial" w:eastAsia="Arial Unicode MS" w:hAnsi="Arial" w:cs="Arial"/>
        </w:rPr>
        <w:t>”) que possam ser aproveitadas na documentação ou exportadas para usos em apresentações e relatórios, além de possibilitar o desenvolvimento de modelos de informação da construção para arquitetura e a integração com modelos de estrutura e instalações, desenvolvidos preferencialmente no mesmo aplicativo ou ao menos no mesmo formato nativo de arquivo, para facilitar a integração dos modelos e garantir a confiabilidade do modelo único ou integrado.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A solução possibilita processos de trabalho colaborativo, </w:t>
      </w:r>
      <w:proofErr w:type="spellStart"/>
      <w:r w:rsidRPr="003F4AA8">
        <w:rPr>
          <w:rFonts w:ascii="Arial" w:eastAsia="Arial Unicode MS" w:hAnsi="Arial" w:cs="Arial"/>
        </w:rPr>
        <w:t>multi-usuário</w:t>
      </w:r>
      <w:proofErr w:type="spellEnd"/>
      <w:r w:rsidRPr="003F4AA8">
        <w:rPr>
          <w:rFonts w:ascii="Arial" w:eastAsia="Arial Unicode MS" w:hAnsi="Arial" w:cs="Arial"/>
        </w:rPr>
        <w:t>, na mesma localidade e em diferentes escritórios conectados em uma WAN.</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Simulações de </w:t>
      </w:r>
      <w:proofErr w:type="spellStart"/>
      <w:r w:rsidRPr="003F4AA8">
        <w:rPr>
          <w:rFonts w:ascii="Arial" w:eastAsia="Arial Unicode MS" w:hAnsi="Arial" w:cs="Arial"/>
        </w:rPr>
        <w:t>faseamento</w:t>
      </w:r>
      <w:proofErr w:type="spellEnd"/>
      <w:r w:rsidRPr="003F4AA8">
        <w:rPr>
          <w:rFonts w:ascii="Arial" w:eastAsia="Arial Unicode MS" w:hAnsi="Arial" w:cs="Arial"/>
        </w:rPr>
        <w:t xml:space="preserve"> e de diferentes opções de projeto.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Aplicativos específicos de extensão (macros, </w:t>
      </w:r>
      <w:proofErr w:type="spellStart"/>
      <w:r w:rsidRPr="003F4AA8">
        <w:rPr>
          <w:rFonts w:ascii="Arial" w:eastAsia="Arial Unicode MS" w:hAnsi="Arial" w:cs="Arial"/>
        </w:rPr>
        <w:t>addins</w:t>
      </w:r>
      <w:proofErr w:type="spellEnd"/>
      <w:r w:rsidRPr="003F4AA8">
        <w:rPr>
          <w:rFonts w:ascii="Arial" w:eastAsia="Arial Unicode MS" w:hAnsi="Arial" w:cs="Arial"/>
        </w:rPr>
        <w:t xml:space="preserve">, </w:t>
      </w:r>
      <w:proofErr w:type="spellStart"/>
      <w:r w:rsidRPr="003F4AA8">
        <w:rPr>
          <w:rFonts w:ascii="Arial" w:eastAsia="Arial Unicode MS" w:hAnsi="Arial" w:cs="Arial"/>
        </w:rPr>
        <w:t>plugins</w:t>
      </w:r>
      <w:proofErr w:type="spellEnd"/>
      <w:r w:rsidRPr="003F4AA8">
        <w:rPr>
          <w:rFonts w:ascii="Arial" w:eastAsia="Arial Unicode MS" w:hAnsi="Arial" w:cs="Arial"/>
        </w:rPr>
        <w:t>, extensões, etc.) que poderão vir a ser desenvolvidos para a automação de processos na solução.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Estudo Solar: ferramenta que permite aos usuários analisarem de forma precisa e rápida a posição solar e os efeitos provocados no edifício de forma a influenciar e decidir a melhor estratégia a adotar. Escolha a data específica, hora e localização de forma a gerar uma imagem ou animação da localização do edifício.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lastRenderedPageBreak/>
        <w:t xml:space="preserve">Decomposição de elementos: Recurso para calcular com precisão a quantidade dos materiais utilizados nos seus objetos (“Material </w:t>
      </w:r>
      <w:proofErr w:type="spellStart"/>
      <w:r w:rsidRPr="003F4AA8">
        <w:rPr>
          <w:rFonts w:ascii="Arial" w:eastAsia="Arial Unicode MS" w:hAnsi="Arial" w:cs="Arial"/>
        </w:rPr>
        <w:t>Takeoff</w:t>
      </w:r>
      <w:proofErr w:type="spellEnd"/>
      <w:r w:rsidRPr="003F4AA8">
        <w:rPr>
          <w:rFonts w:ascii="Arial" w:eastAsia="Arial Unicode MS" w:hAnsi="Arial" w:cs="Arial"/>
        </w:rPr>
        <w:t xml:space="preserve">”). Conforme o projeto evolui, o motor paramétrico assegura que as quantidades e os elementos que compõem os objetos estejam sempre atualizados.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Eliminação de erros de documentação com a automatização de processos.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Possibilidade de trabalhar exclusivamente com a solução para gerar toda a documentação e pormenores do projeto.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Biblioteca de pormenorização: possibilita agregação de biblioteca de elementos e detalhes construtivos para compor as peças desenhadas de pormenorização.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Crie, gire e compartilhe os seus elementos de pormenorização entre a sua equipe de projeto.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Recursos de colaboração </w:t>
      </w:r>
      <w:proofErr w:type="spellStart"/>
      <w:r w:rsidRPr="003F4AA8">
        <w:rPr>
          <w:rFonts w:ascii="Arial" w:eastAsia="Arial Unicode MS" w:hAnsi="Arial" w:cs="Arial"/>
        </w:rPr>
        <w:t>multi-usuário</w:t>
      </w:r>
      <w:proofErr w:type="spellEnd"/>
      <w:r w:rsidRPr="003F4AA8">
        <w:rPr>
          <w:rFonts w:ascii="Arial" w:eastAsia="Arial Unicode MS" w:hAnsi="Arial" w:cs="Arial"/>
        </w:rPr>
        <w:t xml:space="preserve">: fornece uma diversidade de modalidades na colaboração, desde acesso direto, </w:t>
      </w:r>
      <w:proofErr w:type="spellStart"/>
      <w:r w:rsidRPr="003F4AA8">
        <w:rPr>
          <w:rFonts w:ascii="Arial" w:eastAsia="Arial Unicode MS" w:hAnsi="Arial" w:cs="Arial"/>
        </w:rPr>
        <w:t>on-the-fly</w:t>
      </w:r>
      <w:proofErr w:type="spellEnd"/>
      <w:r w:rsidRPr="003F4AA8">
        <w:rPr>
          <w:rFonts w:ascii="Arial" w:eastAsia="Arial Unicode MS" w:hAnsi="Arial" w:cs="Arial"/>
        </w:rPr>
        <w:t>, ao modelo compartilhado, desde uma divisão formal do projeto em partes que poderão trabalhar individualmente ou em arquivos externos (</w:t>
      </w:r>
      <w:proofErr w:type="spellStart"/>
      <w:r w:rsidRPr="003F4AA8">
        <w:rPr>
          <w:rFonts w:ascii="Arial" w:eastAsia="Arial Unicode MS" w:hAnsi="Arial" w:cs="Arial"/>
        </w:rPr>
        <w:t>linked</w:t>
      </w:r>
      <w:proofErr w:type="spellEnd"/>
      <w:r w:rsidRPr="003F4AA8">
        <w:rPr>
          <w:rFonts w:ascii="Arial" w:eastAsia="Arial Unicode MS" w:hAnsi="Arial" w:cs="Arial"/>
        </w:rPr>
        <w:t xml:space="preserve"> files).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Extrai a informação do projeto em DWG, criando um ambiente de trabalho mais rápido e dinâmico.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Suporta o processo que a maior parte dos escritórios usa com as equipes de engenharia, utilizando uma extração organizada, onde a estrutura de </w:t>
      </w:r>
      <w:proofErr w:type="spellStart"/>
      <w:r w:rsidRPr="003F4AA8">
        <w:rPr>
          <w:rFonts w:ascii="Arial" w:eastAsia="Arial Unicode MS" w:hAnsi="Arial" w:cs="Arial"/>
        </w:rPr>
        <w:t>Layers</w:t>
      </w:r>
      <w:proofErr w:type="spellEnd"/>
      <w:r w:rsidRPr="003F4AA8">
        <w:rPr>
          <w:rFonts w:ascii="Arial" w:eastAsia="Arial Unicode MS" w:hAnsi="Arial" w:cs="Arial"/>
        </w:rPr>
        <w:t xml:space="preserve"> poderá ser verificada conforme os standards necessários.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Assegura que nenhum elemento exportado em DWG possa estar na </w:t>
      </w:r>
      <w:proofErr w:type="spellStart"/>
      <w:r w:rsidRPr="003F4AA8">
        <w:rPr>
          <w:rFonts w:ascii="Arial" w:eastAsia="Arial Unicode MS" w:hAnsi="Arial" w:cs="Arial"/>
        </w:rPr>
        <w:t>layer</w:t>
      </w:r>
      <w:proofErr w:type="spellEnd"/>
      <w:r w:rsidRPr="003F4AA8">
        <w:rPr>
          <w:rFonts w:ascii="Arial" w:eastAsia="Arial Unicode MS" w:hAnsi="Arial" w:cs="Arial"/>
        </w:rPr>
        <w:t xml:space="preserve"> errada, evitando atrasos e perda de tempo na reorganização dos arquivos DWG.</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Permite desenhar esboços com liberdade, crie formas 3D rapidamente e manipule suas formas de maneira interativa. Prepare seus modelos para fabricação e construção com ferramentas integradas para a concepção e a clarificação de formas complexas.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Permite criar automaticamente uma estrutura paramétrica em torno das suas formas mais complexas enquanto você continua a trabalhar no seu projeto, oferecendo níveis superiores de controle criativo, precisão e flexibilidade. Tenha total controle sobre a elaboração de seu projeto, desde o conceito até a documentação de construção: tudo isso em um ambiente intuitivo de interface do usuário.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Oferece e apresenta todos os seus elementos de tabela, folha de desenho, vista 2D e vista 3D a partir de um único banco de dados fundamental, coordenando automaticamente as alterações ao longo de todas as facetas e apresentações que compreendem o processo de desenvolvimento e evolução do seu projeto.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Recurso de Inventário de Materiais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Permite calcular quantidades detalhadas de material. Uso em projetos de design sustentável e para a verificação precisa de quantidades de materiais em estimativas de custos.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À medida que os projetos evoluem, o mecanismo de alterações paramétricas do software ajuda a garantir que os inventários de materiais sempre permaneçam atualizados.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Suporte para Design Sustentável: processos de projeto sustentável nos estágios iniciais de criação. Exporte informações de construção, incluindo materiais e volumes de recintos, para o formato </w:t>
      </w:r>
      <w:proofErr w:type="spellStart"/>
      <w:r w:rsidRPr="003F4AA8">
        <w:rPr>
          <w:rFonts w:ascii="Arial" w:eastAsia="Arial Unicode MS" w:hAnsi="Arial" w:cs="Arial"/>
        </w:rPr>
        <w:t>gbXML</w:t>
      </w:r>
      <w:proofErr w:type="spellEnd"/>
      <w:r w:rsidRPr="003F4AA8">
        <w:rPr>
          <w:rFonts w:ascii="Arial" w:eastAsia="Arial Unicode MS" w:hAnsi="Arial" w:cs="Arial"/>
        </w:rPr>
        <w:t xml:space="preserve"> (</w:t>
      </w:r>
      <w:proofErr w:type="spellStart"/>
      <w:r w:rsidRPr="003F4AA8">
        <w:rPr>
          <w:rFonts w:ascii="Arial" w:eastAsia="Arial Unicode MS" w:hAnsi="Arial" w:cs="Arial"/>
        </w:rPr>
        <w:t>green</w:t>
      </w:r>
      <w:proofErr w:type="spellEnd"/>
      <w:r w:rsidRPr="003F4AA8">
        <w:rPr>
          <w:rFonts w:ascii="Arial" w:eastAsia="Arial Unicode MS" w:hAnsi="Arial" w:cs="Arial"/>
        </w:rPr>
        <w:t xml:space="preserve"> </w:t>
      </w:r>
      <w:proofErr w:type="spellStart"/>
      <w:r w:rsidRPr="003F4AA8">
        <w:rPr>
          <w:rFonts w:ascii="Arial" w:eastAsia="Arial Unicode MS" w:hAnsi="Arial" w:cs="Arial"/>
        </w:rPr>
        <w:t>building</w:t>
      </w:r>
      <w:proofErr w:type="spellEnd"/>
      <w:r w:rsidRPr="003F4AA8">
        <w:rPr>
          <w:rFonts w:ascii="Arial" w:eastAsia="Arial Unicode MS" w:hAnsi="Arial" w:cs="Arial"/>
        </w:rPr>
        <w:t xml:space="preserve"> </w:t>
      </w:r>
      <w:proofErr w:type="spellStart"/>
      <w:r w:rsidRPr="003F4AA8">
        <w:rPr>
          <w:rFonts w:ascii="Arial" w:eastAsia="Arial Unicode MS" w:hAnsi="Arial" w:cs="Arial"/>
        </w:rPr>
        <w:t>extensible</w:t>
      </w:r>
      <w:proofErr w:type="spellEnd"/>
      <w:r w:rsidRPr="003F4AA8">
        <w:rPr>
          <w:rFonts w:ascii="Arial" w:eastAsia="Arial Unicode MS" w:hAnsi="Arial" w:cs="Arial"/>
        </w:rPr>
        <w:t xml:space="preserve"> </w:t>
      </w:r>
      <w:proofErr w:type="spellStart"/>
      <w:r w:rsidRPr="003F4AA8">
        <w:rPr>
          <w:rFonts w:ascii="Arial" w:eastAsia="Arial Unicode MS" w:hAnsi="Arial" w:cs="Arial"/>
        </w:rPr>
        <w:t>markup</w:t>
      </w:r>
      <w:proofErr w:type="spellEnd"/>
      <w:r w:rsidRPr="003F4AA8">
        <w:rPr>
          <w:rFonts w:ascii="Arial" w:eastAsia="Arial Unicode MS" w:hAnsi="Arial" w:cs="Arial"/>
        </w:rPr>
        <w:t xml:space="preserve"> </w:t>
      </w:r>
      <w:proofErr w:type="spellStart"/>
      <w:r w:rsidRPr="003F4AA8">
        <w:rPr>
          <w:rFonts w:ascii="Arial" w:eastAsia="Arial Unicode MS" w:hAnsi="Arial" w:cs="Arial"/>
        </w:rPr>
        <w:t>language</w:t>
      </w:r>
      <w:proofErr w:type="spellEnd"/>
      <w:r w:rsidRPr="003F4AA8">
        <w:rPr>
          <w:rFonts w:ascii="Arial" w:eastAsia="Arial Unicode MS" w:hAnsi="Arial" w:cs="Arial"/>
        </w:rPr>
        <w:t xml:space="preserve">).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Realização de análises de energia usando os serviços na Nuvem ou local para avaliar a qualidade ambiental interna, em apoio à certificação LEED.</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Possibilidade de exportar o local ou modelo de construção, completo com </w:t>
      </w:r>
      <w:proofErr w:type="spellStart"/>
      <w:r w:rsidRPr="003F4AA8">
        <w:rPr>
          <w:rFonts w:ascii="Arial" w:eastAsia="Arial Unicode MS" w:hAnsi="Arial" w:cs="Arial"/>
        </w:rPr>
        <w:t>metadados</w:t>
      </w:r>
      <w:proofErr w:type="spellEnd"/>
      <w:r w:rsidRPr="003F4AA8">
        <w:rPr>
          <w:rFonts w:ascii="Arial" w:eastAsia="Arial Unicode MS" w:hAnsi="Arial" w:cs="Arial"/>
        </w:rPr>
        <w:t xml:space="preserve"> críticos, para os softwares CAD </w:t>
      </w:r>
      <w:proofErr w:type="spellStart"/>
      <w:r w:rsidRPr="003F4AA8">
        <w:rPr>
          <w:rFonts w:ascii="Arial" w:eastAsia="Arial Unicode MS" w:hAnsi="Arial" w:cs="Arial"/>
        </w:rPr>
        <w:t>based</w:t>
      </w:r>
      <w:proofErr w:type="spellEnd"/>
      <w:r w:rsidRPr="003F4AA8">
        <w:rPr>
          <w:rFonts w:ascii="Arial" w:eastAsia="Arial Unicode MS" w:hAnsi="Arial" w:cs="Arial"/>
        </w:rPr>
        <w:t xml:space="preserve">.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Integração entre os modelos estruturais, arquitetônicos e de instalações.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Utilização de componentes estruturais de uma ampla gama de materiais.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lastRenderedPageBreak/>
        <w:t>Linhas de rascunho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Interface de programação gráfica </w:t>
      </w:r>
      <w:proofErr w:type="spellStart"/>
      <w:r w:rsidRPr="003F4AA8">
        <w:rPr>
          <w:rFonts w:ascii="Arial" w:eastAsia="Arial Unicode MS" w:hAnsi="Arial" w:cs="Arial"/>
        </w:rPr>
        <w:t>Dynamo</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Escadas criadas a partir de croquis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Sistema de </w:t>
      </w:r>
      <w:proofErr w:type="spellStart"/>
      <w:r w:rsidRPr="003F4AA8">
        <w:rPr>
          <w:rFonts w:ascii="Arial" w:eastAsia="Arial Unicode MS" w:hAnsi="Arial" w:cs="Arial"/>
        </w:rPr>
        <w:t>anti-aliasing</w:t>
      </w:r>
      <w:proofErr w:type="spellEnd"/>
      <w:r w:rsidRPr="003F4AA8">
        <w:rPr>
          <w:rFonts w:ascii="Arial" w:eastAsia="Arial Unicode MS" w:hAnsi="Arial" w:cs="Arial"/>
        </w:rPr>
        <w:t xml:space="preserve"> (</w:t>
      </w:r>
      <w:proofErr w:type="spellStart"/>
      <w:r w:rsidRPr="003F4AA8">
        <w:rPr>
          <w:rFonts w:ascii="Arial" w:eastAsia="Arial Unicode MS" w:hAnsi="Arial" w:cs="Arial"/>
        </w:rPr>
        <w:t>Anti-serrilhado</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Pré-visualizações em Ray Trace</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Tabelas de inventários e de quantitativos de materiais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Permite vistas nas Folhas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Permite duplicação de Vistas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Possui Configurações de programação de Assembly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Exportação e Importação de arquivos IFC</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Vinculação de arquivos IFC (IFC </w:t>
      </w:r>
      <w:proofErr w:type="spellStart"/>
      <w:r w:rsidRPr="003F4AA8">
        <w:rPr>
          <w:rFonts w:ascii="Arial" w:eastAsia="Arial Unicode MS" w:hAnsi="Arial" w:cs="Arial"/>
        </w:rPr>
        <w:t>Linking</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Visualização prévia à inserção das famílias no modelo.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Configurações de </w:t>
      </w:r>
      <w:proofErr w:type="spellStart"/>
      <w:r w:rsidRPr="003F4AA8">
        <w:rPr>
          <w:rFonts w:ascii="Arial" w:eastAsia="Arial Unicode MS" w:hAnsi="Arial" w:cs="Arial"/>
        </w:rPr>
        <w:t>Keynoting</w:t>
      </w:r>
      <w:proofErr w:type="spellEnd"/>
      <w:r w:rsidRPr="003F4AA8">
        <w:rPr>
          <w:rFonts w:ascii="Arial" w:eastAsia="Arial Unicode MS" w:hAnsi="Arial" w:cs="Arial"/>
        </w:rPr>
        <w:t xml:space="preserve">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Parâmetros Compartilhados (</w:t>
      </w:r>
      <w:proofErr w:type="spellStart"/>
      <w:r w:rsidRPr="003F4AA8">
        <w:rPr>
          <w:rFonts w:ascii="Arial" w:eastAsia="Arial Unicode MS" w:hAnsi="Arial" w:cs="Arial"/>
        </w:rPr>
        <w:t>Shared</w:t>
      </w:r>
      <w:proofErr w:type="spellEnd"/>
      <w:r w:rsidRPr="003F4AA8">
        <w:rPr>
          <w:rFonts w:ascii="Arial" w:eastAsia="Arial Unicode MS" w:hAnsi="Arial" w:cs="Arial"/>
        </w:rPr>
        <w:t xml:space="preserve"> </w:t>
      </w:r>
      <w:proofErr w:type="spellStart"/>
      <w:r w:rsidRPr="003F4AA8">
        <w:rPr>
          <w:rFonts w:ascii="Arial" w:eastAsia="Arial Unicode MS" w:hAnsi="Arial" w:cs="Arial"/>
        </w:rPr>
        <w:t>Parameters</w:t>
      </w:r>
      <w:proofErr w:type="spellEnd"/>
      <w:r w:rsidRPr="003F4AA8">
        <w:rPr>
          <w:rFonts w:ascii="Arial" w:eastAsia="Arial Unicode MS" w:hAnsi="Arial" w:cs="Arial"/>
        </w:rPr>
        <w:t xml:space="preserve">) em títulos de vistas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Linhas Escondidas (</w:t>
      </w:r>
      <w:proofErr w:type="spellStart"/>
      <w:r w:rsidRPr="003F4AA8">
        <w:rPr>
          <w:rFonts w:ascii="Arial" w:eastAsia="Arial Unicode MS" w:hAnsi="Arial" w:cs="Arial"/>
        </w:rPr>
        <w:t>hidden</w:t>
      </w:r>
      <w:proofErr w:type="spellEnd"/>
      <w:r w:rsidRPr="003F4AA8">
        <w:rPr>
          <w:rFonts w:ascii="Arial" w:eastAsia="Arial Unicode MS" w:hAnsi="Arial" w:cs="Arial"/>
        </w:rPr>
        <w:t xml:space="preserve"> </w:t>
      </w:r>
      <w:proofErr w:type="spellStart"/>
      <w:r w:rsidRPr="003F4AA8">
        <w:rPr>
          <w:rFonts w:ascii="Arial" w:eastAsia="Arial Unicode MS" w:hAnsi="Arial" w:cs="Arial"/>
        </w:rPr>
        <w:t>lines</w:t>
      </w:r>
      <w:proofErr w:type="spellEnd"/>
      <w:r w:rsidRPr="003F4AA8">
        <w:rPr>
          <w:rFonts w:ascii="Arial" w:eastAsia="Arial Unicode MS" w:hAnsi="Arial" w:cs="Arial"/>
        </w:rPr>
        <w:t>) com mais recursos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Revisões de projetos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Imagens em Inventários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Análises de Elementos Construtivos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Caixa de gestão de links</w:t>
      </w:r>
    </w:p>
    <w:p w:rsidR="00385CDF" w:rsidRPr="003F4AA8" w:rsidRDefault="00385CDF" w:rsidP="000A4E21">
      <w:pPr>
        <w:numPr>
          <w:ilvl w:val="0"/>
          <w:numId w:val="14"/>
        </w:numPr>
        <w:spacing w:line="276" w:lineRule="auto"/>
        <w:ind w:left="57" w:right="57"/>
        <w:jc w:val="both"/>
        <w:rPr>
          <w:rFonts w:ascii="Arial" w:eastAsia="Arial Unicode MS" w:hAnsi="Arial" w:cs="Arial"/>
          <w:lang w:val="en-US"/>
        </w:rPr>
      </w:pPr>
      <w:proofErr w:type="spellStart"/>
      <w:r w:rsidRPr="003F4AA8">
        <w:rPr>
          <w:rFonts w:ascii="Arial" w:eastAsia="Arial Unicode MS" w:hAnsi="Arial" w:cs="Arial"/>
          <w:lang w:val="en-US"/>
        </w:rPr>
        <w:t>Suporte</w:t>
      </w:r>
      <w:proofErr w:type="spellEnd"/>
      <w:r w:rsidRPr="003F4AA8">
        <w:rPr>
          <w:rFonts w:ascii="Arial" w:eastAsia="Arial Unicode MS" w:hAnsi="Arial" w:cs="Arial"/>
          <w:lang w:val="en-US"/>
        </w:rPr>
        <w:t xml:space="preserve"> a API (application programming interface)</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Elementos fixados (</w:t>
      </w:r>
      <w:proofErr w:type="spellStart"/>
      <w:r w:rsidRPr="003F4AA8">
        <w:rPr>
          <w:rFonts w:ascii="Arial" w:eastAsia="Arial Unicode MS" w:hAnsi="Arial" w:cs="Arial"/>
        </w:rPr>
        <w:t>Pinned</w:t>
      </w:r>
      <w:proofErr w:type="spellEnd"/>
      <w:r w:rsidRPr="003F4AA8">
        <w:rPr>
          <w:rFonts w:ascii="Arial" w:eastAsia="Arial Unicode MS" w:hAnsi="Arial" w:cs="Arial"/>
        </w:rPr>
        <w:t xml:space="preserve"> </w:t>
      </w:r>
      <w:proofErr w:type="spellStart"/>
      <w:r w:rsidRPr="003F4AA8">
        <w:rPr>
          <w:rFonts w:ascii="Arial" w:eastAsia="Arial Unicode MS" w:hAnsi="Arial" w:cs="Arial"/>
        </w:rPr>
        <w:t>Elements</w:t>
      </w:r>
      <w:proofErr w:type="spellEnd"/>
      <w:r w:rsidRPr="003F4AA8">
        <w:rPr>
          <w:rFonts w:ascii="Arial" w:eastAsia="Arial Unicode MS" w:hAnsi="Arial" w:cs="Arial"/>
        </w:rPr>
        <w:t>) configuráveis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Ordenação </w:t>
      </w:r>
      <w:proofErr w:type="spellStart"/>
      <w:r w:rsidRPr="003F4AA8">
        <w:rPr>
          <w:rFonts w:ascii="Arial" w:eastAsia="Arial Unicode MS" w:hAnsi="Arial" w:cs="Arial"/>
        </w:rPr>
        <w:t>customizável</w:t>
      </w:r>
      <w:proofErr w:type="spellEnd"/>
      <w:r w:rsidRPr="003F4AA8">
        <w:rPr>
          <w:rFonts w:ascii="Arial" w:eastAsia="Arial Unicode MS" w:hAnsi="Arial" w:cs="Arial"/>
        </w:rPr>
        <w:t xml:space="preserve"> de parâmetros de família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Campo para comentários e dicas nos parâmetros de família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Mais recursos de </w:t>
      </w:r>
      <w:proofErr w:type="spellStart"/>
      <w:r w:rsidRPr="003F4AA8">
        <w:rPr>
          <w:rFonts w:ascii="Arial" w:eastAsia="Arial Unicode MS" w:hAnsi="Arial" w:cs="Arial"/>
        </w:rPr>
        <w:t>Tags</w:t>
      </w:r>
      <w:proofErr w:type="spellEnd"/>
      <w:r w:rsidRPr="003F4AA8">
        <w:rPr>
          <w:rFonts w:ascii="Arial" w:eastAsia="Arial Unicode MS" w:hAnsi="Arial" w:cs="Arial"/>
        </w:rPr>
        <w:t xml:space="preserve">, com possibilidade de realizar cálculos dentro das </w:t>
      </w:r>
      <w:proofErr w:type="spellStart"/>
      <w:r w:rsidRPr="003F4AA8">
        <w:rPr>
          <w:rFonts w:ascii="Arial" w:eastAsia="Arial Unicode MS" w:hAnsi="Arial" w:cs="Arial"/>
        </w:rPr>
        <w:t>Tags</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Motor interno para edição e criação de layouts do texto.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Formatos nativos: *.</w:t>
      </w:r>
      <w:proofErr w:type="spellStart"/>
      <w:r w:rsidRPr="003F4AA8">
        <w:rPr>
          <w:rFonts w:ascii="Arial" w:eastAsia="Arial Unicode MS" w:hAnsi="Arial" w:cs="Arial"/>
        </w:rPr>
        <w:t>rvt</w:t>
      </w:r>
      <w:proofErr w:type="spellEnd"/>
      <w:r w:rsidRPr="003F4AA8">
        <w:rPr>
          <w:rFonts w:ascii="Arial" w:eastAsia="Arial Unicode MS" w:hAnsi="Arial" w:cs="Arial"/>
        </w:rPr>
        <w:t>, *.</w:t>
      </w:r>
      <w:proofErr w:type="spellStart"/>
      <w:r w:rsidRPr="003F4AA8">
        <w:rPr>
          <w:rFonts w:ascii="Arial" w:eastAsia="Arial Unicode MS" w:hAnsi="Arial" w:cs="Arial"/>
        </w:rPr>
        <w:t>rfa</w:t>
      </w:r>
      <w:proofErr w:type="spellEnd"/>
      <w:r w:rsidRPr="003F4AA8">
        <w:rPr>
          <w:rFonts w:ascii="Arial" w:eastAsia="Arial Unicode MS" w:hAnsi="Arial" w:cs="Arial"/>
        </w:rPr>
        <w:t>, *.</w:t>
      </w:r>
      <w:proofErr w:type="spellStart"/>
      <w:r w:rsidRPr="003F4AA8">
        <w:rPr>
          <w:rFonts w:ascii="Arial" w:eastAsia="Arial Unicode MS" w:hAnsi="Arial" w:cs="Arial"/>
        </w:rPr>
        <w:t>rte</w:t>
      </w:r>
      <w:proofErr w:type="spellEnd"/>
      <w:r w:rsidRPr="003F4AA8">
        <w:rPr>
          <w:rFonts w:ascii="Arial" w:eastAsia="Arial Unicode MS" w:hAnsi="Arial" w:cs="Arial"/>
        </w:rPr>
        <w:t>, *.</w:t>
      </w:r>
      <w:proofErr w:type="spellStart"/>
      <w:r w:rsidRPr="003F4AA8">
        <w:rPr>
          <w:rFonts w:ascii="Arial" w:eastAsia="Arial Unicode MS" w:hAnsi="Arial" w:cs="Arial"/>
        </w:rPr>
        <w:t>rft</w:t>
      </w:r>
      <w:proofErr w:type="spellEnd"/>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Formatos suportados para abertura de arquivos: *.</w:t>
      </w:r>
      <w:proofErr w:type="spellStart"/>
      <w:r w:rsidRPr="003F4AA8">
        <w:rPr>
          <w:rFonts w:ascii="Arial" w:eastAsia="Arial Unicode MS" w:hAnsi="Arial" w:cs="Arial"/>
        </w:rPr>
        <w:t>rvt</w:t>
      </w:r>
      <w:proofErr w:type="spellEnd"/>
      <w:r w:rsidRPr="003F4AA8">
        <w:rPr>
          <w:rFonts w:ascii="Arial" w:eastAsia="Arial Unicode MS" w:hAnsi="Arial" w:cs="Arial"/>
        </w:rPr>
        <w:t>, *.</w:t>
      </w:r>
      <w:proofErr w:type="spellStart"/>
      <w:r w:rsidRPr="003F4AA8">
        <w:rPr>
          <w:rFonts w:ascii="Arial" w:eastAsia="Arial Unicode MS" w:hAnsi="Arial" w:cs="Arial"/>
        </w:rPr>
        <w:t>rfa</w:t>
      </w:r>
      <w:proofErr w:type="spellEnd"/>
      <w:r w:rsidRPr="003F4AA8">
        <w:rPr>
          <w:rFonts w:ascii="Arial" w:eastAsia="Arial Unicode MS" w:hAnsi="Arial" w:cs="Arial"/>
        </w:rPr>
        <w:t xml:space="preserve">, </w:t>
      </w:r>
      <w:proofErr w:type="gramStart"/>
      <w:r w:rsidRPr="003F4AA8">
        <w:rPr>
          <w:rFonts w:ascii="Arial" w:eastAsia="Arial Unicode MS" w:hAnsi="Arial" w:cs="Arial"/>
        </w:rPr>
        <w:t>*.</w:t>
      </w:r>
      <w:proofErr w:type="spellStart"/>
      <w:r w:rsidRPr="003F4AA8">
        <w:rPr>
          <w:rFonts w:ascii="Arial" w:eastAsia="Arial Unicode MS" w:hAnsi="Arial" w:cs="Arial"/>
        </w:rPr>
        <w:t>adsk</w:t>
      </w:r>
      <w:proofErr w:type="spellEnd"/>
      <w:proofErr w:type="gramEnd"/>
      <w:r w:rsidRPr="003F4AA8">
        <w:rPr>
          <w:rFonts w:ascii="Arial" w:eastAsia="Arial Unicode MS" w:hAnsi="Arial" w:cs="Arial"/>
        </w:rPr>
        <w:t>, *.</w:t>
      </w:r>
      <w:proofErr w:type="spellStart"/>
      <w:r w:rsidRPr="003F4AA8">
        <w:rPr>
          <w:rFonts w:ascii="Arial" w:eastAsia="Arial Unicode MS" w:hAnsi="Arial" w:cs="Arial"/>
        </w:rPr>
        <w:t>rte</w:t>
      </w:r>
      <w:proofErr w:type="spellEnd"/>
      <w:r w:rsidRPr="003F4AA8">
        <w:rPr>
          <w:rFonts w:ascii="Arial" w:eastAsia="Arial Unicode MS" w:hAnsi="Arial" w:cs="Arial"/>
        </w:rPr>
        <w:t>, *.</w:t>
      </w:r>
      <w:proofErr w:type="spellStart"/>
      <w:r w:rsidRPr="003F4AA8">
        <w:rPr>
          <w:rFonts w:ascii="Arial" w:eastAsia="Arial Unicode MS" w:hAnsi="Arial" w:cs="Arial"/>
        </w:rPr>
        <w:t>rft</w:t>
      </w:r>
      <w:proofErr w:type="spellEnd"/>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Formatos suportados para importação: *.</w:t>
      </w:r>
      <w:proofErr w:type="spellStart"/>
      <w:r w:rsidRPr="003F4AA8">
        <w:rPr>
          <w:rFonts w:ascii="Arial" w:eastAsia="Arial Unicode MS" w:hAnsi="Arial" w:cs="Arial"/>
        </w:rPr>
        <w:t>dwg</w:t>
      </w:r>
      <w:proofErr w:type="spellEnd"/>
      <w:r w:rsidRPr="003F4AA8">
        <w:rPr>
          <w:rFonts w:ascii="Arial" w:eastAsia="Arial Unicode MS" w:hAnsi="Arial" w:cs="Arial"/>
        </w:rPr>
        <w:t>, *.</w:t>
      </w:r>
      <w:proofErr w:type="spellStart"/>
      <w:r w:rsidRPr="003F4AA8">
        <w:rPr>
          <w:rFonts w:ascii="Arial" w:eastAsia="Arial Unicode MS" w:hAnsi="Arial" w:cs="Arial"/>
        </w:rPr>
        <w:t>dxf</w:t>
      </w:r>
      <w:proofErr w:type="spellEnd"/>
      <w:r w:rsidRPr="003F4AA8">
        <w:rPr>
          <w:rFonts w:ascii="Arial" w:eastAsia="Arial Unicode MS" w:hAnsi="Arial" w:cs="Arial"/>
        </w:rPr>
        <w:t>, *.</w:t>
      </w:r>
      <w:proofErr w:type="spellStart"/>
      <w:r w:rsidRPr="003F4AA8">
        <w:rPr>
          <w:rFonts w:ascii="Arial" w:eastAsia="Arial Unicode MS" w:hAnsi="Arial" w:cs="Arial"/>
        </w:rPr>
        <w:t>dgn</w:t>
      </w:r>
      <w:proofErr w:type="spellEnd"/>
      <w:r w:rsidRPr="003F4AA8">
        <w:rPr>
          <w:rFonts w:ascii="Arial" w:eastAsia="Arial Unicode MS" w:hAnsi="Arial" w:cs="Arial"/>
        </w:rPr>
        <w:t>, *.</w:t>
      </w:r>
      <w:proofErr w:type="spellStart"/>
      <w:r w:rsidRPr="003F4AA8">
        <w:rPr>
          <w:rFonts w:ascii="Arial" w:eastAsia="Arial Unicode MS" w:hAnsi="Arial" w:cs="Arial"/>
        </w:rPr>
        <w:t>sat</w:t>
      </w:r>
      <w:proofErr w:type="spellEnd"/>
      <w:r w:rsidRPr="003F4AA8">
        <w:rPr>
          <w:rFonts w:ascii="Arial" w:eastAsia="Arial Unicode MS" w:hAnsi="Arial" w:cs="Arial"/>
        </w:rPr>
        <w:t>, *.</w:t>
      </w:r>
      <w:proofErr w:type="spellStart"/>
      <w:r w:rsidRPr="003F4AA8">
        <w:rPr>
          <w:rFonts w:ascii="Arial" w:eastAsia="Arial Unicode MS" w:hAnsi="Arial" w:cs="Arial"/>
        </w:rPr>
        <w:t>skp</w:t>
      </w:r>
      <w:proofErr w:type="spellEnd"/>
      <w:r w:rsidRPr="003F4AA8">
        <w:rPr>
          <w:rFonts w:ascii="Arial" w:eastAsia="Arial Unicode MS" w:hAnsi="Arial" w:cs="Arial"/>
        </w:rPr>
        <w:t xml:space="preserve">, *.XML, </w:t>
      </w:r>
      <w:proofErr w:type="gramStart"/>
      <w:r w:rsidRPr="003F4AA8">
        <w:rPr>
          <w:rFonts w:ascii="Arial" w:eastAsia="Arial Unicode MS" w:hAnsi="Arial" w:cs="Arial"/>
        </w:rPr>
        <w:t>*.</w:t>
      </w:r>
      <w:proofErr w:type="spellStart"/>
      <w:r w:rsidRPr="003F4AA8">
        <w:rPr>
          <w:rFonts w:ascii="Arial" w:eastAsia="Arial Unicode MS" w:hAnsi="Arial" w:cs="Arial"/>
        </w:rPr>
        <w:t>adsk</w:t>
      </w:r>
      <w:proofErr w:type="spellEnd"/>
      <w:proofErr w:type="gramEnd"/>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Formatos suportados para exportação: *.</w:t>
      </w:r>
      <w:proofErr w:type="spellStart"/>
      <w:r w:rsidRPr="003F4AA8">
        <w:rPr>
          <w:rFonts w:ascii="Arial" w:eastAsia="Arial Unicode MS" w:hAnsi="Arial" w:cs="Arial"/>
        </w:rPr>
        <w:t>dwg</w:t>
      </w:r>
      <w:proofErr w:type="spellEnd"/>
      <w:r w:rsidRPr="003F4AA8">
        <w:rPr>
          <w:rFonts w:ascii="Arial" w:eastAsia="Arial Unicode MS" w:hAnsi="Arial" w:cs="Arial"/>
        </w:rPr>
        <w:t>, *.</w:t>
      </w:r>
      <w:proofErr w:type="spellStart"/>
      <w:r w:rsidRPr="003F4AA8">
        <w:rPr>
          <w:rFonts w:ascii="Arial" w:eastAsia="Arial Unicode MS" w:hAnsi="Arial" w:cs="Arial"/>
        </w:rPr>
        <w:t>dxf</w:t>
      </w:r>
      <w:proofErr w:type="spellEnd"/>
      <w:r w:rsidRPr="003F4AA8">
        <w:rPr>
          <w:rFonts w:ascii="Arial" w:eastAsia="Arial Unicode MS" w:hAnsi="Arial" w:cs="Arial"/>
        </w:rPr>
        <w:t>, *.</w:t>
      </w:r>
      <w:proofErr w:type="spellStart"/>
      <w:r w:rsidRPr="003F4AA8">
        <w:rPr>
          <w:rFonts w:ascii="Arial" w:eastAsia="Arial Unicode MS" w:hAnsi="Arial" w:cs="Arial"/>
        </w:rPr>
        <w:t>dgn</w:t>
      </w:r>
      <w:proofErr w:type="spellEnd"/>
      <w:r w:rsidRPr="003F4AA8">
        <w:rPr>
          <w:rFonts w:ascii="Arial" w:eastAsia="Arial Unicode MS" w:hAnsi="Arial" w:cs="Arial"/>
        </w:rPr>
        <w:t>, *.</w:t>
      </w:r>
      <w:proofErr w:type="spellStart"/>
      <w:r w:rsidRPr="003F4AA8">
        <w:rPr>
          <w:rFonts w:ascii="Arial" w:eastAsia="Arial Unicode MS" w:hAnsi="Arial" w:cs="Arial"/>
        </w:rPr>
        <w:t>sat</w:t>
      </w:r>
      <w:proofErr w:type="spellEnd"/>
      <w:r w:rsidRPr="003F4AA8">
        <w:rPr>
          <w:rFonts w:ascii="Arial" w:eastAsia="Arial Unicode MS" w:hAnsi="Arial" w:cs="Arial"/>
        </w:rPr>
        <w:t>, *.</w:t>
      </w:r>
      <w:proofErr w:type="spellStart"/>
      <w:r w:rsidRPr="003F4AA8">
        <w:rPr>
          <w:rFonts w:ascii="Arial" w:eastAsia="Arial Unicode MS" w:hAnsi="Arial" w:cs="Arial"/>
        </w:rPr>
        <w:t>dwf</w:t>
      </w:r>
      <w:proofErr w:type="spellEnd"/>
      <w:r w:rsidRPr="003F4AA8">
        <w:rPr>
          <w:rFonts w:ascii="Arial" w:eastAsia="Arial Unicode MS" w:hAnsi="Arial" w:cs="Arial"/>
        </w:rPr>
        <w:t xml:space="preserve">, </w:t>
      </w:r>
      <w:proofErr w:type="gramStart"/>
      <w:r w:rsidRPr="003F4AA8">
        <w:rPr>
          <w:rFonts w:ascii="Arial" w:eastAsia="Arial Unicode MS" w:hAnsi="Arial" w:cs="Arial"/>
        </w:rPr>
        <w:t>*.</w:t>
      </w:r>
      <w:proofErr w:type="spellStart"/>
      <w:r w:rsidRPr="003F4AA8">
        <w:rPr>
          <w:rFonts w:ascii="Arial" w:eastAsia="Arial Unicode MS" w:hAnsi="Arial" w:cs="Arial"/>
        </w:rPr>
        <w:t>dwfx</w:t>
      </w:r>
      <w:proofErr w:type="spellEnd"/>
      <w:proofErr w:type="gramEnd"/>
      <w:r w:rsidRPr="003F4AA8">
        <w:rPr>
          <w:rFonts w:ascii="Arial" w:eastAsia="Arial Unicode MS" w:hAnsi="Arial" w:cs="Arial"/>
        </w:rPr>
        <w:t>, *.</w:t>
      </w:r>
      <w:proofErr w:type="spellStart"/>
      <w:r w:rsidRPr="003F4AA8">
        <w:rPr>
          <w:rFonts w:ascii="Arial" w:eastAsia="Arial Unicode MS" w:hAnsi="Arial" w:cs="Arial"/>
        </w:rPr>
        <w:t>adsk</w:t>
      </w:r>
      <w:proofErr w:type="spellEnd"/>
      <w:r w:rsidRPr="003F4AA8">
        <w:rPr>
          <w:rFonts w:ascii="Arial" w:eastAsia="Arial Unicode MS" w:hAnsi="Arial" w:cs="Arial"/>
        </w:rPr>
        <w:t>, *.</w:t>
      </w:r>
      <w:proofErr w:type="spellStart"/>
      <w:r w:rsidRPr="003F4AA8">
        <w:rPr>
          <w:rFonts w:ascii="Arial" w:eastAsia="Arial Unicode MS" w:hAnsi="Arial" w:cs="Arial"/>
        </w:rPr>
        <w:t>fbx</w:t>
      </w:r>
      <w:proofErr w:type="spellEnd"/>
      <w:r w:rsidRPr="003F4AA8">
        <w:rPr>
          <w:rFonts w:ascii="Arial" w:eastAsia="Arial Unicode MS" w:hAnsi="Arial" w:cs="Arial"/>
        </w:rPr>
        <w:t>, *.</w:t>
      </w:r>
      <w:proofErr w:type="spellStart"/>
      <w:r w:rsidRPr="003F4AA8">
        <w:rPr>
          <w:rFonts w:ascii="Arial" w:eastAsia="Arial Unicode MS" w:hAnsi="Arial" w:cs="Arial"/>
        </w:rPr>
        <w:t>txt</w:t>
      </w:r>
      <w:proofErr w:type="spellEnd"/>
      <w:r w:rsidRPr="003F4AA8">
        <w:rPr>
          <w:rFonts w:ascii="Arial" w:eastAsia="Arial Unicode MS" w:hAnsi="Arial" w:cs="Arial"/>
        </w:rPr>
        <w:t>, *.</w:t>
      </w:r>
      <w:proofErr w:type="spellStart"/>
      <w:r w:rsidRPr="003F4AA8">
        <w:rPr>
          <w:rFonts w:ascii="Arial" w:eastAsia="Arial Unicode MS" w:hAnsi="Arial" w:cs="Arial"/>
        </w:rPr>
        <w:t>gbXML</w:t>
      </w:r>
      <w:proofErr w:type="spellEnd"/>
      <w:r w:rsidRPr="003F4AA8">
        <w:rPr>
          <w:rFonts w:ascii="Arial" w:eastAsia="Arial Unicode MS" w:hAnsi="Arial" w:cs="Arial"/>
        </w:rPr>
        <w:t>, *.IFC, *.</w:t>
      </w:r>
      <w:proofErr w:type="spellStart"/>
      <w:r w:rsidRPr="003F4AA8">
        <w:rPr>
          <w:rFonts w:ascii="Arial" w:eastAsia="Arial Unicode MS" w:hAnsi="Arial" w:cs="Arial"/>
        </w:rPr>
        <w:t>mdb</w:t>
      </w:r>
      <w:proofErr w:type="spellEnd"/>
      <w:r w:rsidRPr="003F4AA8">
        <w:rPr>
          <w:rFonts w:ascii="Arial" w:eastAsia="Arial Unicode MS" w:hAnsi="Arial" w:cs="Arial"/>
        </w:rPr>
        <w:t>, *.</w:t>
      </w:r>
      <w:proofErr w:type="spellStart"/>
      <w:r w:rsidRPr="003F4AA8">
        <w:rPr>
          <w:rFonts w:ascii="Arial" w:eastAsia="Arial Unicode MS" w:hAnsi="Arial" w:cs="Arial"/>
        </w:rPr>
        <w:t>accdb</w:t>
      </w:r>
      <w:proofErr w:type="spellEnd"/>
      <w:r w:rsidRPr="003F4AA8">
        <w:rPr>
          <w:rFonts w:ascii="Arial" w:eastAsia="Arial Unicode MS" w:hAnsi="Arial" w:cs="Arial"/>
        </w:rPr>
        <w:t>, *.</w:t>
      </w:r>
      <w:proofErr w:type="spellStart"/>
      <w:r w:rsidRPr="003F4AA8">
        <w:rPr>
          <w:rFonts w:ascii="Arial" w:eastAsia="Arial Unicode MS" w:hAnsi="Arial" w:cs="Arial"/>
        </w:rPr>
        <w:t>txt</w:t>
      </w:r>
      <w:proofErr w:type="spellEnd"/>
      <w:r w:rsidRPr="003F4AA8">
        <w:rPr>
          <w:rFonts w:ascii="Arial" w:eastAsia="Arial Unicode MS" w:hAnsi="Arial" w:cs="Arial"/>
        </w:rPr>
        <w:t>, *.</w:t>
      </w:r>
      <w:proofErr w:type="spellStart"/>
      <w:r w:rsidRPr="003F4AA8">
        <w:rPr>
          <w:rFonts w:ascii="Arial" w:eastAsia="Arial Unicode MS" w:hAnsi="Arial" w:cs="Arial"/>
        </w:rPr>
        <w:t>csv</w:t>
      </w:r>
      <w:proofErr w:type="spellEnd"/>
      <w:r w:rsidRPr="003F4AA8">
        <w:rPr>
          <w:rFonts w:ascii="Arial" w:eastAsia="Arial Unicode MS" w:hAnsi="Arial" w:cs="Arial"/>
        </w:rPr>
        <w:t>, *.</w:t>
      </w:r>
      <w:proofErr w:type="spellStart"/>
      <w:r w:rsidRPr="003F4AA8">
        <w:rPr>
          <w:rFonts w:ascii="Arial" w:eastAsia="Arial Unicode MS" w:hAnsi="Arial" w:cs="Arial"/>
        </w:rPr>
        <w:t>xls</w:t>
      </w:r>
      <w:proofErr w:type="spellEnd"/>
      <w:r w:rsidRPr="003F4AA8">
        <w:rPr>
          <w:rFonts w:ascii="Arial" w:eastAsia="Arial Unicode MS" w:hAnsi="Arial" w:cs="Arial"/>
        </w:rPr>
        <w:t>, *.</w:t>
      </w:r>
      <w:proofErr w:type="spellStart"/>
      <w:r w:rsidRPr="003F4AA8">
        <w:rPr>
          <w:rFonts w:ascii="Arial" w:eastAsia="Arial Unicode MS" w:hAnsi="Arial" w:cs="Arial"/>
        </w:rPr>
        <w:t>xlsx</w:t>
      </w:r>
      <w:proofErr w:type="spellEnd"/>
      <w:r w:rsidRPr="003F4AA8">
        <w:rPr>
          <w:rFonts w:ascii="Arial" w:eastAsia="Arial Unicode MS" w:hAnsi="Arial" w:cs="Arial"/>
        </w:rPr>
        <w:t>, *.</w:t>
      </w:r>
      <w:proofErr w:type="spellStart"/>
      <w:r w:rsidRPr="003F4AA8">
        <w:rPr>
          <w:rFonts w:ascii="Arial" w:eastAsia="Arial Unicode MS" w:hAnsi="Arial" w:cs="Arial"/>
        </w:rPr>
        <w:t>xlsm</w:t>
      </w:r>
      <w:proofErr w:type="spellEnd"/>
      <w:r w:rsidRPr="003F4AA8">
        <w:rPr>
          <w:rFonts w:ascii="Arial" w:eastAsia="Arial Unicode MS" w:hAnsi="Arial" w:cs="Arial"/>
        </w:rPr>
        <w:t>, *.</w:t>
      </w:r>
      <w:proofErr w:type="spellStart"/>
      <w:r w:rsidRPr="003F4AA8">
        <w:rPr>
          <w:rFonts w:ascii="Arial" w:eastAsia="Arial Unicode MS" w:hAnsi="Arial" w:cs="Arial"/>
        </w:rPr>
        <w:t>xlsb</w:t>
      </w:r>
      <w:proofErr w:type="spellEnd"/>
      <w:r w:rsidRPr="003F4AA8">
        <w:rPr>
          <w:rFonts w:ascii="Arial" w:eastAsia="Arial Unicode MS" w:hAnsi="Arial" w:cs="Arial"/>
        </w:rPr>
        <w:t>, *.</w:t>
      </w:r>
      <w:proofErr w:type="spellStart"/>
      <w:r w:rsidRPr="003F4AA8">
        <w:rPr>
          <w:rFonts w:ascii="Arial" w:eastAsia="Arial Unicode MS" w:hAnsi="Arial" w:cs="Arial"/>
        </w:rPr>
        <w:t>sqlserver</w:t>
      </w:r>
      <w:proofErr w:type="spellEnd"/>
      <w:r w:rsidRPr="003F4AA8">
        <w:rPr>
          <w:rFonts w:ascii="Arial" w:eastAsia="Arial Unicode MS" w:hAnsi="Arial" w:cs="Arial"/>
        </w:rPr>
        <w:t>, *.</w:t>
      </w:r>
      <w:proofErr w:type="spellStart"/>
      <w:r w:rsidRPr="003F4AA8">
        <w:rPr>
          <w:rFonts w:ascii="Arial" w:eastAsia="Arial Unicode MS" w:hAnsi="Arial" w:cs="Arial"/>
        </w:rPr>
        <w:t>jpg</w:t>
      </w:r>
      <w:proofErr w:type="spellEnd"/>
      <w:r w:rsidRPr="003F4AA8">
        <w:rPr>
          <w:rFonts w:ascii="Arial" w:eastAsia="Arial Unicode MS" w:hAnsi="Arial" w:cs="Arial"/>
        </w:rPr>
        <w:t>, *.</w:t>
      </w:r>
      <w:proofErr w:type="spellStart"/>
      <w:r w:rsidRPr="003F4AA8">
        <w:rPr>
          <w:rFonts w:ascii="Arial" w:eastAsia="Arial Unicode MS" w:hAnsi="Arial" w:cs="Arial"/>
        </w:rPr>
        <w:t>tif</w:t>
      </w:r>
      <w:proofErr w:type="spellEnd"/>
      <w:r w:rsidRPr="003F4AA8">
        <w:rPr>
          <w:rFonts w:ascii="Arial" w:eastAsia="Arial Unicode MS" w:hAnsi="Arial" w:cs="Arial"/>
        </w:rPr>
        <w:t>, *.</w:t>
      </w:r>
      <w:proofErr w:type="spellStart"/>
      <w:r w:rsidRPr="003F4AA8">
        <w:rPr>
          <w:rFonts w:ascii="Arial" w:eastAsia="Arial Unicode MS" w:hAnsi="Arial" w:cs="Arial"/>
        </w:rPr>
        <w:t>bmp</w:t>
      </w:r>
      <w:proofErr w:type="spellEnd"/>
      <w:r w:rsidRPr="003F4AA8">
        <w:rPr>
          <w:rFonts w:ascii="Arial" w:eastAsia="Arial Unicode MS" w:hAnsi="Arial" w:cs="Arial"/>
        </w:rPr>
        <w:t>, *.</w:t>
      </w:r>
      <w:proofErr w:type="spellStart"/>
      <w:r w:rsidRPr="003F4AA8">
        <w:rPr>
          <w:rFonts w:ascii="Arial" w:eastAsia="Arial Unicode MS" w:hAnsi="Arial" w:cs="Arial"/>
        </w:rPr>
        <w:t>tga</w:t>
      </w:r>
      <w:proofErr w:type="spellEnd"/>
      <w:r w:rsidRPr="003F4AA8">
        <w:rPr>
          <w:rFonts w:ascii="Arial" w:eastAsia="Arial Unicode MS" w:hAnsi="Arial" w:cs="Arial"/>
        </w:rPr>
        <w:t>, *.</w:t>
      </w:r>
      <w:proofErr w:type="spellStart"/>
      <w:r w:rsidRPr="003F4AA8">
        <w:rPr>
          <w:rFonts w:ascii="Arial" w:eastAsia="Arial Unicode MS" w:hAnsi="Arial" w:cs="Arial"/>
        </w:rPr>
        <w:t>png</w:t>
      </w:r>
      <w:proofErr w:type="spellEnd"/>
      <w:r w:rsidRPr="003F4AA8">
        <w:rPr>
          <w:rFonts w:ascii="Arial" w:eastAsia="Arial Unicode MS" w:hAnsi="Arial" w:cs="Arial"/>
        </w:rPr>
        <w:t>, *.</w:t>
      </w:r>
      <w:proofErr w:type="spellStart"/>
      <w:r w:rsidRPr="003F4AA8">
        <w:rPr>
          <w:rFonts w:ascii="Arial" w:eastAsia="Arial Unicode MS" w:hAnsi="Arial" w:cs="Arial"/>
        </w:rPr>
        <w:t>avi</w:t>
      </w:r>
      <w:proofErr w:type="spellEnd"/>
      <w:r w:rsidRPr="003F4AA8">
        <w:rPr>
          <w:rFonts w:ascii="Arial" w:eastAsia="Arial Unicode MS" w:hAnsi="Arial" w:cs="Arial"/>
        </w:rPr>
        <w:t>, *.</w:t>
      </w:r>
      <w:proofErr w:type="spellStart"/>
      <w:r w:rsidRPr="003F4AA8">
        <w:rPr>
          <w:rFonts w:ascii="Arial" w:eastAsia="Arial Unicode MS" w:hAnsi="Arial" w:cs="Arial"/>
        </w:rPr>
        <w:t>nwc</w:t>
      </w:r>
      <w:proofErr w:type="spellEnd"/>
      <w:r w:rsidRPr="003F4AA8">
        <w:rPr>
          <w:rFonts w:ascii="Arial" w:eastAsia="Arial Unicode MS" w:hAnsi="Arial" w:cs="Arial"/>
        </w:rPr>
        <w:t xml:space="preserve"> 5, *</w:t>
      </w:r>
      <w:proofErr w:type="spellStart"/>
      <w:r w:rsidRPr="003F4AA8">
        <w:rPr>
          <w:rFonts w:ascii="Arial" w:eastAsia="Arial Unicode MS" w:hAnsi="Arial" w:cs="Arial"/>
        </w:rPr>
        <w:t>odbc</w:t>
      </w:r>
      <w:proofErr w:type="spellEnd"/>
      <w:r w:rsidRPr="003F4AA8">
        <w:rPr>
          <w:rFonts w:ascii="Arial" w:eastAsia="Arial Unicode MS" w:hAnsi="Arial" w:cs="Arial"/>
        </w:rPr>
        <w:t xml:space="preserve">,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Solução paramétrica avançada para projetos de estruturas, possibilitando a criação rápida e precisa de estruturas de pequeno, médio e grande porte através da inserção de elementos bi e tridimensionais personalizáveis.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Compatibilidade com os formatos padrão do setor, inclusive DWG, DXF, DGN e IFC.</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Facilidade na criação de detalhes estruturais a partir de vistas de modelos 3D.</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Vinculação a vários aplicativos de análise estrutural.</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Ferramentas de gerenciamento das configurações de linha de corte das elevações, que permite excluir edificações indesejadas na elevação.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lastRenderedPageBreak/>
        <w:t>Ferramenta para criar vistas desmembradas, que permite visualização de elementos da edificação e sequenciamento de construção.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Capacidade de </w:t>
      </w:r>
      <w:proofErr w:type="spellStart"/>
      <w:r w:rsidRPr="003F4AA8">
        <w:rPr>
          <w:rFonts w:ascii="Arial" w:eastAsia="Arial Unicode MS" w:hAnsi="Arial" w:cs="Arial"/>
        </w:rPr>
        <w:t>renderizações</w:t>
      </w:r>
      <w:proofErr w:type="spellEnd"/>
      <w:r w:rsidRPr="003F4AA8">
        <w:rPr>
          <w:rFonts w:ascii="Arial" w:eastAsia="Arial Unicode MS" w:hAnsi="Arial" w:cs="Arial"/>
        </w:rPr>
        <w:t xml:space="preserve"> na nuvem.</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Possua ferramenta para capturar imagens do modelo em um estado foto realístico.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Recursos de Visualizações deslocadas (Vistas Explodidas)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Novas janelas ajustáveis de visualizações não retangulares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Interface de materiais.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Ponto de cálculo do ambiente</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Facilidade nas seleções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Reforços estruturais por “</w:t>
      </w:r>
      <w:proofErr w:type="spellStart"/>
      <w:r w:rsidRPr="003F4AA8">
        <w:rPr>
          <w:rFonts w:ascii="Arial" w:eastAsia="Arial Unicode MS" w:hAnsi="Arial" w:cs="Arial"/>
        </w:rPr>
        <w:t>parts</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Numeração de Reforços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Colocação única folha de tela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Conjuntos de apresentação de barras de aço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Sistema de apresentação de </w:t>
      </w:r>
      <w:proofErr w:type="spellStart"/>
      <w:r w:rsidRPr="003F4AA8">
        <w:rPr>
          <w:rFonts w:ascii="Arial" w:eastAsia="Arial Unicode MS" w:hAnsi="Arial" w:cs="Arial"/>
        </w:rPr>
        <w:t>Multi-barras</w:t>
      </w:r>
      <w:proofErr w:type="spellEnd"/>
      <w:r w:rsidRPr="003F4AA8">
        <w:rPr>
          <w:rFonts w:ascii="Arial" w:eastAsia="Arial Unicode MS" w:hAnsi="Arial" w:cs="Arial"/>
        </w:rPr>
        <w:t xml:space="preserve"> de aço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Maior precisão na definição de modelos As </w:t>
      </w:r>
      <w:proofErr w:type="spellStart"/>
      <w:r w:rsidRPr="003F4AA8">
        <w:rPr>
          <w:rFonts w:ascii="Arial" w:eastAsia="Arial Unicode MS" w:hAnsi="Arial" w:cs="Arial"/>
        </w:rPr>
        <w:t>Built</w:t>
      </w:r>
      <w:proofErr w:type="spellEnd"/>
      <w:r w:rsidRPr="003F4AA8">
        <w:rPr>
          <w:rFonts w:ascii="Arial" w:eastAsia="Arial Unicode MS" w:hAnsi="Arial" w:cs="Arial"/>
        </w:rPr>
        <w:t xml:space="preserve">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Propriedades de seções estruturais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Desvio nas Elevações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Modelos de Visualização Temporários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Recursos que permitem o melhor desempenho da navegação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Ferramenta mais robusta de seleção “trazer para frente e enviar para trás”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Criação e edição de escadas e guarda-corpos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Suporte robusto a nuvens de pontos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Anotações: Aumento de produtividade com a utilização das anotações: Atualize as anotações dos elementos de forma rápida e fácil, de modo a reduzir os erros e o tempo no processo de referenciarão de materiais e elementos.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Integra os modelos estruturais físico e analítico;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Oferece a associatividade bidirecional entre modelos e vistas;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Facilita a criação de detalhes estruturais a partir de vistas de modelos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Permite a vinculação a vários aplicativos de análise estrutural.</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Anotações </w:t>
      </w:r>
      <w:proofErr w:type="spellStart"/>
      <w:r w:rsidRPr="003F4AA8">
        <w:rPr>
          <w:rFonts w:ascii="Arial" w:eastAsia="Arial Unicode MS" w:hAnsi="Arial" w:cs="Arial"/>
        </w:rPr>
        <w:t>Multi</w:t>
      </w:r>
      <w:proofErr w:type="spellEnd"/>
      <w:r w:rsidRPr="003F4AA8">
        <w:rPr>
          <w:rFonts w:ascii="Arial" w:eastAsia="Arial Unicode MS" w:hAnsi="Arial" w:cs="Arial"/>
        </w:rPr>
        <w:t xml:space="preserve"> Referência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Avançadas funcionalidades estruturais do modelo analítico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Colunas inclinadas e treliças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Armaduras e Reforços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Restrições de armaduras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Restrições de malha de arame soldado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Reforço de conectores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Divisor de colunas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Distribuição variável de armadura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Malhas de reforço dobradas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lastRenderedPageBreak/>
        <w:t>Formas avançadas de armaduras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Cálculo de Comprimento de armaduras para Formas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Formatos nativos: *.</w:t>
      </w:r>
      <w:proofErr w:type="spellStart"/>
      <w:r w:rsidRPr="003F4AA8">
        <w:rPr>
          <w:rFonts w:ascii="Arial" w:eastAsia="Arial Unicode MS" w:hAnsi="Arial" w:cs="Arial"/>
        </w:rPr>
        <w:t>rvt</w:t>
      </w:r>
      <w:proofErr w:type="spellEnd"/>
      <w:r w:rsidRPr="003F4AA8">
        <w:rPr>
          <w:rFonts w:ascii="Arial" w:eastAsia="Arial Unicode MS" w:hAnsi="Arial" w:cs="Arial"/>
        </w:rPr>
        <w:t>, *.</w:t>
      </w:r>
      <w:proofErr w:type="spellStart"/>
      <w:r w:rsidRPr="003F4AA8">
        <w:rPr>
          <w:rFonts w:ascii="Arial" w:eastAsia="Arial Unicode MS" w:hAnsi="Arial" w:cs="Arial"/>
        </w:rPr>
        <w:t>rfa</w:t>
      </w:r>
      <w:proofErr w:type="spellEnd"/>
      <w:r w:rsidRPr="003F4AA8">
        <w:rPr>
          <w:rFonts w:ascii="Arial" w:eastAsia="Arial Unicode MS" w:hAnsi="Arial" w:cs="Arial"/>
        </w:rPr>
        <w:t>, *.</w:t>
      </w:r>
      <w:proofErr w:type="spellStart"/>
      <w:r w:rsidRPr="003F4AA8">
        <w:rPr>
          <w:rFonts w:ascii="Arial" w:eastAsia="Arial Unicode MS" w:hAnsi="Arial" w:cs="Arial"/>
        </w:rPr>
        <w:t>rte</w:t>
      </w:r>
      <w:proofErr w:type="spellEnd"/>
      <w:r w:rsidRPr="003F4AA8">
        <w:rPr>
          <w:rFonts w:ascii="Arial" w:eastAsia="Arial Unicode MS" w:hAnsi="Arial" w:cs="Arial"/>
        </w:rPr>
        <w:t>, *.</w:t>
      </w:r>
      <w:proofErr w:type="spellStart"/>
      <w:r w:rsidRPr="003F4AA8">
        <w:rPr>
          <w:rFonts w:ascii="Arial" w:eastAsia="Arial Unicode MS" w:hAnsi="Arial" w:cs="Arial"/>
        </w:rPr>
        <w:t>rft</w:t>
      </w:r>
      <w:proofErr w:type="spellEnd"/>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Formatos suportados para abertura de arquivos: *.</w:t>
      </w:r>
      <w:proofErr w:type="spellStart"/>
      <w:r w:rsidRPr="003F4AA8">
        <w:rPr>
          <w:rFonts w:ascii="Arial" w:eastAsia="Arial Unicode MS" w:hAnsi="Arial" w:cs="Arial"/>
        </w:rPr>
        <w:t>rvt</w:t>
      </w:r>
      <w:proofErr w:type="spellEnd"/>
      <w:r w:rsidRPr="003F4AA8">
        <w:rPr>
          <w:rFonts w:ascii="Arial" w:eastAsia="Arial Unicode MS" w:hAnsi="Arial" w:cs="Arial"/>
        </w:rPr>
        <w:t>, *.</w:t>
      </w:r>
      <w:proofErr w:type="spellStart"/>
      <w:r w:rsidRPr="003F4AA8">
        <w:rPr>
          <w:rFonts w:ascii="Arial" w:eastAsia="Arial Unicode MS" w:hAnsi="Arial" w:cs="Arial"/>
        </w:rPr>
        <w:t>rfa</w:t>
      </w:r>
      <w:proofErr w:type="spellEnd"/>
      <w:r w:rsidRPr="003F4AA8">
        <w:rPr>
          <w:rFonts w:ascii="Arial" w:eastAsia="Arial Unicode MS" w:hAnsi="Arial" w:cs="Arial"/>
        </w:rPr>
        <w:t xml:space="preserve">, </w:t>
      </w:r>
      <w:proofErr w:type="gramStart"/>
      <w:r w:rsidRPr="003F4AA8">
        <w:rPr>
          <w:rFonts w:ascii="Arial" w:eastAsia="Arial Unicode MS" w:hAnsi="Arial" w:cs="Arial"/>
        </w:rPr>
        <w:t>*.</w:t>
      </w:r>
      <w:proofErr w:type="spellStart"/>
      <w:r w:rsidRPr="003F4AA8">
        <w:rPr>
          <w:rFonts w:ascii="Arial" w:eastAsia="Arial Unicode MS" w:hAnsi="Arial" w:cs="Arial"/>
        </w:rPr>
        <w:t>adsk</w:t>
      </w:r>
      <w:proofErr w:type="spellEnd"/>
      <w:proofErr w:type="gramEnd"/>
      <w:r w:rsidRPr="003F4AA8">
        <w:rPr>
          <w:rFonts w:ascii="Arial" w:eastAsia="Arial Unicode MS" w:hAnsi="Arial" w:cs="Arial"/>
        </w:rPr>
        <w:t>, *.</w:t>
      </w:r>
      <w:proofErr w:type="spellStart"/>
      <w:r w:rsidRPr="003F4AA8">
        <w:rPr>
          <w:rFonts w:ascii="Arial" w:eastAsia="Arial Unicode MS" w:hAnsi="Arial" w:cs="Arial"/>
        </w:rPr>
        <w:t>rte</w:t>
      </w:r>
      <w:proofErr w:type="spellEnd"/>
      <w:r w:rsidRPr="003F4AA8">
        <w:rPr>
          <w:rFonts w:ascii="Arial" w:eastAsia="Arial Unicode MS" w:hAnsi="Arial" w:cs="Arial"/>
        </w:rPr>
        <w:t>, *.</w:t>
      </w:r>
      <w:proofErr w:type="spellStart"/>
      <w:r w:rsidRPr="003F4AA8">
        <w:rPr>
          <w:rFonts w:ascii="Arial" w:eastAsia="Arial Unicode MS" w:hAnsi="Arial" w:cs="Arial"/>
        </w:rPr>
        <w:t>rft</w:t>
      </w:r>
      <w:proofErr w:type="spellEnd"/>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Formatos suportados para importação: *.</w:t>
      </w:r>
      <w:proofErr w:type="spellStart"/>
      <w:r w:rsidRPr="003F4AA8">
        <w:rPr>
          <w:rFonts w:ascii="Arial" w:eastAsia="Arial Unicode MS" w:hAnsi="Arial" w:cs="Arial"/>
        </w:rPr>
        <w:t>dwg</w:t>
      </w:r>
      <w:proofErr w:type="spellEnd"/>
      <w:r w:rsidRPr="003F4AA8">
        <w:rPr>
          <w:rFonts w:ascii="Arial" w:eastAsia="Arial Unicode MS" w:hAnsi="Arial" w:cs="Arial"/>
        </w:rPr>
        <w:t>, *.</w:t>
      </w:r>
      <w:proofErr w:type="spellStart"/>
      <w:r w:rsidRPr="003F4AA8">
        <w:rPr>
          <w:rFonts w:ascii="Arial" w:eastAsia="Arial Unicode MS" w:hAnsi="Arial" w:cs="Arial"/>
        </w:rPr>
        <w:t>dxf</w:t>
      </w:r>
      <w:proofErr w:type="spellEnd"/>
      <w:r w:rsidRPr="003F4AA8">
        <w:rPr>
          <w:rFonts w:ascii="Arial" w:eastAsia="Arial Unicode MS" w:hAnsi="Arial" w:cs="Arial"/>
        </w:rPr>
        <w:t>, *.</w:t>
      </w:r>
      <w:proofErr w:type="spellStart"/>
      <w:r w:rsidRPr="003F4AA8">
        <w:rPr>
          <w:rFonts w:ascii="Arial" w:eastAsia="Arial Unicode MS" w:hAnsi="Arial" w:cs="Arial"/>
        </w:rPr>
        <w:t>dgn</w:t>
      </w:r>
      <w:proofErr w:type="spellEnd"/>
      <w:r w:rsidRPr="003F4AA8">
        <w:rPr>
          <w:rFonts w:ascii="Arial" w:eastAsia="Arial Unicode MS" w:hAnsi="Arial" w:cs="Arial"/>
        </w:rPr>
        <w:t>, *.</w:t>
      </w:r>
      <w:proofErr w:type="spellStart"/>
      <w:r w:rsidRPr="003F4AA8">
        <w:rPr>
          <w:rFonts w:ascii="Arial" w:eastAsia="Arial Unicode MS" w:hAnsi="Arial" w:cs="Arial"/>
        </w:rPr>
        <w:t>sat</w:t>
      </w:r>
      <w:proofErr w:type="spellEnd"/>
      <w:r w:rsidRPr="003F4AA8">
        <w:rPr>
          <w:rFonts w:ascii="Arial" w:eastAsia="Arial Unicode MS" w:hAnsi="Arial" w:cs="Arial"/>
        </w:rPr>
        <w:t>, *.</w:t>
      </w:r>
      <w:proofErr w:type="spellStart"/>
      <w:r w:rsidRPr="003F4AA8">
        <w:rPr>
          <w:rFonts w:ascii="Arial" w:eastAsia="Arial Unicode MS" w:hAnsi="Arial" w:cs="Arial"/>
        </w:rPr>
        <w:t>skp</w:t>
      </w:r>
      <w:proofErr w:type="spellEnd"/>
      <w:r w:rsidRPr="003F4AA8">
        <w:rPr>
          <w:rFonts w:ascii="Arial" w:eastAsia="Arial Unicode MS" w:hAnsi="Arial" w:cs="Arial"/>
        </w:rPr>
        <w:t xml:space="preserve">, *.XML, </w:t>
      </w:r>
      <w:proofErr w:type="gramStart"/>
      <w:r w:rsidRPr="003F4AA8">
        <w:rPr>
          <w:rFonts w:ascii="Arial" w:eastAsia="Arial Unicode MS" w:hAnsi="Arial" w:cs="Arial"/>
        </w:rPr>
        <w:t>*.</w:t>
      </w:r>
      <w:proofErr w:type="spellStart"/>
      <w:r w:rsidRPr="003F4AA8">
        <w:rPr>
          <w:rFonts w:ascii="Arial" w:eastAsia="Arial Unicode MS" w:hAnsi="Arial" w:cs="Arial"/>
        </w:rPr>
        <w:t>adsk</w:t>
      </w:r>
      <w:proofErr w:type="spellEnd"/>
      <w:proofErr w:type="gramEnd"/>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Formatos suportados para exportação: *.</w:t>
      </w:r>
      <w:proofErr w:type="spellStart"/>
      <w:r w:rsidRPr="003F4AA8">
        <w:rPr>
          <w:rFonts w:ascii="Arial" w:eastAsia="Arial Unicode MS" w:hAnsi="Arial" w:cs="Arial"/>
        </w:rPr>
        <w:t>dwg</w:t>
      </w:r>
      <w:proofErr w:type="spellEnd"/>
      <w:r w:rsidRPr="003F4AA8">
        <w:rPr>
          <w:rFonts w:ascii="Arial" w:eastAsia="Arial Unicode MS" w:hAnsi="Arial" w:cs="Arial"/>
        </w:rPr>
        <w:t>, *.</w:t>
      </w:r>
      <w:proofErr w:type="spellStart"/>
      <w:r w:rsidRPr="003F4AA8">
        <w:rPr>
          <w:rFonts w:ascii="Arial" w:eastAsia="Arial Unicode MS" w:hAnsi="Arial" w:cs="Arial"/>
        </w:rPr>
        <w:t>dxf</w:t>
      </w:r>
      <w:proofErr w:type="spellEnd"/>
      <w:r w:rsidRPr="003F4AA8">
        <w:rPr>
          <w:rFonts w:ascii="Arial" w:eastAsia="Arial Unicode MS" w:hAnsi="Arial" w:cs="Arial"/>
        </w:rPr>
        <w:t>, *.</w:t>
      </w:r>
      <w:proofErr w:type="spellStart"/>
      <w:r w:rsidRPr="003F4AA8">
        <w:rPr>
          <w:rFonts w:ascii="Arial" w:eastAsia="Arial Unicode MS" w:hAnsi="Arial" w:cs="Arial"/>
        </w:rPr>
        <w:t>dgn</w:t>
      </w:r>
      <w:proofErr w:type="spellEnd"/>
      <w:r w:rsidRPr="003F4AA8">
        <w:rPr>
          <w:rFonts w:ascii="Arial" w:eastAsia="Arial Unicode MS" w:hAnsi="Arial" w:cs="Arial"/>
        </w:rPr>
        <w:t>, *.</w:t>
      </w:r>
      <w:proofErr w:type="spellStart"/>
      <w:r w:rsidRPr="003F4AA8">
        <w:rPr>
          <w:rFonts w:ascii="Arial" w:eastAsia="Arial Unicode MS" w:hAnsi="Arial" w:cs="Arial"/>
        </w:rPr>
        <w:t>sat</w:t>
      </w:r>
      <w:proofErr w:type="spellEnd"/>
      <w:r w:rsidRPr="003F4AA8">
        <w:rPr>
          <w:rFonts w:ascii="Arial" w:eastAsia="Arial Unicode MS" w:hAnsi="Arial" w:cs="Arial"/>
        </w:rPr>
        <w:t>, *.</w:t>
      </w:r>
      <w:proofErr w:type="spellStart"/>
      <w:r w:rsidRPr="003F4AA8">
        <w:rPr>
          <w:rFonts w:ascii="Arial" w:eastAsia="Arial Unicode MS" w:hAnsi="Arial" w:cs="Arial"/>
        </w:rPr>
        <w:t>dwf</w:t>
      </w:r>
      <w:proofErr w:type="spellEnd"/>
      <w:r w:rsidRPr="003F4AA8">
        <w:rPr>
          <w:rFonts w:ascii="Arial" w:eastAsia="Arial Unicode MS" w:hAnsi="Arial" w:cs="Arial"/>
        </w:rPr>
        <w:t xml:space="preserve">, </w:t>
      </w:r>
      <w:proofErr w:type="gramStart"/>
      <w:r w:rsidRPr="003F4AA8">
        <w:rPr>
          <w:rFonts w:ascii="Arial" w:eastAsia="Arial Unicode MS" w:hAnsi="Arial" w:cs="Arial"/>
        </w:rPr>
        <w:t>*.</w:t>
      </w:r>
      <w:proofErr w:type="spellStart"/>
      <w:r w:rsidRPr="003F4AA8">
        <w:rPr>
          <w:rFonts w:ascii="Arial" w:eastAsia="Arial Unicode MS" w:hAnsi="Arial" w:cs="Arial"/>
        </w:rPr>
        <w:t>dwfx</w:t>
      </w:r>
      <w:proofErr w:type="spellEnd"/>
      <w:proofErr w:type="gramEnd"/>
      <w:r w:rsidRPr="003F4AA8">
        <w:rPr>
          <w:rFonts w:ascii="Arial" w:eastAsia="Arial Unicode MS" w:hAnsi="Arial" w:cs="Arial"/>
        </w:rPr>
        <w:t>, *.</w:t>
      </w:r>
      <w:proofErr w:type="spellStart"/>
      <w:r w:rsidRPr="003F4AA8">
        <w:rPr>
          <w:rFonts w:ascii="Arial" w:eastAsia="Arial Unicode MS" w:hAnsi="Arial" w:cs="Arial"/>
        </w:rPr>
        <w:t>adsk</w:t>
      </w:r>
      <w:proofErr w:type="spellEnd"/>
      <w:r w:rsidRPr="003F4AA8">
        <w:rPr>
          <w:rFonts w:ascii="Arial" w:eastAsia="Arial Unicode MS" w:hAnsi="Arial" w:cs="Arial"/>
        </w:rPr>
        <w:t>, *.</w:t>
      </w:r>
      <w:proofErr w:type="spellStart"/>
      <w:r w:rsidRPr="003F4AA8">
        <w:rPr>
          <w:rFonts w:ascii="Arial" w:eastAsia="Arial Unicode MS" w:hAnsi="Arial" w:cs="Arial"/>
        </w:rPr>
        <w:t>fbx</w:t>
      </w:r>
      <w:proofErr w:type="spellEnd"/>
      <w:r w:rsidRPr="003F4AA8">
        <w:rPr>
          <w:rFonts w:ascii="Arial" w:eastAsia="Arial Unicode MS" w:hAnsi="Arial" w:cs="Arial"/>
        </w:rPr>
        <w:t>, *.</w:t>
      </w:r>
      <w:proofErr w:type="spellStart"/>
      <w:r w:rsidRPr="003F4AA8">
        <w:rPr>
          <w:rFonts w:ascii="Arial" w:eastAsia="Arial Unicode MS" w:hAnsi="Arial" w:cs="Arial"/>
        </w:rPr>
        <w:t>txt</w:t>
      </w:r>
      <w:proofErr w:type="spellEnd"/>
      <w:r w:rsidRPr="003F4AA8">
        <w:rPr>
          <w:rFonts w:ascii="Arial" w:eastAsia="Arial Unicode MS" w:hAnsi="Arial" w:cs="Arial"/>
        </w:rPr>
        <w:t>, *.</w:t>
      </w:r>
      <w:proofErr w:type="spellStart"/>
      <w:r w:rsidRPr="003F4AA8">
        <w:rPr>
          <w:rFonts w:ascii="Arial" w:eastAsia="Arial Unicode MS" w:hAnsi="Arial" w:cs="Arial"/>
        </w:rPr>
        <w:t>gbXML</w:t>
      </w:r>
      <w:proofErr w:type="spellEnd"/>
      <w:r w:rsidRPr="003F4AA8">
        <w:rPr>
          <w:rFonts w:ascii="Arial" w:eastAsia="Arial Unicode MS" w:hAnsi="Arial" w:cs="Arial"/>
        </w:rPr>
        <w:t>, *.IFC, *.</w:t>
      </w:r>
      <w:proofErr w:type="spellStart"/>
      <w:r w:rsidRPr="003F4AA8">
        <w:rPr>
          <w:rFonts w:ascii="Arial" w:eastAsia="Arial Unicode MS" w:hAnsi="Arial" w:cs="Arial"/>
        </w:rPr>
        <w:t>mdb</w:t>
      </w:r>
      <w:proofErr w:type="spellEnd"/>
      <w:r w:rsidRPr="003F4AA8">
        <w:rPr>
          <w:rFonts w:ascii="Arial" w:eastAsia="Arial Unicode MS" w:hAnsi="Arial" w:cs="Arial"/>
        </w:rPr>
        <w:t>, *.</w:t>
      </w:r>
      <w:proofErr w:type="spellStart"/>
      <w:r w:rsidRPr="003F4AA8">
        <w:rPr>
          <w:rFonts w:ascii="Arial" w:eastAsia="Arial Unicode MS" w:hAnsi="Arial" w:cs="Arial"/>
        </w:rPr>
        <w:t>accdb</w:t>
      </w:r>
      <w:proofErr w:type="spellEnd"/>
      <w:r w:rsidRPr="003F4AA8">
        <w:rPr>
          <w:rFonts w:ascii="Arial" w:eastAsia="Arial Unicode MS" w:hAnsi="Arial" w:cs="Arial"/>
        </w:rPr>
        <w:t>, *.</w:t>
      </w:r>
      <w:proofErr w:type="spellStart"/>
      <w:r w:rsidRPr="003F4AA8">
        <w:rPr>
          <w:rFonts w:ascii="Arial" w:eastAsia="Arial Unicode MS" w:hAnsi="Arial" w:cs="Arial"/>
        </w:rPr>
        <w:t>txt</w:t>
      </w:r>
      <w:proofErr w:type="spellEnd"/>
      <w:r w:rsidRPr="003F4AA8">
        <w:rPr>
          <w:rFonts w:ascii="Arial" w:eastAsia="Arial Unicode MS" w:hAnsi="Arial" w:cs="Arial"/>
        </w:rPr>
        <w:t>, *.</w:t>
      </w:r>
      <w:proofErr w:type="spellStart"/>
      <w:r w:rsidRPr="003F4AA8">
        <w:rPr>
          <w:rFonts w:ascii="Arial" w:eastAsia="Arial Unicode MS" w:hAnsi="Arial" w:cs="Arial"/>
        </w:rPr>
        <w:t>csv</w:t>
      </w:r>
      <w:proofErr w:type="spellEnd"/>
      <w:r w:rsidRPr="003F4AA8">
        <w:rPr>
          <w:rFonts w:ascii="Arial" w:eastAsia="Arial Unicode MS" w:hAnsi="Arial" w:cs="Arial"/>
        </w:rPr>
        <w:t>, *.</w:t>
      </w:r>
      <w:proofErr w:type="spellStart"/>
      <w:r w:rsidRPr="003F4AA8">
        <w:rPr>
          <w:rFonts w:ascii="Arial" w:eastAsia="Arial Unicode MS" w:hAnsi="Arial" w:cs="Arial"/>
        </w:rPr>
        <w:t>xls</w:t>
      </w:r>
      <w:proofErr w:type="spellEnd"/>
      <w:r w:rsidRPr="003F4AA8">
        <w:rPr>
          <w:rFonts w:ascii="Arial" w:eastAsia="Arial Unicode MS" w:hAnsi="Arial" w:cs="Arial"/>
        </w:rPr>
        <w:t>, *.</w:t>
      </w:r>
      <w:proofErr w:type="spellStart"/>
      <w:r w:rsidRPr="003F4AA8">
        <w:rPr>
          <w:rFonts w:ascii="Arial" w:eastAsia="Arial Unicode MS" w:hAnsi="Arial" w:cs="Arial"/>
        </w:rPr>
        <w:t>xlsx</w:t>
      </w:r>
      <w:proofErr w:type="spellEnd"/>
      <w:r w:rsidRPr="003F4AA8">
        <w:rPr>
          <w:rFonts w:ascii="Arial" w:eastAsia="Arial Unicode MS" w:hAnsi="Arial" w:cs="Arial"/>
        </w:rPr>
        <w:t>, *.</w:t>
      </w:r>
      <w:proofErr w:type="spellStart"/>
      <w:r w:rsidRPr="003F4AA8">
        <w:rPr>
          <w:rFonts w:ascii="Arial" w:eastAsia="Arial Unicode MS" w:hAnsi="Arial" w:cs="Arial"/>
        </w:rPr>
        <w:t>xlsm</w:t>
      </w:r>
      <w:proofErr w:type="spellEnd"/>
      <w:r w:rsidRPr="003F4AA8">
        <w:rPr>
          <w:rFonts w:ascii="Arial" w:eastAsia="Arial Unicode MS" w:hAnsi="Arial" w:cs="Arial"/>
        </w:rPr>
        <w:t>, *.</w:t>
      </w:r>
      <w:proofErr w:type="spellStart"/>
      <w:r w:rsidRPr="003F4AA8">
        <w:rPr>
          <w:rFonts w:ascii="Arial" w:eastAsia="Arial Unicode MS" w:hAnsi="Arial" w:cs="Arial"/>
        </w:rPr>
        <w:t>xlsb</w:t>
      </w:r>
      <w:proofErr w:type="spellEnd"/>
      <w:r w:rsidRPr="003F4AA8">
        <w:rPr>
          <w:rFonts w:ascii="Arial" w:eastAsia="Arial Unicode MS" w:hAnsi="Arial" w:cs="Arial"/>
        </w:rPr>
        <w:t>, *.</w:t>
      </w:r>
      <w:proofErr w:type="spellStart"/>
      <w:r w:rsidRPr="003F4AA8">
        <w:rPr>
          <w:rFonts w:ascii="Arial" w:eastAsia="Arial Unicode MS" w:hAnsi="Arial" w:cs="Arial"/>
        </w:rPr>
        <w:t>sqlserver</w:t>
      </w:r>
      <w:proofErr w:type="spellEnd"/>
      <w:r w:rsidRPr="003F4AA8">
        <w:rPr>
          <w:rFonts w:ascii="Arial" w:eastAsia="Arial Unicode MS" w:hAnsi="Arial" w:cs="Arial"/>
        </w:rPr>
        <w:t>, *.</w:t>
      </w:r>
      <w:proofErr w:type="spellStart"/>
      <w:r w:rsidRPr="003F4AA8">
        <w:rPr>
          <w:rFonts w:ascii="Arial" w:eastAsia="Arial Unicode MS" w:hAnsi="Arial" w:cs="Arial"/>
        </w:rPr>
        <w:t>jpg</w:t>
      </w:r>
      <w:proofErr w:type="spellEnd"/>
      <w:r w:rsidRPr="003F4AA8">
        <w:rPr>
          <w:rFonts w:ascii="Arial" w:eastAsia="Arial Unicode MS" w:hAnsi="Arial" w:cs="Arial"/>
        </w:rPr>
        <w:t>, *.</w:t>
      </w:r>
      <w:proofErr w:type="spellStart"/>
      <w:r w:rsidRPr="003F4AA8">
        <w:rPr>
          <w:rFonts w:ascii="Arial" w:eastAsia="Arial Unicode MS" w:hAnsi="Arial" w:cs="Arial"/>
        </w:rPr>
        <w:t>tif</w:t>
      </w:r>
      <w:proofErr w:type="spellEnd"/>
      <w:r w:rsidRPr="003F4AA8">
        <w:rPr>
          <w:rFonts w:ascii="Arial" w:eastAsia="Arial Unicode MS" w:hAnsi="Arial" w:cs="Arial"/>
        </w:rPr>
        <w:t>, *.</w:t>
      </w:r>
      <w:proofErr w:type="spellStart"/>
      <w:r w:rsidRPr="003F4AA8">
        <w:rPr>
          <w:rFonts w:ascii="Arial" w:eastAsia="Arial Unicode MS" w:hAnsi="Arial" w:cs="Arial"/>
        </w:rPr>
        <w:t>bmp</w:t>
      </w:r>
      <w:proofErr w:type="spellEnd"/>
      <w:r w:rsidRPr="003F4AA8">
        <w:rPr>
          <w:rFonts w:ascii="Arial" w:eastAsia="Arial Unicode MS" w:hAnsi="Arial" w:cs="Arial"/>
        </w:rPr>
        <w:t>, *.</w:t>
      </w:r>
      <w:proofErr w:type="spellStart"/>
      <w:r w:rsidRPr="003F4AA8">
        <w:rPr>
          <w:rFonts w:ascii="Arial" w:eastAsia="Arial Unicode MS" w:hAnsi="Arial" w:cs="Arial"/>
        </w:rPr>
        <w:t>tga</w:t>
      </w:r>
      <w:proofErr w:type="spellEnd"/>
      <w:r w:rsidRPr="003F4AA8">
        <w:rPr>
          <w:rFonts w:ascii="Arial" w:eastAsia="Arial Unicode MS" w:hAnsi="Arial" w:cs="Arial"/>
        </w:rPr>
        <w:t>, *.</w:t>
      </w:r>
      <w:proofErr w:type="spellStart"/>
      <w:r w:rsidRPr="003F4AA8">
        <w:rPr>
          <w:rFonts w:ascii="Arial" w:eastAsia="Arial Unicode MS" w:hAnsi="Arial" w:cs="Arial"/>
        </w:rPr>
        <w:t>png</w:t>
      </w:r>
      <w:proofErr w:type="spellEnd"/>
      <w:r w:rsidRPr="003F4AA8">
        <w:rPr>
          <w:rFonts w:ascii="Arial" w:eastAsia="Arial Unicode MS" w:hAnsi="Arial" w:cs="Arial"/>
        </w:rPr>
        <w:t>, *.</w:t>
      </w:r>
      <w:proofErr w:type="spellStart"/>
      <w:r w:rsidRPr="003F4AA8">
        <w:rPr>
          <w:rFonts w:ascii="Arial" w:eastAsia="Arial Unicode MS" w:hAnsi="Arial" w:cs="Arial"/>
        </w:rPr>
        <w:t>avi</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Recurso que possibilita ao usuário criar projetos de sistemas prediais de forma mais precisa usando informações consistentes e coordenadas, inerentes ao modelo inteligente das ferramentas de MEP.</w:t>
      </w:r>
      <w:r w:rsidRPr="003F4AA8">
        <w:rPr>
          <w:rFonts w:ascii="Arial" w:eastAsia="Arial Unicode MS" w:hAnsi="Arial" w:cs="Arial"/>
        </w:rPr>
        <w:tab/>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Análise de eficiência de forma integrada no início do processo.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Tecnologia de gestão de alterações paramétricas que permite que a documentação coordenada se mantenha coerente.</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Modelos 3D e a documentação para dar suporte ao ciclo de vida do projeto.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Capacidade de incorporar dados CSV em um componente.</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Possibilidade de Divisão dos Sistemas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Terminais de ar aplicados a dutos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Modelo para águas residuais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Inserção de Topos de Fim de Dutos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Restrições de ângulo para possibilitar criações padronizadas em ângulos pré-determinados.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Métodos de cálculo para quedas de pressão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Sistema de dutos HVCA</w:t>
      </w:r>
    </w:p>
    <w:p w:rsidR="00385CDF" w:rsidRPr="003F4AA8" w:rsidRDefault="00385CDF" w:rsidP="000A4E21">
      <w:pPr>
        <w:numPr>
          <w:ilvl w:val="0"/>
          <w:numId w:val="14"/>
        </w:numPr>
        <w:spacing w:line="276" w:lineRule="auto"/>
        <w:ind w:left="57" w:right="57"/>
        <w:jc w:val="both"/>
        <w:rPr>
          <w:rFonts w:ascii="Arial" w:eastAsia="Arial Unicode MS" w:hAnsi="Arial" w:cs="Arial"/>
        </w:rPr>
      </w:pPr>
      <w:proofErr w:type="spellStart"/>
      <w:r w:rsidRPr="003F4AA8">
        <w:rPr>
          <w:rFonts w:ascii="Arial" w:eastAsia="Arial Unicode MS" w:hAnsi="Arial" w:cs="Arial"/>
        </w:rPr>
        <w:t>Tags</w:t>
      </w:r>
      <w:proofErr w:type="spellEnd"/>
      <w:r w:rsidRPr="003F4AA8">
        <w:rPr>
          <w:rFonts w:ascii="Arial" w:eastAsia="Arial Unicode MS" w:hAnsi="Arial" w:cs="Arial"/>
        </w:rPr>
        <w:t xml:space="preserve"> para dutos de torneiras e encanamentos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API de disciplina elétrica mais robusta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Conteúdo US AWWA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Formatos nativos: *.</w:t>
      </w:r>
      <w:proofErr w:type="spellStart"/>
      <w:r w:rsidRPr="003F4AA8">
        <w:rPr>
          <w:rFonts w:ascii="Arial" w:eastAsia="Arial Unicode MS" w:hAnsi="Arial" w:cs="Arial"/>
        </w:rPr>
        <w:t>rvt</w:t>
      </w:r>
      <w:proofErr w:type="spellEnd"/>
      <w:r w:rsidRPr="003F4AA8">
        <w:rPr>
          <w:rFonts w:ascii="Arial" w:eastAsia="Arial Unicode MS" w:hAnsi="Arial" w:cs="Arial"/>
        </w:rPr>
        <w:t>, *.</w:t>
      </w:r>
      <w:proofErr w:type="spellStart"/>
      <w:r w:rsidRPr="003F4AA8">
        <w:rPr>
          <w:rFonts w:ascii="Arial" w:eastAsia="Arial Unicode MS" w:hAnsi="Arial" w:cs="Arial"/>
        </w:rPr>
        <w:t>rfa</w:t>
      </w:r>
      <w:proofErr w:type="spellEnd"/>
      <w:r w:rsidRPr="003F4AA8">
        <w:rPr>
          <w:rFonts w:ascii="Arial" w:eastAsia="Arial Unicode MS" w:hAnsi="Arial" w:cs="Arial"/>
        </w:rPr>
        <w:t>, *.</w:t>
      </w:r>
      <w:proofErr w:type="spellStart"/>
      <w:r w:rsidRPr="003F4AA8">
        <w:rPr>
          <w:rFonts w:ascii="Arial" w:eastAsia="Arial Unicode MS" w:hAnsi="Arial" w:cs="Arial"/>
        </w:rPr>
        <w:t>rte</w:t>
      </w:r>
      <w:proofErr w:type="spellEnd"/>
      <w:r w:rsidRPr="003F4AA8">
        <w:rPr>
          <w:rFonts w:ascii="Arial" w:eastAsia="Arial Unicode MS" w:hAnsi="Arial" w:cs="Arial"/>
        </w:rPr>
        <w:t>, *.</w:t>
      </w:r>
      <w:proofErr w:type="spellStart"/>
      <w:r w:rsidRPr="003F4AA8">
        <w:rPr>
          <w:rFonts w:ascii="Arial" w:eastAsia="Arial Unicode MS" w:hAnsi="Arial" w:cs="Arial"/>
        </w:rPr>
        <w:t>rft</w:t>
      </w:r>
      <w:proofErr w:type="spellEnd"/>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Formatos suportados para abertura de arquivos: *.</w:t>
      </w:r>
      <w:proofErr w:type="spellStart"/>
      <w:r w:rsidRPr="003F4AA8">
        <w:rPr>
          <w:rFonts w:ascii="Arial" w:eastAsia="Arial Unicode MS" w:hAnsi="Arial" w:cs="Arial"/>
        </w:rPr>
        <w:t>rvt</w:t>
      </w:r>
      <w:proofErr w:type="spellEnd"/>
      <w:r w:rsidRPr="003F4AA8">
        <w:rPr>
          <w:rFonts w:ascii="Arial" w:eastAsia="Arial Unicode MS" w:hAnsi="Arial" w:cs="Arial"/>
        </w:rPr>
        <w:t>, *.</w:t>
      </w:r>
      <w:proofErr w:type="spellStart"/>
      <w:r w:rsidRPr="003F4AA8">
        <w:rPr>
          <w:rFonts w:ascii="Arial" w:eastAsia="Arial Unicode MS" w:hAnsi="Arial" w:cs="Arial"/>
        </w:rPr>
        <w:t>rfa</w:t>
      </w:r>
      <w:proofErr w:type="spellEnd"/>
      <w:r w:rsidRPr="003F4AA8">
        <w:rPr>
          <w:rFonts w:ascii="Arial" w:eastAsia="Arial Unicode MS" w:hAnsi="Arial" w:cs="Arial"/>
        </w:rPr>
        <w:t xml:space="preserve">, </w:t>
      </w:r>
      <w:proofErr w:type="gramStart"/>
      <w:r w:rsidRPr="003F4AA8">
        <w:rPr>
          <w:rFonts w:ascii="Arial" w:eastAsia="Arial Unicode MS" w:hAnsi="Arial" w:cs="Arial"/>
        </w:rPr>
        <w:t>*.</w:t>
      </w:r>
      <w:proofErr w:type="spellStart"/>
      <w:r w:rsidRPr="003F4AA8">
        <w:rPr>
          <w:rFonts w:ascii="Arial" w:eastAsia="Arial Unicode MS" w:hAnsi="Arial" w:cs="Arial"/>
        </w:rPr>
        <w:t>adsk</w:t>
      </w:r>
      <w:proofErr w:type="spellEnd"/>
      <w:proofErr w:type="gramEnd"/>
      <w:r w:rsidRPr="003F4AA8">
        <w:rPr>
          <w:rFonts w:ascii="Arial" w:eastAsia="Arial Unicode MS" w:hAnsi="Arial" w:cs="Arial"/>
        </w:rPr>
        <w:t>, *.</w:t>
      </w:r>
      <w:proofErr w:type="spellStart"/>
      <w:r w:rsidRPr="003F4AA8">
        <w:rPr>
          <w:rFonts w:ascii="Arial" w:eastAsia="Arial Unicode MS" w:hAnsi="Arial" w:cs="Arial"/>
        </w:rPr>
        <w:t>rte</w:t>
      </w:r>
      <w:proofErr w:type="spellEnd"/>
      <w:r w:rsidRPr="003F4AA8">
        <w:rPr>
          <w:rFonts w:ascii="Arial" w:eastAsia="Arial Unicode MS" w:hAnsi="Arial" w:cs="Arial"/>
        </w:rPr>
        <w:t>, *.</w:t>
      </w:r>
      <w:proofErr w:type="spellStart"/>
      <w:r w:rsidRPr="003F4AA8">
        <w:rPr>
          <w:rFonts w:ascii="Arial" w:eastAsia="Arial Unicode MS" w:hAnsi="Arial" w:cs="Arial"/>
        </w:rPr>
        <w:t>rft</w:t>
      </w:r>
      <w:proofErr w:type="spellEnd"/>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Formatos suportados para importação: *.</w:t>
      </w:r>
      <w:proofErr w:type="spellStart"/>
      <w:r w:rsidRPr="003F4AA8">
        <w:rPr>
          <w:rFonts w:ascii="Arial" w:eastAsia="Arial Unicode MS" w:hAnsi="Arial" w:cs="Arial"/>
        </w:rPr>
        <w:t>dwg</w:t>
      </w:r>
      <w:proofErr w:type="spellEnd"/>
      <w:r w:rsidRPr="003F4AA8">
        <w:rPr>
          <w:rFonts w:ascii="Arial" w:eastAsia="Arial Unicode MS" w:hAnsi="Arial" w:cs="Arial"/>
        </w:rPr>
        <w:t>, *.</w:t>
      </w:r>
      <w:proofErr w:type="spellStart"/>
      <w:r w:rsidRPr="003F4AA8">
        <w:rPr>
          <w:rFonts w:ascii="Arial" w:eastAsia="Arial Unicode MS" w:hAnsi="Arial" w:cs="Arial"/>
        </w:rPr>
        <w:t>dxf</w:t>
      </w:r>
      <w:proofErr w:type="spellEnd"/>
      <w:r w:rsidRPr="003F4AA8">
        <w:rPr>
          <w:rFonts w:ascii="Arial" w:eastAsia="Arial Unicode MS" w:hAnsi="Arial" w:cs="Arial"/>
        </w:rPr>
        <w:t>, *.</w:t>
      </w:r>
      <w:proofErr w:type="spellStart"/>
      <w:r w:rsidRPr="003F4AA8">
        <w:rPr>
          <w:rFonts w:ascii="Arial" w:eastAsia="Arial Unicode MS" w:hAnsi="Arial" w:cs="Arial"/>
        </w:rPr>
        <w:t>dgn</w:t>
      </w:r>
      <w:proofErr w:type="spellEnd"/>
      <w:r w:rsidRPr="003F4AA8">
        <w:rPr>
          <w:rFonts w:ascii="Arial" w:eastAsia="Arial Unicode MS" w:hAnsi="Arial" w:cs="Arial"/>
        </w:rPr>
        <w:t>, *.</w:t>
      </w:r>
      <w:proofErr w:type="spellStart"/>
      <w:r w:rsidRPr="003F4AA8">
        <w:rPr>
          <w:rFonts w:ascii="Arial" w:eastAsia="Arial Unicode MS" w:hAnsi="Arial" w:cs="Arial"/>
        </w:rPr>
        <w:t>sat</w:t>
      </w:r>
      <w:proofErr w:type="spellEnd"/>
      <w:r w:rsidRPr="003F4AA8">
        <w:rPr>
          <w:rFonts w:ascii="Arial" w:eastAsia="Arial Unicode MS" w:hAnsi="Arial" w:cs="Arial"/>
        </w:rPr>
        <w:t>, *.</w:t>
      </w:r>
      <w:proofErr w:type="spellStart"/>
      <w:r w:rsidRPr="003F4AA8">
        <w:rPr>
          <w:rFonts w:ascii="Arial" w:eastAsia="Arial Unicode MS" w:hAnsi="Arial" w:cs="Arial"/>
        </w:rPr>
        <w:t>skp</w:t>
      </w:r>
      <w:proofErr w:type="spellEnd"/>
      <w:r w:rsidRPr="003F4AA8">
        <w:rPr>
          <w:rFonts w:ascii="Arial" w:eastAsia="Arial Unicode MS" w:hAnsi="Arial" w:cs="Arial"/>
        </w:rPr>
        <w:t xml:space="preserve">, *.XML, </w:t>
      </w:r>
      <w:proofErr w:type="gramStart"/>
      <w:r w:rsidRPr="003F4AA8">
        <w:rPr>
          <w:rFonts w:ascii="Arial" w:eastAsia="Arial Unicode MS" w:hAnsi="Arial" w:cs="Arial"/>
        </w:rPr>
        <w:t>*.</w:t>
      </w:r>
      <w:proofErr w:type="spellStart"/>
      <w:r w:rsidRPr="003F4AA8">
        <w:rPr>
          <w:rFonts w:ascii="Arial" w:eastAsia="Arial Unicode MS" w:hAnsi="Arial" w:cs="Arial"/>
        </w:rPr>
        <w:t>adsk</w:t>
      </w:r>
      <w:proofErr w:type="spellEnd"/>
      <w:proofErr w:type="gramEnd"/>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Formatos suportados para exportação: *.</w:t>
      </w:r>
      <w:proofErr w:type="spellStart"/>
      <w:r w:rsidRPr="003F4AA8">
        <w:rPr>
          <w:rFonts w:ascii="Arial" w:eastAsia="Arial Unicode MS" w:hAnsi="Arial" w:cs="Arial"/>
        </w:rPr>
        <w:t>dwg</w:t>
      </w:r>
      <w:proofErr w:type="spellEnd"/>
      <w:r w:rsidRPr="003F4AA8">
        <w:rPr>
          <w:rFonts w:ascii="Arial" w:eastAsia="Arial Unicode MS" w:hAnsi="Arial" w:cs="Arial"/>
        </w:rPr>
        <w:t>, *.</w:t>
      </w:r>
      <w:proofErr w:type="spellStart"/>
      <w:r w:rsidRPr="003F4AA8">
        <w:rPr>
          <w:rFonts w:ascii="Arial" w:eastAsia="Arial Unicode MS" w:hAnsi="Arial" w:cs="Arial"/>
        </w:rPr>
        <w:t>dxf</w:t>
      </w:r>
      <w:proofErr w:type="spellEnd"/>
      <w:r w:rsidRPr="003F4AA8">
        <w:rPr>
          <w:rFonts w:ascii="Arial" w:eastAsia="Arial Unicode MS" w:hAnsi="Arial" w:cs="Arial"/>
        </w:rPr>
        <w:t>, *.</w:t>
      </w:r>
      <w:proofErr w:type="spellStart"/>
      <w:r w:rsidRPr="003F4AA8">
        <w:rPr>
          <w:rFonts w:ascii="Arial" w:eastAsia="Arial Unicode MS" w:hAnsi="Arial" w:cs="Arial"/>
        </w:rPr>
        <w:t>dgn</w:t>
      </w:r>
      <w:proofErr w:type="spellEnd"/>
      <w:r w:rsidRPr="003F4AA8">
        <w:rPr>
          <w:rFonts w:ascii="Arial" w:eastAsia="Arial Unicode MS" w:hAnsi="Arial" w:cs="Arial"/>
        </w:rPr>
        <w:t>, *.</w:t>
      </w:r>
      <w:proofErr w:type="spellStart"/>
      <w:r w:rsidRPr="003F4AA8">
        <w:rPr>
          <w:rFonts w:ascii="Arial" w:eastAsia="Arial Unicode MS" w:hAnsi="Arial" w:cs="Arial"/>
        </w:rPr>
        <w:t>sat</w:t>
      </w:r>
      <w:proofErr w:type="spellEnd"/>
      <w:r w:rsidRPr="003F4AA8">
        <w:rPr>
          <w:rFonts w:ascii="Arial" w:eastAsia="Arial Unicode MS" w:hAnsi="Arial" w:cs="Arial"/>
        </w:rPr>
        <w:t>, *.</w:t>
      </w:r>
      <w:proofErr w:type="spellStart"/>
      <w:r w:rsidRPr="003F4AA8">
        <w:rPr>
          <w:rFonts w:ascii="Arial" w:eastAsia="Arial Unicode MS" w:hAnsi="Arial" w:cs="Arial"/>
        </w:rPr>
        <w:t>dwf</w:t>
      </w:r>
      <w:proofErr w:type="spellEnd"/>
      <w:r w:rsidRPr="003F4AA8">
        <w:rPr>
          <w:rFonts w:ascii="Arial" w:eastAsia="Arial Unicode MS" w:hAnsi="Arial" w:cs="Arial"/>
        </w:rPr>
        <w:t xml:space="preserve">, </w:t>
      </w:r>
      <w:proofErr w:type="gramStart"/>
      <w:r w:rsidRPr="003F4AA8">
        <w:rPr>
          <w:rFonts w:ascii="Arial" w:eastAsia="Arial Unicode MS" w:hAnsi="Arial" w:cs="Arial"/>
        </w:rPr>
        <w:t>*.</w:t>
      </w:r>
      <w:proofErr w:type="spellStart"/>
      <w:r w:rsidRPr="003F4AA8">
        <w:rPr>
          <w:rFonts w:ascii="Arial" w:eastAsia="Arial Unicode MS" w:hAnsi="Arial" w:cs="Arial"/>
        </w:rPr>
        <w:t>dwfx</w:t>
      </w:r>
      <w:proofErr w:type="spellEnd"/>
      <w:proofErr w:type="gramEnd"/>
      <w:r w:rsidRPr="003F4AA8">
        <w:rPr>
          <w:rFonts w:ascii="Arial" w:eastAsia="Arial Unicode MS" w:hAnsi="Arial" w:cs="Arial"/>
        </w:rPr>
        <w:t>, *.</w:t>
      </w:r>
      <w:proofErr w:type="spellStart"/>
      <w:r w:rsidRPr="003F4AA8">
        <w:rPr>
          <w:rFonts w:ascii="Arial" w:eastAsia="Arial Unicode MS" w:hAnsi="Arial" w:cs="Arial"/>
        </w:rPr>
        <w:t>adsk</w:t>
      </w:r>
      <w:proofErr w:type="spellEnd"/>
      <w:r w:rsidRPr="003F4AA8">
        <w:rPr>
          <w:rFonts w:ascii="Arial" w:eastAsia="Arial Unicode MS" w:hAnsi="Arial" w:cs="Arial"/>
        </w:rPr>
        <w:t>, *.</w:t>
      </w:r>
      <w:proofErr w:type="spellStart"/>
      <w:r w:rsidRPr="003F4AA8">
        <w:rPr>
          <w:rFonts w:ascii="Arial" w:eastAsia="Arial Unicode MS" w:hAnsi="Arial" w:cs="Arial"/>
        </w:rPr>
        <w:t>fbx</w:t>
      </w:r>
      <w:proofErr w:type="spellEnd"/>
      <w:r w:rsidRPr="003F4AA8">
        <w:rPr>
          <w:rFonts w:ascii="Arial" w:eastAsia="Arial Unicode MS" w:hAnsi="Arial" w:cs="Arial"/>
        </w:rPr>
        <w:t>, *.</w:t>
      </w:r>
      <w:proofErr w:type="spellStart"/>
      <w:r w:rsidRPr="003F4AA8">
        <w:rPr>
          <w:rFonts w:ascii="Arial" w:eastAsia="Arial Unicode MS" w:hAnsi="Arial" w:cs="Arial"/>
        </w:rPr>
        <w:t>txt</w:t>
      </w:r>
      <w:proofErr w:type="spellEnd"/>
      <w:r w:rsidRPr="003F4AA8">
        <w:rPr>
          <w:rFonts w:ascii="Arial" w:eastAsia="Arial Unicode MS" w:hAnsi="Arial" w:cs="Arial"/>
        </w:rPr>
        <w:t>, *.</w:t>
      </w:r>
      <w:proofErr w:type="spellStart"/>
      <w:r w:rsidRPr="003F4AA8">
        <w:rPr>
          <w:rFonts w:ascii="Arial" w:eastAsia="Arial Unicode MS" w:hAnsi="Arial" w:cs="Arial"/>
        </w:rPr>
        <w:t>gbXML</w:t>
      </w:r>
      <w:proofErr w:type="spellEnd"/>
      <w:r w:rsidRPr="003F4AA8">
        <w:rPr>
          <w:rFonts w:ascii="Arial" w:eastAsia="Arial Unicode MS" w:hAnsi="Arial" w:cs="Arial"/>
        </w:rPr>
        <w:t>, *.IFC, *.</w:t>
      </w:r>
      <w:proofErr w:type="spellStart"/>
      <w:r w:rsidRPr="003F4AA8">
        <w:rPr>
          <w:rFonts w:ascii="Arial" w:eastAsia="Arial Unicode MS" w:hAnsi="Arial" w:cs="Arial"/>
        </w:rPr>
        <w:t>mdb</w:t>
      </w:r>
      <w:proofErr w:type="spellEnd"/>
      <w:r w:rsidRPr="003F4AA8">
        <w:rPr>
          <w:rFonts w:ascii="Arial" w:eastAsia="Arial Unicode MS" w:hAnsi="Arial" w:cs="Arial"/>
        </w:rPr>
        <w:t>, *.</w:t>
      </w:r>
      <w:proofErr w:type="spellStart"/>
      <w:r w:rsidRPr="003F4AA8">
        <w:rPr>
          <w:rFonts w:ascii="Arial" w:eastAsia="Arial Unicode MS" w:hAnsi="Arial" w:cs="Arial"/>
        </w:rPr>
        <w:t>accdb</w:t>
      </w:r>
      <w:proofErr w:type="spellEnd"/>
      <w:r w:rsidRPr="003F4AA8">
        <w:rPr>
          <w:rFonts w:ascii="Arial" w:eastAsia="Arial Unicode MS" w:hAnsi="Arial" w:cs="Arial"/>
        </w:rPr>
        <w:t>, *.</w:t>
      </w:r>
      <w:proofErr w:type="spellStart"/>
      <w:r w:rsidRPr="003F4AA8">
        <w:rPr>
          <w:rFonts w:ascii="Arial" w:eastAsia="Arial Unicode MS" w:hAnsi="Arial" w:cs="Arial"/>
        </w:rPr>
        <w:t>txt</w:t>
      </w:r>
      <w:proofErr w:type="spellEnd"/>
      <w:r w:rsidRPr="003F4AA8">
        <w:rPr>
          <w:rFonts w:ascii="Arial" w:eastAsia="Arial Unicode MS" w:hAnsi="Arial" w:cs="Arial"/>
        </w:rPr>
        <w:t>, *.</w:t>
      </w:r>
      <w:proofErr w:type="spellStart"/>
      <w:r w:rsidRPr="003F4AA8">
        <w:rPr>
          <w:rFonts w:ascii="Arial" w:eastAsia="Arial Unicode MS" w:hAnsi="Arial" w:cs="Arial"/>
        </w:rPr>
        <w:t>csv</w:t>
      </w:r>
      <w:proofErr w:type="spellEnd"/>
      <w:r w:rsidRPr="003F4AA8">
        <w:rPr>
          <w:rFonts w:ascii="Arial" w:eastAsia="Arial Unicode MS" w:hAnsi="Arial" w:cs="Arial"/>
        </w:rPr>
        <w:t>, *.</w:t>
      </w:r>
      <w:proofErr w:type="spellStart"/>
      <w:r w:rsidRPr="003F4AA8">
        <w:rPr>
          <w:rFonts w:ascii="Arial" w:eastAsia="Arial Unicode MS" w:hAnsi="Arial" w:cs="Arial"/>
        </w:rPr>
        <w:t>xls</w:t>
      </w:r>
      <w:proofErr w:type="spellEnd"/>
      <w:r w:rsidRPr="003F4AA8">
        <w:rPr>
          <w:rFonts w:ascii="Arial" w:eastAsia="Arial Unicode MS" w:hAnsi="Arial" w:cs="Arial"/>
        </w:rPr>
        <w:t>, *.</w:t>
      </w:r>
      <w:proofErr w:type="spellStart"/>
      <w:r w:rsidRPr="003F4AA8">
        <w:rPr>
          <w:rFonts w:ascii="Arial" w:eastAsia="Arial Unicode MS" w:hAnsi="Arial" w:cs="Arial"/>
        </w:rPr>
        <w:t>xlsx</w:t>
      </w:r>
      <w:proofErr w:type="spellEnd"/>
      <w:r w:rsidRPr="003F4AA8">
        <w:rPr>
          <w:rFonts w:ascii="Arial" w:eastAsia="Arial Unicode MS" w:hAnsi="Arial" w:cs="Arial"/>
        </w:rPr>
        <w:t>, *.</w:t>
      </w:r>
      <w:proofErr w:type="spellStart"/>
      <w:r w:rsidRPr="003F4AA8">
        <w:rPr>
          <w:rFonts w:ascii="Arial" w:eastAsia="Arial Unicode MS" w:hAnsi="Arial" w:cs="Arial"/>
        </w:rPr>
        <w:t>xlsm</w:t>
      </w:r>
      <w:proofErr w:type="spellEnd"/>
      <w:r w:rsidRPr="003F4AA8">
        <w:rPr>
          <w:rFonts w:ascii="Arial" w:eastAsia="Arial Unicode MS" w:hAnsi="Arial" w:cs="Arial"/>
        </w:rPr>
        <w:t>, *.</w:t>
      </w:r>
      <w:proofErr w:type="spellStart"/>
      <w:r w:rsidRPr="003F4AA8">
        <w:rPr>
          <w:rFonts w:ascii="Arial" w:eastAsia="Arial Unicode MS" w:hAnsi="Arial" w:cs="Arial"/>
        </w:rPr>
        <w:t>xlsb</w:t>
      </w:r>
      <w:proofErr w:type="spellEnd"/>
      <w:r w:rsidRPr="003F4AA8">
        <w:rPr>
          <w:rFonts w:ascii="Arial" w:eastAsia="Arial Unicode MS" w:hAnsi="Arial" w:cs="Arial"/>
        </w:rPr>
        <w:t>, *.</w:t>
      </w:r>
      <w:proofErr w:type="spellStart"/>
      <w:r w:rsidRPr="003F4AA8">
        <w:rPr>
          <w:rFonts w:ascii="Arial" w:eastAsia="Arial Unicode MS" w:hAnsi="Arial" w:cs="Arial"/>
        </w:rPr>
        <w:t>sqlserver</w:t>
      </w:r>
      <w:proofErr w:type="spellEnd"/>
      <w:r w:rsidRPr="003F4AA8">
        <w:rPr>
          <w:rFonts w:ascii="Arial" w:eastAsia="Arial Unicode MS" w:hAnsi="Arial" w:cs="Arial"/>
        </w:rPr>
        <w:t>, *.</w:t>
      </w:r>
      <w:proofErr w:type="spellStart"/>
      <w:r w:rsidRPr="003F4AA8">
        <w:rPr>
          <w:rFonts w:ascii="Arial" w:eastAsia="Arial Unicode MS" w:hAnsi="Arial" w:cs="Arial"/>
        </w:rPr>
        <w:t>jpg</w:t>
      </w:r>
      <w:proofErr w:type="spellEnd"/>
      <w:r w:rsidRPr="003F4AA8">
        <w:rPr>
          <w:rFonts w:ascii="Arial" w:eastAsia="Arial Unicode MS" w:hAnsi="Arial" w:cs="Arial"/>
        </w:rPr>
        <w:t>, *.</w:t>
      </w:r>
      <w:proofErr w:type="spellStart"/>
      <w:r w:rsidRPr="003F4AA8">
        <w:rPr>
          <w:rFonts w:ascii="Arial" w:eastAsia="Arial Unicode MS" w:hAnsi="Arial" w:cs="Arial"/>
        </w:rPr>
        <w:t>tif</w:t>
      </w:r>
      <w:proofErr w:type="spellEnd"/>
      <w:r w:rsidRPr="003F4AA8">
        <w:rPr>
          <w:rFonts w:ascii="Arial" w:eastAsia="Arial Unicode MS" w:hAnsi="Arial" w:cs="Arial"/>
        </w:rPr>
        <w:t>, *.</w:t>
      </w:r>
      <w:proofErr w:type="spellStart"/>
      <w:r w:rsidRPr="003F4AA8">
        <w:rPr>
          <w:rFonts w:ascii="Arial" w:eastAsia="Arial Unicode MS" w:hAnsi="Arial" w:cs="Arial"/>
        </w:rPr>
        <w:t>bmp</w:t>
      </w:r>
      <w:proofErr w:type="spellEnd"/>
      <w:r w:rsidRPr="003F4AA8">
        <w:rPr>
          <w:rFonts w:ascii="Arial" w:eastAsia="Arial Unicode MS" w:hAnsi="Arial" w:cs="Arial"/>
        </w:rPr>
        <w:t>, *.</w:t>
      </w:r>
      <w:proofErr w:type="spellStart"/>
      <w:r w:rsidRPr="003F4AA8">
        <w:rPr>
          <w:rFonts w:ascii="Arial" w:eastAsia="Arial Unicode MS" w:hAnsi="Arial" w:cs="Arial"/>
        </w:rPr>
        <w:t>tga</w:t>
      </w:r>
      <w:proofErr w:type="spellEnd"/>
      <w:r w:rsidRPr="003F4AA8">
        <w:rPr>
          <w:rFonts w:ascii="Arial" w:eastAsia="Arial Unicode MS" w:hAnsi="Arial" w:cs="Arial"/>
        </w:rPr>
        <w:t>, *.</w:t>
      </w:r>
      <w:proofErr w:type="spellStart"/>
      <w:r w:rsidRPr="003F4AA8">
        <w:rPr>
          <w:rFonts w:ascii="Arial" w:eastAsia="Arial Unicode MS" w:hAnsi="Arial" w:cs="Arial"/>
        </w:rPr>
        <w:t>png</w:t>
      </w:r>
      <w:proofErr w:type="spellEnd"/>
      <w:r w:rsidRPr="003F4AA8">
        <w:rPr>
          <w:rFonts w:ascii="Arial" w:eastAsia="Arial Unicode MS" w:hAnsi="Arial" w:cs="Arial"/>
        </w:rPr>
        <w:t>, *.</w:t>
      </w:r>
      <w:proofErr w:type="spellStart"/>
      <w:r w:rsidRPr="003F4AA8">
        <w:rPr>
          <w:rFonts w:ascii="Arial" w:eastAsia="Arial Unicode MS" w:hAnsi="Arial" w:cs="Arial"/>
        </w:rPr>
        <w:t>avi</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Software que permite criar rapidamente modelos tridimensionais utilizando ferramentas poderosas de modelagem intuitivas e de pintura digital diretamente na área de trabalho a partir de ideias conceituais.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Texturas realistas em qualquer superfície 3D.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Simulação visual do desempenho e do aspecto do projeto.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Criação de “passeios virtuais” e animações com personagens e multidões aplicando as principais ferramentas de animação do setor.</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Imagens fixas e animações realísticas de alta qualidade com as </w:t>
      </w:r>
      <w:proofErr w:type="spellStart"/>
      <w:r w:rsidRPr="003F4AA8">
        <w:rPr>
          <w:rFonts w:ascii="Arial" w:eastAsia="Arial Unicode MS" w:hAnsi="Arial" w:cs="Arial"/>
        </w:rPr>
        <w:t>renderizações</w:t>
      </w:r>
      <w:proofErr w:type="spellEnd"/>
      <w:r w:rsidRPr="003F4AA8">
        <w:rPr>
          <w:rFonts w:ascii="Arial" w:eastAsia="Arial Unicode MS" w:hAnsi="Arial" w:cs="Arial"/>
        </w:rPr>
        <w:t xml:space="preserve"> do Arnold que permite </w:t>
      </w:r>
      <w:proofErr w:type="spellStart"/>
      <w:r w:rsidRPr="003F4AA8">
        <w:rPr>
          <w:rFonts w:ascii="Arial" w:eastAsia="Arial Unicode MS" w:hAnsi="Arial" w:cs="Arial"/>
        </w:rPr>
        <w:t>renderização</w:t>
      </w:r>
      <w:proofErr w:type="spellEnd"/>
      <w:r w:rsidRPr="003F4AA8">
        <w:rPr>
          <w:rFonts w:ascii="Arial" w:eastAsia="Arial Unicode MS" w:hAnsi="Arial" w:cs="Arial"/>
        </w:rPr>
        <w:t xml:space="preserve"> em rede otimizando o tempo de render.</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Criação de imagens foto realísticas utilizando materiais e luzes que simulam o mundo físico real.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lastRenderedPageBreak/>
        <w:t>Ferramentas fotométricas de iluminação para simular luz e sombra.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Alta resolução em 4K.</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Suporte de 64 bits para grandes volumes de dados.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Recursos Gráficos projetados para fornecer melhorias em desempenho e qualidade visual para gestão de cenas complexas e “high </w:t>
      </w:r>
      <w:proofErr w:type="spellStart"/>
      <w:r w:rsidRPr="003F4AA8">
        <w:rPr>
          <w:rFonts w:ascii="Arial" w:eastAsia="Arial Unicode MS" w:hAnsi="Arial" w:cs="Arial"/>
        </w:rPr>
        <w:t>poly</w:t>
      </w:r>
      <w:proofErr w:type="spellEnd"/>
      <w:r w:rsidRPr="003F4AA8">
        <w:rPr>
          <w:rFonts w:ascii="Arial" w:eastAsia="Arial Unicode MS" w:hAnsi="Arial" w:cs="Arial"/>
        </w:rPr>
        <w:t>” além de ajudar designers a tomar melhores decisões criativas e estéticas no contexto de sua produção final e em tempo real.</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Possui mapas procedurais para melhorar o realismo de seu material sem se preocupar com tamanho da textura. Possui biblioteca com pelo menos 80 texturas que sejam dinamicamente editáveis e animáveis.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Criação de simulações dinâmicas de corpos rígidos diretamente no </w:t>
      </w:r>
      <w:proofErr w:type="spellStart"/>
      <w:r w:rsidRPr="003F4AA8">
        <w:rPr>
          <w:rFonts w:ascii="Arial" w:eastAsia="Arial Unicode MS" w:hAnsi="Arial" w:cs="Arial"/>
        </w:rPr>
        <w:t>viewport</w:t>
      </w:r>
      <w:proofErr w:type="spellEnd"/>
      <w:r w:rsidRPr="003F4AA8">
        <w:rPr>
          <w:rFonts w:ascii="Arial" w:eastAsia="Arial Unicode MS" w:hAnsi="Arial" w:cs="Arial"/>
        </w:rPr>
        <w:t xml:space="preserve"> utilizando ao máximo o motor NVIDIA </w:t>
      </w:r>
      <w:proofErr w:type="spellStart"/>
      <w:r w:rsidRPr="003F4AA8">
        <w:rPr>
          <w:rFonts w:ascii="Arial" w:eastAsia="Arial Unicode MS" w:hAnsi="Arial" w:cs="Arial"/>
        </w:rPr>
        <w:t>PhysX</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Biblioteca de materiais.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Sequenciador de </w:t>
      </w:r>
      <w:proofErr w:type="spellStart"/>
      <w:r w:rsidRPr="003F4AA8">
        <w:rPr>
          <w:rFonts w:ascii="Arial" w:eastAsia="Arial Unicode MS" w:hAnsi="Arial" w:cs="Arial"/>
        </w:rPr>
        <w:t>camera</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Criar e gerar visualizações realísticas diretamente a partir de modelos rodoviários/ferroviários 3D. Deve ser possível a criação de estradas com marcas rodoviárias, vias de circulação e divisas, árvores com deslocamentos aleatórios ou regulares ao longo de uma estrada ou ferrovia, até mesmo preencher uma rodovia com veículos em movimento.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Otimização de cenas complexas.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Função </w:t>
      </w:r>
      <w:proofErr w:type="spellStart"/>
      <w:r w:rsidRPr="003F4AA8">
        <w:rPr>
          <w:rFonts w:ascii="Arial" w:eastAsia="Arial Unicode MS" w:hAnsi="Arial" w:cs="Arial"/>
        </w:rPr>
        <w:t>Populate</w:t>
      </w:r>
      <w:proofErr w:type="spellEnd"/>
      <w:r w:rsidRPr="003F4AA8">
        <w:rPr>
          <w:rFonts w:ascii="Arial" w:eastAsia="Arial Unicode MS" w:hAnsi="Arial" w:cs="Arial"/>
        </w:rPr>
        <w:t xml:space="preserve"> avançada.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Suporte a Nuvem de Pontos.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Câmera física.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Vista </w:t>
      </w:r>
      <w:proofErr w:type="spellStart"/>
      <w:r w:rsidRPr="003F4AA8">
        <w:rPr>
          <w:rFonts w:ascii="Arial" w:eastAsia="Arial Unicode MS" w:hAnsi="Arial" w:cs="Arial"/>
        </w:rPr>
        <w:t>pivot</w:t>
      </w:r>
      <w:proofErr w:type="spellEnd"/>
      <w:r w:rsidRPr="003F4AA8">
        <w:rPr>
          <w:rFonts w:ascii="Arial" w:eastAsia="Arial Unicode MS" w:hAnsi="Arial" w:cs="Arial"/>
        </w:rPr>
        <w:t xml:space="preserve"> de alinhamento.</w:t>
      </w:r>
    </w:p>
    <w:p w:rsidR="00385CDF" w:rsidRPr="003F4AA8" w:rsidRDefault="00385CDF" w:rsidP="000A4E21">
      <w:pPr>
        <w:numPr>
          <w:ilvl w:val="0"/>
          <w:numId w:val="14"/>
        </w:numPr>
        <w:spacing w:line="276" w:lineRule="auto"/>
        <w:ind w:left="57" w:right="57"/>
        <w:jc w:val="both"/>
        <w:rPr>
          <w:rFonts w:ascii="Arial" w:eastAsia="Arial Unicode MS" w:hAnsi="Arial" w:cs="Arial"/>
        </w:rPr>
      </w:pPr>
      <w:proofErr w:type="spellStart"/>
      <w:r w:rsidRPr="003F4AA8">
        <w:rPr>
          <w:rFonts w:ascii="Arial" w:eastAsia="Arial Unicode MS" w:hAnsi="Arial" w:cs="Arial"/>
        </w:rPr>
        <w:t>Morph</w:t>
      </w:r>
      <w:proofErr w:type="spellEnd"/>
      <w:r w:rsidRPr="003F4AA8">
        <w:rPr>
          <w:rFonts w:ascii="Arial" w:eastAsia="Arial Unicode MS" w:hAnsi="Arial" w:cs="Arial"/>
        </w:rPr>
        <w:t xml:space="preserve"> </w:t>
      </w:r>
      <w:proofErr w:type="spellStart"/>
      <w:r w:rsidRPr="003F4AA8">
        <w:rPr>
          <w:rFonts w:ascii="Arial" w:eastAsia="Arial Unicode MS" w:hAnsi="Arial" w:cs="Arial"/>
        </w:rPr>
        <w:t>Channels</w:t>
      </w:r>
      <w:proofErr w:type="spellEnd"/>
      <w:r w:rsidRPr="003F4AA8">
        <w:rPr>
          <w:rFonts w:ascii="Arial" w:eastAsia="Arial Unicode MS" w:hAnsi="Arial" w:cs="Arial"/>
        </w:rPr>
        <w:t xml:space="preserve"> (Canais de transformação) ilimitados.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Suporte a </w:t>
      </w:r>
      <w:proofErr w:type="spellStart"/>
      <w:r w:rsidRPr="003F4AA8">
        <w:rPr>
          <w:rFonts w:ascii="Arial" w:eastAsia="Arial Unicode MS" w:hAnsi="Arial" w:cs="Arial"/>
        </w:rPr>
        <w:t>Alembic</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Ferramentas de colocação de objetos (</w:t>
      </w:r>
      <w:proofErr w:type="spellStart"/>
      <w:r w:rsidRPr="003F4AA8">
        <w:rPr>
          <w:rFonts w:ascii="Arial" w:eastAsia="Arial Unicode MS" w:hAnsi="Arial" w:cs="Arial"/>
        </w:rPr>
        <w:t>placement</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proofErr w:type="spellStart"/>
      <w:r w:rsidRPr="003F4AA8">
        <w:rPr>
          <w:rFonts w:ascii="Arial" w:eastAsia="Arial Unicode MS" w:hAnsi="Arial" w:cs="Arial"/>
        </w:rPr>
        <w:t>Quad</w:t>
      </w:r>
      <w:proofErr w:type="spellEnd"/>
      <w:r w:rsidRPr="003F4AA8">
        <w:rPr>
          <w:rFonts w:ascii="Arial" w:eastAsia="Arial Unicode MS" w:hAnsi="Arial" w:cs="Arial"/>
        </w:rPr>
        <w:t xml:space="preserve"> </w:t>
      </w:r>
      <w:proofErr w:type="spellStart"/>
      <w:r w:rsidRPr="003F4AA8">
        <w:rPr>
          <w:rFonts w:ascii="Arial" w:eastAsia="Arial Unicode MS" w:hAnsi="Arial" w:cs="Arial"/>
        </w:rPr>
        <w:t>Chamfer</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Perfil chanfrado para volumes.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Conversor de cena.</w:t>
      </w:r>
    </w:p>
    <w:p w:rsidR="00385CDF" w:rsidRPr="003F4AA8" w:rsidRDefault="00385CDF" w:rsidP="000A4E21">
      <w:pPr>
        <w:numPr>
          <w:ilvl w:val="0"/>
          <w:numId w:val="14"/>
        </w:numPr>
        <w:spacing w:line="276" w:lineRule="auto"/>
        <w:ind w:left="57" w:right="57"/>
        <w:jc w:val="both"/>
        <w:rPr>
          <w:rFonts w:ascii="Arial" w:eastAsia="Arial Unicode MS" w:hAnsi="Arial" w:cs="Arial"/>
        </w:rPr>
      </w:pPr>
      <w:proofErr w:type="spellStart"/>
      <w:r w:rsidRPr="003F4AA8">
        <w:rPr>
          <w:rFonts w:ascii="Arial" w:eastAsia="Arial Unicode MS" w:hAnsi="Arial" w:cs="Arial"/>
        </w:rPr>
        <w:t>Renderização</w:t>
      </w:r>
      <w:proofErr w:type="spellEnd"/>
      <w:r w:rsidRPr="003F4AA8">
        <w:rPr>
          <w:rFonts w:ascii="Arial" w:eastAsia="Arial Unicode MS" w:hAnsi="Arial" w:cs="Arial"/>
        </w:rPr>
        <w:t xml:space="preserve"> com </w:t>
      </w:r>
      <w:proofErr w:type="spellStart"/>
      <w:r w:rsidRPr="003F4AA8">
        <w:rPr>
          <w:rFonts w:ascii="Arial" w:eastAsia="Arial Unicode MS" w:hAnsi="Arial" w:cs="Arial"/>
        </w:rPr>
        <w:t>ActiveShade</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Performance da </w:t>
      </w:r>
      <w:proofErr w:type="spellStart"/>
      <w:r w:rsidRPr="003F4AA8">
        <w:rPr>
          <w:rFonts w:ascii="Arial" w:eastAsia="Arial Unicode MS" w:hAnsi="Arial" w:cs="Arial"/>
        </w:rPr>
        <w:t>Viewport</w:t>
      </w:r>
      <w:proofErr w:type="spellEnd"/>
      <w:r w:rsidRPr="003F4AA8">
        <w:rPr>
          <w:rFonts w:ascii="Arial" w:eastAsia="Arial Unicode MS" w:hAnsi="Arial" w:cs="Arial"/>
        </w:rPr>
        <w:t xml:space="preserve"> acelerada.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Editor de Visual </w:t>
      </w:r>
      <w:proofErr w:type="spellStart"/>
      <w:r w:rsidRPr="003F4AA8">
        <w:rPr>
          <w:rFonts w:ascii="Arial" w:eastAsia="Arial Unicode MS" w:hAnsi="Arial" w:cs="Arial"/>
        </w:rPr>
        <w:t>Shader</w:t>
      </w:r>
      <w:proofErr w:type="spellEnd"/>
      <w:r w:rsidRPr="003F4AA8">
        <w:rPr>
          <w:rFonts w:ascii="Arial" w:eastAsia="Arial Unicode MS" w:hAnsi="Arial" w:cs="Arial"/>
        </w:rPr>
        <w:t xml:space="preserve"> com </w:t>
      </w:r>
      <w:proofErr w:type="spellStart"/>
      <w:proofErr w:type="gramStart"/>
      <w:r w:rsidRPr="003F4AA8">
        <w:rPr>
          <w:rFonts w:ascii="Arial" w:eastAsia="Arial Unicode MS" w:hAnsi="Arial" w:cs="Arial"/>
        </w:rPr>
        <w:t>ShaderFX</w:t>
      </w:r>
      <w:proofErr w:type="spellEnd"/>
      <w:r w:rsidRPr="003F4AA8">
        <w:rPr>
          <w:rFonts w:ascii="Arial" w:eastAsia="Arial Unicode MS" w:hAnsi="Arial" w:cs="Arial"/>
        </w:rPr>
        <w:t xml:space="preserve"> .</w:t>
      </w:r>
      <w:proofErr w:type="gramEnd"/>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Gestão de Cenas.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A partir de ideias conceituais, criar rapidamente protótipos utilizando ferramentas de modelagem intuitivas e de pintura digital diretamente na vista de trabalho.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Aplicar texturas realistas em qualquer superfície 3D.</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Simulação visual do desempenho e do aspecto do projeto.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Criação de “passeios virtuais” e animações com personagens e multidões aplicando as principais ferramentas de animação do setor.</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Ferramentas fotométricas de iluminação para simular luz e sombra.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Capacidade para carregar gráficos vetoriais como mapas de textura e </w:t>
      </w:r>
      <w:proofErr w:type="spellStart"/>
      <w:r w:rsidRPr="003F4AA8">
        <w:rPr>
          <w:rFonts w:ascii="Arial" w:eastAsia="Arial Unicode MS" w:hAnsi="Arial" w:cs="Arial"/>
        </w:rPr>
        <w:t>renderizar</w:t>
      </w:r>
      <w:proofErr w:type="spellEnd"/>
      <w:r w:rsidRPr="003F4AA8">
        <w:rPr>
          <w:rFonts w:ascii="Arial" w:eastAsia="Arial Unicode MS" w:hAnsi="Arial" w:cs="Arial"/>
        </w:rPr>
        <w:t xml:space="preserve"> em resoluções dinâmicas.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lastRenderedPageBreak/>
        <w:t>Ferramenta que permite movimentar-se, aproximar-se e afastar-se na área de trabalho, como se fosse uma imagem bidimensional, sem afetar a posição real da câmera.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Ferramentas para inserção de populações pelo modelo de forma automática e editável.</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Recurso que permite fazer ajustar os pontos de fuga de uma perspectiva através de uma foto inserida.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Compatibilidade com o software Microsoft DirectX 11 que permite criar e editar ativos e imagens de alta qualidade em menos tempo.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Formatos nativos: *.</w:t>
      </w:r>
      <w:proofErr w:type="spellStart"/>
      <w:r w:rsidRPr="003F4AA8">
        <w:rPr>
          <w:rFonts w:ascii="Arial" w:eastAsia="Arial Unicode MS" w:hAnsi="Arial" w:cs="Arial"/>
        </w:rPr>
        <w:t>max</w:t>
      </w:r>
      <w:proofErr w:type="spellEnd"/>
      <w:r w:rsidRPr="003F4AA8">
        <w:rPr>
          <w:rFonts w:ascii="Arial" w:eastAsia="Arial Unicode MS" w:hAnsi="Arial" w:cs="Arial"/>
        </w:rPr>
        <w:t>, *.</w:t>
      </w:r>
      <w:proofErr w:type="spellStart"/>
      <w:r w:rsidRPr="003F4AA8">
        <w:rPr>
          <w:rFonts w:ascii="Arial" w:eastAsia="Arial Unicode MS" w:hAnsi="Arial" w:cs="Arial"/>
        </w:rPr>
        <w:t>chr</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Importa arquivos com as seguintes extensões: *.</w:t>
      </w:r>
      <w:proofErr w:type="spellStart"/>
      <w:r w:rsidRPr="003F4AA8">
        <w:rPr>
          <w:rFonts w:ascii="Arial" w:eastAsia="Arial Unicode MS" w:hAnsi="Arial" w:cs="Arial"/>
        </w:rPr>
        <w:t>fbx</w:t>
      </w:r>
      <w:proofErr w:type="spellEnd"/>
      <w:r w:rsidRPr="003F4AA8">
        <w:rPr>
          <w:rFonts w:ascii="Arial" w:eastAsia="Arial Unicode MS" w:hAnsi="Arial" w:cs="Arial"/>
        </w:rPr>
        <w:t>, *.3ds, *.</w:t>
      </w:r>
      <w:proofErr w:type="spellStart"/>
      <w:r w:rsidRPr="003F4AA8">
        <w:rPr>
          <w:rFonts w:ascii="Arial" w:eastAsia="Arial Unicode MS" w:hAnsi="Arial" w:cs="Arial"/>
        </w:rPr>
        <w:t>prj</w:t>
      </w:r>
      <w:proofErr w:type="spellEnd"/>
      <w:r w:rsidRPr="003F4AA8">
        <w:rPr>
          <w:rFonts w:ascii="Arial" w:eastAsia="Arial Unicode MS" w:hAnsi="Arial" w:cs="Arial"/>
        </w:rPr>
        <w:t xml:space="preserve">, </w:t>
      </w:r>
      <w:proofErr w:type="gramStart"/>
      <w:r w:rsidRPr="003F4AA8">
        <w:rPr>
          <w:rFonts w:ascii="Arial" w:eastAsia="Arial Unicode MS" w:hAnsi="Arial" w:cs="Arial"/>
        </w:rPr>
        <w:t>*.ai</w:t>
      </w:r>
      <w:proofErr w:type="gramEnd"/>
      <w:r w:rsidRPr="003F4AA8">
        <w:rPr>
          <w:rFonts w:ascii="Arial" w:eastAsia="Arial Unicode MS" w:hAnsi="Arial" w:cs="Arial"/>
        </w:rPr>
        <w:t>, *.</w:t>
      </w:r>
      <w:proofErr w:type="spellStart"/>
      <w:r w:rsidRPr="003F4AA8">
        <w:rPr>
          <w:rFonts w:ascii="Arial" w:eastAsia="Arial Unicode MS" w:hAnsi="Arial" w:cs="Arial"/>
        </w:rPr>
        <w:t>apf</w:t>
      </w:r>
      <w:proofErr w:type="spellEnd"/>
      <w:r w:rsidRPr="003F4AA8">
        <w:rPr>
          <w:rFonts w:ascii="Arial" w:eastAsia="Arial Unicode MS" w:hAnsi="Arial" w:cs="Arial"/>
        </w:rPr>
        <w:t>, *.</w:t>
      </w:r>
      <w:proofErr w:type="spellStart"/>
      <w:r w:rsidRPr="003F4AA8">
        <w:rPr>
          <w:rFonts w:ascii="Arial" w:eastAsia="Arial Unicode MS" w:hAnsi="Arial" w:cs="Arial"/>
        </w:rPr>
        <w:t>asm</w:t>
      </w:r>
      <w:proofErr w:type="spellEnd"/>
      <w:r w:rsidRPr="003F4AA8">
        <w:rPr>
          <w:rFonts w:ascii="Arial" w:eastAsia="Arial Unicode MS" w:hAnsi="Arial" w:cs="Arial"/>
        </w:rPr>
        <w:t>, *.</w:t>
      </w:r>
      <w:proofErr w:type="spellStart"/>
      <w:r w:rsidRPr="003F4AA8">
        <w:rPr>
          <w:rFonts w:ascii="Arial" w:eastAsia="Arial Unicode MS" w:hAnsi="Arial" w:cs="Arial"/>
        </w:rPr>
        <w:t>dae</w:t>
      </w:r>
      <w:proofErr w:type="spellEnd"/>
      <w:r w:rsidRPr="003F4AA8">
        <w:rPr>
          <w:rFonts w:ascii="Arial" w:eastAsia="Arial Unicode MS" w:hAnsi="Arial" w:cs="Arial"/>
        </w:rPr>
        <w:t>, *.</w:t>
      </w:r>
      <w:proofErr w:type="spellStart"/>
      <w:r w:rsidRPr="003F4AA8">
        <w:rPr>
          <w:rFonts w:ascii="Arial" w:eastAsia="Arial Unicode MS" w:hAnsi="Arial" w:cs="Arial"/>
        </w:rPr>
        <w:t>dem</w:t>
      </w:r>
      <w:proofErr w:type="spellEnd"/>
      <w:r w:rsidRPr="003F4AA8">
        <w:rPr>
          <w:rFonts w:ascii="Arial" w:eastAsia="Arial Unicode MS" w:hAnsi="Arial" w:cs="Arial"/>
        </w:rPr>
        <w:t>, *.</w:t>
      </w:r>
      <w:proofErr w:type="spellStart"/>
      <w:r w:rsidRPr="003F4AA8">
        <w:rPr>
          <w:rFonts w:ascii="Arial" w:eastAsia="Arial Unicode MS" w:hAnsi="Arial" w:cs="Arial"/>
        </w:rPr>
        <w:t>xml</w:t>
      </w:r>
      <w:proofErr w:type="spellEnd"/>
      <w:r w:rsidRPr="003F4AA8">
        <w:rPr>
          <w:rFonts w:ascii="Arial" w:eastAsia="Arial Unicode MS" w:hAnsi="Arial" w:cs="Arial"/>
        </w:rPr>
        <w:t>, *.</w:t>
      </w:r>
      <w:proofErr w:type="spellStart"/>
      <w:r w:rsidRPr="003F4AA8">
        <w:rPr>
          <w:rFonts w:ascii="Arial" w:eastAsia="Arial Unicode MS" w:hAnsi="Arial" w:cs="Arial"/>
        </w:rPr>
        <w:t>ddf</w:t>
      </w:r>
      <w:proofErr w:type="spellEnd"/>
      <w:r w:rsidRPr="003F4AA8">
        <w:rPr>
          <w:rFonts w:ascii="Arial" w:eastAsia="Arial Unicode MS" w:hAnsi="Arial" w:cs="Arial"/>
        </w:rPr>
        <w:t>, *.</w:t>
      </w:r>
      <w:proofErr w:type="spellStart"/>
      <w:r w:rsidRPr="003F4AA8">
        <w:rPr>
          <w:rFonts w:ascii="Arial" w:eastAsia="Arial Unicode MS" w:hAnsi="Arial" w:cs="Arial"/>
        </w:rPr>
        <w:t>dwg</w:t>
      </w:r>
      <w:proofErr w:type="spellEnd"/>
      <w:r w:rsidRPr="003F4AA8">
        <w:rPr>
          <w:rFonts w:ascii="Arial" w:eastAsia="Arial Unicode MS" w:hAnsi="Arial" w:cs="Arial"/>
        </w:rPr>
        <w:t>, *.</w:t>
      </w:r>
      <w:proofErr w:type="spellStart"/>
      <w:r w:rsidRPr="003F4AA8">
        <w:rPr>
          <w:rFonts w:ascii="Arial" w:eastAsia="Arial Unicode MS" w:hAnsi="Arial" w:cs="Arial"/>
        </w:rPr>
        <w:t>dxf</w:t>
      </w:r>
      <w:proofErr w:type="spellEnd"/>
      <w:r w:rsidRPr="003F4AA8">
        <w:rPr>
          <w:rFonts w:ascii="Arial" w:eastAsia="Arial Unicode MS" w:hAnsi="Arial" w:cs="Arial"/>
        </w:rPr>
        <w:t>, *.</w:t>
      </w:r>
      <w:proofErr w:type="spellStart"/>
      <w:r w:rsidRPr="003F4AA8">
        <w:rPr>
          <w:rFonts w:ascii="Arial" w:eastAsia="Arial Unicode MS" w:hAnsi="Arial" w:cs="Arial"/>
        </w:rPr>
        <w:t>flt</w:t>
      </w:r>
      <w:proofErr w:type="spellEnd"/>
      <w:r w:rsidRPr="003F4AA8">
        <w:rPr>
          <w:rFonts w:ascii="Arial" w:eastAsia="Arial Unicode MS" w:hAnsi="Arial" w:cs="Arial"/>
        </w:rPr>
        <w:t>, *.</w:t>
      </w:r>
      <w:proofErr w:type="spellStart"/>
      <w:r w:rsidRPr="003F4AA8">
        <w:rPr>
          <w:rFonts w:ascii="Arial" w:eastAsia="Arial Unicode MS" w:hAnsi="Arial" w:cs="Arial"/>
        </w:rPr>
        <w:t>htr</w:t>
      </w:r>
      <w:proofErr w:type="spellEnd"/>
      <w:r w:rsidRPr="003F4AA8">
        <w:rPr>
          <w:rFonts w:ascii="Arial" w:eastAsia="Arial Unicode MS" w:hAnsi="Arial" w:cs="Arial"/>
        </w:rPr>
        <w:t>, *.</w:t>
      </w:r>
      <w:proofErr w:type="spellStart"/>
      <w:r w:rsidRPr="003F4AA8">
        <w:rPr>
          <w:rFonts w:ascii="Arial" w:eastAsia="Arial Unicode MS" w:hAnsi="Arial" w:cs="Arial"/>
        </w:rPr>
        <w:t>ige</w:t>
      </w:r>
      <w:proofErr w:type="spellEnd"/>
      <w:r w:rsidRPr="003F4AA8">
        <w:rPr>
          <w:rFonts w:ascii="Arial" w:eastAsia="Arial Unicode MS" w:hAnsi="Arial" w:cs="Arial"/>
        </w:rPr>
        <w:t>, *.</w:t>
      </w:r>
      <w:proofErr w:type="spellStart"/>
      <w:r w:rsidRPr="003F4AA8">
        <w:rPr>
          <w:rFonts w:ascii="Arial" w:eastAsia="Arial Unicode MS" w:hAnsi="Arial" w:cs="Arial"/>
        </w:rPr>
        <w:t>igs</w:t>
      </w:r>
      <w:proofErr w:type="spellEnd"/>
      <w:r w:rsidRPr="003F4AA8">
        <w:rPr>
          <w:rFonts w:ascii="Arial" w:eastAsia="Arial Unicode MS" w:hAnsi="Arial" w:cs="Arial"/>
        </w:rPr>
        <w:t>, *.</w:t>
      </w:r>
      <w:proofErr w:type="spellStart"/>
      <w:r w:rsidRPr="003F4AA8">
        <w:rPr>
          <w:rFonts w:ascii="Arial" w:eastAsia="Arial Unicode MS" w:hAnsi="Arial" w:cs="Arial"/>
        </w:rPr>
        <w:t>iges</w:t>
      </w:r>
      <w:proofErr w:type="spellEnd"/>
      <w:r w:rsidRPr="003F4AA8">
        <w:rPr>
          <w:rFonts w:ascii="Arial" w:eastAsia="Arial Unicode MS" w:hAnsi="Arial" w:cs="Arial"/>
        </w:rPr>
        <w:t>, *.</w:t>
      </w:r>
      <w:proofErr w:type="spellStart"/>
      <w:r w:rsidRPr="003F4AA8">
        <w:rPr>
          <w:rFonts w:ascii="Arial" w:eastAsia="Arial Unicode MS" w:hAnsi="Arial" w:cs="Arial"/>
        </w:rPr>
        <w:t>ipt</w:t>
      </w:r>
      <w:proofErr w:type="spellEnd"/>
      <w:r w:rsidRPr="003F4AA8">
        <w:rPr>
          <w:rFonts w:ascii="Arial" w:eastAsia="Arial Unicode MS" w:hAnsi="Arial" w:cs="Arial"/>
        </w:rPr>
        <w:t>, *.iam, *.</w:t>
      </w:r>
      <w:proofErr w:type="spellStart"/>
      <w:r w:rsidRPr="003F4AA8">
        <w:rPr>
          <w:rFonts w:ascii="Arial" w:eastAsia="Arial Unicode MS" w:hAnsi="Arial" w:cs="Arial"/>
        </w:rPr>
        <w:t>jt</w:t>
      </w:r>
      <w:proofErr w:type="spellEnd"/>
      <w:r w:rsidRPr="003F4AA8">
        <w:rPr>
          <w:rFonts w:ascii="Arial" w:eastAsia="Arial Unicode MS" w:hAnsi="Arial" w:cs="Arial"/>
        </w:rPr>
        <w:t>, *.</w:t>
      </w:r>
      <w:proofErr w:type="spellStart"/>
      <w:r w:rsidRPr="003F4AA8">
        <w:rPr>
          <w:rFonts w:ascii="Arial" w:eastAsia="Arial Unicode MS" w:hAnsi="Arial" w:cs="Arial"/>
        </w:rPr>
        <w:t>model</w:t>
      </w:r>
      <w:proofErr w:type="spellEnd"/>
      <w:r w:rsidRPr="003F4AA8">
        <w:rPr>
          <w:rFonts w:ascii="Arial" w:eastAsia="Arial Unicode MS" w:hAnsi="Arial" w:cs="Arial"/>
        </w:rPr>
        <w:t>, *.dlv4, *.dlv3, *.</w:t>
      </w:r>
      <w:proofErr w:type="spellStart"/>
      <w:r w:rsidRPr="003F4AA8">
        <w:rPr>
          <w:rFonts w:ascii="Arial" w:eastAsia="Arial Unicode MS" w:hAnsi="Arial" w:cs="Arial"/>
        </w:rPr>
        <w:t>dlv</w:t>
      </w:r>
      <w:proofErr w:type="spellEnd"/>
      <w:r w:rsidRPr="003F4AA8">
        <w:rPr>
          <w:rFonts w:ascii="Arial" w:eastAsia="Arial Unicode MS" w:hAnsi="Arial" w:cs="Arial"/>
        </w:rPr>
        <w:t>, *.</w:t>
      </w:r>
      <w:proofErr w:type="spellStart"/>
      <w:r w:rsidRPr="003F4AA8">
        <w:rPr>
          <w:rFonts w:ascii="Arial" w:eastAsia="Arial Unicode MS" w:hAnsi="Arial" w:cs="Arial"/>
        </w:rPr>
        <w:t>exp</w:t>
      </w:r>
      <w:proofErr w:type="spellEnd"/>
      <w:r w:rsidRPr="003F4AA8">
        <w:rPr>
          <w:rFonts w:ascii="Arial" w:eastAsia="Arial Unicode MS" w:hAnsi="Arial" w:cs="Arial"/>
        </w:rPr>
        <w:t>, *.</w:t>
      </w:r>
      <w:proofErr w:type="spellStart"/>
      <w:r w:rsidRPr="003F4AA8">
        <w:rPr>
          <w:rFonts w:ascii="Arial" w:eastAsia="Arial Unicode MS" w:hAnsi="Arial" w:cs="Arial"/>
        </w:rPr>
        <w:t>session</w:t>
      </w:r>
      <w:proofErr w:type="spellEnd"/>
      <w:r w:rsidRPr="003F4AA8">
        <w:rPr>
          <w:rFonts w:ascii="Arial" w:eastAsia="Arial Unicode MS" w:hAnsi="Arial" w:cs="Arial"/>
        </w:rPr>
        <w:t>, *.</w:t>
      </w:r>
      <w:proofErr w:type="spellStart"/>
      <w:r w:rsidRPr="003F4AA8">
        <w:rPr>
          <w:rFonts w:ascii="Arial" w:eastAsia="Arial Unicode MS" w:hAnsi="Arial" w:cs="Arial"/>
        </w:rPr>
        <w:t>mdl</w:t>
      </w:r>
      <w:proofErr w:type="spellEnd"/>
      <w:r w:rsidRPr="003F4AA8">
        <w:rPr>
          <w:rFonts w:ascii="Arial" w:eastAsia="Arial Unicode MS" w:hAnsi="Arial" w:cs="Arial"/>
        </w:rPr>
        <w:t>, *.</w:t>
      </w:r>
      <w:proofErr w:type="spellStart"/>
      <w:r w:rsidRPr="003F4AA8">
        <w:rPr>
          <w:rFonts w:ascii="Arial" w:eastAsia="Arial Unicode MS" w:hAnsi="Arial" w:cs="Arial"/>
        </w:rPr>
        <w:t>obj</w:t>
      </w:r>
      <w:proofErr w:type="spellEnd"/>
      <w:r w:rsidRPr="003F4AA8">
        <w:rPr>
          <w:rFonts w:ascii="Arial" w:eastAsia="Arial Unicode MS" w:hAnsi="Arial" w:cs="Arial"/>
        </w:rPr>
        <w:t>, *.</w:t>
      </w:r>
      <w:proofErr w:type="spellStart"/>
      <w:r w:rsidRPr="003F4AA8">
        <w:rPr>
          <w:rFonts w:ascii="Arial" w:eastAsia="Arial Unicode MS" w:hAnsi="Arial" w:cs="Arial"/>
        </w:rPr>
        <w:t>prt</w:t>
      </w:r>
      <w:proofErr w:type="spellEnd"/>
      <w:r w:rsidRPr="003F4AA8">
        <w:rPr>
          <w:rFonts w:ascii="Arial" w:eastAsia="Arial Unicode MS" w:hAnsi="Arial" w:cs="Arial"/>
        </w:rPr>
        <w:t>, *.</w:t>
      </w:r>
      <w:proofErr w:type="spellStart"/>
      <w:r w:rsidRPr="003F4AA8">
        <w:rPr>
          <w:rFonts w:ascii="Arial" w:eastAsia="Arial Unicode MS" w:hAnsi="Arial" w:cs="Arial"/>
        </w:rPr>
        <w:t>sat</w:t>
      </w:r>
      <w:proofErr w:type="spellEnd"/>
      <w:r w:rsidRPr="003F4AA8">
        <w:rPr>
          <w:rFonts w:ascii="Arial" w:eastAsia="Arial Unicode MS" w:hAnsi="Arial" w:cs="Arial"/>
        </w:rPr>
        <w:t>, *.</w:t>
      </w:r>
      <w:proofErr w:type="spellStart"/>
      <w:r w:rsidRPr="003F4AA8">
        <w:rPr>
          <w:rFonts w:ascii="Arial" w:eastAsia="Arial Unicode MS" w:hAnsi="Arial" w:cs="Arial"/>
        </w:rPr>
        <w:t>shp</w:t>
      </w:r>
      <w:proofErr w:type="spellEnd"/>
      <w:r w:rsidRPr="003F4AA8">
        <w:rPr>
          <w:rFonts w:ascii="Arial" w:eastAsia="Arial Unicode MS" w:hAnsi="Arial" w:cs="Arial"/>
        </w:rPr>
        <w:t>, *.</w:t>
      </w:r>
      <w:proofErr w:type="spellStart"/>
      <w:r w:rsidRPr="003F4AA8">
        <w:rPr>
          <w:rFonts w:ascii="Arial" w:eastAsia="Arial Unicode MS" w:hAnsi="Arial" w:cs="Arial"/>
        </w:rPr>
        <w:t>skp</w:t>
      </w:r>
      <w:proofErr w:type="spellEnd"/>
      <w:r w:rsidRPr="003F4AA8">
        <w:rPr>
          <w:rFonts w:ascii="Arial" w:eastAsia="Arial Unicode MS" w:hAnsi="Arial" w:cs="Arial"/>
        </w:rPr>
        <w:t>, *.</w:t>
      </w:r>
      <w:proofErr w:type="spellStart"/>
      <w:r w:rsidRPr="003F4AA8">
        <w:rPr>
          <w:rFonts w:ascii="Arial" w:eastAsia="Arial Unicode MS" w:hAnsi="Arial" w:cs="Arial"/>
        </w:rPr>
        <w:t>sldprt</w:t>
      </w:r>
      <w:proofErr w:type="spellEnd"/>
      <w:r w:rsidRPr="003F4AA8">
        <w:rPr>
          <w:rFonts w:ascii="Arial" w:eastAsia="Arial Unicode MS" w:hAnsi="Arial" w:cs="Arial"/>
        </w:rPr>
        <w:t>, *.</w:t>
      </w:r>
      <w:proofErr w:type="spellStart"/>
      <w:r w:rsidRPr="003F4AA8">
        <w:rPr>
          <w:rFonts w:ascii="Arial" w:eastAsia="Arial Unicode MS" w:hAnsi="Arial" w:cs="Arial"/>
        </w:rPr>
        <w:t>stl</w:t>
      </w:r>
      <w:proofErr w:type="spellEnd"/>
      <w:r w:rsidRPr="003F4AA8">
        <w:rPr>
          <w:rFonts w:ascii="Arial" w:eastAsia="Arial Unicode MS" w:hAnsi="Arial" w:cs="Arial"/>
        </w:rPr>
        <w:t>, *.</w:t>
      </w:r>
      <w:proofErr w:type="spellStart"/>
      <w:r w:rsidRPr="003F4AA8">
        <w:rPr>
          <w:rFonts w:ascii="Arial" w:eastAsia="Arial Unicode MS" w:hAnsi="Arial" w:cs="Arial"/>
        </w:rPr>
        <w:t>step</w:t>
      </w:r>
      <w:proofErr w:type="spellEnd"/>
      <w:r w:rsidRPr="003F4AA8">
        <w:rPr>
          <w:rFonts w:ascii="Arial" w:eastAsia="Arial Unicode MS" w:hAnsi="Arial" w:cs="Arial"/>
        </w:rPr>
        <w:t>, *.</w:t>
      </w:r>
      <w:proofErr w:type="spellStart"/>
      <w:r w:rsidRPr="003F4AA8">
        <w:rPr>
          <w:rFonts w:ascii="Arial" w:eastAsia="Arial Unicode MS" w:hAnsi="Arial" w:cs="Arial"/>
        </w:rPr>
        <w:t>stp</w:t>
      </w:r>
      <w:proofErr w:type="spellEnd"/>
      <w:r w:rsidRPr="003F4AA8">
        <w:rPr>
          <w:rFonts w:ascii="Arial" w:eastAsia="Arial Unicode MS" w:hAnsi="Arial" w:cs="Arial"/>
        </w:rPr>
        <w:t>, *.</w:t>
      </w:r>
      <w:proofErr w:type="spellStart"/>
      <w:r w:rsidRPr="003F4AA8">
        <w:rPr>
          <w:rFonts w:ascii="Arial" w:eastAsia="Arial Unicode MS" w:hAnsi="Arial" w:cs="Arial"/>
        </w:rPr>
        <w:t>trc</w:t>
      </w:r>
      <w:proofErr w:type="spellEnd"/>
      <w:r w:rsidRPr="003F4AA8">
        <w:rPr>
          <w:rFonts w:ascii="Arial" w:eastAsia="Arial Unicode MS" w:hAnsi="Arial" w:cs="Arial"/>
        </w:rPr>
        <w:t>, *.</w:t>
      </w:r>
      <w:proofErr w:type="spellStart"/>
      <w:r w:rsidRPr="003F4AA8">
        <w:rPr>
          <w:rFonts w:ascii="Arial" w:eastAsia="Arial Unicode MS" w:hAnsi="Arial" w:cs="Arial"/>
        </w:rPr>
        <w:t>wire</w:t>
      </w:r>
      <w:proofErr w:type="spellEnd"/>
      <w:r w:rsidRPr="003F4AA8">
        <w:rPr>
          <w:rFonts w:ascii="Arial" w:eastAsia="Arial Unicode MS" w:hAnsi="Arial" w:cs="Arial"/>
        </w:rPr>
        <w:t>, *.</w:t>
      </w:r>
      <w:proofErr w:type="spellStart"/>
      <w:r w:rsidRPr="003F4AA8">
        <w:rPr>
          <w:rFonts w:ascii="Arial" w:eastAsia="Arial Unicode MS" w:hAnsi="Arial" w:cs="Arial"/>
        </w:rPr>
        <w:t>wrl</w:t>
      </w:r>
      <w:proofErr w:type="spellEnd"/>
      <w:r w:rsidRPr="003F4AA8">
        <w:rPr>
          <w:rFonts w:ascii="Arial" w:eastAsia="Arial Unicode MS" w:hAnsi="Arial" w:cs="Arial"/>
        </w:rPr>
        <w:t>, *.</w:t>
      </w:r>
      <w:proofErr w:type="spellStart"/>
      <w:r w:rsidRPr="003F4AA8">
        <w:rPr>
          <w:rFonts w:ascii="Arial" w:eastAsia="Arial Unicode MS" w:hAnsi="Arial" w:cs="Arial"/>
        </w:rPr>
        <w:t>wrz</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Exporta arquivos para os seguintes formatos: *.</w:t>
      </w:r>
      <w:proofErr w:type="spellStart"/>
      <w:r w:rsidRPr="003F4AA8">
        <w:rPr>
          <w:rFonts w:ascii="Arial" w:eastAsia="Arial Unicode MS" w:hAnsi="Arial" w:cs="Arial"/>
        </w:rPr>
        <w:t>fbx</w:t>
      </w:r>
      <w:proofErr w:type="spellEnd"/>
      <w:r w:rsidRPr="003F4AA8">
        <w:rPr>
          <w:rFonts w:ascii="Arial" w:eastAsia="Arial Unicode MS" w:hAnsi="Arial" w:cs="Arial"/>
        </w:rPr>
        <w:t xml:space="preserve">, *.3ds, </w:t>
      </w:r>
      <w:proofErr w:type="gramStart"/>
      <w:r w:rsidRPr="003F4AA8">
        <w:rPr>
          <w:rFonts w:ascii="Arial" w:eastAsia="Arial Unicode MS" w:hAnsi="Arial" w:cs="Arial"/>
        </w:rPr>
        <w:t>*.ai</w:t>
      </w:r>
      <w:proofErr w:type="gramEnd"/>
      <w:r w:rsidRPr="003F4AA8">
        <w:rPr>
          <w:rFonts w:ascii="Arial" w:eastAsia="Arial Unicode MS" w:hAnsi="Arial" w:cs="Arial"/>
        </w:rPr>
        <w:t>, *.ase,*.</w:t>
      </w:r>
      <w:proofErr w:type="spellStart"/>
      <w:r w:rsidRPr="003F4AA8">
        <w:rPr>
          <w:rFonts w:ascii="Arial" w:eastAsia="Arial Unicode MS" w:hAnsi="Arial" w:cs="Arial"/>
        </w:rPr>
        <w:t>atr</w:t>
      </w:r>
      <w:proofErr w:type="spellEnd"/>
      <w:r w:rsidRPr="003F4AA8">
        <w:rPr>
          <w:rFonts w:ascii="Arial" w:eastAsia="Arial Unicode MS" w:hAnsi="Arial" w:cs="Arial"/>
        </w:rPr>
        <w:t>, *.</w:t>
      </w:r>
      <w:proofErr w:type="spellStart"/>
      <w:r w:rsidRPr="003F4AA8">
        <w:rPr>
          <w:rFonts w:ascii="Arial" w:eastAsia="Arial Unicode MS" w:hAnsi="Arial" w:cs="Arial"/>
        </w:rPr>
        <w:t>dae</w:t>
      </w:r>
      <w:proofErr w:type="spellEnd"/>
      <w:r w:rsidRPr="003F4AA8">
        <w:rPr>
          <w:rFonts w:ascii="Arial" w:eastAsia="Arial Unicode MS" w:hAnsi="Arial" w:cs="Arial"/>
        </w:rPr>
        <w:t>, *.</w:t>
      </w:r>
      <w:proofErr w:type="spellStart"/>
      <w:r w:rsidRPr="003F4AA8">
        <w:rPr>
          <w:rFonts w:ascii="Arial" w:eastAsia="Arial Unicode MS" w:hAnsi="Arial" w:cs="Arial"/>
        </w:rPr>
        <w:t>dwf</w:t>
      </w:r>
      <w:proofErr w:type="spellEnd"/>
      <w:r w:rsidRPr="003F4AA8">
        <w:rPr>
          <w:rFonts w:ascii="Arial" w:eastAsia="Arial Unicode MS" w:hAnsi="Arial" w:cs="Arial"/>
        </w:rPr>
        <w:t>, *.</w:t>
      </w:r>
      <w:proofErr w:type="spellStart"/>
      <w:r w:rsidRPr="003F4AA8">
        <w:rPr>
          <w:rFonts w:ascii="Arial" w:eastAsia="Arial Unicode MS" w:hAnsi="Arial" w:cs="Arial"/>
        </w:rPr>
        <w:t>dwg</w:t>
      </w:r>
      <w:proofErr w:type="spellEnd"/>
      <w:r w:rsidRPr="003F4AA8">
        <w:rPr>
          <w:rFonts w:ascii="Arial" w:eastAsia="Arial Unicode MS" w:hAnsi="Arial" w:cs="Arial"/>
        </w:rPr>
        <w:t>, *.</w:t>
      </w:r>
      <w:proofErr w:type="spellStart"/>
      <w:r w:rsidRPr="003F4AA8">
        <w:rPr>
          <w:rFonts w:ascii="Arial" w:eastAsia="Arial Unicode MS" w:hAnsi="Arial" w:cs="Arial"/>
        </w:rPr>
        <w:t>dxf</w:t>
      </w:r>
      <w:proofErr w:type="spellEnd"/>
      <w:r w:rsidRPr="003F4AA8">
        <w:rPr>
          <w:rFonts w:ascii="Arial" w:eastAsia="Arial Unicode MS" w:hAnsi="Arial" w:cs="Arial"/>
        </w:rPr>
        <w:t>, *.</w:t>
      </w:r>
      <w:proofErr w:type="spellStart"/>
      <w:r w:rsidRPr="003F4AA8">
        <w:rPr>
          <w:rFonts w:ascii="Arial" w:eastAsia="Arial Unicode MS" w:hAnsi="Arial" w:cs="Arial"/>
        </w:rPr>
        <w:t>flt</w:t>
      </w:r>
      <w:proofErr w:type="spellEnd"/>
      <w:r w:rsidRPr="003F4AA8">
        <w:rPr>
          <w:rFonts w:ascii="Arial" w:eastAsia="Arial Unicode MS" w:hAnsi="Arial" w:cs="Arial"/>
        </w:rPr>
        <w:t>, *.</w:t>
      </w:r>
      <w:proofErr w:type="spellStart"/>
      <w:r w:rsidRPr="003F4AA8">
        <w:rPr>
          <w:rFonts w:ascii="Arial" w:eastAsia="Arial Unicode MS" w:hAnsi="Arial" w:cs="Arial"/>
        </w:rPr>
        <w:t>htr</w:t>
      </w:r>
      <w:proofErr w:type="spellEnd"/>
      <w:r w:rsidRPr="003F4AA8">
        <w:rPr>
          <w:rFonts w:ascii="Arial" w:eastAsia="Arial Unicode MS" w:hAnsi="Arial" w:cs="Arial"/>
        </w:rPr>
        <w:t>, *.</w:t>
      </w:r>
      <w:proofErr w:type="spellStart"/>
      <w:r w:rsidRPr="003F4AA8">
        <w:rPr>
          <w:rFonts w:ascii="Arial" w:eastAsia="Arial Unicode MS" w:hAnsi="Arial" w:cs="Arial"/>
        </w:rPr>
        <w:t>igs</w:t>
      </w:r>
      <w:proofErr w:type="spellEnd"/>
      <w:r w:rsidRPr="003F4AA8">
        <w:rPr>
          <w:rFonts w:ascii="Arial" w:eastAsia="Arial Unicode MS" w:hAnsi="Arial" w:cs="Arial"/>
        </w:rPr>
        <w:t>, *.w3d, *.</w:t>
      </w:r>
      <w:proofErr w:type="spellStart"/>
      <w:r w:rsidRPr="003F4AA8">
        <w:rPr>
          <w:rFonts w:ascii="Arial" w:eastAsia="Arial Unicode MS" w:hAnsi="Arial" w:cs="Arial"/>
        </w:rPr>
        <w:t>nwc</w:t>
      </w:r>
      <w:proofErr w:type="spellEnd"/>
      <w:r w:rsidRPr="003F4AA8">
        <w:rPr>
          <w:rFonts w:ascii="Arial" w:eastAsia="Arial Unicode MS" w:hAnsi="Arial" w:cs="Arial"/>
        </w:rPr>
        <w:t>, *.</w:t>
      </w:r>
      <w:proofErr w:type="spellStart"/>
      <w:r w:rsidRPr="003F4AA8">
        <w:rPr>
          <w:rFonts w:ascii="Arial" w:eastAsia="Arial Unicode MS" w:hAnsi="Arial" w:cs="Arial"/>
        </w:rPr>
        <w:t>obj</w:t>
      </w:r>
      <w:proofErr w:type="spellEnd"/>
      <w:r w:rsidRPr="003F4AA8">
        <w:rPr>
          <w:rFonts w:ascii="Arial" w:eastAsia="Arial Unicode MS" w:hAnsi="Arial" w:cs="Arial"/>
        </w:rPr>
        <w:t xml:space="preserve">, </w:t>
      </w:r>
      <w:proofErr w:type="spellStart"/>
      <w:r w:rsidRPr="003F4AA8">
        <w:rPr>
          <w:rFonts w:ascii="Arial" w:eastAsia="Arial Unicode MS" w:hAnsi="Arial" w:cs="Arial"/>
        </w:rPr>
        <w:t>acis</w:t>
      </w:r>
      <w:proofErr w:type="spellEnd"/>
      <w:r w:rsidRPr="003F4AA8">
        <w:rPr>
          <w:rFonts w:ascii="Arial" w:eastAsia="Arial Unicode MS" w:hAnsi="Arial" w:cs="Arial"/>
        </w:rPr>
        <w:t xml:space="preserve"> </w:t>
      </w:r>
      <w:proofErr w:type="spellStart"/>
      <w:r w:rsidRPr="003F4AA8">
        <w:rPr>
          <w:rFonts w:ascii="Arial" w:eastAsia="Arial Unicode MS" w:hAnsi="Arial" w:cs="Arial"/>
        </w:rPr>
        <w:t>sat</w:t>
      </w:r>
      <w:proofErr w:type="spellEnd"/>
      <w:r w:rsidRPr="003F4AA8">
        <w:rPr>
          <w:rFonts w:ascii="Arial" w:eastAsia="Arial Unicode MS" w:hAnsi="Arial" w:cs="Arial"/>
        </w:rPr>
        <w:t>, *.</w:t>
      </w:r>
      <w:proofErr w:type="spellStart"/>
      <w:r w:rsidRPr="003F4AA8">
        <w:rPr>
          <w:rFonts w:ascii="Arial" w:eastAsia="Arial Unicode MS" w:hAnsi="Arial" w:cs="Arial"/>
        </w:rPr>
        <w:t>stl</w:t>
      </w:r>
      <w:proofErr w:type="spellEnd"/>
      <w:r w:rsidRPr="003F4AA8">
        <w:rPr>
          <w:rFonts w:ascii="Arial" w:eastAsia="Arial Unicode MS" w:hAnsi="Arial" w:cs="Arial"/>
        </w:rPr>
        <w:t>, *.</w:t>
      </w:r>
      <w:proofErr w:type="spellStart"/>
      <w:r w:rsidRPr="003F4AA8">
        <w:rPr>
          <w:rFonts w:ascii="Arial" w:eastAsia="Arial Unicode MS" w:hAnsi="Arial" w:cs="Arial"/>
        </w:rPr>
        <w:t>wire</w:t>
      </w:r>
      <w:proofErr w:type="spellEnd"/>
      <w:r w:rsidRPr="003F4AA8">
        <w:rPr>
          <w:rFonts w:ascii="Arial" w:eastAsia="Arial Unicode MS" w:hAnsi="Arial" w:cs="Arial"/>
        </w:rPr>
        <w:t>, *.</w:t>
      </w:r>
      <w:proofErr w:type="spellStart"/>
      <w:r w:rsidRPr="003F4AA8">
        <w:rPr>
          <w:rFonts w:ascii="Arial" w:eastAsia="Arial Unicode MS" w:hAnsi="Arial" w:cs="Arial"/>
        </w:rPr>
        <w:t>wrl</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Software para revisão e comunicação de projeto que ajuda o usuário a demonstrar a intenção de projeto, checar interferências e simular a construção e o canteiro de obras, trazendo assim maior confiabilidade e previsibilidade aos acontecimentos que podem inviabilizar ou atrasar cronogramas de obras.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Exportar como imagem ou relatório HTML.</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Extração de quantitativos 2D e 3D integrados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Abre arquivos DWF™ 2D para quantificação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Navega entre documentos 2D múltiplos e modelos 3D</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Possibilita criar um único levantamento de quantitativos a partir de múltiplas folhas e modelos </w:t>
      </w:r>
    </w:p>
    <w:p w:rsidR="00385CDF" w:rsidRPr="003F4AA8" w:rsidRDefault="00385CDF" w:rsidP="000A4E21">
      <w:pPr>
        <w:numPr>
          <w:ilvl w:val="0"/>
          <w:numId w:val="14"/>
        </w:numPr>
        <w:spacing w:line="276" w:lineRule="auto"/>
        <w:ind w:left="57" w:right="57"/>
        <w:jc w:val="both"/>
        <w:rPr>
          <w:rFonts w:ascii="Arial" w:eastAsia="Arial Unicode MS" w:hAnsi="Arial" w:cs="Arial"/>
          <w:lang w:val="en-US"/>
        </w:rPr>
      </w:pPr>
      <w:proofErr w:type="spellStart"/>
      <w:r w:rsidRPr="003F4AA8">
        <w:rPr>
          <w:rFonts w:ascii="Arial" w:eastAsia="Arial Unicode MS" w:hAnsi="Arial" w:cs="Arial"/>
          <w:lang w:val="en-US"/>
        </w:rPr>
        <w:t>Ferramentas</w:t>
      </w:r>
      <w:proofErr w:type="spellEnd"/>
      <w:r w:rsidRPr="003F4AA8">
        <w:rPr>
          <w:rFonts w:ascii="Arial" w:eastAsia="Arial Unicode MS" w:hAnsi="Arial" w:cs="Arial"/>
          <w:lang w:val="en-US"/>
        </w:rPr>
        <w:t xml:space="preserve"> de </w:t>
      </w:r>
      <w:proofErr w:type="spellStart"/>
      <w:r w:rsidRPr="003F4AA8">
        <w:rPr>
          <w:rFonts w:ascii="Arial" w:eastAsia="Arial Unicode MS" w:hAnsi="Arial" w:cs="Arial"/>
          <w:lang w:val="en-US"/>
        </w:rPr>
        <w:t>quantificação</w:t>
      </w:r>
      <w:proofErr w:type="spellEnd"/>
      <w:r w:rsidRPr="003F4AA8">
        <w:rPr>
          <w:rFonts w:ascii="Arial" w:eastAsia="Arial Unicode MS" w:hAnsi="Arial" w:cs="Arial"/>
          <w:lang w:val="en-US"/>
        </w:rPr>
        <w:t xml:space="preserve"> 2D </w:t>
      </w:r>
      <w:proofErr w:type="spellStart"/>
      <w:r w:rsidRPr="003F4AA8">
        <w:rPr>
          <w:rFonts w:ascii="Arial" w:eastAsia="Arial Unicode MS" w:hAnsi="Arial" w:cs="Arial"/>
          <w:lang w:val="en-US"/>
        </w:rPr>
        <w:t>como</w:t>
      </w:r>
      <w:proofErr w:type="spellEnd"/>
      <w:r w:rsidRPr="003F4AA8">
        <w:rPr>
          <w:rFonts w:ascii="Arial" w:eastAsia="Arial Unicode MS" w:hAnsi="Arial" w:cs="Arial"/>
          <w:lang w:val="en-US"/>
        </w:rPr>
        <w:t xml:space="preserve">: Polyline Markup tool; Rectangle Polyline Markup tool; Area Markup tool; Rectangular Area Markup tool; Quick Line Measurement tool; Bucket Fill tool; Quick Box tool; Custom Scale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Reproduzir animações de vistas, objetos e simulações 4D.</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Associar e importar cronogramas externos dos seguintes formatos: Microsoft Project 2003; Microsoft Project 2007; Microsoft Project MPX; Primavera Project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Gravar e exportar vídeos de caminhamento pelo modelo 3D.</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Ferramentas de anotação (</w:t>
      </w:r>
      <w:proofErr w:type="spellStart"/>
      <w:r w:rsidRPr="003F4AA8">
        <w:rPr>
          <w:rFonts w:ascii="Arial" w:eastAsia="Arial Unicode MS" w:hAnsi="Arial" w:cs="Arial"/>
        </w:rPr>
        <w:t>redline</w:t>
      </w:r>
      <w:proofErr w:type="spellEnd"/>
      <w:r w:rsidRPr="003F4AA8">
        <w:rPr>
          <w:rFonts w:ascii="Arial" w:eastAsia="Arial Unicode MS" w:hAnsi="Arial" w:cs="Arial"/>
        </w:rPr>
        <w:t>) e comentários.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Ferramentas para medidas em 3D.</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Possibilidade de publicação para formatos NWD, DWF 3D, Google Earth e FBX.</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Ferramentas de seccionamento.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Utilitário para processos em batch.</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Visualização dados não-gráficos.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Ferramenta que permite colorir o modelo baseado em objetos resultantes de pesquisa, resultantes de seleção ou baseado em valores de propriedades.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Visualização e navegação em 3D em tempo real.</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Associação de animações de objetos a cronogramas 4D.</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Ferramentas de script.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Exporta informações de tarefas para arquivo CSV.</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Exportar simulação 4D.</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lastRenderedPageBreak/>
        <w:t xml:space="preserve">Associar e importar cronogramas externos dos seguintes formatos: Microsoft Project 2003; Microsoft Project 2007; Microsoft Project MPX; Primavera Project </w:t>
      </w:r>
      <w:proofErr w:type="spellStart"/>
      <w:r w:rsidRPr="003F4AA8">
        <w:rPr>
          <w:rFonts w:ascii="Arial" w:eastAsia="Arial Unicode MS" w:hAnsi="Arial" w:cs="Arial"/>
        </w:rPr>
        <w:t>Planner</w:t>
      </w:r>
      <w:proofErr w:type="spellEnd"/>
      <w:r w:rsidRPr="003F4AA8">
        <w:rPr>
          <w:rFonts w:ascii="Arial" w:eastAsia="Arial Unicode MS" w:hAnsi="Arial" w:cs="Arial"/>
        </w:rPr>
        <w:t xml:space="preserve"> (P3); Primavera Project Management 4.1, 5.0 e 6.2; Primavera P6 (Web Services); Asta Power Project 8-10.</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Permite ao usuário adicionar e editar materiais, luzes, RPC (</w:t>
      </w:r>
      <w:proofErr w:type="spellStart"/>
      <w:r w:rsidRPr="003F4AA8">
        <w:rPr>
          <w:rFonts w:ascii="Arial" w:eastAsia="Arial Unicode MS" w:hAnsi="Arial" w:cs="Arial"/>
        </w:rPr>
        <w:t>Rich</w:t>
      </w:r>
      <w:proofErr w:type="spellEnd"/>
      <w:r w:rsidRPr="003F4AA8">
        <w:rPr>
          <w:rFonts w:ascii="Arial" w:eastAsia="Arial Unicode MS" w:hAnsi="Arial" w:cs="Arial"/>
        </w:rPr>
        <w:t xml:space="preserve"> </w:t>
      </w:r>
      <w:proofErr w:type="spellStart"/>
      <w:r w:rsidRPr="003F4AA8">
        <w:rPr>
          <w:rFonts w:ascii="Arial" w:eastAsia="Arial Unicode MS" w:hAnsi="Arial" w:cs="Arial"/>
        </w:rPr>
        <w:t>Photorealistic</w:t>
      </w:r>
      <w:proofErr w:type="spellEnd"/>
      <w:r w:rsidRPr="003F4AA8">
        <w:rPr>
          <w:rFonts w:ascii="Arial" w:eastAsia="Arial Unicode MS" w:hAnsi="Arial" w:cs="Arial"/>
        </w:rPr>
        <w:t xml:space="preserve"> </w:t>
      </w:r>
      <w:proofErr w:type="spellStart"/>
      <w:r w:rsidRPr="003F4AA8">
        <w:rPr>
          <w:rFonts w:ascii="Arial" w:eastAsia="Arial Unicode MS" w:hAnsi="Arial" w:cs="Arial"/>
        </w:rPr>
        <w:t>Content</w:t>
      </w:r>
      <w:proofErr w:type="spellEnd"/>
      <w:r w:rsidRPr="003F4AA8">
        <w:rPr>
          <w:rFonts w:ascii="Arial" w:eastAsia="Arial Unicode MS" w:hAnsi="Arial" w:cs="Arial"/>
        </w:rPr>
        <w:t>) e efeitos.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Recurso de </w:t>
      </w:r>
      <w:proofErr w:type="spellStart"/>
      <w:r w:rsidRPr="003F4AA8">
        <w:rPr>
          <w:rFonts w:ascii="Arial" w:eastAsia="Arial Unicode MS" w:hAnsi="Arial" w:cs="Arial"/>
        </w:rPr>
        <w:t>auto-save</w:t>
      </w:r>
      <w:proofErr w:type="spellEnd"/>
      <w:r w:rsidRPr="003F4AA8">
        <w:rPr>
          <w:rFonts w:ascii="Arial" w:eastAsia="Arial Unicode MS" w:hAnsi="Arial" w:cs="Arial"/>
        </w:rPr>
        <w:t xml:space="preserve"> e recuperação de arquivo.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Capacidade de análise de interferências entre elementos modelados de um ou mais arquivos reunidos em um único conjunto.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Verificação de interferências de colisão e de intrusão em espaço circundante, com especificação de área de influência a ser verificada.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Exportação de relatório de checagem de interferências contendo informações sobre a colisão encontrada e imagens da mesma com destaque para os elementos em conflito.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Possibilidade de agrupamento e categorização de interferências encontradas.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Atribuição de interferências a determinados grupos de usuários.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Verificação de interferências durante qualquer estágio da simulação de execução de obra.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Capacidade de gerar quantitativos a partir de propriedades de elementos contidos no modelo e possibilitar a inserção de elementos não modelados.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Capacidade de importação e visualização de grandes conjuntos de dados em nuvens de pontos.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Quantificação 3D que permite extrair múltiplos quantitativos.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Suporte </w:t>
      </w:r>
      <w:proofErr w:type="gramStart"/>
      <w:r w:rsidRPr="003F4AA8">
        <w:rPr>
          <w:rFonts w:ascii="Arial" w:eastAsia="Arial Unicode MS" w:hAnsi="Arial" w:cs="Arial"/>
        </w:rPr>
        <w:t>a .RVT</w:t>
      </w:r>
      <w:proofErr w:type="gramEnd"/>
      <w:r w:rsidRPr="003F4AA8">
        <w:rPr>
          <w:rFonts w:ascii="Arial" w:eastAsia="Arial Unicode MS" w:hAnsi="Arial" w:cs="Arial"/>
        </w:rPr>
        <w:t>, .DWG, .IPT, .3DS, .FBX</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Recurso que permite a criação de conteúdo </w:t>
      </w:r>
      <w:proofErr w:type="spellStart"/>
      <w:r w:rsidRPr="003F4AA8">
        <w:rPr>
          <w:rFonts w:ascii="Arial" w:eastAsia="Arial Unicode MS" w:hAnsi="Arial" w:cs="Arial"/>
        </w:rPr>
        <w:t>fotorrealista</w:t>
      </w:r>
      <w:proofErr w:type="spellEnd"/>
      <w:r w:rsidRPr="003F4AA8">
        <w:rPr>
          <w:rFonts w:ascii="Arial" w:eastAsia="Arial Unicode MS" w:hAnsi="Arial" w:cs="Arial"/>
        </w:rPr>
        <w:t xml:space="preserve"> a partir de dados </w:t>
      </w:r>
      <w:proofErr w:type="spellStart"/>
      <w:r w:rsidRPr="003F4AA8">
        <w:rPr>
          <w:rFonts w:ascii="Arial" w:eastAsia="Arial Unicode MS" w:hAnsi="Arial" w:cs="Arial"/>
        </w:rPr>
        <w:t>multi-formato</w:t>
      </w:r>
      <w:proofErr w:type="spellEnd"/>
      <w:r w:rsidRPr="003F4AA8">
        <w:rPr>
          <w:rFonts w:ascii="Arial" w:eastAsia="Arial Unicode MS" w:hAnsi="Arial" w:cs="Arial"/>
        </w:rPr>
        <w:t xml:space="preserve">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Ferramenta que permite efetuar </w:t>
      </w:r>
      <w:proofErr w:type="spellStart"/>
      <w:r w:rsidRPr="003F4AA8">
        <w:rPr>
          <w:rFonts w:ascii="Arial" w:eastAsia="Arial Unicode MS" w:hAnsi="Arial" w:cs="Arial"/>
        </w:rPr>
        <w:t>renderizações</w:t>
      </w:r>
      <w:proofErr w:type="spellEnd"/>
      <w:r w:rsidRPr="003F4AA8">
        <w:rPr>
          <w:rFonts w:ascii="Arial" w:eastAsia="Arial Unicode MS" w:hAnsi="Arial" w:cs="Arial"/>
        </w:rPr>
        <w:t xml:space="preserve"> </w:t>
      </w:r>
      <w:proofErr w:type="spellStart"/>
      <w:r w:rsidRPr="003F4AA8">
        <w:rPr>
          <w:rFonts w:ascii="Arial" w:eastAsia="Arial Unicode MS" w:hAnsi="Arial" w:cs="Arial"/>
        </w:rPr>
        <w:t>pré</w:t>
      </w:r>
      <w:proofErr w:type="spellEnd"/>
      <w:r w:rsidRPr="003F4AA8">
        <w:rPr>
          <w:rFonts w:ascii="Arial" w:eastAsia="Arial Unicode MS" w:hAnsi="Arial" w:cs="Arial"/>
        </w:rPr>
        <w:t>-configuradas e definidas pelo usuário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Ferramenta que permite </w:t>
      </w:r>
      <w:proofErr w:type="spellStart"/>
      <w:r w:rsidRPr="003F4AA8">
        <w:rPr>
          <w:rFonts w:ascii="Arial" w:eastAsia="Arial Unicode MS" w:hAnsi="Arial" w:cs="Arial"/>
        </w:rPr>
        <w:t>renderização</w:t>
      </w:r>
      <w:proofErr w:type="spellEnd"/>
      <w:r w:rsidRPr="003F4AA8">
        <w:rPr>
          <w:rFonts w:ascii="Arial" w:eastAsia="Arial Unicode MS" w:hAnsi="Arial" w:cs="Arial"/>
        </w:rPr>
        <w:t xml:space="preserve"> na nuvem.</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Opções para importação de nuvens de pontos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Maior precisão na identificação da localização do </w:t>
      </w:r>
      <w:proofErr w:type="spellStart"/>
      <w:r w:rsidRPr="003F4AA8">
        <w:rPr>
          <w:rFonts w:ascii="Arial" w:eastAsia="Arial Unicode MS" w:hAnsi="Arial" w:cs="Arial"/>
        </w:rPr>
        <w:t>clash</w:t>
      </w:r>
      <w:proofErr w:type="spellEnd"/>
      <w:r w:rsidRPr="003F4AA8">
        <w:rPr>
          <w:rFonts w:ascii="Arial" w:eastAsia="Arial Unicode MS" w:hAnsi="Arial" w:cs="Arial"/>
        </w:rPr>
        <w:t xml:space="preserve"> com nuvens de pontos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Mudança do tamanho de visualização do ponto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Opções para a inclusão de nuvens de pontos, equilibrando desempenho e tamanho do arquivo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Recurso que permite desabilitar a </w:t>
      </w:r>
      <w:proofErr w:type="spellStart"/>
      <w:r w:rsidRPr="003F4AA8">
        <w:rPr>
          <w:rFonts w:ascii="Arial" w:eastAsia="Arial Unicode MS" w:hAnsi="Arial" w:cs="Arial"/>
        </w:rPr>
        <w:t>renderização</w:t>
      </w:r>
      <w:proofErr w:type="spellEnd"/>
      <w:r w:rsidRPr="003F4AA8">
        <w:rPr>
          <w:rFonts w:ascii="Arial" w:eastAsia="Arial Unicode MS" w:hAnsi="Arial" w:cs="Arial"/>
        </w:rPr>
        <w:t xml:space="preserve"> de objetos ocultados por outros para melhorar o desempenho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Ferramenta que permite a adição de setas para anotações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Formatos de arquivos nativos: *.</w:t>
      </w:r>
      <w:proofErr w:type="spellStart"/>
      <w:r w:rsidRPr="003F4AA8">
        <w:rPr>
          <w:rFonts w:ascii="Arial" w:eastAsia="Arial Unicode MS" w:hAnsi="Arial" w:cs="Arial"/>
        </w:rPr>
        <w:t>nwf</w:t>
      </w:r>
      <w:proofErr w:type="spellEnd"/>
      <w:r w:rsidRPr="003F4AA8">
        <w:rPr>
          <w:rFonts w:ascii="Arial" w:eastAsia="Arial Unicode MS" w:hAnsi="Arial" w:cs="Arial"/>
        </w:rPr>
        <w:t>, *.</w:t>
      </w:r>
      <w:proofErr w:type="spellStart"/>
      <w:r w:rsidRPr="003F4AA8">
        <w:rPr>
          <w:rFonts w:ascii="Arial" w:eastAsia="Arial Unicode MS" w:hAnsi="Arial" w:cs="Arial"/>
        </w:rPr>
        <w:t>nwd</w:t>
      </w:r>
      <w:proofErr w:type="spellEnd"/>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Formatos de arquivos suportados para importação: *.</w:t>
      </w:r>
      <w:proofErr w:type="spellStart"/>
      <w:r w:rsidRPr="003F4AA8">
        <w:rPr>
          <w:rFonts w:ascii="Arial" w:eastAsia="Arial Unicode MS" w:hAnsi="Arial" w:cs="Arial"/>
        </w:rPr>
        <w:t>nwd</w:t>
      </w:r>
      <w:proofErr w:type="spellEnd"/>
      <w:r w:rsidRPr="003F4AA8">
        <w:rPr>
          <w:rFonts w:ascii="Arial" w:eastAsia="Arial Unicode MS" w:hAnsi="Arial" w:cs="Arial"/>
        </w:rPr>
        <w:t>, *.</w:t>
      </w:r>
      <w:proofErr w:type="spellStart"/>
      <w:r w:rsidRPr="003F4AA8">
        <w:rPr>
          <w:rFonts w:ascii="Arial" w:eastAsia="Arial Unicode MS" w:hAnsi="Arial" w:cs="Arial"/>
        </w:rPr>
        <w:t>nwf</w:t>
      </w:r>
      <w:proofErr w:type="spellEnd"/>
      <w:r w:rsidRPr="003F4AA8">
        <w:rPr>
          <w:rFonts w:ascii="Arial" w:eastAsia="Arial Unicode MS" w:hAnsi="Arial" w:cs="Arial"/>
        </w:rPr>
        <w:t>, *.</w:t>
      </w:r>
      <w:proofErr w:type="spellStart"/>
      <w:r w:rsidRPr="003F4AA8">
        <w:rPr>
          <w:rFonts w:ascii="Arial" w:eastAsia="Arial Unicode MS" w:hAnsi="Arial" w:cs="Arial"/>
        </w:rPr>
        <w:t>nwc</w:t>
      </w:r>
      <w:proofErr w:type="spellEnd"/>
      <w:r w:rsidRPr="003F4AA8">
        <w:rPr>
          <w:rFonts w:ascii="Arial" w:eastAsia="Arial Unicode MS" w:hAnsi="Arial" w:cs="Arial"/>
        </w:rPr>
        <w:t>, *.3ds, *.</w:t>
      </w:r>
      <w:proofErr w:type="spellStart"/>
      <w:r w:rsidRPr="003F4AA8">
        <w:rPr>
          <w:rFonts w:ascii="Arial" w:eastAsia="Arial Unicode MS" w:hAnsi="Arial" w:cs="Arial"/>
        </w:rPr>
        <w:t>prj</w:t>
      </w:r>
      <w:proofErr w:type="spellEnd"/>
      <w:r w:rsidRPr="003F4AA8">
        <w:rPr>
          <w:rFonts w:ascii="Arial" w:eastAsia="Arial Unicode MS" w:hAnsi="Arial" w:cs="Arial"/>
        </w:rPr>
        <w:t>, *.</w:t>
      </w:r>
      <w:proofErr w:type="spellStart"/>
      <w:r w:rsidRPr="003F4AA8">
        <w:rPr>
          <w:rFonts w:ascii="Arial" w:eastAsia="Arial Unicode MS" w:hAnsi="Arial" w:cs="Arial"/>
        </w:rPr>
        <w:t>dri</w:t>
      </w:r>
      <w:proofErr w:type="spellEnd"/>
      <w:r w:rsidRPr="003F4AA8">
        <w:rPr>
          <w:rFonts w:ascii="Arial" w:eastAsia="Arial Unicode MS" w:hAnsi="Arial" w:cs="Arial"/>
        </w:rPr>
        <w:t>, *.</w:t>
      </w:r>
      <w:proofErr w:type="spellStart"/>
      <w:r w:rsidRPr="003F4AA8">
        <w:rPr>
          <w:rFonts w:ascii="Arial" w:eastAsia="Arial Unicode MS" w:hAnsi="Arial" w:cs="Arial"/>
        </w:rPr>
        <w:t>asc</w:t>
      </w:r>
      <w:proofErr w:type="spellEnd"/>
      <w:r w:rsidRPr="003F4AA8">
        <w:rPr>
          <w:rFonts w:ascii="Arial" w:eastAsia="Arial Unicode MS" w:hAnsi="Arial" w:cs="Arial"/>
        </w:rPr>
        <w:t>, *.</w:t>
      </w:r>
      <w:proofErr w:type="spellStart"/>
      <w:r w:rsidRPr="003F4AA8">
        <w:rPr>
          <w:rFonts w:ascii="Arial" w:eastAsia="Arial Unicode MS" w:hAnsi="Arial" w:cs="Arial"/>
        </w:rPr>
        <w:t>txt</w:t>
      </w:r>
      <w:proofErr w:type="spellEnd"/>
      <w:r w:rsidRPr="003F4AA8">
        <w:rPr>
          <w:rFonts w:ascii="Arial" w:eastAsia="Arial Unicode MS" w:hAnsi="Arial" w:cs="Arial"/>
        </w:rPr>
        <w:t>, *.</w:t>
      </w:r>
      <w:proofErr w:type="spellStart"/>
      <w:r w:rsidRPr="003F4AA8">
        <w:rPr>
          <w:rFonts w:ascii="Arial" w:eastAsia="Arial Unicode MS" w:hAnsi="Arial" w:cs="Arial"/>
        </w:rPr>
        <w:t>model</w:t>
      </w:r>
      <w:proofErr w:type="spellEnd"/>
      <w:r w:rsidRPr="003F4AA8">
        <w:rPr>
          <w:rFonts w:ascii="Arial" w:eastAsia="Arial Unicode MS" w:hAnsi="Arial" w:cs="Arial"/>
        </w:rPr>
        <w:t>, *.</w:t>
      </w:r>
      <w:proofErr w:type="spellStart"/>
      <w:r w:rsidRPr="003F4AA8">
        <w:rPr>
          <w:rFonts w:ascii="Arial" w:eastAsia="Arial Unicode MS" w:hAnsi="Arial" w:cs="Arial"/>
        </w:rPr>
        <w:t>session</w:t>
      </w:r>
      <w:proofErr w:type="spellEnd"/>
      <w:r w:rsidRPr="003F4AA8">
        <w:rPr>
          <w:rFonts w:ascii="Arial" w:eastAsia="Arial Unicode MS" w:hAnsi="Arial" w:cs="Arial"/>
        </w:rPr>
        <w:t>, *.</w:t>
      </w:r>
      <w:proofErr w:type="spellStart"/>
      <w:r w:rsidRPr="003F4AA8">
        <w:rPr>
          <w:rFonts w:ascii="Arial" w:eastAsia="Arial Unicode MS" w:hAnsi="Arial" w:cs="Arial"/>
        </w:rPr>
        <w:t>exp</w:t>
      </w:r>
      <w:proofErr w:type="spellEnd"/>
      <w:r w:rsidRPr="003F4AA8">
        <w:rPr>
          <w:rFonts w:ascii="Arial" w:eastAsia="Arial Unicode MS" w:hAnsi="Arial" w:cs="Arial"/>
        </w:rPr>
        <w:t>, *.dlv3, *.</w:t>
      </w:r>
      <w:proofErr w:type="spellStart"/>
      <w:r w:rsidRPr="003F4AA8">
        <w:rPr>
          <w:rFonts w:ascii="Arial" w:eastAsia="Arial Unicode MS" w:hAnsi="Arial" w:cs="Arial"/>
        </w:rPr>
        <w:t>CATPart</w:t>
      </w:r>
      <w:proofErr w:type="spellEnd"/>
      <w:r w:rsidRPr="003F4AA8">
        <w:rPr>
          <w:rFonts w:ascii="Arial" w:eastAsia="Arial Unicode MS" w:hAnsi="Arial" w:cs="Arial"/>
        </w:rPr>
        <w:t>, *.</w:t>
      </w:r>
      <w:proofErr w:type="spellStart"/>
      <w:r w:rsidRPr="003F4AA8">
        <w:rPr>
          <w:rFonts w:ascii="Arial" w:eastAsia="Arial Unicode MS" w:hAnsi="Arial" w:cs="Arial"/>
        </w:rPr>
        <w:t>CATProduct</w:t>
      </w:r>
      <w:proofErr w:type="spellEnd"/>
      <w:r w:rsidRPr="003F4AA8">
        <w:rPr>
          <w:rFonts w:ascii="Arial" w:eastAsia="Arial Unicode MS" w:hAnsi="Arial" w:cs="Arial"/>
        </w:rPr>
        <w:t>, *.</w:t>
      </w:r>
      <w:proofErr w:type="spellStart"/>
      <w:r w:rsidRPr="003F4AA8">
        <w:rPr>
          <w:rFonts w:ascii="Arial" w:eastAsia="Arial Unicode MS" w:hAnsi="Arial" w:cs="Arial"/>
        </w:rPr>
        <w:t>stp</w:t>
      </w:r>
      <w:proofErr w:type="spellEnd"/>
      <w:r w:rsidRPr="003F4AA8">
        <w:rPr>
          <w:rFonts w:ascii="Arial" w:eastAsia="Arial Unicode MS" w:hAnsi="Arial" w:cs="Arial"/>
        </w:rPr>
        <w:t>, *.</w:t>
      </w:r>
      <w:proofErr w:type="spellStart"/>
      <w:r w:rsidRPr="003F4AA8">
        <w:rPr>
          <w:rFonts w:ascii="Arial" w:eastAsia="Arial Unicode MS" w:hAnsi="Arial" w:cs="Arial"/>
        </w:rPr>
        <w:t>dgn</w:t>
      </w:r>
      <w:proofErr w:type="spellEnd"/>
      <w:r w:rsidRPr="003F4AA8">
        <w:rPr>
          <w:rFonts w:ascii="Arial" w:eastAsia="Arial Unicode MS" w:hAnsi="Arial" w:cs="Arial"/>
        </w:rPr>
        <w:t>, *.</w:t>
      </w:r>
      <w:proofErr w:type="spellStart"/>
      <w:r w:rsidRPr="003F4AA8">
        <w:rPr>
          <w:rFonts w:ascii="Arial" w:eastAsia="Arial Unicode MS" w:hAnsi="Arial" w:cs="Arial"/>
        </w:rPr>
        <w:t>prp</w:t>
      </w:r>
      <w:proofErr w:type="spellEnd"/>
      <w:r w:rsidRPr="003F4AA8">
        <w:rPr>
          <w:rFonts w:ascii="Arial" w:eastAsia="Arial Unicode MS" w:hAnsi="Arial" w:cs="Arial"/>
        </w:rPr>
        <w:t>, *.</w:t>
      </w:r>
      <w:proofErr w:type="spellStart"/>
      <w:r w:rsidRPr="003F4AA8">
        <w:rPr>
          <w:rFonts w:ascii="Arial" w:eastAsia="Arial Unicode MS" w:hAnsi="Arial" w:cs="Arial"/>
        </w:rPr>
        <w:t>prw</w:t>
      </w:r>
      <w:proofErr w:type="spellEnd"/>
      <w:r w:rsidRPr="003F4AA8">
        <w:rPr>
          <w:rFonts w:ascii="Arial" w:eastAsia="Arial Unicode MS" w:hAnsi="Arial" w:cs="Arial"/>
        </w:rPr>
        <w:t>, *.</w:t>
      </w:r>
      <w:proofErr w:type="spellStart"/>
      <w:r w:rsidRPr="003F4AA8">
        <w:rPr>
          <w:rFonts w:ascii="Arial" w:eastAsia="Arial Unicode MS" w:hAnsi="Arial" w:cs="Arial"/>
        </w:rPr>
        <w:t>dwf</w:t>
      </w:r>
      <w:proofErr w:type="spellEnd"/>
      <w:r w:rsidRPr="003F4AA8">
        <w:rPr>
          <w:rFonts w:ascii="Arial" w:eastAsia="Arial Unicode MS" w:hAnsi="Arial" w:cs="Arial"/>
        </w:rPr>
        <w:t>, *.</w:t>
      </w:r>
      <w:proofErr w:type="spellStart"/>
      <w:r w:rsidRPr="003F4AA8">
        <w:rPr>
          <w:rFonts w:ascii="Arial" w:eastAsia="Arial Unicode MS" w:hAnsi="Arial" w:cs="Arial"/>
        </w:rPr>
        <w:t>dwfx</w:t>
      </w:r>
      <w:proofErr w:type="spellEnd"/>
      <w:r w:rsidRPr="003F4AA8">
        <w:rPr>
          <w:rFonts w:ascii="Arial" w:eastAsia="Arial Unicode MS" w:hAnsi="Arial" w:cs="Arial"/>
        </w:rPr>
        <w:t>, *.w2d, *.</w:t>
      </w:r>
      <w:proofErr w:type="spellStart"/>
      <w:r w:rsidRPr="003F4AA8">
        <w:rPr>
          <w:rFonts w:ascii="Arial" w:eastAsia="Arial Unicode MS" w:hAnsi="Arial" w:cs="Arial"/>
        </w:rPr>
        <w:t>dwg</w:t>
      </w:r>
      <w:proofErr w:type="spellEnd"/>
      <w:r w:rsidRPr="003F4AA8">
        <w:rPr>
          <w:rFonts w:ascii="Arial" w:eastAsia="Arial Unicode MS" w:hAnsi="Arial" w:cs="Arial"/>
        </w:rPr>
        <w:t>, *.</w:t>
      </w:r>
      <w:proofErr w:type="spellStart"/>
      <w:r w:rsidRPr="003F4AA8">
        <w:rPr>
          <w:rFonts w:ascii="Arial" w:eastAsia="Arial Unicode MS" w:hAnsi="Arial" w:cs="Arial"/>
        </w:rPr>
        <w:t>dxf</w:t>
      </w:r>
      <w:proofErr w:type="spellEnd"/>
      <w:r w:rsidRPr="003F4AA8">
        <w:rPr>
          <w:rFonts w:ascii="Arial" w:eastAsia="Arial Unicode MS" w:hAnsi="Arial" w:cs="Arial"/>
        </w:rPr>
        <w:t>, *.</w:t>
      </w:r>
      <w:proofErr w:type="spellStart"/>
      <w:r w:rsidRPr="003F4AA8">
        <w:rPr>
          <w:rFonts w:ascii="Arial" w:eastAsia="Arial Unicode MS" w:hAnsi="Arial" w:cs="Arial"/>
        </w:rPr>
        <w:t>fls</w:t>
      </w:r>
      <w:proofErr w:type="spellEnd"/>
      <w:r w:rsidRPr="003F4AA8">
        <w:rPr>
          <w:rFonts w:ascii="Arial" w:eastAsia="Arial Unicode MS" w:hAnsi="Arial" w:cs="Arial"/>
        </w:rPr>
        <w:t>, *.</w:t>
      </w:r>
      <w:proofErr w:type="spellStart"/>
      <w:r w:rsidRPr="003F4AA8">
        <w:rPr>
          <w:rFonts w:ascii="Arial" w:eastAsia="Arial Unicode MS" w:hAnsi="Arial" w:cs="Arial"/>
        </w:rPr>
        <w:t>fws</w:t>
      </w:r>
      <w:proofErr w:type="spellEnd"/>
      <w:r w:rsidRPr="003F4AA8">
        <w:rPr>
          <w:rFonts w:ascii="Arial" w:eastAsia="Arial Unicode MS" w:hAnsi="Arial" w:cs="Arial"/>
        </w:rPr>
        <w:t>, *.</w:t>
      </w:r>
      <w:proofErr w:type="spellStart"/>
      <w:r w:rsidRPr="003F4AA8">
        <w:rPr>
          <w:rFonts w:ascii="Arial" w:eastAsia="Arial Unicode MS" w:hAnsi="Arial" w:cs="Arial"/>
        </w:rPr>
        <w:t>iQscan</w:t>
      </w:r>
      <w:proofErr w:type="spellEnd"/>
      <w:r w:rsidRPr="003F4AA8">
        <w:rPr>
          <w:rFonts w:ascii="Arial" w:eastAsia="Arial Unicode MS" w:hAnsi="Arial" w:cs="Arial"/>
        </w:rPr>
        <w:t>, *.</w:t>
      </w:r>
      <w:proofErr w:type="spellStart"/>
      <w:r w:rsidRPr="003F4AA8">
        <w:rPr>
          <w:rFonts w:ascii="Arial" w:eastAsia="Arial Unicode MS" w:hAnsi="Arial" w:cs="Arial"/>
        </w:rPr>
        <w:t>iQmod</w:t>
      </w:r>
      <w:proofErr w:type="spellEnd"/>
      <w:r w:rsidRPr="003F4AA8">
        <w:rPr>
          <w:rFonts w:ascii="Arial" w:eastAsia="Arial Unicode MS" w:hAnsi="Arial" w:cs="Arial"/>
        </w:rPr>
        <w:t>, *.</w:t>
      </w:r>
      <w:proofErr w:type="spellStart"/>
      <w:r w:rsidRPr="003F4AA8">
        <w:rPr>
          <w:rFonts w:ascii="Arial" w:eastAsia="Arial Unicode MS" w:hAnsi="Arial" w:cs="Arial"/>
        </w:rPr>
        <w:t>iQswp</w:t>
      </w:r>
      <w:proofErr w:type="spellEnd"/>
      <w:r w:rsidRPr="003F4AA8">
        <w:rPr>
          <w:rFonts w:ascii="Arial" w:eastAsia="Arial Unicode MS" w:hAnsi="Arial" w:cs="Arial"/>
        </w:rPr>
        <w:t>, *.</w:t>
      </w:r>
      <w:proofErr w:type="spellStart"/>
      <w:r w:rsidRPr="003F4AA8">
        <w:rPr>
          <w:rFonts w:ascii="Arial" w:eastAsia="Arial Unicode MS" w:hAnsi="Arial" w:cs="Arial"/>
        </w:rPr>
        <w:t>fbx</w:t>
      </w:r>
      <w:proofErr w:type="spellEnd"/>
      <w:r w:rsidRPr="003F4AA8">
        <w:rPr>
          <w:rFonts w:ascii="Arial" w:eastAsia="Arial Unicode MS" w:hAnsi="Arial" w:cs="Arial"/>
        </w:rPr>
        <w:t>, *.</w:t>
      </w:r>
      <w:proofErr w:type="spellStart"/>
      <w:r w:rsidRPr="003F4AA8">
        <w:rPr>
          <w:rFonts w:ascii="Arial" w:eastAsia="Arial Unicode MS" w:hAnsi="Arial" w:cs="Arial"/>
        </w:rPr>
        <w:t>ifc</w:t>
      </w:r>
      <w:proofErr w:type="spellEnd"/>
      <w:r w:rsidRPr="003F4AA8">
        <w:rPr>
          <w:rFonts w:ascii="Arial" w:eastAsia="Arial Unicode MS" w:hAnsi="Arial" w:cs="Arial"/>
        </w:rPr>
        <w:t>, *.</w:t>
      </w:r>
      <w:proofErr w:type="spellStart"/>
      <w:r w:rsidRPr="003F4AA8">
        <w:rPr>
          <w:rFonts w:ascii="Arial" w:eastAsia="Arial Unicode MS" w:hAnsi="Arial" w:cs="Arial"/>
        </w:rPr>
        <w:t>igs</w:t>
      </w:r>
      <w:proofErr w:type="spellEnd"/>
      <w:r w:rsidRPr="003F4AA8">
        <w:rPr>
          <w:rFonts w:ascii="Arial" w:eastAsia="Arial Unicode MS" w:hAnsi="Arial" w:cs="Arial"/>
        </w:rPr>
        <w:t>, *.</w:t>
      </w:r>
      <w:proofErr w:type="spellStart"/>
      <w:r w:rsidRPr="003F4AA8">
        <w:rPr>
          <w:rFonts w:ascii="Arial" w:eastAsia="Arial Unicode MS" w:hAnsi="Arial" w:cs="Arial"/>
        </w:rPr>
        <w:t>iges</w:t>
      </w:r>
      <w:proofErr w:type="spellEnd"/>
      <w:r w:rsidRPr="003F4AA8">
        <w:rPr>
          <w:rFonts w:ascii="Arial" w:eastAsia="Arial Unicode MS" w:hAnsi="Arial" w:cs="Arial"/>
        </w:rPr>
        <w:t>, *.</w:t>
      </w:r>
      <w:proofErr w:type="spellStart"/>
      <w:r w:rsidRPr="003F4AA8">
        <w:rPr>
          <w:rFonts w:ascii="Arial" w:eastAsia="Arial Unicode MS" w:hAnsi="Arial" w:cs="Arial"/>
        </w:rPr>
        <w:t>ipt</w:t>
      </w:r>
      <w:proofErr w:type="spellEnd"/>
      <w:r w:rsidRPr="003F4AA8">
        <w:rPr>
          <w:rFonts w:ascii="Arial" w:eastAsia="Arial Unicode MS" w:hAnsi="Arial" w:cs="Arial"/>
        </w:rPr>
        <w:t>, *.iam, *.</w:t>
      </w:r>
      <w:proofErr w:type="spellStart"/>
      <w:r w:rsidRPr="003F4AA8">
        <w:rPr>
          <w:rFonts w:ascii="Arial" w:eastAsia="Arial Unicode MS" w:hAnsi="Arial" w:cs="Arial"/>
        </w:rPr>
        <w:t>ipj</w:t>
      </w:r>
      <w:proofErr w:type="spellEnd"/>
      <w:r w:rsidRPr="003F4AA8">
        <w:rPr>
          <w:rFonts w:ascii="Arial" w:eastAsia="Arial Unicode MS" w:hAnsi="Arial" w:cs="Arial"/>
        </w:rPr>
        <w:t>, *.</w:t>
      </w:r>
      <w:proofErr w:type="spellStart"/>
      <w:r w:rsidRPr="003F4AA8">
        <w:rPr>
          <w:rFonts w:ascii="Arial" w:eastAsia="Arial Unicode MS" w:hAnsi="Arial" w:cs="Arial"/>
        </w:rPr>
        <w:t>jt</w:t>
      </w:r>
      <w:proofErr w:type="spellEnd"/>
      <w:r w:rsidRPr="003F4AA8">
        <w:rPr>
          <w:rFonts w:ascii="Arial" w:eastAsia="Arial Unicode MS" w:hAnsi="Arial" w:cs="Arial"/>
        </w:rPr>
        <w:t>, *.</w:t>
      </w:r>
      <w:proofErr w:type="spellStart"/>
      <w:r w:rsidRPr="003F4AA8">
        <w:rPr>
          <w:rFonts w:ascii="Arial" w:eastAsia="Arial Unicode MS" w:hAnsi="Arial" w:cs="Arial"/>
        </w:rPr>
        <w:t>pts</w:t>
      </w:r>
      <w:proofErr w:type="spellEnd"/>
      <w:r w:rsidRPr="003F4AA8">
        <w:rPr>
          <w:rFonts w:ascii="Arial" w:eastAsia="Arial Unicode MS" w:hAnsi="Arial" w:cs="Arial"/>
        </w:rPr>
        <w:t>, *.</w:t>
      </w:r>
      <w:proofErr w:type="spellStart"/>
      <w:r w:rsidRPr="003F4AA8">
        <w:rPr>
          <w:rFonts w:ascii="Arial" w:eastAsia="Arial Unicode MS" w:hAnsi="Arial" w:cs="Arial"/>
        </w:rPr>
        <w:t>ptx</w:t>
      </w:r>
      <w:proofErr w:type="spellEnd"/>
      <w:r w:rsidRPr="003F4AA8">
        <w:rPr>
          <w:rFonts w:ascii="Arial" w:eastAsia="Arial Unicode MS" w:hAnsi="Arial" w:cs="Arial"/>
        </w:rPr>
        <w:t>, *.</w:t>
      </w:r>
      <w:proofErr w:type="spellStart"/>
      <w:r w:rsidRPr="003F4AA8">
        <w:rPr>
          <w:rFonts w:ascii="Arial" w:eastAsia="Arial Unicode MS" w:hAnsi="Arial" w:cs="Arial"/>
        </w:rPr>
        <w:t>man</w:t>
      </w:r>
      <w:proofErr w:type="spellEnd"/>
      <w:r w:rsidRPr="003F4AA8">
        <w:rPr>
          <w:rFonts w:ascii="Arial" w:eastAsia="Arial Unicode MS" w:hAnsi="Arial" w:cs="Arial"/>
        </w:rPr>
        <w:t>, *.cv7, *.</w:t>
      </w:r>
      <w:proofErr w:type="spellStart"/>
      <w:r w:rsidRPr="003F4AA8">
        <w:rPr>
          <w:rFonts w:ascii="Arial" w:eastAsia="Arial Unicode MS" w:hAnsi="Arial" w:cs="Arial"/>
        </w:rPr>
        <w:t>prt</w:t>
      </w:r>
      <w:proofErr w:type="spellEnd"/>
      <w:r w:rsidRPr="003F4AA8">
        <w:rPr>
          <w:rFonts w:ascii="Arial" w:eastAsia="Arial Unicode MS" w:hAnsi="Arial" w:cs="Arial"/>
        </w:rPr>
        <w:t>, *.</w:t>
      </w:r>
      <w:proofErr w:type="spellStart"/>
      <w:r w:rsidRPr="003F4AA8">
        <w:rPr>
          <w:rFonts w:ascii="Arial" w:eastAsia="Arial Unicode MS" w:hAnsi="Arial" w:cs="Arial"/>
        </w:rPr>
        <w:t>x_b</w:t>
      </w:r>
      <w:proofErr w:type="spellEnd"/>
      <w:r w:rsidRPr="003F4AA8">
        <w:rPr>
          <w:rFonts w:ascii="Arial" w:eastAsia="Arial Unicode MS" w:hAnsi="Arial" w:cs="Arial"/>
        </w:rPr>
        <w:t>, *.</w:t>
      </w:r>
      <w:proofErr w:type="spellStart"/>
      <w:r w:rsidRPr="003F4AA8">
        <w:rPr>
          <w:rFonts w:ascii="Arial" w:eastAsia="Arial Unicode MS" w:hAnsi="Arial" w:cs="Arial"/>
        </w:rPr>
        <w:t>prt</w:t>
      </w:r>
      <w:proofErr w:type="spellEnd"/>
      <w:r w:rsidRPr="003F4AA8">
        <w:rPr>
          <w:rFonts w:ascii="Arial" w:eastAsia="Arial Unicode MS" w:hAnsi="Arial" w:cs="Arial"/>
        </w:rPr>
        <w:t>, *.</w:t>
      </w:r>
      <w:proofErr w:type="spellStart"/>
      <w:r w:rsidRPr="003F4AA8">
        <w:rPr>
          <w:rFonts w:ascii="Arial" w:eastAsia="Arial Unicode MS" w:hAnsi="Arial" w:cs="Arial"/>
        </w:rPr>
        <w:t>asm</w:t>
      </w:r>
      <w:proofErr w:type="spellEnd"/>
      <w:r w:rsidRPr="003F4AA8">
        <w:rPr>
          <w:rFonts w:ascii="Arial" w:eastAsia="Arial Unicode MS" w:hAnsi="Arial" w:cs="Arial"/>
        </w:rPr>
        <w:t>, *.g, *.new, *.</w:t>
      </w:r>
      <w:proofErr w:type="spellStart"/>
      <w:r w:rsidRPr="003F4AA8">
        <w:rPr>
          <w:rFonts w:ascii="Arial" w:eastAsia="Arial Unicode MS" w:hAnsi="Arial" w:cs="Arial"/>
        </w:rPr>
        <w:t>rcs</w:t>
      </w:r>
      <w:proofErr w:type="spellEnd"/>
      <w:r w:rsidRPr="003F4AA8">
        <w:rPr>
          <w:rFonts w:ascii="Arial" w:eastAsia="Arial Unicode MS" w:hAnsi="Arial" w:cs="Arial"/>
        </w:rPr>
        <w:t>, *.</w:t>
      </w:r>
      <w:proofErr w:type="spellStart"/>
      <w:r w:rsidRPr="003F4AA8">
        <w:rPr>
          <w:rFonts w:ascii="Arial" w:eastAsia="Arial Unicode MS" w:hAnsi="Arial" w:cs="Arial"/>
        </w:rPr>
        <w:t>rcp</w:t>
      </w:r>
      <w:proofErr w:type="spellEnd"/>
      <w:r w:rsidRPr="003F4AA8">
        <w:rPr>
          <w:rFonts w:ascii="Arial" w:eastAsia="Arial Unicode MS" w:hAnsi="Arial" w:cs="Arial"/>
        </w:rPr>
        <w:t>, *.</w:t>
      </w:r>
      <w:proofErr w:type="spellStart"/>
      <w:r w:rsidRPr="003F4AA8">
        <w:rPr>
          <w:rFonts w:ascii="Arial" w:eastAsia="Arial Unicode MS" w:hAnsi="Arial" w:cs="Arial"/>
        </w:rPr>
        <w:t>rvt</w:t>
      </w:r>
      <w:proofErr w:type="spellEnd"/>
      <w:r w:rsidRPr="003F4AA8">
        <w:rPr>
          <w:rFonts w:ascii="Arial" w:eastAsia="Arial Unicode MS" w:hAnsi="Arial" w:cs="Arial"/>
        </w:rPr>
        <w:t>, *.</w:t>
      </w:r>
      <w:proofErr w:type="spellStart"/>
      <w:r w:rsidRPr="003F4AA8">
        <w:rPr>
          <w:rFonts w:ascii="Arial" w:eastAsia="Arial Unicode MS" w:hAnsi="Arial" w:cs="Arial"/>
        </w:rPr>
        <w:t>rfa</w:t>
      </w:r>
      <w:proofErr w:type="spellEnd"/>
      <w:r w:rsidRPr="003F4AA8">
        <w:rPr>
          <w:rFonts w:ascii="Arial" w:eastAsia="Arial Unicode MS" w:hAnsi="Arial" w:cs="Arial"/>
        </w:rPr>
        <w:t>, *.</w:t>
      </w:r>
      <w:proofErr w:type="spellStart"/>
      <w:r w:rsidRPr="003F4AA8">
        <w:rPr>
          <w:rFonts w:ascii="Arial" w:eastAsia="Arial Unicode MS" w:hAnsi="Arial" w:cs="Arial"/>
        </w:rPr>
        <w:t>rte</w:t>
      </w:r>
      <w:proofErr w:type="spellEnd"/>
      <w:r w:rsidRPr="003F4AA8">
        <w:rPr>
          <w:rFonts w:ascii="Arial" w:eastAsia="Arial Unicode MS" w:hAnsi="Arial" w:cs="Arial"/>
        </w:rPr>
        <w:t>, *.3dd, *.</w:t>
      </w:r>
      <w:proofErr w:type="spellStart"/>
      <w:r w:rsidRPr="003F4AA8">
        <w:rPr>
          <w:rFonts w:ascii="Arial" w:eastAsia="Arial Unicode MS" w:hAnsi="Arial" w:cs="Arial"/>
        </w:rPr>
        <w:t>rvm</w:t>
      </w:r>
      <w:proofErr w:type="spellEnd"/>
      <w:r w:rsidRPr="003F4AA8">
        <w:rPr>
          <w:rFonts w:ascii="Arial" w:eastAsia="Arial Unicode MS" w:hAnsi="Arial" w:cs="Arial"/>
        </w:rPr>
        <w:t>, *.</w:t>
      </w:r>
      <w:proofErr w:type="spellStart"/>
      <w:r w:rsidRPr="003F4AA8">
        <w:rPr>
          <w:rFonts w:ascii="Arial" w:eastAsia="Arial Unicode MS" w:hAnsi="Arial" w:cs="Arial"/>
        </w:rPr>
        <w:t>sat</w:t>
      </w:r>
      <w:proofErr w:type="spellEnd"/>
      <w:r w:rsidRPr="003F4AA8">
        <w:rPr>
          <w:rFonts w:ascii="Arial" w:eastAsia="Arial Unicode MS" w:hAnsi="Arial" w:cs="Arial"/>
        </w:rPr>
        <w:t>, *.</w:t>
      </w:r>
      <w:proofErr w:type="spellStart"/>
      <w:r w:rsidRPr="003F4AA8">
        <w:rPr>
          <w:rFonts w:ascii="Arial" w:eastAsia="Arial Unicode MS" w:hAnsi="Arial" w:cs="Arial"/>
        </w:rPr>
        <w:t>skp</w:t>
      </w:r>
      <w:proofErr w:type="spellEnd"/>
      <w:r w:rsidRPr="003F4AA8">
        <w:rPr>
          <w:rFonts w:ascii="Arial" w:eastAsia="Arial Unicode MS" w:hAnsi="Arial" w:cs="Arial"/>
        </w:rPr>
        <w:t>, *.</w:t>
      </w:r>
      <w:proofErr w:type="spellStart"/>
      <w:r w:rsidRPr="003F4AA8">
        <w:rPr>
          <w:rFonts w:ascii="Arial" w:eastAsia="Arial Unicode MS" w:hAnsi="Arial" w:cs="Arial"/>
        </w:rPr>
        <w:t>prt</w:t>
      </w:r>
      <w:proofErr w:type="spellEnd"/>
      <w:r w:rsidRPr="003F4AA8">
        <w:rPr>
          <w:rFonts w:ascii="Arial" w:eastAsia="Arial Unicode MS" w:hAnsi="Arial" w:cs="Arial"/>
        </w:rPr>
        <w:t>, *.</w:t>
      </w:r>
      <w:proofErr w:type="spellStart"/>
      <w:r w:rsidRPr="003F4AA8">
        <w:rPr>
          <w:rFonts w:ascii="Arial" w:eastAsia="Arial Unicode MS" w:hAnsi="Arial" w:cs="Arial"/>
        </w:rPr>
        <w:t>sldprt</w:t>
      </w:r>
      <w:proofErr w:type="spellEnd"/>
      <w:r w:rsidRPr="003F4AA8">
        <w:rPr>
          <w:rFonts w:ascii="Arial" w:eastAsia="Arial Unicode MS" w:hAnsi="Arial" w:cs="Arial"/>
        </w:rPr>
        <w:t>, *.</w:t>
      </w:r>
      <w:proofErr w:type="spellStart"/>
      <w:r w:rsidRPr="003F4AA8">
        <w:rPr>
          <w:rFonts w:ascii="Arial" w:eastAsia="Arial Unicode MS" w:hAnsi="Arial" w:cs="Arial"/>
        </w:rPr>
        <w:t>asm</w:t>
      </w:r>
      <w:proofErr w:type="spellEnd"/>
      <w:r w:rsidRPr="003F4AA8">
        <w:rPr>
          <w:rFonts w:ascii="Arial" w:eastAsia="Arial Unicode MS" w:hAnsi="Arial" w:cs="Arial"/>
        </w:rPr>
        <w:t>, *.</w:t>
      </w:r>
      <w:proofErr w:type="spellStart"/>
      <w:r w:rsidRPr="003F4AA8">
        <w:rPr>
          <w:rFonts w:ascii="Arial" w:eastAsia="Arial Unicode MS" w:hAnsi="Arial" w:cs="Arial"/>
        </w:rPr>
        <w:t>sldasm</w:t>
      </w:r>
      <w:proofErr w:type="spellEnd"/>
      <w:r w:rsidRPr="003F4AA8">
        <w:rPr>
          <w:rFonts w:ascii="Arial" w:eastAsia="Arial Unicode MS" w:hAnsi="Arial" w:cs="Arial"/>
        </w:rPr>
        <w:t>, *.</w:t>
      </w:r>
      <w:proofErr w:type="spellStart"/>
      <w:r w:rsidRPr="003F4AA8">
        <w:rPr>
          <w:rFonts w:ascii="Arial" w:eastAsia="Arial Unicode MS" w:hAnsi="Arial" w:cs="Arial"/>
        </w:rPr>
        <w:t>stp</w:t>
      </w:r>
      <w:proofErr w:type="spellEnd"/>
      <w:r w:rsidRPr="003F4AA8">
        <w:rPr>
          <w:rFonts w:ascii="Arial" w:eastAsia="Arial Unicode MS" w:hAnsi="Arial" w:cs="Arial"/>
        </w:rPr>
        <w:t>, *.</w:t>
      </w:r>
      <w:proofErr w:type="spellStart"/>
      <w:r w:rsidRPr="003F4AA8">
        <w:rPr>
          <w:rFonts w:ascii="Arial" w:eastAsia="Arial Unicode MS" w:hAnsi="Arial" w:cs="Arial"/>
        </w:rPr>
        <w:t>step</w:t>
      </w:r>
      <w:proofErr w:type="spellEnd"/>
      <w:r w:rsidRPr="003F4AA8">
        <w:rPr>
          <w:rFonts w:ascii="Arial" w:eastAsia="Arial Unicode MS" w:hAnsi="Arial" w:cs="Arial"/>
        </w:rPr>
        <w:t>, *.</w:t>
      </w:r>
      <w:proofErr w:type="spellStart"/>
      <w:r w:rsidRPr="003F4AA8">
        <w:rPr>
          <w:rFonts w:ascii="Arial" w:eastAsia="Arial Unicode MS" w:hAnsi="Arial" w:cs="Arial"/>
        </w:rPr>
        <w:t>stl</w:t>
      </w:r>
      <w:proofErr w:type="spellEnd"/>
      <w:r w:rsidRPr="003F4AA8">
        <w:rPr>
          <w:rFonts w:ascii="Arial" w:eastAsia="Arial Unicode MS" w:hAnsi="Arial" w:cs="Arial"/>
        </w:rPr>
        <w:t>, *.</w:t>
      </w:r>
      <w:proofErr w:type="spellStart"/>
      <w:r w:rsidRPr="003F4AA8">
        <w:rPr>
          <w:rFonts w:ascii="Arial" w:eastAsia="Arial Unicode MS" w:hAnsi="Arial" w:cs="Arial"/>
        </w:rPr>
        <w:t>wrl</w:t>
      </w:r>
      <w:proofErr w:type="spellEnd"/>
      <w:r w:rsidRPr="003F4AA8">
        <w:rPr>
          <w:rFonts w:ascii="Arial" w:eastAsia="Arial Unicode MS" w:hAnsi="Arial" w:cs="Arial"/>
        </w:rPr>
        <w:t>, *.</w:t>
      </w:r>
      <w:proofErr w:type="spellStart"/>
      <w:r w:rsidRPr="003F4AA8">
        <w:rPr>
          <w:rFonts w:ascii="Arial" w:eastAsia="Arial Unicode MS" w:hAnsi="Arial" w:cs="Arial"/>
        </w:rPr>
        <w:t>wrz</w:t>
      </w:r>
      <w:proofErr w:type="spellEnd"/>
      <w:r w:rsidRPr="003F4AA8">
        <w:rPr>
          <w:rFonts w:ascii="Arial" w:eastAsia="Arial Unicode MS" w:hAnsi="Arial" w:cs="Arial"/>
        </w:rPr>
        <w:t>, *.</w:t>
      </w:r>
      <w:proofErr w:type="spellStart"/>
      <w:r w:rsidRPr="003F4AA8">
        <w:rPr>
          <w:rFonts w:ascii="Arial" w:eastAsia="Arial Unicode MS" w:hAnsi="Arial" w:cs="Arial"/>
        </w:rPr>
        <w:t>zfc</w:t>
      </w:r>
      <w:proofErr w:type="spellEnd"/>
      <w:r w:rsidRPr="003F4AA8">
        <w:rPr>
          <w:rFonts w:ascii="Arial" w:eastAsia="Arial Unicode MS" w:hAnsi="Arial" w:cs="Arial"/>
        </w:rPr>
        <w:t>, *.</w:t>
      </w:r>
      <w:proofErr w:type="spellStart"/>
      <w:r w:rsidRPr="003F4AA8">
        <w:rPr>
          <w:rFonts w:ascii="Arial" w:eastAsia="Arial Unicode MS" w:hAnsi="Arial" w:cs="Arial"/>
        </w:rPr>
        <w:t>zfs</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Formatos de arquivos suportados para exportação: *.</w:t>
      </w:r>
      <w:proofErr w:type="spellStart"/>
      <w:r w:rsidRPr="003F4AA8">
        <w:rPr>
          <w:rFonts w:ascii="Arial" w:eastAsia="Arial Unicode MS" w:hAnsi="Arial" w:cs="Arial"/>
        </w:rPr>
        <w:t>dwf</w:t>
      </w:r>
      <w:proofErr w:type="spellEnd"/>
      <w:r w:rsidRPr="003F4AA8">
        <w:rPr>
          <w:rFonts w:ascii="Arial" w:eastAsia="Arial Unicode MS" w:hAnsi="Arial" w:cs="Arial"/>
        </w:rPr>
        <w:t xml:space="preserve">, </w:t>
      </w:r>
      <w:proofErr w:type="gramStart"/>
      <w:r w:rsidRPr="003F4AA8">
        <w:rPr>
          <w:rFonts w:ascii="Arial" w:eastAsia="Arial Unicode MS" w:hAnsi="Arial" w:cs="Arial"/>
        </w:rPr>
        <w:t>*.</w:t>
      </w:r>
      <w:proofErr w:type="spellStart"/>
      <w:r w:rsidRPr="003F4AA8">
        <w:rPr>
          <w:rFonts w:ascii="Arial" w:eastAsia="Arial Unicode MS" w:hAnsi="Arial" w:cs="Arial"/>
        </w:rPr>
        <w:t>dwfx</w:t>
      </w:r>
      <w:proofErr w:type="spellEnd"/>
      <w:proofErr w:type="gramEnd"/>
      <w:r w:rsidRPr="003F4AA8">
        <w:rPr>
          <w:rFonts w:ascii="Arial" w:eastAsia="Arial Unicode MS" w:hAnsi="Arial" w:cs="Arial"/>
        </w:rPr>
        <w:t>, *.</w:t>
      </w:r>
      <w:proofErr w:type="spellStart"/>
      <w:r w:rsidRPr="003F4AA8">
        <w:rPr>
          <w:rFonts w:ascii="Arial" w:eastAsia="Arial Unicode MS" w:hAnsi="Arial" w:cs="Arial"/>
        </w:rPr>
        <w:t>fbx</w:t>
      </w:r>
      <w:proofErr w:type="spellEnd"/>
      <w:r w:rsidRPr="003F4AA8">
        <w:rPr>
          <w:rFonts w:ascii="Arial" w:eastAsia="Arial Unicode MS" w:hAnsi="Arial" w:cs="Arial"/>
        </w:rPr>
        <w:t>, *.</w:t>
      </w:r>
      <w:proofErr w:type="spellStart"/>
      <w:r w:rsidRPr="003F4AA8">
        <w:rPr>
          <w:rFonts w:ascii="Arial" w:eastAsia="Arial Unicode MS" w:hAnsi="Arial" w:cs="Arial"/>
        </w:rPr>
        <w:t>kml</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Solução para o processamento de nuvens de pontos para criação de modelos 3D com texturas que reflitam empreendimentos existentes, </w:t>
      </w:r>
      <w:proofErr w:type="spellStart"/>
      <w:r w:rsidRPr="003F4AA8">
        <w:rPr>
          <w:rFonts w:ascii="Arial" w:eastAsia="Arial Unicode MS" w:hAnsi="Arial" w:cs="Arial"/>
        </w:rPr>
        <w:t>escaneados</w:t>
      </w:r>
      <w:proofErr w:type="spellEnd"/>
      <w:r w:rsidRPr="003F4AA8">
        <w:rPr>
          <w:rFonts w:ascii="Arial" w:eastAsia="Arial Unicode MS" w:hAnsi="Arial" w:cs="Arial"/>
        </w:rPr>
        <w:t xml:space="preserve"> a laser ou por fotografia.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Compatibilidade com software para edição de desenhos (CAD).</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Capacidade de organizar, visualizar e limpar grandes conjuntos de dados capturados.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Recurso para processamento de nuvens com mais de 20 bilhões de pontos.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lastRenderedPageBreak/>
        <w:t>Ferramentas para modificação do modelo e inserção de novos elementos.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Funcionalidade para diferentes visualizações da nuvem de pontos (RGB, preto-e-branco, por elevação e por densidade)</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Funcionalidade de controle de tamanho de ponto e espaçamento entre os pontos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Ferramenta de transformação, Escaneamento para </w:t>
      </w:r>
      <w:proofErr w:type="spellStart"/>
      <w:r w:rsidRPr="003F4AA8">
        <w:rPr>
          <w:rFonts w:ascii="Arial" w:eastAsia="Arial Unicode MS" w:hAnsi="Arial" w:cs="Arial"/>
        </w:rPr>
        <w:t>Mesh</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Funcionalidade de recorte de áreas de não-interesse do </w:t>
      </w:r>
      <w:proofErr w:type="spellStart"/>
      <w:r w:rsidRPr="003F4AA8">
        <w:rPr>
          <w:rFonts w:ascii="Arial" w:eastAsia="Arial Unicode MS" w:hAnsi="Arial" w:cs="Arial"/>
        </w:rPr>
        <w:t>scan</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Permite que o usuário edite a medição existente.</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Permite ao usuário criar anotação em Real </w:t>
      </w:r>
      <w:proofErr w:type="spellStart"/>
      <w:r w:rsidRPr="003F4AA8">
        <w:rPr>
          <w:rFonts w:ascii="Arial" w:eastAsia="Arial Unicode MS" w:hAnsi="Arial" w:cs="Arial"/>
        </w:rPr>
        <w:t>View</w:t>
      </w:r>
      <w:proofErr w:type="spellEnd"/>
      <w:r w:rsidRPr="003F4AA8">
        <w:rPr>
          <w:rFonts w:ascii="Arial" w:eastAsia="Arial Unicode MS" w:hAnsi="Arial" w:cs="Arial"/>
        </w:rPr>
        <w:t xml:space="preserve">;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Suporte de Título e Corpo de texto para as anotações;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Suporta Hiperlink nas anotações;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Visual mais intuitivo para anotação;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Fornece feedback visual durante a colocação de anotações.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Captura Kits de </w:t>
      </w:r>
      <w:proofErr w:type="spellStart"/>
      <w:r w:rsidRPr="003F4AA8">
        <w:rPr>
          <w:rFonts w:ascii="Arial" w:eastAsia="Arial Unicode MS" w:hAnsi="Arial" w:cs="Arial"/>
        </w:rPr>
        <w:t>Codecs</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Qualidade de exibição de acentuação de gradiente</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Possui função que permite limpar todos os dados de pesquisa de um projeto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Serviço de Limpeza automática de pontos em movimento (Ex. Pedestres).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Formato nativo: *.</w:t>
      </w:r>
      <w:proofErr w:type="spellStart"/>
      <w:r w:rsidRPr="003F4AA8">
        <w:rPr>
          <w:rFonts w:ascii="Arial" w:eastAsia="Arial Unicode MS" w:hAnsi="Arial" w:cs="Arial"/>
        </w:rPr>
        <w:t>rcp</w:t>
      </w:r>
      <w:proofErr w:type="spellEnd"/>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Suporte a importação dos seguintes formatos: *.</w:t>
      </w:r>
      <w:proofErr w:type="spellStart"/>
      <w:r w:rsidRPr="003F4AA8">
        <w:rPr>
          <w:rFonts w:ascii="Arial" w:eastAsia="Arial Unicode MS" w:hAnsi="Arial" w:cs="Arial"/>
        </w:rPr>
        <w:t>fls</w:t>
      </w:r>
      <w:proofErr w:type="spellEnd"/>
      <w:r w:rsidRPr="003F4AA8">
        <w:rPr>
          <w:rFonts w:ascii="Arial" w:eastAsia="Arial Unicode MS" w:hAnsi="Arial" w:cs="Arial"/>
        </w:rPr>
        <w:t xml:space="preserve">, *. </w:t>
      </w:r>
      <w:proofErr w:type="spellStart"/>
      <w:proofErr w:type="gramStart"/>
      <w:r w:rsidRPr="003F4AA8">
        <w:rPr>
          <w:rFonts w:ascii="Arial" w:eastAsia="Arial Unicode MS" w:hAnsi="Arial" w:cs="Arial"/>
        </w:rPr>
        <w:t>fws</w:t>
      </w:r>
      <w:proofErr w:type="spellEnd"/>
      <w:proofErr w:type="gramEnd"/>
      <w:r w:rsidRPr="003F4AA8">
        <w:rPr>
          <w:rFonts w:ascii="Arial" w:eastAsia="Arial Unicode MS" w:hAnsi="Arial" w:cs="Arial"/>
        </w:rPr>
        <w:t xml:space="preserve">, *. </w:t>
      </w:r>
      <w:proofErr w:type="spellStart"/>
      <w:proofErr w:type="gramStart"/>
      <w:r w:rsidRPr="003F4AA8">
        <w:rPr>
          <w:rFonts w:ascii="Arial" w:eastAsia="Arial Unicode MS" w:hAnsi="Arial" w:cs="Arial"/>
        </w:rPr>
        <w:t>isproj</w:t>
      </w:r>
      <w:proofErr w:type="spellEnd"/>
      <w:proofErr w:type="gramEnd"/>
      <w:r w:rsidRPr="003F4AA8">
        <w:rPr>
          <w:rFonts w:ascii="Arial" w:eastAsia="Arial Unicode MS" w:hAnsi="Arial" w:cs="Arial"/>
        </w:rPr>
        <w:t xml:space="preserve">, *. </w:t>
      </w:r>
      <w:proofErr w:type="spellStart"/>
      <w:proofErr w:type="gramStart"/>
      <w:r w:rsidRPr="003F4AA8">
        <w:rPr>
          <w:rFonts w:ascii="Arial" w:eastAsia="Arial Unicode MS" w:hAnsi="Arial" w:cs="Arial"/>
        </w:rPr>
        <w:t>ptg</w:t>
      </w:r>
      <w:proofErr w:type="spellEnd"/>
      <w:proofErr w:type="gramEnd"/>
      <w:r w:rsidRPr="003F4AA8">
        <w:rPr>
          <w:rFonts w:ascii="Arial" w:eastAsia="Arial Unicode MS" w:hAnsi="Arial" w:cs="Arial"/>
        </w:rPr>
        <w:t xml:space="preserve">, *. </w:t>
      </w:r>
      <w:proofErr w:type="spellStart"/>
      <w:proofErr w:type="gramStart"/>
      <w:r w:rsidRPr="003F4AA8">
        <w:rPr>
          <w:rFonts w:ascii="Arial" w:eastAsia="Arial Unicode MS" w:hAnsi="Arial" w:cs="Arial"/>
        </w:rPr>
        <w:t>pts</w:t>
      </w:r>
      <w:proofErr w:type="spellEnd"/>
      <w:proofErr w:type="gramEnd"/>
      <w:r w:rsidRPr="003F4AA8">
        <w:rPr>
          <w:rFonts w:ascii="Arial" w:eastAsia="Arial Unicode MS" w:hAnsi="Arial" w:cs="Arial"/>
        </w:rPr>
        <w:t xml:space="preserve">, *. </w:t>
      </w:r>
      <w:proofErr w:type="spellStart"/>
      <w:proofErr w:type="gramStart"/>
      <w:r w:rsidRPr="003F4AA8">
        <w:rPr>
          <w:rFonts w:ascii="Arial" w:eastAsia="Arial Unicode MS" w:hAnsi="Arial" w:cs="Arial"/>
        </w:rPr>
        <w:t>ptx</w:t>
      </w:r>
      <w:proofErr w:type="spellEnd"/>
      <w:proofErr w:type="gramEnd"/>
      <w:r w:rsidRPr="003F4AA8">
        <w:rPr>
          <w:rFonts w:ascii="Arial" w:eastAsia="Arial Unicode MS" w:hAnsi="Arial" w:cs="Arial"/>
        </w:rPr>
        <w:t xml:space="preserve">, *. </w:t>
      </w:r>
      <w:proofErr w:type="spellStart"/>
      <w:proofErr w:type="gramStart"/>
      <w:r w:rsidRPr="003F4AA8">
        <w:rPr>
          <w:rFonts w:ascii="Arial" w:eastAsia="Arial Unicode MS" w:hAnsi="Arial" w:cs="Arial"/>
        </w:rPr>
        <w:t>las</w:t>
      </w:r>
      <w:proofErr w:type="spellEnd"/>
      <w:proofErr w:type="gramEnd"/>
      <w:r w:rsidRPr="003F4AA8">
        <w:rPr>
          <w:rFonts w:ascii="Arial" w:eastAsia="Arial Unicode MS" w:hAnsi="Arial" w:cs="Arial"/>
        </w:rPr>
        <w:t xml:space="preserve">, *. </w:t>
      </w:r>
      <w:proofErr w:type="spellStart"/>
      <w:proofErr w:type="gramStart"/>
      <w:r w:rsidRPr="003F4AA8">
        <w:rPr>
          <w:rFonts w:ascii="Arial" w:eastAsia="Arial Unicode MS" w:hAnsi="Arial" w:cs="Arial"/>
        </w:rPr>
        <w:t>zfs</w:t>
      </w:r>
      <w:proofErr w:type="spellEnd"/>
      <w:proofErr w:type="gramEnd"/>
      <w:r w:rsidRPr="003F4AA8">
        <w:rPr>
          <w:rFonts w:ascii="Arial" w:eastAsia="Arial Unicode MS" w:hAnsi="Arial" w:cs="Arial"/>
        </w:rPr>
        <w:t xml:space="preserve">, *. </w:t>
      </w:r>
      <w:proofErr w:type="spellStart"/>
      <w:proofErr w:type="gramStart"/>
      <w:r w:rsidRPr="003F4AA8">
        <w:rPr>
          <w:rFonts w:ascii="Arial" w:eastAsia="Arial Unicode MS" w:hAnsi="Arial" w:cs="Arial"/>
        </w:rPr>
        <w:t>zfprj</w:t>
      </w:r>
      <w:proofErr w:type="spellEnd"/>
      <w:proofErr w:type="gramEnd"/>
      <w:r w:rsidRPr="003F4AA8">
        <w:rPr>
          <w:rFonts w:ascii="Arial" w:eastAsia="Arial Unicode MS" w:hAnsi="Arial" w:cs="Arial"/>
        </w:rPr>
        <w:t xml:space="preserve">, *. </w:t>
      </w:r>
      <w:proofErr w:type="spellStart"/>
      <w:proofErr w:type="gramStart"/>
      <w:r w:rsidRPr="003F4AA8">
        <w:rPr>
          <w:rFonts w:ascii="Arial" w:eastAsia="Arial Unicode MS" w:hAnsi="Arial" w:cs="Arial"/>
        </w:rPr>
        <w:t>asc</w:t>
      </w:r>
      <w:proofErr w:type="spellEnd"/>
      <w:proofErr w:type="gramEnd"/>
      <w:r w:rsidRPr="003F4AA8">
        <w:rPr>
          <w:rFonts w:ascii="Arial" w:eastAsia="Arial Unicode MS" w:hAnsi="Arial" w:cs="Arial"/>
        </w:rPr>
        <w:t xml:space="preserve">, *. </w:t>
      </w:r>
      <w:proofErr w:type="gramStart"/>
      <w:r w:rsidRPr="003F4AA8">
        <w:rPr>
          <w:rFonts w:ascii="Arial" w:eastAsia="Arial Unicode MS" w:hAnsi="Arial" w:cs="Arial"/>
        </w:rPr>
        <w:t>cl</w:t>
      </w:r>
      <w:proofErr w:type="gramEnd"/>
      <w:r w:rsidRPr="003F4AA8">
        <w:rPr>
          <w:rFonts w:ascii="Arial" w:eastAsia="Arial Unicode MS" w:hAnsi="Arial" w:cs="Arial"/>
        </w:rPr>
        <w:t xml:space="preserve">3, *. </w:t>
      </w:r>
      <w:proofErr w:type="spellStart"/>
      <w:proofErr w:type="gramStart"/>
      <w:r w:rsidRPr="003F4AA8">
        <w:rPr>
          <w:rFonts w:ascii="Arial" w:eastAsia="Arial Unicode MS" w:hAnsi="Arial" w:cs="Arial"/>
        </w:rPr>
        <w:t>clr</w:t>
      </w:r>
      <w:proofErr w:type="spellEnd"/>
      <w:proofErr w:type="gramEnd"/>
      <w:r w:rsidRPr="003F4AA8">
        <w:rPr>
          <w:rFonts w:ascii="Arial" w:eastAsia="Arial Unicode MS" w:hAnsi="Arial" w:cs="Arial"/>
        </w:rPr>
        <w:t xml:space="preserve">, *. </w:t>
      </w:r>
      <w:proofErr w:type="gramStart"/>
      <w:r w:rsidRPr="003F4AA8">
        <w:rPr>
          <w:rFonts w:ascii="Arial" w:eastAsia="Arial Unicode MS" w:hAnsi="Arial" w:cs="Arial"/>
        </w:rPr>
        <w:t>e</w:t>
      </w:r>
      <w:proofErr w:type="gramEnd"/>
      <w:r w:rsidRPr="003F4AA8">
        <w:rPr>
          <w:rFonts w:ascii="Arial" w:eastAsia="Arial Unicode MS" w:hAnsi="Arial" w:cs="Arial"/>
        </w:rPr>
        <w:t xml:space="preserve">57, *. </w:t>
      </w:r>
      <w:proofErr w:type="spellStart"/>
      <w:proofErr w:type="gramStart"/>
      <w:r w:rsidRPr="003F4AA8">
        <w:rPr>
          <w:rFonts w:ascii="Arial" w:eastAsia="Arial Unicode MS" w:hAnsi="Arial" w:cs="Arial"/>
        </w:rPr>
        <w:t>rds</w:t>
      </w:r>
      <w:proofErr w:type="spellEnd"/>
      <w:proofErr w:type="gramEnd"/>
      <w:r w:rsidRPr="003F4AA8">
        <w:rPr>
          <w:rFonts w:ascii="Arial" w:eastAsia="Arial Unicode MS" w:hAnsi="Arial" w:cs="Arial"/>
        </w:rPr>
        <w:t xml:space="preserve">, *. </w:t>
      </w:r>
      <w:proofErr w:type="spellStart"/>
      <w:proofErr w:type="gramStart"/>
      <w:r w:rsidRPr="003F4AA8">
        <w:rPr>
          <w:rFonts w:ascii="Arial" w:eastAsia="Arial Unicode MS" w:hAnsi="Arial" w:cs="Arial"/>
        </w:rPr>
        <w:t>txt</w:t>
      </w:r>
      <w:proofErr w:type="spellEnd"/>
      <w:proofErr w:type="gramEnd"/>
      <w:r w:rsidRPr="003F4AA8">
        <w:rPr>
          <w:rFonts w:ascii="Arial" w:eastAsia="Arial Unicode MS" w:hAnsi="Arial" w:cs="Arial"/>
        </w:rPr>
        <w:t xml:space="preserve">, *. </w:t>
      </w:r>
      <w:proofErr w:type="spellStart"/>
      <w:proofErr w:type="gramStart"/>
      <w:r w:rsidRPr="003F4AA8">
        <w:rPr>
          <w:rFonts w:ascii="Arial" w:eastAsia="Arial Unicode MS" w:hAnsi="Arial" w:cs="Arial"/>
        </w:rPr>
        <w:t>xyz</w:t>
      </w:r>
      <w:proofErr w:type="spellEnd"/>
      <w:proofErr w:type="gramEnd"/>
      <w:r w:rsidRPr="003F4AA8">
        <w:rPr>
          <w:rFonts w:ascii="Arial" w:eastAsia="Arial Unicode MS" w:hAnsi="Arial" w:cs="Arial"/>
        </w:rPr>
        <w:t xml:space="preserve">, *. </w:t>
      </w:r>
      <w:proofErr w:type="spellStart"/>
      <w:r w:rsidRPr="003F4AA8">
        <w:rPr>
          <w:rFonts w:ascii="Arial" w:eastAsia="Arial Unicode MS" w:hAnsi="Arial" w:cs="Arial"/>
        </w:rPr>
        <w:t>Pcb</w:t>
      </w:r>
      <w:proofErr w:type="spellEnd"/>
      <w:r w:rsidRPr="003F4AA8">
        <w:rPr>
          <w:rFonts w:ascii="Arial" w:eastAsia="Arial Unicode MS" w:hAnsi="Arial" w:cs="Arial"/>
        </w:rPr>
        <w:t>, *.</w:t>
      </w:r>
      <w:proofErr w:type="spellStart"/>
      <w:r w:rsidRPr="003F4AA8">
        <w:rPr>
          <w:rFonts w:ascii="Arial" w:eastAsia="Arial Unicode MS" w:hAnsi="Arial" w:cs="Arial"/>
        </w:rPr>
        <w:t>xyb</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Suporte a exportação dos seguintes formatos: *.</w:t>
      </w:r>
      <w:proofErr w:type="spellStart"/>
      <w:r w:rsidRPr="003F4AA8">
        <w:rPr>
          <w:rFonts w:ascii="Arial" w:eastAsia="Arial Unicode MS" w:hAnsi="Arial" w:cs="Arial"/>
        </w:rPr>
        <w:t>rcs</w:t>
      </w:r>
      <w:proofErr w:type="spellEnd"/>
      <w:r w:rsidRPr="003F4AA8">
        <w:rPr>
          <w:rFonts w:ascii="Arial" w:eastAsia="Arial Unicode MS" w:hAnsi="Arial" w:cs="Arial"/>
        </w:rPr>
        <w:t>, *.</w:t>
      </w:r>
      <w:proofErr w:type="spellStart"/>
      <w:r w:rsidRPr="003F4AA8">
        <w:rPr>
          <w:rFonts w:ascii="Arial" w:eastAsia="Arial Unicode MS" w:hAnsi="Arial" w:cs="Arial"/>
        </w:rPr>
        <w:t>pts</w:t>
      </w:r>
      <w:proofErr w:type="spellEnd"/>
      <w:r w:rsidRPr="003F4AA8">
        <w:rPr>
          <w:rFonts w:ascii="Arial" w:eastAsia="Arial Unicode MS" w:hAnsi="Arial" w:cs="Arial"/>
        </w:rPr>
        <w:t xml:space="preserve">, </w:t>
      </w:r>
      <w:proofErr w:type="gramStart"/>
      <w:r w:rsidRPr="003F4AA8">
        <w:rPr>
          <w:rFonts w:ascii="Arial" w:eastAsia="Arial Unicode MS" w:hAnsi="Arial" w:cs="Arial"/>
        </w:rPr>
        <w:t>*.e</w:t>
      </w:r>
      <w:proofErr w:type="gramEnd"/>
      <w:r w:rsidRPr="003F4AA8">
        <w:rPr>
          <w:rFonts w:ascii="Arial" w:eastAsia="Arial Unicode MS" w:hAnsi="Arial" w:cs="Arial"/>
        </w:rPr>
        <w:t>57, .*</w:t>
      </w:r>
      <w:proofErr w:type="spellStart"/>
      <w:r w:rsidRPr="003F4AA8">
        <w:rPr>
          <w:rFonts w:ascii="Arial" w:eastAsia="Arial Unicode MS" w:hAnsi="Arial" w:cs="Arial"/>
        </w:rPr>
        <w:t>pcg</w:t>
      </w:r>
      <w:proofErr w:type="spellEnd"/>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Solução que permita criação de modelo de engenharia 3D e dinâmico. O software deve trabalhar com o conceito de objetos (superfícies, perfis, alinhamentos, platôs, redes de drenagem, </w:t>
      </w:r>
      <w:proofErr w:type="spellStart"/>
      <w:r w:rsidRPr="003F4AA8">
        <w:rPr>
          <w:rFonts w:ascii="Arial" w:eastAsia="Arial Unicode MS" w:hAnsi="Arial" w:cs="Arial"/>
        </w:rPr>
        <w:t>etc</w:t>
      </w:r>
      <w:proofErr w:type="spellEnd"/>
      <w:r w:rsidRPr="003F4AA8">
        <w:rPr>
          <w:rFonts w:ascii="Arial" w:eastAsia="Arial Unicode MS" w:hAnsi="Arial" w:cs="Arial"/>
        </w:rPr>
        <w:t xml:space="preserve">) e a atualização em um objeto deve ser propagada </w:t>
      </w:r>
      <w:proofErr w:type="spellStart"/>
      <w:r w:rsidRPr="003F4AA8">
        <w:rPr>
          <w:rFonts w:ascii="Arial" w:eastAsia="Arial Unicode MS" w:hAnsi="Arial" w:cs="Arial"/>
        </w:rPr>
        <w:t>automicamente</w:t>
      </w:r>
      <w:proofErr w:type="spellEnd"/>
      <w:r w:rsidRPr="003F4AA8">
        <w:rPr>
          <w:rFonts w:ascii="Arial" w:eastAsia="Arial Unicode MS" w:hAnsi="Arial" w:cs="Arial"/>
        </w:rPr>
        <w:t xml:space="preserve"> para todos os objetos relacionados, incluindo as etiquetas de texto.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Possuir suporte aos seguintes formatos de dados GIS vetoriais: Autodesk SDF, ESRI </w:t>
      </w:r>
      <w:proofErr w:type="spellStart"/>
      <w:r w:rsidRPr="003F4AA8">
        <w:rPr>
          <w:rFonts w:ascii="Arial" w:eastAsia="Arial Unicode MS" w:hAnsi="Arial" w:cs="Arial"/>
        </w:rPr>
        <w:t>ShapeFile</w:t>
      </w:r>
      <w:proofErr w:type="spellEnd"/>
      <w:r w:rsidRPr="003F4AA8">
        <w:rPr>
          <w:rFonts w:ascii="Arial" w:eastAsia="Arial Unicode MS" w:hAnsi="Arial" w:cs="Arial"/>
        </w:rPr>
        <w:t>, GML (</w:t>
      </w:r>
      <w:proofErr w:type="spellStart"/>
      <w:r w:rsidRPr="003F4AA8">
        <w:rPr>
          <w:rFonts w:ascii="Arial" w:eastAsia="Arial Unicode MS" w:hAnsi="Arial" w:cs="Arial"/>
        </w:rPr>
        <w:t>Geographic</w:t>
      </w:r>
      <w:proofErr w:type="spellEnd"/>
      <w:r w:rsidRPr="003F4AA8">
        <w:rPr>
          <w:rFonts w:ascii="Arial" w:eastAsia="Arial Unicode MS" w:hAnsi="Arial" w:cs="Arial"/>
        </w:rPr>
        <w:t xml:space="preserve"> </w:t>
      </w:r>
      <w:proofErr w:type="spellStart"/>
      <w:r w:rsidRPr="003F4AA8">
        <w:rPr>
          <w:rFonts w:ascii="Arial" w:eastAsia="Arial Unicode MS" w:hAnsi="Arial" w:cs="Arial"/>
        </w:rPr>
        <w:t>Markup</w:t>
      </w:r>
      <w:proofErr w:type="spellEnd"/>
      <w:r w:rsidRPr="003F4AA8">
        <w:rPr>
          <w:rFonts w:ascii="Arial" w:eastAsia="Arial Unicode MS" w:hAnsi="Arial" w:cs="Arial"/>
        </w:rPr>
        <w:t xml:space="preserve"> </w:t>
      </w:r>
      <w:proofErr w:type="spellStart"/>
      <w:r w:rsidRPr="003F4AA8">
        <w:rPr>
          <w:rFonts w:ascii="Arial" w:eastAsia="Arial Unicode MS" w:hAnsi="Arial" w:cs="Arial"/>
        </w:rPr>
        <w:t>Language</w:t>
      </w:r>
      <w:proofErr w:type="spellEnd"/>
      <w:r w:rsidRPr="003F4AA8">
        <w:rPr>
          <w:rFonts w:ascii="Arial" w:eastAsia="Arial Unicode MS" w:hAnsi="Arial" w:cs="Arial"/>
        </w:rPr>
        <w:t xml:space="preserve">) </w:t>
      </w:r>
      <w:proofErr w:type="spellStart"/>
      <w:r w:rsidRPr="003F4AA8">
        <w:rPr>
          <w:rFonts w:ascii="Arial" w:eastAsia="Arial Unicode MS" w:hAnsi="Arial" w:cs="Arial"/>
        </w:rPr>
        <w:t>Version</w:t>
      </w:r>
      <w:proofErr w:type="spellEnd"/>
      <w:r w:rsidRPr="003F4AA8">
        <w:rPr>
          <w:rFonts w:ascii="Arial" w:eastAsia="Arial Unicode MS" w:hAnsi="Arial" w:cs="Arial"/>
        </w:rPr>
        <w:t xml:space="preserve"> 2, </w:t>
      </w:r>
      <w:proofErr w:type="spellStart"/>
      <w:r w:rsidRPr="003F4AA8">
        <w:rPr>
          <w:rFonts w:ascii="Arial" w:eastAsia="Arial Unicode MS" w:hAnsi="Arial" w:cs="Arial"/>
        </w:rPr>
        <w:t>MapInfo</w:t>
      </w:r>
      <w:proofErr w:type="spellEnd"/>
      <w:r w:rsidRPr="003F4AA8">
        <w:rPr>
          <w:rFonts w:ascii="Arial" w:eastAsia="Arial Unicode MS" w:hAnsi="Arial" w:cs="Arial"/>
        </w:rPr>
        <w:t xml:space="preserve"> MID/MIF, </w:t>
      </w:r>
      <w:proofErr w:type="spellStart"/>
      <w:r w:rsidRPr="003F4AA8">
        <w:rPr>
          <w:rFonts w:ascii="Arial" w:eastAsia="Arial Unicode MS" w:hAnsi="Arial" w:cs="Arial"/>
        </w:rPr>
        <w:t>MapInfo</w:t>
      </w:r>
      <w:proofErr w:type="spellEnd"/>
      <w:r w:rsidRPr="003F4AA8">
        <w:rPr>
          <w:rFonts w:ascii="Arial" w:eastAsia="Arial Unicode MS" w:hAnsi="Arial" w:cs="Arial"/>
        </w:rPr>
        <w:t xml:space="preserve"> TAB, </w:t>
      </w:r>
      <w:proofErr w:type="spellStart"/>
      <w:r w:rsidRPr="003F4AA8">
        <w:rPr>
          <w:rFonts w:ascii="Arial" w:eastAsia="Arial Unicode MS" w:hAnsi="Arial" w:cs="Arial"/>
        </w:rPr>
        <w:t>MicroStation</w:t>
      </w:r>
      <w:proofErr w:type="spellEnd"/>
      <w:r w:rsidRPr="003F4AA8">
        <w:rPr>
          <w:rFonts w:ascii="Arial" w:eastAsia="Arial Unicode MS" w:hAnsi="Arial" w:cs="Arial"/>
        </w:rPr>
        <w:t xml:space="preserve"> DGN, KML, SDTS, VML, VPF.</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Permitir incorporar dados CAD e BIM, 2D e 3D, nos formatos FBX, IMX, 3DS, OBJ, DXF, DAE, DWG, LANDXML.</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Possuir suporte aos seguintes formatos de dados </w:t>
      </w:r>
      <w:proofErr w:type="spellStart"/>
      <w:r w:rsidRPr="003F4AA8">
        <w:rPr>
          <w:rFonts w:ascii="Arial" w:eastAsia="Arial Unicode MS" w:hAnsi="Arial" w:cs="Arial"/>
        </w:rPr>
        <w:t>Raster</w:t>
      </w:r>
      <w:proofErr w:type="spellEnd"/>
      <w:r w:rsidRPr="003F4AA8">
        <w:rPr>
          <w:rFonts w:ascii="Arial" w:eastAsia="Arial Unicode MS" w:hAnsi="Arial" w:cs="Arial"/>
        </w:rPr>
        <w:t xml:space="preserve">: </w:t>
      </w:r>
      <w:proofErr w:type="spellStart"/>
      <w:r w:rsidRPr="003F4AA8">
        <w:rPr>
          <w:rFonts w:ascii="Arial" w:eastAsia="Arial Unicode MS" w:hAnsi="Arial" w:cs="Arial"/>
        </w:rPr>
        <w:t>MrSID</w:t>
      </w:r>
      <w:proofErr w:type="spellEnd"/>
      <w:r w:rsidRPr="003F4AA8">
        <w:rPr>
          <w:rFonts w:ascii="Arial" w:eastAsia="Arial Unicode MS" w:hAnsi="Arial" w:cs="Arial"/>
        </w:rPr>
        <w:t xml:space="preserve">, ECW, TIFF, </w:t>
      </w:r>
      <w:proofErr w:type="spellStart"/>
      <w:r w:rsidRPr="003F4AA8">
        <w:rPr>
          <w:rFonts w:ascii="Arial" w:eastAsia="Arial Unicode MS" w:hAnsi="Arial" w:cs="Arial"/>
        </w:rPr>
        <w:t>GeoTIFF</w:t>
      </w:r>
      <w:proofErr w:type="spellEnd"/>
      <w:r w:rsidRPr="003F4AA8">
        <w:rPr>
          <w:rFonts w:ascii="Arial" w:eastAsia="Arial Unicode MS" w:hAnsi="Arial" w:cs="Arial"/>
        </w:rPr>
        <w:t>, JPEG 2000, JPG, JPEG, PNG, DEM, DDF, DT0, DT1, DT2, GRD, HGT, ASC, ADF, DOQ, DT0.</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Permitir o acesso nativo e direto a dados espaciais armazenados nos seguintes sistemas gerenciadores de banco de dados: Oracle </w:t>
      </w:r>
      <w:proofErr w:type="spellStart"/>
      <w:r w:rsidRPr="003F4AA8">
        <w:rPr>
          <w:rFonts w:ascii="Arial" w:eastAsia="Arial Unicode MS" w:hAnsi="Arial" w:cs="Arial"/>
        </w:rPr>
        <w:t>Locator</w:t>
      </w:r>
      <w:proofErr w:type="spellEnd"/>
      <w:r w:rsidRPr="003F4AA8">
        <w:rPr>
          <w:rFonts w:ascii="Arial" w:eastAsia="Arial Unicode MS" w:hAnsi="Arial" w:cs="Arial"/>
        </w:rPr>
        <w:t xml:space="preserve"> ou </w:t>
      </w:r>
      <w:proofErr w:type="spellStart"/>
      <w:r w:rsidRPr="003F4AA8">
        <w:rPr>
          <w:rFonts w:ascii="Arial" w:eastAsia="Arial Unicode MS" w:hAnsi="Arial" w:cs="Arial"/>
        </w:rPr>
        <w:t>Spatial</w:t>
      </w:r>
      <w:proofErr w:type="spellEnd"/>
      <w:r w:rsidRPr="003F4AA8">
        <w:rPr>
          <w:rFonts w:ascii="Arial" w:eastAsia="Arial Unicode MS" w:hAnsi="Arial" w:cs="Arial"/>
        </w:rPr>
        <w:t xml:space="preserve">, MS SQL Server, MySQL, ESRI </w:t>
      </w:r>
      <w:proofErr w:type="spellStart"/>
      <w:r w:rsidRPr="003F4AA8">
        <w:rPr>
          <w:rFonts w:ascii="Arial" w:eastAsia="Arial Unicode MS" w:hAnsi="Arial" w:cs="Arial"/>
        </w:rPr>
        <w:t>ArcSDE</w:t>
      </w:r>
      <w:proofErr w:type="spellEnd"/>
      <w:r w:rsidRPr="003F4AA8">
        <w:rPr>
          <w:rFonts w:ascii="Arial" w:eastAsia="Arial Unicode MS" w:hAnsi="Arial" w:cs="Arial"/>
        </w:rPr>
        <w:t xml:space="preserve">, </w:t>
      </w:r>
      <w:proofErr w:type="spellStart"/>
      <w:r w:rsidRPr="003F4AA8">
        <w:rPr>
          <w:rFonts w:ascii="Arial" w:eastAsia="Arial Unicode MS" w:hAnsi="Arial" w:cs="Arial"/>
        </w:rPr>
        <w:t>PostgreSql</w:t>
      </w:r>
      <w:proofErr w:type="spellEnd"/>
      <w:r w:rsidRPr="003F4AA8">
        <w:rPr>
          <w:rFonts w:ascii="Arial" w:eastAsia="Arial Unicode MS" w:hAnsi="Arial" w:cs="Arial"/>
        </w:rPr>
        <w:t>/</w:t>
      </w:r>
      <w:proofErr w:type="spellStart"/>
      <w:r w:rsidRPr="003F4AA8">
        <w:rPr>
          <w:rFonts w:ascii="Arial" w:eastAsia="Arial Unicode MS" w:hAnsi="Arial" w:cs="Arial"/>
        </w:rPr>
        <w:t>PostGis</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Permitir acesso </w:t>
      </w:r>
      <w:proofErr w:type="spellStart"/>
      <w:r w:rsidRPr="003F4AA8">
        <w:rPr>
          <w:rFonts w:ascii="Arial" w:eastAsia="Arial Unicode MS" w:hAnsi="Arial" w:cs="Arial"/>
        </w:rPr>
        <w:t>navito</w:t>
      </w:r>
      <w:proofErr w:type="spellEnd"/>
      <w:r w:rsidRPr="003F4AA8">
        <w:rPr>
          <w:rFonts w:ascii="Arial" w:eastAsia="Arial Unicode MS" w:hAnsi="Arial" w:cs="Arial"/>
        </w:rPr>
        <w:t xml:space="preserve"> e direto a dados armazenados no banco de dados baseado em arquivo </w:t>
      </w:r>
      <w:proofErr w:type="spellStart"/>
      <w:r w:rsidRPr="003F4AA8">
        <w:rPr>
          <w:rFonts w:ascii="Arial" w:eastAsia="Arial Unicode MS" w:hAnsi="Arial" w:cs="Arial"/>
        </w:rPr>
        <w:t>SqlLite</w:t>
      </w:r>
      <w:proofErr w:type="spellEnd"/>
      <w:r w:rsidRPr="003F4AA8">
        <w:rPr>
          <w:rFonts w:ascii="Arial" w:eastAsia="Arial Unicode MS" w:hAnsi="Arial" w:cs="Arial"/>
        </w:rPr>
        <w: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Permitir o acesso nativo e direto a entidades pontuais armazenadas em qualquer banco de dados padrão ODBC.</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Permitir o acesso de leitura de serviços Web no padrão OGC Web </w:t>
      </w:r>
      <w:proofErr w:type="spellStart"/>
      <w:r w:rsidRPr="003F4AA8">
        <w:rPr>
          <w:rFonts w:ascii="Arial" w:eastAsia="Arial Unicode MS" w:hAnsi="Arial" w:cs="Arial"/>
        </w:rPr>
        <w:t>Feature</w:t>
      </w:r>
      <w:proofErr w:type="spellEnd"/>
      <w:r w:rsidRPr="003F4AA8">
        <w:rPr>
          <w:rFonts w:ascii="Arial" w:eastAsia="Arial Unicode MS" w:hAnsi="Arial" w:cs="Arial"/>
        </w:rPr>
        <w:t xml:space="preserve"> Service (WFS).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Permitir a criação de modelos automatizados contendo foto áreas fornecidas pela Microsoft Bing, elevação usando modelo SRTM com precisão de 1(um) </w:t>
      </w:r>
      <w:proofErr w:type="spellStart"/>
      <w:r w:rsidRPr="003F4AA8">
        <w:rPr>
          <w:rFonts w:ascii="Arial" w:eastAsia="Arial Unicode MS" w:hAnsi="Arial" w:cs="Arial"/>
        </w:rPr>
        <w:t>arcosegundo</w:t>
      </w:r>
      <w:proofErr w:type="spellEnd"/>
      <w:r w:rsidRPr="003F4AA8">
        <w:rPr>
          <w:rFonts w:ascii="Arial" w:eastAsia="Arial Unicode MS" w:hAnsi="Arial" w:cs="Arial"/>
        </w:rPr>
        <w:t xml:space="preserve">, estradas, rodovias e </w:t>
      </w:r>
      <w:r w:rsidRPr="003F4AA8">
        <w:rPr>
          <w:rFonts w:ascii="Arial" w:eastAsia="Arial Unicode MS" w:hAnsi="Arial" w:cs="Arial"/>
        </w:rPr>
        <w:lastRenderedPageBreak/>
        <w:t xml:space="preserve">construções pelo </w:t>
      </w:r>
      <w:proofErr w:type="spellStart"/>
      <w:r w:rsidRPr="003F4AA8">
        <w:rPr>
          <w:rFonts w:ascii="Arial" w:eastAsia="Arial Unicode MS" w:hAnsi="Arial" w:cs="Arial"/>
        </w:rPr>
        <w:t>OpenStreetMap</w:t>
      </w:r>
      <w:proofErr w:type="spellEnd"/>
      <w:r w:rsidRPr="003F4AA8">
        <w:rPr>
          <w:rFonts w:ascii="Arial" w:eastAsia="Arial Unicode MS" w:hAnsi="Arial" w:cs="Arial"/>
        </w:rPr>
        <w:t xml:space="preserve"> com até 200km², de forma retangular, por um polígono ou por um arquivo SHAPE.</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Possuir suporte a diferentes sistemas de coordenadas.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Permitir a conversão entre diferentes sistemas de coordenadas.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Permitir especificar o nível de detalhe que devem ser exibidos em diferentes níveis de zoom para diferentes recursos.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Permitir a especificação das configurações de Céu.</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Utilizar o mouse ou </w:t>
      </w:r>
      <w:proofErr w:type="spellStart"/>
      <w:r w:rsidRPr="003F4AA8">
        <w:rPr>
          <w:rFonts w:ascii="Arial" w:eastAsia="Arial Unicode MS" w:hAnsi="Arial" w:cs="Arial"/>
        </w:rPr>
        <w:t>SteeringWheels</w:t>
      </w:r>
      <w:proofErr w:type="spellEnd"/>
      <w:r w:rsidRPr="003F4AA8">
        <w:rPr>
          <w:rFonts w:ascii="Arial" w:eastAsia="Arial Unicode MS" w:hAnsi="Arial" w:cs="Arial"/>
        </w:rPr>
        <w:t xml:space="preserve"> (Girar a roda do mouse para frente ou para trás) para navegação intuitiva no modelo, permitindo orbitar por todo o modelo, aumentar e reduzir o zoom, aproximar o zoom em um ponto de interesse, efetuar o </w:t>
      </w:r>
      <w:proofErr w:type="spellStart"/>
      <w:r w:rsidRPr="003F4AA8">
        <w:rPr>
          <w:rFonts w:ascii="Arial" w:eastAsia="Arial Unicode MS" w:hAnsi="Arial" w:cs="Arial"/>
        </w:rPr>
        <w:t>pan</w:t>
      </w:r>
      <w:proofErr w:type="spellEnd"/>
      <w:r w:rsidRPr="003F4AA8">
        <w:rPr>
          <w:rFonts w:ascii="Arial" w:eastAsia="Arial Unicode MS" w:hAnsi="Arial" w:cs="Arial"/>
        </w:rPr>
        <w:t xml:space="preserve"> no modelo, </w:t>
      </w:r>
      <w:proofErr w:type="spellStart"/>
      <w:r w:rsidRPr="003F4AA8">
        <w:rPr>
          <w:rFonts w:ascii="Arial" w:eastAsia="Arial Unicode MS" w:hAnsi="Arial" w:cs="Arial"/>
        </w:rPr>
        <w:t>rotacionar</w:t>
      </w:r>
      <w:proofErr w:type="spellEnd"/>
      <w:r w:rsidRPr="003F4AA8">
        <w:rPr>
          <w:rFonts w:ascii="Arial" w:eastAsia="Arial Unicode MS" w:hAnsi="Arial" w:cs="Arial"/>
        </w:rPr>
        <w:t xml:space="preserve"> o modelo, ir para uma vista, retornar à vista do modelo original.</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Permitir a navegação interativa e mudança de dados em tempo real.</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Permitir que vários usuários editem o mesmo modelo simultaneamente.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Permitir selecionar objetos afim de visualizar e alterar o valor de seus atributos.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Permitir alterar a localização, orientação, altura e elevação de objetos do modelo.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Ser capaz de realizar consultas, definir estilos e temas dos objetos por meio de seus atributos.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Permitir o esboço tridimensional através de linhas, polígonos ou pontos que representem rodovias, vias urbanas, ferrovias, redes de tubulação, cobertura do solo, pontos edificações, mobiliário urbano em 3D.</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Permitir a representação em 3D de dados 2D através da utilização de estilos 3D pré-definidos e atributos dos objetos.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Recurso que permita a inserção de elementos vetoriais, fotografias áreas, mapas topográficos existentes sobre o terreno 3D do modelo.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Permitir a edição e criação de novos estilos em catálogos de estilos 3D.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Permitir o gerenciamento de múltiplos projetos conceituais (croquis) em um simples modelo.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Ser capaz de criar e excluir propostas.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Alternar rapidamente entre as múltiplas propostas de projeto para avaliar opções de projeto.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Unificar propostas dentro de um mesmo arquivo.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Criar um sumário de itens constantes na proposta.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Permitir a publicação do modelo de forma automatizada na internet para consulta pública, sem a necessidade de log-in.</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Emitir a publicação de imagens panorâmicas em pontos específicos do modelo na internet.</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Produzir imagens </w:t>
      </w:r>
      <w:proofErr w:type="spellStart"/>
      <w:r w:rsidRPr="003F4AA8">
        <w:rPr>
          <w:rFonts w:ascii="Arial" w:eastAsia="Arial Unicode MS" w:hAnsi="Arial" w:cs="Arial"/>
        </w:rPr>
        <w:t>renderizadas</w:t>
      </w:r>
      <w:proofErr w:type="spellEnd"/>
      <w:r w:rsidRPr="003F4AA8">
        <w:rPr>
          <w:rFonts w:ascii="Arial" w:eastAsia="Arial Unicode MS" w:hAnsi="Arial" w:cs="Arial"/>
        </w:rPr>
        <w:t xml:space="preserve">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Produzir vídeos.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Permitir a gravação de um percurso virtual ao longo de um caminho.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Possibilitar a animação do percurso do Sol ao longo do dia e do ano.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Permitir o reuso de dados do projeto conceitual para o projeto detalhado.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Permitir a exportação do modelo em formato FBX.</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Permitir a exportação da superfície do terreno do modelo, alinhamentos, tubos e elementos de drenagem em formato IMX.</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Permitir análise de terrenos por temas a partir de suas características.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lastRenderedPageBreak/>
        <w:t>Permitir simulação de tráfego em ruas e avenidas apresentando resultados de tempo de fila e espera, além de gerar animação da simulação diretamente no modelo.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Permitir simulação de pessoas, ônibus, táxis, caronas, veículos autônomos e outros modos de viagem diretamente no modelo.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Permitir configurações da posição do sol a partir de data e hora, direção do vento, velocidade do vento e cobertura de nuvem.</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Projetar rodovias a partir de componentes de uma rodovia, como pistas, calçadas, entre outros.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Projetar rodovias a partir de suas velocidades com raios e espirais mínimas de Rodovias, Estradas Arteriais e estradas Locais.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Possibilidade de criar intersecções como rotatórias, e poder escolher em uma biblioteca de opções.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Possibilidade de mudar a direção das pistas da intersecção e os elementos se alterarem dinamicamente, tais como, canteiro central, sinalização horizontal, comportamentos do acesso entre outros.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Possibilidade de mudar a elevação da rotatória e seu posicionamento, sem precisar recriar a intersecção.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Possibilidade de criar rampas de acesso para aceleração e desaceleração e configurar os </w:t>
      </w:r>
      <w:proofErr w:type="spellStart"/>
      <w:r w:rsidRPr="003F4AA8">
        <w:rPr>
          <w:rFonts w:ascii="Arial" w:eastAsia="Arial Unicode MS" w:hAnsi="Arial" w:cs="Arial"/>
        </w:rPr>
        <w:t>tapers</w:t>
      </w:r>
      <w:proofErr w:type="spellEnd"/>
      <w:r w:rsidRPr="003F4AA8">
        <w:rPr>
          <w:rFonts w:ascii="Arial" w:eastAsia="Arial Unicode MS" w:hAnsi="Arial" w:cs="Arial"/>
        </w:rPr>
        <w:t xml:space="preserve"> de </w:t>
      </w:r>
      <w:proofErr w:type="gramStart"/>
      <w:r w:rsidRPr="003F4AA8">
        <w:rPr>
          <w:rFonts w:ascii="Arial" w:eastAsia="Arial Unicode MS" w:hAnsi="Arial" w:cs="Arial"/>
        </w:rPr>
        <w:t>entrada</w:t>
      </w:r>
      <w:proofErr w:type="gramEnd"/>
      <w:r w:rsidRPr="003F4AA8">
        <w:rPr>
          <w:rFonts w:ascii="Arial" w:eastAsia="Arial Unicode MS" w:hAnsi="Arial" w:cs="Arial"/>
        </w:rPr>
        <w:t xml:space="preserve"> e saída, dinamicamente no modelo, dando opções de geometria.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Possibilidade de criar acessos em intersecções pelo canteiro central, tendo a possibilidade de mudar o </w:t>
      </w:r>
      <w:proofErr w:type="spellStart"/>
      <w:r w:rsidRPr="003F4AA8">
        <w:rPr>
          <w:rFonts w:ascii="Arial" w:eastAsia="Arial Unicode MS" w:hAnsi="Arial" w:cs="Arial"/>
        </w:rPr>
        <w:t>taper</w:t>
      </w:r>
      <w:proofErr w:type="spellEnd"/>
      <w:r w:rsidRPr="003F4AA8">
        <w:rPr>
          <w:rFonts w:ascii="Arial" w:eastAsia="Arial Unicode MS" w:hAnsi="Arial" w:cs="Arial"/>
        </w:rPr>
        <w:t xml:space="preserve"> de acesso dinamicamente no modelo.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Inserir mobiliário urbano e possuir biblioteca com os principais mobiliários.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Criar coberturas de interesse.</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Criar pontos de interesse.</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Criar perfil longitudinal da via e permitir a edição do mesmo.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Simular distância de visibilidade e ultrapassagem.</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Exportar o projeto em folhas padrão para o AutoCAD Civil 3D.</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Permitir criar projetos preliminares de pontes com vigas pré-moldada de concreto e definir quantidade de vigas.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Permitir criar projetos preliminares de pontes com vigas de aço e definir quantidade de vigas.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 xml:space="preserve">Permitir criar estes projetos preliminares com visualização 3D diretamente no modelo. </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Permitir editar cada viga individualmente, podendo escolher a seção e editar suas características.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Verificar as propriedades da ponte.</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Visualizar e editar o perfil da ponte.</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Editar a quantidade de pilares, a sua posição e rotação.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Permitir editar cada pilar individualmente, podendo escolher o tipo e editar suas características.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Permitir editar os elementos de encontro da ponte, podendo escolher o tipo e editar suas características.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Permitir editar a base de fundação individualmente, podendo escolher o tipo e editar suas características.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Possibilidade de definir a capacidade de suporte da ponte.</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Possibilidade de definir a capacidade de suporte de cada viga.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Verificar altura de recobrimento mínimo.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lastRenderedPageBreak/>
        <w:t>Ativar transparência do tabuleiro da ponte.</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Mostrar quantidade de concreto e aço da ponte como um todo, ou por elemento, como viga, ou pilar.</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Criar bacias hidrográficas de um ponto determinado.</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Adicionar automaticamente drenagem de pavimento, dimensionando distância entre boca de lobos conforme a declividade do perfil e as dimensões dos tubos conforme a influência hidrográfica.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Permitir criar tabelas IDF ou importar as mesmas e associar a analises de redes ou galerias.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Criar redes de drenagem, com tubulação, boca de lobo, poços de visita, alas entre outros.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Possuir extensa biblioteca de poços de visita, alas, bocas de lobo entre outros.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Permitir editar as bocas de lobos, poços de visita, sua localização, profundidade e conexões.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Criar galerias pluviais.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Permitir associar bacias hidrográficas as galerias pluviais, dimensionando automaticamente o diâmetro necessário para atender a vazão da bacia.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Gerar um relatório das condições hidráulicas da galeria pluvial.</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Permitir a troca da tubulação de circulares para retangulares e vice-versa em galerias pluviais.</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Mostrar quantidade de galerias pluviais, bocas de lobo, poços de visita, tubulações e alas de entrada e saída.</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Permitir fazer a verificação do desempenho hidráulico de um segmento ou de toda a rede.</w:t>
      </w:r>
    </w:p>
    <w:p w:rsidR="00385CDF" w:rsidRPr="003F4AA8" w:rsidRDefault="00385CDF" w:rsidP="000A4E21">
      <w:pPr>
        <w:numPr>
          <w:ilvl w:val="0"/>
          <w:numId w:val="14"/>
        </w:numPr>
        <w:spacing w:line="276" w:lineRule="auto"/>
        <w:ind w:left="57" w:right="57"/>
        <w:jc w:val="both"/>
        <w:rPr>
          <w:rFonts w:ascii="Arial" w:eastAsia="Arial Unicode MS" w:hAnsi="Arial" w:cs="Arial"/>
        </w:rPr>
      </w:pPr>
      <w:r w:rsidRPr="003F4AA8">
        <w:rPr>
          <w:rFonts w:ascii="Arial" w:eastAsia="Arial Unicode MS" w:hAnsi="Arial" w:cs="Arial"/>
        </w:rPr>
        <w:t>Visualizar e editar o perfil longitudinal.</w:t>
      </w:r>
    </w:p>
    <w:p w:rsidR="00385CDF" w:rsidRDefault="00385CDF" w:rsidP="000921D0">
      <w:pPr>
        <w:jc w:val="center"/>
        <w:rPr>
          <w:b/>
          <w:bCs/>
        </w:rPr>
      </w:pPr>
    </w:p>
    <w:sectPr w:rsidR="00385CDF" w:rsidSect="00C863BF">
      <w:headerReference w:type="default" r:id="rId9"/>
      <w:footerReference w:type="default" r:id="rId10"/>
      <w:pgSz w:w="11907" w:h="16840"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E21" w:rsidRDefault="000A4E21" w:rsidP="001F39C2">
      <w:r>
        <w:separator/>
      </w:r>
    </w:p>
  </w:endnote>
  <w:endnote w:type="continuationSeparator" w:id="0">
    <w:p w:rsidR="000A4E21" w:rsidRDefault="000A4E21"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ahoma-Bold">
    <w:altName w:val="Times New Roman"/>
    <w:panose1 w:val="00000000000000000000"/>
    <w:charset w:val="00"/>
    <w:family w:val="roman"/>
    <w:notTrueType/>
    <w:pitch w:val="default"/>
  </w:font>
  <w:font w:name="ArialNarrow">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CDF" w:rsidRPr="002F2ADC" w:rsidRDefault="00385CDF" w:rsidP="0027119D">
    <w:pPr>
      <w:pStyle w:val="Cabealho"/>
      <w:jc w:val="center"/>
      <w:rPr>
        <w:rFonts w:asciiTheme="minorHAnsi" w:hAnsiTheme="minorHAnsi"/>
        <w:b/>
        <w:bCs/>
      </w:rPr>
    </w:pPr>
    <w:r w:rsidRPr="002F2ADC">
      <w:rPr>
        <w:rFonts w:asciiTheme="minorHAnsi" w:hAnsiTheme="minorHAnsi"/>
        <w:b/>
        <w:bCs/>
      </w:rPr>
      <w:t xml:space="preserve">Praça Dr. </w:t>
    </w:r>
    <w:proofErr w:type="spellStart"/>
    <w:r w:rsidRPr="002F2ADC">
      <w:rPr>
        <w:rFonts w:asciiTheme="minorHAnsi" w:hAnsiTheme="minorHAnsi"/>
        <w:b/>
        <w:bCs/>
      </w:rPr>
      <w:t>Rockert</w:t>
    </w:r>
    <w:proofErr w:type="spellEnd"/>
    <w:r w:rsidRPr="002F2ADC">
      <w:rPr>
        <w:rFonts w:asciiTheme="minorHAnsi" w:hAnsiTheme="minorHAnsi"/>
        <w:b/>
        <w:bCs/>
      </w:rPr>
      <w:t>, 92 – Centro – CEP 39440-000 - Janaúba - MG.</w:t>
    </w:r>
  </w:p>
  <w:p w:rsidR="00385CDF" w:rsidRPr="002F2ADC" w:rsidRDefault="00385CDF" w:rsidP="0027119D">
    <w:pPr>
      <w:pStyle w:val="Cabealho"/>
      <w:jc w:val="center"/>
      <w:rPr>
        <w:rFonts w:asciiTheme="minorHAnsi" w:hAnsiTheme="minorHAnsi"/>
        <w:b/>
        <w:bCs/>
      </w:rPr>
    </w:pPr>
    <w:r w:rsidRPr="002F2ADC">
      <w:rPr>
        <w:rFonts w:asciiTheme="minorHAnsi" w:hAnsiTheme="minorHAnsi"/>
        <w:b/>
        <w:bCs/>
      </w:rPr>
      <w:t>Fone: 0** 38 3821-4009</w:t>
    </w:r>
  </w:p>
  <w:p w:rsidR="00385CDF" w:rsidRDefault="00385CDF" w:rsidP="0027119D">
    <w:pPr>
      <w:pStyle w:val="Rodap"/>
      <w:jc w:val="center"/>
    </w:pPr>
    <w:r w:rsidRPr="002F2ADC">
      <w:rPr>
        <w:rFonts w:asciiTheme="minorHAnsi" w:hAnsiTheme="minorHAnsi"/>
        <w:b/>
        <w:bCs/>
        <w:sz w:val="16"/>
      </w:rPr>
      <w:t>Site: www.janaubamg.mg.gov.br</w:t>
    </w:r>
  </w:p>
  <w:p w:rsidR="00385CDF" w:rsidRDefault="00385CDF" w:rsidP="0027119D">
    <w:pPr>
      <w:pStyle w:val="Rodap"/>
      <w:ind w:left="6663"/>
    </w:pPr>
    <w:r>
      <w:t xml:space="preserve">Marco </w:t>
    </w:r>
    <w:proofErr w:type="spellStart"/>
    <w:r>
      <w:t>Antonio</w:t>
    </w:r>
    <w:proofErr w:type="spellEnd"/>
    <w:r>
      <w:t xml:space="preserve"> de Carvalho</w:t>
    </w:r>
  </w:p>
  <w:p w:rsidR="00385CDF" w:rsidRDefault="00385CDF" w:rsidP="0027119D">
    <w:pPr>
      <w:pStyle w:val="Rodap"/>
      <w:ind w:left="6663"/>
    </w:pPr>
    <w:r>
      <w:t>Pregoeiro Oficial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E21" w:rsidRDefault="000A4E21" w:rsidP="001F39C2">
      <w:r>
        <w:separator/>
      </w:r>
    </w:p>
  </w:footnote>
  <w:footnote w:type="continuationSeparator" w:id="0">
    <w:p w:rsidR="000A4E21" w:rsidRDefault="000A4E21" w:rsidP="001F3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4" w:type="dxa"/>
      <w:tblLayout w:type="fixed"/>
      <w:tblCellMar>
        <w:left w:w="70" w:type="dxa"/>
        <w:right w:w="70" w:type="dxa"/>
      </w:tblCellMar>
      <w:tblLook w:val="0000" w:firstRow="0" w:lastRow="0" w:firstColumn="0" w:lastColumn="0" w:noHBand="0" w:noVBand="0"/>
    </w:tblPr>
    <w:tblGrid>
      <w:gridCol w:w="1630"/>
      <w:gridCol w:w="7654"/>
    </w:tblGrid>
    <w:tr w:rsidR="00385CDF" w:rsidRPr="00385CDF" w:rsidTr="00BE6CA3">
      <w:trPr>
        <w:trHeight w:val="1544"/>
      </w:trPr>
      <w:tc>
        <w:tcPr>
          <w:tcW w:w="1630" w:type="dxa"/>
        </w:tcPr>
        <w:p w:rsidR="00385CDF" w:rsidRDefault="00385CDF" w:rsidP="001F39C2">
          <w:pPr>
            <w:pStyle w:val="Cabealho"/>
          </w:pPr>
          <w:r>
            <w:rPr>
              <w:noProof/>
            </w:rPr>
            <w:drawing>
              <wp:inline distT="0" distB="0" distL="0" distR="0">
                <wp:extent cx="914400" cy="781050"/>
                <wp:effectExtent l="19050" t="0" r="0" b="0"/>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lum bright="-12000" contrast="22000"/>
                        </a:blip>
                        <a:srcRect/>
                        <a:stretch>
                          <a:fillRect/>
                        </a:stretch>
                      </pic:blipFill>
                      <pic:spPr bwMode="auto">
                        <a:xfrm>
                          <a:off x="0" y="0"/>
                          <a:ext cx="914400" cy="781050"/>
                        </a:xfrm>
                        <a:prstGeom prst="rect">
                          <a:avLst/>
                        </a:prstGeom>
                        <a:noFill/>
                        <a:ln w="9525">
                          <a:noFill/>
                          <a:miter lim="800000"/>
                          <a:headEnd/>
                          <a:tailEnd/>
                        </a:ln>
                      </pic:spPr>
                    </pic:pic>
                  </a:graphicData>
                </a:graphic>
              </wp:inline>
            </w:drawing>
          </w:r>
        </w:p>
      </w:tc>
      <w:tc>
        <w:tcPr>
          <w:tcW w:w="7654" w:type="dxa"/>
        </w:tcPr>
        <w:p w:rsidR="00385CDF" w:rsidRDefault="00385CDF" w:rsidP="001F39C2">
          <w:pPr>
            <w:pStyle w:val="Cabealho"/>
            <w:jc w:val="center"/>
            <w:rPr>
              <w:rFonts w:ascii="Arial Narrow" w:hAnsi="Arial Narrow" w:cs="Arial"/>
              <w:b/>
              <w:bCs/>
            </w:rPr>
          </w:pPr>
        </w:p>
        <w:p w:rsidR="00385CDF" w:rsidRPr="00BE6CA3" w:rsidRDefault="00385CDF" w:rsidP="00BE6CA3">
          <w:pPr>
            <w:pStyle w:val="Cabealho"/>
            <w:jc w:val="center"/>
            <w:rPr>
              <w:rFonts w:ascii="Arial" w:hAnsi="Arial" w:cs="Arial"/>
              <w:b/>
              <w:bCs/>
            </w:rPr>
          </w:pPr>
          <w:r w:rsidRPr="00BE6CA3">
            <w:rPr>
              <w:rFonts w:ascii="Arial" w:hAnsi="Arial" w:cs="Arial"/>
              <w:b/>
              <w:bCs/>
            </w:rPr>
            <w:t>PREFEITURA MUNICIPAL DE JANAÚBA/MG - CNPJ 18.017.392/0001-67</w:t>
          </w:r>
        </w:p>
        <w:p w:rsidR="00385CDF" w:rsidRPr="00BE6CA3" w:rsidRDefault="00385CDF" w:rsidP="001F39C2">
          <w:pPr>
            <w:pStyle w:val="Cabealho"/>
            <w:jc w:val="center"/>
            <w:rPr>
              <w:rFonts w:ascii="Arial" w:hAnsi="Arial" w:cs="Arial"/>
              <w:b/>
              <w:bCs/>
            </w:rPr>
          </w:pPr>
          <w:r w:rsidRPr="00BE6CA3">
            <w:rPr>
              <w:rFonts w:ascii="Arial" w:hAnsi="Arial" w:cs="Arial"/>
              <w:b/>
              <w:bCs/>
            </w:rPr>
            <w:t xml:space="preserve">Fone: 0** 38 3821-4009 </w:t>
          </w:r>
        </w:p>
        <w:p w:rsidR="00385CDF" w:rsidRPr="00BE6CA3" w:rsidRDefault="00385CDF" w:rsidP="001F39C2">
          <w:pPr>
            <w:pStyle w:val="Cabealho"/>
            <w:jc w:val="center"/>
            <w:rPr>
              <w:rFonts w:ascii="Arial" w:hAnsi="Arial" w:cs="Arial"/>
              <w:b/>
              <w:bCs/>
            </w:rPr>
          </w:pPr>
          <w:r w:rsidRPr="00BE6CA3">
            <w:rPr>
              <w:rFonts w:ascii="Arial" w:hAnsi="Arial" w:cs="Arial"/>
              <w:b/>
              <w:bCs/>
            </w:rPr>
            <w:t xml:space="preserve">Praça Dr. </w:t>
          </w:r>
          <w:proofErr w:type="spellStart"/>
          <w:r w:rsidRPr="00BE6CA3">
            <w:rPr>
              <w:rFonts w:ascii="Arial" w:hAnsi="Arial" w:cs="Arial"/>
              <w:b/>
              <w:bCs/>
            </w:rPr>
            <w:t>Rockert</w:t>
          </w:r>
          <w:proofErr w:type="spellEnd"/>
          <w:r w:rsidRPr="00BE6CA3">
            <w:rPr>
              <w:rFonts w:ascii="Arial" w:hAnsi="Arial" w:cs="Arial"/>
              <w:b/>
              <w:bCs/>
            </w:rPr>
            <w:t>, 92 – Centro - CEP 39440-000 – Janaúba - MG</w:t>
          </w:r>
        </w:p>
        <w:p w:rsidR="00385CDF" w:rsidRPr="00BE6CA3" w:rsidRDefault="00385CDF" w:rsidP="001F39C2">
          <w:pPr>
            <w:pStyle w:val="Cabealho"/>
            <w:jc w:val="center"/>
            <w:rPr>
              <w:lang w:val="en-US"/>
            </w:rPr>
          </w:pPr>
          <w:r w:rsidRPr="00BE6CA3">
            <w:rPr>
              <w:rFonts w:ascii="Arial" w:hAnsi="Arial" w:cs="Arial"/>
              <w:lang w:val="en-US"/>
            </w:rPr>
            <w:t xml:space="preserve">Site: </w:t>
          </w:r>
          <w:r w:rsidRPr="00BE6CA3">
            <w:rPr>
              <w:rFonts w:ascii="Arial" w:hAnsi="Arial" w:cs="Arial"/>
              <w:b/>
              <w:bCs/>
              <w:lang w:val="en-US"/>
            </w:rPr>
            <w:t>www.janauba.mg.gov.br</w:t>
          </w:r>
          <w:r w:rsidRPr="00BE6CA3">
            <w:rPr>
              <w:rFonts w:ascii="Arial" w:hAnsi="Arial" w:cs="Arial"/>
              <w:lang w:val="en-US"/>
            </w:rPr>
            <w:t xml:space="preserve">  - Email: licitacaojanauba@yahoo.com.br</w:t>
          </w:r>
        </w:p>
      </w:tc>
    </w:tr>
  </w:tbl>
  <w:p w:rsidR="00385CDF" w:rsidRPr="00BE6CA3" w:rsidRDefault="00385CDF">
    <w:pPr>
      <w:pStyle w:val="Cabealho"/>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5">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6">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nsid w:val="452B5141"/>
    <w:multiLevelType w:val="multilevel"/>
    <w:tmpl w:val="C57CB53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4AB00615"/>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9">
    <w:nsid w:val="4DEE6CB8"/>
    <w:multiLevelType w:val="hybridMultilevel"/>
    <w:tmpl w:val="38360042"/>
    <w:lvl w:ilvl="0" w:tplc="913AF25A">
      <w:start w:val="1"/>
      <w:numFmt w:val="bullet"/>
      <w:lvlText w:val=""/>
      <w:lvlJc w:val="left"/>
      <w:pPr>
        <w:tabs>
          <w:tab w:val="num" w:pos="720"/>
        </w:tabs>
        <w:ind w:left="720" w:hanging="360"/>
      </w:pPr>
      <w:rPr>
        <w:rFonts w:ascii="Symbol" w:hAnsi="Symbol" w:hint="default"/>
        <w:b/>
        <w:i w:val="0"/>
        <w:color w:val="auto"/>
        <w:sz w:val="24"/>
        <w:effect w:val="no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1">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2">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11"/>
  </w:num>
  <w:num w:numId="7">
    <w:abstractNumId w:val="4"/>
  </w:num>
  <w:num w:numId="8">
    <w:abstractNumId w:val="5"/>
  </w:num>
  <w:num w:numId="9">
    <w:abstractNumId w:val="2"/>
  </w:num>
  <w:num w:numId="10">
    <w:abstractNumId w:val="0"/>
  </w:num>
  <w:num w:numId="11">
    <w:abstractNumId w:val="8"/>
  </w:num>
  <w:num w:numId="12">
    <w:abstractNumId w:val="13"/>
  </w:num>
  <w:num w:numId="13">
    <w:abstractNumId w:val="7"/>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3BF"/>
    <w:rsid w:val="00015291"/>
    <w:rsid w:val="0003185B"/>
    <w:rsid w:val="00045EB5"/>
    <w:rsid w:val="00074327"/>
    <w:rsid w:val="000921D0"/>
    <w:rsid w:val="000A1548"/>
    <w:rsid w:val="000A4E21"/>
    <w:rsid w:val="000A532E"/>
    <w:rsid w:val="000B2F78"/>
    <w:rsid w:val="000B7519"/>
    <w:rsid w:val="000C3C7A"/>
    <w:rsid w:val="00117AC8"/>
    <w:rsid w:val="001223CC"/>
    <w:rsid w:val="00143852"/>
    <w:rsid w:val="001540FB"/>
    <w:rsid w:val="00160768"/>
    <w:rsid w:val="001619F3"/>
    <w:rsid w:val="00167E68"/>
    <w:rsid w:val="00175C8E"/>
    <w:rsid w:val="00177128"/>
    <w:rsid w:val="001A7E02"/>
    <w:rsid w:val="001B4328"/>
    <w:rsid w:val="001D0AA8"/>
    <w:rsid w:val="001E3E41"/>
    <w:rsid w:val="001F39C2"/>
    <w:rsid w:val="00204830"/>
    <w:rsid w:val="00223E78"/>
    <w:rsid w:val="00224F7B"/>
    <w:rsid w:val="00226045"/>
    <w:rsid w:val="002609B7"/>
    <w:rsid w:val="00264608"/>
    <w:rsid w:val="0027119D"/>
    <w:rsid w:val="00274821"/>
    <w:rsid w:val="002866D4"/>
    <w:rsid w:val="002A5A75"/>
    <w:rsid w:val="002B3F12"/>
    <w:rsid w:val="002C3EFA"/>
    <w:rsid w:val="002D1FA3"/>
    <w:rsid w:val="002E5147"/>
    <w:rsid w:val="002F6E11"/>
    <w:rsid w:val="003013B3"/>
    <w:rsid w:val="0030666A"/>
    <w:rsid w:val="003162AC"/>
    <w:rsid w:val="00322752"/>
    <w:rsid w:val="0035453C"/>
    <w:rsid w:val="0036017D"/>
    <w:rsid w:val="00385CDF"/>
    <w:rsid w:val="00386666"/>
    <w:rsid w:val="003869C8"/>
    <w:rsid w:val="003A3BCB"/>
    <w:rsid w:val="003B4F88"/>
    <w:rsid w:val="003E015B"/>
    <w:rsid w:val="003E2526"/>
    <w:rsid w:val="003E6CDF"/>
    <w:rsid w:val="004017E5"/>
    <w:rsid w:val="00407E42"/>
    <w:rsid w:val="004154B1"/>
    <w:rsid w:val="0041763F"/>
    <w:rsid w:val="00425701"/>
    <w:rsid w:val="0043668C"/>
    <w:rsid w:val="004512CC"/>
    <w:rsid w:val="00464F48"/>
    <w:rsid w:val="004743FF"/>
    <w:rsid w:val="0047442E"/>
    <w:rsid w:val="00482ADA"/>
    <w:rsid w:val="00482D90"/>
    <w:rsid w:val="004848F1"/>
    <w:rsid w:val="004A2000"/>
    <w:rsid w:val="004C323E"/>
    <w:rsid w:val="004C5B29"/>
    <w:rsid w:val="004E0D5B"/>
    <w:rsid w:val="004E355A"/>
    <w:rsid w:val="004F653B"/>
    <w:rsid w:val="00504820"/>
    <w:rsid w:val="00511A86"/>
    <w:rsid w:val="00513503"/>
    <w:rsid w:val="00530A9A"/>
    <w:rsid w:val="00544F8E"/>
    <w:rsid w:val="00545676"/>
    <w:rsid w:val="005469EF"/>
    <w:rsid w:val="00547093"/>
    <w:rsid w:val="005507E4"/>
    <w:rsid w:val="00574F7C"/>
    <w:rsid w:val="005865DE"/>
    <w:rsid w:val="005A4A92"/>
    <w:rsid w:val="005A70B8"/>
    <w:rsid w:val="005C053D"/>
    <w:rsid w:val="005C0D16"/>
    <w:rsid w:val="005C24AD"/>
    <w:rsid w:val="0060754C"/>
    <w:rsid w:val="00632C21"/>
    <w:rsid w:val="006441F9"/>
    <w:rsid w:val="006444C8"/>
    <w:rsid w:val="00645750"/>
    <w:rsid w:val="0067382F"/>
    <w:rsid w:val="00676E11"/>
    <w:rsid w:val="006851CB"/>
    <w:rsid w:val="00690375"/>
    <w:rsid w:val="006909F6"/>
    <w:rsid w:val="006B4D6A"/>
    <w:rsid w:val="006C43DC"/>
    <w:rsid w:val="006D149F"/>
    <w:rsid w:val="006F3507"/>
    <w:rsid w:val="00706DBC"/>
    <w:rsid w:val="0070739F"/>
    <w:rsid w:val="00710AE9"/>
    <w:rsid w:val="0071146C"/>
    <w:rsid w:val="007523B7"/>
    <w:rsid w:val="00763213"/>
    <w:rsid w:val="00780EF5"/>
    <w:rsid w:val="00785BB2"/>
    <w:rsid w:val="00787FF6"/>
    <w:rsid w:val="00792931"/>
    <w:rsid w:val="007A1319"/>
    <w:rsid w:val="007C3713"/>
    <w:rsid w:val="00811599"/>
    <w:rsid w:val="00825D06"/>
    <w:rsid w:val="008268FC"/>
    <w:rsid w:val="00830595"/>
    <w:rsid w:val="008547C4"/>
    <w:rsid w:val="00857F77"/>
    <w:rsid w:val="008649CD"/>
    <w:rsid w:val="00866776"/>
    <w:rsid w:val="0086726B"/>
    <w:rsid w:val="00872424"/>
    <w:rsid w:val="00883F1B"/>
    <w:rsid w:val="00884CDD"/>
    <w:rsid w:val="008C1265"/>
    <w:rsid w:val="008C6073"/>
    <w:rsid w:val="008D068A"/>
    <w:rsid w:val="009010BF"/>
    <w:rsid w:val="00904B39"/>
    <w:rsid w:val="00906269"/>
    <w:rsid w:val="009219F3"/>
    <w:rsid w:val="00925CF8"/>
    <w:rsid w:val="00933BEB"/>
    <w:rsid w:val="00943257"/>
    <w:rsid w:val="00945D9A"/>
    <w:rsid w:val="00953C33"/>
    <w:rsid w:val="00971FCA"/>
    <w:rsid w:val="00982091"/>
    <w:rsid w:val="00987A50"/>
    <w:rsid w:val="00996134"/>
    <w:rsid w:val="009B3EA3"/>
    <w:rsid w:val="009B4050"/>
    <w:rsid w:val="009D1D48"/>
    <w:rsid w:val="009D59A5"/>
    <w:rsid w:val="009E4C6B"/>
    <w:rsid w:val="00A17463"/>
    <w:rsid w:val="00A27E03"/>
    <w:rsid w:val="00A41384"/>
    <w:rsid w:val="00A43CDD"/>
    <w:rsid w:val="00A513CE"/>
    <w:rsid w:val="00A516EF"/>
    <w:rsid w:val="00A51764"/>
    <w:rsid w:val="00A527C2"/>
    <w:rsid w:val="00A55EBE"/>
    <w:rsid w:val="00A607F5"/>
    <w:rsid w:val="00A774BB"/>
    <w:rsid w:val="00AB520D"/>
    <w:rsid w:val="00AC19B1"/>
    <w:rsid w:val="00AC2DD0"/>
    <w:rsid w:val="00AD2B5A"/>
    <w:rsid w:val="00AD383A"/>
    <w:rsid w:val="00AF0757"/>
    <w:rsid w:val="00B1495E"/>
    <w:rsid w:val="00B249C9"/>
    <w:rsid w:val="00B44FFB"/>
    <w:rsid w:val="00B569DE"/>
    <w:rsid w:val="00B6490A"/>
    <w:rsid w:val="00B76DAA"/>
    <w:rsid w:val="00BA2622"/>
    <w:rsid w:val="00BB7A47"/>
    <w:rsid w:val="00BC4FF1"/>
    <w:rsid w:val="00BD1976"/>
    <w:rsid w:val="00BD3AE3"/>
    <w:rsid w:val="00BD70AB"/>
    <w:rsid w:val="00BE5E17"/>
    <w:rsid w:val="00BE6CA3"/>
    <w:rsid w:val="00C216DD"/>
    <w:rsid w:val="00C41706"/>
    <w:rsid w:val="00C7127B"/>
    <w:rsid w:val="00C863BF"/>
    <w:rsid w:val="00C91B05"/>
    <w:rsid w:val="00CB5138"/>
    <w:rsid w:val="00CC1218"/>
    <w:rsid w:val="00CC4082"/>
    <w:rsid w:val="00CE2255"/>
    <w:rsid w:val="00CF02CF"/>
    <w:rsid w:val="00D25CD9"/>
    <w:rsid w:val="00D34B2C"/>
    <w:rsid w:val="00D450A7"/>
    <w:rsid w:val="00D7056F"/>
    <w:rsid w:val="00DB11E4"/>
    <w:rsid w:val="00DB7334"/>
    <w:rsid w:val="00DC21BA"/>
    <w:rsid w:val="00DC3EE0"/>
    <w:rsid w:val="00DD7C73"/>
    <w:rsid w:val="00DF0D04"/>
    <w:rsid w:val="00DF269D"/>
    <w:rsid w:val="00E06A13"/>
    <w:rsid w:val="00E36E8E"/>
    <w:rsid w:val="00E87110"/>
    <w:rsid w:val="00EB7C55"/>
    <w:rsid w:val="00EB7EC0"/>
    <w:rsid w:val="00ED5A51"/>
    <w:rsid w:val="00ED6C44"/>
    <w:rsid w:val="00F12717"/>
    <w:rsid w:val="00F1619F"/>
    <w:rsid w:val="00F27C09"/>
    <w:rsid w:val="00F54AF7"/>
    <w:rsid w:val="00F55961"/>
    <w:rsid w:val="00F74E5A"/>
    <w:rsid w:val="00F76D7F"/>
    <w:rsid w:val="00FA3928"/>
    <w:rsid w:val="00FA3A95"/>
    <w:rsid w:val="00FB752E"/>
    <w:rsid w:val="00FC335C"/>
    <w:rsid w:val="00FC777B"/>
    <w:rsid w:val="00FE4877"/>
    <w:rsid w:val="00FF4B82"/>
    <w:rsid w:val="00FF7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3F6E212-9AC4-4028-8F4C-62712D6A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CE"/>
  </w:style>
  <w:style w:type="paragraph" w:styleId="Ttulo1">
    <w:name w:val="heading 1"/>
    <w:basedOn w:val="Normal"/>
    <w:next w:val="Normal"/>
    <w:link w:val="Ttulo1Char"/>
    <w:qFormat/>
    <w:rsid w:val="000921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rsid w:val="007C3713"/>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semiHidden/>
    <w:unhideWhenUsed/>
    <w:qFormat/>
    <w:rsid w:val="000921D0"/>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CabealhoChar">
    <w:name w:val="Cabeçalho Char"/>
    <w:aliases w:val=" Char Char,hd Char,he Char"/>
    <w:basedOn w:val="Fontepargpadro"/>
    <w:link w:val="Cabealho"/>
    <w:uiPriority w:val="99"/>
    <w:locked/>
    <w:rsid w:val="00C863BF"/>
    <w:rPr>
      <w:lang w:eastAsia="pt-BR" w:bidi="ar-SA"/>
    </w:rPr>
  </w:style>
  <w:style w:type="paragraph" w:styleId="Cabealho">
    <w:name w:val="header"/>
    <w:aliases w:val=" Char,hd,he"/>
    <w:basedOn w:val="Normal"/>
    <w:link w:val="CabealhoChar"/>
    <w:uiPriority w:val="99"/>
    <w:rsid w:val="00C863BF"/>
    <w:pPr>
      <w:tabs>
        <w:tab w:val="center" w:pos="4252"/>
        <w:tab w:val="right" w:pos="8504"/>
      </w:tabs>
    </w:pPr>
  </w:style>
  <w:style w:type="character" w:customStyle="1" w:styleId="RodapChar">
    <w:name w:val="Rodapé Char"/>
    <w:basedOn w:val="Fontepargpadro"/>
    <w:link w:val="Rodap"/>
    <w:uiPriority w:val="99"/>
    <w:locked/>
    <w:rsid w:val="00C863BF"/>
    <w:rPr>
      <w:lang w:eastAsia="pt-BR" w:bidi="ar-SA"/>
    </w:rPr>
  </w:style>
  <w:style w:type="paragraph" w:styleId="Rodap">
    <w:name w:val="footer"/>
    <w:basedOn w:val="Normal"/>
    <w:link w:val="RodapChar"/>
    <w:uiPriority w:val="99"/>
    <w:rsid w:val="00C863BF"/>
    <w:pPr>
      <w:tabs>
        <w:tab w:val="center" w:pos="4252"/>
        <w:tab w:val="right" w:pos="8504"/>
      </w:tabs>
    </w:pPr>
  </w:style>
  <w:style w:type="character" w:customStyle="1" w:styleId="CorpodetextoChar">
    <w:name w:val="Corpo de texto Char"/>
    <w:basedOn w:val="Fontepargpadro"/>
    <w:link w:val="Corpodetexto"/>
    <w:locked/>
    <w:rsid w:val="00C863BF"/>
    <w:rPr>
      <w:rFonts w:ascii="Arial" w:hAnsi="Arial"/>
      <w:lang w:eastAsia="pt-BR" w:bidi="ar-SA"/>
    </w:rPr>
  </w:style>
  <w:style w:type="paragraph" w:styleId="Corpodetexto">
    <w:name w:val="Body Text"/>
    <w:basedOn w:val="Normal"/>
    <w:link w:val="CorpodetextoChar"/>
    <w:rsid w:val="00C863BF"/>
    <w:pPr>
      <w:jc w:val="both"/>
    </w:pPr>
    <w:rPr>
      <w:rFonts w:ascii="Arial" w:hAnsi="Arial"/>
    </w:rPr>
  </w:style>
  <w:style w:type="character" w:customStyle="1" w:styleId="TextodebaloChar">
    <w:name w:val="Texto de balão Char"/>
    <w:basedOn w:val="Fontepargpadro"/>
    <w:link w:val="Textodebalo"/>
    <w:semiHidden/>
    <w:locked/>
    <w:rsid w:val="00C863BF"/>
    <w:rPr>
      <w:rFonts w:ascii="Tahoma" w:hAnsi="Tahoma"/>
      <w:sz w:val="16"/>
      <w:szCs w:val="16"/>
      <w:lang w:eastAsia="pt-BR" w:bidi="ar-SA"/>
    </w:rPr>
  </w:style>
  <w:style w:type="paragraph" w:styleId="Textodebalo">
    <w:name w:val="Balloon Text"/>
    <w:basedOn w:val="Normal"/>
    <w:link w:val="TextodebaloChar"/>
    <w:semiHidden/>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59"/>
    <w:rsid w:val="00C863B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PargrafodaLista">
    <w:name w:val="List Paragraph"/>
    <w:basedOn w:val="Normal"/>
    <w:uiPriority w:val="34"/>
    <w:qFormat/>
    <w:rsid w:val="00BE6CA3"/>
    <w:pPr>
      <w:spacing w:after="200" w:line="276" w:lineRule="auto"/>
      <w:ind w:left="720"/>
      <w:contextualSpacing/>
    </w:pPr>
    <w:rPr>
      <w:rFonts w:asciiTheme="minorHAnsi" w:eastAsiaTheme="minorEastAsia" w:hAnsiTheme="minorHAnsi" w:cstheme="minorBidi"/>
      <w:sz w:val="22"/>
      <w:szCs w:val="22"/>
    </w:rPr>
  </w:style>
  <w:style w:type="character" w:customStyle="1" w:styleId="Ttulo1Char">
    <w:name w:val="Título 1 Char"/>
    <w:basedOn w:val="Fontepargpadro"/>
    <w:link w:val="Ttulo1"/>
    <w:rsid w:val="000921D0"/>
    <w:rPr>
      <w:rFonts w:asciiTheme="majorHAnsi" w:eastAsiaTheme="majorEastAsia" w:hAnsiTheme="majorHAnsi" w:cstheme="majorBidi"/>
      <w:b/>
      <w:bCs/>
      <w:color w:val="365F91" w:themeColor="accent1" w:themeShade="BF"/>
      <w:sz w:val="28"/>
      <w:szCs w:val="28"/>
    </w:rPr>
  </w:style>
  <w:style w:type="character" w:customStyle="1" w:styleId="Ttulo9Char">
    <w:name w:val="Título 9 Char"/>
    <w:basedOn w:val="Fontepargpadro"/>
    <w:link w:val="Ttulo9"/>
    <w:semiHidden/>
    <w:rsid w:val="000921D0"/>
    <w:rPr>
      <w:rFonts w:asciiTheme="majorHAnsi" w:eastAsiaTheme="majorEastAsia" w:hAnsiTheme="majorHAnsi" w:cstheme="majorBidi"/>
      <w:i/>
      <w:iCs/>
      <w:color w:val="404040" w:themeColor="text1" w:themeTint="BF"/>
    </w:rPr>
  </w:style>
  <w:style w:type="paragraph" w:styleId="Corpodetexto3">
    <w:name w:val="Body Text 3"/>
    <w:basedOn w:val="Normal"/>
    <w:link w:val="Corpodetexto3Char"/>
    <w:rsid w:val="000921D0"/>
    <w:pPr>
      <w:spacing w:after="120"/>
    </w:pPr>
    <w:rPr>
      <w:sz w:val="16"/>
      <w:szCs w:val="16"/>
    </w:rPr>
  </w:style>
  <w:style w:type="character" w:customStyle="1" w:styleId="Corpodetexto3Char">
    <w:name w:val="Corpo de texto 3 Char"/>
    <w:basedOn w:val="Fontepargpadro"/>
    <w:link w:val="Corpodetexto3"/>
    <w:rsid w:val="000921D0"/>
    <w:rPr>
      <w:sz w:val="16"/>
      <w:szCs w:val="16"/>
    </w:rPr>
  </w:style>
  <w:style w:type="paragraph" w:styleId="Recuodecorpodetexto2">
    <w:name w:val="Body Text Indent 2"/>
    <w:basedOn w:val="Normal"/>
    <w:link w:val="Recuodecorpodetexto2Char"/>
    <w:rsid w:val="000921D0"/>
    <w:pPr>
      <w:spacing w:after="120" w:line="480" w:lineRule="auto"/>
      <w:ind w:left="283"/>
    </w:pPr>
  </w:style>
  <w:style w:type="character" w:customStyle="1" w:styleId="Recuodecorpodetexto2Char">
    <w:name w:val="Recuo de corpo de texto 2 Char"/>
    <w:basedOn w:val="Fontepargpadro"/>
    <w:link w:val="Recuodecorpodetexto2"/>
    <w:rsid w:val="000921D0"/>
  </w:style>
  <w:style w:type="paragraph" w:styleId="Recuodecorpodetexto3">
    <w:name w:val="Body Text Indent 3"/>
    <w:basedOn w:val="Normal"/>
    <w:link w:val="Recuodecorpodetexto3Char"/>
    <w:rsid w:val="000921D0"/>
    <w:pPr>
      <w:spacing w:after="120"/>
      <w:ind w:left="283"/>
    </w:pPr>
    <w:rPr>
      <w:sz w:val="16"/>
      <w:szCs w:val="16"/>
    </w:rPr>
  </w:style>
  <w:style w:type="character" w:customStyle="1" w:styleId="Recuodecorpodetexto3Char">
    <w:name w:val="Recuo de corpo de texto 3 Char"/>
    <w:basedOn w:val="Fontepargpadro"/>
    <w:link w:val="Recuodecorpodetexto3"/>
    <w:rsid w:val="000921D0"/>
    <w:rPr>
      <w:sz w:val="16"/>
      <w:szCs w:val="16"/>
    </w:rPr>
  </w:style>
  <w:style w:type="paragraph" w:customStyle="1" w:styleId="Estilo1">
    <w:name w:val="Estilo1"/>
    <w:basedOn w:val="Normal"/>
    <w:rsid w:val="000921D0"/>
    <w:pPr>
      <w:tabs>
        <w:tab w:val="left" w:pos="2268"/>
      </w:tabs>
      <w:ind w:left="2410" w:hanging="992"/>
      <w:jc w:val="both"/>
    </w:pPr>
    <w:rPr>
      <w:snapToGrid w:val="0"/>
      <w:sz w:val="24"/>
    </w:rPr>
  </w:style>
  <w:style w:type="paragraph" w:customStyle="1" w:styleId="n1">
    <w:name w:val="n1"/>
    <w:basedOn w:val="Normal"/>
    <w:rsid w:val="000921D0"/>
    <w:pPr>
      <w:tabs>
        <w:tab w:val="left" w:pos="1134"/>
      </w:tabs>
      <w:spacing w:before="240"/>
      <w:jc w:val="both"/>
    </w:pPr>
    <w:rPr>
      <w:rFonts w:ascii="Arial" w:hAnsi="Arial"/>
      <w:snapToGrid w:val="0"/>
    </w:rPr>
  </w:style>
  <w:style w:type="paragraph" w:customStyle="1" w:styleId="Nvel3">
    <w:name w:val="Nível 3"/>
    <w:basedOn w:val="Normal"/>
    <w:rsid w:val="000921D0"/>
    <w:pPr>
      <w:tabs>
        <w:tab w:val="num" w:pos="2160"/>
      </w:tabs>
      <w:spacing w:after="120"/>
      <w:ind w:left="2160" w:hanging="720"/>
      <w:jc w:val="both"/>
    </w:pPr>
    <w:rPr>
      <w:sz w:val="24"/>
    </w:rPr>
  </w:style>
  <w:style w:type="paragraph" w:customStyle="1" w:styleId="Estilo2">
    <w:name w:val="Estilo2"/>
    <w:basedOn w:val="Estilo1"/>
    <w:rsid w:val="000921D0"/>
    <w:pPr>
      <w:tabs>
        <w:tab w:val="clear" w:pos="2268"/>
      </w:tabs>
      <w:ind w:left="2694" w:hanging="284"/>
    </w:pPr>
  </w:style>
  <w:style w:type="paragraph" w:customStyle="1" w:styleId="Nvel1">
    <w:name w:val="Nível 1"/>
    <w:basedOn w:val="Normal"/>
    <w:rsid w:val="000921D0"/>
    <w:pPr>
      <w:spacing w:before="120" w:after="120"/>
      <w:jc w:val="both"/>
    </w:pPr>
    <w:rPr>
      <w:rFonts w:ascii="Arial" w:hAnsi="Arial"/>
      <w:b/>
      <w:sz w:val="24"/>
    </w:rPr>
  </w:style>
  <w:style w:type="paragraph" w:styleId="Textodecomentrio">
    <w:name w:val="annotation text"/>
    <w:basedOn w:val="Normal"/>
    <w:link w:val="TextodecomentrioChar"/>
    <w:rsid w:val="000921D0"/>
    <w:pPr>
      <w:widowControl w:val="0"/>
      <w:suppressAutoHyphens/>
    </w:pPr>
    <w:rPr>
      <w:sz w:val="24"/>
    </w:rPr>
  </w:style>
  <w:style w:type="character" w:customStyle="1" w:styleId="TextodecomentrioChar">
    <w:name w:val="Texto de comentário Char"/>
    <w:basedOn w:val="Fontepargpadro"/>
    <w:link w:val="Textodecomentrio"/>
    <w:rsid w:val="000921D0"/>
    <w:rPr>
      <w:sz w:val="24"/>
    </w:rPr>
  </w:style>
  <w:style w:type="character" w:customStyle="1" w:styleId="Ttulo3Char">
    <w:name w:val="Título 3 Char"/>
    <w:basedOn w:val="Fontepargpadro"/>
    <w:link w:val="Ttulo3"/>
    <w:semiHidden/>
    <w:rsid w:val="007C3713"/>
    <w:rPr>
      <w:rFonts w:asciiTheme="majorHAnsi" w:eastAsiaTheme="majorEastAsia" w:hAnsiTheme="majorHAnsi" w:cstheme="majorBidi"/>
      <w:b/>
      <w:bCs/>
      <w:color w:val="4F81BD" w:themeColor="accent1"/>
    </w:rPr>
  </w:style>
  <w:style w:type="character" w:customStyle="1" w:styleId="fontstyle01">
    <w:name w:val="fontstyle01"/>
    <w:basedOn w:val="Fontepargpadro"/>
    <w:rsid w:val="00D34B2C"/>
    <w:rPr>
      <w:rFonts w:ascii="Tahoma" w:hAnsi="Tahoma" w:cs="Tahoma" w:hint="default"/>
      <w:b w:val="0"/>
      <w:bCs w:val="0"/>
      <w:i w:val="0"/>
      <w:iCs w:val="0"/>
      <w:color w:val="00000A"/>
      <w:sz w:val="22"/>
      <w:szCs w:val="22"/>
    </w:rPr>
  </w:style>
  <w:style w:type="character" w:customStyle="1" w:styleId="fontstyle21">
    <w:name w:val="fontstyle21"/>
    <w:basedOn w:val="Fontepargpadro"/>
    <w:rsid w:val="00D34B2C"/>
    <w:rPr>
      <w:rFonts w:ascii="Tahoma-Bold" w:hAnsi="Tahoma-Bold" w:hint="default"/>
      <w:b/>
      <w:bCs/>
      <w:i w:val="0"/>
      <w:iCs w:val="0"/>
      <w:color w:val="00000A"/>
      <w:sz w:val="22"/>
      <w:szCs w:val="22"/>
    </w:rPr>
  </w:style>
  <w:style w:type="character" w:styleId="nfase">
    <w:name w:val="Emphasis"/>
    <w:basedOn w:val="Fontepargpadro"/>
    <w:uiPriority w:val="20"/>
    <w:qFormat/>
    <w:rsid w:val="00D450A7"/>
    <w:rPr>
      <w:i/>
      <w:iCs/>
    </w:rPr>
  </w:style>
  <w:style w:type="paragraph" w:styleId="SemEspaamento">
    <w:name w:val="No Spacing"/>
    <w:uiPriority w:val="1"/>
    <w:qFormat/>
    <w:rsid w:val="00DC3EE0"/>
  </w:style>
  <w:style w:type="paragraph" w:styleId="NormalWeb">
    <w:name w:val="Normal (Web)"/>
    <w:basedOn w:val="Normal"/>
    <w:uiPriority w:val="99"/>
    <w:unhideWhenUsed/>
    <w:rsid w:val="00511A86"/>
    <w:pPr>
      <w:spacing w:before="100" w:beforeAutospacing="1" w:after="100" w:afterAutospacing="1" w:line="300" w:lineRule="auto"/>
      <w:jc w:val="both"/>
    </w:pPr>
    <w:rPr>
      <w:sz w:val="24"/>
      <w:szCs w:val="24"/>
    </w:rPr>
  </w:style>
  <w:style w:type="character" w:styleId="Forte">
    <w:name w:val="Strong"/>
    <w:uiPriority w:val="22"/>
    <w:qFormat/>
    <w:rsid w:val="00511A86"/>
    <w:rPr>
      <w:b/>
      <w:bCs/>
    </w:rPr>
  </w:style>
  <w:style w:type="paragraph" w:customStyle="1" w:styleId="style2">
    <w:name w:val="style2"/>
    <w:basedOn w:val="Normal"/>
    <w:uiPriority w:val="99"/>
    <w:rsid w:val="00511A86"/>
    <w:pPr>
      <w:spacing w:before="100" w:beforeAutospacing="1" w:after="100" w:afterAutospacing="1" w:line="300" w:lineRule="auto"/>
      <w:jc w:val="both"/>
    </w:pPr>
    <w:rPr>
      <w:sz w:val="24"/>
      <w:szCs w:val="24"/>
    </w:rPr>
  </w:style>
  <w:style w:type="character" w:customStyle="1" w:styleId="il">
    <w:name w:val="il"/>
    <w:rsid w:val="00511A86"/>
  </w:style>
  <w:style w:type="paragraph" w:styleId="Recuodecorpodetexto">
    <w:name w:val="Body Text Indent"/>
    <w:basedOn w:val="Normal"/>
    <w:link w:val="RecuodecorpodetextoChar"/>
    <w:rsid w:val="00167E68"/>
    <w:pPr>
      <w:spacing w:after="120"/>
      <w:ind w:left="283"/>
    </w:pPr>
    <w:rPr>
      <w:sz w:val="24"/>
      <w:szCs w:val="24"/>
    </w:rPr>
  </w:style>
  <w:style w:type="character" w:customStyle="1" w:styleId="RecuodecorpodetextoChar">
    <w:name w:val="Recuo de corpo de texto Char"/>
    <w:basedOn w:val="Fontepargpadro"/>
    <w:link w:val="Recuodecorpodetexto"/>
    <w:rsid w:val="00167E68"/>
    <w:rPr>
      <w:sz w:val="24"/>
      <w:szCs w:val="24"/>
    </w:rPr>
  </w:style>
  <w:style w:type="paragraph" w:customStyle="1" w:styleId="Ttulo11">
    <w:name w:val="Título 11"/>
    <w:basedOn w:val="Normal"/>
    <w:next w:val="Normal"/>
    <w:uiPriority w:val="9"/>
    <w:qFormat/>
    <w:rsid w:val="00385CDF"/>
    <w:pPr>
      <w:keepNext/>
      <w:keepLines/>
      <w:spacing w:before="480" w:line="276" w:lineRule="auto"/>
      <w:outlineLvl w:val="0"/>
    </w:pPr>
    <w:rPr>
      <w:rFonts w:ascii="Cambria" w:hAnsi="Cambria"/>
      <w:b/>
      <w:bCs/>
      <w:color w:val="365F91"/>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72748">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320038034">
      <w:bodyDiv w:val="1"/>
      <w:marLeft w:val="0"/>
      <w:marRight w:val="0"/>
      <w:marTop w:val="0"/>
      <w:marBottom w:val="0"/>
      <w:divBdr>
        <w:top w:val="none" w:sz="0" w:space="0" w:color="auto"/>
        <w:left w:val="none" w:sz="0" w:space="0" w:color="auto"/>
        <w:bottom w:val="none" w:sz="0" w:space="0" w:color="auto"/>
        <w:right w:val="none" w:sz="0" w:space="0" w:color="auto"/>
      </w:divBdr>
    </w:div>
    <w:div w:id="548343345">
      <w:bodyDiv w:val="1"/>
      <w:marLeft w:val="0"/>
      <w:marRight w:val="0"/>
      <w:marTop w:val="0"/>
      <w:marBottom w:val="0"/>
      <w:divBdr>
        <w:top w:val="none" w:sz="0" w:space="0" w:color="auto"/>
        <w:left w:val="none" w:sz="0" w:space="0" w:color="auto"/>
        <w:bottom w:val="none" w:sz="0" w:space="0" w:color="auto"/>
        <w:right w:val="none" w:sz="0" w:space="0" w:color="auto"/>
      </w:divBdr>
    </w:div>
    <w:div w:id="589434915">
      <w:bodyDiv w:val="1"/>
      <w:marLeft w:val="0"/>
      <w:marRight w:val="0"/>
      <w:marTop w:val="0"/>
      <w:marBottom w:val="0"/>
      <w:divBdr>
        <w:top w:val="none" w:sz="0" w:space="0" w:color="auto"/>
        <w:left w:val="none" w:sz="0" w:space="0" w:color="auto"/>
        <w:bottom w:val="none" w:sz="0" w:space="0" w:color="auto"/>
        <w:right w:val="none" w:sz="0" w:space="0" w:color="auto"/>
      </w:divBdr>
    </w:div>
    <w:div w:id="890773095">
      <w:bodyDiv w:val="1"/>
      <w:marLeft w:val="0"/>
      <w:marRight w:val="0"/>
      <w:marTop w:val="0"/>
      <w:marBottom w:val="0"/>
      <w:divBdr>
        <w:top w:val="none" w:sz="0" w:space="0" w:color="auto"/>
        <w:left w:val="none" w:sz="0" w:space="0" w:color="auto"/>
        <w:bottom w:val="none" w:sz="0" w:space="0" w:color="auto"/>
        <w:right w:val="none" w:sz="0" w:space="0" w:color="auto"/>
      </w:divBdr>
    </w:div>
    <w:div w:id="976954254">
      <w:bodyDiv w:val="1"/>
      <w:marLeft w:val="0"/>
      <w:marRight w:val="0"/>
      <w:marTop w:val="0"/>
      <w:marBottom w:val="0"/>
      <w:divBdr>
        <w:top w:val="none" w:sz="0" w:space="0" w:color="auto"/>
        <w:left w:val="none" w:sz="0" w:space="0" w:color="auto"/>
        <w:bottom w:val="none" w:sz="0" w:space="0" w:color="auto"/>
        <w:right w:val="none" w:sz="0" w:space="0" w:color="auto"/>
      </w:divBdr>
    </w:div>
    <w:div w:id="1145925499">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97184986">
      <w:bodyDiv w:val="1"/>
      <w:marLeft w:val="0"/>
      <w:marRight w:val="0"/>
      <w:marTop w:val="0"/>
      <w:marBottom w:val="0"/>
      <w:divBdr>
        <w:top w:val="none" w:sz="0" w:space="0" w:color="auto"/>
        <w:left w:val="none" w:sz="0" w:space="0" w:color="auto"/>
        <w:bottom w:val="none" w:sz="0" w:space="0" w:color="auto"/>
        <w:right w:val="none" w:sz="0" w:space="0" w:color="auto"/>
      </w:divBdr>
    </w:div>
    <w:div w:id="1606377837">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891571774">
      <w:bodyDiv w:val="1"/>
      <w:marLeft w:val="0"/>
      <w:marRight w:val="0"/>
      <w:marTop w:val="0"/>
      <w:marBottom w:val="0"/>
      <w:divBdr>
        <w:top w:val="none" w:sz="0" w:space="0" w:color="auto"/>
        <w:left w:val="none" w:sz="0" w:space="0" w:color="auto"/>
        <w:bottom w:val="none" w:sz="0" w:space="0" w:color="auto"/>
        <w:right w:val="none" w:sz="0" w:space="0" w:color="auto"/>
      </w:divBdr>
    </w:div>
    <w:div w:id="204154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23170</Words>
  <Characters>125124</Characters>
  <Application>Microsoft Office Word</Application>
  <DocSecurity>0</DocSecurity>
  <Lines>1042</Lines>
  <Paragraphs>295</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147999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Henrique Alves</dc:creator>
  <cp:lastModifiedBy>Marcos</cp:lastModifiedBy>
  <cp:revision>4</cp:revision>
  <cp:lastPrinted>2019-11-29T20:00:00Z</cp:lastPrinted>
  <dcterms:created xsi:type="dcterms:W3CDTF">2019-05-02T17:50:00Z</dcterms:created>
  <dcterms:modified xsi:type="dcterms:W3CDTF">2019-11-29T20:28:00Z</dcterms:modified>
</cp:coreProperties>
</file>