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2B010C5C"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515BEA">
        <w:rPr>
          <w:rFonts w:ascii="Arial" w:hAnsi="Arial" w:cs="Arial"/>
          <w:b/>
          <w:bCs/>
          <w:sz w:val="22"/>
          <w:szCs w:val="22"/>
        </w:rPr>
        <w:t>7</w:t>
      </w:r>
      <w:r w:rsidR="00501929">
        <w:rPr>
          <w:rFonts w:ascii="Arial" w:hAnsi="Arial" w:cs="Arial"/>
          <w:b/>
          <w:bCs/>
          <w:sz w:val="22"/>
          <w:szCs w:val="22"/>
        </w:rPr>
        <w:t>7</w:t>
      </w:r>
      <w:r w:rsidRPr="000A66FE">
        <w:rPr>
          <w:rFonts w:ascii="Arial" w:hAnsi="Arial" w:cs="Arial"/>
          <w:b/>
          <w:sz w:val="22"/>
          <w:szCs w:val="22"/>
        </w:rPr>
        <w:t>/</w:t>
      </w:r>
      <w:r w:rsidR="00165EB1" w:rsidRPr="000A66FE">
        <w:rPr>
          <w:rFonts w:ascii="Arial" w:hAnsi="Arial" w:cs="Arial"/>
          <w:b/>
          <w:sz w:val="22"/>
          <w:szCs w:val="22"/>
        </w:rPr>
        <w:t>2021</w:t>
      </w:r>
    </w:p>
    <w:p w14:paraId="47035982" w14:textId="65C9DD54"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B013AE" w:rsidRPr="000A66FE">
        <w:rPr>
          <w:rFonts w:ascii="Arial" w:hAnsi="Arial" w:cs="Arial"/>
          <w:b/>
          <w:sz w:val="22"/>
          <w:szCs w:val="22"/>
        </w:rPr>
        <w:t>1</w:t>
      </w:r>
      <w:r w:rsidR="00515BEA">
        <w:rPr>
          <w:rFonts w:ascii="Arial" w:hAnsi="Arial" w:cs="Arial"/>
          <w:b/>
          <w:sz w:val="22"/>
          <w:szCs w:val="22"/>
        </w:rPr>
        <w:t>9</w:t>
      </w:r>
      <w:r w:rsidR="00501929">
        <w:rPr>
          <w:rFonts w:ascii="Arial" w:hAnsi="Arial" w:cs="Arial"/>
          <w:b/>
          <w:sz w:val="22"/>
          <w:szCs w:val="22"/>
        </w:rPr>
        <w:t>9</w:t>
      </w:r>
      <w:r w:rsidR="00C863BF" w:rsidRPr="000A66FE">
        <w:rPr>
          <w:rFonts w:ascii="Arial" w:hAnsi="Arial" w:cs="Arial"/>
          <w:b/>
          <w:sz w:val="22"/>
          <w:szCs w:val="22"/>
        </w:rPr>
        <w:t>/</w:t>
      </w:r>
      <w:r w:rsidR="00C37D19" w:rsidRPr="000A66FE">
        <w:rPr>
          <w:rFonts w:ascii="Arial" w:hAnsi="Arial" w:cs="Arial"/>
          <w:b/>
          <w:sz w:val="22"/>
          <w:szCs w:val="22"/>
        </w:rPr>
        <w:t>202</w:t>
      </w:r>
      <w:r w:rsidR="00165EB1" w:rsidRPr="000A66FE">
        <w:rPr>
          <w:rFonts w:ascii="Arial" w:hAnsi="Arial" w:cs="Arial"/>
          <w:b/>
          <w:sz w:val="22"/>
          <w:szCs w:val="22"/>
        </w:rPr>
        <w:t>1</w:t>
      </w:r>
    </w:p>
    <w:p w14:paraId="668DADF6" w14:textId="45BA27CC"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501929">
        <w:rPr>
          <w:rFonts w:ascii="Arial" w:hAnsi="Arial" w:cs="Arial"/>
          <w:b/>
          <w:sz w:val="22"/>
          <w:szCs w:val="22"/>
        </w:rPr>
        <w:t>03</w:t>
      </w:r>
      <w:r w:rsidR="00165EB1" w:rsidRPr="000A66FE">
        <w:rPr>
          <w:rFonts w:ascii="Arial" w:hAnsi="Arial" w:cs="Arial"/>
          <w:b/>
          <w:sz w:val="22"/>
          <w:szCs w:val="22"/>
        </w:rPr>
        <w:t>/</w:t>
      </w:r>
      <w:r w:rsidR="00125C77">
        <w:rPr>
          <w:rFonts w:ascii="Arial" w:hAnsi="Arial" w:cs="Arial"/>
          <w:b/>
          <w:sz w:val="22"/>
          <w:szCs w:val="22"/>
        </w:rPr>
        <w:t>1</w:t>
      </w:r>
      <w:r w:rsidR="00501929">
        <w:rPr>
          <w:rFonts w:ascii="Arial" w:hAnsi="Arial" w:cs="Arial"/>
          <w:b/>
          <w:sz w:val="22"/>
          <w:szCs w:val="22"/>
        </w:rPr>
        <w:t>2</w:t>
      </w:r>
      <w:r w:rsidR="00165EB1" w:rsidRPr="000A66FE">
        <w:rPr>
          <w:rFonts w:ascii="Arial" w:hAnsi="Arial" w:cs="Arial"/>
          <w:b/>
          <w:sz w:val="22"/>
          <w:szCs w:val="22"/>
        </w:rPr>
        <w:t>/2021</w:t>
      </w:r>
      <w:r w:rsidR="003C7110" w:rsidRPr="000A66FE">
        <w:rPr>
          <w:rFonts w:ascii="Arial" w:hAnsi="Arial" w:cs="Arial"/>
          <w:b/>
          <w:sz w:val="22"/>
          <w:szCs w:val="22"/>
        </w:rPr>
        <w:t xml:space="preserve"> 10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77777777"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020</w:t>
      </w:r>
      <w:r w:rsidR="00C37D19" w:rsidRPr="000A66FE">
        <w:rPr>
          <w:rFonts w:ascii="Arial" w:hAnsi="Arial" w:cs="Arial"/>
          <w:sz w:val="22"/>
          <w:szCs w:val="22"/>
        </w:rPr>
        <w:t>/202</w:t>
      </w:r>
      <w:r w:rsidRPr="000A66FE">
        <w:rPr>
          <w:rFonts w:ascii="Arial" w:hAnsi="Arial" w:cs="Arial"/>
          <w:sz w:val="22"/>
          <w:szCs w:val="22"/>
        </w:rPr>
        <w:t>1, de 05</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Pr="000A66FE">
        <w:rPr>
          <w:rFonts w:ascii="Arial" w:hAnsi="Arial" w:cs="Arial"/>
          <w:sz w:val="22"/>
          <w:szCs w:val="22"/>
        </w:rPr>
        <w:t>1</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05</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2021</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23552A75"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501929">
        <w:rPr>
          <w:rFonts w:ascii="Arial" w:hAnsi="Arial" w:cs="Arial"/>
          <w:b/>
          <w:bCs/>
          <w:sz w:val="22"/>
          <w:szCs w:val="22"/>
        </w:rPr>
        <w:t>Aquisição de materiais para enfeites natalinos</w:t>
      </w:r>
      <w:r w:rsidRPr="007F6190">
        <w:rPr>
          <w:rFonts w:ascii="Arial" w:hAnsi="Arial" w:cs="Arial"/>
          <w:sz w:val="22"/>
          <w:szCs w:val="22"/>
        </w:rPr>
        <w:t xml:space="preserve">, </w:t>
      </w:r>
      <w:r w:rsidR="00501929" w:rsidRPr="001370AC">
        <w:rPr>
          <w:rFonts w:ascii="Arial" w:hAnsi="Arial" w:cs="Arial"/>
          <w:b/>
          <w:bCs/>
          <w:sz w:val="22"/>
          <w:szCs w:val="22"/>
        </w:rPr>
        <w:t>atendendo as necessidades da Secretaria de Educação, Cultura, Esporte e Lazer</w:t>
      </w:r>
      <w:r w:rsidR="00501929">
        <w:rPr>
          <w:rFonts w:ascii="Arial" w:hAnsi="Arial" w:cs="Arial"/>
          <w:sz w:val="22"/>
          <w:szCs w:val="22"/>
        </w:rPr>
        <w:t xml:space="preserve">, </w:t>
      </w:r>
      <w:r w:rsidRPr="007F6190">
        <w:rPr>
          <w:rFonts w:ascii="Arial" w:hAnsi="Arial" w:cs="Arial"/>
          <w:sz w:val="22"/>
          <w:szCs w:val="22"/>
        </w:rPr>
        <w:t>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77777777" w:rsidR="00C863BF" w:rsidRPr="000A66FE" w:rsidRDefault="00C863BF" w:rsidP="002B061A">
      <w:pPr>
        <w:jc w:val="both"/>
        <w:rPr>
          <w:rFonts w:ascii="Arial" w:hAnsi="Arial" w:cs="Arial"/>
          <w:sz w:val="22"/>
          <w:szCs w:val="22"/>
        </w:rPr>
      </w:pPr>
      <w:r w:rsidRPr="000A66FE">
        <w:rPr>
          <w:rFonts w:ascii="Arial" w:hAnsi="Arial" w:cs="Arial"/>
          <w:sz w:val="22"/>
          <w:szCs w:val="22"/>
        </w:rPr>
        <w:t>3.1 – Poderão participar deste Pregão os interessados que atenderem a todas as exigências, inclusive quanto à documentação, constante deste edital e seus anexos.</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0853774" w:rsidR="00C863BF" w:rsidRDefault="00C863BF"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Rockert,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21EC35A8"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1370AC">
        <w:rPr>
          <w:rFonts w:ascii="Arial" w:hAnsi="Arial" w:cs="Arial"/>
          <w:b/>
          <w:sz w:val="22"/>
          <w:szCs w:val="22"/>
        </w:rPr>
        <w:t>03</w:t>
      </w:r>
      <w:r w:rsidR="005C1448" w:rsidRPr="000A66FE">
        <w:rPr>
          <w:rFonts w:ascii="Arial" w:hAnsi="Arial" w:cs="Arial"/>
          <w:b/>
          <w:sz w:val="22"/>
          <w:szCs w:val="22"/>
        </w:rPr>
        <w:t>/</w:t>
      </w:r>
      <w:r w:rsidR="00125C77">
        <w:rPr>
          <w:rFonts w:ascii="Arial" w:hAnsi="Arial" w:cs="Arial"/>
          <w:b/>
          <w:sz w:val="22"/>
          <w:szCs w:val="22"/>
        </w:rPr>
        <w:t>1</w:t>
      </w:r>
      <w:r w:rsidR="001370AC">
        <w:rPr>
          <w:rFonts w:ascii="Arial" w:hAnsi="Arial" w:cs="Arial"/>
          <w:b/>
          <w:sz w:val="22"/>
          <w:szCs w:val="22"/>
        </w:rPr>
        <w:t>2</w:t>
      </w:r>
      <w:r w:rsidRPr="000A66FE">
        <w:rPr>
          <w:rFonts w:ascii="Arial" w:hAnsi="Arial" w:cs="Arial"/>
          <w:b/>
          <w:sz w:val="22"/>
          <w:szCs w:val="22"/>
        </w:rPr>
        <w:t>/2021</w:t>
      </w:r>
      <w:r w:rsidR="005B1919" w:rsidRPr="000A66FE">
        <w:rPr>
          <w:rFonts w:ascii="Arial" w:hAnsi="Arial" w:cs="Arial"/>
          <w:b/>
          <w:sz w:val="22"/>
          <w:szCs w:val="22"/>
        </w:rPr>
        <w:t xml:space="preserve"> </w:t>
      </w:r>
      <w:r w:rsidR="003C7110" w:rsidRPr="000A66FE">
        <w:rPr>
          <w:rFonts w:ascii="Arial" w:hAnsi="Arial" w:cs="Arial"/>
          <w:b/>
          <w:sz w:val="22"/>
          <w:szCs w:val="22"/>
        </w:rPr>
        <w:t>10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BA5BD6C" w14:textId="77777777" w:rsidR="001370AC" w:rsidRPr="000A66FE" w:rsidRDefault="001370AC" w:rsidP="001370A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060C495" w14:textId="77777777" w:rsidR="001370AC" w:rsidRPr="000A66FE" w:rsidRDefault="001370AC" w:rsidP="001370A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77</w:t>
            </w:r>
            <w:r w:rsidRPr="000A66FE">
              <w:rPr>
                <w:rFonts w:ascii="Arial" w:hAnsi="Arial" w:cs="Arial"/>
                <w:b/>
                <w:sz w:val="22"/>
                <w:szCs w:val="22"/>
              </w:rPr>
              <w:t>/2021</w:t>
            </w:r>
          </w:p>
          <w:p w14:paraId="3B6254C8" w14:textId="77777777" w:rsidR="001370AC" w:rsidRPr="000A66FE" w:rsidRDefault="001370AC" w:rsidP="001370A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w:t>
            </w:r>
            <w:r>
              <w:rPr>
                <w:rFonts w:ascii="Arial" w:hAnsi="Arial" w:cs="Arial"/>
                <w:b/>
                <w:sz w:val="22"/>
                <w:szCs w:val="22"/>
              </w:rPr>
              <w:t>99</w:t>
            </w:r>
            <w:r w:rsidRPr="000A66FE">
              <w:rPr>
                <w:rFonts w:ascii="Arial" w:hAnsi="Arial" w:cs="Arial"/>
                <w:b/>
                <w:sz w:val="22"/>
                <w:szCs w:val="22"/>
              </w:rPr>
              <w:t>/2021</w:t>
            </w:r>
          </w:p>
          <w:p w14:paraId="465B4F87" w14:textId="77777777" w:rsidR="001370AC" w:rsidRPr="000A66FE" w:rsidRDefault="001370AC" w:rsidP="001370A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/2021 10:00:00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806C3D6" w14:textId="77777777" w:rsidR="001370AC" w:rsidRPr="000A66FE" w:rsidRDefault="001370AC" w:rsidP="001370A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693C1C1" w14:textId="77777777" w:rsidR="001370AC" w:rsidRPr="000A66FE" w:rsidRDefault="001370AC" w:rsidP="001370A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77</w:t>
            </w:r>
            <w:r w:rsidRPr="000A66FE">
              <w:rPr>
                <w:rFonts w:ascii="Arial" w:hAnsi="Arial" w:cs="Arial"/>
                <w:b/>
                <w:sz w:val="22"/>
                <w:szCs w:val="22"/>
              </w:rPr>
              <w:t>/2021</w:t>
            </w:r>
          </w:p>
          <w:p w14:paraId="1D7D013A" w14:textId="77777777" w:rsidR="001370AC" w:rsidRPr="000A66FE" w:rsidRDefault="001370AC" w:rsidP="001370A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w:t>
            </w:r>
            <w:r>
              <w:rPr>
                <w:rFonts w:ascii="Arial" w:hAnsi="Arial" w:cs="Arial"/>
                <w:b/>
                <w:sz w:val="22"/>
                <w:szCs w:val="22"/>
              </w:rPr>
              <w:t>99</w:t>
            </w:r>
            <w:r w:rsidRPr="000A66FE">
              <w:rPr>
                <w:rFonts w:ascii="Arial" w:hAnsi="Arial" w:cs="Arial"/>
                <w:b/>
                <w:sz w:val="22"/>
                <w:szCs w:val="22"/>
              </w:rPr>
              <w:t>/2021</w:t>
            </w:r>
          </w:p>
          <w:p w14:paraId="5FA4C823" w14:textId="77777777" w:rsidR="001370AC" w:rsidRPr="000A66FE" w:rsidRDefault="001370AC" w:rsidP="001370A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/2021 10:00:00</w:t>
            </w:r>
          </w:p>
          <w:p w14:paraId="15FF70AE" w14:textId="77777777" w:rsidR="00C863BF" w:rsidRPr="000A66FE" w:rsidRDefault="00C863B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 xml:space="preserve">II- Procuração que comprove a outorga de poderes para representar a empresa e, em especial, formular ofertas de lances de preços e praticar os demais atos pertinentes ao certame, ou documento de representação estatutária, no qual estejam expressos poderes </w:t>
      </w:r>
      <w:r w:rsidRPr="000A66FE">
        <w:rPr>
          <w:rStyle w:val="EstiloTimes10pt"/>
          <w:sz w:val="22"/>
          <w:szCs w:val="22"/>
        </w:rPr>
        <w:lastRenderedPageBreak/>
        <w:t>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4778482C"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i/>
          <w:sz w:val="22"/>
          <w:szCs w:val="22"/>
        </w:rPr>
        <w:t xml:space="preserve"> </w:t>
      </w:r>
      <w:r w:rsidR="00322752" w:rsidRPr="000A66FE">
        <w:rPr>
          <w:rFonts w:ascii="Arial" w:hAnsi="Arial" w:cs="Arial"/>
          <w:b/>
          <w:sz w:val="22"/>
          <w:szCs w:val="22"/>
        </w:rPr>
        <w:t xml:space="preserve">no Setor de Licitações.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77777777" w:rsidR="00C863BF" w:rsidRPr="000A66FE" w:rsidRDefault="00C863BF" w:rsidP="00C863BF">
      <w:pPr>
        <w:jc w:val="both"/>
        <w:rPr>
          <w:rFonts w:ascii="Arial" w:hAnsi="Arial" w:cs="Arial"/>
          <w:color w:val="003300"/>
          <w:sz w:val="22"/>
          <w:szCs w:val="22"/>
        </w:rPr>
      </w:pPr>
      <w:r w:rsidRPr="000A66FE">
        <w:rPr>
          <w:rStyle w:val="EstiloTimes10pt"/>
          <w:sz w:val="22"/>
          <w:szCs w:val="22"/>
        </w:rPr>
        <w:lastRenderedPageBreak/>
        <w:t xml:space="preserve">6.6- </w:t>
      </w:r>
      <w:r w:rsidRPr="000A66FE">
        <w:rPr>
          <w:rFonts w:ascii="Arial" w:hAnsi="Arial" w:cs="Arial"/>
          <w:sz w:val="22"/>
          <w:szCs w:val="22"/>
        </w:rPr>
        <w:t xml:space="preserve">- </w:t>
      </w:r>
      <w:r w:rsidRPr="000A66FE">
        <w:rPr>
          <w:rFonts w:ascii="Arial" w:hAnsi="Arial" w:cs="Arial"/>
          <w:b/>
          <w:sz w:val="22"/>
          <w:szCs w:val="22"/>
        </w:rPr>
        <w:t>Serão desclassificadas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68AF00B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lastRenderedPageBreak/>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umentos de habilitação, 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0A66FE">
        <w:rPr>
          <w:rFonts w:ascii="Arial" w:hAnsi="Arial" w:cs="Arial"/>
          <w:b/>
          <w:bCs/>
          <w:sz w:val="22"/>
          <w:szCs w:val="22"/>
        </w:rPr>
        <w:t xml:space="preserve">10%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 xml:space="preserve">e, em </w:t>
      </w:r>
      <w:r w:rsidR="00C863BF" w:rsidRPr="000A66FE">
        <w:rPr>
          <w:rFonts w:ascii="Arial" w:hAnsi="Arial" w:cs="Arial"/>
          <w:sz w:val="22"/>
          <w:szCs w:val="22"/>
        </w:rPr>
        <w:lastRenderedPageBreak/>
        <w:t>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os e devidamente rubricados pela 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w:t>
      </w:r>
      <w:r w:rsidRPr="000A66FE">
        <w:rPr>
          <w:rFonts w:ascii="Arial" w:hAnsi="Arial" w:cs="Arial"/>
          <w:sz w:val="22"/>
          <w:szCs w:val="22"/>
        </w:rPr>
        <w:lastRenderedPageBreak/>
        <w:t xml:space="preserve">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lastRenderedPageBreak/>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4D09BC82" w:rsidR="00C863BF" w:rsidRPr="000A66FE" w:rsidRDefault="00322752" w:rsidP="00C863BF">
      <w:pPr>
        <w:pStyle w:val="Corpodetexto"/>
        <w:jc w:val="center"/>
        <w:rPr>
          <w:rFonts w:cs="Arial"/>
          <w:sz w:val="22"/>
          <w:szCs w:val="22"/>
        </w:rPr>
      </w:pPr>
      <w:r w:rsidRPr="000A66FE">
        <w:rPr>
          <w:rFonts w:cs="Arial"/>
          <w:sz w:val="22"/>
          <w:szCs w:val="22"/>
        </w:rPr>
        <w:t xml:space="preserve">Janaúba/MG, </w:t>
      </w:r>
      <w:r w:rsidR="001370AC">
        <w:rPr>
          <w:rFonts w:cs="Arial"/>
          <w:sz w:val="22"/>
          <w:szCs w:val="22"/>
        </w:rPr>
        <w:t>19</w:t>
      </w:r>
      <w:r w:rsidR="00A56C8A" w:rsidRPr="000A66FE">
        <w:rPr>
          <w:rFonts w:cs="Arial"/>
          <w:sz w:val="22"/>
          <w:szCs w:val="22"/>
        </w:rPr>
        <w:t xml:space="preserve"> de </w:t>
      </w:r>
      <w:r w:rsidR="00E37FBC">
        <w:rPr>
          <w:rFonts w:cs="Arial"/>
          <w:sz w:val="22"/>
          <w:szCs w:val="22"/>
        </w:rPr>
        <w:t>novem</w:t>
      </w:r>
      <w:r w:rsidR="003D6EB6">
        <w:rPr>
          <w:rFonts w:cs="Arial"/>
          <w:sz w:val="22"/>
          <w:szCs w:val="22"/>
        </w:rPr>
        <w:t>br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2021</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26E48C30" w:rsidR="008A1649" w:rsidRDefault="008A1649" w:rsidP="00C85E41">
      <w:pPr>
        <w:pStyle w:val="Corpodetexto"/>
        <w:tabs>
          <w:tab w:val="left" w:pos="1995"/>
        </w:tabs>
        <w:jc w:val="left"/>
        <w:rPr>
          <w:rFonts w:cs="Arial"/>
          <w:b/>
          <w:sz w:val="22"/>
          <w:szCs w:val="22"/>
        </w:rPr>
      </w:pPr>
    </w:p>
    <w:p w14:paraId="28E2C795" w14:textId="1F0F772C" w:rsidR="008A1649" w:rsidRDefault="008A1649" w:rsidP="00C85E41">
      <w:pPr>
        <w:pStyle w:val="Corpodetexto"/>
        <w:tabs>
          <w:tab w:val="left" w:pos="1995"/>
        </w:tabs>
        <w:jc w:val="left"/>
        <w:rPr>
          <w:rFonts w:cs="Arial"/>
          <w:b/>
          <w:sz w:val="22"/>
          <w:szCs w:val="22"/>
        </w:rPr>
      </w:pPr>
    </w:p>
    <w:p w14:paraId="2F5B96DF" w14:textId="67B7B237" w:rsidR="008A1649" w:rsidRDefault="008A1649" w:rsidP="00C85E41">
      <w:pPr>
        <w:pStyle w:val="Corpodetexto"/>
        <w:tabs>
          <w:tab w:val="left" w:pos="1995"/>
        </w:tabs>
        <w:jc w:val="left"/>
        <w:rPr>
          <w:rFonts w:cs="Arial"/>
          <w:b/>
          <w:sz w:val="22"/>
          <w:szCs w:val="22"/>
        </w:rPr>
      </w:pPr>
    </w:p>
    <w:p w14:paraId="0D3CD395" w14:textId="718DA84F" w:rsidR="008A1649" w:rsidRDefault="008A1649" w:rsidP="00C85E41">
      <w:pPr>
        <w:pStyle w:val="Corpodetexto"/>
        <w:tabs>
          <w:tab w:val="left" w:pos="1995"/>
        </w:tabs>
        <w:jc w:val="left"/>
        <w:rPr>
          <w:rFonts w:cs="Arial"/>
          <w:b/>
          <w:sz w:val="22"/>
          <w:szCs w:val="22"/>
        </w:rPr>
      </w:pPr>
    </w:p>
    <w:p w14:paraId="627ECCD8" w14:textId="358554E8" w:rsidR="008A1649" w:rsidRDefault="008A1649" w:rsidP="00C85E41">
      <w:pPr>
        <w:pStyle w:val="Corpodetexto"/>
        <w:tabs>
          <w:tab w:val="left" w:pos="1995"/>
        </w:tabs>
        <w:jc w:val="left"/>
        <w:rPr>
          <w:rFonts w:cs="Arial"/>
          <w:b/>
          <w:sz w:val="22"/>
          <w:szCs w:val="22"/>
        </w:rPr>
      </w:pPr>
    </w:p>
    <w:p w14:paraId="57172B56" w14:textId="77777777" w:rsidR="008A1649" w:rsidRPr="000A66FE" w:rsidRDefault="008A1649" w:rsidP="00C85E41">
      <w:pPr>
        <w:pStyle w:val="Corpodetexto"/>
        <w:tabs>
          <w:tab w:val="left" w:pos="1995"/>
        </w:tabs>
        <w:jc w:val="left"/>
        <w:rPr>
          <w:rFonts w:cs="Arial"/>
          <w:b/>
          <w:sz w:val="22"/>
          <w:szCs w:val="22"/>
        </w:rPr>
      </w:pPr>
    </w:p>
    <w:p w14:paraId="58CCC61D" w14:textId="77777777" w:rsidR="00C85E41" w:rsidRPr="000A66FE" w:rsidRDefault="00C85E41" w:rsidP="00C85E41">
      <w:pPr>
        <w:pStyle w:val="Corpodetexto"/>
        <w:tabs>
          <w:tab w:val="left" w:pos="1995"/>
        </w:tabs>
        <w:jc w:val="left"/>
        <w:rPr>
          <w:rFonts w:cs="Arial"/>
          <w:b/>
          <w:sz w:val="22"/>
          <w:szCs w:val="22"/>
        </w:rPr>
      </w:pPr>
    </w:p>
    <w:p w14:paraId="42D922D9" w14:textId="6448221C" w:rsidR="00A102DB" w:rsidRDefault="00A102DB" w:rsidP="00A52F5D">
      <w:pPr>
        <w:pStyle w:val="Corpodetexto"/>
        <w:jc w:val="center"/>
        <w:rPr>
          <w:rFonts w:cs="Arial"/>
          <w:b/>
          <w:sz w:val="22"/>
          <w:szCs w:val="22"/>
        </w:rPr>
      </w:pPr>
    </w:p>
    <w:p w14:paraId="3E516E8E" w14:textId="550B0404" w:rsidR="003D6EB6" w:rsidRDefault="003D6EB6" w:rsidP="00A52F5D">
      <w:pPr>
        <w:pStyle w:val="Corpodetexto"/>
        <w:jc w:val="center"/>
        <w:rPr>
          <w:rFonts w:cs="Arial"/>
          <w:b/>
          <w:sz w:val="22"/>
          <w:szCs w:val="22"/>
        </w:rPr>
      </w:pPr>
    </w:p>
    <w:p w14:paraId="22A603C4" w14:textId="55EB48C6" w:rsidR="003D6EB6" w:rsidRDefault="003D6EB6" w:rsidP="00A52F5D">
      <w:pPr>
        <w:pStyle w:val="Corpodetexto"/>
        <w:jc w:val="center"/>
        <w:rPr>
          <w:rFonts w:cs="Arial"/>
          <w:b/>
          <w:sz w:val="22"/>
          <w:szCs w:val="22"/>
        </w:rPr>
      </w:pPr>
    </w:p>
    <w:p w14:paraId="3E53B437" w14:textId="2C35651E" w:rsidR="003D6EB6" w:rsidRDefault="003D6EB6" w:rsidP="00A52F5D">
      <w:pPr>
        <w:pStyle w:val="Corpodetexto"/>
        <w:jc w:val="center"/>
        <w:rPr>
          <w:rFonts w:cs="Arial"/>
          <w:b/>
          <w:sz w:val="22"/>
          <w:szCs w:val="22"/>
        </w:rPr>
      </w:pPr>
    </w:p>
    <w:p w14:paraId="17750026" w14:textId="77777777" w:rsidR="003D6EB6" w:rsidRPr="000A66FE" w:rsidRDefault="003D6EB6" w:rsidP="00A52F5D">
      <w:pPr>
        <w:pStyle w:val="Corpodetexto"/>
        <w:jc w:val="center"/>
        <w:rPr>
          <w:rFonts w:cs="Arial"/>
          <w:b/>
          <w:sz w:val="22"/>
          <w:szCs w:val="22"/>
        </w:rPr>
      </w:pPr>
    </w:p>
    <w:p w14:paraId="1F1AB048" w14:textId="77777777" w:rsidR="00366B85" w:rsidRPr="000A66FE" w:rsidRDefault="00366B85" w:rsidP="00A52F5D">
      <w:pPr>
        <w:pStyle w:val="Corpodetexto"/>
        <w:jc w:val="center"/>
        <w:rPr>
          <w:rFonts w:cs="Arial"/>
          <w:b/>
          <w:sz w:val="22"/>
          <w:szCs w:val="22"/>
        </w:rPr>
      </w:pPr>
    </w:p>
    <w:p w14:paraId="5DE97EA4" w14:textId="77777777" w:rsidR="00DC6352" w:rsidRPr="000A66FE" w:rsidRDefault="00DC6352" w:rsidP="00A52F5D">
      <w:pPr>
        <w:pStyle w:val="Corpodetexto"/>
        <w:jc w:val="center"/>
        <w:rPr>
          <w:rFonts w:cs="Arial"/>
          <w:b/>
          <w:sz w:val="22"/>
          <w:szCs w:val="22"/>
        </w:rPr>
      </w:pPr>
    </w:p>
    <w:p w14:paraId="61AC342A" w14:textId="77777777" w:rsidR="00DC6352" w:rsidRPr="000A66FE" w:rsidRDefault="00DC6352" w:rsidP="00A52F5D">
      <w:pPr>
        <w:pStyle w:val="Corpodetexto"/>
        <w:jc w:val="center"/>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 – OBJETO/ESPECIFICAÇÕES</w:t>
      </w:r>
    </w:p>
    <w:p w14:paraId="6A940DCA" w14:textId="77777777" w:rsidR="00C863BF" w:rsidRPr="000A66FE" w:rsidRDefault="00C863BF" w:rsidP="00C863BF">
      <w:pPr>
        <w:jc w:val="both"/>
        <w:rPr>
          <w:rFonts w:ascii="Arial" w:hAnsi="Arial" w:cs="Arial"/>
          <w:sz w:val="22"/>
          <w:szCs w:val="22"/>
        </w:rPr>
      </w:pPr>
    </w:p>
    <w:p w14:paraId="0991B320" w14:textId="77777777" w:rsidR="001370AC" w:rsidRPr="000A66FE" w:rsidRDefault="001370AC" w:rsidP="001370AC">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5919BAE" w14:textId="77777777" w:rsidR="001370AC" w:rsidRPr="000A66FE" w:rsidRDefault="001370AC" w:rsidP="001370AC">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77</w:t>
      </w:r>
      <w:r w:rsidRPr="000A66FE">
        <w:rPr>
          <w:rFonts w:ascii="Arial" w:hAnsi="Arial" w:cs="Arial"/>
          <w:b/>
          <w:sz w:val="22"/>
          <w:szCs w:val="22"/>
        </w:rPr>
        <w:t>/2021</w:t>
      </w:r>
    </w:p>
    <w:p w14:paraId="2E0E3FDF" w14:textId="77777777" w:rsidR="001370AC" w:rsidRPr="000A66FE" w:rsidRDefault="001370AC" w:rsidP="001370AC">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w:t>
      </w:r>
      <w:r>
        <w:rPr>
          <w:rFonts w:ascii="Arial" w:hAnsi="Arial" w:cs="Arial"/>
          <w:b/>
          <w:sz w:val="22"/>
          <w:szCs w:val="22"/>
        </w:rPr>
        <w:t>99</w:t>
      </w:r>
      <w:r w:rsidRPr="000A66FE">
        <w:rPr>
          <w:rFonts w:ascii="Arial" w:hAnsi="Arial" w:cs="Arial"/>
          <w:b/>
          <w:sz w:val="22"/>
          <w:szCs w:val="22"/>
        </w:rPr>
        <w:t>/2021</w:t>
      </w:r>
    </w:p>
    <w:p w14:paraId="73B529CC" w14:textId="77777777" w:rsidR="001370AC" w:rsidRPr="000A66FE" w:rsidRDefault="001370AC" w:rsidP="001370AC">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/2021 10:00:00</w:t>
      </w:r>
    </w:p>
    <w:p w14:paraId="480B2B6A" w14:textId="77777777" w:rsidR="00534D28" w:rsidRPr="000A66FE" w:rsidRDefault="00534D28" w:rsidP="00534D28">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06477822" w:rsidR="00534D28" w:rsidRPr="000A66FE" w:rsidRDefault="001370AC" w:rsidP="00C863BF">
      <w:pPr>
        <w:jc w:val="both"/>
        <w:rPr>
          <w:rFonts w:ascii="Arial" w:hAnsi="Arial" w:cs="Arial"/>
          <w:b/>
          <w:color w:val="000000"/>
          <w:sz w:val="22"/>
          <w:szCs w:val="22"/>
        </w:rPr>
      </w:pPr>
      <w:r w:rsidRPr="001370AC">
        <w:rPr>
          <w:rFonts w:ascii="Arial" w:hAnsi="Arial" w:cs="Arial"/>
          <w:b/>
          <w:bCs/>
          <w:sz w:val="22"/>
          <w:szCs w:val="22"/>
        </w:rPr>
        <w:t>Aquisição de materiais para enfeites natalinos, atendendo as necessidades da Secretaria de Educação, Cultura, Esporte e Lazer</w:t>
      </w:r>
      <w:r w:rsidR="00DC6352" w:rsidRPr="000A66FE">
        <w:rPr>
          <w:rFonts w:ascii="Arial" w:hAnsi="Arial" w:cs="Arial"/>
          <w:b/>
          <w:color w:val="000000"/>
          <w:sz w:val="22"/>
          <w:szCs w:val="22"/>
        </w:rPr>
        <w:t>.</w:t>
      </w:r>
    </w:p>
    <w:p w14:paraId="25062FFD" w14:textId="77777777" w:rsidR="00DC6352" w:rsidRPr="000A66FE" w:rsidRDefault="00DC6352" w:rsidP="00C863BF">
      <w:pPr>
        <w:jc w:val="both"/>
        <w:rPr>
          <w:rFonts w:ascii="Arial" w:hAnsi="Arial" w:cs="Arial"/>
          <w:b/>
          <w:sz w:val="22"/>
          <w:szCs w:val="22"/>
        </w:rPr>
      </w:pPr>
    </w:p>
    <w:p w14:paraId="796BD626" w14:textId="272497DB" w:rsidR="00C863BF" w:rsidRDefault="00C863BF" w:rsidP="005321EB">
      <w:pPr>
        <w:pStyle w:val="PargrafodaLista"/>
        <w:numPr>
          <w:ilvl w:val="1"/>
          <w:numId w:val="8"/>
        </w:numPr>
        <w:jc w:val="both"/>
        <w:rPr>
          <w:rFonts w:ascii="Arial" w:hAnsi="Arial" w:cs="Arial"/>
          <w:b/>
          <w:sz w:val="22"/>
          <w:szCs w:val="22"/>
        </w:rPr>
      </w:pPr>
      <w:r w:rsidRPr="000A66FE">
        <w:rPr>
          <w:rFonts w:ascii="Arial" w:hAnsi="Arial" w:cs="Arial"/>
          <w:b/>
          <w:sz w:val="22"/>
          <w:szCs w:val="22"/>
        </w:rPr>
        <w:t>Descrição dos Itens:</w:t>
      </w:r>
    </w:p>
    <w:p w14:paraId="3387CB2A" w14:textId="0841FE9B" w:rsidR="00E5722D" w:rsidRDefault="00E5722D" w:rsidP="007D00E2">
      <w:pPr>
        <w:pStyle w:val="PargrafodaLista"/>
        <w:ind w:left="360"/>
        <w:jc w:val="both"/>
        <w:rPr>
          <w:rFonts w:ascii="Arial" w:hAnsi="Arial" w:cs="Arial"/>
          <w:b/>
          <w:sz w:val="22"/>
          <w:szCs w:val="22"/>
        </w:rPr>
      </w:pPr>
    </w:p>
    <w:tbl>
      <w:tblPr>
        <w:tblW w:w="89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
        <w:gridCol w:w="6316"/>
        <w:gridCol w:w="617"/>
        <w:gridCol w:w="1391"/>
      </w:tblGrid>
      <w:tr w:rsidR="00E37FBC" w:rsidRPr="009C13C5" w14:paraId="59ADE320" w14:textId="77777777" w:rsidTr="009C13C5">
        <w:trPr>
          <w:trHeight w:val="315"/>
        </w:trPr>
        <w:tc>
          <w:tcPr>
            <w:tcW w:w="630" w:type="dxa"/>
            <w:shd w:val="clear" w:color="auto" w:fill="auto"/>
            <w:noWrap/>
            <w:vAlign w:val="center"/>
            <w:hideMark/>
          </w:tcPr>
          <w:p w14:paraId="0115EAB5" w14:textId="77777777" w:rsidR="00E37FBC" w:rsidRPr="009C13C5" w:rsidRDefault="00E37FBC" w:rsidP="00D53CB4">
            <w:pPr>
              <w:jc w:val="center"/>
              <w:rPr>
                <w:rFonts w:ascii="Arial" w:hAnsi="Arial" w:cs="Arial"/>
                <w:b/>
                <w:bCs/>
                <w:color w:val="000000"/>
                <w:sz w:val="22"/>
                <w:szCs w:val="22"/>
              </w:rPr>
            </w:pPr>
            <w:r w:rsidRPr="009C13C5">
              <w:rPr>
                <w:rFonts w:ascii="Arial" w:hAnsi="Arial" w:cs="Arial"/>
                <w:b/>
                <w:bCs/>
                <w:color w:val="000000"/>
                <w:sz w:val="22"/>
                <w:szCs w:val="22"/>
              </w:rPr>
              <w:t>Item</w:t>
            </w:r>
          </w:p>
        </w:tc>
        <w:tc>
          <w:tcPr>
            <w:tcW w:w="6316" w:type="dxa"/>
            <w:shd w:val="clear" w:color="auto" w:fill="auto"/>
            <w:noWrap/>
            <w:vAlign w:val="center"/>
            <w:hideMark/>
          </w:tcPr>
          <w:p w14:paraId="40D9CCC3" w14:textId="77777777" w:rsidR="00E37FBC" w:rsidRPr="009C13C5" w:rsidRDefault="00E37FBC" w:rsidP="00D53CB4">
            <w:pPr>
              <w:jc w:val="center"/>
              <w:rPr>
                <w:rFonts w:ascii="Arial" w:hAnsi="Arial" w:cs="Arial"/>
                <w:b/>
                <w:bCs/>
                <w:color w:val="000000"/>
                <w:sz w:val="22"/>
                <w:szCs w:val="22"/>
              </w:rPr>
            </w:pPr>
            <w:r w:rsidRPr="009C13C5">
              <w:rPr>
                <w:rFonts w:ascii="Arial" w:hAnsi="Arial" w:cs="Arial"/>
                <w:b/>
                <w:bCs/>
                <w:color w:val="000000"/>
                <w:sz w:val="22"/>
                <w:szCs w:val="22"/>
              </w:rPr>
              <w:t>Descrição</w:t>
            </w:r>
          </w:p>
        </w:tc>
        <w:tc>
          <w:tcPr>
            <w:tcW w:w="594" w:type="dxa"/>
            <w:shd w:val="clear" w:color="auto" w:fill="auto"/>
            <w:noWrap/>
            <w:vAlign w:val="center"/>
            <w:hideMark/>
          </w:tcPr>
          <w:p w14:paraId="7E9138B8" w14:textId="77777777" w:rsidR="00E37FBC" w:rsidRPr="009C13C5" w:rsidRDefault="00E37FBC" w:rsidP="00D53CB4">
            <w:pPr>
              <w:jc w:val="center"/>
              <w:rPr>
                <w:rFonts w:ascii="Arial" w:hAnsi="Arial" w:cs="Arial"/>
                <w:b/>
                <w:bCs/>
                <w:color w:val="000000"/>
                <w:sz w:val="22"/>
                <w:szCs w:val="22"/>
              </w:rPr>
            </w:pPr>
            <w:r w:rsidRPr="009C13C5">
              <w:rPr>
                <w:rFonts w:ascii="Arial" w:hAnsi="Arial" w:cs="Arial"/>
                <w:b/>
                <w:bCs/>
                <w:color w:val="000000"/>
                <w:sz w:val="22"/>
                <w:szCs w:val="22"/>
              </w:rPr>
              <w:t>UND</w:t>
            </w:r>
          </w:p>
        </w:tc>
        <w:tc>
          <w:tcPr>
            <w:tcW w:w="1391" w:type="dxa"/>
            <w:shd w:val="clear" w:color="auto" w:fill="auto"/>
            <w:noWrap/>
            <w:vAlign w:val="center"/>
            <w:hideMark/>
          </w:tcPr>
          <w:p w14:paraId="2439D505" w14:textId="77777777" w:rsidR="00E37FBC" w:rsidRPr="009C13C5" w:rsidRDefault="00E37FBC" w:rsidP="00D53CB4">
            <w:pPr>
              <w:jc w:val="center"/>
              <w:rPr>
                <w:rFonts w:ascii="Arial" w:hAnsi="Arial" w:cs="Arial"/>
                <w:b/>
                <w:bCs/>
                <w:color w:val="000000"/>
                <w:sz w:val="22"/>
                <w:szCs w:val="22"/>
              </w:rPr>
            </w:pPr>
            <w:r w:rsidRPr="009C13C5">
              <w:rPr>
                <w:rFonts w:ascii="Arial" w:hAnsi="Arial" w:cs="Arial"/>
                <w:b/>
                <w:bCs/>
                <w:color w:val="000000"/>
                <w:sz w:val="22"/>
                <w:szCs w:val="22"/>
              </w:rPr>
              <w:t>Quantidade</w:t>
            </w:r>
          </w:p>
        </w:tc>
      </w:tr>
      <w:tr w:rsidR="00E37FBC" w:rsidRPr="009C13C5" w14:paraId="4E88BBF4" w14:textId="77777777" w:rsidTr="009C13C5">
        <w:trPr>
          <w:trHeight w:val="1480"/>
        </w:trPr>
        <w:tc>
          <w:tcPr>
            <w:tcW w:w="630" w:type="dxa"/>
            <w:shd w:val="clear" w:color="auto" w:fill="auto"/>
            <w:noWrap/>
            <w:vAlign w:val="center"/>
            <w:hideMark/>
          </w:tcPr>
          <w:p w14:paraId="7EEF394F" w14:textId="77777777" w:rsidR="00E37FBC" w:rsidRPr="009C13C5" w:rsidRDefault="00E37FBC" w:rsidP="00D53CB4">
            <w:pPr>
              <w:jc w:val="center"/>
              <w:rPr>
                <w:rFonts w:ascii="Arial" w:hAnsi="Arial" w:cs="Arial"/>
                <w:color w:val="000000"/>
                <w:sz w:val="22"/>
                <w:szCs w:val="22"/>
              </w:rPr>
            </w:pPr>
            <w:r w:rsidRPr="009C13C5">
              <w:rPr>
                <w:rFonts w:ascii="Arial" w:hAnsi="Arial" w:cs="Arial"/>
                <w:color w:val="000000"/>
                <w:sz w:val="22"/>
                <w:szCs w:val="22"/>
              </w:rPr>
              <w:t>1</w:t>
            </w:r>
          </w:p>
        </w:tc>
        <w:tc>
          <w:tcPr>
            <w:tcW w:w="6316" w:type="dxa"/>
            <w:shd w:val="clear" w:color="auto" w:fill="auto"/>
            <w:noWrap/>
            <w:vAlign w:val="center"/>
            <w:hideMark/>
          </w:tcPr>
          <w:p w14:paraId="3A76811D" w14:textId="7B2A4A80" w:rsidR="00E37FBC" w:rsidRPr="009C13C5" w:rsidRDefault="009C13C5" w:rsidP="00D53CB4">
            <w:pPr>
              <w:jc w:val="both"/>
              <w:rPr>
                <w:rFonts w:ascii="Arial" w:hAnsi="Arial" w:cs="Arial"/>
                <w:color w:val="000000"/>
                <w:sz w:val="22"/>
                <w:szCs w:val="22"/>
              </w:rPr>
            </w:pPr>
            <w:r w:rsidRPr="009C13C5">
              <w:rPr>
                <w:rFonts w:ascii="Arial" w:hAnsi="Arial" w:cs="Arial"/>
                <w:color w:val="000000"/>
                <w:sz w:val="22"/>
                <w:szCs w:val="22"/>
              </w:rPr>
              <w:t>Conector/Adaptador de Mangueira LED 10MT IP66 ou 68 220V</w:t>
            </w:r>
          </w:p>
        </w:tc>
        <w:tc>
          <w:tcPr>
            <w:tcW w:w="594" w:type="dxa"/>
            <w:shd w:val="clear" w:color="auto" w:fill="auto"/>
            <w:noWrap/>
            <w:vAlign w:val="center"/>
            <w:hideMark/>
          </w:tcPr>
          <w:p w14:paraId="6F440149" w14:textId="77777777" w:rsidR="00E37FBC" w:rsidRPr="009C13C5" w:rsidRDefault="00E37FBC" w:rsidP="00D53CB4">
            <w:pPr>
              <w:jc w:val="both"/>
              <w:rPr>
                <w:rFonts w:ascii="Arial" w:hAnsi="Arial" w:cs="Arial"/>
                <w:color w:val="000000"/>
                <w:sz w:val="22"/>
                <w:szCs w:val="22"/>
              </w:rPr>
            </w:pPr>
            <w:r w:rsidRPr="009C13C5">
              <w:rPr>
                <w:rFonts w:ascii="Arial" w:hAnsi="Arial" w:cs="Arial"/>
                <w:color w:val="000000"/>
                <w:sz w:val="22"/>
                <w:szCs w:val="22"/>
              </w:rPr>
              <w:t>Unid</w:t>
            </w:r>
          </w:p>
        </w:tc>
        <w:tc>
          <w:tcPr>
            <w:tcW w:w="1391" w:type="dxa"/>
            <w:shd w:val="clear" w:color="auto" w:fill="auto"/>
            <w:noWrap/>
            <w:vAlign w:val="center"/>
            <w:hideMark/>
          </w:tcPr>
          <w:p w14:paraId="1EF23FDD" w14:textId="2EE1AB41" w:rsidR="00E37FBC" w:rsidRPr="009C13C5" w:rsidRDefault="009C13C5" w:rsidP="00D53CB4">
            <w:pPr>
              <w:jc w:val="right"/>
              <w:rPr>
                <w:rFonts w:ascii="Arial" w:hAnsi="Arial" w:cs="Arial"/>
                <w:color w:val="000000"/>
                <w:sz w:val="22"/>
                <w:szCs w:val="22"/>
              </w:rPr>
            </w:pPr>
            <w:r w:rsidRPr="009C13C5">
              <w:rPr>
                <w:rFonts w:ascii="Arial" w:hAnsi="Arial" w:cs="Arial"/>
                <w:color w:val="000000"/>
                <w:sz w:val="22"/>
                <w:szCs w:val="22"/>
              </w:rPr>
              <w:t>890</w:t>
            </w:r>
          </w:p>
        </w:tc>
      </w:tr>
      <w:tr w:rsidR="009C13C5" w:rsidRPr="009C13C5" w14:paraId="38D90A02" w14:textId="77777777" w:rsidTr="009C13C5">
        <w:trPr>
          <w:trHeight w:val="1480"/>
        </w:trPr>
        <w:tc>
          <w:tcPr>
            <w:tcW w:w="630" w:type="dxa"/>
            <w:shd w:val="clear" w:color="auto" w:fill="auto"/>
            <w:noWrap/>
            <w:vAlign w:val="center"/>
          </w:tcPr>
          <w:p w14:paraId="752D1092" w14:textId="0A1F5BA0" w:rsidR="009C13C5" w:rsidRPr="009C13C5" w:rsidRDefault="009C13C5" w:rsidP="00D53CB4">
            <w:pPr>
              <w:jc w:val="center"/>
              <w:rPr>
                <w:rFonts w:ascii="Arial" w:hAnsi="Arial" w:cs="Arial"/>
                <w:color w:val="000000"/>
                <w:sz w:val="22"/>
                <w:szCs w:val="22"/>
              </w:rPr>
            </w:pPr>
            <w:r w:rsidRPr="009C13C5">
              <w:rPr>
                <w:rFonts w:ascii="Arial" w:hAnsi="Arial" w:cs="Arial"/>
                <w:color w:val="000000"/>
                <w:sz w:val="22"/>
                <w:szCs w:val="22"/>
              </w:rPr>
              <w:t>2</w:t>
            </w:r>
          </w:p>
        </w:tc>
        <w:tc>
          <w:tcPr>
            <w:tcW w:w="6316" w:type="dxa"/>
            <w:shd w:val="clear" w:color="auto" w:fill="auto"/>
            <w:noWrap/>
            <w:vAlign w:val="center"/>
          </w:tcPr>
          <w:p w14:paraId="618C91DF" w14:textId="77777777" w:rsidR="009C13C5" w:rsidRPr="009C13C5" w:rsidRDefault="009C13C5" w:rsidP="009C13C5">
            <w:pPr>
              <w:jc w:val="both"/>
              <w:rPr>
                <w:rFonts w:ascii="Arial" w:hAnsi="Arial" w:cs="Arial"/>
                <w:color w:val="000000"/>
                <w:sz w:val="22"/>
                <w:szCs w:val="22"/>
              </w:rPr>
            </w:pPr>
            <w:r w:rsidRPr="009C13C5">
              <w:rPr>
                <w:rFonts w:ascii="Arial" w:hAnsi="Arial" w:cs="Arial"/>
                <w:color w:val="000000"/>
                <w:sz w:val="22"/>
                <w:szCs w:val="22"/>
              </w:rPr>
              <w:t xml:space="preserve">Lâmpada de LED (pisca </w:t>
            </w:r>
            <w:proofErr w:type="spellStart"/>
            <w:r w:rsidRPr="009C13C5">
              <w:rPr>
                <w:rFonts w:ascii="Arial" w:hAnsi="Arial" w:cs="Arial"/>
                <w:color w:val="000000"/>
                <w:sz w:val="22"/>
                <w:szCs w:val="22"/>
              </w:rPr>
              <w:t>pisca</w:t>
            </w:r>
            <w:proofErr w:type="spellEnd"/>
            <w:r w:rsidRPr="009C13C5">
              <w:rPr>
                <w:rFonts w:ascii="Arial" w:hAnsi="Arial" w:cs="Arial"/>
                <w:color w:val="000000"/>
                <w:sz w:val="22"/>
                <w:szCs w:val="22"/>
              </w:rPr>
              <w:t>) 10MT IP66 ou 68 220V</w:t>
            </w:r>
          </w:p>
          <w:p w14:paraId="5CE198F7" w14:textId="77777777" w:rsidR="009C13C5" w:rsidRPr="009C13C5" w:rsidRDefault="009C13C5" w:rsidP="00D53CB4">
            <w:pPr>
              <w:jc w:val="both"/>
              <w:rPr>
                <w:rFonts w:ascii="Arial" w:hAnsi="Arial" w:cs="Arial"/>
                <w:color w:val="000000"/>
                <w:sz w:val="22"/>
                <w:szCs w:val="22"/>
              </w:rPr>
            </w:pPr>
          </w:p>
        </w:tc>
        <w:tc>
          <w:tcPr>
            <w:tcW w:w="594" w:type="dxa"/>
            <w:shd w:val="clear" w:color="auto" w:fill="auto"/>
            <w:noWrap/>
            <w:vAlign w:val="center"/>
          </w:tcPr>
          <w:p w14:paraId="55B6132C" w14:textId="1B764EC9" w:rsidR="009C13C5" w:rsidRPr="009C13C5" w:rsidRDefault="009C13C5" w:rsidP="00D53CB4">
            <w:pPr>
              <w:jc w:val="both"/>
              <w:rPr>
                <w:rFonts w:ascii="Arial" w:hAnsi="Arial" w:cs="Arial"/>
                <w:color w:val="000000"/>
                <w:sz w:val="22"/>
                <w:szCs w:val="22"/>
              </w:rPr>
            </w:pPr>
            <w:proofErr w:type="spellStart"/>
            <w:r w:rsidRPr="009C13C5">
              <w:rPr>
                <w:rFonts w:ascii="Arial" w:hAnsi="Arial" w:cs="Arial"/>
                <w:color w:val="000000"/>
                <w:sz w:val="22"/>
                <w:szCs w:val="22"/>
              </w:rPr>
              <w:t>Unid</w:t>
            </w:r>
            <w:proofErr w:type="spellEnd"/>
          </w:p>
        </w:tc>
        <w:tc>
          <w:tcPr>
            <w:tcW w:w="1391" w:type="dxa"/>
            <w:shd w:val="clear" w:color="auto" w:fill="auto"/>
            <w:noWrap/>
            <w:vAlign w:val="center"/>
          </w:tcPr>
          <w:p w14:paraId="450A57D9" w14:textId="4CBE2C68" w:rsidR="009C13C5" w:rsidRPr="009C13C5" w:rsidRDefault="009C13C5" w:rsidP="00D53CB4">
            <w:pPr>
              <w:jc w:val="right"/>
              <w:rPr>
                <w:rFonts w:ascii="Arial" w:hAnsi="Arial" w:cs="Arial"/>
                <w:color w:val="000000"/>
                <w:sz w:val="22"/>
                <w:szCs w:val="22"/>
              </w:rPr>
            </w:pPr>
            <w:r w:rsidRPr="009C13C5">
              <w:rPr>
                <w:rFonts w:ascii="Arial" w:hAnsi="Arial" w:cs="Arial"/>
                <w:color w:val="000000"/>
                <w:sz w:val="22"/>
                <w:szCs w:val="22"/>
              </w:rPr>
              <w:t>660</w:t>
            </w:r>
          </w:p>
        </w:tc>
      </w:tr>
      <w:tr w:rsidR="009C13C5" w:rsidRPr="009C13C5" w14:paraId="59ED3722" w14:textId="77777777" w:rsidTr="009C13C5">
        <w:trPr>
          <w:trHeight w:val="1480"/>
        </w:trPr>
        <w:tc>
          <w:tcPr>
            <w:tcW w:w="630" w:type="dxa"/>
            <w:shd w:val="clear" w:color="auto" w:fill="auto"/>
            <w:noWrap/>
            <w:vAlign w:val="center"/>
          </w:tcPr>
          <w:p w14:paraId="1EDC5952" w14:textId="700AB568" w:rsidR="009C13C5" w:rsidRPr="009C13C5" w:rsidRDefault="009C13C5" w:rsidP="00D53CB4">
            <w:pPr>
              <w:jc w:val="center"/>
              <w:rPr>
                <w:rFonts w:ascii="Arial" w:hAnsi="Arial" w:cs="Arial"/>
                <w:color w:val="000000"/>
                <w:sz w:val="22"/>
                <w:szCs w:val="22"/>
              </w:rPr>
            </w:pPr>
            <w:r w:rsidRPr="009C13C5">
              <w:rPr>
                <w:rFonts w:ascii="Arial" w:hAnsi="Arial" w:cs="Arial"/>
                <w:color w:val="000000"/>
                <w:sz w:val="22"/>
                <w:szCs w:val="22"/>
              </w:rPr>
              <w:t>3</w:t>
            </w:r>
          </w:p>
        </w:tc>
        <w:tc>
          <w:tcPr>
            <w:tcW w:w="6316" w:type="dxa"/>
            <w:shd w:val="clear" w:color="auto" w:fill="auto"/>
            <w:noWrap/>
            <w:vAlign w:val="center"/>
          </w:tcPr>
          <w:p w14:paraId="065B6407" w14:textId="06187058" w:rsidR="009C13C5" w:rsidRPr="009C13C5" w:rsidRDefault="009C13C5" w:rsidP="00D53CB4">
            <w:pPr>
              <w:jc w:val="both"/>
              <w:rPr>
                <w:rFonts w:ascii="Arial" w:hAnsi="Arial" w:cs="Arial"/>
                <w:color w:val="000000"/>
                <w:sz w:val="22"/>
                <w:szCs w:val="22"/>
              </w:rPr>
            </w:pPr>
            <w:r w:rsidRPr="009C13C5">
              <w:rPr>
                <w:rFonts w:ascii="Arial" w:hAnsi="Arial" w:cs="Arial"/>
                <w:color w:val="000000"/>
                <w:sz w:val="22"/>
                <w:szCs w:val="22"/>
              </w:rPr>
              <w:t>Mangueira LED 10 MT IP66 ou 68 220V</w:t>
            </w:r>
          </w:p>
        </w:tc>
        <w:tc>
          <w:tcPr>
            <w:tcW w:w="594" w:type="dxa"/>
            <w:shd w:val="clear" w:color="auto" w:fill="auto"/>
            <w:noWrap/>
            <w:vAlign w:val="center"/>
          </w:tcPr>
          <w:p w14:paraId="7B190DB9" w14:textId="7ECAA524" w:rsidR="009C13C5" w:rsidRPr="009C13C5" w:rsidRDefault="009C13C5" w:rsidP="00D53CB4">
            <w:pPr>
              <w:jc w:val="both"/>
              <w:rPr>
                <w:rFonts w:ascii="Arial" w:hAnsi="Arial" w:cs="Arial"/>
                <w:color w:val="000000"/>
                <w:sz w:val="22"/>
                <w:szCs w:val="22"/>
              </w:rPr>
            </w:pPr>
            <w:proofErr w:type="spellStart"/>
            <w:r w:rsidRPr="009C13C5">
              <w:rPr>
                <w:rFonts w:ascii="Arial" w:hAnsi="Arial" w:cs="Arial"/>
                <w:color w:val="000000"/>
                <w:sz w:val="22"/>
                <w:szCs w:val="22"/>
              </w:rPr>
              <w:t>Unid</w:t>
            </w:r>
            <w:proofErr w:type="spellEnd"/>
          </w:p>
        </w:tc>
        <w:tc>
          <w:tcPr>
            <w:tcW w:w="1391" w:type="dxa"/>
            <w:shd w:val="clear" w:color="auto" w:fill="auto"/>
            <w:noWrap/>
            <w:vAlign w:val="center"/>
          </w:tcPr>
          <w:p w14:paraId="0B30605B" w14:textId="09096797" w:rsidR="009C13C5" w:rsidRPr="009C13C5" w:rsidRDefault="009C13C5" w:rsidP="00D53CB4">
            <w:pPr>
              <w:jc w:val="right"/>
              <w:rPr>
                <w:rFonts w:ascii="Arial" w:hAnsi="Arial" w:cs="Arial"/>
                <w:color w:val="000000"/>
                <w:sz w:val="22"/>
                <w:szCs w:val="22"/>
              </w:rPr>
            </w:pPr>
            <w:r w:rsidRPr="009C13C5">
              <w:rPr>
                <w:rFonts w:ascii="Arial" w:hAnsi="Arial" w:cs="Arial"/>
                <w:color w:val="000000"/>
                <w:sz w:val="22"/>
                <w:szCs w:val="22"/>
              </w:rPr>
              <w:t>190</w:t>
            </w:r>
          </w:p>
        </w:tc>
      </w:tr>
    </w:tbl>
    <w:p w14:paraId="66D128C5" w14:textId="77777777" w:rsidR="00E37FBC" w:rsidRDefault="00E37FBC" w:rsidP="007D00E2">
      <w:pPr>
        <w:pStyle w:val="PargrafodaLista"/>
        <w:ind w:left="360"/>
        <w:jc w:val="both"/>
        <w:rPr>
          <w:rFonts w:ascii="Arial" w:hAnsi="Arial" w:cs="Arial"/>
          <w:b/>
          <w:sz w:val="22"/>
          <w:szCs w:val="22"/>
        </w:rPr>
      </w:pPr>
    </w:p>
    <w:p w14:paraId="1BDA8642" w14:textId="295D514B" w:rsidR="0079654D" w:rsidRDefault="0079654D" w:rsidP="007D00E2">
      <w:pPr>
        <w:pStyle w:val="PargrafodaLista"/>
        <w:ind w:left="360"/>
        <w:jc w:val="both"/>
        <w:rPr>
          <w:rFonts w:ascii="Arial" w:hAnsi="Arial" w:cs="Arial"/>
          <w:b/>
          <w:sz w:val="22"/>
          <w:szCs w:val="22"/>
        </w:rPr>
      </w:pPr>
    </w:p>
    <w:p w14:paraId="7C047060" w14:textId="515813AD" w:rsidR="0079654D" w:rsidRDefault="0079654D" w:rsidP="007D00E2">
      <w:pPr>
        <w:pStyle w:val="PargrafodaLista"/>
        <w:ind w:left="360"/>
        <w:jc w:val="both"/>
        <w:rPr>
          <w:rFonts w:ascii="Arial" w:hAnsi="Arial" w:cs="Arial"/>
          <w:b/>
          <w:sz w:val="22"/>
          <w:szCs w:val="22"/>
        </w:rPr>
      </w:pPr>
    </w:p>
    <w:p w14:paraId="3AF7B6FA" w14:textId="30C519AC" w:rsidR="0079654D" w:rsidRDefault="0079654D" w:rsidP="007D00E2">
      <w:pPr>
        <w:pStyle w:val="PargrafodaLista"/>
        <w:ind w:left="360"/>
        <w:jc w:val="both"/>
        <w:rPr>
          <w:rFonts w:ascii="Arial" w:hAnsi="Arial" w:cs="Arial"/>
          <w:b/>
          <w:sz w:val="22"/>
          <w:szCs w:val="22"/>
        </w:rPr>
      </w:pPr>
    </w:p>
    <w:p w14:paraId="1476A1D8" w14:textId="262BA473" w:rsidR="00E37FBC" w:rsidRDefault="00E37FBC" w:rsidP="007D00E2">
      <w:pPr>
        <w:pStyle w:val="PargrafodaLista"/>
        <w:ind w:left="360"/>
        <w:jc w:val="both"/>
        <w:rPr>
          <w:rFonts w:ascii="Arial" w:hAnsi="Arial" w:cs="Arial"/>
          <w:b/>
          <w:sz w:val="22"/>
          <w:szCs w:val="22"/>
        </w:rPr>
      </w:pPr>
    </w:p>
    <w:p w14:paraId="7350A677" w14:textId="780F2980" w:rsidR="00E37FBC" w:rsidRDefault="00E37FBC" w:rsidP="007D00E2">
      <w:pPr>
        <w:pStyle w:val="PargrafodaLista"/>
        <w:ind w:left="360"/>
        <w:jc w:val="both"/>
        <w:rPr>
          <w:rFonts w:ascii="Arial" w:hAnsi="Arial" w:cs="Arial"/>
          <w:b/>
          <w:sz w:val="22"/>
          <w:szCs w:val="22"/>
        </w:rPr>
      </w:pPr>
    </w:p>
    <w:p w14:paraId="78B80084" w14:textId="45F8D33F" w:rsidR="00E37FBC" w:rsidRDefault="00E37FBC" w:rsidP="007D00E2">
      <w:pPr>
        <w:pStyle w:val="PargrafodaLista"/>
        <w:ind w:left="360"/>
        <w:jc w:val="both"/>
        <w:rPr>
          <w:rFonts w:ascii="Arial" w:hAnsi="Arial" w:cs="Arial"/>
          <w:b/>
          <w:sz w:val="22"/>
          <w:szCs w:val="22"/>
        </w:rPr>
      </w:pPr>
    </w:p>
    <w:p w14:paraId="75CCE523" w14:textId="507F53F8" w:rsidR="00E37FBC" w:rsidRDefault="00E37FBC" w:rsidP="007D00E2">
      <w:pPr>
        <w:pStyle w:val="PargrafodaLista"/>
        <w:ind w:left="360"/>
        <w:jc w:val="both"/>
        <w:rPr>
          <w:rFonts w:ascii="Arial" w:hAnsi="Arial" w:cs="Arial"/>
          <w:b/>
          <w:sz w:val="22"/>
          <w:szCs w:val="22"/>
        </w:rPr>
      </w:pPr>
    </w:p>
    <w:p w14:paraId="3FC52C6F" w14:textId="0A4661EA" w:rsidR="00E37FBC" w:rsidRDefault="00E37FBC" w:rsidP="007D00E2">
      <w:pPr>
        <w:pStyle w:val="PargrafodaLista"/>
        <w:ind w:left="360"/>
        <w:jc w:val="both"/>
        <w:rPr>
          <w:rFonts w:ascii="Arial" w:hAnsi="Arial" w:cs="Arial"/>
          <w:b/>
          <w:sz w:val="22"/>
          <w:szCs w:val="22"/>
        </w:rPr>
      </w:pPr>
    </w:p>
    <w:p w14:paraId="4926FB57" w14:textId="77850E52" w:rsidR="00E37FBC" w:rsidRDefault="00E37FBC" w:rsidP="007D00E2">
      <w:pPr>
        <w:pStyle w:val="PargrafodaLista"/>
        <w:ind w:left="360"/>
        <w:jc w:val="both"/>
        <w:rPr>
          <w:rFonts w:ascii="Arial" w:hAnsi="Arial" w:cs="Arial"/>
          <w:b/>
          <w:sz w:val="22"/>
          <w:szCs w:val="22"/>
        </w:rPr>
      </w:pPr>
    </w:p>
    <w:p w14:paraId="46835833" w14:textId="37DB7279" w:rsidR="00E37FBC" w:rsidRDefault="00E37FBC" w:rsidP="007D00E2">
      <w:pPr>
        <w:pStyle w:val="PargrafodaLista"/>
        <w:ind w:left="360"/>
        <w:jc w:val="both"/>
        <w:rPr>
          <w:rFonts w:ascii="Arial" w:hAnsi="Arial" w:cs="Arial"/>
          <w:b/>
          <w:sz w:val="22"/>
          <w:szCs w:val="22"/>
        </w:rPr>
      </w:pPr>
    </w:p>
    <w:p w14:paraId="78C34C8B" w14:textId="775C605C" w:rsidR="00E37FBC" w:rsidRDefault="00E37FBC" w:rsidP="007D00E2">
      <w:pPr>
        <w:pStyle w:val="PargrafodaLista"/>
        <w:ind w:left="360"/>
        <w:jc w:val="both"/>
        <w:rPr>
          <w:rFonts w:ascii="Arial" w:hAnsi="Arial" w:cs="Arial"/>
          <w:b/>
          <w:sz w:val="22"/>
          <w:szCs w:val="22"/>
        </w:rPr>
      </w:pPr>
    </w:p>
    <w:p w14:paraId="2DE9B0F8" w14:textId="7936E432" w:rsidR="00E37FBC" w:rsidRDefault="00E37FBC" w:rsidP="007D00E2">
      <w:pPr>
        <w:pStyle w:val="PargrafodaLista"/>
        <w:ind w:left="360"/>
        <w:jc w:val="both"/>
        <w:rPr>
          <w:rFonts w:ascii="Arial" w:hAnsi="Arial" w:cs="Arial"/>
          <w:b/>
          <w:sz w:val="22"/>
          <w:szCs w:val="22"/>
        </w:rPr>
      </w:pPr>
    </w:p>
    <w:p w14:paraId="49DD44A7" w14:textId="489FA97D" w:rsidR="00E37FBC" w:rsidRDefault="00E37FBC" w:rsidP="007D00E2">
      <w:pPr>
        <w:pStyle w:val="PargrafodaLista"/>
        <w:ind w:left="360"/>
        <w:jc w:val="both"/>
        <w:rPr>
          <w:rFonts w:ascii="Arial" w:hAnsi="Arial" w:cs="Arial"/>
          <w:b/>
          <w:sz w:val="22"/>
          <w:szCs w:val="22"/>
        </w:rPr>
      </w:pPr>
    </w:p>
    <w:p w14:paraId="3035ECB0" w14:textId="1FC5F255" w:rsidR="00E37FBC" w:rsidRDefault="00E37FBC" w:rsidP="007D00E2">
      <w:pPr>
        <w:pStyle w:val="PargrafodaLista"/>
        <w:ind w:left="360"/>
        <w:jc w:val="both"/>
        <w:rPr>
          <w:rFonts w:ascii="Arial" w:hAnsi="Arial" w:cs="Arial"/>
          <w:b/>
          <w:sz w:val="22"/>
          <w:szCs w:val="22"/>
        </w:rPr>
      </w:pPr>
    </w:p>
    <w:p w14:paraId="07EE6AEB" w14:textId="60886A26" w:rsidR="00E37FBC" w:rsidRDefault="00E37FBC" w:rsidP="007D00E2">
      <w:pPr>
        <w:pStyle w:val="PargrafodaLista"/>
        <w:ind w:left="360"/>
        <w:jc w:val="both"/>
        <w:rPr>
          <w:rFonts w:ascii="Arial" w:hAnsi="Arial" w:cs="Arial"/>
          <w:b/>
          <w:sz w:val="22"/>
          <w:szCs w:val="22"/>
        </w:rPr>
      </w:pPr>
    </w:p>
    <w:p w14:paraId="6C5D1728" w14:textId="4A4E5430" w:rsidR="00E37FBC" w:rsidRDefault="00E37FBC" w:rsidP="007D00E2">
      <w:pPr>
        <w:pStyle w:val="PargrafodaLista"/>
        <w:ind w:left="360"/>
        <w:jc w:val="both"/>
        <w:rPr>
          <w:rFonts w:ascii="Arial" w:hAnsi="Arial" w:cs="Arial"/>
          <w:b/>
          <w:sz w:val="22"/>
          <w:szCs w:val="22"/>
        </w:rPr>
      </w:pPr>
    </w:p>
    <w:p w14:paraId="3A009C9D" w14:textId="44851172" w:rsidR="00E37FBC" w:rsidRDefault="00E37FBC" w:rsidP="007D00E2">
      <w:pPr>
        <w:pStyle w:val="PargrafodaLista"/>
        <w:ind w:left="360"/>
        <w:jc w:val="both"/>
        <w:rPr>
          <w:rFonts w:ascii="Arial" w:hAnsi="Arial" w:cs="Arial"/>
          <w:b/>
          <w:sz w:val="22"/>
          <w:szCs w:val="22"/>
        </w:rPr>
      </w:pPr>
    </w:p>
    <w:p w14:paraId="3FFB1729" w14:textId="1EB44415" w:rsidR="00E37FBC" w:rsidRDefault="00E37FBC"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0D791F9E"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E37FBC">
        <w:rPr>
          <w:rFonts w:ascii="Arial" w:hAnsi="Arial" w:cs="Arial"/>
          <w:b/>
          <w:sz w:val="22"/>
          <w:szCs w:val="22"/>
        </w:rPr>
        <w:t>7</w:t>
      </w:r>
      <w:r w:rsidR="009C13C5">
        <w:rPr>
          <w:rFonts w:ascii="Arial" w:hAnsi="Arial" w:cs="Arial"/>
          <w:b/>
          <w:sz w:val="22"/>
          <w:szCs w:val="22"/>
        </w:rPr>
        <w:t>7</w:t>
      </w:r>
      <w:r w:rsidRPr="000A66FE">
        <w:rPr>
          <w:rFonts w:ascii="Arial" w:hAnsi="Arial" w:cs="Arial"/>
          <w:b/>
          <w:sz w:val="22"/>
          <w:szCs w:val="22"/>
        </w:rPr>
        <w:t>/</w:t>
      </w:r>
      <w:r w:rsidR="00C37D19" w:rsidRPr="000A66FE">
        <w:rPr>
          <w:rFonts w:ascii="Arial" w:hAnsi="Arial" w:cs="Arial"/>
          <w:b/>
          <w:sz w:val="22"/>
          <w:szCs w:val="22"/>
        </w:rPr>
        <w:t>202</w:t>
      </w:r>
      <w:r w:rsidR="00A52F5D" w:rsidRPr="000A66FE">
        <w:rPr>
          <w:rFonts w:ascii="Arial" w:hAnsi="Arial" w:cs="Arial"/>
          <w:b/>
          <w:sz w:val="22"/>
          <w:szCs w:val="22"/>
        </w:rPr>
        <w:t>1</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3D6C3BC8" w14:textId="77777777" w:rsidR="009C13C5" w:rsidRPr="000A66FE" w:rsidRDefault="009C13C5" w:rsidP="009C13C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7C3E4D08" w14:textId="77777777" w:rsidR="009C13C5" w:rsidRPr="000A66FE" w:rsidRDefault="009C13C5" w:rsidP="009C13C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77</w:t>
      </w:r>
      <w:r w:rsidRPr="000A66FE">
        <w:rPr>
          <w:rFonts w:ascii="Arial" w:hAnsi="Arial" w:cs="Arial"/>
          <w:b/>
          <w:sz w:val="22"/>
          <w:szCs w:val="22"/>
        </w:rPr>
        <w:t>/2021</w:t>
      </w:r>
    </w:p>
    <w:p w14:paraId="7D1E22E4" w14:textId="77777777" w:rsidR="009C13C5" w:rsidRPr="000A66FE" w:rsidRDefault="009C13C5" w:rsidP="009C13C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w:t>
      </w:r>
      <w:r>
        <w:rPr>
          <w:rFonts w:ascii="Arial" w:hAnsi="Arial" w:cs="Arial"/>
          <w:b/>
          <w:sz w:val="22"/>
          <w:szCs w:val="22"/>
        </w:rPr>
        <w:t>99</w:t>
      </w:r>
      <w:r w:rsidRPr="000A66FE">
        <w:rPr>
          <w:rFonts w:ascii="Arial" w:hAnsi="Arial" w:cs="Arial"/>
          <w:b/>
          <w:sz w:val="22"/>
          <w:szCs w:val="22"/>
        </w:rPr>
        <w:t>/2021</w:t>
      </w:r>
    </w:p>
    <w:p w14:paraId="082D6FC1" w14:textId="77777777" w:rsidR="009C13C5" w:rsidRPr="000A66FE" w:rsidRDefault="009C13C5" w:rsidP="009C13C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/2021 10:00:00</w:t>
      </w:r>
    </w:p>
    <w:p w14:paraId="6FB856B6" w14:textId="50D10D8D" w:rsidR="00712E70" w:rsidRPr="000A66FE" w:rsidRDefault="00712E70" w:rsidP="00A436FD">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018F911E"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79654D">
        <w:rPr>
          <w:rFonts w:ascii="Arial" w:hAnsi="Arial" w:cs="Arial"/>
          <w:sz w:val="22"/>
          <w:szCs w:val="22"/>
        </w:rPr>
        <w:t>Educa</w:t>
      </w:r>
      <w:r w:rsidR="003D6EB6">
        <w:rPr>
          <w:rFonts w:ascii="Arial" w:hAnsi="Arial" w:cs="Arial"/>
          <w:sz w:val="22"/>
          <w:szCs w:val="22"/>
        </w:rPr>
        <w:t>ção</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6FA64F13"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CC22F2" w:rsidRPr="000A66FE">
        <w:rPr>
          <w:rFonts w:ascii="Arial" w:hAnsi="Arial" w:cs="Arial"/>
          <w:b/>
          <w:sz w:val="22"/>
          <w:szCs w:val="22"/>
        </w:rPr>
        <w:t>1</w:t>
      </w:r>
      <w:r w:rsidR="00E37FBC">
        <w:rPr>
          <w:rFonts w:ascii="Arial" w:hAnsi="Arial" w:cs="Arial"/>
          <w:b/>
          <w:sz w:val="22"/>
          <w:szCs w:val="22"/>
        </w:rPr>
        <w:t>9</w:t>
      </w:r>
      <w:r w:rsidR="009C13C5">
        <w:rPr>
          <w:rFonts w:ascii="Arial" w:hAnsi="Arial" w:cs="Arial"/>
          <w:b/>
          <w:sz w:val="22"/>
          <w:szCs w:val="22"/>
        </w:rPr>
        <w:t>9</w:t>
      </w:r>
      <w:r w:rsidRPr="000A66FE">
        <w:rPr>
          <w:rFonts w:ascii="Arial" w:hAnsi="Arial" w:cs="Arial"/>
          <w:b/>
          <w:sz w:val="22"/>
          <w:szCs w:val="22"/>
        </w:rPr>
        <w:t>/</w:t>
      </w:r>
      <w:r w:rsidR="00576704" w:rsidRPr="000A66FE">
        <w:rPr>
          <w:rFonts w:ascii="Arial" w:hAnsi="Arial" w:cs="Arial"/>
          <w:b/>
          <w:sz w:val="22"/>
          <w:szCs w:val="22"/>
        </w:rPr>
        <w:t>2021</w:t>
      </w:r>
    </w:p>
    <w:p w14:paraId="3A299A6A" w14:textId="2BE185B7"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E37FBC">
        <w:rPr>
          <w:rFonts w:ascii="Arial" w:hAnsi="Arial" w:cs="Arial"/>
          <w:b/>
          <w:sz w:val="22"/>
          <w:szCs w:val="22"/>
        </w:rPr>
        <w:t>7</w:t>
      </w:r>
      <w:r w:rsidR="009C13C5">
        <w:rPr>
          <w:rFonts w:ascii="Arial" w:hAnsi="Arial" w:cs="Arial"/>
          <w:b/>
          <w:sz w:val="22"/>
          <w:szCs w:val="22"/>
        </w:rPr>
        <w:t>7</w:t>
      </w:r>
      <w:r w:rsidR="00576704" w:rsidRPr="000A66FE">
        <w:rPr>
          <w:rFonts w:ascii="Arial" w:hAnsi="Arial" w:cs="Arial"/>
          <w:b/>
          <w:sz w:val="22"/>
          <w:szCs w:val="22"/>
        </w:rPr>
        <w:t>/2021</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325"/>
      </w:tblGrid>
      <w:tr w:rsidR="00C863BF" w:rsidRPr="000A66FE" w14:paraId="3762C429" w14:textId="77777777" w:rsidTr="004C0F59">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325"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4C0F59">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4C0F59">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4C0F59">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4C0F59">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4C0F59">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4C0F59">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4C0F59">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4C0F59">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325"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0CE5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77777777" w:rsidR="00C863BF" w:rsidRPr="000A66FE" w:rsidRDefault="00C863BF"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1D2B06F6"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E37FBC">
        <w:rPr>
          <w:rFonts w:ascii="Arial" w:hAnsi="Arial" w:cs="Arial"/>
          <w:b/>
          <w:sz w:val="22"/>
          <w:szCs w:val="22"/>
        </w:rPr>
        <w:t>7</w:t>
      </w:r>
      <w:r w:rsidR="009C13C5">
        <w:rPr>
          <w:rFonts w:ascii="Arial" w:hAnsi="Arial" w:cs="Arial"/>
          <w:b/>
          <w:sz w:val="22"/>
          <w:szCs w:val="22"/>
        </w:rPr>
        <w:t>7</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576704" w:rsidRPr="000A66FE">
        <w:rPr>
          <w:rFonts w:ascii="Arial" w:hAnsi="Arial" w:cs="Arial"/>
          <w:b/>
          <w:sz w:val="22"/>
          <w:szCs w:val="22"/>
        </w:rPr>
        <w:t>1</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79A6A657" w14:textId="77777777" w:rsidR="009C13C5" w:rsidRPr="000A66FE" w:rsidRDefault="009C13C5" w:rsidP="009C13C5">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9484E4C" w14:textId="77777777" w:rsidR="009C13C5" w:rsidRPr="000A66FE" w:rsidRDefault="009C13C5" w:rsidP="009C13C5">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77</w:t>
      </w:r>
      <w:r w:rsidRPr="000A66FE">
        <w:rPr>
          <w:rFonts w:ascii="Arial" w:hAnsi="Arial" w:cs="Arial"/>
          <w:b/>
          <w:sz w:val="22"/>
          <w:szCs w:val="22"/>
        </w:rPr>
        <w:t>/2021</w:t>
      </w:r>
    </w:p>
    <w:p w14:paraId="35F0624C" w14:textId="77777777" w:rsidR="009C13C5" w:rsidRPr="000A66FE" w:rsidRDefault="009C13C5" w:rsidP="009C13C5">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1</w:t>
      </w:r>
      <w:r>
        <w:rPr>
          <w:rFonts w:ascii="Arial" w:hAnsi="Arial" w:cs="Arial"/>
          <w:b/>
          <w:sz w:val="22"/>
          <w:szCs w:val="22"/>
        </w:rPr>
        <w:t>99</w:t>
      </w:r>
      <w:r w:rsidRPr="000A66FE">
        <w:rPr>
          <w:rFonts w:ascii="Arial" w:hAnsi="Arial" w:cs="Arial"/>
          <w:b/>
          <w:sz w:val="22"/>
          <w:szCs w:val="22"/>
        </w:rPr>
        <w:t>/2021</w:t>
      </w:r>
    </w:p>
    <w:p w14:paraId="61F7C949" w14:textId="77777777" w:rsidR="009C13C5" w:rsidRPr="000A66FE" w:rsidRDefault="009C13C5" w:rsidP="009C13C5">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03</w:t>
      </w:r>
      <w:r w:rsidRPr="000A66FE">
        <w:rPr>
          <w:rFonts w:ascii="Arial" w:hAnsi="Arial" w:cs="Arial"/>
          <w:b/>
          <w:sz w:val="22"/>
          <w:szCs w:val="22"/>
        </w:rPr>
        <w:t>/</w:t>
      </w:r>
      <w:r>
        <w:rPr>
          <w:rFonts w:ascii="Arial" w:hAnsi="Arial" w:cs="Arial"/>
          <w:b/>
          <w:sz w:val="22"/>
          <w:szCs w:val="22"/>
        </w:rPr>
        <w:t>12</w:t>
      </w:r>
      <w:r w:rsidRPr="000A66FE">
        <w:rPr>
          <w:rFonts w:ascii="Arial" w:hAnsi="Arial" w:cs="Arial"/>
          <w:b/>
          <w:sz w:val="22"/>
          <w:szCs w:val="22"/>
        </w:rPr>
        <w:t>/2021 10:00:00</w:t>
      </w:r>
    </w:p>
    <w:p w14:paraId="45884318" w14:textId="77777777" w:rsidR="00165318" w:rsidRPr="000A66FE" w:rsidRDefault="00165318" w:rsidP="0016531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4F4D6FD5"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CE1D57">
        <w:rPr>
          <w:rFonts w:ascii="Arial" w:hAnsi="Arial" w:cs="Arial"/>
          <w:b/>
          <w:sz w:val="22"/>
          <w:szCs w:val="22"/>
        </w:rPr>
        <w:t>7</w:t>
      </w:r>
      <w:r w:rsidR="009C13C5">
        <w:rPr>
          <w:rFonts w:ascii="Arial" w:hAnsi="Arial" w:cs="Arial"/>
          <w:b/>
          <w:sz w:val="22"/>
          <w:szCs w:val="22"/>
        </w:rPr>
        <w:t>7</w:t>
      </w:r>
      <w:r w:rsidR="00165318" w:rsidRPr="000A66FE">
        <w:rPr>
          <w:rFonts w:ascii="Arial" w:hAnsi="Arial" w:cs="Arial"/>
          <w:b/>
          <w:sz w:val="22"/>
          <w:szCs w:val="22"/>
        </w:rPr>
        <w:t>/</w:t>
      </w:r>
      <w:r w:rsidR="00576704" w:rsidRPr="000A66FE">
        <w:rPr>
          <w:rFonts w:ascii="Arial" w:hAnsi="Arial" w:cs="Arial"/>
          <w:b/>
          <w:sz w:val="22"/>
          <w:szCs w:val="22"/>
        </w:rPr>
        <w:t>2021</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5E7B77D8"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CE1D57">
        <w:rPr>
          <w:rFonts w:ascii="Arial" w:hAnsi="Arial" w:cs="Arial"/>
          <w:b/>
          <w:sz w:val="22"/>
          <w:szCs w:val="22"/>
        </w:rPr>
        <w:t>7</w:t>
      </w:r>
      <w:r w:rsidR="009C13C5">
        <w:rPr>
          <w:rFonts w:ascii="Arial" w:hAnsi="Arial" w:cs="Arial"/>
          <w:b/>
          <w:sz w:val="22"/>
          <w:szCs w:val="22"/>
        </w:rPr>
        <w:t>7</w:t>
      </w:r>
      <w:r w:rsidR="00576704" w:rsidRPr="000A66FE">
        <w:rPr>
          <w:rFonts w:ascii="Arial" w:hAnsi="Arial" w:cs="Arial"/>
          <w:b/>
          <w:sz w:val="22"/>
          <w:szCs w:val="22"/>
        </w:rPr>
        <w:t>/2021</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6BE3B2A6" w14:textId="77777777" w:rsidR="00C032B4" w:rsidRPr="000A66FE" w:rsidRDefault="00C032B4" w:rsidP="00C032B4">
      <w:pPr>
        <w:rPr>
          <w:rFonts w:ascii="Arial" w:hAnsi="Arial" w:cs="Arial"/>
          <w:sz w:val="22"/>
          <w:szCs w:val="22"/>
        </w:rPr>
      </w:pPr>
    </w:p>
    <w:p w14:paraId="13A2A212" w14:textId="77777777" w:rsidR="00A56C8A" w:rsidRPr="00E5722D"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E5722D">
        <w:rPr>
          <w:rFonts w:ascii="Arial" w:hAnsi="Arial" w:cs="Arial"/>
          <w:b/>
          <w:bCs/>
          <w:sz w:val="22"/>
          <w:szCs w:val="22"/>
        </w:rPr>
        <w:lastRenderedPageBreak/>
        <w:t>A</w:t>
      </w:r>
      <w:r w:rsidR="00DB4E7E" w:rsidRPr="00E5722D">
        <w:rPr>
          <w:rFonts w:ascii="Arial" w:hAnsi="Arial" w:cs="Arial"/>
          <w:b/>
          <w:bCs/>
          <w:sz w:val="22"/>
          <w:szCs w:val="22"/>
        </w:rPr>
        <w:t xml:space="preserve">NEXO </w:t>
      </w:r>
      <w:r w:rsidR="00E3171E" w:rsidRPr="00E5722D">
        <w:rPr>
          <w:rFonts w:ascii="Arial" w:hAnsi="Arial" w:cs="Arial"/>
          <w:b/>
          <w:bCs/>
          <w:sz w:val="22"/>
          <w:szCs w:val="22"/>
        </w:rPr>
        <w:t>I</w:t>
      </w:r>
      <w:r w:rsidRPr="00E5722D">
        <w:rPr>
          <w:rFonts w:ascii="Arial" w:hAnsi="Arial" w:cs="Arial"/>
          <w:b/>
          <w:bCs/>
          <w:sz w:val="22"/>
          <w:szCs w:val="22"/>
        </w:rPr>
        <w:t xml:space="preserve">X </w:t>
      </w:r>
      <w:r w:rsidR="00DE7500" w:rsidRPr="00E5722D">
        <w:rPr>
          <w:rFonts w:ascii="Arial" w:hAnsi="Arial" w:cs="Arial"/>
          <w:b/>
          <w:bCs/>
          <w:sz w:val="22"/>
          <w:szCs w:val="22"/>
        </w:rPr>
        <w:t>–</w:t>
      </w:r>
      <w:r w:rsidR="00913305" w:rsidRPr="00E5722D">
        <w:rPr>
          <w:rFonts w:ascii="Arial" w:hAnsi="Arial" w:cs="Arial"/>
          <w:b/>
          <w:bCs/>
          <w:sz w:val="22"/>
          <w:szCs w:val="22"/>
        </w:rPr>
        <w:t xml:space="preserve"> T</w:t>
      </w:r>
      <w:r w:rsidR="00124744" w:rsidRPr="00E5722D">
        <w:rPr>
          <w:rFonts w:ascii="Arial" w:hAnsi="Arial" w:cs="Arial"/>
          <w:b/>
          <w:bCs/>
          <w:sz w:val="22"/>
          <w:szCs w:val="22"/>
        </w:rPr>
        <w:t xml:space="preserve">ERMO DE </w:t>
      </w:r>
      <w:r w:rsidR="00913305" w:rsidRPr="00E5722D">
        <w:rPr>
          <w:rFonts w:ascii="Arial" w:hAnsi="Arial" w:cs="Arial"/>
          <w:b/>
          <w:bCs/>
          <w:sz w:val="22"/>
          <w:szCs w:val="22"/>
        </w:rPr>
        <w:t>R</w:t>
      </w:r>
      <w:r w:rsidR="00124744" w:rsidRPr="00E5722D">
        <w:rPr>
          <w:rFonts w:ascii="Arial" w:hAnsi="Arial" w:cs="Arial"/>
          <w:b/>
          <w:bCs/>
          <w:sz w:val="22"/>
          <w:szCs w:val="22"/>
        </w:rPr>
        <w:t>EFERÊNCIA</w:t>
      </w:r>
    </w:p>
    <w:p w14:paraId="7002E555" w14:textId="68FAD62A" w:rsidR="00CE1D57" w:rsidRPr="00F97D2B" w:rsidRDefault="00CE1D57" w:rsidP="0065700B">
      <w:pPr>
        <w:spacing w:after="240" w:line="360" w:lineRule="auto"/>
        <w:jc w:val="both"/>
        <w:rPr>
          <w:rFonts w:ascii="Arial" w:hAnsi="Arial" w:cs="Arial"/>
          <w:b/>
          <w:color w:val="000000" w:themeColor="text1"/>
          <w:sz w:val="22"/>
          <w:szCs w:val="22"/>
        </w:rPr>
      </w:pPr>
    </w:p>
    <w:p w14:paraId="446136F9" w14:textId="77777777" w:rsidR="00F97D2B" w:rsidRPr="00F97D2B" w:rsidRDefault="00F97D2B" w:rsidP="00F97D2B">
      <w:pPr>
        <w:pStyle w:val="PargrafodaLista"/>
        <w:widowControl w:val="0"/>
        <w:numPr>
          <w:ilvl w:val="0"/>
          <w:numId w:val="24"/>
        </w:numPr>
        <w:pBdr>
          <w:top w:val="single" w:sz="4" w:space="1" w:color="auto"/>
          <w:left w:val="single" w:sz="4" w:space="4" w:color="auto"/>
          <w:bottom w:val="single" w:sz="4" w:space="1" w:color="auto"/>
          <w:right w:val="single" w:sz="4" w:space="4" w:color="auto"/>
        </w:pBdr>
        <w:shd w:val="clear" w:color="auto" w:fill="E6E6E6"/>
        <w:suppressAutoHyphens/>
        <w:spacing w:line="360" w:lineRule="auto"/>
        <w:ind w:left="0" w:firstLine="0"/>
        <w:jc w:val="both"/>
        <w:rPr>
          <w:rFonts w:ascii="Arial" w:hAnsi="Arial" w:cs="Arial"/>
          <w:b/>
          <w:sz w:val="22"/>
          <w:szCs w:val="22"/>
        </w:rPr>
      </w:pPr>
      <w:r w:rsidRPr="00F97D2B">
        <w:rPr>
          <w:rFonts w:ascii="Arial" w:hAnsi="Arial" w:cs="Arial"/>
          <w:b/>
          <w:sz w:val="22"/>
          <w:szCs w:val="22"/>
        </w:rPr>
        <w:t>OBJETO</w:t>
      </w:r>
    </w:p>
    <w:p w14:paraId="6086D5DB" w14:textId="77777777" w:rsidR="00F97D2B" w:rsidRPr="00F97D2B" w:rsidRDefault="00F97D2B" w:rsidP="00F97D2B">
      <w:pPr>
        <w:widowControl w:val="0"/>
        <w:numPr>
          <w:ilvl w:val="1"/>
          <w:numId w:val="13"/>
        </w:numPr>
        <w:suppressAutoHyphens/>
        <w:spacing w:before="240" w:after="240" w:line="360" w:lineRule="auto"/>
        <w:ind w:left="0"/>
        <w:jc w:val="both"/>
        <w:rPr>
          <w:rFonts w:ascii="Arial" w:hAnsi="Arial" w:cs="Arial"/>
          <w:sz w:val="22"/>
          <w:szCs w:val="22"/>
        </w:rPr>
      </w:pPr>
      <w:r w:rsidRPr="00F97D2B">
        <w:rPr>
          <w:rFonts w:ascii="Arial" w:hAnsi="Arial" w:cs="Arial"/>
          <w:color w:val="000000"/>
          <w:sz w:val="22"/>
          <w:szCs w:val="22"/>
        </w:rPr>
        <w:t xml:space="preserve">O presente Termo de Referência tem como objeto a </w:t>
      </w:r>
      <w:r w:rsidRPr="00F97D2B">
        <w:rPr>
          <w:rFonts w:ascii="Arial" w:hAnsi="Arial" w:cs="Arial"/>
          <w:b/>
          <w:color w:val="000000"/>
          <w:sz w:val="22"/>
          <w:szCs w:val="22"/>
        </w:rPr>
        <w:t>Aquisição de Materiais para Enfeites Natalinos,</w:t>
      </w:r>
      <w:r w:rsidRPr="00F97D2B">
        <w:rPr>
          <w:rFonts w:ascii="Arial" w:hAnsi="Arial" w:cs="Arial"/>
          <w:color w:val="000000"/>
          <w:sz w:val="22"/>
          <w:szCs w:val="22"/>
        </w:rPr>
        <w:t xml:space="preserve"> </w:t>
      </w:r>
      <w:r w:rsidRPr="00F97D2B">
        <w:rPr>
          <w:rFonts w:ascii="Arial" w:hAnsi="Arial" w:cs="Arial"/>
          <w:sz w:val="22"/>
          <w:szCs w:val="22"/>
        </w:rPr>
        <w:t>conforme especificações e quantidades estabelecidas abaixo, atendendo as necessidades da Secretaria de Educação, Cultura, Esporte e Lazer.</w:t>
      </w:r>
    </w:p>
    <w:p w14:paraId="2FC725E0" w14:textId="77777777" w:rsidR="00F97D2B" w:rsidRPr="00F97D2B" w:rsidRDefault="00F97D2B" w:rsidP="00F97D2B">
      <w:pPr>
        <w:pStyle w:val="PargrafodaLista"/>
        <w:widowControl w:val="0"/>
        <w:numPr>
          <w:ilvl w:val="0"/>
          <w:numId w:val="24"/>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F97D2B">
        <w:rPr>
          <w:rFonts w:ascii="Arial" w:hAnsi="Arial" w:cs="Arial"/>
          <w:b/>
          <w:sz w:val="22"/>
          <w:szCs w:val="22"/>
        </w:rPr>
        <w:t>JUSTIFICATIVA</w:t>
      </w:r>
    </w:p>
    <w:p w14:paraId="0604CAC2" w14:textId="77777777" w:rsidR="00F97D2B" w:rsidRPr="00F97D2B" w:rsidRDefault="00F97D2B" w:rsidP="00F97D2B">
      <w:pPr>
        <w:numPr>
          <w:ilvl w:val="1"/>
          <w:numId w:val="15"/>
        </w:numPr>
        <w:tabs>
          <w:tab w:val="clear" w:pos="1004"/>
          <w:tab w:val="left" w:pos="142"/>
        </w:tabs>
        <w:spacing w:after="240" w:line="360" w:lineRule="auto"/>
        <w:ind w:left="0" w:firstLine="0"/>
        <w:jc w:val="both"/>
        <w:rPr>
          <w:rFonts w:ascii="Arial" w:hAnsi="Arial" w:cs="Arial"/>
          <w:sz w:val="22"/>
          <w:szCs w:val="22"/>
        </w:rPr>
      </w:pPr>
      <w:r w:rsidRPr="00F97D2B">
        <w:rPr>
          <w:rFonts w:ascii="Arial" w:hAnsi="Arial" w:cs="Arial"/>
          <w:sz w:val="22"/>
          <w:szCs w:val="22"/>
        </w:rPr>
        <w:t xml:space="preserve">A aquisição de materiais para enfeites natalinos, justifica-se pela necessidade do município de Janaúba/MG em promover um Natal </w:t>
      </w:r>
      <w:r w:rsidRPr="00F97D2B">
        <w:rPr>
          <w:rFonts w:ascii="Arial" w:hAnsi="Arial" w:cs="Arial"/>
          <w:sz w:val="22"/>
          <w:szCs w:val="22"/>
          <w:shd w:val="clear" w:color="auto" w:fill="FFFFFF"/>
        </w:rPr>
        <w:t>envolvendo os cidadãos e valorizando o simbolismo em comemoração ao nascimento de Jesus Cristo, buscando um tempo de reflexão e confraternização. Para isso, faz-se necessário o material para enfeitar e ambientar</w:t>
      </w:r>
      <w:r w:rsidRPr="00F97D2B">
        <w:rPr>
          <w:rFonts w:ascii="Arial" w:hAnsi="Arial" w:cs="Arial"/>
          <w:sz w:val="22"/>
          <w:szCs w:val="22"/>
        </w:rPr>
        <w:t xml:space="preserve"> os espaços públicos para que as famílias possam contemplar a tradicional decoração natalina. </w:t>
      </w:r>
    </w:p>
    <w:p w14:paraId="00E339CA" w14:textId="77777777" w:rsidR="00F97D2B" w:rsidRPr="00F97D2B" w:rsidRDefault="00F97D2B" w:rsidP="00F97D2B">
      <w:pPr>
        <w:pStyle w:val="PargrafodaLista"/>
        <w:widowControl w:val="0"/>
        <w:numPr>
          <w:ilvl w:val="0"/>
          <w:numId w:val="15"/>
        </w:numPr>
        <w:pBdr>
          <w:top w:val="single" w:sz="4" w:space="1" w:color="auto"/>
          <w:left w:val="single" w:sz="4" w:space="4" w:color="auto"/>
          <w:bottom w:val="single" w:sz="4" w:space="1" w:color="auto"/>
          <w:right w:val="single" w:sz="4" w:space="4" w:color="auto"/>
        </w:pBdr>
        <w:shd w:val="clear" w:color="auto" w:fill="E6E6E6"/>
        <w:tabs>
          <w:tab w:val="clear" w:pos="375"/>
          <w:tab w:val="num" w:pos="0"/>
        </w:tabs>
        <w:suppressAutoHyphens/>
        <w:spacing w:after="240" w:line="360" w:lineRule="auto"/>
        <w:ind w:left="0" w:firstLine="0"/>
        <w:jc w:val="both"/>
        <w:rPr>
          <w:rFonts w:ascii="Arial" w:hAnsi="Arial" w:cs="Arial"/>
          <w:b/>
          <w:sz w:val="22"/>
          <w:szCs w:val="22"/>
        </w:rPr>
      </w:pPr>
      <w:r w:rsidRPr="00F97D2B">
        <w:rPr>
          <w:rFonts w:ascii="Arial" w:hAnsi="Arial" w:cs="Arial"/>
          <w:b/>
          <w:sz w:val="22"/>
          <w:szCs w:val="22"/>
        </w:rPr>
        <w:t>ESPECIFICAÇÃO DO OBJETO</w:t>
      </w:r>
    </w:p>
    <w:tbl>
      <w:tblPr>
        <w:tblW w:w="9209" w:type="dxa"/>
        <w:tblCellMar>
          <w:left w:w="70" w:type="dxa"/>
          <w:right w:w="70" w:type="dxa"/>
        </w:tblCellMar>
        <w:tblLook w:val="04A0" w:firstRow="1" w:lastRow="0" w:firstColumn="1" w:lastColumn="0" w:noHBand="0" w:noVBand="1"/>
      </w:tblPr>
      <w:tblGrid>
        <w:gridCol w:w="788"/>
        <w:gridCol w:w="5190"/>
        <w:gridCol w:w="1607"/>
        <w:gridCol w:w="2118"/>
      </w:tblGrid>
      <w:tr w:rsidR="00F97D2B" w:rsidRPr="00F97D2B" w14:paraId="0B2063EA" w14:textId="77777777" w:rsidTr="00D22A1A">
        <w:trPr>
          <w:trHeight w:val="300"/>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2CAE89" w14:textId="77777777" w:rsidR="00F97D2B" w:rsidRPr="00F97D2B" w:rsidRDefault="00F97D2B" w:rsidP="00D22A1A">
            <w:pPr>
              <w:jc w:val="center"/>
              <w:rPr>
                <w:rFonts w:ascii="Arial" w:hAnsi="Arial" w:cs="Arial"/>
                <w:b/>
                <w:bCs/>
                <w:color w:val="000000"/>
                <w:sz w:val="22"/>
                <w:szCs w:val="22"/>
              </w:rPr>
            </w:pPr>
            <w:r w:rsidRPr="00F97D2B">
              <w:rPr>
                <w:rFonts w:ascii="Arial" w:hAnsi="Arial" w:cs="Arial"/>
                <w:b/>
                <w:bCs/>
                <w:color w:val="000000"/>
                <w:sz w:val="22"/>
                <w:szCs w:val="22"/>
              </w:rPr>
              <w:t>ITENS</w:t>
            </w:r>
          </w:p>
        </w:tc>
        <w:tc>
          <w:tcPr>
            <w:tcW w:w="5190" w:type="dxa"/>
            <w:tcBorders>
              <w:top w:val="single" w:sz="4" w:space="0" w:color="auto"/>
              <w:left w:val="nil"/>
              <w:bottom w:val="single" w:sz="4" w:space="0" w:color="auto"/>
              <w:right w:val="single" w:sz="4" w:space="0" w:color="auto"/>
            </w:tcBorders>
            <w:shd w:val="clear" w:color="000000" w:fill="FFFFFF"/>
            <w:noWrap/>
            <w:vAlign w:val="bottom"/>
            <w:hideMark/>
          </w:tcPr>
          <w:p w14:paraId="5530816E" w14:textId="77777777" w:rsidR="00F97D2B" w:rsidRPr="00F97D2B" w:rsidRDefault="00F97D2B" w:rsidP="00D22A1A">
            <w:pPr>
              <w:jc w:val="center"/>
              <w:rPr>
                <w:rFonts w:ascii="Arial" w:hAnsi="Arial" w:cs="Arial"/>
                <w:b/>
                <w:bCs/>
                <w:color w:val="000000"/>
                <w:sz w:val="22"/>
                <w:szCs w:val="22"/>
              </w:rPr>
            </w:pPr>
            <w:r w:rsidRPr="00F97D2B">
              <w:rPr>
                <w:rFonts w:ascii="Arial" w:hAnsi="Arial" w:cs="Arial"/>
                <w:b/>
                <w:bCs/>
                <w:color w:val="000000"/>
                <w:sz w:val="22"/>
                <w:szCs w:val="22"/>
              </w:rPr>
              <w:t>DESCRIÇÃO</w:t>
            </w:r>
          </w:p>
        </w:tc>
        <w:tc>
          <w:tcPr>
            <w:tcW w:w="1284" w:type="dxa"/>
            <w:tcBorders>
              <w:top w:val="single" w:sz="4" w:space="0" w:color="auto"/>
              <w:left w:val="nil"/>
              <w:bottom w:val="single" w:sz="4" w:space="0" w:color="auto"/>
              <w:right w:val="single" w:sz="4" w:space="0" w:color="auto"/>
            </w:tcBorders>
            <w:shd w:val="clear" w:color="000000" w:fill="FFFFFF"/>
            <w:noWrap/>
            <w:vAlign w:val="bottom"/>
            <w:hideMark/>
          </w:tcPr>
          <w:p w14:paraId="40E23F20" w14:textId="77777777" w:rsidR="00F97D2B" w:rsidRPr="00F97D2B" w:rsidRDefault="00F97D2B" w:rsidP="00D22A1A">
            <w:pPr>
              <w:jc w:val="center"/>
              <w:rPr>
                <w:rFonts w:ascii="Arial" w:hAnsi="Arial" w:cs="Arial"/>
                <w:b/>
                <w:bCs/>
                <w:color w:val="000000"/>
                <w:sz w:val="22"/>
                <w:szCs w:val="22"/>
              </w:rPr>
            </w:pPr>
            <w:r w:rsidRPr="00F97D2B">
              <w:rPr>
                <w:rFonts w:ascii="Arial" w:hAnsi="Arial" w:cs="Arial"/>
                <w:b/>
                <w:bCs/>
                <w:color w:val="000000"/>
                <w:sz w:val="22"/>
                <w:szCs w:val="22"/>
              </w:rPr>
              <w:t>QUANTIDADE</w:t>
            </w:r>
          </w:p>
        </w:tc>
        <w:tc>
          <w:tcPr>
            <w:tcW w:w="2118" w:type="dxa"/>
            <w:tcBorders>
              <w:top w:val="single" w:sz="4" w:space="0" w:color="auto"/>
              <w:left w:val="nil"/>
              <w:bottom w:val="single" w:sz="4" w:space="0" w:color="auto"/>
              <w:right w:val="single" w:sz="4" w:space="0" w:color="auto"/>
            </w:tcBorders>
            <w:shd w:val="clear" w:color="000000" w:fill="FFFFFF"/>
            <w:noWrap/>
            <w:vAlign w:val="bottom"/>
            <w:hideMark/>
          </w:tcPr>
          <w:p w14:paraId="429C8ED5" w14:textId="77777777" w:rsidR="00F97D2B" w:rsidRPr="00F97D2B" w:rsidRDefault="00F97D2B" w:rsidP="00D22A1A">
            <w:pPr>
              <w:jc w:val="center"/>
              <w:rPr>
                <w:rFonts w:ascii="Arial" w:hAnsi="Arial" w:cs="Arial"/>
                <w:b/>
                <w:bCs/>
                <w:color w:val="000000"/>
                <w:sz w:val="22"/>
                <w:szCs w:val="22"/>
              </w:rPr>
            </w:pPr>
            <w:r w:rsidRPr="00F97D2B">
              <w:rPr>
                <w:rFonts w:ascii="Arial" w:hAnsi="Arial" w:cs="Arial"/>
                <w:b/>
                <w:bCs/>
                <w:color w:val="000000"/>
                <w:sz w:val="22"/>
                <w:szCs w:val="22"/>
              </w:rPr>
              <w:t>VALOR UNITÁRIO MÉDIO</w:t>
            </w:r>
          </w:p>
        </w:tc>
      </w:tr>
      <w:tr w:rsidR="00F97D2B" w:rsidRPr="00F97D2B" w14:paraId="61FA42E2" w14:textId="77777777" w:rsidTr="00D22A1A">
        <w:trPr>
          <w:trHeight w:val="300"/>
        </w:trPr>
        <w:tc>
          <w:tcPr>
            <w:tcW w:w="617" w:type="dxa"/>
            <w:tcBorders>
              <w:top w:val="nil"/>
              <w:left w:val="single" w:sz="4" w:space="0" w:color="auto"/>
              <w:bottom w:val="single" w:sz="4" w:space="0" w:color="auto"/>
              <w:right w:val="single" w:sz="4" w:space="0" w:color="auto"/>
            </w:tcBorders>
            <w:shd w:val="clear" w:color="000000" w:fill="FFFFFF"/>
            <w:noWrap/>
            <w:vAlign w:val="bottom"/>
            <w:hideMark/>
          </w:tcPr>
          <w:p w14:paraId="74A5B603" w14:textId="77777777" w:rsidR="00F97D2B" w:rsidRPr="00F97D2B" w:rsidRDefault="00F97D2B" w:rsidP="00D22A1A">
            <w:pPr>
              <w:jc w:val="center"/>
              <w:rPr>
                <w:rFonts w:ascii="Arial" w:hAnsi="Arial" w:cs="Arial"/>
                <w:color w:val="000000"/>
                <w:sz w:val="22"/>
                <w:szCs w:val="22"/>
              </w:rPr>
            </w:pPr>
            <w:r w:rsidRPr="00F97D2B">
              <w:rPr>
                <w:rFonts w:ascii="Arial" w:hAnsi="Arial" w:cs="Arial"/>
                <w:color w:val="000000"/>
                <w:sz w:val="22"/>
                <w:szCs w:val="22"/>
              </w:rPr>
              <w:t>1</w:t>
            </w:r>
          </w:p>
        </w:tc>
        <w:tc>
          <w:tcPr>
            <w:tcW w:w="5190" w:type="dxa"/>
            <w:tcBorders>
              <w:top w:val="nil"/>
              <w:left w:val="nil"/>
              <w:bottom w:val="single" w:sz="4" w:space="0" w:color="auto"/>
              <w:right w:val="single" w:sz="4" w:space="0" w:color="auto"/>
            </w:tcBorders>
            <w:shd w:val="clear" w:color="000000" w:fill="FFFFFF"/>
            <w:vAlign w:val="bottom"/>
            <w:hideMark/>
          </w:tcPr>
          <w:p w14:paraId="14447F2A" w14:textId="275F81B5" w:rsidR="00F97D2B" w:rsidRPr="00F97D2B" w:rsidRDefault="00F97D2B" w:rsidP="00D22A1A">
            <w:pPr>
              <w:rPr>
                <w:rFonts w:ascii="Arial" w:hAnsi="Arial" w:cs="Arial"/>
                <w:color w:val="000000"/>
                <w:sz w:val="22"/>
                <w:szCs w:val="22"/>
              </w:rPr>
            </w:pPr>
            <w:r w:rsidRPr="00F97D2B">
              <w:rPr>
                <w:rFonts w:ascii="Arial" w:hAnsi="Arial" w:cs="Arial"/>
                <w:color w:val="000000"/>
                <w:sz w:val="22"/>
                <w:szCs w:val="22"/>
              </w:rPr>
              <w:t>Conector/Adaptador de Mangueira LED 10MT IP66 ou 68 220V</w:t>
            </w:r>
            <w:r w:rsidRPr="00F97D2B">
              <w:rPr>
                <w:rFonts w:ascii="Arial" w:hAnsi="Arial" w:cs="Arial"/>
                <w:color w:val="000000"/>
                <w:sz w:val="22"/>
                <w:szCs w:val="22"/>
              </w:rPr>
              <w:t xml:space="preserve"> </w:t>
            </w:r>
            <w:r w:rsidRPr="00F97D2B">
              <w:rPr>
                <w:rFonts w:ascii="Arial" w:hAnsi="Arial" w:cs="Arial"/>
                <w:color w:val="000000"/>
                <w:sz w:val="22"/>
                <w:szCs w:val="22"/>
              </w:rPr>
              <w:t>Mangueira LED 10 MT IP66 ou 68 220V</w:t>
            </w:r>
          </w:p>
        </w:tc>
        <w:tc>
          <w:tcPr>
            <w:tcW w:w="1284" w:type="dxa"/>
            <w:tcBorders>
              <w:top w:val="nil"/>
              <w:left w:val="nil"/>
              <w:bottom w:val="single" w:sz="4" w:space="0" w:color="auto"/>
              <w:right w:val="single" w:sz="4" w:space="0" w:color="auto"/>
            </w:tcBorders>
            <w:shd w:val="clear" w:color="000000" w:fill="FFFFFF"/>
            <w:noWrap/>
            <w:vAlign w:val="bottom"/>
            <w:hideMark/>
          </w:tcPr>
          <w:p w14:paraId="22CF1B4B" w14:textId="10B06FB9" w:rsidR="00F97D2B" w:rsidRPr="00F97D2B" w:rsidRDefault="00F97D2B" w:rsidP="00D22A1A">
            <w:pPr>
              <w:jc w:val="center"/>
              <w:rPr>
                <w:rFonts w:ascii="Arial" w:hAnsi="Arial" w:cs="Arial"/>
                <w:color w:val="000000"/>
                <w:sz w:val="22"/>
                <w:szCs w:val="22"/>
              </w:rPr>
            </w:pPr>
            <w:r>
              <w:rPr>
                <w:rFonts w:ascii="Arial" w:hAnsi="Arial" w:cs="Arial"/>
                <w:color w:val="000000"/>
                <w:sz w:val="22"/>
                <w:szCs w:val="22"/>
              </w:rPr>
              <w:t>8</w:t>
            </w:r>
            <w:r w:rsidRPr="00F97D2B">
              <w:rPr>
                <w:rFonts w:ascii="Arial" w:hAnsi="Arial" w:cs="Arial"/>
                <w:color w:val="000000"/>
                <w:sz w:val="22"/>
                <w:szCs w:val="22"/>
              </w:rPr>
              <w:t>90</w:t>
            </w:r>
          </w:p>
        </w:tc>
        <w:tc>
          <w:tcPr>
            <w:tcW w:w="2118" w:type="dxa"/>
            <w:tcBorders>
              <w:top w:val="nil"/>
              <w:left w:val="nil"/>
              <w:bottom w:val="single" w:sz="4" w:space="0" w:color="auto"/>
              <w:right w:val="single" w:sz="4" w:space="0" w:color="auto"/>
            </w:tcBorders>
            <w:shd w:val="clear" w:color="000000" w:fill="FFFFFF"/>
            <w:noWrap/>
            <w:vAlign w:val="bottom"/>
            <w:hideMark/>
          </w:tcPr>
          <w:p w14:paraId="7E56C616" w14:textId="65435D13" w:rsidR="00F97D2B" w:rsidRPr="00F97D2B" w:rsidRDefault="00F97D2B" w:rsidP="00D22A1A">
            <w:pPr>
              <w:jc w:val="center"/>
              <w:rPr>
                <w:rFonts w:ascii="Arial" w:hAnsi="Arial" w:cs="Arial"/>
                <w:b/>
                <w:bCs/>
                <w:color w:val="000000"/>
                <w:sz w:val="22"/>
                <w:szCs w:val="22"/>
              </w:rPr>
            </w:pPr>
            <w:r w:rsidRPr="00F97D2B">
              <w:rPr>
                <w:rFonts w:ascii="Arial" w:hAnsi="Arial" w:cs="Arial"/>
                <w:b/>
                <w:bCs/>
                <w:color w:val="000000"/>
                <w:sz w:val="22"/>
                <w:szCs w:val="22"/>
              </w:rPr>
              <w:t>1</w:t>
            </w:r>
            <w:r>
              <w:rPr>
                <w:rFonts w:ascii="Arial" w:hAnsi="Arial" w:cs="Arial"/>
                <w:b/>
                <w:bCs/>
                <w:color w:val="000000"/>
                <w:sz w:val="22"/>
                <w:szCs w:val="22"/>
              </w:rPr>
              <w:t>4</w:t>
            </w:r>
            <w:r w:rsidRPr="00F97D2B">
              <w:rPr>
                <w:rFonts w:ascii="Arial" w:hAnsi="Arial" w:cs="Arial"/>
                <w:b/>
                <w:bCs/>
                <w:color w:val="000000"/>
                <w:sz w:val="22"/>
                <w:szCs w:val="22"/>
              </w:rPr>
              <w:t>,</w:t>
            </w:r>
            <w:r>
              <w:rPr>
                <w:rFonts w:ascii="Arial" w:hAnsi="Arial" w:cs="Arial"/>
                <w:b/>
                <w:bCs/>
                <w:color w:val="000000"/>
                <w:sz w:val="22"/>
                <w:szCs w:val="22"/>
              </w:rPr>
              <w:t>93</w:t>
            </w:r>
          </w:p>
        </w:tc>
      </w:tr>
      <w:tr w:rsidR="00F97D2B" w:rsidRPr="00F97D2B" w14:paraId="69B3B5CF" w14:textId="77777777" w:rsidTr="00D22A1A">
        <w:trPr>
          <w:trHeight w:val="330"/>
        </w:trPr>
        <w:tc>
          <w:tcPr>
            <w:tcW w:w="617" w:type="dxa"/>
            <w:tcBorders>
              <w:top w:val="nil"/>
              <w:left w:val="single" w:sz="4" w:space="0" w:color="auto"/>
              <w:bottom w:val="single" w:sz="4" w:space="0" w:color="auto"/>
              <w:right w:val="single" w:sz="4" w:space="0" w:color="auto"/>
            </w:tcBorders>
            <w:shd w:val="clear" w:color="000000" w:fill="FFFFFF"/>
            <w:noWrap/>
            <w:vAlign w:val="bottom"/>
            <w:hideMark/>
          </w:tcPr>
          <w:p w14:paraId="58E4D2E8" w14:textId="77777777" w:rsidR="00F97D2B" w:rsidRPr="00F97D2B" w:rsidRDefault="00F97D2B" w:rsidP="00D22A1A">
            <w:pPr>
              <w:jc w:val="center"/>
              <w:rPr>
                <w:rFonts w:ascii="Arial" w:hAnsi="Arial" w:cs="Arial"/>
                <w:color w:val="000000"/>
                <w:sz w:val="22"/>
                <w:szCs w:val="22"/>
              </w:rPr>
            </w:pPr>
            <w:r w:rsidRPr="00F97D2B">
              <w:rPr>
                <w:rFonts w:ascii="Arial" w:hAnsi="Arial" w:cs="Arial"/>
                <w:color w:val="000000"/>
                <w:sz w:val="22"/>
                <w:szCs w:val="22"/>
              </w:rPr>
              <w:t>2</w:t>
            </w:r>
          </w:p>
        </w:tc>
        <w:tc>
          <w:tcPr>
            <w:tcW w:w="5190" w:type="dxa"/>
            <w:tcBorders>
              <w:top w:val="nil"/>
              <w:left w:val="nil"/>
              <w:bottom w:val="single" w:sz="4" w:space="0" w:color="auto"/>
              <w:right w:val="single" w:sz="4" w:space="0" w:color="auto"/>
            </w:tcBorders>
            <w:shd w:val="clear" w:color="000000" w:fill="FFFFFF"/>
            <w:vAlign w:val="bottom"/>
            <w:hideMark/>
          </w:tcPr>
          <w:p w14:paraId="5D7C0351" w14:textId="77777777" w:rsidR="00F97D2B" w:rsidRPr="00F97D2B" w:rsidRDefault="00F97D2B" w:rsidP="00D22A1A">
            <w:pPr>
              <w:rPr>
                <w:rFonts w:ascii="Arial" w:hAnsi="Arial" w:cs="Arial"/>
                <w:color w:val="000000"/>
                <w:sz w:val="22"/>
                <w:szCs w:val="22"/>
              </w:rPr>
            </w:pPr>
            <w:r w:rsidRPr="00F97D2B">
              <w:rPr>
                <w:rFonts w:ascii="Arial" w:hAnsi="Arial" w:cs="Arial"/>
                <w:color w:val="000000"/>
                <w:sz w:val="22"/>
                <w:szCs w:val="22"/>
              </w:rPr>
              <w:t xml:space="preserve">Lâmpada de LED (pisca </w:t>
            </w:r>
            <w:proofErr w:type="spellStart"/>
            <w:r w:rsidRPr="00F97D2B">
              <w:rPr>
                <w:rFonts w:ascii="Arial" w:hAnsi="Arial" w:cs="Arial"/>
                <w:color w:val="000000"/>
                <w:sz w:val="22"/>
                <w:szCs w:val="22"/>
              </w:rPr>
              <w:t>pisca</w:t>
            </w:r>
            <w:proofErr w:type="spellEnd"/>
            <w:r w:rsidRPr="00F97D2B">
              <w:rPr>
                <w:rFonts w:ascii="Arial" w:hAnsi="Arial" w:cs="Arial"/>
                <w:color w:val="000000"/>
                <w:sz w:val="22"/>
                <w:szCs w:val="22"/>
              </w:rPr>
              <w:t>) 10MT IP66 ou 68 220V</w:t>
            </w:r>
          </w:p>
        </w:tc>
        <w:tc>
          <w:tcPr>
            <w:tcW w:w="1284" w:type="dxa"/>
            <w:tcBorders>
              <w:top w:val="nil"/>
              <w:left w:val="nil"/>
              <w:bottom w:val="single" w:sz="4" w:space="0" w:color="auto"/>
              <w:right w:val="single" w:sz="4" w:space="0" w:color="auto"/>
            </w:tcBorders>
            <w:shd w:val="clear" w:color="000000" w:fill="FFFFFF"/>
            <w:noWrap/>
            <w:vAlign w:val="bottom"/>
            <w:hideMark/>
          </w:tcPr>
          <w:p w14:paraId="79982FFC" w14:textId="77777777" w:rsidR="00F97D2B" w:rsidRPr="00F97D2B" w:rsidRDefault="00F97D2B" w:rsidP="00D22A1A">
            <w:pPr>
              <w:jc w:val="center"/>
              <w:rPr>
                <w:rFonts w:ascii="Arial" w:hAnsi="Arial" w:cs="Arial"/>
                <w:color w:val="000000"/>
                <w:sz w:val="22"/>
                <w:szCs w:val="22"/>
              </w:rPr>
            </w:pPr>
            <w:r w:rsidRPr="00F97D2B">
              <w:rPr>
                <w:rFonts w:ascii="Arial" w:hAnsi="Arial" w:cs="Arial"/>
                <w:color w:val="000000"/>
                <w:sz w:val="22"/>
                <w:szCs w:val="22"/>
              </w:rPr>
              <w:t>660</w:t>
            </w:r>
          </w:p>
        </w:tc>
        <w:tc>
          <w:tcPr>
            <w:tcW w:w="2118" w:type="dxa"/>
            <w:tcBorders>
              <w:top w:val="nil"/>
              <w:left w:val="nil"/>
              <w:bottom w:val="single" w:sz="4" w:space="0" w:color="auto"/>
              <w:right w:val="single" w:sz="4" w:space="0" w:color="auto"/>
            </w:tcBorders>
            <w:shd w:val="clear" w:color="000000" w:fill="FFFFFF"/>
            <w:noWrap/>
            <w:vAlign w:val="bottom"/>
            <w:hideMark/>
          </w:tcPr>
          <w:p w14:paraId="5E75D686" w14:textId="77777777" w:rsidR="00F97D2B" w:rsidRPr="00F97D2B" w:rsidRDefault="00F97D2B" w:rsidP="00D22A1A">
            <w:pPr>
              <w:jc w:val="center"/>
              <w:rPr>
                <w:rFonts w:ascii="Arial" w:hAnsi="Arial" w:cs="Arial"/>
                <w:b/>
                <w:bCs/>
                <w:color w:val="000000"/>
                <w:sz w:val="22"/>
                <w:szCs w:val="22"/>
              </w:rPr>
            </w:pPr>
            <w:r w:rsidRPr="00F97D2B">
              <w:rPr>
                <w:rFonts w:ascii="Arial" w:hAnsi="Arial" w:cs="Arial"/>
                <w:b/>
                <w:bCs/>
                <w:color w:val="000000"/>
                <w:sz w:val="22"/>
                <w:szCs w:val="22"/>
              </w:rPr>
              <w:t>42,73</w:t>
            </w:r>
          </w:p>
        </w:tc>
      </w:tr>
      <w:tr w:rsidR="00F97D2B" w:rsidRPr="00F97D2B" w14:paraId="4452C088" w14:textId="77777777" w:rsidTr="00D22A1A">
        <w:trPr>
          <w:trHeight w:val="300"/>
        </w:trPr>
        <w:tc>
          <w:tcPr>
            <w:tcW w:w="617" w:type="dxa"/>
            <w:tcBorders>
              <w:top w:val="nil"/>
              <w:left w:val="single" w:sz="4" w:space="0" w:color="auto"/>
              <w:bottom w:val="single" w:sz="4" w:space="0" w:color="auto"/>
              <w:right w:val="single" w:sz="4" w:space="0" w:color="auto"/>
            </w:tcBorders>
            <w:shd w:val="clear" w:color="000000" w:fill="FFFFFF"/>
            <w:noWrap/>
            <w:vAlign w:val="bottom"/>
            <w:hideMark/>
          </w:tcPr>
          <w:p w14:paraId="2E52ABF4" w14:textId="77777777" w:rsidR="00F97D2B" w:rsidRPr="00F97D2B" w:rsidRDefault="00F97D2B" w:rsidP="00D22A1A">
            <w:pPr>
              <w:jc w:val="center"/>
              <w:rPr>
                <w:rFonts w:ascii="Arial" w:hAnsi="Arial" w:cs="Arial"/>
                <w:color w:val="000000"/>
                <w:sz w:val="22"/>
                <w:szCs w:val="22"/>
              </w:rPr>
            </w:pPr>
            <w:r w:rsidRPr="00F97D2B">
              <w:rPr>
                <w:rFonts w:ascii="Arial" w:hAnsi="Arial" w:cs="Arial"/>
                <w:color w:val="000000"/>
                <w:sz w:val="22"/>
                <w:szCs w:val="22"/>
              </w:rPr>
              <w:t>3</w:t>
            </w:r>
          </w:p>
        </w:tc>
        <w:tc>
          <w:tcPr>
            <w:tcW w:w="5190" w:type="dxa"/>
            <w:tcBorders>
              <w:top w:val="nil"/>
              <w:left w:val="nil"/>
              <w:bottom w:val="single" w:sz="4" w:space="0" w:color="auto"/>
              <w:right w:val="single" w:sz="4" w:space="0" w:color="auto"/>
            </w:tcBorders>
            <w:shd w:val="clear" w:color="000000" w:fill="FFFFFF"/>
            <w:vAlign w:val="bottom"/>
            <w:hideMark/>
          </w:tcPr>
          <w:p w14:paraId="349B7CBE" w14:textId="436B11B0" w:rsidR="00F97D2B" w:rsidRPr="00F97D2B" w:rsidRDefault="00F97D2B" w:rsidP="00D22A1A">
            <w:pPr>
              <w:rPr>
                <w:rFonts w:ascii="Arial" w:hAnsi="Arial" w:cs="Arial"/>
                <w:color w:val="000000"/>
                <w:sz w:val="22"/>
                <w:szCs w:val="22"/>
              </w:rPr>
            </w:pPr>
            <w:r w:rsidRPr="00F97D2B">
              <w:rPr>
                <w:rFonts w:ascii="Arial" w:hAnsi="Arial" w:cs="Arial"/>
                <w:color w:val="000000"/>
                <w:sz w:val="22"/>
                <w:szCs w:val="22"/>
              </w:rPr>
              <w:t>Mangueira LED 10 MT IP66 ou 68 220V</w:t>
            </w:r>
          </w:p>
        </w:tc>
        <w:tc>
          <w:tcPr>
            <w:tcW w:w="1284" w:type="dxa"/>
            <w:tcBorders>
              <w:top w:val="nil"/>
              <w:left w:val="nil"/>
              <w:bottom w:val="single" w:sz="4" w:space="0" w:color="auto"/>
              <w:right w:val="single" w:sz="4" w:space="0" w:color="auto"/>
            </w:tcBorders>
            <w:shd w:val="clear" w:color="000000" w:fill="FFFFFF"/>
            <w:noWrap/>
            <w:vAlign w:val="bottom"/>
            <w:hideMark/>
          </w:tcPr>
          <w:p w14:paraId="4C0D5B57" w14:textId="7369BE61" w:rsidR="00F97D2B" w:rsidRPr="00F97D2B" w:rsidRDefault="00F97D2B" w:rsidP="00D22A1A">
            <w:pPr>
              <w:jc w:val="center"/>
              <w:rPr>
                <w:rFonts w:ascii="Arial" w:hAnsi="Arial" w:cs="Arial"/>
                <w:color w:val="000000"/>
                <w:sz w:val="22"/>
                <w:szCs w:val="22"/>
              </w:rPr>
            </w:pPr>
            <w:r>
              <w:rPr>
                <w:rFonts w:ascii="Arial" w:hAnsi="Arial" w:cs="Arial"/>
                <w:color w:val="000000"/>
                <w:sz w:val="22"/>
                <w:szCs w:val="22"/>
              </w:rPr>
              <w:t>1</w:t>
            </w:r>
            <w:r w:rsidRPr="00F97D2B">
              <w:rPr>
                <w:rFonts w:ascii="Arial" w:hAnsi="Arial" w:cs="Arial"/>
                <w:color w:val="000000"/>
                <w:sz w:val="22"/>
                <w:szCs w:val="22"/>
              </w:rPr>
              <w:t>90</w:t>
            </w:r>
          </w:p>
        </w:tc>
        <w:tc>
          <w:tcPr>
            <w:tcW w:w="2118" w:type="dxa"/>
            <w:tcBorders>
              <w:top w:val="nil"/>
              <w:left w:val="nil"/>
              <w:bottom w:val="single" w:sz="4" w:space="0" w:color="auto"/>
              <w:right w:val="single" w:sz="4" w:space="0" w:color="auto"/>
            </w:tcBorders>
            <w:shd w:val="clear" w:color="000000" w:fill="FFFFFF"/>
            <w:noWrap/>
            <w:vAlign w:val="bottom"/>
            <w:hideMark/>
          </w:tcPr>
          <w:p w14:paraId="3775FC09" w14:textId="1965380C" w:rsidR="00F97D2B" w:rsidRPr="00F97D2B" w:rsidRDefault="00F97D2B" w:rsidP="00D22A1A">
            <w:pPr>
              <w:jc w:val="center"/>
              <w:rPr>
                <w:rFonts w:ascii="Arial" w:hAnsi="Arial" w:cs="Arial"/>
                <w:b/>
                <w:bCs/>
                <w:color w:val="000000"/>
                <w:sz w:val="22"/>
                <w:szCs w:val="22"/>
              </w:rPr>
            </w:pPr>
            <w:r>
              <w:rPr>
                <w:rFonts w:ascii="Arial" w:hAnsi="Arial" w:cs="Arial"/>
                <w:b/>
                <w:bCs/>
                <w:color w:val="000000"/>
                <w:sz w:val="22"/>
                <w:szCs w:val="22"/>
              </w:rPr>
              <w:t>175</w:t>
            </w:r>
            <w:r w:rsidRPr="00F97D2B">
              <w:rPr>
                <w:rFonts w:ascii="Arial" w:hAnsi="Arial" w:cs="Arial"/>
                <w:b/>
                <w:bCs/>
                <w:color w:val="000000"/>
                <w:sz w:val="22"/>
                <w:szCs w:val="22"/>
              </w:rPr>
              <w:t>,</w:t>
            </w:r>
            <w:r>
              <w:rPr>
                <w:rFonts w:ascii="Arial" w:hAnsi="Arial" w:cs="Arial"/>
                <w:b/>
                <w:bCs/>
                <w:color w:val="000000"/>
                <w:sz w:val="22"/>
                <w:szCs w:val="22"/>
              </w:rPr>
              <w:t>00</w:t>
            </w:r>
          </w:p>
        </w:tc>
      </w:tr>
    </w:tbl>
    <w:p w14:paraId="35B10463" w14:textId="77777777" w:rsidR="00F97D2B" w:rsidRPr="00F97D2B" w:rsidRDefault="00F97D2B" w:rsidP="00F97D2B">
      <w:pPr>
        <w:tabs>
          <w:tab w:val="left" w:pos="142"/>
        </w:tabs>
        <w:spacing w:after="240" w:line="360" w:lineRule="auto"/>
        <w:jc w:val="both"/>
        <w:rPr>
          <w:rFonts w:ascii="Arial" w:hAnsi="Arial" w:cs="Arial"/>
          <w:color w:val="000000"/>
          <w:sz w:val="22"/>
          <w:szCs w:val="22"/>
        </w:rPr>
      </w:pPr>
    </w:p>
    <w:p w14:paraId="630221C7" w14:textId="77777777" w:rsidR="00F97D2B" w:rsidRPr="00F97D2B" w:rsidRDefault="00F97D2B" w:rsidP="00F97D2B">
      <w:pPr>
        <w:numPr>
          <w:ilvl w:val="1"/>
          <w:numId w:val="15"/>
        </w:numPr>
        <w:tabs>
          <w:tab w:val="clear" w:pos="1004"/>
          <w:tab w:val="left" w:pos="142"/>
        </w:tabs>
        <w:spacing w:after="240" w:line="360" w:lineRule="auto"/>
        <w:ind w:left="0" w:firstLine="0"/>
        <w:jc w:val="both"/>
        <w:rPr>
          <w:rFonts w:ascii="Arial" w:hAnsi="Arial" w:cs="Arial"/>
          <w:color w:val="000000"/>
          <w:sz w:val="22"/>
          <w:szCs w:val="22"/>
        </w:rPr>
      </w:pPr>
      <w:r w:rsidRPr="00F97D2B">
        <w:rPr>
          <w:rFonts w:ascii="Arial" w:hAnsi="Arial" w:cs="Arial"/>
          <w:color w:val="000000"/>
          <w:sz w:val="22"/>
          <w:szCs w:val="22"/>
        </w:rPr>
        <w:t>Os bens objeto da aquisição deverão estar dentro da padronização seguida pelo fabricante, ou distribuidor do produto e respeitado as especificações técnicas e requisitos de desempenho dos órgãos de controle de qualidade.</w:t>
      </w:r>
    </w:p>
    <w:p w14:paraId="63D6CAFF" w14:textId="77777777" w:rsidR="00F97D2B" w:rsidRPr="00F97D2B" w:rsidRDefault="00F97D2B" w:rsidP="00F97D2B">
      <w:pPr>
        <w:numPr>
          <w:ilvl w:val="1"/>
          <w:numId w:val="15"/>
        </w:numPr>
        <w:tabs>
          <w:tab w:val="clear" w:pos="1004"/>
          <w:tab w:val="left" w:pos="142"/>
        </w:tabs>
        <w:spacing w:after="240" w:line="360" w:lineRule="auto"/>
        <w:ind w:left="0" w:firstLine="0"/>
        <w:jc w:val="both"/>
        <w:rPr>
          <w:rFonts w:ascii="Arial" w:hAnsi="Arial" w:cs="Arial"/>
          <w:color w:val="000000"/>
          <w:sz w:val="22"/>
          <w:szCs w:val="22"/>
        </w:rPr>
      </w:pPr>
      <w:r w:rsidRPr="00F97D2B">
        <w:rPr>
          <w:rFonts w:ascii="Arial" w:hAnsi="Arial" w:cs="Arial"/>
          <w:color w:val="000000"/>
          <w:sz w:val="22"/>
          <w:szCs w:val="22"/>
        </w:rPr>
        <w:t>Os bens deverão ter prazo de garantia mínimo de 12 (doze) meses, prevalecendo o prazo de garantia fixado pelo fabricante ou fornecedor, caso maior.</w:t>
      </w:r>
    </w:p>
    <w:p w14:paraId="42369491" w14:textId="77777777" w:rsidR="00F97D2B" w:rsidRPr="00F97D2B" w:rsidRDefault="00F97D2B" w:rsidP="00F97D2B">
      <w:pPr>
        <w:numPr>
          <w:ilvl w:val="0"/>
          <w:numId w:val="25"/>
        </w:numPr>
        <w:pBdr>
          <w:top w:val="single" w:sz="4" w:space="1" w:color="auto"/>
          <w:left w:val="single" w:sz="4" w:space="4" w:color="auto"/>
          <w:bottom w:val="single" w:sz="4" w:space="1" w:color="auto"/>
          <w:right w:val="single" w:sz="4" w:space="4" w:color="auto"/>
        </w:pBdr>
        <w:shd w:val="clear" w:color="auto" w:fill="E6E6E6"/>
        <w:spacing w:after="240" w:line="360" w:lineRule="auto"/>
        <w:ind w:left="0" w:firstLine="0"/>
        <w:jc w:val="both"/>
        <w:rPr>
          <w:rFonts w:ascii="Arial" w:hAnsi="Arial" w:cs="Arial"/>
          <w:b/>
          <w:sz w:val="22"/>
          <w:szCs w:val="22"/>
        </w:rPr>
      </w:pPr>
      <w:r w:rsidRPr="00F97D2B">
        <w:rPr>
          <w:rFonts w:ascii="Arial" w:hAnsi="Arial" w:cs="Arial"/>
          <w:b/>
          <w:sz w:val="22"/>
          <w:szCs w:val="22"/>
        </w:rPr>
        <w:t>FORMAS DE ENTREGA</w:t>
      </w:r>
    </w:p>
    <w:p w14:paraId="42EE6926" w14:textId="77777777" w:rsidR="00F97D2B" w:rsidRPr="00F97D2B" w:rsidRDefault="00F97D2B" w:rsidP="00F97D2B">
      <w:pPr>
        <w:pStyle w:val="PargrafodaLista"/>
        <w:numPr>
          <w:ilvl w:val="0"/>
          <w:numId w:val="13"/>
        </w:numPr>
        <w:tabs>
          <w:tab w:val="left" w:pos="142"/>
        </w:tabs>
        <w:spacing w:after="240" w:line="360" w:lineRule="auto"/>
        <w:jc w:val="both"/>
        <w:rPr>
          <w:rFonts w:ascii="Arial" w:hAnsi="Arial" w:cs="Arial"/>
          <w:vanish/>
          <w:color w:val="000000"/>
          <w:sz w:val="22"/>
          <w:szCs w:val="22"/>
        </w:rPr>
      </w:pPr>
    </w:p>
    <w:p w14:paraId="4F44B4EA" w14:textId="77777777" w:rsidR="00F97D2B" w:rsidRPr="00F97D2B" w:rsidRDefault="00F97D2B" w:rsidP="00F97D2B">
      <w:pPr>
        <w:pStyle w:val="PargrafodaLista"/>
        <w:numPr>
          <w:ilvl w:val="0"/>
          <w:numId w:val="13"/>
        </w:numPr>
        <w:tabs>
          <w:tab w:val="left" w:pos="142"/>
        </w:tabs>
        <w:spacing w:after="240" w:line="360" w:lineRule="auto"/>
        <w:jc w:val="both"/>
        <w:rPr>
          <w:rFonts w:ascii="Arial" w:hAnsi="Arial" w:cs="Arial"/>
          <w:vanish/>
          <w:color w:val="000000"/>
          <w:sz w:val="22"/>
          <w:szCs w:val="22"/>
        </w:rPr>
      </w:pPr>
    </w:p>
    <w:p w14:paraId="19DD543F" w14:textId="77777777" w:rsidR="00F97D2B" w:rsidRPr="00F97D2B" w:rsidRDefault="00F97D2B" w:rsidP="00F97D2B">
      <w:pPr>
        <w:pStyle w:val="PargrafodaLista"/>
        <w:numPr>
          <w:ilvl w:val="0"/>
          <w:numId w:val="13"/>
        </w:numPr>
        <w:tabs>
          <w:tab w:val="left" w:pos="142"/>
        </w:tabs>
        <w:spacing w:after="240" w:line="360" w:lineRule="auto"/>
        <w:jc w:val="both"/>
        <w:rPr>
          <w:rFonts w:ascii="Arial" w:hAnsi="Arial" w:cs="Arial"/>
          <w:vanish/>
          <w:color w:val="000000"/>
          <w:sz w:val="22"/>
          <w:szCs w:val="22"/>
        </w:rPr>
      </w:pPr>
    </w:p>
    <w:p w14:paraId="5AF5A331" w14:textId="77777777" w:rsidR="00F97D2B" w:rsidRPr="00F97D2B" w:rsidRDefault="00F97D2B" w:rsidP="00F97D2B">
      <w:pPr>
        <w:pStyle w:val="PargrafodaLista"/>
        <w:numPr>
          <w:ilvl w:val="0"/>
          <w:numId w:val="15"/>
        </w:numPr>
        <w:tabs>
          <w:tab w:val="left" w:pos="142"/>
        </w:tabs>
        <w:spacing w:after="240" w:line="360" w:lineRule="auto"/>
        <w:ind w:left="0" w:firstLine="0"/>
        <w:contextualSpacing w:val="0"/>
        <w:jc w:val="both"/>
        <w:rPr>
          <w:rFonts w:ascii="Arial" w:hAnsi="Arial" w:cs="Arial"/>
          <w:vanish/>
          <w:color w:val="000000"/>
          <w:sz w:val="22"/>
          <w:szCs w:val="22"/>
        </w:rPr>
      </w:pPr>
    </w:p>
    <w:p w14:paraId="1C827262" w14:textId="77777777" w:rsidR="00F97D2B" w:rsidRPr="00F97D2B" w:rsidRDefault="00F97D2B" w:rsidP="00F97D2B">
      <w:pPr>
        <w:numPr>
          <w:ilvl w:val="1"/>
          <w:numId w:val="15"/>
        </w:numPr>
        <w:tabs>
          <w:tab w:val="clear" w:pos="1004"/>
          <w:tab w:val="num" w:pos="-284"/>
          <w:tab w:val="left" w:pos="142"/>
        </w:tabs>
        <w:spacing w:after="240" w:line="360" w:lineRule="auto"/>
        <w:ind w:left="0" w:firstLine="0"/>
        <w:jc w:val="both"/>
        <w:rPr>
          <w:rFonts w:ascii="Arial" w:hAnsi="Arial" w:cs="Arial"/>
          <w:color w:val="000000"/>
          <w:sz w:val="22"/>
          <w:szCs w:val="22"/>
        </w:rPr>
      </w:pPr>
      <w:r w:rsidRPr="00F97D2B">
        <w:rPr>
          <w:rFonts w:ascii="Arial" w:hAnsi="Arial" w:cs="Arial"/>
          <w:color w:val="000000"/>
          <w:sz w:val="22"/>
          <w:szCs w:val="22"/>
        </w:rPr>
        <w:t>O objeto do presente termo de referência será recebido em remessa única pelo Município de Janaúba com prazo não superior a 5 (cinco) dias úteis após recebimento da nota de empenho.</w:t>
      </w:r>
    </w:p>
    <w:p w14:paraId="536ADC70" w14:textId="77777777" w:rsidR="00F97D2B" w:rsidRPr="00F97D2B" w:rsidRDefault="00F97D2B" w:rsidP="00F97D2B">
      <w:pPr>
        <w:numPr>
          <w:ilvl w:val="1"/>
          <w:numId w:val="15"/>
        </w:numPr>
        <w:tabs>
          <w:tab w:val="clear" w:pos="1004"/>
          <w:tab w:val="num" w:pos="-284"/>
          <w:tab w:val="left" w:pos="142"/>
        </w:tabs>
        <w:spacing w:after="240" w:line="360" w:lineRule="auto"/>
        <w:ind w:left="0" w:firstLine="0"/>
        <w:jc w:val="both"/>
        <w:rPr>
          <w:rFonts w:ascii="Arial" w:hAnsi="Arial" w:cs="Arial"/>
          <w:color w:val="000000"/>
          <w:sz w:val="22"/>
          <w:szCs w:val="22"/>
        </w:rPr>
      </w:pPr>
      <w:r w:rsidRPr="00F97D2B">
        <w:rPr>
          <w:rFonts w:ascii="Arial" w:hAnsi="Arial" w:cs="Arial"/>
          <w:color w:val="000000"/>
          <w:sz w:val="22"/>
          <w:szCs w:val="22"/>
        </w:rPr>
        <w:t>O produto deverá ser entregue em perfeito estado, sendo o mesmo inspecionado no momento da entrega.</w:t>
      </w:r>
    </w:p>
    <w:p w14:paraId="45978F6D" w14:textId="77777777" w:rsidR="00F97D2B" w:rsidRPr="00F97D2B" w:rsidRDefault="00F97D2B" w:rsidP="00F97D2B">
      <w:pPr>
        <w:numPr>
          <w:ilvl w:val="1"/>
          <w:numId w:val="15"/>
        </w:numPr>
        <w:tabs>
          <w:tab w:val="clear" w:pos="1004"/>
          <w:tab w:val="num" w:pos="-284"/>
          <w:tab w:val="left" w:pos="142"/>
        </w:tabs>
        <w:spacing w:after="240" w:line="360" w:lineRule="auto"/>
        <w:ind w:left="0" w:firstLine="0"/>
        <w:jc w:val="both"/>
        <w:rPr>
          <w:rFonts w:ascii="Arial" w:hAnsi="Arial" w:cs="Arial"/>
          <w:color w:val="000000"/>
          <w:sz w:val="22"/>
          <w:szCs w:val="22"/>
        </w:rPr>
      </w:pPr>
      <w:r w:rsidRPr="00F97D2B">
        <w:rPr>
          <w:rFonts w:ascii="Arial" w:hAnsi="Arial" w:cs="Arial"/>
          <w:color w:val="000000"/>
          <w:sz w:val="22"/>
          <w:szCs w:val="22"/>
        </w:rPr>
        <w:t>Os bens deverão ser entregues nos endereços indicados em ordem de fornecimento própria emitida pelo setor de compras da prefeitura.</w:t>
      </w:r>
    </w:p>
    <w:p w14:paraId="62662129" w14:textId="77777777" w:rsidR="00F97D2B" w:rsidRPr="00F97D2B" w:rsidRDefault="00F97D2B" w:rsidP="00F97D2B">
      <w:pPr>
        <w:numPr>
          <w:ilvl w:val="1"/>
          <w:numId w:val="15"/>
        </w:numPr>
        <w:tabs>
          <w:tab w:val="clear" w:pos="1004"/>
          <w:tab w:val="num" w:pos="-284"/>
          <w:tab w:val="left" w:pos="142"/>
        </w:tabs>
        <w:spacing w:after="240" w:line="360" w:lineRule="auto"/>
        <w:ind w:left="0" w:firstLine="0"/>
        <w:jc w:val="both"/>
        <w:rPr>
          <w:rFonts w:ascii="Arial" w:hAnsi="Arial" w:cs="Arial"/>
          <w:color w:val="000000"/>
          <w:sz w:val="22"/>
          <w:szCs w:val="22"/>
        </w:rPr>
      </w:pPr>
      <w:r w:rsidRPr="00F97D2B">
        <w:rPr>
          <w:rFonts w:ascii="Arial" w:hAnsi="Arial" w:cs="Arial"/>
          <w:color w:val="000000"/>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03131690" w14:textId="77777777" w:rsidR="00F97D2B" w:rsidRPr="00F97D2B" w:rsidRDefault="00F97D2B" w:rsidP="00F97D2B">
      <w:pPr>
        <w:numPr>
          <w:ilvl w:val="1"/>
          <w:numId w:val="15"/>
        </w:numPr>
        <w:tabs>
          <w:tab w:val="clear" w:pos="1004"/>
          <w:tab w:val="num" w:pos="-284"/>
          <w:tab w:val="left" w:pos="142"/>
        </w:tabs>
        <w:spacing w:after="240" w:line="360" w:lineRule="auto"/>
        <w:ind w:left="0" w:firstLine="0"/>
        <w:jc w:val="both"/>
        <w:rPr>
          <w:rFonts w:ascii="Arial" w:hAnsi="Arial" w:cs="Arial"/>
          <w:color w:val="000000"/>
          <w:sz w:val="22"/>
          <w:szCs w:val="22"/>
        </w:rPr>
      </w:pPr>
      <w:r w:rsidRPr="00F97D2B">
        <w:rPr>
          <w:rFonts w:ascii="Arial" w:hAnsi="Arial" w:cs="Arial"/>
          <w:color w:val="000000"/>
          <w:sz w:val="22"/>
          <w:szCs w:val="22"/>
        </w:rPr>
        <w:t xml:space="preserve"> A administração rejeitará, no todo ou em parte, o fornecimento executado em desacordo com os termos do Edital e seus anexos.</w:t>
      </w:r>
    </w:p>
    <w:p w14:paraId="0E553EAC" w14:textId="77777777" w:rsidR="00F97D2B" w:rsidRPr="00F97D2B" w:rsidRDefault="00F97D2B" w:rsidP="00F97D2B">
      <w:pPr>
        <w:pStyle w:val="PargrafodaLista"/>
        <w:widowControl w:val="0"/>
        <w:numPr>
          <w:ilvl w:val="0"/>
          <w:numId w:val="26"/>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F97D2B">
        <w:rPr>
          <w:rFonts w:ascii="Arial" w:hAnsi="Arial" w:cs="Arial"/>
          <w:b/>
          <w:sz w:val="22"/>
          <w:szCs w:val="22"/>
        </w:rPr>
        <w:t>VALOR ESTIMADO E VIGÊNCIA</w:t>
      </w:r>
    </w:p>
    <w:p w14:paraId="77521457" w14:textId="77777777" w:rsidR="00F97D2B" w:rsidRPr="00F97D2B" w:rsidRDefault="00F97D2B" w:rsidP="00F97D2B">
      <w:pPr>
        <w:numPr>
          <w:ilvl w:val="1"/>
          <w:numId w:val="6"/>
        </w:numPr>
        <w:tabs>
          <w:tab w:val="clear" w:pos="1004"/>
          <w:tab w:val="num" w:pos="284"/>
        </w:tabs>
        <w:spacing w:after="240" w:line="360" w:lineRule="auto"/>
        <w:ind w:left="0" w:firstLine="0"/>
        <w:jc w:val="both"/>
        <w:rPr>
          <w:rFonts w:ascii="Arial" w:hAnsi="Arial" w:cs="Arial"/>
          <w:color w:val="000000"/>
          <w:sz w:val="22"/>
          <w:szCs w:val="22"/>
          <w:lang w:eastAsia="ar-SA"/>
        </w:rPr>
      </w:pPr>
      <w:r w:rsidRPr="00F97D2B">
        <w:rPr>
          <w:rFonts w:ascii="Arial" w:hAnsi="Arial" w:cs="Arial"/>
          <w:color w:val="000000"/>
          <w:sz w:val="22"/>
          <w:szCs w:val="22"/>
          <w:lang w:eastAsia="ar-SA"/>
        </w:rPr>
        <w:t>O custo estimado total da presente contratação é de R$ 74.744,67 (Setenta e quatro mil, setecentos e quarenta e quatro reais e sessenta e sete centavos).</w:t>
      </w:r>
    </w:p>
    <w:p w14:paraId="22E345DE" w14:textId="77777777" w:rsidR="00F97D2B" w:rsidRPr="00F97D2B" w:rsidRDefault="00F97D2B" w:rsidP="00F97D2B">
      <w:pPr>
        <w:numPr>
          <w:ilvl w:val="1"/>
          <w:numId w:val="6"/>
        </w:numPr>
        <w:tabs>
          <w:tab w:val="clear" w:pos="1004"/>
          <w:tab w:val="num" w:pos="284"/>
        </w:tabs>
        <w:spacing w:after="240" w:line="360" w:lineRule="auto"/>
        <w:ind w:left="0" w:firstLine="0"/>
        <w:jc w:val="both"/>
        <w:rPr>
          <w:rFonts w:ascii="Arial" w:hAnsi="Arial" w:cs="Arial"/>
          <w:color w:val="000000"/>
          <w:sz w:val="22"/>
          <w:szCs w:val="22"/>
          <w:lang w:eastAsia="ar-SA"/>
        </w:rPr>
      </w:pPr>
      <w:r w:rsidRPr="00F97D2B">
        <w:rPr>
          <w:rFonts w:ascii="Arial" w:hAnsi="Arial" w:cs="Arial"/>
          <w:color w:val="000000"/>
          <w:sz w:val="22"/>
          <w:szCs w:val="22"/>
          <w:lang w:eastAsia="ar-SA"/>
        </w:rPr>
        <w:t>O custo estimado foi apurado a partir de orçamentos recebidos de empresas especializadas.</w:t>
      </w:r>
    </w:p>
    <w:p w14:paraId="03FC1DA9" w14:textId="77777777" w:rsidR="00F97D2B" w:rsidRPr="00F97D2B" w:rsidRDefault="00F97D2B" w:rsidP="00F97D2B">
      <w:pPr>
        <w:numPr>
          <w:ilvl w:val="1"/>
          <w:numId w:val="6"/>
        </w:numPr>
        <w:tabs>
          <w:tab w:val="clear" w:pos="1004"/>
          <w:tab w:val="num" w:pos="284"/>
        </w:tabs>
        <w:spacing w:after="240" w:line="360" w:lineRule="auto"/>
        <w:ind w:left="0" w:firstLine="0"/>
        <w:jc w:val="both"/>
        <w:rPr>
          <w:rFonts w:ascii="Arial" w:hAnsi="Arial" w:cs="Arial"/>
          <w:color w:val="000000"/>
          <w:sz w:val="22"/>
          <w:szCs w:val="22"/>
          <w:lang w:eastAsia="ar-SA"/>
        </w:rPr>
      </w:pPr>
      <w:r w:rsidRPr="00F97D2B">
        <w:rPr>
          <w:rFonts w:ascii="Arial" w:hAnsi="Arial" w:cs="Arial"/>
          <w:color w:val="000000"/>
          <w:sz w:val="22"/>
          <w:szCs w:val="22"/>
          <w:lang w:eastAsia="ar-SA"/>
        </w:rPr>
        <w:t xml:space="preserve"> O futuro contrato terá prazo de vigência de 6 (seis) meses.</w:t>
      </w:r>
    </w:p>
    <w:p w14:paraId="7A0A7EDC" w14:textId="77777777" w:rsidR="00F97D2B" w:rsidRPr="00F97D2B" w:rsidRDefault="00F97D2B" w:rsidP="00F97D2B">
      <w:pPr>
        <w:pStyle w:val="PargrafodaLista"/>
        <w:widowControl w:val="0"/>
        <w:numPr>
          <w:ilvl w:val="0"/>
          <w:numId w:val="28"/>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F97D2B">
        <w:rPr>
          <w:rFonts w:ascii="Arial" w:hAnsi="Arial" w:cs="Arial"/>
          <w:b/>
          <w:sz w:val="22"/>
          <w:szCs w:val="22"/>
        </w:rPr>
        <w:t>RECEBIMENTO E CRITÉRIO DE ACEITAÇÃO DO OBJETO</w:t>
      </w:r>
    </w:p>
    <w:p w14:paraId="7FB1AD09" w14:textId="77777777" w:rsidR="00F97D2B" w:rsidRPr="00F97D2B" w:rsidRDefault="00F97D2B" w:rsidP="00F97D2B">
      <w:pPr>
        <w:numPr>
          <w:ilvl w:val="1"/>
          <w:numId w:val="17"/>
        </w:numPr>
        <w:tabs>
          <w:tab w:val="clear" w:pos="1004"/>
          <w:tab w:val="num" w:pos="851"/>
        </w:tabs>
        <w:spacing w:after="240" w:line="360" w:lineRule="auto"/>
        <w:ind w:hanging="1004"/>
        <w:jc w:val="both"/>
        <w:rPr>
          <w:rFonts w:ascii="Arial" w:hAnsi="Arial" w:cs="Arial"/>
          <w:sz w:val="22"/>
          <w:szCs w:val="22"/>
        </w:rPr>
      </w:pPr>
      <w:r w:rsidRPr="00F97D2B">
        <w:rPr>
          <w:rFonts w:ascii="Arial" w:hAnsi="Arial" w:cs="Arial"/>
          <w:sz w:val="22"/>
          <w:szCs w:val="22"/>
        </w:rPr>
        <w:t xml:space="preserve">Os bens serão recebidos:  </w:t>
      </w:r>
    </w:p>
    <w:p w14:paraId="5E4840DB" w14:textId="77777777" w:rsidR="00F97D2B" w:rsidRPr="00F97D2B" w:rsidRDefault="00F97D2B" w:rsidP="00F97D2B">
      <w:pPr>
        <w:numPr>
          <w:ilvl w:val="0"/>
          <w:numId w:val="14"/>
        </w:numPr>
        <w:tabs>
          <w:tab w:val="num" w:pos="284"/>
        </w:tabs>
        <w:spacing w:after="240" w:line="360" w:lineRule="auto"/>
        <w:ind w:left="0"/>
        <w:jc w:val="both"/>
        <w:rPr>
          <w:rFonts w:ascii="Arial" w:hAnsi="Arial" w:cs="Arial"/>
          <w:color w:val="000000"/>
          <w:sz w:val="22"/>
          <w:szCs w:val="22"/>
        </w:rPr>
      </w:pPr>
      <w:r w:rsidRPr="00F97D2B">
        <w:rPr>
          <w:rFonts w:ascii="Arial" w:hAnsi="Arial" w:cs="Arial"/>
          <w:color w:val="000000"/>
          <w:sz w:val="22"/>
          <w:szCs w:val="22"/>
        </w:rPr>
        <w:t>Provisoriamente, a partir da entrega, para efeito de verificação da conformidade com as especificações constantes do Edital e da proposta.</w:t>
      </w:r>
    </w:p>
    <w:p w14:paraId="14ED04E0" w14:textId="77777777" w:rsidR="00F97D2B" w:rsidRPr="00F97D2B" w:rsidRDefault="00F97D2B" w:rsidP="00F97D2B">
      <w:pPr>
        <w:pStyle w:val="Recuodecorpodetexto"/>
        <w:numPr>
          <w:ilvl w:val="0"/>
          <w:numId w:val="14"/>
        </w:numPr>
        <w:tabs>
          <w:tab w:val="num" w:pos="284"/>
        </w:tabs>
        <w:spacing w:after="240" w:line="360" w:lineRule="auto"/>
        <w:ind w:left="0"/>
        <w:jc w:val="both"/>
        <w:rPr>
          <w:rFonts w:ascii="Arial" w:hAnsi="Arial" w:cs="Arial"/>
          <w:color w:val="000000"/>
          <w:sz w:val="22"/>
          <w:szCs w:val="22"/>
        </w:rPr>
      </w:pPr>
      <w:r w:rsidRPr="00F97D2B">
        <w:rPr>
          <w:rFonts w:ascii="Arial" w:hAnsi="Arial" w:cs="Arial"/>
          <w:sz w:val="22"/>
          <w:szCs w:val="22"/>
        </w:rPr>
        <w:t xml:space="preserve">Definitivamente, após a verificação da conformidade com as especificações constantes do Edital e da proposta, e sua consequente aceitação, que se dará </w:t>
      </w:r>
      <w:r w:rsidRPr="00F97D2B">
        <w:rPr>
          <w:rFonts w:ascii="Arial" w:hAnsi="Arial" w:cs="Arial"/>
          <w:color w:val="000000"/>
          <w:sz w:val="22"/>
          <w:szCs w:val="22"/>
        </w:rPr>
        <w:t>até 05 (cinco) dias úteis do recebimento provisório.</w:t>
      </w:r>
    </w:p>
    <w:p w14:paraId="63E0CDC1" w14:textId="77777777" w:rsidR="00F97D2B" w:rsidRPr="00F97D2B" w:rsidRDefault="00F97D2B" w:rsidP="00F97D2B">
      <w:pPr>
        <w:numPr>
          <w:ilvl w:val="1"/>
          <w:numId w:val="17"/>
        </w:numPr>
        <w:tabs>
          <w:tab w:val="clear" w:pos="1004"/>
          <w:tab w:val="num" w:pos="284"/>
        </w:tabs>
        <w:spacing w:after="240" w:line="360" w:lineRule="auto"/>
        <w:ind w:left="0" w:firstLine="0"/>
        <w:jc w:val="both"/>
        <w:rPr>
          <w:rFonts w:ascii="Arial" w:hAnsi="Arial" w:cs="Arial"/>
          <w:color w:val="000000"/>
          <w:sz w:val="22"/>
          <w:szCs w:val="22"/>
        </w:rPr>
      </w:pPr>
      <w:r w:rsidRPr="00F97D2B">
        <w:rPr>
          <w:rFonts w:ascii="Arial" w:hAnsi="Arial" w:cs="Arial"/>
          <w:color w:val="000000"/>
          <w:sz w:val="22"/>
          <w:szCs w:val="22"/>
        </w:rPr>
        <w:lastRenderedPageBreak/>
        <w:t>Na hipótese de a verificação a que se refere o subitem anterior não ser procedida dentro do prazo fixado, reputar-se-á como realizada, consumando-se o recebimento definitivo no dia do esgotamento do prazo.</w:t>
      </w:r>
    </w:p>
    <w:p w14:paraId="424250C9" w14:textId="77777777" w:rsidR="00F97D2B" w:rsidRPr="00F97D2B" w:rsidRDefault="00F97D2B" w:rsidP="00F97D2B">
      <w:pPr>
        <w:numPr>
          <w:ilvl w:val="1"/>
          <w:numId w:val="17"/>
        </w:numPr>
        <w:tabs>
          <w:tab w:val="clear" w:pos="1004"/>
          <w:tab w:val="num" w:pos="284"/>
        </w:tabs>
        <w:spacing w:after="240" w:line="360" w:lineRule="auto"/>
        <w:ind w:left="0" w:firstLine="0"/>
        <w:jc w:val="both"/>
        <w:rPr>
          <w:rFonts w:ascii="Arial" w:hAnsi="Arial" w:cs="Arial"/>
          <w:color w:val="000000"/>
          <w:sz w:val="22"/>
          <w:szCs w:val="22"/>
        </w:rPr>
      </w:pPr>
      <w:r w:rsidRPr="00F97D2B">
        <w:rPr>
          <w:rFonts w:ascii="Arial" w:hAnsi="Arial" w:cs="Arial"/>
          <w:color w:val="000000"/>
          <w:sz w:val="22"/>
          <w:szCs w:val="22"/>
        </w:rPr>
        <w:t>A Administração rejeitará, no todo ou em parte, a entrega dos bens em desacordo com as especificações técnicas exigidas.</w:t>
      </w:r>
    </w:p>
    <w:p w14:paraId="05220989" w14:textId="77777777" w:rsidR="00F97D2B" w:rsidRPr="00F97D2B" w:rsidRDefault="00F97D2B" w:rsidP="00F97D2B">
      <w:pPr>
        <w:pStyle w:val="PargrafodaLista"/>
        <w:widowControl w:val="0"/>
        <w:numPr>
          <w:ilvl w:val="0"/>
          <w:numId w:val="29"/>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F97D2B">
        <w:rPr>
          <w:rFonts w:ascii="Arial" w:hAnsi="Arial" w:cs="Arial"/>
          <w:b/>
          <w:sz w:val="22"/>
          <w:szCs w:val="22"/>
        </w:rPr>
        <w:t>OBRIGAÇÕES DA CONTRATADA</w:t>
      </w:r>
    </w:p>
    <w:p w14:paraId="05D4906F" w14:textId="77777777" w:rsidR="00F97D2B" w:rsidRPr="00F97D2B" w:rsidRDefault="00F97D2B" w:rsidP="00F97D2B">
      <w:pPr>
        <w:numPr>
          <w:ilvl w:val="1"/>
          <w:numId w:val="7"/>
        </w:numPr>
        <w:tabs>
          <w:tab w:val="clear" w:pos="1004"/>
          <w:tab w:val="num" w:pos="-284"/>
        </w:tabs>
        <w:spacing w:after="240" w:line="360" w:lineRule="auto"/>
        <w:ind w:left="0" w:firstLine="0"/>
        <w:jc w:val="both"/>
        <w:rPr>
          <w:rFonts w:ascii="Arial" w:hAnsi="Arial" w:cs="Arial"/>
          <w:color w:val="000000"/>
          <w:sz w:val="22"/>
          <w:szCs w:val="22"/>
        </w:rPr>
      </w:pPr>
      <w:r w:rsidRPr="00F97D2B">
        <w:rPr>
          <w:rFonts w:ascii="Arial" w:hAnsi="Arial" w:cs="Arial"/>
          <w:color w:val="000000"/>
          <w:sz w:val="22"/>
          <w:szCs w:val="22"/>
        </w:rPr>
        <w:t>A Contratada obriga-se a:</w:t>
      </w:r>
    </w:p>
    <w:p w14:paraId="46B5A6A0" w14:textId="77777777" w:rsidR="00F97D2B" w:rsidRPr="00F97D2B" w:rsidRDefault="00F97D2B" w:rsidP="00F97D2B">
      <w:pPr>
        <w:numPr>
          <w:ilvl w:val="2"/>
          <w:numId w:val="7"/>
        </w:numPr>
        <w:tabs>
          <w:tab w:val="clear" w:pos="1288"/>
          <w:tab w:val="num" w:pos="568"/>
        </w:tabs>
        <w:spacing w:after="240" w:line="360" w:lineRule="auto"/>
        <w:ind w:left="0" w:firstLine="0"/>
        <w:jc w:val="both"/>
        <w:rPr>
          <w:rFonts w:ascii="Arial" w:hAnsi="Arial" w:cs="Arial"/>
          <w:sz w:val="22"/>
          <w:szCs w:val="22"/>
        </w:rPr>
      </w:pPr>
      <w:r w:rsidRPr="00F97D2B">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41C619B9" w14:textId="77777777" w:rsidR="00F97D2B" w:rsidRPr="00F97D2B" w:rsidRDefault="00F97D2B" w:rsidP="00F97D2B">
      <w:pPr>
        <w:numPr>
          <w:ilvl w:val="2"/>
          <w:numId w:val="7"/>
        </w:numPr>
        <w:tabs>
          <w:tab w:val="clear" w:pos="1288"/>
          <w:tab w:val="num" w:pos="568"/>
        </w:tabs>
        <w:spacing w:after="240" w:line="360" w:lineRule="auto"/>
        <w:ind w:left="0" w:firstLine="0"/>
        <w:jc w:val="both"/>
        <w:rPr>
          <w:rFonts w:ascii="Arial" w:hAnsi="Arial" w:cs="Arial"/>
          <w:sz w:val="22"/>
          <w:szCs w:val="22"/>
        </w:rPr>
      </w:pPr>
      <w:r w:rsidRPr="00F97D2B">
        <w:rPr>
          <w:rFonts w:ascii="Arial" w:hAnsi="Arial" w:cs="Arial"/>
          <w:sz w:val="22"/>
          <w:szCs w:val="22"/>
        </w:rPr>
        <w:t>Os bens devem estar acompanhados, ainda, quando for o caso, do manual do usuário, com uma versão em português, e da relação da rede de assistência técnica autorizada;</w:t>
      </w:r>
    </w:p>
    <w:p w14:paraId="67D5A0A0" w14:textId="77777777" w:rsidR="00F97D2B" w:rsidRPr="00F97D2B" w:rsidRDefault="00F97D2B" w:rsidP="00F97D2B">
      <w:pPr>
        <w:numPr>
          <w:ilvl w:val="2"/>
          <w:numId w:val="7"/>
        </w:numPr>
        <w:tabs>
          <w:tab w:val="clear" w:pos="1288"/>
          <w:tab w:val="num" w:pos="568"/>
        </w:tabs>
        <w:spacing w:after="240" w:line="360" w:lineRule="auto"/>
        <w:ind w:left="0" w:firstLine="0"/>
        <w:jc w:val="both"/>
        <w:rPr>
          <w:rFonts w:ascii="Arial" w:hAnsi="Arial" w:cs="Arial"/>
          <w:sz w:val="22"/>
          <w:szCs w:val="22"/>
        </w:rPr>
      </w:pPr>
      <w:r w:rsidRPr="00F97D2B">
        <w:rPr>
          <w:rFonts w:ascii="Arial" w:hAnsi="Arial" w:cs="Arial"/>
          <w:sz w:val="22"/>
          <w:szCs w:val="22"/>
        </w:rPr>
        <w:t>Responsabilizar-se pelos vícios e danos decorrentes do produto, de acordo com os artigos 12, 13, 18 e 26, do Código de Defesa do Consumidor (Lei nº 8.078, de 1990);</w:t>
      </w:r>
    </w:p>
    <w:p w14:paraId="098012D7" w14:textId="77777777" w:rsidR="00F97D2B" w:rsidRPr="00F97D2B" w:rsidRDefault="00F97D2B" w:rsidP="00F97D2B">
      <w:pPr>
        <w:numPr>
          <w:ilvl w:val="2"/>
          <w:numId w:val="7"/>
        </w:numPr>
        <w:tabs>
          <w:tab w:val="clear" w:pos="1288"/>
          <w:tab w:val="num" w:pos="568"/>
        </w:tabs>
        <w:spacing w:after="240" w:line="360" w:lineRule="auto"/>
        <w:ind w:left="0" w:firstLine="0"/>
        <w:jc w:val="both"/>
        <w:rPr>
          <w:rFonts w:ascii="Arial" w:hAnsi="Arial" w:cs="Arial"/>
          <w:sz w:val="22"/>
          <w:szCs w:val="22"/>
        </w:rPr>
      </w:pPr>
      <w:r w:rsidRPr="00F97D2B">
        <w:rPr>
          <w:rFonts w:ascii="Arial" w:hAnsi="Arial" w:cs="Arial"/>
          <w:sz w:val="22"/>
          <w:szCs w:val="22"/>
        </w:rPr>
        <w:t>Atender prontamente a quaisquer exigências da Administração, inerentes ao objeto da presente licitação;</w:t>
      </w:r>
    </w:p>
    <w:p w14:paraId="115F6720" w14:textId="77777777" w:rsidR="00F97D2B" w:rsidRPr="00F97D2B" w:rsidRDefault="00F97D2B" w:rsidP="00F97D2B">
      <w:pPr>
        <w:numPr>
          <w:ilvl w:val="2"/>
          <w:numId w:val="7"/>
        </w:numPr>
        <w:tabs>
          <w:tab w:val="clear" w:pos="1288"/>
          <w:tab w:val="num" w:pos="568"/>
        </w:tabs>
        <w:spacing w:after="240" w:line="360" w:lineRule="auto"/>
        <w:ind w:left="0" w:firstLine="0"/>
        <w:jc w:val="both"/>
        <w:rPr>
          <w:rFonts w:ascii="Arial" w:hAnsi="Arial" w:cs="Arial"/>
          <w:sz w:val="22"/>
          <w:szCs w:val="22"/>
        </w:rPr>
      </w:pPr>
      <w:r w:rsidRPr="00F97D2B">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1403DFC3" w14:textId="77777777" w:rsidR="00F97D2B" w:rsidRPr="00F97D2B" w:rsidRDefault="00F97D2B" w:rsidP="00F97D2B">
      <w:pPr>
        <w:numPr>
          <w:ilvl w:val="2"/>
          <w:numId w:val="7"/>
        </w:numPr>
        <w:tabs>
          <w:tab w:val="clear" w:pos="1288"/>
        </w:tabs>
        <w:spacing w:after="240" w:line="360" w:lineRule="auto"/>
        <w:ind w:left="0" w:firstLine="0"/>
        <w:jc w:val="both"/>
        <w:rPr>
          <w:rFonts w:ascii="Arial" w:hAnsi="Arial" w:cs="Arial"/>
          <w:sz w:val="22"/>
          <w:szCs w:val="22"/>
        </w:rPr>
      </w:pPr>
      <w:r w:rsidRPr="00F97D2B">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73AC0AF6" w14:textId="77777777" w:rsidR="00F97D2B" w:rsidRPr="00F97D2B" w:rsidRDefault="00F97D2B" w:rsidP="00F97D2B">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F97D2B">
        <w:rPr>
          <w:rFonts w:ascii="Arial" w:hAnsi="Arial" w:cs="Arial"/>
          <w:b/>
          <w:sz w:val="22"/>
          <w:szCs w:val="22"/>
        </w:rPr>
        <w:t>OBRIGAÇÕES DA CONTRATANTE</w:t>
      </w:r>
    </w:p>
    <w:p w14:paraId="2A2D7861" w14:textId="77777777" w:rsidR="00F97D2B" w:rsidRPr="00F97D2B" w:rsidRDefault="00F97D2B" w:rsidP="00F97D2B">
      <w:pPr>
        <w:numPr>
          <w:ilvl w:val="1"/>
          <w:numId w:val="18"/>
        </w:numPr>
        <w:tabs>
          <w:tab w:val="clear" w:pos="644"/>
          <w:tab w:val="num" w:pos="284"/>
        </w:tabs>
        <w:spacing w:after="240" w:line="360" w:lineRule="auto"/>
        <w:ind w:left="0" w:firstLine="0"/>
        <w:jc w:val="both"/>
        <w:rPr>
          <w:rFonts w:ascii="Arial" w:hAnsi="Arial" w:cs="Arial"/>
          <w:color w:val="000000"/>
          <w:sz w:val="22"/>
          <w:szCs w:val="22"/>
        </w:rPr>
      </w:pPr>
      <w:r w:rsidRPr="00F97D2B">
        <w:rPr>
          <w:rFonts w:ascii="Arial" w:hAnsi="Arial" w:cs="Arial"/>
          <w:sz w:val="22"/>
          <w:szCs w:val="22"/>
          <w:lang w:eastAsia="ar-SA"/>
        </w:rPr>
        <w:t>A Contratante obriga-se a:</w:t>
      </w:r>
    </w:p>
    <w:p w14:paraId="2D6FE234" w14:textId="77777777" w:rsidR="00F97D2B" w:rsidRPr="00F97D2B" w:rsidRDefault="00F97D2B" w:rsidP="00F97D2B">
      <w:pPr>
        <w:numPr>
          <w:ilvl w:val="2"/>
          <w:numId w:val="18"/>
        </w:numPr>
        <w:tabs>
          <w:tab w:val="clear" w:pos="1288"/>
          <w:tab w:val="num" w:pos="568"/>
        </w:tabs>
        <w:spacing w:after="240" w:line="360" w:lineRule="auto"/>
        <w:ind w:left="0" w:firstLine="0"/>
        <w:jc w:val="both"/>
        <w:rPr>
          <w:rFonts w:ascii="Arial" w:hAnsi="Arial" w:cs="Arial"/>
          <w:sz w:val="22"/>
          <w:szCs w:val="22"/>
        </w:rPr>
      </w:pPr>
      <w:r w:rsidRPr="00F97D2B">
        <w:rPr>
          <w:rFonts w:ascii="Arial" w:hAnsi="Arial" w:cs="Arial"/>
          <w:sz w:val="22"/>
          <w:szCs w:val="22"/>
        </w:rPr>
        <w:t>Receber provisoriamente o material, disponibilizando local, data e horário;</w:t>
      </w:r>
    </w:p>
    <w:p w14:paraId="3845AAE0" w14:textId="77777777" w:rsidR="00F97D2B" w:rsidRPr="00F97D2B" w:rsidRDefault="00F97D2B" w:rsidP="00F97D2B">
      <w:pPr>
        <w:numPr>
          <w:ilvl w:val="2"/>
          <w:numId w:val="18"/>
        </w:numPr>
        <w:tabs>
          <w:tab w:val="clear" w:pos="1288"/>
          <w:tab w:val="num" w:pos="568"/>
        </w:tabs>
        <w:spacing w:after="240" w:line="360" w:lineRule="auto"/>
        <w:ind w:left="0" w:firstLine="0"/>
        <w:jc w:val="both"/>
        <w:rPr>
          <w:rFonts w:ascii="Arial" w:hAnsi="Arial" w:cs="Arial"/>
          <w:sz w:val="22"/>
          <w:szCs w:val="22"/>
        </w:rPr>
      </w:pPr>
      <w:r w:rsidRPr="00F97D2B">
        <w:rPr>
          <w:rFonts w:ascii="Arial" w:hAnsi="Arial" w:cs="Arial"/>
          <w:sz w:val="22"/>
          <w:szCs w:val="22"/>
        </w:rPr>
        <w:lastRenderedPageBreak/>
        <w:t xml:space="preserve">Verificar minuciosamente, no prazo fixado, a conformidade dos bens recebidos provisoriamente com as especificações constantes do Edital e da proposta, para fins de aceitação e recebimento definitivos; </w:t>
      </w:r>
    </w:p>
    <w:p w14:paraId="63B91FE0" w14:textId="77777777" w:rsidR="00F97D2B" w:rsidRPr="00F97D2B" w:rsidRDefault="00F97D2B" w:rsidP="00F97D2B">
      <w:pPr>
        <w:numPr>
          <w:ilvl w:val="2"/>
          <w:numId w:val="18"/>
        </w:numPr>
        <w:tabs>
          <w:tab w:val="clear" w:pos="1288"/>
          <w:tab w:val="num" w:pos="568"/>
        </w:tabs>
        <w:spacing w:after="240" w:line="360" w:lineRule="auto"/>
        <w:ind w:left="0" w:firstLine="0"/>
        <w:jc w:val="both"/>
        <w:rPr>
          <w:rFonts w:ascii="Arial" w:hAnsi="Arial" w:cs="Arial"/>
          <w:sz w:val="22"/>
          <w:szCs w:val="22"/>
        </w:rPr>
      </w:pPr>
      <w:r w:rsidRPr="00F97D2B">
        <w:rPr>
          <w:rFonts w:ascii="Arial" w:hAnsi="Arial" w:cs="Arial"/>
          <w:sz w:val="22"/>
          <w:szCs w:val="22"/>
        </w:rPr>
        <w:t>Acompanhar e fiscalizar o cumprimento das obrigações da Contratada, através de servidor especialmente designado;</w:t>
      </w:r>
    </w:p>
    <w:p w14:paraId="5008BFAC" w14:textId="77777777" w:rsidR="00F97D2B" w:rsidRPr="00F97D2B" w:rsidRDefault="00F97D2B" w:rsidP="00F97D2B">
      <w:pPr>
        <w:numPr>
          <w:ilvl w:val="2"/>
          <w:numId w:val="18"/>
        </w:numPr>
        <w:tabs>
          <w:tab w:val="clear" w:pos="1288"/>
          <w:tab w:val="num" w:pos="568"/>
        </w:tabs>
        <w:spacing w:after="240" w:line="360" w:lineRule="auto"/>
        <w:ind w:left="0" w:firstLine="0"/>
        <w:jc w:val="both"/>
        <w:rPr>
          <w:rFonts w:ascii="Arial" w:hAnsi="Arial" w:cs="Arial"/>
          <w:color w:val="000000"/>
          <w:sz w:val="22"/>
          <w:szCs w:val="22"/>
        </w:rPr>
      </w:pPr>
      <w:r w:rsidRPr="00F97D2B">
        <w:rPr>
          <w:rFonts w:ascii="Arial" w:hAnsi="Arial" w:cs="Arial"/>
          <w:sz w:val="22"/>
          <w:szCs w:val="22"/>
        </w:rPr>
        <w:t>Efetuar o pagamento no prazo previsto.</w:t>
      </w:r>
    </w:p>
    <w:p w14:paraId="7AAE0784" w14:textId="77777777" w:rsidR="00F97D2B" w:rsidRPr="00F97D2B" w:rsidRDefault="00F97D2B" w:rsidP="00F97D2B">
      <w:pPr>
        <w:pStyle w:val="PargrafodaLista"/>
        <w:widowControl w:val="0"/>
        <w:numPr>
          <w:ilvl w:val="0"/>
          <w:numId w:val="31"/>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F97D2B">
        <w:rPr>
          <w:rFonts w:ascii="Arial" w:hAnsi="Arial" w:cs="Arial"/>
          <w:b/>
          <w:sz w:val="22"/>
          <w:szCs w:val="22"/>
        </w:rPr>
        <w:t>MEDIDAS ACAUTELADORAS E GARANTIA</w:t>
      </w:r>
    </w:p>
    <w:p w14:paraId="01635196" w14:textId="77777777" w:rsidR="00F97D2B" w:rsidRPr="00F97D2B" w:rsidRDefault="00F97D2B" w:rsidP="00F97D2B">
      <w:pPr>
        <w:spacing w:after="240" w:line="360" w:lineRule="auto"/>
        <w:jc w:val="both"/>
        <w:rPr>
          <w:rFonts w:ascii="Arial" w:hAnsi="Arial" w:cs="Arial"/>
          <w:sz w:val="22"/>
          <w:szCs w:val="22"/>
        </w:rPr>
      </w:pPr>
      <w:r w:rsidRPr="00F97D2B">
        <w:rPr>
          <w:rFonts w:ascii="Arial" w:hAnsi="Arial" w:cs="Arial"/>
          <w:sz w:val="22"/>
          <w:szCs w:val="22"/>
          <w:lang w:eastAsia="ar-SA"/>
        </w:rPr>
        <w:t xml:space="preserve">9.1. Consoante o artigo 45 da Lei nº 9.784, de </w:t>
      </w:r>
      <w:smartTag w:uri="urn:schemas-microsoft-com:office:smarttags" w:element="metricconverter">
        <w:smartTagPr>
          <w:attr w:name="ProductID" w:val="1999, a"/>
        </w:smartTagPr>
        <w:r w:rsidRPr="00F97D2B">
          <w:rPr>
            <w:rFonts w:ascii="Arial" w:hAnsi="Arial" w:cs="Arial"/>
            <w:sz w:val="22"/>
            <w:szCs w:val="22"/>
            <w:lang w:eastAsia="ar-SA"/>
          </w:rPr>
          <w:t>1999, a</w:t>
        </w:r>
      </w:smartTag>
      <w:r w:rsidRPr="00F97D2B">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A3D9A11" w14:textId="77777777" w:rsidR="00F97D2B" w:rsidRPr="00F97D2B" w:rsidRDefault="00F97D2B" w:rsidP="00F97D2B">
      <w:pPr>
        <w:pStyle w:val="PargrafodaLista"/>
        <w:widowControl w:val="0"/>
        <w:numPr>
          <w:ilvl w:val="0"/>
          <w:numId w:val="32"/>
        </w:numPr>
        <w:pBdr>
          <w:top w:val="single" w:sz="4" w:space="1" w:color="auto"/>
          <w:left w:val="single" w:sz="4" w:space="4" w:color="auto"/>
          <w:bottom w:val="single" w:sz="4" w:space="1" w:color="auto"/>
          <w:right w:val="single" w:sz="4" w:space="4" w:color="auto"/>
        </w:pBdr>
        <w:shd w:val="clear" w:color="auto" w:fill="E6E6E6"/>
        <w:suppressAutoHyphens/>
        <w:spacing w:after="240" w:line="360" w:lineRule="auto"/>
        <w:ind w:left="0" w:firstLine="0"/>
        <w:jc w:val="both"/>
        <w:rPr>
          <w:rFonts w:ascii="Arial" w:hAnsi="Arial" w:cs="Arial"/>
          <w:b/>
          <w:sz w:val="22"/>
          <w:szCs w:val="22"/>
        </w:rPr>
      </w:pPr>
      <w:r w:rsidRPr="00F97D2B">
        <w:rPr>
          <w:rFonts w:ascii="Arial" w:hAnsi="Arial" w:cs="Arial"/>
          <w:b/>
          <w:sz w:val="22"/>
          <w:szCs w:val="22"/>
        </w:rPr>
        <w:t>CONTROLE DA EXECUÇÃO</w:t>
      </w:r>
    </w:p>
    <w:p w14:paraId="084C6F53" w14:textId="77777777" w:rsidR="00F97D2B" w:rsidRPr="00F97D2B" w:rsidRDefault="00F97D2B" w:rsidP="00F97D2B">
      <w:pPr>
        <w:numPr>
          <w:ilvl w:val="1"/>
          <w:numId w:val="19"/>
        </w:numPr>
        <w:tabs>
          <w:tab w:val="clear" w:pos="719"/>
          <w:tab w:val="num" w:pos="284"/>
        </w:tabs>
        <w:spacing w:after="240" w:line="360" w:lineRule="auto"/>
        <w:ind w:left="0" w:firstLine="0"/>
        <w:jc w:val="both"/>
        <w:rPr>
          <w:rFonts w:ascii="Arial" w:hAnsi="Arial" w:cs="Arial"/>
          <w:sz w:val="22"/>
          <w:szCs w:val="22"/>
          <w:lang w:eastAsia="ar-SA"/>
        </w:rPr>
      </w:pPr>
      <w:r w:rsidRPr="00F97D2B">
        <w:rPr>
          <w:rFonts w:ascii="Arial" w:hAnsi="Arial" w:cs="Arial"/>
          <w:sz w:val="22"/>
          <w:szCs w:val="22"/>
          <w:lang w:eastAsia="ar-SA"/>
        </w:rPr>
        <w:t xml:space="preserve">A fiscalização da contratação será exercida pelo representante da Administração, o servidor </w:t>
      </w:r>
      <w:r w:rsidRPr="00F97D2B">
        <w:rPr>
          <w:rFonts w:ascii="Arial" w:hAnsi="Arial" w:cs="Arial"/>
          <w:sz w:val="22"/>
          <w:szCs w:val="22"/>
        </w:rPr>
        <w:t>Wallison Custódio Freitas inscrito no CPF: 042.903.776-70</w:t>
      </w:r>
      <w:r w:rsidRPr="00F97D2B">
        <w:rPr>
          <w:rFonts w:ascii="Arial" w:hAnsi="Arial" w:cs="Arial"/>
          <w:sz w:val="22"/>
          <w:szCs w:val="22"/>
          <w:lang w:eastAsia="ar-SA"/>
        </w:rPr>
        <w:t xml:space="preserve"> ao qual competirá dirimir as dúvidas que surgirem no curso da execução do contrato, e de tudo dará ciência à Administração.</w:t>
      </w:r>
    </w:p>
    <w:p w14:paraId="7757665E" w14:textId="77777777" w:rsidR="00F97D2B" w:rsidRPr="00F97D2B" w:rsidRDefault="00F97D2B" w:rsidP="00F97D2B">
      <w:pPr>
        <w:numPr>
          <w:ilvl w:val="1"/>
          <w:numId w:val="19"/>
        </w:numPr>
        <w:tabs>
          <w:tab w:val="clear" w:pos="719"/>
          <w:tab w:val="num" w:pos="284"/>
        </w:tabs>
        <w:spacing w:after="240" w:line="360" w:lineRule="auto"/>
        <w:ind w:left="0" w:firstLine="0"/>
        <w:jc w:val="both"/>
        <w:rPr>
          <w:rFonts w:ascii="Arial" w:eastAsia="Arial Unicode MS" w:hAnsi="Arial" w:cs="Arial"/>
          <w:sz w:val="22"/>
          <w:szCs w:val="22"/>
        </w:rPr>
      </w:pPr>
      <w:r w:rsidRPr="00F97D2B">
        <w:rPr>
          <w:rFonts w:ascii="Arial" w:eastAsia="Arial Unicode MS"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F97D2B">
        <w:rPr>
          <w:rFonts w:ascii="Arial" w:eastAsia="Arial Unicode MS" w:hAnsi="Arial" w:cs="Arial"/>
          <w:bCs/>
          <w:iCs/>
          <w:sz w:val="22"/>
          <w:szCs w:val="22"/>
        </w:rPr>
        <w:t>Administração</w:t>
      </w:r>
      <w:r w:rsidRPr="00F97D2B">
        <w:rPr>
          <w:rFonts w:ascii="Arial" w:eastAsia="Arial Unicode MS" w:hAnsi="Arial" w:cs="Arial"/>
          <w:sz w:val="22"/>
          <w:szCs w:val="22"/>
        </w:rPr>
        <w:t xml:space="preserve"> ou de seus agentes e prepostos, de conformidade com o art. 70 da Lei nº 8.666, de 1993.</w:t>
      </w:r>
    </w:p>
    <w:p w14:paraId="6EFF0C39" w14:textId="77777777" w:rsidR="00F97D2B" w:rsidRPr="00F97D2B" w:rsidRDefault="00F97D2B" w:rsidP="00F97D2B">
      <w:pPr>
        <w:numPr>
          <w:ilvl w:val="1"/>
          <w:numId w:val="19"/>
        </w:numPr>
        <w:tabs>
          <w:tab w:val="clear" w:pos="719"/>
          <w:tab w:val="num" w:pos="284"/>
        </w:tabs>
        <w:spacing w:after="240" w:line="360" w:lineRule="auto"/>
        <w:ind w:left="0" w:firstLine="0"/>
        <w:jc w:val="both"/>
        <w:rPr>
          <w:rFonts w:ascii="Arial" w:hAnsi="Arial" w:cs="Arial"/>
          <w:sz w:val="22"/>
          <w:szCs w:val="22"/>
        </w:rPr>
      </w:pPr>
      <w:r w:rsidRPr="00F97D2B">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984CC16" w14:textId="77777777" w:rsidR="00F97D2B" w:rsidRPr="00F97D2B" w:rsidRDefault="00F97D2B" w:rsidP="00F97D2B">
      <w:pPr>
        <w:pStyle w:val="PargrafodaLista"/>
        <w:widowControl w:val="0"/>
        <w:numPr>
          <w:ilvl w:val="0"/>
          <w:numId w:val="33"/>
        </w:numPr>
        <w:pBdr>
          <w:top w:val="single" w:sz="4" w:space="1" w:color="auto"/>
          <w:left w:val="single" w:sz="4" w:space="4" w:color="auto"/>
          <w:bottom w:val="single" w:sz="4" w:space="1" w:color="auto"/>
          <w:right w:val="single" w:sz="4" w:space="4" w:color="auto"/>
        </w:pBdr>
        <w:shd w:val="clear" w:color="auto" w:fill="E6E6E6"/>
        <w:suppressAutoHyphens/>
        <w:spacing w:before="120" w:after="240" w:line="360" w:lineRule="auto"/>
        <w:ind w:left="0" w:firstLine="0"/>
        <w:jc w:val="both"/>
        <w:rPr>
          <w:rFonts w:ascii="Arial" w:hAnsi="Arial" w:cs="Arial"/>
          <w:b/>
          <w:sz w:val="22"/>
          <w:szCs w:val="22"/>
        </w:rPr>
      </w:pPr>
      <w:r w:rsidRPr="00F97D2B">
        <w:rPr>
          <w:rFonts w:ascii="Arial" w:hAnsi="Arial" w:cs="Arial"/>
          <w:b/>
          <w:sz w:val="22"/>
          <w:szCs w:val="22"/>
        </w:rPr>
        <w:t>DAS INFRAÇÕES E DAS SANÇÕES ADMINISTRATIVAS</w:t>
      </w:r>
    </w:p>
    <w:p w14:paraId="069638B2" w14:textId="77777777" w:rsidR="00F97D2B" w:rsidRPr="00F97D2B" w:rsidRDefault="00F97D2B" w:rsidP="00F97D2B">
      <w:pPr>
        <w:pStyle w:val="PargrafodaLista"/>
        <w:widowControl w:val="0"/>
        <w:numPr>
          <w:ilvl w:val="1"/>
          <w:numId w:val="20"/>
        </w:numPr>
        <w:tabs>
          <w:tab w:val="clear" w:pos="435"/>
          <w:tab w:val="num" w:pos="0"/>
        </w:tabs>
        <w:suppressAutoHyphens/>
        <w:spacing w:before="120" w:after="240" w:line="360" w:lineRule="auto"/>
        <w:ind w:left="0" w:firstLine="0"/>
        <w:jc w:val="both"/>
        <w:rPr>
          <w:rFonts w:ascii="Arial" w:eastAsia="Calibri" w:hAnsi="Arial" w:cs="Arial"/>
          <w:sz w:val="22"/>
          <w:szCs w:val="22"/>
          <w:lang w:eastAsia="ar-SA"/>
        </w:rPr>
      </w:pPr>
      <w:r w:rsidRPr="00F97D2B">
        <w:rPr>
          <w:rFonts w:ascii="Arial" w:eastAsia="Calibri" w:hAnsi="Arial" w:cs="Arial"/>
          <w:sz w:val="22"/>
          <w:szCs w:val="22"/>
          <w:lang w:eastAsia="ar-SA"/>
        </w:rPr>
        <w:t>As sanções administrativas serão impostas fundamentadamente nos termos da Lei nº 10.520/02 e Lei 8.666/93.</w:t>
      </w:r>
    </w:p>
    <w:p w14:paraId="4C09A9D4" w14:textId="77777777" w:rsidR="00F97D2B" w:rsidRPr="00F97D2B" w:rsidRDefault="00F97D2B" w:rsidP="00F97D2B">
      <w:pPr>
        <w:numPr>
          <w:ilvl w:val="1"/>
          <w:numId w:val="20"/>
        </w:numPr>
        <w:spacing w:after="240" w:line="360" w:lineRule="auto"/>
        <w:ind w:left="0" w:firstLine="0"/>
        <w:jc w:val="both"/>
        <w:rPr>
          <w:rFonts w:ascii="Arial" w:hAnsi="Arial" w:cs="Arial"/>
          <w:sz w:val="22"/>
          <w:szCs w:val="22"/>
          <w:lang w:eastAsia="ar-SA"/>
        </w:rPr>
      </w:pPr>
      <w:r w:rsidRPr="00F97D2B">
        <w:rPr>
          <w:rFonts w:ascii="Arial" w:hAnsi="Arial" w:cs="Arial"/>
          <w:sz w:val="22"/>
          <w:szCs w:val="22"/>
          <w:lang w:eastAsia="ar-SA"/>
        </w:rPr>
        <w:lastRenderedPageBreak/>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9C50774" w14:textId="77777777" w:rsidR="00F97D2B" w:rsidRPr="00F97D2B" w:rsidRDefault="00F97D2B" w:rsidP="00F97D2B">
      <w:pPr>
        <w:numPr>
          <w:ilvl w:val="1"/>
          <w:numId w:val="20"/>
        </w:numPr>
        <w:spacing w:after="240" w:line="360" w:lineRule="auto"/>
        <w:ind w:left="0" w:firstLine="0"/>
        <w:jc w:val="both"/>
        <w:rPr>
          <w:rFonts w:ascii="Arial" w:hAnsi="Arial" w:cs="Arial"/>
          <w:sz w:val="22"/>
          <w:szCs w:val="22"/>
          <w:lang w:eastAsia="ar-SA"/>
        </w:rPr>
      </w:pPr>
      <w:r w:rsidRPr="00F97D2B">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06BBB407" w14:textId="77777777" w:rsidR="00F97D2B" w:rsidRPr="00F97D2B" w:rsidRDefault="00F97D2B" w:rsidP="00F97D2B">
      <w:pPr>
        <w:pStyle w:val="PargrafodaLista"/>
        <w:widowControl w:val="0"/>
        <w:numPr>
          <w:ilvl w:val="0"/>
          <w:numId w:val="20"/>
        </w:numPr>
        <w:pBdr>
          <w:top w:val="single" w:sz="4" w:space="1" w:color="auto"/>
          <w:left w:val="single" w:sz="4" w:space="4" w:color="auto"/>
          <w:bottom w:val="single" w:sz="4" w:space="1" w:color="auto"/>
          <w:right w:val="single" w:sz="4" w:space="4" w:color="auto"/>
        </w:pBdr>
        <w:shd w:val="clear" w:color="auto" w:fill="E6E6E6"/>
        <w:tabs>
          <w:tab w:val="clear" w:pos="435"/>
          <w:tab w:val="num" w:pos="0"/>
        </w:tabs>
        <w:suppressAutoHyphens/>
        <w:spacing w:after="240" w:line="360" w:lineRule="auto"/>
        <w:ind w:left="0" w:firstLine="0"/>
        <w:jc w:val="both"/>
        <w:rPr>
          <w:rFonts w:ascii="Arial" w:hAnsi="Arial" w:cs="Arial"/>
          <w:b/>
          <w:sz w:val="22"/>
          <w:szCs w:val="22"/>
        </w:rPr>
      </w:pPr>
      <w:r w:rsidRPr="00F97D2B">
        <w:rPr>
          <w:rFonts w:ascii="Arial" w:hAnsi="Arial" w:cs="Arial"/>
          <w:b/>
          <w:sz w:val="22"/>
          <w:szCs w:val="22"/>
        </w:rPr>
        <w:t>DA DOTAÇÃO ORCAMENTÁRIA</w:t>
      </w:r>
    </w:p>
    <w:p w14:paraId="69F61D93" w14:textId="158B8FD0" w:rsidR="00F97D2B" w:rsidRPr="00F97D2B" w:rsidRDefault="00F97D2B" w:rsidP="00F97D2B">
      <w:pPr>
        <w:spacing w:line="360" w:lineRule="auto"/>
        <w:rPr>
          <w:rFonts w:ascii="Arial" w:hAnsi="Arial" w:cs="Arial"/>
          <w:sz w:val="22"/>
          <w:szCs w:val="22"/>
          <w:lang w:eastAsia="ar-SA"/>
        </w:rPr>
      </w:pPr>
      <w:r w:rsidRPr="00F97D2B">
        <w:rPr>
          <w:rFonts w:ascii="Arial" w:hAnsi="Arial" w:cs="Arial"/>
          <w:sz w:val="22"/>
          <w:szCs w:val="22"/>
          <w:lang w:eastAsia="ar-SA"/>
        </w:rPr>
        <w:t xml:space="preserve">12.1 As despesas dessa contratação serão </w:t>
      </w:r>
      <w:r w:rsidRPr="00F97D2B">
        <w:rPr>
          <w:rFonts w:ascii="Arial" w:hAnsi="Arial" w:cs="Arial"/>
          <w:sz w:val="22"/>
          <w:szCs w:val="22"/>
          <w:lang w:eastAsia="ar-SA"/>
        </w:rPr>
        <w:t>suportadas</w:t>
      </w:r>
      <w:r w:rsidRPr="00F97D2B">
        <w:rPr>
          <w:rFonts w:ascii="Arial" w:hAnsi="Arial" w:cs="Arial"/>
          <w:sz w:val="22"/>
          <w:szCs w:val="22"/>
          <w:lang w:eastAsia="ar-SA"/>
        </w:rPr>
        <w:t xml:space="preserve"> pela dotação orçamentária:</w:t>
      </w:r>
    </w:p>
    <w:p w14:paraId="21D9709D" w14:textId="77777777" w:rsidR="00F97D2B" w:rsidRPr="00F97D2B" w:rsidRDefault="00F97D2B" w:rsidP="00F97D2B">
      <w:pPr>
        <w:spacing w:line="360" w:lineRule="auto"/>
        <w:rPr>
          <w:rFonts w:ascii="Arial" w:hAnsi="Arial" w:cs="Arial"/>
          <w:sz w:val="22"/>
          <w:szCs w:val="22"/>
          <w:lang w:eastAsia="ar-SA"/>
        </w:rPr>
      </w:pPr>
      <w:r w:rsidRPr="00F97D2B">
        <w:rPr>
          <w:rFonts w:ascii="Arial" w:hAnsi="Arial" w:cs="Arial"/>
          <w:sz w:val="22"/>
          <w:szCs w:val="22"/>
          <w:lang w:eastAsia="ar-SA"/>
        </w:rPr>
        <w:t>08.01.01.13.392.0032.2083.3.3.90.30.00 100 0958</w:t>
      </w:r>
    </w:p>
    <w:p w14:paraId="79F6F022" w14:textId="77777777" w:rsidR="00F97D2B" w:rsidRPr="000A66FE" w:rsidRDefault="00F97D2B" w:rsidP="0065700B">
      <w:pPr>
        <w:spacing w:after="240" w:line="360" w:lineRule="auto"/>
        <w:jc w:val="both"/>
        <w:rPr>
          <w:rFonts w:ascii="Arial" w:hAnsi="Arial" w:cs="Arial"/>
          <w:sz w:val="22"/>
          <w:szCs w:val="22"/>
        </w:rPr>
      </w:pPr>
    </w:p>
    <w:p w14:paraId="38DB2062" w14:textId="137B613E" w:rsidR="00CC22F2" w:rsidRDefault="00CC22F2" w:rsidP="0065700B">
      <w:pPr>
        <w:spacing w:after="240" w:line="360" w:lineRule="auto"/>
        <w:jc w:val="both"/>
        <w:rPr>
          <w:rFonts w:ascii="Arial" w:hAnsi="Arial" w:cs="Arial"/>
          <w:sz w:val="22"/>
          <w:szCs w:val="22"/>
        </w:rPr>
      </w:pPr>
    </w:p>
    <w:p w14:paraId="7F4E5419" w14:textId="7AFD3558" w:rsidR="003C3CB0" w:rsidRDefault="003C3CB0" w:rsidP="0065700B">
      <w:pPr>
        <w:spacing w:after="240" w:line="360" w:lineRule="auto"/>
        <w:jc w:val="both"/>
        <w:rPr>
          <w:rFonts w:ascii="Arial" w:hAnsi="Arial" w:cs="Arial"/>
          <w:sz w:val="22"/>
          <w:szCs w:val="22"/>
        </w:rPr>
      </w:pPr>
    </w:p>
    <w:p w14:paraId="5EF47152" w14:textId="3A30B939" w:rsidR="003C3CB0" w:rsidRDefault="003C3CB0" w:rsidP="0065700B">
      <w:pPr>
        <w:spacing w:after="240" w:line="360" w:lineRule="auto"/>
        <w:jc w:val="both"/>
        <w:rPr>
          <w:rFonts w:ascii="Arial" w:hAnsi="Arial" w:cs="Arial"/>
          <w:sz w:val="22"/>
          <w:szCs w:val="22"/>
        </w:rPr>
      </w:pPr>
    </w:p>
    <w:p w14:paraId="7A3E9B57" w14:textId="4EDA5E6D" w:rsidR="00F97D2B" w:rsidRDefault="00F97D2B" w:rsidP="0065700B">
      <w:pPr>
        <w:spacing w:after="240" w:line="360" w:lineRule="auto"/>
        <w:jc w:val="both"/>
        <w:rPr>
          <w:rFonts w:ascii="Arial" w:hAnsi="Arial" w:cs="Arial"/>
          <w:sz w:val="22"/>
          <w:szCs w:val="22"/>
        </w:rPr>
      </w:pPr>
    </w:p>
    <w:p w14:paraId="2A656553" w14:textId="0EECDFF2" w:rsidR="00F97D2B" w:rsidRDefault="00F97D2B" w:rsidP="0065700B">
      <w:pPr>
        <w:spacing w:after="240" w:line="360" w:lineRule="auto"/>
        <w:jc w:val="both"/>
        <w:rPr>
          <w:rFonts w:ascii="Arial" w:hAnsi="Arial" w:cs="Arial"/>
          <w:sz w:val="22"/>
          <w:szCs w:val="22"/>
        </w:rPr>
      </w:pPr>
    </w:p>
    <w:p w14:paraId="305802A2" w14:textId="3B69D1C6" w:rsidR="00F97D2B" w:rsidRDefault="00F97D2B" w:rsidP="0065700B">
      <w:pPr>
        <w:spacing w:after="240" w:line="360" w:lineRule="auto"/>
        <w:jc w:val="both"/>
        <w:rPr>
          <w:rFonts w:ascii="Arial" w:hAnsi="Arial" w:cs="Arial"/>
          <w:sz w:val="22"/>
          <w:szCs w:val="22"/>
        </w:rPr>
      </w:pPr>
    </w:p>
    <w:p w14:paraId="65A1795C" w14:textId="7EB9B5DB" w:rsidR="00F97D2B" w:rsidRDefault="00F97D2B" w:rsidP="0065700B">
      <w:pPr>
        <w:spacing w:after="240" w:line="360" w:lineRule="auto"/>
        <w:jc w:val="both"/>
        <w:rPr>
          <w:rFonts w:ascii="Arial" w:hAnsi="Arial" w:cs="Arial"/>
          <w:sz w:val="22"/>
          <w:szCs w:val="22"/>
        </w:rPr>
      </w:pPr>
    </w:p>
    <w:p w14:paraId="358280EE" w14:textId="6A98F35D" w:rsidR="00F97D2B" w:rsidRDefault="00F97D2B" w:rsidP="0065700B">
      <w:pPr>
        <w:spacing w:after="240" w:line="360" w:lineRule="auto"/>
        <w:jc w:val="both"/>
        <w:rPr>
          <w:rFonts w:ascii="Arial" w:hAnsi="Arial" w:cs="Arial"/>
          <w:sz w:val="22"/>
          <w:szCs w:val="22"/>
        </w:rPr>
      </w:pPr>
    </w:p>
    <w:p w14:paraId="08BD2CE0" w14:textId="5C6F4B0A" w:rsidR="00F97D2B" w:rsidRDefault="00F97D2B" w:rsidP="0065700B">
      <w:pPr>
        <w:spacing w:after="240" w:line="360" w:lineRule="auto"/>
        <w:jc w:val="both"/>
        <w:rPr>
          <w:rFonts w:ascii="Arial" w:hAnsi="Arial" w:cs="Arial"/>
          <w:sz w:val="22"/>
          <w:szCs w:val="22"/>
        </w:rPr>
      </w:pPr>
    </w:p>
    <w:p w14:paraId="349EAB48" w14:textId="461DAB2B" w:rsidR="00F97D2B" w:rsidRDefault="00F97D2B" w:rsidP="0065700B">
      <w:pPr>
        <w:spacing w:after="240" w:line="360" w:lineRule="auto"/>
        <w:jc w:val="both"/>
        <w:rPr>
          <w:rFonts w:ascii="Arial" w:hAnsi="Arial" w:cs="Arial"/>
          <w:sz w:val="22"/>
          <w:szCs w:val="22"/>
        </w:rPr>
      </w:pPr>
    </w:p>
    <w:p w14:paraId="7B3C6B6E" w14:textId="77777777" w:rsidR="00F97D2B" w:rsidRDefault="00F97D2B" w:rsidP="0065700B">
      <w:pPr>
        <w:spacing w:after="240" w:line="360" w:lineRule="auto"/>
        <w:jc w:val="both"/>
        <w:rPr>
          <w:rFonts w:ascii="Arial" w:hAnsi="Arial" w:cs="Arial"/>
          <w:sz w:val="22"/>
          <w:szCs w:val="22"/>
        </w:rPr>
      </w:pPr>
    </w:p>
    <w:p w14:paraId="03B29814" w14:textId="7580DBC1" w:rsidR="003C3CB0" w:rsidRDefault="003C3CB0" w:rsidP="0065700B">
      <w:pPr>
        <w:spacing w:after="240" w:line="360" w:lineRule="auto"/>
        <w:jc w:val="both"/>
        <w:rPr>
          <w:rFonts w:ascii="Arial" w:hAnsi="Arial" w:cs="Arial"/>
          <w:sz w:val="22"/>
          <w:szCs w:val="22"/>
        </w:rPr>
      </w:pPr>
    </w:p>
    <w:p w14:paraId="6B7B668F" w14:textId="781A6811" w:rsidR="003C3CB0" w:rsidRDefault="003C3CB0" w:rsidP="0065700B">
      <w:pPr>
        <w:spacing w:after="240" w:line="360" w:lineRule="auto"/>
        <w:jc w:val="both"/>
        <w:rPr>
          <w:rFonts w:ascii="Arial" w:hAnsi="Arial" w:cs="Arial"/>
          <w:sz w:val="22"/>
          <w:szCs w:val="22"/>
        </w:rPr>
      </w:pPr>
    </w:p>
    <w:p w14:paraId="53008FF3" w14:textId="77777777"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2021</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2021</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1442D25B" w14:textId="77777777" w:rsidR="000C639C" w:rsidRPr="000A66FE" w:rsidRDefault="000C639C" w:rsidP="000C639C">
      <w:pPr>
        <w:ind w:left="3540"/>
        <w:jc w:val="both"/>
        <w:rPr>
          <w:rFonts w:ascii="Arial" w:hAnsi="Arial" w:cs="Arial"/>
          <w:b/>
          <w:bCs/>
          <w:color w:val="000000"/>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doravante denominado 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8F4457" w:rsidRPr="000A66FE">
        <w:rPr>
          <w:rFonts w:ascii="Arial" w:hAnsi="Arial" w:cs="Arial"/>
          <w:sz w:val="22"/>
          <w:szCs w:val="22"/>
        </w:rPr>
        <w:t>1</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5D07217A"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8.1. A fiscalização da execução dos trabalhos da CONTRATADA será feita através </w:t>
      </w:r>
      <w:r w:rsidR="00F97D2B">
        <w:rPr>
          <w:rFonts w:ascii="Arial" w:hAnsi="Arial" w:cs="Arial"/>
          <w:sz w:val="22"/>
          <w:szCs w:val="22"/>
        </w:rPr>
        <w:t>da Secretaria de Educação</w:t>
      </w:r>
      <w:r w:rsidRPr="000A66FE">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77777777"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2021</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1"/>
      </w:tblGrid>
      <w:tr w:rsidR="000C639C" w:rsidRPr="000A66FE" w14:paraId="23F55367" w14:textId="77777777" w:rsidTr="008E75C6">
        <w:tc>
          <w:tcPr>
            <w:tcW w:w="4619" w:type="dxa"/>
          </w:tcPr>
          <w:p w14:paraId="648BF8FE" w14:textId="780BF861" w:rsidR="000C639C" w:rsidRPr="000A66FE" w:rsidRDefault="003D6EB6" w:rsidP="008E75C6">
            <w:pPr>
              <w:jc w:val="center"/>
              <w:rPr>
                <w:rFonts w:ascii="Arial" w:hAnsi="Arial" w:cs="Arial"/>
                <w:b/>
                <w:sz w:val="22"/>
                <w:szCs w:val="22"/>
              </w:rPr>
            </w:pPr>
            <w:r>
              <w:rPr>
                <w:rFonts w:ascii="Arial" w:hAnsi="Arial" w:cs="Arial"/>
                <w:b/>
                <w:sz w:val="22"/>
                <w:szCs w:val="22"/>
              </w:rPr>
              <w:t>Fábio Cantuária Ribeiro</w:t>
            </w:r>
          </w:p>
          <w:p w14:paraId="68DC081B" w14:textId="12CDF92E"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6E5C29">
              <w:rPr>
                <w:rFonts w:ascii="Arial" w:hAnsi="Arial" w:cs="Arial"/>
                <w:b/>
                <w:sz w:val="22"/>
                <w:szCs w:val="22"/>
              </w:rPr>
              <w:t>de Administração, Fazenda e Recursos Humanos</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32C5B5E6" w14:textId="77777777" w:rsidR="000C639C" w:rsidRPr="000A66FE" w:rsidRDefault="000C639C" w:rsidP="008E75C6">
            <w:pPr>
              <w:jc w:val="center"/>
              <w:rPr>
                <w:rFonts w:ascii="Arial" w:hAnsi="Arial" w:cs="Arial"/>
                <w:b/>
                <w:sz w:val="22"/>
                <w:szCs w:val="22"/>
              </w:rPr>
            </w:pPr>
          </w:p>
          <w:p w14:paraId="65DFFE63" w14:textId="77777777" w:rsidR="000C639C" w:rsidRPr="000A66FE" w:rsidRDefault="000C639C" w:rsidP="008E75C6">
            <w:pPr>
              <w:jc w:val="center"/>
              <w:rPr>
                <w:rFonts w:ascii="Arial" w:hAnsi="Arial" w:cs="Arial"/>
                <w:b/>
                <w:sz w:val="22"/>
                <w:szCs w:val="22"/>
              </w:rPr>
            </w:pPr>
          </w:p>
          <w:p w14:paraId="5D2F00E4" w14:textId="77777777" w:rsidR="000C639C" w:rsidRPr="000A66FE" w:rsidRDefault="000C639C" w:rsidP="008E75C6">
            <w:pPr>
              <w:jc w:val="center"/>
              <w:rPr>
                <w:rFonts w:ascii="Arial" w:hAnsi="Arial" w:cs="Arial"/>
                <w:b/>
                <w:sz w:val="22"/>
                <w:szCs w:val="22"/>
              </w:rPr>
            </w:pP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58D49F9" w14:textId="77777777" w:rsidR="000C639C" w:rsidRPr="000A66FE" w:rsidRDefault="000C639C" w:rsidP="000C639C">
      <w:pPr>
        <w:rPr>
          <w:rFonts w:ascii="Arial" w:hAnsi="Arial" w:cs="Arial"/>
          <w:b/>
          <w:sz w:val="22"/>
          <w:szCs w:val="22"/>
        </w:rPr>
      </w:pPr>
    </w:p>
    <w:p w14:paraId="685B87BB" w14:textId="77777777" w:rsidR="000C639C" w:rsidRPr="000A66FE" w:rsidRDefault="000C639C" w:rsidP="000C639C">
      <w:pPr>
        <w:rPr>
          <w:rFonts w:ascii="Arial" w:hAnsi="Arial" w:cs="Arial"/>
          <w:b/>
          <w:sz w:val="22"/>
          <w:szCs w:val="22"/>
        </w:rPr>
      </w:pPr>
    </w:p>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4AB5E546" w14:textId="77777777" w:rsidR="000C639C" w:rsidRPr="000A66FE" w:rsidRDefault="000C639C" w:rsidP="000C639C">
      <w:pPr>
        <w:rPr>
          <w:rFonts w:ascii="Arial" w:hAnsi="Arial" w:cs="Arial"/>
          <w:b/>
          <w:bCs/>
          <w:sz w:val="22"/>
          <w:szCs w:val="22"/>
        </w:rPr>
      </w:pP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22E4951E" w14:textId="77777777" w:rsidR="000C639C" w:rsidRPr="000A66FE" w:rsidRDefault="00616799" w:rsidP="00616799">
      <w:pPr>
        <w:tabs>
          <w:tab w:val="left" w:pos="5415"/>
        </w:tabs>
        <w:rPr>
          <w:rFonts w:ascii="Arial" w:hAnsi="Arial" w:cs="Arial"/>
          <w:b/>
          <w:bCs/>
          <w:sz w:val="22"/>
          <w:szCs w:val="22"/>
        </w:rPr>
      </w:pPr>
      <w:r w:rsidRPr="000A66FE">
        <w:rPr>
          <w:rFonts w:ascii="Arial" w:hAnsi="Arial" w:cs="Arial"/>
          <w:b/>
          <w:bCs/>
          <w:sz w:val="22"/>
          <w:szCs w:val="22"/>
        </w:rPr>
        <w:tab/>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FAF0" w14:textId="77777777" w:rsidR="00F3118B" w:rsidRDefault="00F3118B" w:rsidP="001F39C2">
      <w:r>
        <w:separator/>
      </w:r>
    </w:p>
  </w:endnote>
  <w:endnote w:type="continuationSeparator" w:id="0">
    <w:p w14:paraId="34E2354A" w14:textId="77777777" w:rsidR="00F3118B" w:rsidRDefault="00F3118B"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DA87" w14:textId="77777777" w:rsidR="00F3118B" w:rsidRDefault="00F3118B" w:rsidP="001F39C2">
      <w:r>
        <w:separator/>
      </w:r>
    </w:p>
  </w:footnote>
  <w:footnote w:type="continuationSeparator" w:id="0">
    <w:p w14:paraId="68FDD425" w14:textId="77777777" w:rsidR="00F3118B" w:rsidRDefault="00F3118B"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559F7" w:rsidRPr="00CC0996" w14:paraId="634C1B3E" w14:textId="77777777" w:rsidTr="00A61CAB">
      <w:trPr>
        <w:trHeight w:val="1083"/>
        <w:jc w:val="center"/>
      </w:trPr>
      <w:tc>
        <w:tcPr>
          <w:tcW w:w="1616" w:type="dxa"/>
        </w:tcPr>
        <w:p w14:paraId="58C0CA8E" w14:textId="77777777" w:rsidR="00E559F7" w:rsidRPr="00C55D10" w:rsidRDefault="00E559F7"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E559F7" w:rsidRPr="00E52536" w:rsidRDefault="00E559F7"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E559F7" w:rsidRPr="00E52536" w:rsidRDefault="00E559F7"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E559F7" w:rsidRPr="00E52536" w:rsidRDefault="00E559F7"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E559F7" w:rsidRPr="00E52536" w:rsidRDefault="00E559F7" w:rsidP="00A61CAB">
          <w:pPr>
            <w:pStyle w:val="Cabealho"/>
            <w:jc w:val="center"/>
            <w:rPr>
              <w:rFonts w:ascii="Arial" w:eastAsia="Calibri" w:hAnsi="Arial"/>
              <w:b/>
              <w:sz w:val="18"/>
            </w:rPr>
          </w:pPr>
        </w:p>
        <w:p w14:paraId="491C71F2" w14:textId="77777777" w:rsidR="00E559F7" w:rsidRPr="00E52536" w:rsidRDefault="00E559F7"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E559F7" w:rsidRDefault="00E559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1D40F6"/>
    <w:multiLevelType w:val="hybridMultilevel"/>
    <w:tmpl w:val="C34E0F02"/>
    <w:lvl w:ilvl="0" w:tplc="70E0E1C2">
      <w:start w:val="1"/>
      <w:numFmt w:val="decimal"/>
      <w:lvlText w:val="4.%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550113"/>
    <w:multiLevelType w:val="multilevel"/>
    <w:tmpl w:val="D80844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D6935E6"/>
    <w:multiLevelType w:val="multilevel"/>
    <w:tmpl w:val="C9F8B3C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57609E7"/>
    <w:multiLevelType w:val="multilevel"/>
    <w:tmpl w:val="E2DEDCC8"/>
    <w:lvl w:ilvl="0">
      <w:start w:val="1"/>
      <w:numFmt w:val="decimal"/>
      <w:lvlText w:val="%1."/>
      <w:lvlJc w:val="left"/>
      <w:pPr>
        <w:ind w:left="720" w:hanging="360"/>
      </w:pPr>
    </w:lvl>
    <w:lvl w:ilvl="1">
      <w:start w:val="1"/>
      <w:numFmt w:val="decimal"/>
      <w:isLgl/>
      <w:lvlText w:val="%1.%2"/>
      <w:lvlJc w:val="left"/>
      <w:pPr>
        <w:ind w:left="1065" w:hanging="705"/>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1800" w:hanging="1440"/>
      </w:pPr>
      <w:rPr>
        <w:rFonts w:ascii="Arial" w:hAnsi="Arial" w:cs="Arial" w:hint="default"/>
      </w:rPr>
    </w:lvl>
  </w:abstractNum>
  <w:abstractNum w:abstractNumId="10" w15:restartNumberingAfterBreak="0">
    <w:nsid w:val="22316145"/>
    <w:multiLevelType w:val="multilevel"/>
    <w:tmpl w:val="F732E37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5"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15:restartNumberingAfterBreak="0">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C27CA1"/>
    <w:multiLevelType w:val="multilevel"/>
    <w:tmpl w:val="EC6A2C9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15:restartNumberingAfterBreak="0">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1"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5"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6" w15:restartNumberingAfterBreak="0">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15:restartNumberingAfterBreak="0">
    <w:nsid w:val="5D682385"/>
    <w:multiLevelType w:val="multilevel"/>
    <w:tmpl w:val="BDCE04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E8E2A5A"/>
    <w:multiLevelType w:val="multilevel"/>
    <w:tmpl w:val="D3E459E4"/>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64BC5237"/>
    <w:multiLevelType w:val="multilevel"/>
    <w:tmpl w:val="AFEC6BF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B348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9"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4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2"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DB1978"/>
    <w:multiLevelType w:val="hybridMultilevel"/>
    <w:tmpl w:val="79ECFA0A"/>
    <w:lvl w:ilvl="0" w:tplc="17FC8FC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A7C34E8"/>
    <w:multiLevelType w:val="multilevel"/>
    <w:tmpl w:val="A6AEDA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CC033E0"/>
    <w:multiLevelType w:val="multilevel"/>
    <w:tmpl w:val="B67079D2"/>
    <w:lvl w:ilvl="0">
      <w:start w:val="7"/>
      <w:numFmt w:val="decimal"/>
      <w:lvlText w:val="%1."/>
      <w:lvlJc w:val="left"/>
      <w:pPr>
        <w:ind w:left="360" w:hanging="3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4"/>
  </w:num>
  <w:num w:numId="8">
    <w:abstractNumId w:val="22"/>
  </w:num>
  <w:num w:numId="9">
    <w:abstractNumId w:val="3"/>
  </w:num>
  <w:num w:numId="10">
    <w:abstractNumId w:val="44"/>
  </w:num>
  <w:num w:numId="11">
    <w:abstractNumId w:val="6"/>
  </w:num>
  <w:num w:numId="12">
    <w:abstractNumId w:val="36"/>
  </w:num>
  <w:num w:numId="13">
    <w:abstractNumId w:val="5"/>
  </w:num>
  <w:num w:numId="14">
    <w:abstractNumId w:val="8"/>
  </w:num>
  <w:num w:numId="15">
    <w:abstractNumId w:val="41"/>
  </w:num>
  <w:num w:numId="16">
    <w:abstractNumId w:val="20"/>
  </w:num>
  <w:num w:numId="17">
    <w:abstractNumId w:val="27"/>
  </w:num>
  <w:num w:numId="18">
    <w:abstractNumId w:val="14"/>
  </w:num>
  <w:num w:numId="19">
    <w:abstractNumId w:val="15"/>
  </w:num>
  <w:num w:numId="20">
    <w:abstractNumId w:val="11"/>
  </w:num>
  <w:num w:numId="21">
    <w:abstractNumId w:val="21"/>
  </w:num>
  <w:num w:numId="22">
    <w:abstractNumId w:val="19"/>
  </w:num>
  <w:num w:numId="23">
    <w:abstractNumId w:val="18"/>
  </w:num>
  <w:num w:numId="24">
    <w:abstractNumId w:val="31"/>
  </w:num>
  <w:num w:numId="25">
    <w:abstractNumId w:val="26"/>
  </w:num>
  <w:num w:numId="26">
    <w:abstractNumId w:val="23"/>
  </w:num>
  <w:num w:numId="27">
    <w:abstractNumId w:val="29"/>
  </w:num>
  <w:num w:numId="28">
    <w:abstractNumId w:val="2"/>
  </w:num>
  <w:num w:numId="29">
    <w:abstractNumId w:val="45"/>
  </w:num>
  <w:num w:numId="30">
    <w:abstractNumId w:val="43"/>
  </w:num>
  <w:num w:numId="31">
    <w:abstractNumId w:val="47"/>
  </w:num>
  <w:num w:numId="32">
    <w:abstractNumId w:val="12"/>
  </w:num>
  <w:num w:numId="33">
    <w:abstractNumId w:val="1"/>
  </w:num>
  <w:num w:numId="34">
    <w:abstractNumId w:val="9"/>
  </w:num>
  <w:num w:numId="35">
    <w:abstractNumId w:val="0"/>
  </w:num>
  <w:num w:numId="36">
    <w:abstractNumId w:val="17"/>
  </w:num>
  <w:num w:numId="37">
    <w:abstractNumId w:val="10"/>
  </w:num>
  <w:num w:numId="38">
    <w:abstractNumId w:val="39"/>
  </w:num>
  <w:num w:numId="39">
    <w:abstractNumId w:val="24"/>
  </w:num>
  <w:num w:numId="40">
    <w:abstractNumId w:val="7"/>
  </w:num>
  <w:num w:numId="41">
    <w:abstractNumId w:val="46"/>
  </w:num>
  <w:num w:numId="42">
    <w:abstractNumId w:val="4"/>
  </w:num>
  <w:num w:numId="43">
    <w:abstractNumId w:val="25"/>
  </w:num>
  <w:num w:numId="44">
    <w:abstractNumId w:val="35"/>
  </w:num>
  <w:num w:numId="45">
    <w:abstractNumId w:val="42"/>
  </w:num>
  <w:num w:numId="46">
    <w:abstractNumId w:val="28"/>
  </w:num>
  <w:num w:numId="47">
    <w:abstractNumId w:val="33"/>
  </w:num>
  <w:num w:numId="48">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BF"/>
    <w:rsid w:val="0000488C"/>
    <w:rsid w:val="00015BD5"/>
    <w:rsid w:val="000257A9"/>
    <w:rsid w:val="0002780C"/>
    <w:rsid w:val="00032E6A"/>
    <w:rsid w:val="00074694"/>
    <w:rsid w:val="000844E6"/>
    <w:rsid w:val="0009069B"/>
    <w:rsid w:val="000965B0"/>
    <w:rsid w:val="00097951"/>
    <w:rsid w:val="00097ABC"/>
    <w:rsid w:val="000A66FE"/>
    <w:rsid w:val="000A6D46"/>
    <w:rsid w:val="000B66AB"/>
    <w:rsid w:val="000C639C"/>
    <w:rsid w:val="000F6C57"/>
    <w:rsid w:val="00103136"/>
    <w:rsid w:val="001103F6"/>
    <w:rsid w:val="00124744"/>
    <w:rsid w:val="00125C77"/>
    <w:rsid w:val="00133818"/>
    <w:rsid w:val="001370AC"/>
    <w:rsid w:val="00140723"/>
    <w:rsid w:val="0015296E"/>
    <w:rsid w:val="00165318"/>
    <w:rsid w:val="00165EB1"/>
    <w:rsid w:val="00182E53"/>
    <w:rsid w:val="001925FC"/>
    <w:rsid w:val="001C1BDD"/>
    <w:rsid w:val="001F39C2"/>
    <w:rsid w:val="00204876"/>
    <w:rsid w:val="00206C63"/>
    <w:rsid w:val="00225C4C"/>
    <w:rsid w:val="002468C6"/>
    <w:rsid w:val="002551ED"/>
    <w:rsid w:val="002B061A"/>
    <w:rsid w:val="002B10C3"/>
    <w:rsid w:val="002E5018"/>
    <w:rsid w:val="00314830"/>
    <w:rsid w:val="00322752"/>
    <w:rsid w:val="00335A75"/>
    <w:rsid w:val="00335BA1"/>
    <w:rsid w:val="00341FC1"/>
    <w:rsid w:val="003445BC"/>
    <w:rsid w:val="00364393"/>
    <w:rsid w:val="00366B85"/>
    <w:rsid w:val="0036725F"/>
    <w:rsid w:val="00372346"/>
    <w:rsid w:val="0037365B"/>
    <w:rsid w:val="003A3E43"/>
    <w:rsid w:val="003B2332"/>
    <w:rsid w:val="003B4686"/>
    <w:rsid w:val="003C3CB0"/>
    <w:rsid w:val="003C7110"/>
    <w:rsid w:val="003D6EB6"/>
    <w:rsid w:val="0043135D"/>
    <w:rsid w:val="00437FA5"/>
    <w:rsid w:val="00452B00"/>
    <w:rsid w:val="004613F4"/>
    <w:rsid w:val="004702F0"/>
    <w:rsid w:val="004A2906"/>
    <w:rsid w:val="004C0F59"/>
    <w:rsid w:val="004C2CA6"/>
    <w:rsid w:val="004C63B3"/>
    <w:rsid w:val="004E136E"/>
    <w:rsid w:val="004E7679"/>
    <w:rsid w:val="004F3054"/>
    <w:rsid w:val="004F616A"/>
    <w:rsid w:val="00501929"/>
    <w:rsid w:val="00503DBC"/>
    <w:rsid w:val="00515BEA"/>
    <w:rsid w:val="005321EB"/>
    <w:rsid w:val="00534D28"/>
    <w:rsid w:val="00542ECA"/>
    <w:rsid w:val="00546304"/>
    <w:rsid w:val="005709C0"/>
    <w:rsid w:val="00571EAC"/>
    <w:rsid w:val="00576704"/>
    <w:rsid w:val="005A3B13"/>
    <w:rsid w:val="005B1919"/>
    <w:rsid w:val="005B3716"/>
    <w:rsid w:val="005C1448"/>
    <w:rsid w:val="005D7E3F"/>
    <w:rsid w:val="005E2607"/>
    <w:rsid w:val="005E408B"/>
    <w:rsid w:val="006019DB"/>
    <w:rsid w:val="00606DF1"/>
    <w:rsid w:val="00616799"/>
    <w:rsid w:val="00621FB4"/>
    <w:rsid w:val="00626173"/>
    <w:rsid w:val="006302ED"/>
    <w:rsid w:val="0063786F"/>
    <w:rsid w:val="00643BD2"/>
    <w:rsid w:val="0065700B"/>
    <w:rsid w:val="00674330"/>
    <w:rsid w:val="00684952"/>
    <w:rsid w:val="006B6106"/>
    <w:rsid w:val="006C43DC"/>
    <w:rsid w:val="006E5C29"/>
    <w:rsid w:val="00712E70"/>
    <w:rsid w:val="007247AD"/>
    <w:rsid w:val="00727172"/>
    <w:rsid w:val="00762B84"/>
    <w:rsid w:val="0076372E"/>
    <w:rsid w:val="007648EB"/>
    <w:rsid w:val="00766EC5"/>
    <w:rsid w:val="007860D0"/>
    <w:rsid w:val="0079298C"/>
    <w:rsid w:val="00793E9C"/>
    <w:rsid w:val="0079654D"/>
    <w:rsid w:val="007A2053"/>
    <w:rsid w:val="007C746D"/>
    <w:rsid w:val="007D00E2"/>
    <w:rsid w:val="007F011F"/>
    <w:rsid w:val="007F6190"/>
    <w:rsid w:val="00813219"/>
    <w:rsid w:val="00824968"/>
    <w:rsid w:val="008500D8"/>
    <w:rsid w:val="00874B9B"/>
    <w:rsid w:val="00877631"/>
    <w:rsid w:val="00887564"/>
    <w:rsid w:val="008A1649"/>
    <w:rsid w:val="008C0B70"/>
    <w:rsid w:val="008D2B18"/>
    <w:rsid w:val="008E030A"/>
    <w:rsid w:val="008E6176"/>
    <w:rsid w:val="008E75C6"/>
    <w:rsid w:val="008F4457"/>
    <w:rsid w:val="00913305"/>
    <w:rsid w:val="009178E4"/>
    <w:rsid w:val="00931482"/>
    <w:rsid w:val="00964073"/>
    <w:rsid w:val="009941C4"/>
    <w:rsid w:val="00996E8A"/>
    <w:rsid w:val="00996F5A"/>
    <w:rsid w:val="009C13C5"/>
    <w:rsid w:val="009F7555"/>
    <w:rsid w:val="00A102DB"/>
    <w:rsid w:val="00A1618C"/>
    <w:rsid w:val="00A16ED2"/>
    <w:rsid w:val="00A41A7F"/>
    <w:rsid w:val="00A4334C"/>
    <w:rsid w:val="00A436FD"/>
    <w:rsid w:val="00A468A2"/>
    <w:rsid w:val="00A513CE"/>
    <w:rsid w:val="00A52F5D"/>
    <w:rsid w:val="00A56C8A"/>
    <w:rsid w:val="00A61CAB"/>
    <w:rsid w:val="00A674AF"/>
    <w:rsid w:val="00A74E02"/>
    <w:rsid w:val="00AA497A"/>
    <w:rsid w:val="00AA5863"/>
    <w:rsid w:val="00AB1728"/>
    <w:rsid w:val="00AB668C"/>
    <w:rsid w:val="00AB6944"/>
    <w:rsid w:val="00AE1AA4"/>
    <w:rsid w:val="00AF7623"/>
    <w:rsid w:val="00B013AE"/>
    <w:rsid w:val="00B0456B"/>
    <w:rsid w:val="00B1495E"/>
    <w:rsid w:val="00B1788B"/>
    <w:rsid w:val="00B23089"/>
    <w:rsid w:val="00B45E1C"/>
    <w:rsid w:val="00B56042"/>
    <w:rsid w:val="00B63A55"/>
    <w:rsid w:val="00B860E8"/>
    <w:rsid w:val="00B8615F"/>
    <w:rsid w:val="00BA361F"/>
    <w:rsid w:val="00BC4EC3"/>
    <w:rsid w:val="00BD0645"/>
    <w:rsid w:val="00BD70AB"/>
    <w:rsid w:val="00BE5E17"/>
    <w:rsid w:val="00BF1679"/>
    <w:rsid w:val="00C032B4"/>
    <w:rsid w:val="00C1303F"/>
    <w:rsid w:val="00C234AF"/>
    <w:rsid w:val="00C3690F"/>
    <w:rsid w:val="00C37D19"/>
    <w:rsid w:val="00C77C1F"/>
    <w:rsid w:val="00C85E41"/>
    <w:rsid w:val="00C863BF"/>
    <w:rsid w:val="00C86ADE"/>
    <w:rsid w:val="00C97CEE"/>
    <w:rsid w:val="00CB498F"/>
    <w:rsid w:val="00CC143C"/>
    <w:rsid w:val="00CC22F2"/>
    <w:rsid w:val="00CD5DD7"/>
    <w:rsid w:val="00CE1D57"/>
    <w:rsid w:val="00D12B57"/>
    <w:rsid w:val="00D252A3"/>
    <w:rsid w:val="00D320F0"/>
    <w:rsid w:val="00D50C59"/>
    <w:rsid w:val="00D850FE"/>
    <w:rsid w:val="00D8749A"/>
    <w:rsid w:val="00DB4E7E"/>
    <w:rsid w:val="00DC1BC8"/>
    <w:rsid w:val="00DC6352"/>
    <w:rsid w:val="00DC784E"/>
    <w:rsid w:val="00DE367D"/>
    <w:rsid w:val="00DE7500"/>
    <w:rsid w:val="00DF2484"/>
    <w:rsid w:val="00E02589"/>
    <w:rsid w:val="00E1191B"/>
    <w:rsid w:val="00E123FE"/>
    <w:rsid w:val="00E3171E"/>
    <w:rsid w:val="00E37FBC"/>
    <w:rsid w:val="00E4557C"/>
    <w:rsid w:val="00E559F7"/>
    <w:rsid w:val="00E5722D"/>
    <w:rsid w:val="00E63E33"/>
    <w:rsid w:val="00E7202E"/>
    <w:rsid w:val="00EA1B7F"/>
    <w:rsid w:val="00EB676E"/>
    <w:rsid w:val="00EC2571"/>
    <w:rsid w:val="00EC7E0F"/>
    <w:rsid w:val="00EE4001"/>
    <w:rsid w:val="00EF147E"/>
    <w:rsid w:val="00F207ED"/>
    <w:rsid w:val="00F3118B"/>
    <w:rsid w:val="00F746CD"/>
    <w:rsid w:val="00F948FA"/>
    <w:rsid w:val="00F97D2B"/>
    <w:rsid w:val="00FA2B7A"/>
    <w:rsid w:val="00FA3FC3"/>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50699698-DD2E-4F8F-A882-C585E23D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4C13A-89C2-431D-9BAF-44C180D9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11836</Words>
  <Characters>63916</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2021-11-11T17:49:00Z</cp:lastPrinted>
  <dcterms:created xsi:type="dcterms:W3CDTF">2021-11-22T14:17:00Z</dcterms:created>
  <dcterms:modified xsi:type="dcterms:W3CDTF">2021-11-22T14:17:00Z</dcterms:modified>
</cp:coreProperties>
</file>