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4EDA9193"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C3D9D">
        <w:rPr>
          <w:rFonts w:ascii="Arial" w:hAnsi="Arial" w:cs="Arial"/>
          <w:b/>
          <w:bCs/>
          <w:sz w:val="22"/>
          <w:szCs w:val="22"/>
        </w:rPr>
        <w:t>8</w:t>
      </w:r>
      <w:r w:rsidR="00BE7403">
        <w:rPr>
          <w:rFonts w:ascii="Arial" w:hAnsi="Arial" w:cs="Arial"/>
          <w:b/>
          <w:bCs/>
          <w:sz w:val="22"/>
          <w:szCs w:val="22"/>
        </w:rPr>
        <w:t>1</w:t>
      </w:r>
      <w:r w:rsidRPr="000A66FE">
        <w:rPr>
          <w:rFonts w:ascii="Arial" w:hAnsi="Arial" w:cs="Arial"/>
          <w:b/>
          <w:sz w:val="22"/>
          <w:szCs w:val="22"/>
        </w:rPr>
        <w:t>/</w:t>
      </w:r>
      <w:r w:rsidR="00165EB1" w:rsidRPr="000A66FE">
        <w:rPr>
          <w:rFonts w:ascii="Arial" w:hAnsi="Arial" w:cs="Arial"/>
          <w:b/>
          <w:sz w:val="22"/>
          <w:szCs w:val="22"/>
        </w:rPr>
        <w:t>2021</w:t>
      </w:r>
    </w:p>
    <w:p w14:paraId="47035982" w14:textId="1863A29F"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FC3D9D">
        <w:rPr>
          <w:rFonts w:ascii="Arial" w:hAnsi="Arial" w:cs="Arial"/>
          <w:b/>
          <w:sz w:val="22"/>
          <w:szCs w:val="22"/>
        </w:rPr>
        <w:t>21</w:t>
      </w:r>
      <w:r w:rsidR="00BE7403">
        <w:rPr>
          <w:rFonts w:ascii="Arial" w:hAnsi="Arial" w:cs="Arial"/>
          <w:b/>
          <w:sz w:val="22"/>
          <w:szCs w:val="22"/>
        </w:rPr>
        <w:t>5</w:t>
      </w:r>
      <w:r w:rsidR="00C863BF" w:rsidRPr="000A66FE">
        <w:rPr>
          <w:rFonts w:ascii="Arial" w:hAnsi="Arial" w:cs="Arial"/>
          <w:b/>
          <w:sz w:val="22"/>
          <w:szCs w:val="22"/>
        </w:rPr>
        <w:t>/</w:t>
      </w:r>
      <w:r w:rsidR="00C37D19" w:rsidRPr="000A66FE">
        <w:rPr>
          <w:rFonts w:ascii="Arial" w:hAnsi="Arial" w:cs="Arial"/>
          <w:b/>
          <w:sz w:val="22"/>
          <w:szCs w:val="22"/>
        </w:rPr>
        <w:t>202</w:t>
      </w:r>
      <w:r w:rsidR="00165EB1" w:rsidRPr="000A66FE">
        <w:rPr>
          <w:rFonts w:ascii="Arial" w:hAnsi="Arial" w:cs="Arial"/>
          <w:b/>
          <w:sz w:val="22"/>
          <w:szCs w:val="22"/>
        </w:rPr>
        <w:t>1</w:t>
      </w:r>
    </w:p>
    <w:p w14:paraId="668DADF6" w14:textId="7F5A1FA5"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63DDD">
        <w:rPr>
          <w:rFonts w:ascii="Arial" w:hAnsi="Arial" w:cs="Arial"/>
          <w:b/>
          <w:sz w:val="22"/>
          <w:szCs w:val="22"/>
        </w:rPr>
        <w:t>10</w:t>
      </w:r>
      <w:r w:rsidR="00165EB1" w:rsidRPr="000A66FE">
        <w:rPr>
          <w:rFonts w:ascii="Arial" w:hAnsi="Arial" w:cs="Arial"/>
          <w:b/>
          <w:sz w:val="22"/>
          <w:szCs w:val="22"/>
        </w:rPr>
        <w:t>/</w:t>
      </w:r>
      <w:r w:rsidR="00363DDD">
        <w:rPr>
          <w:rFonts w:ascii="Arial" w:hAnsi="Arial" w:cs="Arial"/>
          <w:b/>
          <w:sz w:val="22"/>
          <w:szCs w:val="22"/>
        </w:rPr>
        <w:t>01</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77777777"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020</w:t>
      </w:r>
      <w:r w:rsidR="00C37D19" w:rsidRPr="000A66FE">
        <w:rPr>
          <w:rFonts w:ascii="Arial" w:hAnsi="Arial" w:cs="Arial"/>
          <w:sz w:val="22"/>
          <w:szCs w:val="22"/>
        </w:rPr>
        <w:t>/202</w:t>
      </w:r>
      <w:r w:rsidRPr="000A66FE">
        <w:rPr>
          <w:rFonts w:ascii="Arial" w:hAnsi="Arial" w:cs="Arial"/>
          <w:sz w:val="22"/>
          <w:szCs w:val="22"/>
        </w:rPr>
        <w:t>1,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Pr="000A66FE">
        <w:rPr>
          <w:rFonts w:ascii="Arial" w:hAnsi="Arial" w:cs="Arial"/>
          <w:sz w:val="22"/>
          <w:szCs w:val="22"/>
        </w:rPr>
        <w:t>1</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2021</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B7AFEA7"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69057B">
        <w:rPr>
          <w:rFonts w:ascii="Arial" w:hAnsi="Arial" w:cs="Arial"/>
          <w:b/>
          <w:bCs/>
          <w:sz w:val="22"/>
          <w:szCs w:val="22"/>
        </w:rPr>
        <w:t xml:space="preserve">Contratação </w:t>
      </w:r>
      <w:r w:rsidR="00BE7403" w:rsidRPr="00BE7403">
        <w:rPr>
          <w:rFonts w:ascii="Arial" w:hAnsi="Arial" w:cs="Arial"/>
          <w:b/>
          <w:sz w:val="22"/>
          <w:szCs w:val="22"/>
        </w:rPr>
        <w:t>de empresa especializada na fabricação de abrigo para passageiros do transporte coletivo e coletor de resíduos sólidos domiciliares</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E778CFD" w:rsidR="00C863BF" w:rsidRPr="000A66FE" w:rsidRDefault="00D50C59" w:rsidP="00C863BF">
      <w:pPr>
        <w:rPr>
          <w:rFonts w:ascii="Arial" w:hAnsi="Arial" w:cs="Arial"/>
          <w:b/>
          <w:sz w:val="22"/>
          <w:szCs w:val="22"/>
        </w:rPr>
      </w:pPr>
      <w:r w:rsidRPr="000A66FE">
        <w:rPr>
          <w:rFonts w:ascii="Arial" w:hAnsi="Arial" w:cs="Arial"/>
          <w:b/>
          <w:sz w:val="22"/>
          <w:szCs w:val="22"/>
        </w:rPr>
        <w:lastRenderedPageBreak/>
        <w:t>Data da Abertura</w:t>
      </w:r>
      <w:r w:rsidR="00C863BF" w:rsidRPr="000A66FE">
        <w:rPr>
          <w:rFonts w:ascii="Arial" w:hAnsi="Arial" w:cs="Arial"/>
          <w:b/>
          <w:sz w:val="22"/>
          <w:szCs w:val="22"/>
        </w:rPr>
        <w:t xml:space="preserve">: </w:t>
      </w:r>
      <w:r w:rsidR="00363DDD">
        <w:rPr>
          <w:rFonts w:ascii="Arial" w:hAnsi="Arial" w:cs="Arial"/>
          <w:b/>
          <w:sz w:val="22"/>
          <w:szCs w:val="22"/>
        </w:rPr>
        <w:t>10</w:t>
      </w:r>
      <w:r w:rsidR="005C1448" w:rsidRPr="000A66FE">
        <w:rPr>
          <w:rFonts w:ascii="Arial" w:hAnsi="Arial" w:cs="Arial"/>
          <w:b/>
          <w:sz w:val="22"/>
          <w:szCs w:val="22"/>
        </w:rPr>
        <w:t>/</w:t>
      </w:r>
      <w:r w:rsidR="00363DDD">
        <w:rPr>
          <w:rFonts w:ascii="Arial" w:hAnsi="Arial" w:cs="Arial"/>
          <w:b/>
          <w:sz w:val="22"/>
          <w:szCs w:val="22"/>
        </w:rPr>
        <w:t>01</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0BE111D" w14:textId="77777777" w:rsidR="0059035B" w:rsidRPr="000A66FE" w:rsidRDefault="0059035B" w:rsidP="0059035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6A36752" w14:textId="77777777" w:rsidR="0059035B" w:rsidRPr="000A66FE" w:rsidRDefault="0059035B" w:rsidP="0059035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81</w:t>
            </w:r>
            <w:r w:rsidRPr="000A66FE">
              <w:rPr>
                <w:rFonts w:ascii="Arial" w:hAnsi="Arial" w:cs="Arial"/>
                <w:b/>
                <w:sz w:val="22"/>
                <w:szCs w:val="22"/>
              </w:rPr>
              <w:t>/2021</w:t>
            </w:r>
          </w:p>
          <w:p w14:paraId="65BF69D6" w14:textId="77777777" w:rsidR="0059035B" w:rsidRPr="000A66FE" w:rsidRDefault="0059035B" w:rsidP="0059035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/2021</w:t>
            </w:r>
          </w:p>
          <w:p w14:paraId="7B4C27A8" w14:textId="22341718" w:rsidR="0059035B" w:rsidRPr="000A66FE" w:rsidRDefault="0059035B" w:rsidP="0059035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63DDD">
              <w:rPr>
                <w:rFonts w:ascii="Arial" w:hAnsi="Arial" w:cs="Arial"/>
                <w:b/>
                <w:sz w:val="22"/>
                <w:szCs w:val="22"/>
              </w:rPr>
              <w:t>10</w:t>
            </w:r>
            <w:r w:rsidRPr="000A66FE">
              <w:rPr>
                <w:rFonts w:ascii="Arial" w:hAnsi="Arial" w:cs="Arial"/>
                <w:b/>
                <w:sz w:val="22"/>
                <w:szCs w:val="22"/>
              </w:rPr>
              <w:t>/</w:t>
            </w:r>
            <w:r w:rsidR="00363DDD">
              <w:rPr>
                <w:rFonts w:ascii="Arial" w:hAnsi="Arial" w:cs="Arial"/>
                <w:b/>
                <w:sz w:val="22"/>
                <w:szCs w:val="22"/>
              </w:rPr>
              <w:t>01</w:t>
            </w:r>
            <w:r w:rsidRPr="000A66FE">
              <w:rPr>
                <w:rFonts w:ascii="Arial" w:hAnsi="Arial" w:cs="Arial"/>
                <w:b/>
                <w:sz w:val="22"/>
                <w:szCs w:val="22"/>
              </w:rPr>
              <w:t>/202</w:t>
            </w:r>
            <w:r w:rsidR="00363DDD">
              <w:rPr>
                <w:rFonts w:ascii="Arial" w:hAnsi="Arial" w:cs="Arial"/>
                <w:b/>
                <w:sz w:val="22"/>
                <w:szCs w:val="22"/>
              </w:rPr>
              <w:t>2</w:t>
            </w:r>
            <w:r w:rsidRPr="000A66FE">
              <w:rPr>
                <w:rFonts w:ascii="Arial" w:hAnsi="Arial" w:cs="Arial"/>
                <w:b/>
                <w:sz w:val="22"/>
                <w:szCs w:val="22"/>
              </w:rPr>
              <w:t xml:space="preserve"> </w:t>
            </w:r>
            <w:r w:rsidR="00363DDD">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39A4DF8" w14:textId="77777777" w:rsidR="0059035B" w:rsidRPr="000A66FE" w:rsidRDefault="0059035B" w:rsidP="0059035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1ADF956" w14:textId="77777777" w:rsidR="0059035B" w:rsidRPr="000A66FE" w:rsidRDefault="0059035B" w:rsidP="0059035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81</w:t>
            </w:r>
            <w:r w:rsidRPr="000A66FE">
              <w:rPr>
                <w:rFonts w:ascii="Arial" w:hAnsi="Arial" w:cs="Arial"/>
                <w:b/>
                <w:sz w:val="22"/>
                <w:szCs w:val="22"/>
              </w:rPr>
              <w:t>/2021</w:t>
            </w:r>
          </w:p>
          <w:p w14:paraId="4A4334B4" w14:textId="77777777" w:rsidR="0059035B" w:rsidRPr="000A66FE" w:rsidRDefault="0059035B" w:rsidP="0059035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/2021</w:t>
            </w:r>
          </w:p>
          <w:p w14:paraId="0F49BCC7" w14:textId="5FC5F8C3" w:rsidR="0059035B" w:rsidRPr="000A66FE" w:rsidRDefault="0059035B" w:rsidP="0059035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63DDD">
              <w:rPr>
                <w:rFonts w:ascii="Arial" w:hAnsi="Arial" w:cs="Arial"/>
                <w:b/>
                <w:sz w:val="22"/>
                <w:szCs w:val="22"/>
              </w:rPr>
              <w:t>10</w:t>
            </w:r>
            <w:r w:rsidRPr="000A66FE">
              <w:rPr>
                <w:rFonts w:ascii="Arial" w:hAnsi="Arial" w:cs="Arial"/>
                <w:b/>
                <w:sz w:val="22"/>
                <w:szCs w:val="22"/>
              </w:rPr>
              <w:t>/</w:t>
            </w:r>
            <w:r w:rsidR="00363DDD">
              <w:rPr>
                <w:rFonts w:ascii="Arial" w:hAnsi="Arial" w:cs="Arial"/>
                <w:b/>
                <w:sz w:val="22"/>
                <w:szCs w:val="22"/>
              </w:rPr>
              <w:t>01</w:t>
            </w:r>
            <w:r w:rsidRPr="000A66FE">
              <w:rPr>
                <w:rFonts w:ascii="Arial" w:hAnsi="Arial" w:cs="Arial"/>
                <w:b/>
                <w:sz w:val="22"/>
                <w:szCs w:val="22"/>
              </w:rPr>
              <w:t>/202</w:t>
            </w:r>
            <w:r w:rsidR="00363DDD">
              <w:rPr>
                <w:rFonts w:ascii="Arial" w:hAnsi="Arial" w:cs="Arial"/>
                <w:b/>
                <w:sz w:val="22"/>
                <w:szCs w:val="22"/>
              </w:rPr>
              <w:t>2</w:t>
            </w:r>
            <w:r w:rsidRPr="000A66FE">
              <w:rPr>
                <w:rFonts w:ascii="Arial" w:hAnsi="Arial" w:cs="Arial"/>
                <w:b/>
                <w:sz w:val="22"/>
                <w:szCs w:val="22"/>
              </w:rPr>
              <w:t xml:space="preserve"> </w:t>
            </w:r>
            <w:r w:rsidR="00363DDD">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w:t>
      </w:r>
      <w:r w:rsidRPr="000A66FE">
        <w:rPr>
          <w:rStyle w:val="EstiloTimes10pt"/>
          <w:sz w:val="22"/>
          <w:szCs w:val="22"/>
        </w:rPr>
        <w:lastRenderedPageBreak/>
        <w:t>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4778482C"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i/>
          <w:sz w:val="22"/>
          <w:szCs w:val="22"/>
        </w:rPr>
        <w:t xml:space="preserve"> </w:t>
      </w:r>
      <w:r w:rsidR="00322752" w:rsidRPr="000A66FE">
        <w:rPr>
          <w:rFonts w:ascii="Arial" w:hAnsi="Arial" w:cs="Arial"/>
          <w:b/>
          <w:sz w:val="22"/>
          <w:szCs w:val="22"/>
        </w:rPr>
        <w:t xml:space="preserve">no Setor de Licitações.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777416C1"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59035B">
        <w:rPr>
          <w:rFonts w:cs="Arial"/>
          <w:sz w:val="22"/>
          <w:szCs w:val="22"/>
        </w:rPr>
        <w:t>14</w:t>
      </w:r>
      <w:r w:rsidR="00A56C8A" w:rsidRPr="000A66FE">
        <w:rPr>
          <w:rFonts w:cs="Arial"/>
          <w:sz w:val="22"/>
          <w:szCs w:val="22"/>
        </w:rPr>
        <w:t xml:space="preserve"> de </w:t>
      </w:r>
      <w:r w:rsidR="004E0E65">
        <w:rPr>
          <w:rFonts w:cs="Arial"/>
          <w:sz w:val="22"/>
          <w:szCs w:val="22"/>
        </w:rPr>
        <w:t>dez</w:t>
      </w:r>
      <w:r w:rsidR="00E37FBC">
        <w:rPr>
          <w:rFonts w:cs="Arial"/>
          <w:sz w:val="22"/>
          <w:szCs w:val="22"/>
        </w:rPr>
        <w:t>em</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2021</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0D3CD395" w14:textId="718DA84F" w:rsidR="008A1649" w:rsidRDefault="008A1649" w:rsidP="00C85E41">
      <w:pPr>
        <w:pStyle w:val="Corpodetexto"/>
        <w:tabs>
          <w:tab w:val="left" w:pos="1995"/>
        </w:tabs>
        <w:jc w:val="left"/>
        <w:rPr>
          <w:rFonts w:cs="Arial"/>
          <w:b/>
          <w:sz w:val="22"/>
          <w:szCs w:val="22"/>
        </w:rPr>
      </w:pPr>
    </w:p>
    <w:p w14:paraId="627ECCD8" w14:textId="358554E8" w:rsidR="008A1649" w:rsidRDefault="008A1649" w:rsidP="00C85E41">
      <w:pPr>
        <w:pStyle w:val="Corpodetexto"/>
        <w:tabs>
          <w:tab w:val="left" w:pos="1995"/>
        </w:tabs>
        <w:jc w:val="left"/>
        <w:rPr>
          <w:rFonts w:cs="Arial"/>
          <w:b/>
          <w:sz w:val="22"/>
          <w:szCs w:val="22"/>
        </w:rPr>
      </w:pPr>
    </w:p>
    <w:p w14:paraId="57172B56" w14:textId="77777777" w:rsidR="008A1649" w:rsidRPr="000A66FE" w:rsidRDefault="008A1649" w:rsidP="00C85E41">
      <w:pPr>
        <w:pStyle w:val="Corpodetexto"/>
        <w:tabs>
          <w:tab w:val="left" w:pos="1995"/>
        </w:tabs>
        <w:jc w:val="left"/>
        <w:rPr>
          <w:rFonts w:cs="Arial"/>
          <w:b/>
          <w:sz w:val="22"/>
          <w:szCs w:val="22"/>
        </w:rPr>
      </w:pPr>
    </w:p>
    <w:p w14:paraId="58CCC61D" w14:textId="77777777" w:rsidR="00C85E41" w:rsidRPr="000A66FE" w:rsidRDefault="00C85E41" w:rsidP="00C85E41">
      <w:pPr>
        <w:pStyle w:val="Corpodetexto"/>
        <w:tabs>
          <w:tab w:val="left" w:pos="1995"/>
        </w:tabs>
        <w:jc w:val="left"/>
        <w:rPr>
          <w:rFonts w:cs="Arial"/>
          <w:b/>
          <w:sz w:val="22"/>
          <w:szCs w:val="22"/>
        </w:rPr>
      </w:pPr>
    </w:p>
    <w:p w14:paraId="42D922D9" w14:textId="6448221C" w:rsidR="00A102DB" w:rsidRDefault="00A102DB" w:rsidP="00A52F5D">
      <w:pPr>
        <w:pStyle w:val="Corpodetexto"/>
        <w:jc w:val="center"/>
        <w:rPr>
          <w:rFonts w:cs="Arial"/>
          <w:b/>
          <w:sz w:val="22"/>
          <w:szCs w:val="22"/>
        </w:rPr>
      </w:pPr>
    </w:p>
    <w:p w14:paraId="3E516E8E" w14:textId="550B0404" w:rsidR="003D6EB6" w:rsidRDefault="003D6EB6" w:rsidP="00A52F5D">
      <w:pPr>
        <w:pStyle w:val="Corpodetexto"/>
        <w:jc w:val="center"/>
        <w:rPr>
          <w:rFonts w:cs="Arial"/>
          <w:b/>
          <w:sz w:val="22"/>
          <w:szCs w:val="22"/>
        </w:rPr>
      </w:pPr>
    </w:p>
    <w:p w14:paraId="22A603C4" w14:textId="55EB48C6" w:rsidR="003D6EB6" w:rsidRDefault="003D6EB6" w:rsidP="00A52F5D">
      <w:pPr>
        <w:pStyle w:val="Corpodetexto"/>
        <w:jc w:val="center"/>
        <w:rPr>
          <w:rFonts w:cs="Arial"/>
          <w:b/>
          <w:sz w:val="22"/>
          <w:szCs w:val="22"/>
        </w:rPr>
      </w:pPr>
    </w:p>
    <w:p w14:paraId="3E53B437" w14:textId="2C35651E" w:rsidR="003D6EB6" w:rsidRDefault="003D6EB6" w:rsidP="00A52F5D">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3B99E452" w14:textId="77777777" w:rsidR="0059035B" w:rsidRPr="000A66FE" w:rsidRDefault="0059035B" w:rsidP="0059035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9D90185" w14:textId="77777777" w:rsidR="0059035B" w:rsidRPr="000A66FE" w:rsidRDefault="0059035B" w:rsidP="0059035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81</w:t>
      </w:r>
      <w:r w:rsidRPr="000A66FE">
        <w:rPr>
          <w:rFonts w:ascii="Arial" w:hAnsi="Arial" w:cs="Arial"/>
          <w:b/>
          <w:sz w:val="22"/>
          <w:szCs w:val="22"/>
        </w:rPr>
        <w:t>/2021</w:t>
      </w:r>
    </w:p>
    <w:p w14:paraId="351C1C17" w14:textId="77777777" w:rsidR="0059035B" w:rsidRPr="000A66FE" w:rsidRDefault="0059035B" w:rsidP="0059035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/2021</w:t>
      </w:r>
    </w:p>
    <w:p w14:paraId="126E70DB" w14:textId="11136F69" w:rsidR="0059035B" w:rsidRPr="000A66FE" w:rsidRDefault="0059035B" w:rsidP="0059035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63DDD">
        <w:rPr>
          <w:rFonts w:ascii="Arial" w:hAnsi="Arial" w:cs="Arial"/>
          <w:b/>
          <w:sz w:val="22"/>
          <w:szCs w:val="22"/>
        </w:rPr>
        <w:t>10</w:t>
      </w:r>
      <w:r w:rsidRPr="000A66FE">
        <w:rPr>
          <w:rFonts w:ascii="Arial" w:hAnsi="Arial" w:cs="Arial"/>
          <w:b/>
          <w:sz w:val="22"/>
          <w:szCs w:val="22"/>
        </w:rPr>
        <w:t>/</w:t>
      </w:r>
      <w:r w:rsidR="00363DDD">
        <w:rPr>
          <w:rFonts w:ascii="Arial" w:hAnsi="Arial" w:cs="Arial"/>
          <w:b/>
          <w:sz w:val="22"/>
          <w:szCs w:val="22"/>
        </w:rPr>
        <w:t>01</w:t>
      </w:r>
      <w:r w:rsidRPr="000A66FE">
        <w:rPr>
          <w:rFonts w:ascii="Arial" w:hAnsi="Arial" w:cs="Arial"/>
          <w:b/>
          <w:sz w:val="22"/>
          <w:szCs w:val="22"/>
        </w:rPr>
        <w:t>/202</w:t>
      </w:r>
      <w:r w:rsidR="00363DDD">
        <w:rPr>
          <w:rFonts w:ascii="Arial" w:hAnsi="Arial" w:cs="Arial"/>
          <w:b/>
          <w:sz w:val="22"/>
          <w:szCs w:val="22"/>
        </w:rPr>
        <w:t>2</w:t>
      </w:r>
      <w:r w:rsidRPr="000A66FE">
        <w:rPr>
          <w:rFonts w:ascii="Arial" w:hAnsi="Arial" w:cs="Arial"/>
          <w:b/>
          <w:sz w:val="22"/>
          <w:szCs w:val="22"/>
        </w:rPr>
        <w:t xml:space="preserve"> </w:t>
      </w:r>
      <w:r w:rsidR="00363DDD">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385BBB86" w:rsidR="00534D28" w:rsidRPr="000A66FE" w:rsidRDefault="0059035B" w:rsidP="00C863BF">
      <w:pPr>
        <w:jc w:val="both"/>
        <w:rPr>
          <w:rFonts w:ascii="Arial" w:hAnsi="Arial" w:cs="Arial"/>
          <w:b/>
          <w:color w:val="000000"/>
          <w:sz w:val="22"/>
          <w:szCs w:val="22"/>
        </w:rPr>
      </w:pPr>
      <w:r>
        <w:rPr>
          <w:rFonts w:ascii="Arial" w:hAnsi="Arial" w:cs="Arial"/>
          <w:b/>
          <w:bCs/>
          <w:sz w:val="22"/>
          <w:szCs w:val="22"/>
        </w:rPr>
        <w:t xml:space="preserve">Contratação </w:t>
      </w:r>
      <w:r w:rsidRPr="00BE7403">
        <w:rPr>
          <w:rFonts w:ascii="Arial" w:hAnsi="Arial" w:cs="Arial"/>
          <w:b/>
          <w:sz w:val="22"/>
          <w:szCs w:val="22"/>
        </w:rPr>
        <w:t>de empresa especializada na fabricação de abrigo para passageiros do transporte coletivo e coletor de resíduos sólidos domiciliares</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66D128C5" w14:textId="6A5ED726" w:rsidR="00E37FBC" w:rsidRDefault="00E37FBC" w:rsidP="007D00E2">
      <w:pPr>
        <w:pStyle w:val="PargrafodaLista"/>
        <w:ind w:left="360"/>
        <w:jc w:val="both"/>
        <w:rPr>
          <w:rFonts w:ascii="Arial" w:hAnsi="Arial" w:cs="Arial"/>
          <w:b/>
          <w:sz w:val="22"/>
          <w:szCs w:val="22"/>
        </w:rPr>
      </w:pPr>
    </w:p>
    <w:tbl>
      <w:tblPr>
        <w:tblW w:w="9239" w:type="dxa"/>
        <w:tblCellMar>
          <w:left w:w="70" w:type="dxa"/>
          <w:right w:w="70" w:type="dxa"/>
        </w:tblCellMar>
        <w:tblLook w:val="04A0" w:firstRow="1" w:lastRow="0" w:firstColumn="1" w:lastColumn="0" w:noHBand="0" w:noVBand="1"/>
      </w:tblPr>
      <w:tblGrid>
        <w:gridCol w:w="820"/>
        <w:gridCol w:w="5833"/>
        <w:gridCol w:w="1134"/>
        <w:gridCol w:w="1583"/>
      </w:tblGrid>
      <w:tr w:rsidR="0059035B" w:rsidRPr="0059035B" w14:paraId="53FFA6E2" w14:textId="77777777" w:rsidTr="00DA5BA0">
        <w:trPr>
          <w:trHeight w:val="315"/>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A6EF0" w14:textId="77777777" w:rsidR="0059035B" w:rsidRPr="0059035B" w:rsidRDefault="0059035B" w:rsidP="00DA5BA0">
            <w:pPr>
              <w:jc w:val="center"/>
              <w:rPr>
                <w:rFonts w:ascii="Arial" w:hAnsi="Arial" w:cs="Arial"/>
                <w:color w:val="000000"/>
                <w:sz w:val="22"/>
                <w:szCs w:val="22"/>
              </w:rPr>
            </w:pPr>
            <w:r w:rsidRPr="0059035B">
              <w:rPr>
                <w:rFonts w:ascii="Arial" w:hAnsi="Arial" w:cs="Arial"/>
                <w:color w:val="000000"/>
                <w:sz w:val="22"/>
                <w:szCs w:val="22"/>
              </w:rPr>
              <w:t>ITEM</w:t>
            </w:r>
          </w:p>
        </w:tc>
        <w:tc>
          <w:tcPr>
            <w:tcW w:w="5833" w:type="dxa"/>
            <w:tcBorders>
              <w:top w:val="single" w:sz="8" w:space="0" w:color="auto"/>
              <w:left w:val="nil"/>
              <w:bottom w:val="single" w:sz="8" w:space="0" w:color="auto"/>
              <w:right w:val="single" w:sz="8" w:space="0" w:color="auto"/>
            </w:tcBorders>
            <w:shd w:val="clear" w:color="auto" w:fill="auto"/>
            <w:noWrap/>
            <w:vAlign w:val="center"/>
            <w:hideMark/>
          </w:tcPr>
          <w:p w14:paraId="392EB558" w14:textId="77777777" w:rsidR="0059035B" w:rsidRPr="0059035B" w:rsidRDefault="0059035B" w:rsidP="00DA5BA0">
            <w:pPr>
              <w:rPr>
                <w:rFonts w:ascii="Arial" w:hAnsi="Arial" w:cs="Arial"/>
                <w:color w:val="000000"/>
                <w:sz w:val="22"/>
                <w:szCs w:val="22"/>
              </w:rPr>
            </w:pPr>
            <w:r w:rsidRPr="0059035B">
              <w:rPr>
                <w:rFonts w:ascii="Arial" w:hAnsi="Arial" w:cs="Arial"/>
                <w:color w:val="000000"/>
                <w:sz w:val="22"/>
                <w:szCs w:val="22"/>
              </w:rPr>
              <w:t>DESCRIÇÃO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4FEFC7BC" w14:textId="77777777" w:rsidR="0059035B" w:rsidRPr="0059035B" w:rsidRDefault="0059035B" w:rsidP="00DA5BA0">
            <w:pPr>
              <w:rPr>
                <w:rFonts w:ascii="Arial" w:hAnsi="Arial" w:cs="Arial"/>
                <w:color w:val="000000"/>
                <w:sz w:val="22"/>
                <w:szCs w:val="22"/>
              </w:rPr>
            </w:pPr>
            <w:r w:rsidRPr="0059035B">
              <w:rPr>
                <w:rFonts w:ascii="Arial" w:hAnsi="Arial" w:cs="Arial"/>
                <w:color w:val="000000"/>
                <w:sz w:val="22"/>
                <w:szCs w:val="22"/>
              </w:rPr>
              <w:t>UNIDADE</w:t>
            </w:r>
          </w:p>
        </w:tc>
        <w:tc>
          <w:tcPr>
            <w:tcW w:w="1452" w:type="dxa"/>
            <w:tcBorders>
              <w:top w:val="single" w:sz="8" w:space="0" w:color="auto"/>
              <w:left w:val="nil"/>
              <w:bottom w:val="single" w:sz="8" w:space="0" w:color="auto"/>
              <w:right w:val="single" w:sz="8" w:space="0" w:color="auto"/>
            </w:tcBorders>
            <w:shd w:val="clear" w:color="auto" w:fill="auto"/>
            <w:noWrap/>
            <w:vAlign w:val="center"/>
            <w:hideMark/>
          </w:tcPr>
          <w:p w14:paraId="3CCE5E2D" w14:textId="77777777" w:rsidR="0059035B" w:rsidRPr="0059035B" w:rsidRDefault="0059035B" w:rsidP="00DA5BA0">
            <w:pPr>
              <w:rPr>
                <w:rFonts w:ascii="Arial" w:hAnsi="Arial" w:cs="Arial"/>
                <w:color w:val="000000"/>
                <w:sz w:val="22"/>
                <w:szCs w:val="22"/>
              </w:rPr>
            </w:pPr>
            <w:r w:rsidRPr="0059035B">
              <w:rPr>
                <w:rFonts w:ascii="Arial" w:hAnsi="Arial" w:cs="Arial"/>
                <w:color w:val="000000"/>
                <w:sz w:val="22"/>
                <w:szCs w:val="22"/>
              </w:rPr>
              <w:t>QUANTIDADE</w:t>
            </w:r>
          </w:p>
        </w:tc>
      </w:tr>
      <w:tr w:rsidR="0059035B" w:rsidRPr="0059035B" w14:paraId="7131DF68" w14:textId="77777777" w:rsidTr="00DA5BA0">
        <w:trPr>
          <w:trHeight w:val="195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11B21155" w14:textId="77777777" w:rsidR="0059035B" w:rsidRPr="0059035B" w:rsidRDefault="0059035B" w:rsidP="00DA5BA0">
            <w:pPr>
              <w:jc w:val="center"/>
              <w:rPr>
                <w:rFonts w:ascii="Arial" w:hAnsi="Arial" w:cs="Arial"/>
                <w:color w:val="000000"/>
                <w:sz w:val="22"/>
                <w:szCs w:val="22"/>
              </w:rPr>
            </w:pPr>
            <w:r w:rsidRPr="0059035B">
              <w:rPr>
                <w:rFonts w:ascii="Arial" w:hAnsi="Arial" w:cs="Arial"/>
                <w:color w:val="000000"/>
                <w:sz w:val="22"/>
                <w:szCs w:val="22"/>
              </w:rPr>
              <w:t>1</w:t>
            </w:r>
          </w:p>
        </w:tc>
        <w:tc>
          <w:tcPr>
            <w:tcW w:w="5833" w:type="dxa"/>
            <w:tcBorders>
              <w:top w:val="nil"/>
              <w:left w:val="nil"/>
              <w:bottom w:val="single" w:sz="8" w:space="0" w:color="auto"/>
              <w:right w:val="single" w:sz="8" w:space="0" w:color="auto"/>
            </w:tcBorders>
            <w:shd w:val="clear" w:color="auto" w:fill="auto"/>
            <w:vAlign w:val="center"/>
            <w:hideMark/>
          </w:tcPr>
          <w:p w14:paraId="774FAC90" w14:textId="77777777" w:rsidR="0059035B" w:rsidRPr="0059035B" w:rsidRDefault="0059035B" w:rsidP="00DA5BA0">
            <w:pPr>
              <w:jc w:val="both"/>
              <w:rPr>
                <w:rFonts w:ascii="Arial" w:hAnsi="Arial" w:cs="Arial"/>
                <w:color w:val="000000"/>
                <w:sz w:val="22"/>
                <w:szCs w:val="22"/>
              </w:rPr>
            </w:pPr>
            <w:r w:rsidRPr="0059035B">
              <w:rPr>
                <w:rFonts w:ascii="Arial" w:hAnsi="Arial" w:cs="Arial"/>
                <w:color w:val="000000"/>
                <w:sz w:val="22"/>
                <w:szCs w:val="22"/>
              </w:rPr>
              <w:t xml:space="preserve">Abrigo para passageiros - 3,50x1,60x3,00 largura x telha x altura, confeccionado em perfil duplo 127x0,50 na chapa de 4,5MM, pintura – em tinta térmica nas cores da bandeira do município, em telha galvanizada de 0,05MM trapezoidal, bancada em perfil de </w:t>
            </w:r>
            <w:proofErr w:type="spellStart"/>
            <w:r w:rsidRPr="0059035B">
              <w:rPr>
                <w:rFonts w:ascii="Arial" w:hAnsi="Arial" w:cs="Arial"/>
                <w:color w:val="000000"/>
                <w:sz w:val="22"/>
                <w:szCs w:val="22"/>
              </w:rPr>
              <w:t>metalon</w:t>
            </w:r>
            <w:proofErr w:type="spellEnd"/>
            <w:r w:rsidRPr="0059035B">
              <w:rPr>
                <w:rFonts w:ascii="Arial" w:hAnsi="Arial" w:cs="Arial"/>
                <w:color w:val="000000"/>
                <w:sz w:val="22"/>
                <w:szCs w:val="22"/>
              </w:rPr>
              <w:t xml:space="preserve"> de 50x30 chapa 18MM com cantoneira ao redor do banco, banco em madeira – peça de 2,5mt X 0,35mt X 0,08mt em madeira de lei (tradada – </w:t>
            </w:r>
            <w:proofErr w:type="spellStart"/>
            <w:r w:rsidRPr="0059035B">
              <w:rPr>
                <w:rFonts w:ascii="Arial" w:hAnsi="Arial" w:cs="Arial"/>
                <w:color w:val="000000"/>
                <w:sz w:val="22"/>
                <w:szCs w:val="22"/>
              </w:rPr>
              <w:t>cupinicida</w:t>
            </w:r>
            <w:proofErr w:type="spellEnd"/>
            <w:r w:rsidRPr="0059035B">
              <w:rPr>
                <w:rFonts w:ascii="Arial" w:hAnsi="Arial" w:cs="Arial"/>
                <w:color w:val="000000"/>
                <w:sz w:val="22"/>
                <w:szCs w:val="22"/>
              </w:rPr>
              <w:t xml:space="preserve"> e 2 demãos de verniz.</w:t>
            </w:r>
          </w:p>
        </w:tc>
        <w:tc>
          <w:tcPr>
            <w:tcW w:w="1134" w:type="dxa"/>
            <w:tcBorders>
              <w:top w:val="nil"/>
              <w:left w:val="nil"/>
              <w:bottom w:val="single" w:sz="8" w:space="0" w:color="auto"/>
              <w:right w:val="single" w:sz="8" w:space="0" w:color="auto"/>
            </w:tcBorders>
            <w:shd w:val="clear" w:color="auto" w:fill="auto"/>
            <w:vAlign w:val="center"/>
            <w:hideMark/>
          </w:tcPr>
          <w:p w14:paraId="469C037A" w14:textId="77777777" w:rsidR="0059035B" w:rsidRPr="0059035B" w:rsidRDefault="0059035B" w:rsidP="00DA5BA0">
            <w:pPr>
              <w:jc w:val="center"/>
              <w:rPr>
                <w:rFonts w:ascii="Arial" w:hAnsi="Arial" w:cs="Arial"/>
                <w:color w:val="000000"/>
                <w:sz w:val="22"/>
                <w:szCs w:val="22"/>
              </w:rPr>
            </w:pPr>
            <w:r w:rsidRPr="0059035B">
              <w:rPr>
                <w:rFonts w:ascii="Arial" w:hAnsi="Arial" w:cs="Arial"/>
                <w:color w:val="000000"/>
                <w:sz w:val="22"/>
                <w:szCs w:val="22"/>
              </w:rPr>
              <w:t>UNIDADE</w:t>
            </w:r>
          </w:p>
        </w:tc>
        <w:tc>
          <w:tcPr>
            <w:tcW w:w="1452" w:type="dxa"/>
            <w:tcBorders>
              <w:top w:val="nil"/>
              <w:left w:val="nil"/>
              <w:bottom w:val="single" w:sz="8" w:space="0" w:color="auto"/>
              <w:right w:val="single" w:sz="8" w:space="0" w:color="auto"/>
            </w:tcBorders>
            <w:shd w:val="clear" w:color="auto" w:fill="auto"/>
            <w:noWrap/>
            <w:vAlign w:val="center"/>
            <w:hideMark/>
          </w:tcPr>
          <w:p w14:paraId="6A3E4033" w14:textId="77777777" w:rsidR="0059035B" w:rsidRPr="0059035B" w:rsidRDefault="0059035B" w:rsidP="00DA5BA0">
            <w:pPr>
              <w:jc w:val="center"/>
              <w:rPr>
                <w:rFonts w:ascii="Arial" w:hAnsi="Arial" w:cs="Arial"/>
                <w:color w:val="000000"/>
                <w:sz w:val="22"/>
                <w:szCs w:val="22"/>
              </w:rPr>
            </w:pPr>
            <w:r w:rsidRPr="0059035B">
              <w:rPr>
                <w:rFonts w:ascii="Arial" w:hAnsi="Arial" w:cs="Arial"/>
                <w:color w:val="000000"/>
                <w:sz w:val="22"/>
                <w:szCs w:val="22"/>
              </w:rPr>
              <w:t>10</w:t>
            </w:r>
          </w:p>
        </w:tc>
      </w:tr>
      <w:tr w:rsidR="0059035B" w:rsidRPr="0059035B" w14:paraId="2D8FCBF9" w14:textId="77777777" w:rsidTr="00DA5BA0">
        <w:trPr>
          <w:trHeight w:val="126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15494CA" w14:textId="77777777" w:rsidR="0059035B" w:rsidRPr="0059035B" w:rsidRDefault="0059035B" w:rsidP="00DA5BA0">
            <w:pPr>
              <w:jc w:val="center"/>
              <w:rPr>
                <w:rFonts w:ascii="Arial" w:hAnsi="Arial" w:cs="Arial"/>
                <w:color w:val="000000"/>
                <w:sz w:val="22"/>
                <w:szCs w:val="22"/>
              </w:rPr>
            </w:pPr>
            <w:r w:rsidRPr="0059035B">
              <w:rPr>
                <w:rFonts w:ascii="Arial" w:hAnsi="Arial" w:cs="Arial"/>
                <w:color w:val="000000"/>
                <w:sz w:val="22"/>
                <w:szCs w:val="22"/>
              </w:rPr>
              <w:t>2</w:t>
            </w:r>
          </w:p>
        </w:tc>
        <w:tc>
          <w:tcPr>
            <w:tcW w:w="5833" w:type="dxa"/>
            <w:tcBorders>
              <w:top w:val="nil"/>
              <w:left w:val="nil"/>
              <w:bottom w:val="single" w:sz="8" w:space="0" w:color="auto"/>
              <w:right w:val="single" w:sz="8" w:space="0" w:color="auto"/>
            </w:tcBorders>
            <w:shd w:val="clear" w:color="auto" w:fill="auto"/>
            <w:vAlign w:val="bottom"/>
            <w:hideMark/>
          </w:tcPr>
          <w:p w14:paraId="44DCD489" w14:textId="77777777" w:rsidR="0059035B" w:rsidRPr="0059035B" w:rsidRDefault="0059035B" w:rsidP="00DA5BA0">
            <w:pPr>
              <w:rPr>
                <w:rFonts w:ascii="Arial" w:hAnsi="Arial" w:cs="Arial"/>
                <w:color w:val="000000"/>
                <w:sz w:val="22"/>
                <w:szCs w:val="22"/>
              </w:rPr>
            </w:pPr>
            <w:r w:rsidRPr="0059035B">
              <w:rPr>
                <w:rFonts w:ascii="Arial" w:hAnsi="Arial" w:cs="Arial"/>
                <w:color w:val="000000"/>
                <w:sz w:val="22"/>
                <w:szCs w:val="22"/>
              </w:rPr>
              <w:t>Coletor de lixo – 2,00x2,00x2,00 altura x largura x comprimento, tubo de 3 polegadas na chapa 16MM, tela 10x10 diâmetro 4,3MM, pintada - nas cores da bandeira do município, telha galvanizada de 0,05MM trapezoidal, o galpão será contornado por ferro redondo de ½ polegada.</w:t>
            </w:r>
          </w:p>
        </w:tc>
        <w:tc>
          <w:tcPr>
            <w:tcW w:w="1134" w:type="dxa"/>
            <w:tcBorders>
              <w:top w:val="nil"/>
              <w:left w:val="nil"/>
              <w:bottom w:val="single" w:sz="8" w:space="0" w:color="auto"/>
              <w:right w:val="single" w:sz="8" w:space="0" w:color="auto"/>
            </w:tcBorders>
            <w:shd w:val="clear" w:color="auto" w:fill="auto"/>
            <w:noWrap/>
            <w:vAlign w:val="center"/>
            <w:hideMark/>
          </w:tcPr>
          <w:p w14:paraId="66D26CBA" w14:textId="77777777" w:rsidR="0059035B" w:rsidRPr="0059035B" w:rsidRDefault="0059035B" w:rsidP="00DA5BA0">
            <w:pPr>
              <w:jc w:val="center"/>
              <w:rPr>
                <w:rFonts w:ascii="Arial" w:hAnsi="Arial" w:cs="Arial"/>
                <w:color w:val="000000"/>
                <w:sz w:val="22"/>
                <w:szCs w:val="22"/>
              </w:rPr>
            </w:pPr>
            <w:r w:rsidRPr="0059035B">
              <w:rPr>
                <w:rFonts w:ascii="Arial" w:hAnsi="Arial" w:cs="Arial"/>
                <w:color w:val="000000"/>
                <w:sz w:val="22"/>
                <w:szCs w:val="22"/>
              </w:rPr>
              <w:t>UNIDADE</w:t>
            </w:r>
          </w:p>
        </w:tc>
        <w:tc>
          <w:tcPr>
            <w:tcW w:w="1452" w:type="dxa"/>
            <w:tcBorders>
              <w:top w:val="nil"/>
              <w:left w:val="nil"/>
              <w:bottom w:val="single" w:sz="8" w:space="0" w:color="auto"/>
              <w:right w:val="single" w:sz="8" w:space="0" w:color="auto"/>
            </w:tcBorders>
            <w:shd w:val="clear" w:color="auto" w:fill="auto"/>
            <w:noWrap/>
            <w:vAlign w:val="center"/>
            <w:hideMark/>
          </w:tcPr>
          <w:p w14:paraId="31A1F70F" w14:textId="77777777" w:rsidR="0059035B" w:rsidRPr="0059035B" w:rsidRDefault="0059035B" w:rsidP="00DA5BA0">
            <w:pPr>
              <w:jc w:val="center"/>
              <w:rPr>
                <w:rFonts w:ascii="Arial" w:hAnsi="Arial" w:cs="Arial"/>
                <w:color w:val="000000"/>
                <w:sz w:val="22"/>
                <w:szCs w:val="22"/>
              </w:rPr>
            </w:pPr>
            <w:r w:rsidRPr="0059035B">
              <w:rPr>
                <w:rFonts w:ascii="Arial" w:hAnsi="Arial" w:cs="Arial"/>
                <w:color w:val="000000"/>
                <w:sz w:val="22"/>
                <w:szCs w:val="22"/>
              </w:rPr>
              <w:t>10</w:t>
            </w:r>
          </w:p>
        </w:tc>
      </w:tr>
    </w:tbl>
    <w:p w14:paraId="5370BF5F" w14:textId="77777777" w:rsidR="0059035B" w:rsidRDefault="0059035B"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5A047DE4" w14:textId="63635A42" w:rsidR="006B2C06" w:rsidRDefault="006B2C06" w:rsidP="007D00E2">
      <w:pPr>
        <w:pStyle w:val="PargrafodaLista"/>
        <w:ind w:left="360"/>
        <w:jc w:val="both"/>
        <w:rPr>
          <w:rFonts w:ascii="Arial" w:hAnsi="Arial" w:cs="Arial"/>
          <w:b/>
          <w:sz w:val="22"/>
          <w:szCs w:val="22"/>
        </w:rPr>
      </w:pPr>
    </w:p>
    <w:p w14:paraId="210B2E32" w14:textId="44F805FC" w:rsidR="006B2C06" w:rsidRDefault="006B2C06" w:rsidP="007D00E2">
      <w:pPr>
        <w:pStyle w:val="PargrafodaLista"/>
        <w:ind w:left="360"/>
        <w:jc w:val="both"/>
        <w:rPr>
          <w:rFonts w:ascii="Arial" w:hAnsi="Arial" w:cs="Arial"/>
          <w:b/>
          <w:sz w:val="22"/>
          <w:szCs w:val="22"/>
        </w:rPr>
      </w:pPr>
    </w:p>
    <w:p w14:paraId="7A0A7BDF" w14:textId="7F3F065B" w:rsidR="006B2C06" w:rsidRDefault="006B2C06" w:rsidP="007D00E2">
      <w:pPr>
        <w:pStyle w:val="PargrafodaLista"/>
        <w:ind w:left="360"/>
        <w:jc w:val="both"/>
        <w:rPr>
          <w:rFonts w:ascii="Arial" w:hAnsi="Arial" w:cs="Arial"/>
          <w:b/>
          <w:sz w:val="22"/>
          <w:szCs w:val="22"/>
        </w:rPr>
      </w:pPr>
    </w:p>
    <w:p w14:paraId="2FE3C413" w14:textId="4FE5DFD9" w:rsidR="006B2C06" w:rsidRDefault="006B2C06" w:rsidP="007D00E2">
      <w:pPr>
        <w:pStyle w:val="PargrafodaLista"/>
        <w:ind w:left="360"/>
        <w:jc w:val="both"/>
        <w:rPr>
          <w:rFonts w:ascii="Arial" w:hAnsi="Arial" w:cs="Arial"/>
          <w:b/>
          <w:sz w:val="22"/>
          <w:szCs w:val="22"/>
        </w:rPr>
      </w:pPr>
    </w:p>
    <w:p w14:paraId="40C96498" w14:textId="0924F01E" w:rsidR="006B2C06" w:rsidRDefault="006B2C06" w:rsidP="007D00E2">
      <w:pPr>
        <w:pStyle w:val="PargrafodaLista"/>
        <w:ind w:left="360"/>
        <w:jc w:val="both"/>
        <w:rPr>
          <w:rFonts w:ascii="Arial" w:hAnsi="Arial" w:cs="Arial"/>
          <w:b/>
          <w:sz w:val="22"/>
          <w:szCs w:val="22"/>
        </w:rPr>
      </w:pPr>
    </w:p>
    <w:p w14:paraId="691C5AA8" w14:textId="77777777" w:rsidR="006B2C06" w:rsidRDefault="006B2C06" w:rsidP="007D00E2">
      <w:pPr>
        <w:pStyle w:val="PargrafodaLista"/>
        <w:ind w:left="360"/>
        <w:jc w:val="both"/>
        <w:rPr>
          <w:rFonts w:ascii="Arial" w:hAnsi="Arial" w:cs="Arial"/>
          <w:b/>
          <w:sz w:val="22"/>
          <w:szCs w:val="22"/>
        </w:rPr>
      </w:pPr>
    </w:p>
    <w:p w14:paraId="07EE6AEB" w14:textId="60886A26" w:rsidR="00E37FBC" w:rsidRDefault="00E37FBC" w:rsidP="007D00E2">
      <w:pPr>
        <w:pStyle w:val="PargrafodaLista"/>
        <w:ind w:left="360"/>
        <w:jc w:val="both"/>
        <w:rPr>
          <w:rFonts w:ascii="Arial" w:hAnsi="Arial" w:cs="Arial"/>
          <w:b/>
          <w:sz w:val="22"/>
          <w:szCs w:val="22"/>
        </w:rPr>
      </w:pPr>
    </w:p>
    <w:p w14:paraId="6C5D1728" w14:textId="4A4E5430"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90A0F83"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4E0E65">
        <w:rPr>
          <w:rFonts w:ascii="Arial" w:hAnsi="Arial" w:cs="Arial"/>
          <w:b/>
          <w:sz w:val="22"/>
          <w:szCs w:val="22"/>
        </w:rPr>
        <w:t>8</w:t>
      </w:r>
      <w:r w:rsidR="006B2C06">
        <w:rPr>
          <w:rFonts w:ascii="Arial" w:hAnsi="Arial" w:cs="Arial"/>
          <w:b/>
          <w:sz w:val="22"/>
          <w:szCs w:val="22"/>
        </w:rPr>
        <w:t>1</w:t>
      </w:r>
      <w:r w:rsidRPr="000A66FE">
        <w:rPr>
          <w:rFonts w:ascii="Arial" w:hAnsi="Arial" w:cs="Arial"/>
          <w:b/>
          <w:sz w:val="22"/>
          <w:szCs w:val="22"/>
        </w:rPr>
        <w:t>/</w:t>
      </w:r>
      <w:r w:rsidR="00C37D19" w:rsidRPr="000A66FE">
        <w:rPr>
          <w:rFonts w:ascii="Arial" w:hAnsi="Arial" w:cs="Arial"/>
          <w:b/>
          <w:sz w:val="22"/>
          <w:szCs w:val="22"/>
        </w:rPr>
        <w:t>202</w:t>
      </w:r>
      <w:r w:rsidR="00A52F5D" w:rsidRPr="000A66FE">
        <w:rPr>
          <w:rFonts w:ascii="Arial" w:hAnsi="Arial" w:cs="Arial"/>
          <w:b/>
          <w:sz w:val="22"/>
          <w:szCs w:val="22"/>
        </w:rPr>
        <w:t>1</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592FAF1" w14:textId="77777777" w:rsidR="006B2C06" w:rsidRPr="000A66FE" w:rsidRDefault="006B2C06" w:rsidP="006B2C0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2B1B370" w14:textId="77777777" w:rsidR="006B2C06" w:rsidRPr="000A66FE" w:rsidRDefault="006B2C06" w:rsidP="006B2C0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81</w:t>
      </w:r>
      <w:r w:rsidRPr="000A66FE">
        <w:rPr>
          <w:rFonts w:ascii="Arial" w:hAnsi="Arial" w:cs="Arial"/>
          <w:b/>
          <w:sz w:val="22"/>
          <w:szCs w:val="22"/>
        </w:rPr>
        <w:t>/2021</w:t>
      </w:r>
    </w:p>
    <w:p w14:paraId="463D98E4" w14:textId="77777777" w:rsidR="006B2C06" w:rsidRPr="000A66FE" w:rsidRDefault="006B2C06" w:rsidP="006B2C0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/2021</w:t>
      </w:r>
    </w:p>
    <w:p w14:paraId="441F4E6D" w14:textId="0A614D2A" w:rsidR="006B2C06" w:rsidRPr="000A66FE" w:rsidRDefault="006B2C06" w:rsidP="006B2C0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63DDD">
        <w:rPr>
          <w:rFonts w:ascii="Arial" w:hAnsi="Arial" w:cs="Arial"/>
          <w:b/>
          <w:sz w:val="22"/>
          <w:szCs w:val="22"/>
        </w:rPr>
        <w:t>10</w:t>
      </w:r>
      <w:r w:rsidRPr="000A66FE">
        <w:rPr>
          <w:rFonts w:ascii="Arial" w:hAnsi="Arial" w:cs="Arial"/>
          <w:b/>
          <w:sz w:val="22"/>
          <w:szCs w:val="22"/>
        </w:rPr>
        <w:t>/</w:t>
      </w:r>
      <w:r w:rsidR="00363DDD">
        <w:rPr>
          <w:rFonts w:ascii="Arial" w:hAnsi="Arial" w:cs="Arial"/>
          <w:b/>
          <w:sz w:val="22"/>
          <w:szCs w:val="22"/>
        </w:rPr>
        <w:t>01</w:t>
      </w:r>
      <w:r w:rsidRPr="000A66FE">
        <w:rPr>
          <w:rFonts w:ascii="Arial" w:hAnsi="Arial" w:cs="Arial"/>
          <w:b/>
          <w:sz w:val="22"/>
          <w:szCs w:val="22"/>
        </w:rPr>
        <w:t>/202</w:t>
      </w:r>
      <w:r w:rsidR="00363DDD">
        <w:rPr>
          <w:rFonts w:ascii="Arial" w:hAnsi="Arial" w:cs="Arial"/>
          <w:b/>
          <w:sz w:val="22"/>
          <w:szCs w:val="22"/>
        </w:rPr>
        <w:t>2</w:t>
      </w:r>
      <w:r w:rsidRPr="000A66FE">
        <w:rPr>
          <w:rFonts w:ascii="Arial" w:hAnsi="Arial" w:cs="Arial"/>
          <w:b/>
          <w:sz w:val="22"/>
          <w:szCs w:val="22"/>
        </w:rPr>
        <w:t xml:space="preserve"> </w:t>
      </w:r>
      <w:r w:rsidR="00363DDD">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67A47471"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6B2C06">
        <w:rPr>
          <w:rFonts w:ascii="Arial" w:hAnsi="Arial" w:cs="Arial"/>
          <w:sz w:val="22"/>
          <w:szCs w:val="22"/>
        </w:rPr>
        <w:t>Obra</w:t>
      </w:r>
      <w:r w:rsidR="00AD6242">
        <w:rPr>
          <w:rFonts w:ascii="Arial" w:hAnsi="Arial" w:cs="Arial"/>
          <w:sz w:val="22"/>
          <w:szCs w:val="22"/>
        </w:rPr>
        <w:t>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3EA763A"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AD6242">
        <w:rPr>
          <w:rFonts w:ascii="Arial" w:hAnsi="Arial" w:cs="Arial"/>
          <w:b/>
          <w:sz w:val="22"/>
          <w:szCs w:val="22"/>
        </w:rPr>
        <w:t>21</w:t>
      </w:r>
      <w:r w:rsidR="006B2C06">
        <w:rPr>
          <w:rFonts w:ascii="Arial" w:hAnsi="Arial" w:cs="Arial"/>
          <w:b/>
          <w:sz w:val="22"/>
          <w:szCs w:val="22"/>
        </w:rPr>
        <w:t>5</w:t>
      </w:r>
      <w:r w:rsidRPr="000A66FE">
        <w:rPr>
          <w:rFonts w:ascii="Arial" w:hAnsi="Arial" w:cs="Arial"/>
          <w:b/>
          <w:sz w:val="22"/>
          <w:szCs w:val="22"/>
        </w:rPr>
        <w:t>/</w:t>
      </w:r>
      <w:r w:rsidR="00576704" w:rsidRPr="000A66FE">
        <w:rPr>
          <w:rFonts w:ascii="Arial" w:hAnsi="Arial" w:cs="Arial"/>
          <w:b/>
          <w:sz w:val="22"/>
          <w:szCs w:val="22"/>
        </w:rPr>
        <w:t>2021</w:t>
      </w:r>
    </w:p>
    <w:p w14:paraId="3A299A6A" w14:textId="65051369"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AD6242">
        <w:rPr>
          <w:rFonts w:ascii="Arial" w:hAnsi="Arial" w:cs="Arial"/>
          <w:b/>
          <w:sz w:val="22"/>
          <w:szCs w:val="22"/>
        </w:rPr>
        <w:t>8</w:t>
      </w:r>
      <w:r w:rsidR="006B2C06">
        <w:rPr>
          <w:rFonts w:ascii="Arial" w:hAnsi="Arial" w:cs="Arial"/>
          <w:b/>
          <w:sz w:val="22"/>
          <w:szCs w:val="22"/>
        </w:rPr>
        <w:t>1</w:t>
      </w:r>
      <w:r w:rsidR="00576704" w:rsidRPr="000A66FE">
        <w:rPr>
          <w:rFonts w:ascii="Arial" w:hAnsi="Arial" w:cs="Arial"/>
          <w:b/>
          <w:sz w:val="22"/>
          <w:szCs w:val="22"/>
        </w:rPr>
        <w:t>/2021</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CE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7766CD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AD6242">
        <w:rPr>
          <w:rFonts w:ascii="Arial" w:hAnsi="Arial" w:cs="Arial"/>
          <w:b/>
          <w:sz w:val="22"/>
          <w:szCs w:val="22"/>
        </w:rPr>
        <w:t>8</w:t>
      </w:r>
      <w:r w:rsidR="006B2C06">
        <w:rPr>
          <w:rFonts w:ascii="Arial" w:hAnsi="Arial" w:cs="Arial"/>
          <w:b/>
          <w:sz w:val="22"/>
          <w:szCs w:val="22"/>
        </w:rPr>
        <w:t>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576704" w:rsidRPr="000A66FE">
        <w:rPr>
          <w:rFonts w:ascii="Arial" w:hAnsi="Arial" w:cs="Arial"/>
          <w:b/>
          <w:sz w:val="22"/>
          <w:szCs w:val="22"/>
        </w:rPr>
        <w:t>1</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5D5FE99E" w14:textId="77777777" w:rsidR="00FD622E" w:rsidRPr="000A66FE" w:rsidRDefault="00FD622E" w:rsidP="00FD622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39242CA" w14:textId="77777777" w:rsidR="00FD622E" w:rsidRPr="000A66FE" w:rsidRDefault="00FD622E" w:rsidP="00FD622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81</w:t>
      </w:r>
      <w:r w:rsidRPr="000A66FE">
        <w:rPr>
          <w:rFonts w:ascii="Arial" w:hAnsi="Arial" w:cs="Arial"/>
          <w:b/>
          <w:sz w:val="22"/>
          <w:szCs w:val="22"/>
        </w:rPr>
        <w:t>/2021</w:t>
      </w:r>
    </w:p>
    <w:p w14:paraId="5D192AE7" w14:textId="77777777" w:rsidR="00FD622E" w:rsidRPr="000A66FE" w:rsidRDefault="00FD622E" w:rsidP="00FD622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/2021</w:t>
      </w:r>
    </w:p>
    <w:p w14:paraId="298FD2DC" w14:textId="3026AB5E" w:rsidR="00FD622E" w:rsidRPr="000A66FE" w:rsidRDefault="00FD622E" w:rsidP="00FD622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63DDD">
        <w:rPr>
          <w:rFonts w:ascii="Arial" w:hAnsi="Arial" w:cs="Arial"/>
          <w:b/>
          <w:sz w:val="22"/>
          <w:szCs w:val="22"/>
        </w:rPr>
        <w:t>10</w:t>
      </w:r>
      <w:r w:rsidRPr="000A66FE">
        <w:rPr>
          <w:rFonts w:ascii="Arial" w:hAnsi="Arial" w:cs="Arial"/>
          <w:b/>
          <w:sz w:val="22"/>
          <w:szCs w:val="22"/>
        </w:rPr>
        <w:t>/</w:t>
      </w:r>
      <w:r w:rsidR="00363DDD">
        <w:rPr>
          <w:rFonts w:ascii="Arial" w:hAnsi="Arial" w:cs="Arial"/>
          <w:b/>
          <w:sz w:val="22"/>
          <w:szCs w:val="22"/>
        </w:rPr>
        <w:t>01</w:t>
      </w:r>
      <w:r w:rsidRPr="000A66FE">
        <w:rPr>
          <w:rFonts w:ascii="Arial" w:hAnsi="Arial" w:cs="Arial"/>
          <w:b/>
          <w:sz w:val="22"/>
          <w:szCs w:val="22"/>
        </w:rPr>
        <w:t>/202</w:t>
      </w:r>
      <w:r w:rsidR="00363DDD">
        <w:rPr>
          <w:rFonts w:ascii="Arial" w:hAnsi="Arial" w:cs="Arial"/>
          <w:b/>
          <w:sz w:val="22"/>
          <w:szCs w:val="22"/>
        </w:rPr>
        <w:t>2</w:t>
      </w:r>
      <w:r w:rsidRPr="000A66FE">
        <w:rPr>
          <w:rFonts w:ascii="Arial" w:hAnsi="Arial" w:cs="Arial"/>
          <w:b/>
          <w:sz w:val="22"/>
          <w:szCs w:val="22"/>
        </w:rPr>
        <w:t xml:space="preserve"> </w:t>
      </w:r>
      <w:r w:rsidR="00363DDD">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3B4319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D6242">
        <w:rPr>
          <w:rFonts w:ascii="Arial" w:hAnsi="Arial" w:cs="Arial"/>
          <w:b/>
          <w:sz w:val="22"/>
          <w:szCs w:val="22"/>
        </w:rPr>
        <w:t>8</w:t>
      </w:r>
      <w:r w:rsidR="00FD622E">
        <w:rPr>
          <w:rFonts w:ascii="Arial" w:hAnsi="Arial" w:cs="Arial"/>
          <w:b/>
          <w:sz w:val="22"/>
          <w:szCs w:val="22"/>
        </w:rPr>
        <w:t>1</w:t>
      </w:r>
      <w:r w:rsidR="00165318" w:rsidRPr="000A66FE">
        <w:rPr>
          <w:rFonts w:ascii="Arial" w:hAnsi="Arial" w:cs="Arial"/>
          <w:b/>
          <w:sz w:val="22"/>
          <w:szCs w:val="22"/>
        </w:rPr>
        <w:t>/</w:t>
      </w:r>
      <w:r w:rsidR="00576704" w:rsidRPr="000A66FE">
        <w:rPr>
          <w:rFonts w:ascii="Arial" w:hAnsi="Arial" w:cs="Arial"/>
          <w:b/>
          <w:sz w:val="22"/>
          <w:szCs w:val="22"/>
        </w:rPr>
        <w:t>2021</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821D8B1"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AD6242">
        <w:rPr>
          <w:rFonts w:ascii="Arial" w:hAnsi="Arial" w:cs="Arial"/>
          <w:b/>
          <w:sz w:val="22"/>
          <w:szCs w:val="22"/>
        </w:rPr>
        <w:t>8</w:t>
      </w:r>
      <w:r w:rsidR="00FD622E">
        <w:rPr>
          <w:rFonts w:ascii="Arial" w:hAnsi="Arial" w:cs="Arial"/>
          <w:b/>
          <w:sz w:val="22"/>
          <w:szCs w:val="22"/>
        </w:rPr>
        <w:t>1</w:t>
      </w:r>
      <w:r w:rsidR="00576704" w:rsidRPr="000A66FE">
        <w:rPr>
          <w:rFonts w:ascii="Arial" w:hAnsi="Arial" w:cs="Arial"/>
          <w:b/>
          <w:sz w:val="22"/>
          <w:szCs w:val="22"/>
        </w:rPr>
        <w:t>/2021</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11E314A1" w14:textId="77777777" w:rsidR="00FD622E" w:rsidRPr="00FD622E" w:rsidRDefault="00FD622E" w:rsidP="00FD622E">
      <w:pPr>
        <w:rPr>
          <w:rFonts w:ascii="Arial" w:hAnsi="Arial" w:cs="Arial"/>
          <w:b/>
          <w:sz w:val="22"/>
          <w:szCs w:val="22"/>
        </w:rPr>
      </w:pPr>
    </w:p>
    <w:p w14:paraId="4F9B1DE2" w14:textId="77777777" w:rsidR="00FD622E" w:rsidRPr="00FD622E" w:rsidRDefault="00FD622E" w:rsidP="00FD622E">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OBJETO</w:t>
      </w:r>
    </w:p>
    <w:p w14:paraId="0CD64630" w14:textId="77777777" w:rsidR="00FD622E" w:rsidRPr="00FD622E" w:rsidRDefault="00FD622E" w:rsidP="00FD622E">
      <w:pPr>
        <w:rPr>
          <w:rFonts w:ascii="Arial" w:hAnsi="Arial" w:cs="Arial"/>
          <w:color w:val="000000" w:themeColor="text1"/>
          <w:sz w:val="22"/>
          <w:szCs w:val="22"/>
          <w:lang w:eastAsia="ar-SA"/>
        </w:rPr>
      </w:pPr>
    </w:p>
    <w:p w14:paraId="134F662C" w14:textId="77777777" w:rsidR="00FD622E" w:rsidRPr="00FD622E" w:rsidRDefault="00FD622E" w:rsidP="00FD622E">
      <w:pPr>
        <w:pStyle w:val="PargrafodaLista"/>
        <w:widowControl w:val="0"/>
        <w:numPr>
          <w:ilvl w:val="1"/>
          <w:numId w:val="20"/>
        </w:numPr>
        <w:suppressAutoHyphens/>
        <w:ind w:left="993" w:hanging="709"/>
        <w:jc w:val="both"/>
        <w:rPr>
          <w:rFonts w:ascii="Arial" w:hAnsi="Arial" w:cs="Arial"/>
          <w:color w:val="000000" w:themeColor="text1"/>
          <w:sz w:val="22"/>
          <w:szCs w:val="22"/>
        </w:rPr>
      </w:pPr>
      <w:r w:rsidRPr="00FD622E">
        <w:rPr>
          <w:rFonts w:ascii="Arial" w:hAnsi="Arial" w:cs="Arial"/>
          <w:color w:val="000000" w:themeColor="text1"/>
          <w:sz w:val="22"/>
          <w:szCs w:val="22"/>
        </w:rPr>
        <w:t xml:space="preserve">Contratação de empresa especializada </w:t>
      </w:r>
      <w:r w:rsidRPr="00FD622E">
        <w:rPr>
          <w:rFonts w:ascii="Arial" w:hAnsi="Arial" w:cs="Arial"/>
          <w:b/>
          <w:bCs/>
          <w:color w:val="000000" w:themeColor="text1"/>
          <w:sz w:val="22"/>
          <w:szCs w:val="22"/>
        </w:rPr>
        <w:t>fabricação de abrigo para passageiros do transporte coletivo e coletor de resíduos sólidos domiciliares</w:t>
      </w:r>
      <w:r w:rsidRPr="00FD622E">
        <w:rPr>
          <w:rFonts w:ascii="Arial" w:hAnsi="Arial" w:cs="Arial"/>
          <w:color w:val="000000" w:themeColor="text1"/>
          <w:sz w:val="22"/>
          <w:szCs w:val="22"/>
        </w:rPr>
        <w:t>, para o município de Janaúba – MG.</w:t>
      </w:r>
    </w:p>
    <w:p w14:paraId="680F6B71" w14:textId="77777777" w:rsidR="00FD622E" w:rsidRPr="00FD622E" w:rsidRDefault="00FD622E" w:rsidP="00FD622E">
      <w:pPr>
        <w:pStyle w:val="PargrafodaLista"/>
        <w:widowControl w:val="0"/>
        <w:suppressAutoHyphens/>
        <w:ind w:left="0"/>
        <w:jc w:val="both"/>
        <w:rPr>
          <w:rFonts w:ascii="Arial" w:hAnsi="Arial" w:cs="Arial"/>
          <w:color w:val="000000" w:themeColor="text1"/>
          <w:sz w:val="22"/>
          <w:szCs w:val="22"/>
        </w:rPr>
      </w:pPr>
    </w:p>
    <w:p w14:paraId="4DFB2E48" w14:textId="77777777" w:rsidR="00FD622E" w:rsidRPr="00FD622E" w:rsidRDefault="00FD622E" w:rsidP="00FD622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2.  JUSTIFICATIVA</w:t>
      </w:r>
    </w:p>
    <w:p w14:paraId="382B5B92" w14:textId="77777777" w:rsidR="00FD622E" w:rsidRPr="00FD622E" w:rsidRDefault="00FD622E" w:rsidP="00FD622E">
      <w:pPr>
        <w:ind w:left="284"/>
        <w:jc w:val="both"/>
        <w:rPr>
          <w:rFonts w:ascii="Arial" w:hAnsi="Arial" w:cs="Arial"/>
          <w:color w:val="000000" w:themeColor="text1"/>
          <w:sz w:val="22"/>
          <w:szCs w:val="22"/>
          <w:lang w:eastAsia="ar-SA"/>
        </w:rPr>
      </w:pPr>
    </w:p>
    <w:p w14:paraId="7264BA97" w14:textId="77777777" w:rsidR="00FD622E" w:rsidRPr="00FD622E" w:rsidRDefault="00FD622E" w:rsidP="00FD622E">
      <w:pPr>
        <w:numPr>
          <w:ilvl w:val="1"/>
          <w:numId w:val="17"/>
        </w:numPr>
        <w:jc w:val="both"/>
        <w:rPr>
          <w:rFonts w:ascii="Arial" w:hAnsi="Arial" w:cs="Arial"/>
          <w:color w:val="000000" w:themeColor="text1"/>
          <w:sz w:val="22"/>
          <w:szCs w:val="22"/>
        </w:rPr>
      </w:pPr>
      <w:r w:rsidRPr="00FD622E">
        <w:rPr>
          <w:rFonts w:ascii="Arial" w:hAnsi="Arial" w:cs="Arial"/>
          <w:color w:val="000000" w:themeColor="text1"/>
          <w:sz w:val="22"/>
          <w:szCs w:val="22"/>
        </w:rPr>
        <w:t>Tendo em vista a necessidade do</w:t>
      </w:r>
      <w:r w:rsidRPr="00FD622E">
        <w:rPr>
          <w:rFonts w:ascii="Arial" w:hAnsi="Arial" w:cs="Arial"/>
          <w:sz w:val="22"/>
          <w:szCs w:val="22"/>
        </w:rPr>
        <w:t>s moradores, estudantes e PCD´s, que utilizam o transporte coletivo nos pontos estabelecidos para aguardar a chegada do transporte, para se protegerem da luz solar e chuvas.</w:t>
      </w:r>
    </w:p>
    <w:p w14:paraId="1D5728CC" w14:textId="77777777" w:rsidR="00FD622E" w:rsidRPr="00FD622E" w:rsidRDefault="00FD622E" w:rsidP="00FD622E">
      <w:pPr>
        <w:numPr>
          <w:ilvl w:val="1"/>
          <w:numId w:val="17"/>
        </w:numPr>
        <w:jc w:val="both"/>
        <w:rPr>
          <w:rFonts w:ascii="Arial" w:hAnsi="Arial" w:cs="Arial"/>
          <w:color w:val="000000" w:themeColor="text1"/>
          <w:sz w:val="22"/>
          <w:szCs w:val="22"/>
        </w:rPr>
      </w:pPr>
      <w:r w:rsidRPr="00FD622E">
        <w:rPr>
          <w:rFonts w:ascii="Arial" w:hAnsi="Arial" w:cs="Arial"/>
          <w:sz w:val="22"/>
          <w:szCs w:val="22"/>
        </w:rPr>
        <w:t>A construção de coletores faz se necessária para a coleta de resíduos sólidos domiciliares em comunidades rurais e bairros distantes onde não é possível fazer coletas diárias.</w:t>
      </w:r>
    </w:p>
    <w:p w14:paraId="33C4C9FD" w14:textId="77777777" w:rsidR="00FD622E" w:rsidRPr="00FD622E" w:rsidRDefault="00FD622E" w:rsidP="00FD622E">
      <w:pPr>
        <w:ind w:left="284"/>
        <w:jc w:val="both"/>
        <w:rPr>
          <w:rFonts w:ascii="Arial" w:hAnsi="Arial" w:cs="Arial"/>
          <w:color w:val="000000" w:themeColor="text1"/>
          <w:sz w:val="22"/>
          <w:szCs w:val="22"/>
          <w:lang w:eastAsia="ar-SA"/>
        </w:rPr>
      </w:pPr>
    </w:p>
    <w:p w14:paraId="6AD7DAE5" w14:textId="77777777" w:rsidR="00FD622E" w:rsidRPr="00FD622E" w:rsidRDefault="00FD622E" w:rsidP="00FD622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3.  ESPECIFICAÇÃO DO OBJETO</w:t>
      </w:r>
    </w:p>
    <w:p w14:paraId="75F565CB" w14:textId="77777777" w:rsidR="00FD622E" w:rsidRPr="00FD622E" w:rsidRDefault="00FD622E" w:rsidP="00FD622E">
      <w:pPr>
        <w:jc w:val="both"/>
        <w:rPr>
          <w:rFonts w:ascii="Arial" w:hAnsi="Arial" w:cs="Arial"/>
          <w:color w:val="000000" w:themeColor="text1"/>
          <w:sz w:val="22"/>
          <w:szCs w:val="22"/>
          <w:highlight w:val="lightGray"/>
          <w:u w:val="single"/>
          <w:shd w:val="clear" w:color="auto" w:fill="B3B3B3"/>
        </w:rPr>
      </w:pPr>
    </w:p>
    <w:tbl>
      <w:tblPr>
        <w:tblW w:w="9239" w:type="dxa"/>
        <w:tblCellMar>
          <w:left w:w="70" w:type="dxa"/>
          <w:right w:w="70" w:type="dxa"/>
        </w:tblCellMar>
        <w:tblLook w:val="04A0" w:firstRow="1" w:lastRow="0" w:firstColumn="1" w:lastColumn="0" w:noHBand="0" w:noVBand="1"/>
      </w:tblPr>
      <w:tblGrid>
        <w:gridCol w:w="820"/>
        <w:gridCol w:w="5833"/>
        <w:gridCol w:w="1134"/>
        <w:gridCol w:w="1583"/>
      </w:tblGrid>
      <w:tr w:rsidR="00FD622E" w:rsidRPr="00FD622E" w14:paraId="1F4DD9AB" w14:textId="77777777" w:rsidTr="00DA5BA0">
        <w:trPr>
          <w:trHeight w:val="315"/>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F1E72" w14:textId="77777777" w:rsidR="00FD622E" w:rsidRPr="00FD622E" w:rsidRDefault="00FD622E" w:rsidP="00DA5BA0">
            <w:pPr>
              <w:jc w:val="center"/>
              <w:rPr>
                <w:rFonts w:ascii="Arial" w:hAnsi="Arial" w:cs="Arial"/>
                <w:color w:val="000000"/>
                <w:sz w:val="22"/>
                <w:szCs w:val="22"/>
              </w:rPr>
            </w:pPr>
            <w:r w:rsidRPr="00FD622E">
              <w:rPr>
                <w:rFonts w:ascii="Arial" w:hAnsi="Arial" w:cs="Arial"/>
                <w:color w:val="000000"/>
                <w:sz w:val="22"/>
                <w:szCs w:val="22"/>
              </w:rPr>
              <w:t>ITEM</w:t>
            </w:r>
          </w:p>
        </w:tc>
        <w:tc>
          <w:tcPr>
            <w:tcW w:w="5833" w:type="dxa"/>
            <w:tcBorders>
              <w:top w:val="single" w:sz="8" w:space="0" w:color="auto"/>
              <w:left w:val="nil"/>
              <w:bottom w:val="single" w:sz="8" w:space="0" w:color="auto"/>
              <w:right w:val="single" w:sz="8" w:space="0" w:color="auto"/>
            </w:tcBorders>
            <w:shd w:val="clear" w:color="auto" w:fill="auto"/>
            <w:noWrap/>
            <w:vAlign w:val="center"/>
            <w:hideMark/>
          </w:tcPr>
          <w:p w14:paraId="104FE571" w14:textId="77777777" w:rsidR="00FD622E" w:rsidRPr="00FD622E" w:rsidRDefault="00FD622E" w:rsidP="00DA5BA0">
            <w:pPr>
              <w:rPr>
                <w:rFonts w:ascii="Arial" w:hAnsi="Arial" w:cs="Arial"/>
                <w:color w:val="000000"/>
                <w:sz w:val="22"/>
                <w:szCs w:val="22"/>
              </w:rPr>
            </w:pPr>
            <w:r w:rsidRPr="00FD622E">
              <w:rPr>
                <w:rFonts w:ascii="Arial" w:hAnsi="Arial" w:cs="Arial"/>
                <w:color w:val="000000"/>
                <w:sz w:val="22"/>
                <w:szCs w:val="22"/>
              </w:rPr>
              <w:t>DESCRIÇÃO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421D459" w14:textId="77777777" w:rsidR="00FD622E" w:rsidRPr="00FD622E" w:rsidRDefault="00FD622E" w:rsidP="00DA5BA0">
            <w:pPr>
              <w:rPr>
                <w:rFonts w:ascii="Arial" w:hAnsi="Arial" w:cs="Arial"/>
                <w:color w:val="000000"/>
                <w:sz w:val="22"/>
                <w:szCs w:val="22"/>
              </w:rPr>
            </w:pPr>
            <w:r w:rsidRPr="00FD622E">
              <w:rPr>
                <w:rFonts w:ascii="Arial" w:hAnsi="Arial" w:cs="Arial"/>
                <w:color w:val="000000"/>
                <w:sz w:val="22"/>
                <w:szCs w:val="22"/>
              </w:rPr>
              <w:t>UNIDADE</w:t>
            </w:r>
          </w:p>
        </w:tc>
        <w:tc>
          <w:tcPr>
            <w:tcW w:w="1452" w:type="dxa"/>
            <w:tcBorders>
              <w:top w:val="single" w:sz="8" w:space="0" w:color="auto"/>
              <w:left w:val="nil"/>
              <w:bottom w:val="single" w:sz="8" w:space="0" w:color="auto"/>
              <w:right w:val="single" w:sz="8" w:space="0" w:color="auto"/>
            </w:tcBorders>
            <w:shd w:val="clear" w:color="auto" w:fill="auto"/>
            <w:noWrap/>
            <w:vAlign w:val="center"/>
            <w:hideMark/>
          </w:tcPr>
          <w:p w14:paraId="00DC524C" w14:textId="77777777" w:rsidR="00FD622E" w:rsidRPr="00FD622E" w:rsidRDefault="00FD622E" w:rsidP="00DA5BA0">
            <w:pPr>
              <w:rPr>
                <w:rFonts w:ascii="Arial" w:hAnsi="Arial" w:cs="Arial"/>
                <w:color w:val="000000"/>
                <w:sz w:val="22"/>
                <w:szCs w:val="22"/>
              </w:rPr>
            </w:pPr>
            <w:r w:rsidRPr="00FD622E">
              <w:rPr>
                <w:rFonts w:ascii="Arial" w:hAnsi="Arial" w:cs="Arial"/>
                <w:color w:val="000000"/>
                <w:sz w:val="22"/>
                <w:szCs w:val="22"/>
              </w:rPr>
              <w:t>QUANTIDADE</w:t>
            </w:r>
          </w:p>
        </w:tc>
      </w:tr>
      <w:tr w:rsidR="00FD622E" w:rsidRPr="00FD622E" w14:paraId="576BB5C2" w14:textId="77777777" w:rsidTr="00DA5BA0">
        <w:trPr>
          <w:trHeight w:val="195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08A44779" w14:textId="77777777" w:rsidR="00FD622E" w:rsidRPr="00FD622E" w:rsidRDefault="00FD622E" w:rsidP="00DA5BA0">
            <w:pPr>
              <w:jc w:val="center"/>
              <w:rPr>
                <w:rFonts w:ascii="Arial" w:hAnsi="Arial" w:cs="Arial"/>
                <w:color w:val="000000"/>
                <w:sz w:val="22"/>
                <w:szCs w:val="22"/>
              </w:rPr>
            </w:pPr>
            <w:r w:rsidRPr="00FD622E">
              <w:rPr>
                <w:rFonts w:ascii="Arial" w:hAnsi="Arial" w:cs="Arial"/>
                <w:color w:val="000000"/>
                <w:sz w:val="22"/>
                <w:szCs w:val="22"/>
              </w:rPr>
              <w:t>1</w:t>
            </w:r>
          </w:p>
        </w:tc>
        <w:tc>
          <w:tcPr>
            <w:tcW w:w="5833" w:type="dxa"/>
            <w:tcBorders>
              <w:top w:val="nil"/>
              <w:left w:val="nil"/>
              <w:bottom w:val="single" w:sz="8" w:space="0" w:color="auto"/>
              <w:right w:val="single" w:sz="8" w:space="0" w:color="auto"/>
            </w:tcBorders>
            <w:shd w:val="clear" w:color="auto" w:fill="auto"/>
            <w:vAlign w:val="center"/>
            <w:hideMark/>
          </w:tcPr>
          <w:p w14:paraId="21569D7A" w14:textId="77777777" w:rsidR="00FD622E" w:rsidRPr="00FD622E" w:rsidRDefault="00FD622E" w:rsidP="00DA5BA0">
            <w:pPr>
              <w:jc w:val="both"/>
              <w:rPr>
                <w:rFonts w:ascii="Arial" w:hAnsi="Arial" w:cs="Arial"/>
                <w:color w:val="000000"/>
                <w:sz w:val="22"/>
                <w:szCs w:val="22"/>
              </w:rPr>
            </w:pPr>
            <w:r w:rsidRPr="00FD622E">
              <w:rPr>
                <w:rFonts w:ascii="Arial" w:hAnsi="Arial" w:cs="Arial"/>
                <w:color w:val="000000"/>
                <w:sz w:val="22"/>
                <w:szCs w:val="22"/>
              </w:rPr>
              <w:t xml:space="preserve">Abrigo para passageiros - 3,50x1,60x3,00 largura x telha x altura, confeccionado em perfil duplo 127x0,50 na chapa de 4,5MM, pintura – em tinta térmica nas cores da bandeira do município, em telha galvanizada de 0,05MM trapezoidal, bancada em perfil de </w:t>
            </w:r>
            <w:proofErr w:type="spellStart"/>
            <w:r w:rsidRPr="00FD622E">
              <w:rPr>
                <w:rFonts w:ascii="Arial" w:hAnsi="Arial" w:cs="Arial"/>
                <w:color w:val="000000"/>
                <w:sz w:val="22"/>
                <w:szCs w:val="22"/>
              </w:rPr>
              <w:t>metalon</w:t>
            </w:r>
            <w:proofErr w:type="spellEnd"/>
            <w:r w:rsidRPr="00FD622E">
              <w:rPr>
                <w:rFonts w:ascii="Arial" w:hAnsi="Arial" w:cs="Arial"/>
                <w:color w:val="000000"/>
                <w:sz w:val="22"/>
                <w:szCs w:val="22"/>
              </w:rPr>
              <w:t xml:space="preserve"> de 50x30 chapa 18MM com cantoneira ao redor do banco, banco em madeira – peça de 2,5mt X 0,35mt X 0,08mt em madeira de lei (tradada – </w:t>
            </w:r>
            <w:proofErr w:type="spellStart"/>
            <w:r w:rsidRPr="00FD622E">
              <w:rPr>
                <w:rFonts w:ascii="Arial" w:hAnsi="Arial" w:cs="Arial"/>
                <w:color w:val="000000"/>
                <w:sz w:val="22"/>
                <w:szCs w:val="22"/>
              </w:rPr>
              <w:t>cupinicida</w:t>
            </w:r>
            <w:proofErr w:type="spellEnd"/>
            <w:r w:rsidRPr="00FD622E">
              <w:rPr>
                <w:rFonts w:ascii="Arial" w:hAnsi="Arial" w:cs="Arial"/>
                <w:color w:val="000000"/>
                <w:sz w:val="22"/>
                <w:szCs w:val="22"/>
              </w:rPr>
              <w:t xml:space="preserve"> e 2 demãos de verniz.</w:t>
            </w:r>
          </w:p>
        </w:tc>
        <w:tc>
          <w:tcPr>
            <w:tcW w:w="1134" w:type="dxa"/>
            <w:tcBorders>
              <w:top w:val="nil"/>
              <w:left w:val="nil"/>
              <w:bottom w:val="single" w:sz="8" w:space="0" w:color="auto"/>
              <w:right w:val="single" w:sz="8" w:space="0" w:color="auto"/>
            </w:tcBorders>
            <w:shd w:val="clear" w:color="auto" w:fill="auto"/>
            <w:vAlign w:val="center"/>
            <w:hideMark/>
          </w:tcPr>
          <w:p w14:paraId="12E4091C" w14:textId="77777777" w:rsidR="00FD622E" w:rsidRPr="00FD622E" w:rsidRDefault="00FD622E" w:rsidP="00DA5BA0">
            <w:pPr>
              <w:jc w:val="center"/>
              <w:rPr>
                <w:rFonts w:ascii="Arial" w:hAnsi="Arial" w:cs="Arial"/>
                <w:color w:val="000000"/>
                <w:sz w:val="22"/>
                <w:szCs w:val="22"/>
              </w:rPr>
            </w:pPr>
            <w:r w:rsidRPr="00FD622E">
              <w:rPr>
                <w:rFonts w:ascii="Arial" w:hAnsi="Arial" w:cs="Arial"/>
                <w:color w:val="000000"/>
                <w:sz w:val="22"/>
                <w:szCs w:val="22"/>
              </w:rPr>
              <w:t>UNIDADE</w:t>
            </w:r>
          </w:p>
        </w:tc>
        <w:tc>
          <w:tcPr>
            <w:tcW w:w="1452" w:type="dxa"/>
            <w:tcBorders>
              <w:top w:val="nil"/>
              <w:left w:val="nil"/>
              <w:bottom w:val="single" w:sz="8" w:space="0" w:color="auto"/>
              <w:right w:val="single" w:sz="8" w:space="0" w:color="auto"/>
            </w:tcBorders>
            <w:shd w:val="clear" w:color="auto" w:fill="auto"/>
            <w:noWrap/>
            <w:vAlign w:val="center"/>
            <w:hideMark/>
          </w:tcPr>
          <w:p w14:paraId="513E2058" w14:textId="77777777" w:rsidR="00FD622E" w:rsidRPr="00FD622E" w:rsidRDefault="00FD622E" w:rsidP="00DA5BA0">
            <w:pPr>
              <w:jc w:val="center"/>
              <w:rPr>
                <w:rFonts w:ascii="Arial" w:hAnsi="Arial" w:cs="Arial"/>
                <w:color w:val="000000"/>
                <w:sz w:val="22"/>
                <w:szCs w:val="22"/>
              </w:rPr>
            </w:pPr>
            <w:r w:rsidRPr="00FD622E">
              <w:rPr>
                <w:rFonts w:ascii="Arial" w:hAnsi="Arial" w:cs="Arial"/>
                <w:color w:val="000000"/>
                <w:sz w:val="22"/>
                <w:szCs w:val="22"/>
              </w:rPr>
              <w:t>10</w:t>
            </w:r>
          </w:p>
        </w:tc>
      </w:tr>
      <w:tr w:rsidR="00FD622E" w:rsidRPr="00FD622E" w14:paraId="757548E6" w14:textId="77777777" w:rsidTr="00DA5BA0">
        <w:trPr>
          <w:trHeight w:val="126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5A28B748" w14:textId="77777777" w:rsidR="00FD622E" w:rsidRPr="00FD622E" w:rsidRDefault="00FD622E" w:rsidP="00DA5BA0">
            <w:pPr>
              <w:jc w:val="center"/>
              <w:rPr>
                <w:rFonts w:ascii="Arial" w:hAnsi="Arial" w:cs="Arial"/>
                <w:color w:val="000000"/>
                <w:sz w:val="22"/>
                <w:szCs w:val="22"/>
              </w:rPr>
            </w:pPr>
            <w:r w:rsidRPr="00FD622E">
              <w:rPr>
                <w:rFonts w:ascii="Arial" w:hAnsi="Arial" w:cs="Arial"/>
                <w:color w:val="000000"/>
                <w:sz w:val="22"/>
                <w:szCs w:val="22"/>
              </w:rPr>
              <w:t>2</w:t>
            </w:r>
          </w:p>
        </w:tc>
        <w:tc>
          <w:tcPr>
            <w:tcW w:w="5833" w:type="dxa"/>
            <w:tcBorders>
              <w:top w:val="nil"/>
              <w:left w:val="nil"/>
              <w:bottom w:val="single" w:sz="8" w:space="0" w:color="auto"/>
              <w:right w:val="single" w:sz="8" w:space="0" w:color="auto"/>
            </w:tcBorders>
            <w:shd w:val="clear" w:color="auto" w:fill="auto"/>
            <w:vAlign w:val="bottom"/>
            <w:hideMark/>
          </w:tcPr>
          <w:p w14:paraId="670C1CE5" w14:textId="77777777" w:rsidR="00FD622E" w:rsidRPr="00FD622E" w:rsidRDefault="00FD622E" w:rsidP="00DA5BA0">
            <w:pPr>
              <w:rPr>
                <w:rFonts w:ascii="Arial" w:hAnsi="Arial" w:cs="Arial"/>
                <w:color w:val="000000"/>
                <w:sz w:val="22"/>
                <w:szCs w:val="22"/>
              </w:rPr>
            </w:pPr>
            <w:r w:rsidRPr="00FD622E">
              <w:rPr>
                <w:rFonts w:ascii="Arial" w:hAnsi="Arial" w:cs="Arial"/>
                <w:color w:val="000000"/>
                <w:sz w:val="22"/>
                <w:szCs w:val="22"/>
              </w:rPr>
              <w:t>Coletor de lixo – 2,00x2,00x2,00 altura x largura x comprimento, tubo de 3 polegadas na chapa 16MM, tela 10x10 diâmetro 4,3MM, pintada - nas cores da bandeira do município, telha galvanizada de 0,05MM trapezoidal, o galpão será contornado por ferro redondo de ½ polegada.</w:t>
            </w:r>
          </w:p>
        </w:tc>
        <w:tc>
          <w:tcPr>
            <w:tcW w:w="1134" w:type="dxa"/>
            <w:tcBorders>
              <w:top w:val="nil"/>
              <w:left w:val="nil"/>
              <w:bottom w:val="single" w:sz="8" w:space="0" w:color="auto"/>
              <w:right w:val="single" w:sz="8" w:space="0" w:color="auto"/>
            </w:tcBorders>
            <w:shd w:val="clear" w:color="auto" w:fill="auto"/>
            <w:noWrap/>
            <w:vAlign w:val="center"/>
            <w:hideMark/>
          </w:tcPr>
          <w:p w14:paraId="56BD71EE" w14:textId="77777777" w:rsidR="00FD622E" w:rsidRPr="00FD622E" w:rsidRDefault="00FD622E" w:rsidP="00DA5BA0">
            <w:pPr>
              <w:jc w:val="center"/>
              <w:rPr>
                <w:rFonts w:ascii="Arial" w:hAnsi="Arial" w:cs="Arial"/>
                <w:color w:val="000000"/>
                <w:sz w:val="22"/>
                <w:szCs w:val="22"/>
              </w:rPr>
            </w:pPr>
            <w:r w:rsidRPr="00FD622E">
              <w:rPr>
                <w:rFonts w:ascii="Arial" w:hAnsi="Arial" w:cs="Arial"/>
                <w:color w:val="000000"/>
                <w:sz w:val="22"/>
                <w:szCs w:val="22"/>
              </w:rPr>
              <w:t>UNIDADE</w:t>
            </w:r>
          </w:p>
        </w:tc>
        <w:tc>
          <w:tcPr>
            <w:tcW w:w="1452" w:type="dxa"/>
            <w:tcBorders>
              <w:top w:val="nil"/>
              <w:left w:val="nil"/>
              <w:bottom w:val="single" w:sz="8" w:space="0" w:color="auto"/>
              <w:right w:val="single" w:sz="8" w:space="0" w:color="auto"/>
            </w:tcBorders>
            <w:shd w:val="clear" w:color="auto" w:fill="auto"/>
            <w:noWrap/>
            <w:vAlign w:val="center"/>
            <w:hideMark/>
          </w:tcPr>
          <w:p w14:paraId="3CC89127" w14:textId="77777777" w:rsidR="00FD622E" w:rsidRPr="00FD622E" w:rsidRDefault="00FD622E" w:rsidP="00DA5BA0">
            <w:pPr>
              <w:jc w:val="center"/>
              <w:rPr>
                <w:rFonts w:ascii="Arial" w:hAnsi="Arial" w:cs="Arial"/>
                <w:color w:val="000000"/>
                <w:sz w:val="22"/>
                <w:szCs w:val="22"/>
              </w:rPr>
            </w:pPr>
            <w:r w:rsidRPr="00FD622E">
              <w:rPr>
                <w:rFonts w:ascii="Arial" w:hAnsi="Arial" w:cs="Arial"/>
                <w:color w:val="000000"/>
                <w:sz w:val="22"/>
                <w:szCs w:val="22"/>
              </w:rPr>
              <w:t>10</w:t>
            </w:r>
          </w:p>
        </w:tc>
      </w:tr>
    </w:tbl>
    <w:p w14:paraId="2F7AA78D" w14:textId="77777777" w:rsidR="00FD622E" w:rsidRPr="00FD622E" w:rsidRDefault="00FD622E" w:rsidP="00FD622E">
      <w:pPr>
        <w:ind w:left="1004"/>
        <w:jc w:val="both"/>
        <w:rPr>
          <w:rFonts w:ascii="Arial" w:hAnsi="Arial" w:cs="Arial"/>
          <w:color w:val="000000" w:themeColor="text1"/>
          <w:sz w:val="22"/>
          <w:szCs w:val="22"/>
        </w:rPr>
      </w:pPr>
    </w:p>
    <w:p w14:paraId="0F7A99C7" w14:textId="77777777" w:rsidR="00FD622E" w:rsidRPr="00FD622E" w:rsidRDefault="00FD622E" w:rsidP="00FD622E">
      <w:pPr>
        <w:pStyle w:val="PargrafodaLista"/>
        <w:pBdr>
          <w:top w:val="single" w:sz="4" w:space="1" w:color="auto"/>
          <w:left w:val="single" w:sz="4" w:space="4" w:color="auto"/>
          <w:bottom w:val="single" w:sz="4" w:space="1" w:color="auto"/>
          <w:right w:val="single" w:sz="4" w:space="4" w:color="auto"/>
        </w:pBdr>
        <w:shd w:val="clear" w:color="auto" w:fill="E6E6E6"/>
        <w:ind w:left="360" w:hanging="360"/>
        <w:jc w:val="both"/>
        <w:rPr>
          <w:rFonts w:ascii="Arial" w:hAnsi="Arial" w:cs="Arial"/>
          <w:b/>
          <w:color w:val="000000" w:themeColor="text1"/>
          <w:sz w:val="22"/>
          <w:szCs w:val="22"/>
        </w:rPr>
      </w:pPr>
      <w:r w:rsidRPr="00FD622E">
        <w:rPr>
          <w:rFonts w:ascii="Arial" w:hAnsi="Arial" w:cs="Arial"/>
          <w:b/>
          <w:color w:val="000000" w:themeColor="text1"/>
          <w:sz w:val="22"/>
          <w:szCs w:val="22"/>
        </w:rPr>
        <w:t>4. FORMAS DE ENTREGA</w:t>
      </w:r>
    </w:p>
    <w:p w14:paraId="1A8EE95F" w14:textId="77777777" w:rsidR="00FD622E" w:rsidRPr="00FD622E" w:rsidRDefault="00FD622E" w:rsidP="00FD622E">
      <w:pPr>
        <w:numPr>
          <w:ilvl w:val="1"/>
          <w:numId w:val="7"/>
        </w:numPr>
        <w:jc w:val="both"/>
        <w:rPr>
          <w:rFonts w:ascii="Arial" w:hAnsi="Arial" w:cs="Arial"/>
          <w:color w:val="000000" w:themeColor="text1"/>
          <w:sz w:val="22"/>
          <w:szCs w:val="22"/>
        </w:rPr>
      </w:pPr>
      <w:r w:rsidRPr="00FD622E">
        <w:rPr>
          <w:rFonts w:ascii="Arial" w:hAnsi="Arial" w:cs="Arial"/>
          <w:color w:val="000000" w:themeColor="text1"/>
          <w:sz w:val="22"/>
          <w:szCs w:val="22"/>
        </w:rPr>
        <w:t>Os bens do objeto deverão ser confeccionados imediatamente após a ordem de fornecimento emitida pelo setor de compras do município.</w:t>
      </w:r>
    </w:p>
    <w:p w14:paraId="779B98BB" w14:textId="77777777" w:rsidR="00FD622E" w:rsidRPr="00FD622E" w:rsidRDefault="00FD622E" w:rsidP="00FD622E">
      <w:pPr>
        <w:jc w:val="both"/>
        <w:rPr>
          <w:rFonts w:ascii="Arial" w:hAnsi="Arial" w:cs="Arial"/>
          <w:color w:val="000000" w:themeColor="text1"/>
          <w:sz w:val="22"/>
          <w:szCs w:val="22"/>
        </w:rPr>
      </w:pPr>
    </w:p>
    <w:p w14:paraId="273F391E" w14:textId="77777777" w:rsidR="00FD622E" w:rsidRPr="00FD622E" w:rsidRDefault="00FD622E" w:rsidP="00FD622E">
      <w:pPr>
        <w:numPr>
          <w:ilvl w:val="1"/>
          <w:numId w:val="7"/>
        </w:numPr>
        <w:jc w:val="both"/>
        <w:rPr>
          <w:rFonts w:ascii="Arial" w:hAnsi="Arial" w:cs="Arial"/>
          <w:color w:val="000000" w:themeColor="text1"/>
          <w:sz w:val="22"/>
          <w:szCs w:val="22"/>
        </w:rPr>
      </w:pPr>
      <w:r w:rsidRPr="00FD622E">
        <w:rPr>
          <w:rFonts w:ascii="Arial" w:hAnsi="Arial" w:cs="Arial"/>
          <w:color w:val="000000" w:themeColor="text1"/>
          <w:sz w:val="22"/>
          <w:szCs w:val="22"/>
        </w:rPr>
        <w:t xml:space="preserve">O não cumprimento do disposto nos itens 4 do presente termo acarretará a anulação do empenho bem como a aplicação das penalidades previstas no edital e a convocação do fornecedor subsequente considerando a ordem de classificação do certame. </w:t>
      </w:r>
    </w:p>
    <w:p w14:paraId="3F7EFF0D" w14:textId="77777777" w:rsidR="00FD622E" w:rsidRPr="00FD622E" w:rsidRDefault="00FD622E" w:rsidP="00FD622E">
      <w:pPr>
        <w:ind w:left="284"/>
        <w:jc w:val="both"/>
        <w:rPr>
          <w:rFonts w:ascii="Arial" w:hAnsi="Arial" w:cs="Arial"/>
          <w:color w:val="000000" w:themeColor="text1"/>
          <w:sz w:val="22"/>
          <w:szCs w:val="22"/>
        </w:rPr>
      </w:pPr>
    </w:p>
    <w:p w14:paraId="060B76AF" w14:textId="77777777" w:rsidR="00FD622E" w:rsidRPr="00FD622E" w:rsidRDefault="00FD622E" w:rsidP="00FD622E">
      <w:pPr>
        <w:numPr>
          <w:ilvl w:val="1"/>
          <w:numId w:val="7"/>
        </w:numPr>
        <w:jc w:val="both"/>
        <w:rPr>
          <w:rFonts w:ascii="Arial" w:hAnsi="Arial" w:cs="Arial"/>
          <w:color w:val="000000" w:themeColor="text1"/>
          <w:sz w:val="22"/>
          <w:szCs w:val="22"/>
        </w:rPr>
      </w:pPr>
      <w:r w:rsidRPr="00FD622E">
        <w:rPr>
          <w:rFonts w:ascii="Arial" w:hAnsi="Arial" w:cs="Arial"/>
          <w:color w:val="000000" w:themeColor="text1"/>
          <w:sz w:val="22"/>
          <w:szCs w:val="22"/>
        </w:rPr>
        <w:t xml:space="preserve"> A administração rejeitará, no todo ou em parte, o fornecimento executado em desacordo com os termos do Edital e seus anexos.</w:t>
      </w:r>
    </w:p>
    <w:p w14:paraId="00D4CCB4" w14:textId="77777777" w:rsidR="00FD622E" w:rsidRPr="00FD622E" w:rsidRDefault="00FD622E" w:rsidP="00FD622E">
      <w:pPr>
        <w:ind w:left="567"/>
        <w:jc w:val="both"/>
        <w:rPr>
          <w:rFonts w:ascii="Arial" w:hAnsi="Arial" w:cs="Arial"/>
          <w:color w:val="000000" w:themeColor="text1"/>
          <w:sz w:val="22"/>
          <w:szCs w:val="22"/>
          <w:highlight w:val="yellow"/>
        </w:rPr>
      </w:pPr>
    </w:p>
    <w:p w14:paraId="5090ACAD" w14:textId="77777777" w:rsidR="00FD622E" w:rsidRPr="00FD622E" w:rsidRDefault="00FD622E" w:rsidP="00FD622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5. VALOR ESTIMADO E VIGÊNCIA</w:t>
      </w:r>
    </w:p>
    <w:p w14:paraId="593D4AED" w14:textId="77777777" w:rsidR="00FD622E" w:rsidRPr="00FD622E" w:rsidRDefault="00FD622E" w:rsidP="00FD622E">
      <w:pPr>
        <w:ind w:left="284"/>
        <w:jc w:val="both"/>
        <w:rPr>
          <w:rFonts w:ascii="Arial" w:hAnsi="Arial" w:cs="Arial"/>
          <w:color w:val="000000" w:themeColor="text1"/>
          <w:sz w:val="22"/>
          <w:szCs w:val="22"/>
        </w:rPr>
      </w:pPr>
    </w:p>
    <w:p w14:paraId="1F705D63" w14:textId="77777777" w:rsidR="00FD622E" w:rsidRPr="00FD622E" w:rsidRDefault="00FD622E" w:rsidP="00FD622E">
      <w:pPr>
        <w:numPr>
          <w:ilvl w:val="1"/>
          <w:numId w:val="4"/>
        </w:numPr>
        <w:jc w:val="both"/>
        <w:rPr>
          <w:rFonts w:ascii="Arial" w:hAnsi="Arial" w:cs="Arial"/>
          <w:color w:val="000000" w:themeColor="text1"/>
          <w:sz w:val="22"/>
          <w:szCs w:val="22"/>
        </w:rPr>
      </w:pPr>
      <w:r w:rsidRPr="00FD622E">
        <w:rPr>
          <w:rFonts w:ascii="Arial" w:hAnsi="Arial" w:cs="Arial"/>
          <w:color w:val="000000" w:themeColor="text1"/>
          <w:sz w:val="22"/>
          <w:szCs w:val="22"/>
          <w:lang w:eastAsia="ar-SA"/>
        </w:rPr>
        <w:t xml:space="preserve">O custo estimado total da presente contratação é de R$ </w:t>
      </w:r>
      <w:r w:rsidRPr="00FD622E">
        <w:rPr>
          <w:rFonts w:ascii="Arial" w:hAnsi="Arial" w:cs="Arial"/>
          <w:b/>
          <w:color w:val="000000" w:themeColor="text1"/>
          <w:sz w:val="22"/>
          <w:szCs w:val="22"/>
          <w:lang w:eastAsia="ar-SA"/>
        </w:rPr>
        <w:t xml:space="preserve">103.500,00 </w:t>
      </w:r>
      <w:r w:rsidRPr="00FD622E">
        <w:rPr>
          <w:rFonts w:ascii="Arial" w:hAnsi="Arial" w:cs="Arial"/>
          <w:color w:val="000000" w:themeColor="text1"/>
          <w:sz w:val="22"/>
          <w:szCs w:val="22"/>
          <w:lang w:eastAsia="ar-SA"/>
        </w:rPr>
        <w:t xml:space="preserve">(cento e três mil e quinhentos reais). </w:t>
      </w:r>
    </w:p>
    <w:p w14:paraId="34BB5909" w14:textId="77777777" w:rsidR="00FD622E" w:rsidRPr="00FD622E" w:rsidRDefault="00FD622E" w:rsidP="00FD622E">
      <w:pPr>
        <w:ind w:left="1004"/>
        <w:jc w:val="both"/>
        <w:rPr>
          <w:rFonts w:ascii="Arial" w:hAnsi="Arial" w:cs="Arial"/>
          <w:color w:val="000000" w:themeColor="text1"/>
          <w:sz w:val="22"/>
          <w:szCs w:val="22"/>
        </w:rPr>
      </w:pPr>
    </w:p>
    <w:p w14:paraId="12537F58" w14:textId="77777777" w:rsidR="00FD622E" w:rsidRPr="00FD622E" w:rsidRDefault="00FD622E" w:rsidP="00FD622E">
      <w:pPr>
        <w:numPr>
          <w:ilvl w:val="1"/>
          <w:numId w:val="4"/>
        </w:numPr>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O custo estimado foi apurado com base em orçamentos recebidos de empresas especializadas, em pesquisas de mercado ou mediante consulta ao Subsistema de Preços Praticados, conforme o caso.</w:t>
      </w:r>
    </w:p>
    <w:p w14:paraId="28491AFA" w14:textId="77777777" w:rsidR="00FD622E" w:rsidRPr="00FD622E" w:rsidRDefault="00FD622E" w:rsidP="00FD622E">
      <w:pPr>
        <w:ind w:left="1004"/>
        <w:jc w:val="both"/>
        <w:rPr>
          <w:rFonts w:ascii="Arial" w:hAnsi="Arial" w:cs="Arial"/>
          <w:color w:val="000000" w:themeColor="text1"/>
          <w:sz w:val="22"/>
          <w:szCs w:val="22"/>
          <w:lang w:eastAsia="ar-SA"/>
        </w:rPr>
      </w:pPr>
    </w:p>
    <w:p w14:paraId="179CB1A7" w14:textId="77777777" w:rsidR="00FD622E" w:rsidRPr="00FD622E" w:rsidRDefault="00FD622E" w:rsidP="00FD622E">
      <w:pPr>
        <w:numPr>
          <w:ilvl w:val="1"/>
          <w:numId w:val="4"/>
        </w:numPr>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O futuro contrato terá prazo de vigência de 12 (doze) meses</w:t>
      </w:r>
    </w:p>
    <w:p w14:paraId="71581C6C" w14:textId="77777777" w:rsidR="00FD622E" w:rsidRPr="00FD622E" w:rsidRDefault="00FD622E" w:rsidP="00FD622E">
      <w:pPr>
        <w:ind w:left="284"/>
        <w:jc w:val="both"/>
        <w:rPr>
          <w:rFonts w:ascii="Arial" w:hAnsi="Arial" w:cs="Arial"/>
          <w:color w:val="000000" w:themeColor="text1"/>
          <w:sz w:val="22"/>
          <w:szCs w:val="22"/>
          <w:lang w:eastAsia="ar-SA"/>
        </w:rPr>
      </w:pPr>
    </w:p>
    <w:p w14:paraId="5C474362" w14:textId="77777777" w:rsidR="00FD622E" w:rsidRPr="00FD622E" w:rsidRDefault="00FD622E" w:rsidP="00FD622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6. RECEBIMENTO E CRITÉRIO DE ACEITAÇÃO DO OBJETO</w:t>
      </w:r>
    </w:p>
    <w:p w14:paraId="34F0F306" w14:textId="77777777" w:rsidR="00FD622E" w:rsidRPr="00FD622E" w:rsidRDefault="00FD622E" w:rsidP="00FD622E">
      <w:pPr>
        <w:ind w:left="284"/>
        <w:jc w:val="both"/>
        <w:rPr>
          <w:rFonts w:ascii="Arial" w:hAnsi="Arial" w:cs="Arial"/>
          <w:color w:val="000000" w:themeColor="text1"/>
          <w:sz w:val="22"/>
          <w:szCs w:val="22"/>
        </w:rPr>
      </w:pPr>
    </w:p>
    <w:p w14:paraId="1AA800A7" w14:textId="77777777" w:rsidR="00FD622E" w:rsidRPr="00FD622E" w:rsidRDefault="00FD622E" w:rsidP="00FD622E">
      <w:pPr>
        <w:numPr>
          <w:ilvl w:val="1"/>
          <w:numId w:val="8"/>
        </w:numPr>
        <w:jc w:val="both"/>
        <w:rPr>
          <w:rFonts w:ascii="Arial" w:hAnsi="Arial" w:cs="Arial"/>
          <w:color w:val="000000" w:themeColor="text1"/>
          <w:sz w:val="22"/>
          <w:szCs w:val="22"/>
        </w:rPr>
      </w:pPr>
      <w:r w:rsidRPr="00FD622E">
        <w:rPr>
          <w:rFonts w:ascii="Arial" w:hAnsi="Arial" w:cs="Arial"/>
          <w:color w:val="000000" w:themeColor="text1"/>
          <w:sz w:val="22"/>
          <w:szCs w:val="22"/>
        </w:rPr>
        <w:t>A empresa contratada terá o prazo de até 24 (vinte e quatro) horas, contados da data da assinatura do contrato para apresentar o cronograma da execução para entrega do objeto.</w:t>
      </w:r>
    </w:p>
    <w:p w14:paraId="3A2DC77B" w14:textId="77777777" w:rsidR="00FD622E" w:rsidRPr="00FD622E" w:rsidRDefault="00FD622E" w:rsidP="00FD622E">
      <w:pPr>
        <w:ind w:left="1004"/>
        <w:jc w:val="both"/>
        <w:rPr>
          <w:rFonts w:ascii="Arial" w:hAnsi="Arial" w:cs="Arial"/>
          <w:color w:val="000000" w:themeColor="text1"/>
          <w:sz w:val="22"/>
          <w:szCs w:val="22"/>
        </w:rPr>
      </w:pPr>
      <w:r w:rsidRPr="00FD622E">
        <w:rPr>
          <w:rFonts w:ascii="Arial" w:hAnsi="Arial" w:cs="Arial"/>
          <w:color w:val="000000" w:themeColor="text1"/>
          <w:sz w:val="22"/>
          <w:szCs w:val="22"/>
        </w:rPr>
        <w:t>Caso a empresa não cumpra as condições e prazos estabelecidos para a entrega do objeto contratual, o contrato de prestação de serviços relativo à contratada será revogado mediante ato fundamentado, devendo ser convocado o próximo colocado do certame licitatório.</w:t>
      </w:r>
    </w:p>
    <w:p w14:paraId="094A9819" w14:textId="77777777" w:rsidR="00FD622E" w:rsidRPr="00FD622E" w:rsidRDefault="00FD622E" w:rsidP="00FD622E">
      <w:pPr>
        <w:jc w:val="both"/>
        <w:rPr>
          <w:rFonts w:ascii="Arial" w:hAnsi="Arial" w:cs="Arial"/>
          <w:color w:val="000000" w:themeColor="text1"/>
          <w:sz w:val="22"/>
          <w:szCs w:val="22"/>
        </w:rPr>
      </w:pPr>
    </w:p>
    <w:p w14:paraId="0DB9A577" w14:textId="77777777" w:rsidR="00FD622E" w:rsidRPr="00FD622E" w:rsidRDefault="00FD622E" w:rsidP="00FD622E">
      <w:pPr>
        <w:numPr>
          <w:ilvl w:val="1"/>
          <w:numId w:val="8"/>
        </w:numPr>
        <w:jc w:val="both"/>
        <w:rPr>
          <w:rFonts w:ascii="Arial" w:hAnsi="Arial" w:cs="Arial"/>
          <w:color w:val="000000" w:themeColor="text1"/>
          <w:sz w:val="22"/>
          <w:szCs w:val="22"/>
        </w:rPr>
      </w:pPr>
      <w:r w:rsidRPr="00FD622E">
        <w:rPr>
          <w:rFonts w:ascii="Arial" w:hAnsi="Arial" w:cs="Arial"/>
          <w:color w:val="000000" w:themeColor="text1"/>
          <w:sz w:val="22"/>
          <w:szCs w:val="22"/>
        </w:rPr>
        <w:t>A entrega e o recebimento dos bens dar-se-á da seguinte forma:</w:t>
      </w:r>
    </w:p>
    <w:p w14:paraId="260D8A6B" w14:textId="77777777" w:rsidR="00FD622E" w:rsidRPr="00FD622E" w:rsidRDefault="00FD622E" w:rsidP="00FD622E">
      <w:pPr>
        <w:jc w:val="both"/>
        <w:rPr>
          <w:rFonts w:ascii="Arial" w:hAnsi="Arial" w:cs="Arial"/>
          <w:color w:val="000000" w:themeColor="text1"/>
          <w:sz w:val="22"/>
          <w:szCs w:val="22"/>
        </w:rPr>
      </w:pPr>
    </w:p>
    <w:p w14:paraId="7083E995" w14:textId="77777777" w:rsidR="00FD622E" w:rsidRPr="00FD622E" w:rsidRDefault="00FD622E" w:rsidP="00FD622E">
      <w:pPr>
        <w:numPr>
          <w:ilvl w:val="0"/>
          <w:numId w:val="16"/>
        </w:numPr>
        <w:jc w:val="both"/>
        <w:rPr>
          <w:rFonts w:ascii="Arial" w:hAnsi="Arial" w:cs="Arial"/>
          <w:color w:val="000000" w:themeColor="text1"/>
          <w:sz w:val="22"/>
          <w:szCs w:val="22"/>
        </w:rPr>
      </w:pPr>
      <w:r w:rsidRPr="00FD622E">
        <w:rPr>
          <w:rFonts w:ascii="Arial" w:hAnsi="Arial" w:cs="Arial"/>
          <w:color w:val="000000" w:themeColor="text1"/>
          <w:sz w:val="22"/>
          <w:szCs w:val="22"/>
        </w:rPr>
        <w:t>A contratada deverá confeccionar e instalar os itens em conformidade com o presente termo de referência, e em locais indicados pela administração.</w:t>
      </w:r>
    </w:p>
    <w:p w14:paraId="0FA4FA9C" w14:textId="77777777" w:rsidR="00FD622E" w:rsidRPr="00FD622E" w:rsidRDefault="00FD622E" w:rsidP="00FD622E">
      <w:pPr>
        <w:jc w:val="both"/>
        <w:rPr>
          <w:rFonts w:ascii="Arial" w:hAnsi="Arial" w:cs="Arial"/>
          <w:color w:val="000000" w:themeColor="text1"/>
          <w:sz w:val="22"/>
          <w:szCs w:val="22"/>
        </w:rPr>
      </w:pPr>
    </w:p>
    <w:p w14:paraId="472EE15A" w14:textId="77777777" w:rsidR="00FD622E" w:rsidRPr="00FD622E" w:rsidRDefault="00FD622E" w:rsidP="00FD622E">
      <w:pPr>
        <w:numPr>
          <w:ilvl w:val="1"/>
          <w:numId w:val="8"/>
        </w:numPr>
        <w:jc w:val="both"/>
        <w:rPr>
          <w:rFonts w:ascii="Arial" w:hAnsi="Arial" w:cs="Arial"/>
          <w:color w:val="000000" w:themeColor="text1"/>
          <w:sz w:val="22"/>
          <w:szCs w:val="22"/>
        </w:rPr>
      </w:pPr>
      <w:r w:rsidRPr="00FD622E">
        <w:rPr>
          <w:rFonts w:ascii="Arial" w:hAnsi="Arial" w:cs="Arial"/>
          <w:color w:val="000000" w:themeColor="text1"/>
          <w:sz w:val="22"/>
          <w:szCs w:val="22"/>
        </w:rPr>
        <w:t>A Administração rejeitará, no todo ou em parte, a entrega dos bens em desacordo com as especificações técnicas exigidas.</w:t>
      </w:r>
    </w:p>
    <w:p w14:paraId="6C8819C0" w14:textId="77777777" w:rsidR="00FD622E" w:rsidRPr="00FD622E" w:rsidRDefault="00FD622E" w:rsidP="00FD622E">
      <w:pPr>
        <w:jc w:val="both"/>
        <w:rPr>
          <w:rFonts w:ascii="Arial" w:hAnsi="Arial" w:cs="Arial"/>
          <w:color w:val="000000" w:themeColor="text1"/>
          <w:sz w:val="22"/>
          <w:szCs w:val="22"/>
        </w:rPr>
      </w:pPr>
    </w:p>
    <w:p w14:paraId="3C50D5B5" w14:textId="77777777" w:rsidR="00FD622E" w:rsidRPr="00FD622E" w:rsidRDefault="00FD622E" w:rsidP="00FD622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7. OBRIGAÇÕES DA CONTRATADA</w:t>
      </w:r>
    </w:p>
    <w:p w14:paraId="04235D72" w14:textId="77777777" w:rsidR="00FD622E" w:rsidRPr="00FD622E" w:rsidRDefault="00FD622E" w:rsidP="00FD622E">
      <w:pPr>
        <w:ind w:left="284"/>
        <w:jc w:val="both"/>
        <w:rPr>
          <w:rFonts w:ascii="Arial" w:hAnsi="Arial" w:cs="Arial"/>
          <w:color w:val="000000" w:themeColor="text1"/>
          <w:sz w:val="22"/>
          <w:szCs w:val="22"/>
        </w:rPr>
      </w:pPr>
    </w:p>
    <w:p w14:paraId="5BC485FA" w14:textId="77777777" w:rsidR="00FD622E" w:rsidRPr="00FD622E" w:rsidRDefault="00FD622E" w:rsidP="00FD622E">
      <w:pPr>
        <w:numPr>
          <w:ilvl w:val="1"/>
          <w:numId w:val="5"/>
        </w:numPr>
        <w:jc w:val="both"/>
        <w:rPr>
          <w:rFonts w:ascii="Arial" w:hAnsi="Arial" w:cs="Arial"/>
          <w:color w:val="000000" w:themeColor="text1"/>
          <w:sz w:val="22"/>
          <w:szCs w:val="22"/>
        </w:rPr>
      </w:pPr>
      <w:r w:rsidRPr="00FD622E">
        <w:rPr>
          <w:rFonts w:ascii="Arial" w:hAnsi="Arial" w:cs="Arial"/>
          <w:color w:val="000000" w:themeColor="text1"/>
          <w:sz w:val="22"/>
          <w:szCs w:val="22"/>
        </w:rPr>
        <w:t>A Contratada obriga-se a:</w:t>
      </w:r>
    </w:p>
    <w:p w14:paraId="1D549E11" w14:textId="77777777" w:rsidR="00FD622E" w:rsidRPr="00FD622E" w:rsidRDefault="00FD622E" w:rsidP="00FD622E">
      <w:pPr>
        <w:ind w:left="284"/>
        <w:jc w:val="both"/>
        <w:rPr>
          <w:rFonts w:ascii="Arial" w:hAnsi="Arial" w:cs="Arial"/>
          <w:color w:val="000000" w:themeColor="text1"/>
          <w:sz w:val="22"/>
          <w:szCs w:val="22"/>
        </w:rPr>
      </w:pPr>
    </w:p>
    <w:p w14:paraId="5240A846" w14:textId="77777777" w:rsidR="00FD622E" w:rsidRPr="00FD622E" w:rsidRDefault="00FD622E" w:rsidP="00FD622E">
      <w:pPr>
        <w:numPr>
          <w:ilvl w:val="2"/>
          <w:numId w:val="5"/>
        </w:numPr>
        <w:jc w:val="both"/>
        <w:rPr>
          <w:rFonts w:ascii="Arial" w:hAnsi="Arial" w:cs="Arial"/>
          <w:color w:val="000000" w:themeColor="text1"/>
          <w:sz w:val="22"/>
          <w:szCs w:val="22"/>
        </w:rPr>
      </w:pPr>
      <w:r w:rsidRPr="00FD622E">
        <w:rPr>
          <w:rFonts w:ascii="Arial" w:hAnsi="Arial" w:cs="Arial"/>
          <w:color w:val="000000" w:themeColor="text1"/>
          <w:sz w:val="22"/>
          <w:szCs w:val="22"/>
        </w:rPr>
        <w:t>Efetuar a entrega dos itens, no prazo e local indicados pela Administração, em estrita observância das especificações do Edital e da proposta.</w:t>
      </w:r>
    </w:p>
    <w:p w14:paraId="158464D1" w14:textId="77777777" w:rsidR="00FD622E" w:rsidRPr="00FD622E" w:rsidRDefault="00FD622E" w:rsidP="00FD622E">
      <w:pPr>
        <w:rPr>
          <w:rFonts w:ascii="Arial" w:hAnsi="Arial" w:cs="Arial"/>
          <w:color w:val="000000" w:themeColor="text1"/>
          <w:sz w:val="22"/>
          <w:szCs w:val="22"/>
        </w:rPr>
      </w:pPr>
    </w:p>
    <w:p w14:paraId="131C622C" w14:textId="77777777" w:rsidR="00FD622E" w:rsidRPr="00FD622E" w:rsidRDefault="00FD622E" w:rsidP="00FD622E">
      <w:pPr>
        <w:numPr>
          <w:ilvl w:val="2"/>
          <w:numId w:val="5"/>
        </w:numPr>
        <w:jc w:val="both"/>
        <w:rPr>
          <w:rFonts w:ascii="Arial" w:hAnsi="Arial" w:cs="Arial"/>
          <w:color w:val="000000" w:themeColor="text1"/>
          <w:sz w:val="22"/>
          <w:szCs w:val="22"/>
        </w:rPr>
      </w:pPr>
      <w:r w:rsidRPr="00FD622E">
        <w:rPr>
          <w:rFonts w:ascii="Arial" w:hAnsi="Arial" w:cs="Arial"/>
          <w:color w:val="000000" w:themeColor="text1"/>
          <w:sz w:val="22"/>
          <w:szCs w:val="22"/>
        </w:rPr>
        <w:t>A manutenção preventiva e corretiva, seja em que grau se façam necessário, será de inteira responsabilidade da empresa contratada, no caso de defeitos, deverá substituí-los, imediatamente, sob pena prevista nas leis 8.666/93 e 10.520/2002.</w:t>
      </w:r>
    </w:p>
    <w:p w14:paraId="42EEE6F5" w14:textId="77777777" w:rsidR="00FD622E" w:rsidRPr="00FD622E" w:rsidRDefault="00FD622E" w:rsidP="00FD622E">
      <w:pPr>
        <w:pStyle w:val="PargrafodaLista"/>
        <w:rPr>
          <w:rFonts w:ascii="Arial" w:hAnsi="Arial" w:cs="Arial"/>
          <w:color w:val="000000" w:themeColor="text1"/>
          <w:sz w:val="22"/>
          <w:szCs w:val="22"/>
        </w:rPr>
      </w:pPr>
    </w:p>
    <w:p w14:paraId="621F2EF3" w14:textId="77777777" w:rsidR="00FD622E" w:rsidRPr="00FD622E" w:rsidRDefault="00FD622E" w:rsidP="00FD622E">
      <w:pPr>
        <w:numPr>
          <w:ilvl w:val="2"/>
          <w:numId w:val="5"/>
        </w:numPr>
        <w:jc w:val="both"/>
        <w:rPr>
          <w:rFonts w:ascii="Arial" w:hAnsi="Arial" w:cs="Arial"/>
          <w:color w:val="000000" w:themeColor="text1"/>
          <w:sz w:val="22"/>
          <w:szCs w:val="22"/>
        </w:rPr>
      </w:pPr>
      <w:r w:rsidRPr="00FD622E">
        <w:rPr>
          <w:rFonts w:ascii="Arial" w:hAnsi="Arial" w:cs="Arial"/>
          <w:color w:val="000000" w:themeColor="text1"/>
          <w:sz w:val="22"/>
          <w:szCs w:val="22"/>
        </w:rPr>
        <w:t>Arcar com as obrigações trabalhistas, horas extras e previdenciárias dos empregados, fiscais e comerciais da empresa.</w:t>
      </w:r>
    </w:p>
    <w:p w14:paraId="61591A55" w14:textId="77777777" w:rsidR="00FD622E" w:rsidRPr="00FD622E" w:rsidRDefault="00FD622E" w:rsidP="00FD622E">
      <w:pPr>
        <w:pStyle w:val="PargrafodaLista"/>
        <w:rPr>
          <w:rFonts w:ascii="Arial" w:hAnsi="Arial" w:cs="Arial"/>
          <w:color w:val="000000" w:themeColor="text1"/>
          <w:sz w:val="22"/>
          <w:szCs w:val="22"/>
        </w:rPr>
      </w:pPr>
    </w:p>
    <w:p w14:paraId="32542AF6" w14:textId="77777777" w:rsidR="00FD622E" w:rsidRPr="00FD622E" w:rsidRDefault="00FD622E" w:rsidP="00FD622E">
      <w:pPr>
        <w:numPr>
          <w:ilvl w:val="2"/>
          <w:numId w:val="5"/>
        </w:numPr>
        <w:jc w:val="both"/>
        <w:rPr>
          <w:rFonts w:ascii="Arial" w:hAnsi="Arial" w:cs="Arial"/>
          <w:color w:val="000000" w:themeColor="text1"/>
          <w:sz w:val="22"/>
          <w:szCs w:val="22"/>
        </w:rPr>
      </w:pPr>
      <w:r w:rsidRPr="00FD622E">
        <w:rPr>
          <w:rFonts w:ascii="Arial" w:hAnsi="Arial" w:cs="Arial"/>
          <w:color w:val="000000" w:themeColor="text1"/>
          <w:sz w:val="22"/>
          <w:szCs w:val="22"/>
        </w:rPr>
        <w:t>Responsabilizar-se por acidentes, indenizações a terceiros, seguros de vida, assistência médica e quaisquer outros, em decorrência de negligência, imprudência, descuido, irresponsabilidade, etc. dos empregados, na sua condição de empregadora, sem qualquer solidariedade por parte do Município.</w:t>
      </w:r>
    </w:p>
    <w:p w14:paraId="6200F169" w14:textId="77777777" w:rsidR="00FD622E" w:rsidRPr="00FD622E" w:rsidRDefault="00FD622E" w:rsidP="00FD622E">
      <w:pPr>
        <w:jc w:val="both"/>
        <w:rPr>
          <w:rFonts w:ascii="Arial" w:hAnsi="Arial" w:cs="Arial"/>
          <w:color w:val="000000" w:themeColor="text1"/>
          <w:sz w:val="22"/>
          <w:szCs w:val="22"/>
        </w:rPr>
      </w:pPr>
    </w:p>
    <w:p w14:paraId="593A4560" w14:textId="77777777" w:rsidR="00FD622E" w:rsidRPr="00FD622E" w:rsidRDefault="00FD622E" w:rsidP="00FD622E">
      <w:pPr>
        <w:numPr>
          <w:ilvl w:val="2"/>
          <w:numId w:val="5"/>
        </w:numPr>
        <w:jc w:val="both"/>
        <w:rPr>
          <w:rFonts w:ascii="Arial" w:hAnsi="Arial" w:cs="Arial"/>
          <w:color w:val="000000" w:themeColor="text1"/>
          <w:sz w:val="22"/>
          <w:szCs w:val="22"/>
        </w:rPr>
      </w:pPr>
      <w:r w:rsidRPr="00FD622E">
        <w:rPr>
          <w:rFonts w:ascii="Arial" w:hAnsi="Arial" w:cs="Arial"/>
          <w:color w:val="000000" w:themeColor="text1"/>
          <w:sz w:val="22"/>
          <w:szCs w:val="22"/>
        </w:rPr>
        <w:t>Atender prontamente a quaisquer exigências da Administração, inerentes ao objeto da presente licitação;</w:t>
      </w:r>
    </w:p>
    <w:p w14:paraId="2B8453DC" w14:textId="77777777" w:rsidR="00FD622E" w:rsidRPr="00FD622E" w:rsidRDefault="00FD622E" w:rsidP="00FD622E">
      <w:pPr>
        <w:ind w:left="568"/>
        <w:jc w:val="both"/>
        <w:rPr>
          <w:rFonts w:ascii="Arial" w:hAnsi="Arial" w:cs="Arial"/>
          <w:color w:val="000000" w:themeColor="text1"/>
          <w:sz w:val="22"/>
          <w:szCs w:val="22"/>
        </w:rPr>
      </w:pPr>
    </w:p>
    <w:p w14:paraId="0E91EC8D" w14:textId="77777777" w:rsidR="00FD622E" w:rsidRPr="00FD622E" w:rsidRDefault="00FD622E" w:rsidP="00FD622E">
      <w:pPr>
        <w:numPr>
          <w:ilvl w:val="2"/>
          <w:numId w:val="5"/>
        </w:numPr>
        <w:jc w:val="both"/>
        <w:rPr>
          <w:rFonts w:ascii="Arial" w:hAnsi="Arial" w:cs="Arial"/>
          <w:color w:val="000000" w:themeColor="text1"/>
          <w:sz w:val="22"/>
          <w:szCs w:val="22"/>
        </w:rPr>
      </w:pPr>
      <w:r w:rsidRPr="00FD622E">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0F2C9798" w14:textId="77777777" w:rsidR="00FD622E" w:rsidRPr="00FD622E" w:rsidRDefault="00FD622E" w:rsidP="00FD622E">
      <w:pPr>
        <w:jc w:val="both"/>
        <w:rPr>
          <w:rFonts w:ascii="Arial" w:hAnsi="Arial" w:cs="Arial"/>
          <w:color w:val="000000" w:themeColor="text1"/>
          <w:sz w:val="22"/>
          <w:szCs w:val="22"/>
        </w:rPr>
      </w:pPr>
    </w:p>
    <w:p w14:paraId="3CC068CD" w14:textId="77777777" w:rsidR="00FD622E" w:rsidRPr="00FD622E" w:rsidRDefault="00FD622E" w:rsidP="00FD622E">
      <w:pPr>
        <w:numPr>
          <w:ilvl w:val="2"/>
          <w:numId w:val="5"/>
        </w:numPr>
        <w:jc w:val="both"/>
        <w:rPr>
          <w:rFonts w:ascii="Arial" w:hAnsi="Arial" w:cs="Arial"/>
          <w:color w:val="000000" w:themeColor="text1"/>
          <w:sz w:val="22"/>
          <w:szCs w:val="22"/>
        </w:rPr>
      </w:pPr>
      <w:r w:rsidRPr="00FD622E">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C815E5C" w14:textId="77777777" w:rsidR="00FD622E" w:rsidRPr="00FD622E" w:rsidRDefault="00FD622E" w:rsidP="00FD622E">
      <w:pPr>
        <w:pStyle w:val="PargrafodaLista"/>
        <w:rPr>
          <w:rFonts w:ascii="Arial" w:hAnsi="Arial" w:cs="Arial"/>
          <w:color w:val="000000" w:themeColor="text1"/>
          <w:sz w:val="22"/>
          <w:szCs w:val="22"/>
        </w:rPr>
      </w:pPr>
    </w:p>
    <w:p w14:paraId="57616E17" w14:textId="77777777" w:rsidR="00FD622E" w:rsidRPr="00FD622E" w:rsidRDefault="00FD622E" w:rsidP="00FD622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8. OBRIGAÇÕES DA CONTRATANTE</w:t>
      </w:r>
    </w:p>
    <w:p w14:paraId="4FC94245" w14:textId="77777777" w:rsidR="00FD622E" w:rsidRPr="00FD622E" w:rsidRDefault="00FD622E" w:rsidP="00FD622E">
      <w:pPr>
        <w:ind w:left="284"/>
        <w:jc w:val="both"/>
        <w:rPr>
          <w:rFonts w:ascii="Arial" w:hAnsi="Arial" w:cs="Arial"/>
          <w:color w:val="000000" w:themeColor="text1"/>
          <w:sz w:val="22"/>
          <w:szCs w:val="22"/>
        </w:rPr>
      </w:pPr>
    </w:p>
    <w:p w14:paraId="770029B4" w14:textId="77777777" w:rsidR="00FD622E" w:rsidRPr="00FD622E" w:rsidRDefault="00FD622E" w:rsidP="00FD622E">
      <w:pPr>
        <w:numPr>
          <w:ilvl w:val="1"/>
          <w:numId w:val="9"/>
        </w:numPr>
        <w:tabs>
          <w:tab w:val="clear" w:pos="644"/>
          <w:tab w:val="num" w:pos="993"/>
        </w:tabs>
        <w:ind w:left="993" w:hanging="709"/>
        <w:jc w:val="both"/>
        <w:rPr>
          <w:rFonts w:ascii="Arial" w:hAnsi="Arial" w:cs="Arial"/>
          <w:color w:val="000000" w:themeColor="text1"/>
          <w:sz w:val="22"/>
          <w:szCs w:val="22"/>
        </w:rPr>
      </w:pPr>
      <w:r w:rsidRPr="00FD622E">
        <w:rPr>
          <w:rFonts w:ascii="Arial" w:hAnsi="Arial" w:cs="Arial"/>
          <w:color w:val="000000" w:themeColor="text1"/>
          <w:sz w:val="22"/>
          <w:szCs w:val="22"/>
          <w:lang w:eastAsia="ar-SA"/>
        </w:rPr>
        <w:t>A Contratante obriga-se a:</w:t>
      </w:r>
    </w:p>
    <w:p w14:paraId="5C4CDA05" w14:textId="77777777" w:rsidR="00FD622E" w:rsidRPr="00FD622E" w:rsidRDefault="00FD622E" w:rsidP="00FD622E">
      <w:pPr>
        <w:ind w:left="284"/>
        <w:jc w:val="both"/>
        <w:rPr>
          <w:rFonts w:ascii="Arial" w:hAnsi="Arial" w:cs="Arial"/>
          <w:color w:val="000000" w:themeColor="text1"/>
          <w:sz w:val="22"/>
          <w:szCs w:val="22"/>
        </w:rPr>
      </w:pPr>
    </w:p>
    <w:p w14:paraId="0B54E6EF" w14:textId="77777777" w:rsidR="00FD622E" w:rsidRPr="00FD622E" w:rsidRDefault="00FD622E" w:rsidP="00FD622E">
      <w:pPr>
        <w:numPr>
          <w:ilvl w:val="2"/>
          <w:numId w:val="9"/>
        </w:numPr>
        <w:jc w:val="both"/>
        <w:rPr>
          <w:rFonts w:ascii="Arial" w:hAnsi="Arial" w:cs="Arial"/>
          <w:color w:val="000000" w:themeColor="text1"/>
          <w:sz w:val="22"/>
          <w:szCs w:val="22"/>
        </w:rPr>
      </w:pPr>
      <w:r w:rsidRPr="00FD622E">
        <w:rPr>
          <w:rFonts w:ascii="Arial" w:hAnsi="Arial" w:cs="Arial"/>
          <w:color w:val="000000" w:themeColor="text1"/>
          <w:sz w:val="22"/>
          <w:szCs w:val="22"/>
        </w:rPr>
        <w:t>Receber provisoriamente o material, disponibilizando local, data e horário;</w:t>
      </w:r>
    </w:p>
    <w:p w14:paraId="532C0EA1" w14:textId="77777777" w:rsidR="00FD622E" w:rsidRPr="00FD622E" w:rsidRDefault="00FD622E" w:rsidP="00FD622E">
      <w:pPr>
        <w:ind w:left="568"/>
        <w:jc w:val="both"/>
        <w:rPr>
          <w:rFonts w:ascii="Arial" w:hAnsi="Arial" w:cs="Arial"/>
          <w:color w:val="000000" w:themeColor="text1"/>
          <w:sz w:val="22"/>
          <w:szCs w:val="22"/>
        </w:rPr>
      </w:pPr>
    </w:p>
    <w:p w14:paraId="5C3A0BFB" w14:textId="77777777" w:rsidR="00FD622E" w:rsidRPr="00FD622E" w:rsidRDefault="00FD622E" w:rsidP="00FD622E">
      <w:pPr>
        <w:numPr>
          <w:ilvl w:val="2"/>
          <w:numId w:val="9"/>
        </w:numPr>
        <w:jc w:val="both"/>
        <w:rPr>
          <w:rFonts w:ascii="Arial" w:hAnsi="Arial" w:cs="Arial"/>
          <w:color w:val="000000" w:themeColor="text1"/>
          <w:sz w:val="22"/>
          <w:szCs w:val="22"/>
        </w:rPr>
      </w:pPr>
      <w:r w:rsidRPr="00FD622E">
        <w:rPr>
          <w:rFonts w:ascii="Arial" w:hAnsi="Arial" w:cs="Arial"/>
          <w:color w:val="000000" w:themeColor="text1"/>
          <w:sz w:val="22"/>
          <w:szCs w:val="22"/>
        </w:rPr>
        <w:t xml:space="preserve">Verificar minuciosamente, no prazo fixado, a conformidade dos serviços recebidos provisoriamente com as especificações constantes do Edital e da proposta, para fins de aceitação e recebimento definitivos; </w:t>
      </w:r>
    </w:p>
    <w:p w14:paraId="39EA7FB0" w14:textId="77777777" w:rsidR="00FD622E" w:rsidRPr="00FD622E" w:rsidRDefault="00FD622E" w:rsidP="00FD622E">
      <w:pPr>
        <w:jc w:val="both"/>
        <w:rPr>
          <w:rFonts w:ascii="Arial" w:hAnsi="Arial" w:cs="Arial"/>
          <w:color w:val="000000" w:themeColor="text1"/>
          <w:sz w:val="22"/>
          <w:szCs w:val="22"/>
        </w:rPr>
      </w:pPr>
    </w:p>
    <w:p w14:paraId="7431652A" w14:textId="77777777" w:rsidR="00FD622E" w:rsidRPr="00FD622E" w:rsidRDefault="00FD622E" w:rsidP="00FD622E">
      <w:pPr>
        <w:numPr>
          <w:ilvl w:val="2"/>
          <w:numId w:val="9"/>
        </w:numPr>
        <w:jc w:val="both"/>
        <w:rPr>
          <w:rFonts w:ascii="Arial" w:hAnsi="Arial" w:cs="Arial"/>
          <w:color w:val="000000" w:themeColor="text1"/>
          <w:sz w:val="22"/>
          <w:szCs w:val="22"/>
        </w:rPr>
      </w:pPr>
      <w:r w:rsidRPr="00FD622E">
        <w:rPr>
          <w:rFonts w:ascii="Arial" w:hAnsi="Arial" w:cs="Arial"/>
          <w:color w:val="000000" w:themeColor="text1"/>
          <w:sz w:val="22"/>
          <w:szCs w:val="22"/>
        </w:rPr>
        <w:t>Acompanhar e fiscalizar o cumprimento das obrigações da Contratada, através de servidor especialmente designado;</w:t>
      </w:r>
    </w:p>
    <w:p w14:paraId="2603017B" w14:textId="77777777" w:rsidR="00FD622E" w:rsidRPr="00FD622E" w:rsidRDefault="00FD622E" w:rsidP="00FD622E">
      <w:pPr>
        <w:pStyle w:val="PargrafodaLista"/>
        <w:rPr>
          <w:rFonts w:ascii="Arial" w:hAnsi="Arial" w:cs="Arial"/>
          <w:color w:val="000000" w:themeColor="text1"/>
          <w:sz w:val="22"/>
          <w:szCs w:val="22"/>
        </w:rPr>
      </w:pPr>
    </w:p>
    <w:p w14:paraId="5C5CA406" w14:textId="77777777" w:rsidR="00FD622E" w:rsidRPr="00FD622E" w:rsidRDefault="00FD622E" w:rsidP="00FD622E">
      <w:pPr>
        <w:numPr>
          <w:ilvl w:val="2"/>
          <w:numId w:val="9"/>
        </w:numPr>
        <w:jc w:val="both"/>
        <w:rPr>
          <w:rFonts w:ascii="Arial" w:hAnsi="Arial" w:cs="Arial"/>
          <w:color w:val="000000" w:themeColor="text1"/>
          <w:sz w:val="22"/>
          <w:szCs w:val="22"/>
        </w:rPr>
      </w:pPr>
      <w:r w:rsidRPr="00FD622E">
        <w:rPr>
          <w:rFonts w:ascii="Arial" w:hAnsi="Arial" w:cs="Arial"/>
          <w:color w:val="000000" w:themeColor="text1"/>
          <w:sz w:val="22"/>
          <w:szCs w:val="22"/>
        </w:rPr>
        <w:t>Efetuar o pagamento no prazo previsto.</w:t>
      </w:r>
    </w:p>
    <w:p w14:paraId="690D59F0" w14:textId="77777777" w:rsidR="00FD622E" w:rsidRPr="00FD622E" w:rsidRDefault="00FD622E" w:rsidP="00FD622E">
      <w:pPr>
        <w:ind w:left="284"/>
        <w:rPr>
          <w:rFonts w:ascii="Arial" w:hAnsi="Arial" w:cs="Arial"/>
          <w:color w:val="000000" w:themeColor="text1"/>
          <w:sz w:val="22"/>
          <w:szCs w:val="22"/>
        </w:rPr>
      </w:pPr>
    </w:p>
    <w:p w14:paraId="40402B46" w14:textId="77777777" w:rsidR="00FD622E" w:rsidRPr="00FD622E" w:rsidRDefault="00FD622E" w:rsidP="00FD622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9. MEDIDAS ACAUTELADORAS E GARANTIA</w:t>
      </w:r>
    </w:p>
    <w:p w14:paraId="78C8E329" w14:textId="77777777" w:rsidR="00FD622E" w:rsidRPr="00FD622E" w:rsidRDefault="00FD622E" w:rsidP="00FD622E">
      <w:pPr>
        <w:pStyle w:val="PargrafodaLista"/>
        <w:jc w:val="both"/>
        <w:rPr>
          <w:rFonts w:ascii="Arial" w:hAnsi="Arial" w:cs="Arial"/>
          <w:color w:val="000000" w:themeColor="text1"/>
          <w:sz w:val="22"/>
          <w:szCs w:val="22"/>
          <w:lang w:eastAsia="ar-SA"/>
        </w:rPr>
      </w:pPr>
    </w:p>
    <w:p w14:paraId="4DBF87B7" w14:textId="77777777" w:rsidR="00FD622E" w:rsidRPr="00FD622E" w:rsidRDefault="00FD622E" w:rsidP="00FD622E">
      <w:pPr>
        <w:pStyle w:val="PargrafodaLista"/>
        <w:ind w:left="993" w:hanging="709"/>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 xml:space="preserve">9.1.     Consoante o artigo 45 da Lei nº 9.784, de </w:t>
      </w:r>
      <w:smartTag w:uri="urn:schemas-microsoft-com:office:smarttags" w:element="metricconverter">
        <w:smartTagPr>
          <w:attr w:name="ProductID" w:val="1999, a"/>
        </w:smartTagPr>
        <w:r w:rsidRPr="00FD622E">
          <w:rPr>
            <w:rFonts w:ascii="Arial" w:hAnsi="Arial" w:cs="Arial"/>
            <w:color w:val="000000" w:themeColor="text1"/>
            <w:sz w:val="22"/>
            <w:szCs w:val="22"/>
            <w:lang w:eastAsia="ar-SA"/>
          </w:rPr>
          <w:t>1999, a</w:t>
        </w:r>
      </w:smartTag>
      <w:r w:rsidRPr="00FD622E">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7C66001" w14:textId="77777777" w:rsidR="00FD622E" w:rsidRPr="00FD622E" w:rsidRDefault="00FD622E" w:rsidP="00FD622E">
      <w:pPr>
        <w:ind w:left="284"/>
        <w:rPr>
          <w:rFonts w:ascii="Arial" w:hAnsi="Arial" w:cs="Arial"/>
          <w:color w:val="000000" w:themeColor="text1"/>
          <w:sz w:val="22"/>
          <w:szCs w:val="22"/>
        </w:rPr>
      </w:pPr>
    </w:p>
    <w:p w14:paraId="205DEF1E" w14:textId="77777777" w:rsidR="00FD622E" w:rsidRPr="00FD622E" w:rsidRDefault="00FD622E" w:rsidP="00FD622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10. CONTROLE DA EXECUÇÃO</w:t>
      </w:r>
    </w:p>
    <w:p w14:paraId="4EAB02D3" w14:textId="77777777" w:rsidR="00FD622E" w:rsidRPr="00FD622E" w:rsidRDefault="00FD622E" w:rsidP="00FD622E">
      <w:pPr>
        <w:ind w:left="284"/>
        <w:jc w:val="both"/>
        <w:rPr>
          <w:rFonts w:ascii="Arial" w:eastAsia="Arial Unicode MS" w:hAnsi="Arial" w:cs="Arial"/>
          <w:color w:val="000000" w:themeColor="text1"/>
          <w:sz w:val="22"/>
          <w:szCs w:val="22"/>
        </w:rPr>
      </w:pPr>
    </w:p>
    <w:p w14:paraId="1A5994F8" w14:textId="77777777" w:rsidR="00FD622E" w:rsidRPr="00FD622E" w:rsidRDefault="00FD622E" w:rsidP="00FD622E">
      <w:pPr>
        <w:pStyle w:val="PargrafodaLista"/>
        <w:numPr>
          <w:ilvl w:val="1"/>
          <w:numId w:val="19"/>
        </w:numPr>
        <w:ind w:left="993" w:hanging="709"/>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 xml:space="preserve">A fiscalização da contratação será exercida por um representante da Administração </w:t>
      </w:r>
      <w:r w:rsidRPr="00FD622E">
        <w:rPr>
          <w:rFonts w:ascii="Arial" w:hAnsi="Arial" w:cs="Arial"/>
          <w:sz w:val="22"/>
          <w:szCs w:val="22"/>
          <w:lang w:eastAsia="ar-SA"/>
        </w:rPr>
        <w:t>Diretor de Trânsito e Transportes</w:t>
      </w:r>
      <w:r w:rsidRPr="00FD622E">
        <w:rPr>
          <w:rFonts w:ascii="Arial" w:hAnsi="Arial" w:cs="Arial"/>
          <w:color w:val="000000" w:themeColor="text1"/>
          <w:sz w:val="22"/>
          <w:szCs w:val="22"/>
          <w:lang w:eastAsia="ar-SA"/>
        </w:rPr>
        <w:t xml:space="preserve">, Sr. Américo Soares Oliveira Neto, CPF- 430.995.056-68, matricula 52521, ao qual competirá dirimir as dúvidas que surgirem no curso da execução do contrato, e de tudo dará ciência à Administração. </w:t>
      </w:r>
    </w:p>
    <w:p w14:paraId="79B4AF94" w14:textId="77777777" w:rsidR="00FD622E" w:rsidRPr="00FD622E" w:rsidRDefault="00FD622E" w:rsidP="00FD622E">
      <w:pPr>
        <w:pStyle w:val="PargrafodaLista"/>
        <w:ind w:left="659"/>
        <w:jc w:val="both"/>
        <w:rPr>
          <w:rFonts w:ascii="Arial" w:hAnsi="Arial" w:cs="Arial"/>
          <w:color w:val="000000" w:themeColor="text1"/>
          <w:sz w:val="22"/>
          <w:szCs w:val="22"/>
          <w:lang w:eastAsia="ar-SA"/>
        </w:rPr>
      </w:pPr>
    </w:p>
    <w:p w14:paraId="23C0B787" w14:textId="3ECC3825" w:rsidR="00FD622E" w:rsidRPr="00FD622E" w:rsidRDefault="00FD622E" w:rsidP="00FD622E">
      <w:pPr>
        <w:pStyle w:val="PargrafodaLista"/>
        <w:numPr>
          <w:ilvl w:val="1"/>
          <w:numId w:val="19"/>
        </w:numPr>
        <w:ind w:left="993" w:hanging="709"/>
        <w:jc w:val="both"/>
        <w:rPr>
          <w:rFonts w:ascii="Arial" w:hAnsi="Arial" w:cs="Arial"/>
          <w:color w:val="000000" w:themeColor="text1"/>
          <w:sz w:val="22"/>
          <w:szCs w:val="22"/>
          <w:lang w:eastAsia="ar-SA"/>
        </w:rPr>
      </w:pPr>
      <w:r w:rsidRPr="00FD622E">
        <w:rPr>
          <w:rFonts w:ascii="Arial" w:eastAsia="Arial Unicode MS" w:hAnsi="Arial" w:cs="Arial"/>
          <w:color w:val="000000" w:themeColor="text1"/>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FD622E">
        <w:rPr>
          <w:rFonts w:ascii="Arial" w:eastAsia="Arial Unicode MS" w:hAnsi="Arial" w:cs="Arial"/>
          <w:bCs/>
          <w:iCs/>
          <w:color w:val="000000" w:themeColor="text1"/>
          <w:sz w:val="22"/>
          <w:szCs w:val="22"/>
        </w:rPr>
        <w:t>Administração</w:t>
      </w:r>
      <w:r w:rsidRPr="00FD622E">
        <w:rPr>
          <w:rFonts w:ascii="Arial" w:eastAsia="Arial Unicode MS" w:hAnsi="Arial" w:cs="Arial"/>
          <w:color w:val="000000" w:themeColor="text1"/>
          <w:sz w:val="22"/>
          <w:szCs w:val="22"/>
        </w:rPr>
        <w:t xml:space="preserve"> ou de seus agentes e prepostos, de conformidade com o art. 70 da Lei nº 8.666, de 1993.</w:t>
      </w:r>
    </w:p>
    <w:p w14:paraId="334D8C23" w14:textId="77777777" w:rsidR="00FD622E" w:rsidRPr="00FD622E" w:rsidRDefault="00FD622E" w:rsidP="00FD622E">
      <w:pPr>
        <w:pStyle w:val="PargrafodaLista"/>
        <w:rPr>
          <w:rFonts w:ascii="Arial" w:hAnsi="Arial" w:cs="Arial"/>
          <w:color w:val="000000" w:themeColor="text1"/>
          <w:sz w:val="22"/>
          <w:szCs w:val="22"/>
          <w:lang w:eastAsia="ar-SA"/>
        </w:rPr>
      </w:pPr>
    </w:p>
    <w:p w14:paraId="4105E93D" w14:textId="77777777" w:rsidR="00FD622E" w:rsidRPr="00FD622E" w:rsidRDefault="00FD622E" w:rsidP="00FD622E">
      <w:pPr>
        <w:pStyle w:val="PargrafodaLista"/>
        <w:numPr>
          <w:ilvl w:val="1"/>
          <w:numId w:val="19"/>
        </w:numPr>
        <w:ind w:left="993" w:hanging="709"/>
        <w:jc w:val="both"/>
        <w:rPr>
          <w:rFonts w:ascii="Arial" w:hAnsi="Arial" w:cs="Arial"/>
          <w:color w:val="000000" w:themeColor="text1"/>
          <w:sz w:val="22"/>
          <w:szCs w:val="22"/>
          <w:lang w:eastAsia="ar-SA"/>
        </w:rPr>
      </w:pPr>
      <w:r w:rsidRPr="00FD622E">
        <w:rPr>
          <w:rFonts w:ascii="Arial" w:eastAsia="Arial Unicode MS" w:hAnsi="Arial" w:cs="Arial"/>
          <w:color w:val="000000" w:themeColor="text1"/>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AD1B0CA" w14:textId="054917B8" w:rsidR="00FD622E" w:rsidRDefault="00FD622E" w:rsidP="00FD622E">
      <w:pPr>
        <w:pStyle w:val="PargrafodaLista"/>
        <w:rPr>
          <w:rFonts w:ascii="Arial" w:hAnsi="Arial" w:cs="Arial"/>
          <w:color w:val="000000" w:themeColor="text1"/>
          <w:sz w:val="22"/>
          <w:szCs w:val="22"/>
        </w:rPr>
      </w:pPr>
    </w:p>
    <w:p w14:paraId="601F9FAB" w14:textId="383D5B4F" w:rsidR="00FD622E" w:rsidRDefault="00FD622E" w:rsidP="00FD622E">
      <w:pPr>
        <w:pStyle w:val="PargrafodaLista"/>
        <w:rPr>
          <w:rFonts w:ascii="Arial" w:hAnsi="Arial" w:cs="Arial"/>
          <w:color w:val="000000" w:themeColor="text1"/>
          <w:sz w:val="22"/>
          <w:szCs w:val="22"/>
        </w:rPr>
      </w:pPr>
    </w:p>
    <w:p w14:paraId="24E4A6AA" w14:textId="72DA8DBD" w:rsidR="00FD622E" w:rsidRDefault="00FD622E" w:rsidP="00FD622E">
      <w:pPr>
        <w:pStyle w:val="PargrafodaLista"/>
        <w:rPr>
          <w:rFonts w:ascii="Arial" w:hAnsi="Arial" w:cs="Arial"/>
          <w:color w:val="000000" w:themeColor="text1"/>
          <w:sz w:val="22"/>
          <w:szCs w:val="22"/>
        </w:rPr>
      </w:pPr>
    </w:p>
    <w:p w14:paraId="457C7E86" w14:textId="77777777" w:rsidR="00FD622E" w:rsidRPr="00FD622E" w:rsidRDefault="00FD622E" w:rsidP="00FD622E">
      <w:pPr>
        <w:pStyle w:val="PargrafodaLista"/>
        <w:rPr>
          <w:rFonts w:ascii="Arial" w:hAnsi="Arial" w:cs="Arial"/>
          <w:color w:val="000000" w:themeColor="text1"/>
          <w:sz w:val="22"/>
          <w:szCs w:val="22"/>
        </w:rPr>
      </w:pPr>
    </w:p>
    <w:p w14:paraId="0960A3C2" w14:textId="77777777" w:rsidR="00FD622E" w:rsidRPr="00FD622E" w:rsidRDefault="00FD622E" w:rsidP="00FD622E">
      <w:pPr>
        <w:pBdr>
          <w:top w:val="single" w:sz="4" w:space="1" w:color="auto"/>
          <w:left w:val="single" w:sz="4" w:space="0"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lastRenderedPageBreak/>
        <w:t>11. DAS INFRAÇÕES E DAS SANÇÕES ADMINISTRATIVAS</w:t>
      </w:r>
    </w:p>
    <w:p w14:paraId="5B770FFC" w14:textId="77777777" w:rsidR="00FD622E" w:rsidRPr="00FD622E" w:rsidRDefault="00FD622E" w:rsidP="00FD622E">
      <w:pPr>
        <w:ind w:left="284"/>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 xml:space="preserve"> </w:t>
      </w:r>
    </w:p>
    <w:p w14:paraId="01AD0D78" w14:textId="77777777" w:rsidR="00FD622E" w:rsidRPr="00FD622E" w:rsidRDefault="00FD622E" w:rsidP="00FD622E">
      <w:pPr>
        <w:numPr>
          <w:ilvl w:val="1"/>
          <w:numId w:val="18"/>
        </w:numPr>
        <w:tabs>
          <w:tab w:val="clear" w:pos="435"/>
          <w:tab w:val="num" w:pos="993"/>
        </w:tabs>
        <w:ind w:left="993" w:hanging="709"/>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As sanções administrativas serão impostas fundamentadamente nos termos da Lei nº 10.520/02 e Lei 8.666/93.</w:t>
      </w:r>
    </w:p>
    <w:p w14:paraId="66EA5CAE" w14:textId="77777777" w:rsidR="00FD622E" w:rsidRPr="00FD622E" w:rsidRDefault="00FD622E" w:rsidP="00FD622E">
      <w:pPr>
        <w:jc w:val="both"/>
        <w:rPr>
          <w:rFonts w:ascii="Arial" w:hAnsi="Arial" w:cs="Arial"/>
          <w:color w:val="000000" w:themeColor="text1"/>
          <w:sz w:val="22"/>
          <w:szCs w:val="22"/>
          <w:lang w:eastAsia="ar-SA"/>
        </w:rPr>
      </w:pPr>
    </w:p>
    <w:p w14:paraId="47F25FDF" w14:textId="77777777" w:rsidR="00FD622E" w:rsidRPr="00FD622E" w:rsidRDefault="00FD622E" w:rsidP="00FD622E">
      <w:pPr>
        <w:numPr>
          <w:ilvl w:val="1"/>
          <w:numId w:val="18"/>
        </w:numPr>
        <w:tabs>
          <w:tab w:val="clear" w:pos="435"/>
          <w:tab w:val="num" w:pos="993"/>
        </w:tabs>
        <w:ind w:left="993" w:hanging="709"/>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854C4A1" w14:textId="77777777" w:rsidR="00FD622E" w:rsidRPr="00FD622E" w:rsidRDefault="00FD622E" w:rsidP="00FD622E">
      <w:pPr>
        <w:jc w:val="both"/>
        <w:rPr>
          <w:rFonts w:ascii="Arial" w:hAnsi="Arial" w:cs="Arial"/>
          <w:color w:val="000000" w:themeColor="text1"/>
          <w:sz w:val="22"/>
          <w:szCs w:val="22"/>
          <w:lang w:eastAsia="ar-SA"/>
        </w:rPr>
      </w:pPr>
    </w:p>
    <w:p w14:paraId="27082D6E" w14:textId="77777777" w:rsidR="00FD622E" w:rsidRPr="00FD622E" w:rsidRDefault="00FD622E" w:rsidP="00FD622E">
      <w:pPr>
        <w:numPr>
          <w:ilvl w:val="1"/>
          <w:numId w:val="18"/>
        </w:numPr>
        <w:tabs>
          <w:tab w:val="clear" w:pos="435"/>
          <w:tab w:val="num" w:pos="851"/>
        </w:tabs>
        <w:ind w:left="993" w:hanging="709"/>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14:paraId="7FC39FBC" w14:textId="77777777" w:rsidR="00FD622E" w:rsidRPr="00FD622E" w:rsidRDefault="00FD622E" w:rsidP="00FD622E">
      <w:pPr>
        <w:jc w:val="both"/>
        <w:rPr>
          <w:rFonts w:ascii="Arial" w:hAnsi="Arial" w:cs="Arial"/>
          <w:color w:val="000000" w:themeColor="text1"/>
          <w:sz w:val="22"/>
          <w:szCs w:val="22"/>
          <w:lang w:eastAsia="ar-SA"/>
        </w:rPr>
      </w:pPr>
    </w:p>
    <w:p w14:paraId="0ED3FA24" w14:textId="77777777" w:rsidR="00FD622E" w:rsidRPr="00FD622E" w:rsidRDefault="00FD622E" w:rsidP="00FD622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D622E">
        <w:rPr>
          <w:rFonts w:ascii="Arial" w:hAnsi="Arial" w:cs="Arial"/>
          <w:b/>
          <w:color w:val="000000" w:themeColor="text1"/>
          <w:sz w:val="22"/>
          <w:szCs w:val="22"/>
        </w:rPr>
        <w:t>12. DA DOTAÇÃO ORCAMENTÁRIA</w:t>
      </w:r>
    </w:p>
    <w:p w14:paraId="753000E1" w14:textId="77777777" w:rsidR="00FD622E" w:rsidRPr="00FD622E" w:rsidRDefault="00FD622E" w:rsidP="00FD622E">
      <w:pPr>
        <w:ind w:left="284"/>
        <w:jc w:val="both"/>
        <w:rPr>
          <w:rFonts w:ascii="Arial" w:hAnsi="Arial" w:cs="Arial"/>
          <w:color w:val="000000" w:themeColor="text1"/>
          <w:sz w:val="22"/>
          <w:szCs w:val="22"/>
          <w:lang w:eastAsia="ar-SA"/>
        </w:rPr>
      </w:pPr>
    </w:p>
    <w:p w14:paraId="4D9EB4B8" w14:textId="372596F4" w:rsidR="00FD622E" w:rsidRPr="00FD622E" w:rsidRDefault="00FD622E" w:rsidP="00FD622E">
      <w:pPr>
        <w:tabs>
          <w:tab w:val="left" w:pos="1276"/>
        </w:tabs>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 xml:space="preserve">     12.1.    As despesas dessa contratação serão suportadas pelas dotações orçamentárias: </w:t>
      </w:r>
    </w:p>
    <w:p w14:paraId="613B1CCC" w14:textId="77777777" w:rsidR="00FD622E" w:rsidRPr="00FD622E" w:rsidRDefault="00FD622E" w:rsidP="00FD622E">
      <w:pPr>
        <w:tabs>
          <w:tab w:val="left" w:pos="1276"/>
        </w:tabs>
        <w:jc w:val="both"/>
        <w:rPr>
          <w:rFonts w:ascii="Arial" w:hAnsi="Arial" w:cs="Arial"/>
          <w:color w:val="000000" w:themeColor="text1"/>
          <w:sz w:val="22"/>
          <w:szCs w:val="22"/>
          <w:lang w:eastAsia="ar-SA"/>
        </w:rPr>
      </w:pPr>
    </w:p>
    <w:p w14:paraId="33CCA297" w14:textId="77777777" w:rsidR="00FD622E" w:rsidRPr="00FD622E" w:rsidRDefault="00FD622E" w:rsidP="00FD622E">
      <w:pPr>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 xml:space="preserve">   Ficha 1423 10.01.01.15.452.0021.2118.44905200 100</w:t>
      </w:r>
    </w:p>
    <w:p w14:paraId="4C864496" w14:textId="77777777" w:rsidR="00FD622E" w:rsidRPr="00FD622E" w:rsidRDefault="00FD622E" w:rsidP="00FD622E">
      <w:pPr>
        <w:jc w:val="both"/>
        <w:rPr>
          <w:rFonts w:ascii="Arial" w:hAnsi="Arial" w:cs="Arial"/>
          <w:color w:val="000000" w:themeColor="text1"/>
          <w:sz w:val="22"/>
          <w:szCs w:val="22"/>
          <w:lang w:eastAsia="ar-SA"/>
        </w:rPr>
      </w:pPr>
      <w:r w:rsidRPr="00FD622E">
        <w:rPr>
          <w:rFonts w:ascii="Arial" w:hAnsi="Arial" w:cs="Arial"/>
          <w:color w:val="000000" w:themeColor="text1"/>
          <w:sz w:val="22"/>
          <w:szCs w:val="22"/>
          <w:lang w:eastAsia="ar-SA"/>
        </w:rPr>
        <w:t xml:space="preserve">   Ficha 1334 10.01.01.15.451.0001.2108.</w:t>
      </w:r>
      <w:r w:rsidRPr="00FD622E">
        <w:rPr>
          <w:rFonts w:ascii="Arial" w:hAnsi="Arial" w:cs="Arial"/>
          <w:sz w:val="22"/>
          <w:szCs w:val="22"/>
        </w:rPr>
        <w:t xml:space="preserve"> </w:t>
      </w:r>
      <w:r w:rsidRPr="00FD622E">
        <w:rPr>
          <w:rFonts w:ascii="Arial" w:hAnsi="Arial" w:cs="Arial"/>
          <w:color w:val="000000" w:themeColor="text1"/>
          <w:sz w:val="22"/>
          <w:szCs w:val="22"/>
          <w:lang w:eastAsia="ar-SA"/>
        </w:rPr>
        <w:t>44905200 100</w:t>
      </w:r>
    </w:p>
    <w:p w14:paraId="5601FE24" w14:textId="77777777" w:rsidR="00FD622E" w:rsidRDefault="00FD622E" w:rsidP="00FD622E">
      <w:pPr>
        <w:jc w:val="both"/>
        <w:rPr>
          <w:rFonts w:ascii="Arial" w:hAnsi="Arial" w:cs="Arial"/>
          <w:color w:val="000000" w:themeColor="text1"/>
          <w:lang w:eastAsia="ar-SA"/>
        </w:rPr>
      </w:pPr>
    </w:p>
    <w:p w14:paraId="543BB6DD" w14:textId="77777777" w:rsidR="00FD622E" w:rsidRDefault="00FD622E" w:rsidP="0065700B">
      <w:pPr>
        <w:spacing w:after="240" w:line="360" w:lineRule="auto"/>
        <w:jc w:val="both"/>
        <w:rPr>
          <w:rFonts w:ascii="Arial" w:hAnsi="Arial" w:cs="Arial"/>
          <w:sz w:val="22"/>
          <w:szCs w:val="22"/>
        </w:rPr>
      </w:pPr>
    </w:p>
    <w:p w14:paraId="7F4E5419" w14:textId="7AFD3558" w:rsidR="003C3CB0" w:rsidRDefault="003C3CB0" w:rsidP="0065700B">
      <w:pPr>
        <w:spacing w:after="240" w:line="360" w:lineRule="auto"/>
        <w:jc w:val="both"/>
        <w:rPr>
          <w:rFonts w:ascii="Arial" w:hAnsi="Arial" w:cs="Arial"/>
          <w:sz w:val="22"/>
          <w:szCs w:val="22"/>
        </w:rPr>
      </w:pPr>
    </w:p>
    <w:p w14:paraId="5EF47152" w14:textId="3A30B939" w:rsidR="003C3CB0" w:rsidRDefault="003C3CB0" w:rsidP="0065700B">
      <w:pPr>
        <w:spacing w:after="240" w:line="360" w:lineRule="auto"/>
        <w:jc w:val="both"/>
        <w:rPr>
          <w:rFonts w:ascii="Arial" w:hAnsi="Arial" w:cs="Arial"/>
          <w:sz w:val="22"/>
          <w:szCs w:val="22"/>
        </w:rPr>
      </w:pPr>
    </w:p>
    <w:p w14:paraId="7A3E9B57" w14:textId="4EDA5E6D" w:rsidR="00F97D2B" w:rsidRDefault="00F97D2B" w:rsidP="0065700B">
      <w:pPr>
        <w:spacing w:after="240" w:line="360" w:lineRule="auto"/>
        <w:jc w:val="both"/>
        <w:rPr>
          <w:rFonts w:ascii="Arial" w:hAnsi="Arial" w:cs="Arial"/>
          <w:sz w:val="22"/>
          <w:szCs w:val="22"/>
        </w:rPr>
      </w:pPr>
    </w:p>
    <w:p w14:paraId="2A656553" w14:textId="0EECDFF2" w:rsidR="00F97D2B" w:rsidRDefault="00F97D2B" w:rsidP="0065700B">
      <w:pPr>
        <w:spacing w:after="240" w:line="360" w:lineRule="auto"/>
        <w:jc w:val="both"/>
        <w:rPr>
          <w:rFonts w:ascii="Arial" w:hAnsi="Arial" w:cs="Arial"/>
          <w:sz w:val="22"/>
          <w:szCs w:val="22"/>
        </w:rPr>
      </w:pPr>
    </w:p>
    <w:p w14:paraId="305802A2" w14:textId="48BD8DE9" w:rsidR="00F97D2B" w:rsidRDefault="00F97D2B" w:rsidP="0065700B">
      <w:pPr>
        <w:spacing w:after="240" w:line="360" w:lineRule="auto"/>
        <w:jc w:val="both"/>
        <w:rPr>
          <w:rFonts w:ascii="Arial" w:hAnsi="Arial" w:cs="Arial"/>
          <w:sz w:val="22"/>
          <w:szCs w:val="22"/>
        </w:rPr>
      </w:pPr>
    </w:p>
    <w:p w14:paraId="2AF9F82A" w14:textId="52B238E6" w:rsidR="00524CC5" w:rsidRDefault="00524CC5" w:rsidP="0065700B">
      <w:pPr>
        <w:spacing w:after="240" w:line="360" w:lineRule="auto"/>
        <w:jc w:val="both"/>
        <w:rPr>
          <w:rFonts w:ascii="Arial" w:hAnsi="Arial" w:cs="Arial"/>
          <w:sz w:val="22"/>
          <w:szCs w:val="22"/>
        </w:rPr>
      </w:pPr>
    </w:p>
    <w:p w14:paraId="1A3DC100" w14:textId="77777777" w:rsidR="00524CC5" w:rsidRDefault="00524CC5" w:rsidP="0065700B">
      <w:pPr>
        <w:spacing w:after="240" w:line="360" w:lineRule="auto"/>
        <w:jc w:val="both"/>
        <w:rPr>
          <w:rFonts w:ascii="Arial" w:hAnsi="Arial" w:cs="Arial"/>
          <w:sz w:val="22"/>
          <w:szCs w:val="22"/>
        </w:rPr>
      </w:pPr>
    </w:p>
    <w:p w14:paraId="65A1795C" w14:textId="540EC60D" w:rsidR="00F97D2B" w:rsidRDefault="00F97D2B" w:rsidP="0065700B">
      <w:pPr>
        <w:spacing w:after="240" w:line="360" w:lineRule="auto"/>
        <w:jc w:val="both"/>
        <w:rPr>
          <w:rFonts w:ascii="Arial" w:hAnsi="Arial" w:cs="Arial"/>
          <w:sz w:val="22"/>
          <w:szCs w:val="22"/>
        </w:rPr>
      </w:pPr>
    </w:p>
    <w:p w14:paraId="55D0C5BA" w14:textId="453E44B7" w:rsidR="00FD622E" w:rsidRDefault="00FD622E" w:rsidP="0065700B">
      <w:pPr>
        <w:spacing w:after="240" w:line="360" w:lineRule="auto"/>
        <w:jc w:val="both"/>
        <w:rPr>
          <w:rFonts w:ascii="Arial" w:hAnsi="Arial" w:cs="Arial"/>
          <w:sz w:val="22"/>
          <w:szCs w:val="22"/>
        </w:rPr>
      </w:pPr>
    </w:p>
    <w:p w14:paraId="00DEF9A6" w14:textId="051C0EA1" w:rsidR="00FD622E" w:rsidRDefault="00FD622E" w:rsidP="0065700B">
      <w:pPr>
        <w:spacing w:after="240" w:line="360" w:lineRule="auto"/>
        <w:jc w:val="both"/>
        <w:rPr>
          <w:rFonts w:ascii="Arial" w:hAnsi="Arial" w:cs="Arial"/>
          <w:sz w:val="22"/>
          <w:szCs w:val="22"/>
        </w:rPr>
      </w:pPr>
    </w:p>
    <w:p w14:paraId="2069E83E" w14:textId="77777777" w:rsidR="00FD622E" w:rsidRDefault="00FD622E" w:rsidP="0065700B">
      <w:pPr>
        <w:spacing w:after="240" w:line="360" w:lineRule="auto"/>
        <w:jc w:val="both"/>
        <w:rPr>
          <w:rFonts w:ascii="Arial" w:hAnsi="Arial" w:cs="Arial"/>
          <w:sz w:val="22"/>
          <w:szCs w:val="22"/>
        </w:rPr>
      </w:pPr>
    </w:p>
    <w:p w14:paraId="53008FF3" w14:textId="77777777"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2021</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2021</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F4457" w:rsidRPr="000A66FE">
        <w:rPr>
          <w:rFonts w:ascii="Arial" w:hAnsi="Arial" w:cs="Arial"/>
          <w:sz w:val="22"/>
          <w:szCs w:val="22"/>
        </w:rPr>
        <w:t>1</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77777777"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2021</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3946D237" w:rsidR="000C639C" w:rsidRPr="000A66FE" w:rsidRDefault="008803EC"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76AE98C0"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Municipal de 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5D2F00E4"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58D49F9" w14:textId="77777777" w:rsidR="000C639C" w:rsidRPr="000A66FE" w:rsidRDefault="000C639C" w:rsidP="000C639C">
      <w:pPr>
        <w:rPr>
          <w:rFonts w:ascii="Arial" w:hAnsi="Arial" w:cs="Arial"/>
          <w:b/>
          <w:sz w:val="22"/>
          <w:szCs w:val="22"/>
        </w:rPr>
      </w:pPr>
    </w:p>
    <w:p w14:paraId="685B87BB" w14:textId="77777777" w:rsidR="000C639C" w:rsidRPr="000A66FE" w:rsidRDefault="000C639C" w:rsidP="000C639C">
      <w:pPr>
        <w:rPr>
          <w:rFonts w:ascii="Arial" w:hAnsi="Arial" w:cs="Arial"/>
          <w:b/>
          <w:sz w:val="22"/>
          <w:szCs w:val="22"/>
        </w:rPr>
      </w:pPr>
    </w:p>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22E4951E" w14:textId="77777777" w:rsidR="000C639C" w:rsidRPr="000A66FE" w:rsidRDefault="00616799" w:rsidP="00616799">
      <w:pPr>
        <w:tabs>
          <w:tab w:val="left" w:pos="5415"/>
        </w:tabs>
        <w:rPr>
          <w:rFonts w:ascii="Arial" w:hAnsi="Arial" w:cs="Arial"/>
          <w:b/>
          <w:bCs/>
          <w:sz w:val="22"/>
          <w:szCs w:val="22"/>
        </w:rPr>
      </w:pPr>
      <w:r w:rsidRPr="000A66FE">
        <w:rPr>
          <w:rFonts w:ascii="Arial" w:hAnsi="Arial" w:cs="Arial"/>
          <w:b/>
          <w:bCs/>
          <w:sz w:val="22"/>
          <w:szCs w:val="22"/>
        </w:rPr>
        <w:tab/>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13BE" w14:textId="77777777" w:rsidR="00CB6D79" w:rsidRDefault="00CB6D79" w:rsidP="001F39C2">
      <w:r>
        <w:separator/>
      </w:r>
    </w:p>
  </w:endnote>
  <w:endnote w:type="continuationSeparator" w:id="0">
    <w:p w14:paraId="55A2B285" w14:textId="77777777" w:rsidR="00CB6D79" w:rsidRDefault="00CB6D7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6BCA" w14:textId="77777777" w:rsidR="00CB6D79" w:rsidRDefault="00CB6D79" w:rsidP="001F39C2">
      <w:r>
        <w:separator/>
      </w:r>
    </w:p>
  </w:footnote>
  <w:footnote w:type="continuationSeparator" w:id="0">
    <w:p w14:paraId="40028FA5" w14:textId="77777777" w:rsidR="00CB6D79" w:rsidRDefault="00CB6D7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59F7" w:rsidRPr="00CC0996" w14:paraId="634C1B3E" w14:textId="77777777" w:rsidTr="00A61CAB">
      <w:trPr>
        <w:trHeight w:val="1083"/>
        <w:jc w:val="center"/>
      </w:trPr>
      <w:tc>
        <w:tcPr>
          <w:tcW w:w="1616" w:type="dxa"/>
        </w:tcPr>
        <w:p w14:paraId="58C0CA8E" w14:textId="77777777" w:rsidR="00E559F7" w:rsidRPr="00C55D10" w:rsidRDefault="00E559F7"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E559F7" w:rsidRPr="00E52536" w:rsidRDefault="00E559F7"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E559F7" w:rsidRPr="00E52536" w:rsidRDefault="00E559F7" w:rsidP="00A61CAB">
          <w:pPr>
            <w:pStyle w:val="Cabealho"/>
            <w:jc w:val="center"/>
            <w:rPr>
              <w:rFonts w:ascii="Arial" w:eastAsia="Calibri" w:hAnsi="Arial"/>
              <w:b/>
              <w:sz w:val="18"/>
            </w:rPr>
          </w:pPr>
        </w:p>
        <w:p w14:paraId="491C71F2" w14:textId="77777777" w:rsidR="00E559F7" w:rsidRPr="00E52536" w:rsidRDefault="00E559F7"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E559F7" w:rsidRDefault="00E559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6"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8"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11"/>
  </w:num>
  <w:num w:numId="7">
    <w:abstractNumId w:val="10"/>
  </w:num>
  <w:num w:numId="8">
    <w:abstractNumId w:val="13"/>
  </w:num>
  <w:num w:numId="9">
    <w:abstractNumId w:val="5"/>
  </w:num>
  <w:num w:numId="10">
    <w:abstractNumId w:val="6"/>
  </w:num>
  <w:num w:numId="11">
    <w:abstractNumId w:val="12"/>
  </w:num>
  <w:num w:numId="12">
    <w:abstractNumId w:val="14"/>
  </w:num>
  <w:num w:numId="13">
    <w:abstractNumId w:val="19"/>
  </w:num>
  <w:num w:numId="14">
    <w:abstractNumId w:val="3"/>
  </w:num>
  <w:num w:numId="15">
    <w:abstractNumId w:val="8"/>
  </w:num>
  <w:num w:numId="16">
    <w:abstractNumId w:val="1"/>
  </w:num>
  <w:num w:numId="17">
    <w:abstractNumId w:val="18"/>
  </w:num>
  <w:num w:numId="18">
    <w:abstractNumId w:val="2"/>
  </w:num>
  <w:num w:numId="19">
    <w:abstractNumId w:val="0"/>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488C"/>
    <w:rsid w:val="00015BD5"/>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82E53"/>
    <w:rsid w:val="001925FC"/>
    <w:rsid w:val="001C1BDD"/>
    <w:rsid w:val="001D294F"/>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3DDD"/>
    <w:rsid w:val="00364393"/>
    <w:rsid w:val="00366B85"/>
    <w:rsid w:val="0036725F"/>
    <w:rsid w:val="00372346"/>
    <w:rsid w:val="0037365B"/>
    <w:rsid w:val="003A3E43"/>
    <w:rsid w:val="003B2332"/>
    <w:rsid w:val="003B4686"/>
    <w:rsid w:val="003C3CB0"/>
    <w:rsid w:val="003C7110"/>
    <w:rsid w:val="003D6EB6"/>
    <w:rsid w:val="0043135D"/>
    <w:rsid w:val="00437FA5"/>
    <w:rsid w:val="00452B00"/>
    <w:rsid w:val="004613F4"/>
    <w:rsid w:val="004702F0"/>
    <w:rsid w:val="004A2906"/>
    <w:rsid w:val="004C0F59"/>
    <w:rsid w:val="004C2CA6"/>
    <w:rsid w:val="004C63B3"/>
    <w:rsid w:val="004E0E65"/>
    <w:rsid w:val="004E136E"/>
    <w:rsid w:val="004E7679"/>
    <w:rsid w:val="004F3054"/>
    <w:rsid w:val="004F616A"/>
    <w:rsid w:val="00501929"/>
    <w:rsid w:val="00503DBC"/>
    <w:rsid w:val="005148F0"/>
    <w:rsid w:val="00515BEA"/>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6173"/>
    <w:rsid w:val="006302ED"/>
    <w:rsid w:val="0063786F"/>
    <w:rsid w:val="00643BD2"/>
    <w:rsid w:val="0065700B"/>
    <w:rsid w:val="00674330"/>
    <w:rsid w:val="00684952"/>
    <w:rsid w:val="0069057B"/>
    <w:rsid w:val="006B2C06"/>
    <w:rsid w:val="006B6106"/>
    <w:rsid w:val="006C43DC"/>
    <w:rsid w:val="006E5C29"/>
    <w:rsid w:val="00712E70"/>
    <w:rsid w:val="007247AD"/>
    <w:rsid w:val="00727172"/>
    <w:rsid w:val="00762B84"/>
    <w:rsid w:val="0076372E"/>
    <w:rsid w:val="007648EB"/>
    <w:rsid w:val="00766EC5"/>
    <w:rsid w:val="007860D0"/>
    <w:rsid w:val="0079298C"/>
    <w:rsid w:val="00793E9C"/>
    <w:rsid w:val="0079654D"/>
    <w:rsid w:val="007A2053"/>
    <w:rsid w:val="007C746D"/>
    <w:rsid w:val="007D00E2"/>
    <w:rsid w:val="007F011F"/>
    <w:rsid w:val="007F329D"/>
    <w:rsid w:val="007F6190"/>
    <w:rsid w:val="00813219"/>
    <w:rsid w:val="00824968"/>
    <w:rsid w:val="008500D8"/>
    <w:rsid w:val="00874B9B"/>
    <w:rsid w:val="00877631"/>
    <w:rsid w:val="008803EC"/>
    <w:rsid w:val="00887564"/>
    <w:rsid w:val="008A1649"/>
    <w:rsid w:val="008C0B70"/>
    <w:rsid w:val="008D2B18"/>
    <w:rsid w:val="008E030A"/>
    <w:rsid w:val="008E6176"/>
    <w:rsid w:val="008E75C6"/>
    <w:rsid w:val="008F4457"/>
    <w:rsid w:val="00913305"/>
    <w:rsid w:val="009178E4"/>
    <w:rsid w:val="00931482"/>
    <w:rsid w:val="00964073"/>
    <w:rsid w:val="009761D8"/>
    <w:rsid w:val="009941C4"/>
    <w:rsid w:val="00996E8A"/>
    <w:rsid w:val="00996F5A"/>
    <w:rsid w:val="009C13C5"/>
    <w:rsid w:val="009F7555"/>
    <w:rsid w:val="00A102DB"/>
    <w:rsid w:val="00A1618C"/>
    <w:rsid w:val="00A16ED2"/>
    <w:rsid w:val="00A41A7F"/>
    <w:rsid w:val="00A4334C"/>
    <w:rsid w:val="00A436FD"/>
    <w:rsid w:val="00A468A2"/>
    <w:rsid w:val="00A513CE"/>
    <w:rsid w:val="00A52F5D"/>
    <w:rsid w:val="00A56C8A"/>
    <w:rsid w:val="00A61CAB"/>
    <w:rsid w:val="00A674AF"/>
    <w:rsid w:val="00A74E02"/>
    <w:rsid w:val="00AA497A"/>
    <w:rsid w:val="00AA5863"/>
    <w:rsid w:val="00AB1728"/>
    <w:rsid w:val="00AB668C"/>
    <w:rsid w:val="00AB6944"/>
    <w:rsid w:val="00AD6242"/>
    <w:rsid w:val="00AE1AA4"/>
    <w:rsid w:val="00AF7623"/>
    <w:rsid w:val="00B013AE"/>
    <w:rsid w:val="00B0456B"/>
    <w:rsid w:val="00B1495E"/>
    <w:rsid w:val="00B1788B"/>
    <w:rsid w:val="00B23089"/>
    <w:rsid w:val="00B45E1C"/>
    <w:rsid w:val="00B56042"/>
    <w:rsid w:val="00B63A55"/>
    <w:rsid w:val="00B741A1"/>
    <w:rsid w:val="00B81D41"/>
    <w:rsid w:val="00B860E8"/>
    <w:rsid w:val="00B8615F"/>
    <w:rsid w:val="00BA361F"/>
    <w:rsid w:val="00BC4EC3"/>
    <w:rsid w:val="00BD0645"/>
    <w:rsid w:val="00BD70AB"/>
    <w:rsid w:val="00BE5E17"/>
    <w:rsid w:val="00BE7403"/>
    <w:rsid w:val="00BF1679"/>
    <w:rsid w:val="00BF4FD2"/>
    <w:rsid w:val="00C032B4"/>
    <w:rsid w:val="00C1303F"/>
    <w:rsid w:val="00C234AF"/>
    <w:rsid w:val="00C3690F"/>
    <w:rsid w:val="00C37D19"/>
    <w:rsid w:val="00C77C1F"/>
    <w:rsid w:val="00C85E41"/>
    <w:rsid w:val="00C863BF"/>
    <w:rsid w:val="00C86ADE"/>
    <w:rsid w:val="00C97CEE"/>
    <w:rsid w:val="00CB498F"/>
    <w:rsid w:val="00CB6D79"/>
    <w:rsid w:val="00CC143C"/>
    <w:rsid w:val="00CC22F2"/>
    <w:rsid w:val="00CD5DD7"/>
    <w:rsid w:val="00CE1D57"/>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1703C"/>
    <w:rsid w:val="00E3171E"/>
    <w:rsid w:val="00E37FBC"/>
    <w:rsid w:val="00E4557C"/>
    <w:rsid w:val="00E559F7"/>
    <w:rsid w:val="00E5722D"/>
    <w:rsid w:val="00E63E33"/>
    <w:rsid w:val="00E7202E"/>
    <w:rsid w:val="00EA1B7F"/>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622E"/>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50699698-DD2E-4F8F-A882-C585E23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C13A-89C2-431D-9BAF-44C180D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12004</Words>
  <Characters>64824</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2021-11-11T17:49:00Z</cp:lastPrinted>
  <dcterms:created xsi:type="dcterms:W3CDTF">2021-12-14T14:41:00Z</dcterms:created>
  <dcterms:modified xsi:type="dcterms:W3CDTF">2021-12-15T20:04:00Z</dcterms:modified>
</cp:coreProperties>
</file>