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8C4E46A" w:rsidR="00C863BF" w:rsidRPr="000A66FE" w:rsidRDefault="00C863BF" w:rsidP="00C863BF">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AC76C1">
        <w:rPr>
          <w:rFonts w:ascii="Arial" w:hAnsi="Arial" w:cs="Arial"/>
          <w:b/>
          <w:bCs/>
          <w:sz w:val="22"/>
          <w:szCs w:val="22"/>
        </w:rPr>
        <w:t>32</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54910A2A"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10</w:t>
      </w:r>
      <w:r w:rsidR="00812966">
        <w:rPr>
          <w:rFonts w:ascii="Arial" w:hAnsi="Arial" w:cs="Arial"/>
          <w:b/>
          <w:sz w:val="22"/>
          <w:szCs w:val="22"/>
        </w:rPr>
        <w:t>0</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1D15C177"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C76C1">
        <w:rPr>
          <w:rFonts w:ascii="Arial" w:hAnsi="Arial" w:cs="Arial"/>
          <w:b/>
          <w:sz w:val="22"/>
          <w:szCs w:val="22"/>
        </w:rPr>
        <w:t>18</w:t>
      </w:r>
      <w:r w:rsidR="00165EB1" w:rsidRPr="000A66FE">
        <w:rPr>
          <w:rFonts w:ascii="Arial" w:hAnsi="Arial" w:cs="Arial"/>
          <w:b/>
          <w:sz w:val="22"/>
          <w:szCs w:val="22"/>
        </w:rPr>
        <w:t>/</w:t>
      </w:r>
      <w:r w:rsidR="00D06ED6">
        <w:rPr>
          <w:rFonts w:ascii="Arial" w:hAnsi="Arial" w:cs="Arial"/>
          <w:b/>
          <w:sz w:val="22"/>
          <w:szCs w:val="22"/>
        </w:rPr>
        <w:t>0</w:t>
      </w:r>
      <w:r w:rsidR="00AC76C1">
        <w:rPr>
          <w:rFonts w:ascii="Arial" w:hAnsi="Arial" w:cs="Arial"/>
          <w:b/>
          <w:sz w:val="22"/>
          <w:szCs w:val="22"/>
        </w:rPr>
        <w:t>5</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proofErr w:type="gramStart"/>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w:t>
      </w:r>
      <w:proofErr w:type="gramEnd"/>
      <w:r w:rsidR="00322752" w:rsidRPr="000A66FE">
        <w:rPr>
          <w:rFonts w:ascii="Arial" w:hAnsi="Arial" w:cs="Arial"/>
          <w:b/>
          <w:sz w:val="22"/>
          <w:szCs w:val="22"/>
        </w:rPr>
        <w:t>:00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6685E7A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AC76C1">
        <w:rPr>
          <w:rFonts w:ascii="Arial" w:hAnsi="Arial" w:cs="Arial"/>
          <w:sz w:val="22"/>
          <w:szCs w:val="22"/>
        </w:rPr>
        <w:t>maior desconto sobre tabela</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1410EF4"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prestação de serviços de </w:t>
      </w:r>
      <w:r w:rsidR="00812966">
        <w:rPr>
          <w:rFonts w:ascii="Arial" w:hAnsi="Arial" w:cs="Arial"/>
          <w:b/>
          <w:bCs/>
          <w:sz w:val="22"/>
          <w:szCs w:val="22"/>
        </w:rPr>
        <w:t>passagens aéreas nacionais, incluindo reserva de lugares, marcação, desdobramento, substituição, cancelamento e endosso de passagens e similares de todas as companhias aéreas</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005F13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C76C1">
        <w:rPr>
          <w:rFonts w:ascii="Arial" w:hAnsi="Arial" w:cs="Arial"/>
          <w:b/>
          <w:sz w:val="22"/>
          <w:szCs w:val="22"/>
        </w:rPr>
        <w:t>18</w:t>
      </w:r>
      <w:r w:rsidR="005C1448" w:rsidRPr="000A66FE">
        <w:rPr>
          <w:rFonts w:ascii="Arial" w:hAnsi="Arial" w:cs="Arial"/>
          <w:b/>
          <w:sz w:val="22"/>
          <w:szCs w:val="22"/>
        </w:rPr>
        <w:t>/</w:t>
      </w:r>
      <w:r w:rsidR="00363DDD">
        <w:rPr>
          <w:rFonts w:ascii="Arial" w:hAnsi="Arial" w:cs="Arial"/>
          <w:b/>
          <w:sz w:val="22"/>
          <w:szCs w:val="22"/>
        </w:rPr>
        <w:t>0</w:t>
      </w:r>
      <w:r w:rsidR="00AC76C1">
        <w:rPr>
          <w:rFonts w:ascii="Arial" w:hAnsi="Arial" w:cs="Arial"/>
          <w:b/>
          <w:sz w:val="22"/>
          <w:szCs w:val="22"/>
        </w:rPr>
        <w:t>5</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proofErr w:type="gramStart"/>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w:t>
      </w:r>
      <w:proofErr w:type="gramEnd"/>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30391FB" w14:textId="77777777" w:rsidR="00AC76C1" w:rsidRPr="000A66FE" w:rsidRDefault="00AC76C1" w:rsidP="00AC76C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B0420A6" w14:textId="77777777" w:rsidR="00AC76C1" w:rsidRPr="000A66FE" w:rsidRDefault="00AC76C1" w:rsidP="00AC76C1">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2</w:t>
            </w:r>
          </w:p>
          <w:p w14:paraId="686571AB" w14:textId="77777777" w:rsidR="00AC76C1" w:rsidRPr="000A66FE" w:rsidRDefault="00AC76C1" w:rsidP="00AC76C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100</w:t>
            </w:r>
            <w:r w:rsidRPr="000A66FE">
              <w:rPr>
                <w:rFonts w:ascii="Arial" w:hAnsi="Arial" w:cs="Arial"/>
                <w:b/>
                <w:sz w:val="22"/>
                <w:szCs w:val="22"/>
              </w:rPr>
              <w:t>/202</w:t>
            </w:r>
            <w:r>
              <w:rPr>
                <w:rFonts w:ascii="Arial" w:hAnsi="Arial" w:cs="Arial"/>
                <w:b/>
                <w:sz w:val="22"/>
                <w:szCs w:val="22"/>
              </w:rPr>
              <w:t>2</w:t>
            </w:r>
          </w:p>
          <w:p w14:paraId="16C6A695" w14:textId="77777777" w:rsidR="00AC76C1" w:rsidRPr="000A66FE" w:rsidRDefault="00AC76C1" w:rsidP="00AC76C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proofErr w:type="gramStart"/>
            <w:r>
              <w:rPr>
                <w:rFonts w:ascii="Arial" w:hAnsi="Arial" w:cs="Arial"/>
                <w:b/>
                <w:sz w:val="22"/>
                <w:szCs w:val="22"/>
              </w:rPr>
              <w:t>10</w:t>
            </w:r>
            <w:r w:rsidRPr="000A66FE">
              <w:rPr>
                <w:rFonts w:ascii="Arial" w:hAnsi="Arial" w:cs="Arial"/>
                <w:b/>
                <w:sz w:val="22"/>
                <w:szCs w:val="22"/>
              </w:rPr>
              <w:t>:00</w:t>
            </w:r>
            <w:proofErr w:type="gramEnd"/>
            <w:r w:rsidRPr="000A66FE">
              <w:rPr>
                <w:rFonts w:ascii="Arial" w:hAnsi="Arial" w:cs="Arial"/>
                <w:b/>
                <w:sz w:val="22"/>
                <w:szCs w:val="22"/>
              </w:rPr>
              <w:t>:00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DF16676" w14:textId="77777777" w:rsidR="00AC76C1" w:rsidRPr="000A66FE" w:rsidRDefault="00AC76C1" w:rsidP="00AC76C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F4AFE3" w14:textId="77777777" w:rsidR="00AC76C1" w:rsidRPr="000A66FE" w:rsidRDefault="00AC76C1" w:rsidP="00AC76C1">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2</w:t>
            </w:r>
          </w:p>
          <w:p w14:paraId="160C43FA" w14:textId="77777777" w:rsidR="00AC76C1" w:rsidRPr="000A66FE" w:rsidRDefault="00AC76C1" w:rsidP="00AC76C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100</w:t>
            </w:r>
            <w:r w:rsidRPr="000A66FE">
              <w:rPr>
                <w:rFonts w:ascii="Arial" w:hAnsi="Arial" w:cs="Arial"/>
                <w:b/>
                <w:sz w:val="22"/>
                <w:szCs w:val="22"/>
              </w:rPr>
              <w:t>/202</w:t>
            </w:r>
            <w:r>
              <w:rPr>
                <w:rFonts w:ascii="Arial" w:hAnsi="Arial" w:cs="Arial"/>
                <w:b/>
                <w:sz w:val="22"/>
                <w:szCs w:val="22"/>
              </w:rPr>
              <w:t>2</w:t>
            </w:r>
          </w:p>
          <w:p w14:paraId="6F987D3F" w14:textId="77777777" w:rsidR="00AC76C1" w:rsidRPr="000A66FE" w:rsidRDefault="00AC76C1" w:rsidP="00AC76C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proofErr w:type="gramStart"/>
            <w:r>
              <w:rPr>
                <w:rFonts w:ascii="Arial" w:hAnsi="Arial" w:cs="Arial"/>
                <w:b/>
                <w:sz w:val="22"/>
                <w:szCs w:val="22"/>
              </w:rPr>
              <w:t>10</w:t>
            </w:r>
            <w:r w:rsidRPr="000A66FE">
              <w:rPr>
                <w:rFonts w:ascii="Arial" w:hAnsi="Arial" w:cs="Arial"/>
                <w:b/>
                <w:sz w:val="22"/>
                <w:szCs w:val="22"/>
              </w:rPr>
              <w:t>:00</w:t>
            </w:r>
            <w:proofErr w:type="gramEnd"/>
            <w:r w:rsidRPr="000A66FE">
              <w:rPr>
                <w:rFonts w:ascii="Arial" w:hAnsi="Arial" w:cs="Arial"/>
                <w:b/>
                <w:sz w:val="22"/>
                <w:szCs w:val="22"/>
              </w:rPr>
              <w:t>:00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9"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14955B6B"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093CE0">
        <w:rPr>
          <w:rFonts w:ascii="Arial" w:hAnsi="Arial" w:cs="Arial"/>
          <w:b/>
          <w:sz w:val="22"/>
          <w:szCs w:val="22"/>
        </w:rPr>
        <w:t>MAIOR DESCONTO SOBRE TABELA</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800E868"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 xml:space="preserve">(dez por cento) </w:t>
      </w:r>
      <w:r w:rsidR="00093CE0" w:rsidRPr="000A66FE">
        <w:rPr>
          <w:rFonts w:ascii="Arial" w:hAnsi="Arial" w:cs="Arial"/>
          <w:sz w:val="22"/>
          <w:szCs w:val="22"/>
        </w:rPr>
        <w:t>a</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55E0D032" w14:textId="77777777" w:rsidR="00093CE0" w:rsidRDefault="00093CE0" w:rsidP="00C863BF">
      <w:pPr>
        <w:jc w:val="both"/>
        <w:rPr>
          <w:rFonts w:ascii="Arial" w:hAnsi="Arial" w:cs="Arial"/>
          <w:sz w:val="22"/>
          <w:szCs w:val="22"/>
        </w:rPr>
      </w:pPr>
    </w:p>
    <w:p w14:paraId="2C9FF617" w14:textId="77777777" w:rsidR="00093CE0" w:rsidRPr="000A66FE" w:rsidRDefault="00093CE0"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0D97241A"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DE1393">
        <w:rPr>
          <w:rFonts w:ascii="Arial" w:hAnsi="Arial" w:cs="Arial"/>
          <w:sz w:val="22"/>
          <w:szCs w:val="22"/>
        </w:rPr>
        <w:t>maior desconto sobre tabela</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w:t>
      </w:r>
      <w:proofErr w:type="gramStart"/>
      <w:r w:rsidRPr="000A66FE">
        <w:rPr>
          <w:rFonts w:ascii="Arial" w:hAnsi="Arial" w:cs="Arial"/>
          <w:sz w:val="22"/>
          <w:szCs w:val="22"/>
        </w:rPr>
        <w:t>lances verbais, será</w:t>
      </w:r>
      <w:proofErr w:type="gramEnd"/>
      <w:r w:rsidRPr="000A66FE">
        <w:rPr>
          <w:rFonts w:ascii="Arial" w:hAnsi="Arial" w:cs="Arial"/>
          <w:sz w:val="22"/>
          <w:szCs w:val="22"/>
        </w:rPr>
        <w:t xml:space="preserve">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xml:space="preserve">, será aberto o envelope contendo a documentação de habilitação da licitante que tiver </w:t>
      </w:r>
      <w:proofErr w:type="gramStart"/>
      <w:r w:rsidRPr="000A66FE">
        <w:rPr>
          <w:rFonts w:ascii="Arial" w:hAnsi="Arial" w:cs="Arial"/>
          <w:sz w:val="22"/>
          <w:szCs w:val="22"/>
        </w:rPr>
        <w:t>formulado,</w:t>
      </w:r>
      <w:proofErr w:type="gramEnd"/>
      <w:r w:rsidRPr="000A66FE">
        <w:rPr>
          <w:rFonts w:ascii="Arial" w:hAnsi="Arial" w:cs="Arial"/>
          <w:sz w:val="22"/>
          <w:szCs w:val="22"/>
        </w:rPr>
        <w:t xml:space="preserve">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BB39D62"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093CE0">
        <w:rPr>
          <w:rFonts w:cs="Arial"/>
          <w:sz w:val="22"/>
          <w:szCs w:val="22"/>
        </w:rPr>
        <w:t>04</w:t>
      </w:r>
      <w:r w:rsidR="00A56C8A" w:rsidRPr="000A66FE">
        <w:rPr>
          <w:rFonts w:cs="Arial"/>
          <w:sz w:val="22"/>
          <w:szCs w:val="22"/>
        </w:rPr>
        <w:t xml:space="preserve"> de </w:t>
      </w:r>
      <w:r w:rsidR="00093CE0">
        <w:rPr>
          <w:rFonts w:cs="Arial"/>
          <w:sz w:val="22"/>
          <w:szCs w:val="22"/>
        </w:rPr>
        <w:t>mai</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proofErr w:type="spellStart"/>
      <w:r w:rsidRPr="000A66FE">
        <w:rPr>
          <w:rFonts w:cs="Arial"/>
          <w:b/>
          <w:sz w:val="22"/>
          <w:szCs w:val="22"/>
        </w:rPr>
        <w:t>Tamiris</w:t>
      </w:r>
      <w:proofErr w:type="spellEnd"/>
      <w:r w:rsidRPr="000A66FE">
        <w:rPr>
          <w:rFonts w:cs="Arial"/>
          <w:b/>
          <w:sz w:val="22"/>
          <w:szCs w:val="22"/>
        </w:rPr>
        <w:t xml:space="preserve"> </w:t>
      </w:r>
      <w:proofErr w:type="spellStart"/>
      <w:r w:rsidRPr="000A66FE">
        <w:rPr>
          <w:rFonts w:cs="Arial"/>
          <w:b/>
          <w:sz w:val="22"/>
          <w:szCs w:val="22"/>
        </w:rPr>
        <w:t>Greycielle</w:t>
      </w:r>
      <w:proofErr w:type="spellEnd"/>
      <w:r w:rsidRPr="000A66FE">
        <w:rPr>
          <w:rFonts w:cs="Arial"/>
          <w:b/>
          <w:sz w:val="22"/>
          <w:szCs w:val="22"/>
        </w:rPr>
        <w:t xml:space="preserv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24A98209" w14:textId="77777777" w:rsidR="00093CE0" w:rsidRPr="000A66FE" w:rsidRDefault="00093CE0" w:rsidP="00093CE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5EE470C" w14:textId="77777777" w:rsidR="00093CE0" w:rsidRPr="000A66FE" w:rsidRDefault="00093CE0" w:rsidP="00093CE0">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2</w:t>
      </w:r>
    </w:p>
    <w:p w14:paraId="71285E8A" w14:textId="77777777" w:rsidR="00093CE0" w:rsidRPr="000A66FE" w:rsidRDefault="00093CE0" w:rsidP="00093CE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100</w:t>
      </w:r>
      <w:r w:rsidRPr="000A66FE">
        <w:rPr>
          <w:rFonts w:ascii="Arial" w:hAnsi="Arial" w:cs="Arial"/>
          <w:b/>
          <w:sz w:val="22"/>
          <w:szCs w:val="22"/>
        </w:rPr>
        <w:t>/202</w:t>
      </w:r>
      <w:r>
        <w:rPr>
          <w:rFonts w:ascii="Arial" w:hAnsi="Arial" w:cs="Arial"/>
          <w:b/>
          <w:sz w:val="22"/>
          <w:szCs w:val="22"/>
        </w:rPr>
        <w:t>2</w:t>
      </w:r>
    </w:p>
    <w:p w14:paraId="34BFC367" w14:textId="77777777" w:rsidR="00093CE0" w:rsidRPr="000A66FE" w:rsidRDefault="00093CE0" w:rsidP="00093CE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proofErr w:type="gramStart"/>
      <w:r>
        <w:rPr>
          <w:rFonts w:ascii="Arial" w:hAnsi="Arial" w:cs="Arial"/>
          <w:b/>
          <w:sz w:val="22"/>
          <w:szCs w:val="22"/>
        </w:rPr>
        <w:t>10</w:t>
      </w:r>
      <w:r w:rsidRPr="000A66FE">
        <w:rPr>
          <w:rFonts w:ascii="Arial" w:hAnsi="Arial" w:cs="Arial"/>
          <w:b/>
          <w:sz w:val="22"/>
          <w:szCs w:val="22"/>
        </w:rPr>
        <w:t>:00</w:t>
      </w:r>
      <w:proofErr w:type="gramEnd"/>
      <w:r w:rsidRPr="000A66FE">
        <w:rPr>
          <w:rFonts w:ascii="Arial" w:hAnsi="Arial" w:cs="Arial"/>
          <w:b/>
          <w:sz w:val="22"/>
          <w:szCs w:val="22"/>
        </w:rPr>
        <w:t>:00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EEF509C" w:rsidR="00534D28" w:rsidRPr="000A66FE" w:rsidRDefault="00E654BD" w:rsidP="00C863BF">
      <w:pPr>
        <w:jc w:val="both"/>
        <w:rPr>
          <w:rFonts w:ascii="Arial" w:hAnsi="Arial" w:cs="Arial"/>
          <w:b/>
          <w:color w:val="000000"/>
          <w:sz w:val="22"/>
          <w:szCs w:val="22"/>
        </w:rPr>
      </w:pPr>
      <w:r>
        <w:rPr>
          <w:rFonts w:ascii="Arial" w:hAnsi="Arial" w:cs="Arial"/>
          <w:b/>
          <w:bCs/>
          <w:sz w:val="22"/>
          <w:szCs w:val="22"/>
        </w:rPr>
        <w:t>Contratação de empresa especializada para prestação de serviços de passagens aéreas nacionais, incluindo reserva de lugares, marcação, desdobramento, substituição, cancelamento e endosso de passagens e similares de todas as companhias aéreas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3D321BC9" w:rsidR="00E37FBC" w:rsidRDefault="00E37FBC" w:rsidP="007D00E2">
      <w:pPr>
        <w:pStyle w:val="PargrafodaLista"/>
        <w:ind w:left="360"/>
        <w:jc w:val="both"/>
        <w:rPr>
          <w:rFonts w:ascii="Arial" w:hAnsi="Arial" w:cs="Arial"/>
          <w:b/>
          <w:sz w:val="22"/>
          <w:szCs w:val="22"/>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934"/>
        <w:gridCol w:w="3140"/>
        <w:gridCol w:w="1084"/>
        <w:gridCol w:w="1427"/>
      </w:tblGrid>
      <w:tr w:rsidR="007852E1" w:rsidRPr="007852E1" w14:paraId="7D7D2E8B" w14:textId="77777777" w:rsidTr="007852E1">
        <w:trPr>
          <w:jc w:val="center"/>
        </w:trPr>
        <w:tc>
          <w:tcPr>
            <w:tcW w:w="463" w:type="dxa"/>
            <w:vAlign w:val="center"/>
          </w:tcPr>
          <w:p w14:paraId="0ED551DB" w14:textId="77777777" w:rsidR="007852E1" w:rsidRPr="007852E1" w:rsidRDefault="007852E1" w:rsidP="00AC76C1">
            <w:pPr>
              <w:jc w:val="center"/>
              <w:rPr>
                <w:rFonts w:ascii="Arial" w:hAnsi="Arial" w:cs="Arial"/>
                <w:b/>
                <w:sz w:val="22"/>
                <w:szCs w:val="22"/>
              </w:rPr>
            </w:pPr>
            <w:r w:rsidRPr="007852E1">
              <w:rPr>
                <w:rFonts w:ascii="Arial" w:hAnsi="Arial" w:cs="Arial"/>
                <w:b/>
                <w:sz w:val="22"/>
                <w:szCs w:val="22"/>
              </w:rPr>
              <w:t>N°</w:t>
            </w:r>
          </w:p>
        </w:tc>
        <w:tc>
          <w:tcPr>
            <w:tcW w:w="2934" w:type="dxa"/>
            <w:vAlign w:val="center"/>
          </w:tcPr>
          <w:p w14:paraId="28B20332" w14:textId="77777777" w:rsidR="007852E1" w:rsidRPr="007852E1" w:rsidRDefault="007852E1" w:rsidP="00AC76C1">
            <w:pPr>
              <w:jc w:val="center"/>
              <w:rPr>
                <w:rFonts w:ascii="Arial" w:hAnsi="Arial" w:cs="Arial"/>
                <w:b/>
                <w:sz w:val="22"/>
                <w:szCs w:val="22"/>
              </w:rPr>
            </w:pPr>
            <w:r w:rsidRPr="007852E1">
              <w:rPr>
                <w:rFonts w:ascii="Arial" w:hAnsi="Arial" w:cs="Arial"/>
                <w:b/>
                <w:sz w:val="22"/>
                <w:szCs w:val="22"/>
              </w:rPr>
              <w:t>Item</w:t>
            </w:r>
          </w:p>
        </w:tc>
        <w:tc>
          <w:tcPr>
            <w:tcW w:w="3140" w:type="dxa"/>
            <w:vAlign w:val="center"/>
          </w:tcPr>
          <w:p w14:paraId="50315753" w14:textId="77777777" w:rsidR="007852E1" w:rsidRPr="007852E1" w:rsidRDefault="007852E1" w:rsidP="00AC76C1">
            <w:pPr>
              <w:jc w:val="center"/>
              <w:rPr>
                <w:rFonts w:ascii="Arial" w:hAnsi="Arial" w:cs="Arial"/>
                <w:b/>
                <w:sz w:val="22"/>
                <w:szCs w:val="22"/>
              </w:rPr>
            </w:pPr>
            <w:r w:rsidRPr="007852E1">
              <w:rPr>
                <w:rFonts w:ascii="Arial" w:hAnsi="Arial" w:cs="Arial"/>
                <w:b/>
                <w:sz w:val="22"/>
                <w:szCs w:val="22"/>
              </w:rPr>
              <w:t>Especificação</w:t>
            </w:r>
          </w:p>
        </w:tc>
        <w:tc>
          <w:tcPr>
            <w:tcW w:w="1084" w:type="dxa"/>
            <w:vAlign w:val="center"/>
          </w:tcPr>
          <w:p w14:paraId="0FEFF3E8" w14:textId="77777777" w:rsidR="007852E1" w:rsidRPr="007852E1" w:rsidRDefault="007852E1" w:rsidP="00AC76C1">
            <w:pPr>
              <w:jc w:val="center"/>
              <w:rPr>
                <w:rFonts w:ascii="Arial" w:hAnsi="Arial" w:cs="Arial"/>
                <w:b/>
                <w:sz w:val="22"/>
                <w:szCs w:val="22"/>
              </w:rPr>
            </w:pPr>
            <w:r w:rsidRPr="007852E1">
              <w:rPr>
                <w:rFonts w:ascii="Arial" w:hAnsi="Arial" w:cs="Arial"/>
                <w:b/>
                <w:sz w:val="22"/>
                <w:szCs w:val="22"/>
              </w:rPr>
              <w:t>Unidade</w:t>
            </w:r>
          </w:p>
        </w:tc>
        <w:tc>
          <w:tcPr>
            <w:tcW w:w="1427" w:type="dxa"/>
            <w:vAlign w:val="center"/>
          </w:tcPr>
          <w:p w14:paraId="036CBC37" w14:textId="77777777" w:rsidR="007852E1" w:rsidRPr="007852E1" w:rsidRDefault="007852E1" w:rsidP="00AC76C1">
            <w:pPr>
              <w:jc w:val="center"/>
              <w:rPr>
                <w:rFonts w:ascii="Arial" w:hAnsi="Arial" w:cs="Arial"/>
                <w:b/>
                <w:sz w:val="22"/>
                <w:szCs w:val="22"/>
              </w:rPr>
            </w:pPr>
            <w:r w:rsidRPr="007852E1">
              <w:rPr>
                <w:rFonts w:ascii="Arial" w:hAnsi="Arial" w:cs="Arial"/>
                <w:b/>
                <w:sz w:val="22"/>
                <w:szCs w:val="22"/>
              </w:rPr>
              <w:t>Quantidade</w:t>
            </w:r>
          </w:p>
        </w:tc>
      </w:tr>
      <w:tr w:rsidR="007852E1" w:rsidRPr="007852E1" w14:paraId="3245914E" w14:textId="77777777" w:rsidTr="007852E1">
        <w:trPr>
          <w:jc w:val="center"/>
        </w:trPr>
        <w:tc>
          <w:tcPr>
            <w:tcW w:w="463" w:type="dxa"/>
            <w:vAlign w:val="center"/>
          </w:tcPr>
          <w:p w14:paraId="466F7CE9" w14:textId="77777777" w:rsidR="007852E1" w:rsidRPr="007852E1" w:rsidRDefault="007852E1" w:rsidP="00AC76C1">
            <w:pPr>
              <w:rPr>
                <w:rFonts w:ascii="Arial" w:hAnsi="Arial" w:cs="Arial"/>
                <w:sz w:val="22"/>
                <w:szCs w:val="22"/>
              </w:rPr>
            </w:pPr>
            <w:r w:rsidRPr="007852E1">
              <w:rPr>
                <w:rFonts w:ascii="Arial" w:hAnsi="Arial" w:cs="Arial"/>
                <w:sz w:val="22"/>
                <w:szCs w:val="22"/>
              </w:rPr>
              <w:t>01</w:t>
            </w:r>
          </w:p>
        </w:tc>
        <w:tc>
          <w:tcPr>
            <w:tcW w:w="2934" w:type="dxa"/>
            <w:vAlign w:val="center"/>
          </w:tcPr>
          <w:p w14:paraId="3E17DE92" w14:textId="6F4BDAAD" w:rsidR="007852E1" w:rsidRPr="007852E1" w:rsidRDefault="00C03248" w:rsidP="00AC76C1">
            <w:pP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3140" w:type="dxa"/>
            <w:vAlign w:val="center"/>
          </w:tcPr>
          <w:p w14:paraId="34C25E68" w14:textId="46151C29" w:rsidR="007852E1" w:rsidRPr="007852E1" w:rsidRDefault="00C03248" w:rsidP="00C03248">
            <w:pPr>
              <w:jc w:val="cente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1084" w:type="dxa"/>
            <w:vAlign w:val="center"/>
          </w:tcPr>
          <w:p w14:paraId="1FAC8DAE" w14:textId="77777777" w:rsidR="007852E1" w:rsidRPr="007852E1" w:rsidRDefault="007852E1" w:rsidP="00AC76C1">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39C41425" w14:textId="77777777" w:rsidR="007852E1" w:rsidRPr="007852E1" w:rsidRDefault="007852E1" w:rsidP="00AC76C1">
            <w:pPr>
              <w:jc w:val="center"/>
              <w:rPr>
                <w:rFonts w:ascii="Arial" w:hAnsi="Arial" w:cs="Arial"/>
                <w:sz w:val="22"/>
                <w:szCs w:val="22"/>
              </w:rPr>
            </w:pPr>
            <w:r w:rsidRPr="007852E1">
              <w:rPr>
                <w:rFonts w:ascii="Arial" w:hAnsi="Arial" w:cs="Arial"/>
                <w:sz w:val="22"/>
                <w:szCs w:val="22"/>
              </w:rPr>
              <w:t>25</w:t>
            </w:r>
          </w:p>
        </w:tc>
      </w:tr>
      <w:tr w:rsidR="007852E1" w:rsidRPr="007852E1" w14:paraId="26A2DF01" w14:textId="77777777" w:rsidTr="007852E1">
        <w:trPr>
          <w:jc w:val="center"/>
        </w:trPr>
        <w:tc>
          <w:tcPr>
            <w:tcW w:w="463" w:type="dxa"/>
            <w:vAlign w:val="center"/>
          </w:tcPr>
          <w:p w14:paraId="31E42A37" w14:textId="77777777" w:rsidR="007852E1" w:rsidRPr="007852E1" w:rsidRDefault="007852E1" w:rsidP="007852E1">
            <w:pPr>
              <w:rPr>
                <w:rFonts w:ascii="Arial" w:hAnsi="Arial" w:cs="Arial"/>
                <w:sz w:val="22"/>
                <w:szCs w:val="22"/>
              </w:rPr>
            </w:pPr>
            <w:r w:rsidRPr="007852E1">
              <w:rPr>
                <w:rFonts w:ascii="Arial" w:hAnsi="Arial" w:cs="Arial"/>
                <w:sz w:val="22"/>
                <w:szCs w:val="22"/>
              </w:rPr>
              <w:t>02</w:t>
            </w:r>
          </w:p>
        </w:tc>
        <w:tc>
          <w:tcPr>
            <w:tcW w:w="2934" w:type="dxa"/>
            <w:vAlign w:val="center"/>
          </w:tcPr>
          <w:p w14:paraId="46E12CB4" w14:textId="77777777" w:rsidR="00C03248" w:rsidRDefault="00C03248" w:rsidP="007852E1">
            <w:pPr>
              <w:rPr>
                <w:rFonts w:ascii="Arial" w:hAnsi="Arial" w:cs="Arial"/>
                <w:sz w:val="22"/>
                <w:szCs w:val="22"/>
              </w:rPr>
            </w:pPr>
            <w:r w:rsidRPr="007852E1">
              <w:rPr>
                <w:rFonts w:ascii="Arial" w:hAnsi="Arial" w:cs="Arial"/>
                <w:sz w:val="22"/>
                <w:szCs w:val="22"/>
              </w:rPr>
              <w:t>Passagem aérea de Rio de Janeiro/RJ a Montes Claros/MG</w:t>
            </w:r>
            <w:r w:rsidRPr="007852E1">
              <w:rPr>
                <w:rFonts w:ascii="Arial" w:hAnsi="Arial" w:cs="Arial"/>
                <w:sz w:val="22"/>
                <w:szCs w:val="22"/>
              </w:rPr>
              <w:t xml:space="preserve"> </w:t>
            </w:r>
          </w:p>
          <w:p w14:paraId="19344165" w14:textId="32E63872" w:rsidR="007852E1" w:rsidRPr="007852E1" w:rsidRDefault="007852E1" w:rsidP="007852E1">
            <w:pPr>
              <w:rPr>
                <w:rFonts w:ascii="Arial" w:hAnsi="Arial" w:cs="Arial"/>
                <w:sz w:val="22"/>
                <w:szCs w:val="22"/>
              </w:rPr>
            </w:pPr>
          </w:p>
        </w:tc>
        <w:tc>
          <w:tcPr>
            <w:tcW w:w="3140" w:type="dxa"/>
            <w:vAlign w:val="center"/>
          </w:tcPr>
          <w:p w14:paraId="04BD8920" w14:textId="1CB2987A" w:rsidR="007852E1" w:rsidRPr="007852E1" w:rsidRDefault="00C03248" w:rsidP="00C03248">
            <w:pPr>
              <w:jc w:val="center"/>
              <w:rPr>
                <w:rFonts w:ascii="Arial" w:hAnsi="Arial" w:cs="Arial"/>
                <w:sz w:val="22"/>
                <w:szCs w:val="22"/>
              </w:rPr>
            </w:pPr>
            <w:r w:rsidRPr="007852E1">
              <w:rPr>
                <w:rFonts w:ascii="Arial" w:hAnsi="Arial" w:cs="Arial"/>
                <w:sz w:val="22"/>
                <w:szCs w:val="22"/>
              </w:rPr>
              <w:t>Passagem aérea de Rio de Janeiro/RJ a Montes Claros/MG</w:t>
            </w:r>
            <w:r w:rsidRPr="007852E1">
              <w:rPr>
                <w:rFonts w:ascii="Arial" w:hAnsi="Arial" w:cs="Arial"/>
                <w:sz w:val="22"/>
                <w:szCs w:val="22"/>
              </w:rPr>
              <w:t xml:space="preserve"> </w:t>
            </w:r>
          </w:p>
        </w:tc>
        <w:tc>
          <w:tcPr>
            <w:tcW w:w="1084" w:type="dxa"/>
            <w:vAlign w:val="center"/>
          </w:tcPr>
          <w:p w14:paraId="76424466" w14:textId="77777777" w:rsidR="007852E1" w:rsidRPr="007852E1" w:rsidRDefault="007852E1" w:rsidP="007852E1">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6746EA99" w14:textId="474EC4C3" w:rsidR="007852E1" w:rsidRPr="007852E1" w:rsidRDefault="00C03248" w:rsidP="007852E1">
            <w:pPr>
              <w:jc w:val="center"/>
              <w:rPr>
                <w:rFonts w:ascii="Arial" w:hAnsi="Arial" w:cs="Arial"/>
                <w:sz w:val="22"/>
                <w:szCs w:val="22"/>
              </w:rPr>
            </w:pPr>
            <w:r>
              <w:rPr>
                <w:rFonts w:ascii="Arial" w:hAnsi="Arial" w:cs="Arial"/>
                <w:sz w:val="22"/>
                <w:szCs w:val="22"/>
              </w:rPr>
              <w:t>1</w:t>
            </w:r>
            <w:r w:rsidR="007852E1" w:rsidRPr="007852E1">
              <w:rPr>
                <w:rFonts w:ascii="Arial" w:hAnsi="Arial" w:cs="Arial"/>
                <w:sz w:val="22"/>
                <w:szCs w:val="22"/>
              </w:rPr>
              <w:t>5</w:t>
            </w:r>
          </w:p>
        </w:tc>
      </w:tr>
      <w:tr w:rsidR="007852E1" w:rsidRPr="007852E1" w14:paraId="61D4A046" w14:textId="77777777" w:rsidTr="007852E1">
        <w:trPr>
          <w:jc w:val="center"/>
        </w:trPr>
        <w:tc>
          <w:tcPr>
            <w:tcW w:w="463" w:type="dxa"/>
            <w:vAlign w:val="center"/>
          </w:tcPr>
          <w:p w14:paraId="5151E0A9" w14:textId="77777777" w:rsidR="007852E1" w:rsidRPr="007852E1" w:rsidRDefault="007852E1" w:rsidP="00AC76C1">
            <w:pPr>
              <w:rPr>
                <w:rFonts w:ascii="Arial" w:hAnsi="Arial" w:cs="Arial"/>
                <w:sz w:val="22"/>
                <w:szCs w:val="22"/>
              </w:rPr>
            </w:pPr>
            <w:r w:rsidRPr="007852E1">
              <w:rPr>
                <w:rFonts w:ascii="Arial" w:hAnsi="Arial" w:cs="Arial"/>
                <w:sz w:val="22"/>
                <w:szCs w:val="22"/>
              </w:rPr>
              <w:t>03</w:t>
            </w:r>
          </w:p>
        </w:tc>
        <w:tc>
          <w:tcPr>
            <w:tcW w:w="2934" w:type="dxa"/>
            <w:vAlign w:val="center"/>
          </w:tcPr>
          <w:p w14:paraId="4D248F2E" w14:textId="5BE8CAB5" w:rsidR="007852E1" w:rsidRPr="007852E1" w:rsidRDefault="00C03248" w:rsidP="00AC76C1">
            <w:pP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3140" w:type="dxa"/>
            <w:vAlign w:val="center"/>
          </w:tcPr>
          <w:p w14:paraId="0E95C51C" w14:textId="268750DF" w:rsidR="007852E1" w:rsidRPr="007852E1" w:rsidRDefault="00C03248" w:rsidP="00C03248">
            <w:pPr>
              <w:jc w:val="cente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1084" w:type="dxa"/>
            <w:vAlign w:val="center"/>
          </w:tcPr>
          <w:p w14:paraId="22B77E24" w14:textId="77777777" w:rsidR="007852E1" w:rsidRPr="007852E1" w:rsidRDefault="007852E1" w:rsidP="00AC76C1">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746F030B" w14:textId="2E9E89AA" w:rsidR="007852E1" w:rsidRPr="007852E1" w:rsidRDefault="00C03248" w:rsidP="00AC76C1">
            <w:pPr>
              <w:jc w:val="center"/>
              <w:rPr>
                <w:rFonts w:ascii="Arial" w:hAnsi="Arial" w:cs="Arial"/>
                <w:sz w:val="22"/>
                <w:szCs w:val="22"/>
              </w:rPr>
            </w:pPr>
            <w:r>
              <w:rPr>
                <w:rFonts w:ascii="Arial" w:hAnsi="Arial" w:cs="Arial"/>
                <w:sz w:val="22"/>
                <w:szCs w:val="22"/>
              </w:rPr>
              <w:t>2</w:t>
            </w:r>
            <w:r w:rsidR="007852E1" w:rsidRPr="007852E1">
              <w:rPr>
                <w:rFonts w:ascii="Arial" w:hAnsi="Arial" w:cs="Arial"/>
                <w:sz w:val="22"/>
                <w:szCs w:val="22"/>
              </w:rPr>
              <w:t>5</w:t>
            </w:r>
          </w:p>
        </w:tc>
      </w:tr>
      <w:tr w:rsidR="007852E1" w:rsidRPr="007852E1" w14:paraId="35EE7983" w14:textId="77777777" w:rsidTr="007852E1">
        <w:trPr>
          <w:jc w:val="center"/>
        </w:trPr>
        <w:tc>
          <w:tcPr>
            <w:tcW w:w="463" w:type="dxa"/>
            <w:vAlign w:val="center"/>
          </w:tcPr>
          <w:p w14:paraId="35159132" w14:textId="77777777" w:rsidR="007852E1" w:rsidRPr="007852E1" w:rsidRDefault="007852E1" w:rsidP="00AC76C1">
            <w:pPr>
              <w:rPr>
                <w:rFonts w:ascii="Arial" w:hAnsi="Arial" w:cs="Arial"/>
                <w:sz w:val="22"/>
                <w:szCs w:val="22"/>
              </w:rPr>
            </w:pPr>
            <w:r w:rsidRPr="007852E1">
              <w:rPr>
                <w:rFonts w:ascii="Arial" w:hAnsi="Arial" w:cs="Arial"/>
                <w:sz w:val="22"/>
                <w:szCs w:val="22"/>
              </w:rPr>
              <w:t>04</w:t>
            </w:r>
          </w:p>
        </w:tc>
        <w:tc>
          <w:tcPr>
            <w:tcW w:w="2934" w:type="dxa"/>
            <w:vAlign w:val="center"/>
          </w:tcPr>
          <w:p w14:paraId="176FF6FF" w14:textId="00EFE613" w:rsidR="007852E1" w:rsidRPr="007852E1" w:rsidRDefault="00C03248" w:rsidP="00AC76C1">
            <w:pPr>
              <w:rPr>
                <w:rFonts w:ascii="Arial" w:hAnsi="Arial" w:cs="Arial"/>
                <w:sz w:val="22"/>
                <w:szCs w:val="22"/>
              </w:rPr>
            </w:pPr>
            <w:r w:rsidRPr="007852E1">
              <w:rPr>
                <w:rFonts w:ascii="Arial" w:hAnsi="Arial" w:cs="Arial"/>
                <w:sz w:val="22"/>
                <w:szCs w:val="22"/>
              </w:rPr>
              <w:t>Passagem Aérea de Montes Claros/MG a Rio de Janeiro/RJ</w:t>
            </w:r>
          </w:p>
        </w:tc>
        <w:tc>
          <w:tcPr>
            <w:tcW w:w="3140" w:type="dxa"/>
            <w:vAlign w:val="center"/>
          </w:tcPr>
          <w:p w14:paraId="3D634138" w14:textId="30FAD530" w:rsidR="007852E1" w:rsidRPr="007852E1" w:rsidRDefault="00C03248" w:rsidP="00C03248">
            <w:pPr>
              <w:jc w:val="center"/>
              <w:rPr>
                <w:rFonts w:ascii="Arial" w:hAnsi="Arial" w:cs="Arial"/>
                <w:sz w:val="22"/>
                <w:szCs w:val="22"/>
              </w:rPr>
            </w:pPr>
            <w:r w:rsidRPr="007852E1">
              <w:rPr>
                <w:rFonts w:ascii="Arial" w:hAnsi="Arial" w:cs="Arial"/>
                <w:sz w:val="22"/>
                <w:szCs w:val="22"/>
              </w:rPr>
              <w:t>Passagem Aérea de Montes Claros/MG a Rio de Janeiro/RJ</w:t>
            </w:r>
            <w:r w:rsidRPr="007852E1">
              <w:rPr>
                <w:rFonts w:ascii="Arial" w:hAnsi="Arial" w:cs="Arial"/>
                <w:sz w:val="22"/>
                <w:szCs w:val="22"/>
              </w:rPr>
              <w:t xml:space="preserve"> </w:t>
            </w:r>
          </w:p>
        </w:tc>
        <w:tc>
          <w:tcPr>
            <w:tcW w:w="1084" w:type="dxa"/>
            <w:vAlign w:val="center"/>
          </w:tcPr>
          <w:p w14:paraId="23C9DE1B" w14:textId="77777777" w:rsidR="007852E1" w:rsidRPr="007852E1" w:rsidRDefault="007852E1" w:rsidP="00AC76C1">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125A86B5" w14:textId="77777777" w:rsidR="007852E1" w:rsidRPr="007852E1" w:rsidRDefault="007852E1" w:rsidP="00AC76C1">
            <w:pPr>
              <w:jc w:val="center"/>
              <w:rPr>
                <w:rFonts w:ascii="Arial" w:hAnsi="Arial" w:cs="Arial"/>
                <w:sz w:val="22"/>
                <w:szCs w:val="22"/>
              </w:rPr>
            </w:pPr>
            <w:r w:rsidRPr="007852E1">
              <w:rPr>
                <w:rFonts w:ascii="Arial" w:hAnsi="Arial" w:cs="Arial"/>
                <w:sz w:val="22"/>
                <w:szCs w:val="22"/>
              </w:rPr>
              <w:t>15</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423857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03248">
        <w:rPr>
          <w:rFonts w:ascii="Arial" w:hAnsi="Arial" w:cs="Arial"/>
          <w:b/>
          <w:sz w:val="22"/>
          <w:szCs w:val="22"/>
        </w:rPr>
        <w:t>32</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III – MODELO DE PROPOSTA DE PREÇOS</w:t>
      </w:r>
    </w:p>
    <w:p w14:paraId="37E941BC" w14:textId="77777777" w:rsidR="00C863BF" w:rsidRPr="000A66FE" w:rsidRDefault="00C863BF" w:rsidP="00C863BF">
      <w:pPr>
        <w:jc w:val="both"/>
        <w:rPr>
          <w:rFonts w:ascii="Arial" w:hAnsi="Arial" w:cs="Arial"/>
          <w:sz w:val="22"/>
          <w:szCs w:val="22"/>
        </w:rPr>
      </w:pPr>
    </w:p>
    <w:p w14:paraId="355CD495" w14:textId="77777777" w:rsidR="00C03248" w:rsidRPr="000A66FE" w:rsidRDefault="00C03248" w:rsidP="00C0324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542CB9" w14:textId="77777777" w:rsidR="00C03248" w:rsidRPr="000A66FE" w:rsidRDefault="00C03248" w:rsidP="00C03248">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2</w:t>
      </w:r>
    </w:p>
    <w:p w14:paraId="494491D1" w14:textId="77777777" w:rsidR="00C03248" w:rsidRPr="000A66FE" w:rsidRDefault="00C03248" w:rsidP="00C0324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100</w:t>
      </w:r>
      <w:r w:rsidRPr="000A66FE">
        <w:rPr>
          <w:rFonts w:ascii="Arial" w:hAnsi="Arial" w:cs="Arial"/>
          <w:b/>
          <w:sz w:val="22"/>
          <w:szCs w:val="22"/>
        </w:rPr>
        <w:t>/202</w:t>
      </w:r>
      <w:r>
        <w:rPr>
          <w:rFonts w:ascii="Arial" w:hAnsi="Arial" w:cs="Arial"/>
          <w:b/>
          <w:sz w:val="22"/>
          <w:szCs w:val="22"/>
        </w:rPr>
        <w:t>2</w:t>
      </w:r>
    </w:p>
    <w:p w14:paraId="669AEC3E" w14:textId="77777777" w:rsidR="00C03248" w:rsidRPr="000A66FE" w:rsidRDefault="00C03248" w:rsidP="00C0324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proofErr w:type="gramStart"/>
      <w:r>
        <w:rPr>
          <w:rFonts w:ascii="Arial" w:hAnsi="Arial" w:cs="Arial"/>
          <w:b/>
          <w:sz w:val="22"/>
          <w:szCs w:val="22"/>
        </w:rPr>
        <w:t>10</w:t>
      </w:r>
      <w:r w:rsidRPr="000A66FE">
        <w:rPr>
          <w:rFonts w:ascii="Arial" w:hAnsi="Arial" w:cs="Arial"/>
          <w:b/>
          <w:sz w:val="22"/>
          <w:szCs w:val="22"/>
        </w:rPr>
        <w:t>:00</w:t>
      </w:r>
      <w:proofErr w:type="gramEnd"/>
      <w:r w:rsidRPr="000A66FE">
        <w:rPr>
          <w:rFonts w:ascii="Arial" w:hAnsi="Arial" w:cs="Arial"/>
          <w:b/>
          <w:sz w:val="22"/>
          <w:szCs w:val="22"/>
        </w:rPr>
        <w:t>:00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3FF8F8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01F3F">
        <w:rPr>
          <w:rFonts w:ascii="Arial" w:hAnsi="Arial" w:cs="Arial"/>
          <w:sz w:val="22"/>
          <w:szCs w:val="22"/>
        </w:rPr>
        <w:t>Saúde</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2FA862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100</w:t>
      </w:r>
      <w:r w:rsidRPr="000A66FE">
        <w:rPr>
          <w:rFonts w:ascii="Arial" w:hAnsi="Arial" w:cs="Arial"/>
          <w:b/>
          <w:sz w:val="22"/>
          <w:szCs w:val="22"/>
        </w:rPr>
        <w:t>/</w:t>
      </w:r>
      <w:r w:rsidR="003D0098">
        <w:rPr>
          <w:rFonts w:ascii="Arial" w:hAnsi="Arial" w:cs="Arial"/>
          <w:b/>
          <w:sz w:val="22"/>
          <w:szCs w:val="22"/>
        </w:rPr>
        <w:t>2022</w:t>
      </w:r>
    </w:p>
    <w:p w14:paraId="3A299A6A" w14:textId="72CFDB1F"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03248">
        <w:rPr>
          <w:rFonts w:ascii="Arial" w:hAnsi="Arial" w:cs="Arial"/>
          <w:b/>
          <w:sz w:val="22"/>
          <w:szCs w:val="22"/>
        </w:rPr>
        <w:t>32</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5B60A2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03248">
        <w:rPr>
          <w:rFonts w:ascii="Arial" w:hAnsi="Arial" w:cs="Arial"/>
          <w:b/>
          <w:sz w:val="22"/>
          <w:szCs w:val="22"/>
        </w:rPr>
        <w:t>32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73B0F374" w14:textId="77777777" w:rsidR="00C03248" w:rsidRPr="000A66FE" w:rsidRDefault="00C03248" w:rsidP="00C0324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788F31" w14:textId="77777777" w:rsidR="00C03248" w:rsidRPr="000A66FE" w:rsidRDefault="00C03248" w:rsidP="00C03248">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2</w:t>
      </w:r>
    </w:p>
    <w:p w14:paraId="3A1A33C7" w14:textId="77777777" w:rsidR="00C03248" w:rsidRPr="000A66FE" w:rsidRDefault="00C03248" w:rsidP="00C0324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100</w:t>
      </w:r>
      <w:r w:rsidRPr="000A66FE">
        <w:rPr>
          <w:rFonts w:ascii="Arial" w:hAnsi="Arial" w:cs="Arial"/>
          <w:b/>
          <w:sz w:val="22"/>
          <w:szCs w:val="22"/>
        </w:rPr>
        <w:t>/202</w:t>
      </w:r>
      <w:r>
        <w:rPr>
          <w:rFonts w:ascii="Arial" w:hAnsi="Arial" w:cs="Arial"/>
          <w:b/>
          <w:sz w:val="22"/>
          <w:szCs w:val="22"/>
        </w:rPr>
        <w:t>2</w:t>
      </w:r>
    </w:p>
    <w:p w14:paraId="1A411F21" w14:textId="77777777" w:rsidR="00C03248" w:rsidRPr="000A66FE" w:rsidRDefault="00C03248" w:rsidP="00C0324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proofErr w:type="gramStart"/>
      <w:r>
        <w:rPr>
          <w:rFonts w:ascii="Arial" w:hAnsi="Arial" w:cs="Arial"/>
          <w:b/>
          <w:sz w:val="22"/>
          <w:szCs w:val="22"/>
        </w:rPr>
        <w:t>10</w:t>
      </w:r>
      <w:r w:rsidRPr="000A66FE">
        <w:rPr>
          <w:rFonts w:ascii="Arial" w:hAnsi="Arial" w:cs="Arial"/>
          <w:b/>
          <w:sz w:val="22"/>
          <w:szCs w:val="22"/>
        </w:rPr>
        <w:t>:00</w:t>
      </w:r>
      <w:proofErr w:type="gramEnd"/>
      <w:r w:rsidRPr="000A66FE">
        <w:rPr>
          <w:rFonts w:ascii="Arial" w:hAnsi="Arial" w:cs="Arial"/>
          <w:b/>
          <w:sz w:val="22"/>
          <w:szCs w:val="22"/>
        </w:rPr>
        <w:t>:00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5D4252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03248">
        <w:rPr>
          <w:rFonts w:ascii="Arial" w:hAnsi="Arial" w:cs="Arial"/>
          <w:b/>
          <w:sz w:val="22"/>
          <w:szCs w:val="22"/>
        </w:rPr>
        <w:t>32</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FC23D5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w:t>
      </w:r>
      <w:proofErr w:type="gramStart"/>
      <w:r w:rsidRPr="000A66FE">
        <w:rPr>
          <w:rFonts w:ascii="Arial" w:hAnsi="Arial" w:cs="Arial"/>
          <w:sz w:val="22"/>
          <w:szCs w:val="22"/>
        </w:rPr>
        <w:t>portador(</w:t>
      </w:r>
      <w:proofErr w:type="gramEnd"/>
      <w:r w:rsidRPr="000A66FE">
        <w:rPr>
          <w:rFonts w:ascii="Arial" w:hAnsi="Arial" w:cs="Arial"/>
          <w:sz w:val="22"/>
          <w:szCs w:val="22"/>
        </w:rPr>
        <w:t xml:space="preserve">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03248">
        <w:rPr>
          <w:rFonts w:ascii="Arial" w:hAnsi="Arial" w:cs="Arial"/>
          <w:b/>
          <w:sz w:val="22"/>
          <w:szCs w:val="22"/>
        </w:rPr>
        <w:t>32</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DE1393"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DE1393">
        <w:rPr>
          <w:rFonts w:ascii="Arial" w:hAnsi="Arial" w:cs="Arial"/>
          <w:b/>
          <w:bCs/>
          <w:sz w:val="22"/>
          <w:szCs w:val="22"/>
        </w:rPr>
        <w:t>A</w:t>
      </w:r>
      <w:r w:rsidR="00DB4E7E" w:rsidRPr="00DE1393">
        <w:rPr>
          <w:rFonts w:ascii="Arial" w:hAnsi="Arial" w:cs="Arial"/>
          <w:b/>
          <w:bCs/>
          <w:sz w:val="22"/>
          <w:szCs w:val="22"/>
        </w:rPr>
        <w:t xml:space="preserve">NEXO </w:t>
      </w:r>
      <w:r w:rsidR="00E3171E" w:rsidRPr="00DE1393">
        <w:rPr>
          <w:rFonts w:ascii="Arial" w:hAnsi="Arial" w:cs="Arial"/>
          <w:b/>
          <w:bCs/>
          <w:sz w:val="22"/>
          <w:szCs w:val="22"/>
        </w:rPr>
        <w:t>I</w:t>
      </w:r>
      <w:r w:rsidRPr="00DE1393">
        <w:rPr>
          <w:rFonts w:ascii="Arial" w:hAnsi="Arial" w:cs="Arial"/>
          <w:b/>
          <w:bCs/>
          <w:sz w:val="22"/>
          <w:szCs w:val="22"/>
        </w:rPr>
        <w:t xml:space="preserve">X </w:t>
      </w:r>
      <w:r w:rsidR="00DE7500" w:rsidRPr="00DE1393">
        <w:rPr>
          <w:rFonts w:ascii="Arial" w:hAnsi="Arial" w:cs="Arial"/>
          <w:b/>
          <w:bCs/>
          <w:sz w:val="22"/>
          <w:szCs w:val="22"/>
        </w:rPr>
        <w:t>–</w:t>
      </w:r>
      <w:r w:rsidR="00913305" w:rsidRPr="00DE1393">
        <w:rPr>
          <w:rFonts w:ascii="Arial" w:hAnsi="Arial" w:cs="Arial"/>
          <w:b/>
          <w:bCs/>
          <w:sz w:val="22"/>
          <w:szCs w:val="22"/>
        </w:rPr>
        <w:t xml:space="preserve"> T</w:t>
      </w:r>
      <w:r w:rsidR="00124744" w:rsidRPr="00DE1393">
        <w:rPr>
          <w:rFonts w:ascii="Arial" w:hAnsi="Arial" w:cs="Arial"/>
          <w:b/>
          <w:bCs/>
          <w:sz w:val="22"/>
          <w:szCs w:val="22"/>
        </w:rPr>
        <w:t xml:space="preserve">ERMO DE </w:t>
      </w:r>
      <w:r w:rsidR="00913305" w:rsidRPr="00DE1393">
        <w:rPr>
          <w:rFonts w:ascii="Arial" w:hAnsi="Arial" w:cs="Arial"/>
          <w:b/>
          <w:bCs/>
          <w:sz w:val="22"/>
          <w:szCs w:val="22"/>
        </w:rPr>
        <w:t>R</w:t>
      </w:r>
      <w:r w:rsidR="00124744" w:rsidRPr="00DE1393">
        <w:rPr>
          <w:rFonts w:ascii="Arial" w:hAnsi="Arial" w:cs="Arial"/>
          <w:b/>
          <w:bCs/>
          <w:sz w:val="22"/>
          <w:szCs w:val="22"/>
        </w:rPr>
        <w:t>EFERÊNCIA</w:t>
      </w:r>
    </w:p>
    <w:p w14:paraId="66F5E819" w14:textId="6B5B221B" w:rsidR="0097479F" w:rsidRPr="00516ED0" w:rsidRDefault="0097479F" w:rsidP="0097479F">
      <w:pPr>
        <w:tabs>
          <w:tab w:val="left" w:pos="2565"/>
        </w:tabs>
        <w:rPr>
          <w:rFonts w:ascii="Arial" w:hAnsi="Arial" w:cs="Arial"/>
          <w:b/>
          <w:sz w:val="22"/>
          <w:szCs w:val="22"/>
        </w:rPr>
      </w:pPr>
    </w:p>
    <w:p w14:paraId="1B92F6F9"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1. OBJETO</w:t>
      </w:r>
    </w:p>
    <w:p w14:paraId="70197D0E" w14:textId="77777777" w:rsidR="00516ED0" w:rsidRPr="00516ED0" w:rsidRDefault="00516ED0" w:rsidP="00516ED0">
      <w:pPr>
        <w:tabs>
          <w:tab w:val="left" w:pos="2565"/>
        </w:tabs>
        <w:spacing w:line="276" w:lineRule="auto"/>
        <w:jc w:val="both"/>
        <w:rPr>
          <w:rFonts w:ascii="Arial" w:hAnsi="Arial" w:cs="Arial"/>
          <w:sz w:val="22"/>
          <w:szCs w:val="22"/>
        </w:rPr>
      </w:pPr>
    </w:p>
    <w:p w14:paraId="1CDF70AF" w14:textId="77777777" w:rsidR="00516ED0" w:rsidRPr="00516ED0" w:rsidRDefault="00516ED0" w:rsidP="00516ED0">
      <w:pPr>
        <w:spacing w:line="276" w:lineRule="auto"/>
        <w:ind w:firstLine="708"/>
        <w:jc w:val="both"/>
        <w:rPr>
          <w:rFonts w:ascii="Arial" w:hAnsi="Arial" w:cs="Arial"/>
          <w:sz w:val="22"/>
          <w:szCs w:val="22"/>
        </w:rPr>
      </w:pPr>
      <w:r w:rsidRPr="00516ED0">
        <w:rPr>
          <w:rFonts w:ascii="Arial" w:hAnsi="Arial" w:cs="Arial"/>
          <w:sz w:val="22"/>
          <w:szCs w:val="22"/>
        </w:rPr>
        <w:t>Contratação de empresa para prestação de serviços de passagens aéreas nacionais, incluindo reserva de lugares, marcação, desdobramento, substituição, cancelamento e endosso de passagens e similares de todas as companhias aéreas.</w:t>
      </w:r>
    </w:p>
    <w:p w14:paraId="42F2A0F2" w14:textId="77777777" w:rsidR="00516ED0" w:rsidRPr="00516ED0" w:rsidRDefault="00516ED0" w:rsidP="00516ED0">
      <w:pPr>
        <w:spacing w:line="276" w:lineRule="auto"/>
        <w:ind w:firstLine="708"/>
        <w:jc w:val="both"/>
        <w:rPr>
          <w:rFonts w:ascii="Arial" w:hAnsi="Arial" w:cs="Arial"/>
          <w:sz w:val="22"/>
          <w:szCs w:val="22"/>
        </w:rPr>
      </w:pPr>
    </w:p>
    <w:p w14:paraId="711546AB"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2. JUSTIFICATIVA</w:t>
      </w:r>
    </w:p>
    <w:p w14:paraId="5844F765" w14:textId="77777777" w:rsidR="00516ED0" w:rsidRPr="00516ED0" w:rsidRDefault="00516ED0" w:rsidP="00516ED0">
      <w:pPr>
        <w:tabs>
          <w:tab w:val="left" w:pos="2565"/>
        </w:tabs>
        <w:spacing w:line="276" w:lineRule="auto"/>
        <w:ind w:firstLine="851"/>
        <w:jc w:val="both"/>
        <w:rPr>
          <w:rFonts w:ascii="Arial" w:hAnsi="Arial" w:cs="Arial"/>
          <w:sz w:val="22"/>
          <w:szCs w:val="22"/>
        </w:rPr>
      </w:pPr>
    </w:p>
    <w:p w14:paraId="68D3BF78" w14:textId="77777777" w:rsidR="00516ED0" w:rsidRPr="00516ED0" w:rsidRDefault="00516ED0" w:rsidP="00516ED0">
      <w:pPr>
        <w:pStyle w:val="Corpodetexto"/>
        <w:spacing w:line="276" w:lineRule="auto"/>
        <w:ind w:left="-14" w:firstLine="722"/>
        <w:rPr>
          <w:rFonts w:cs="Arial"/>
          <w:sz w:val="22"/>
          <w:szCs w:val="22"/>
        </w:rPr>
      </w:pPr>
      <w:r w:rsidRPr="00516ED0">
        <w:rPr>
          <w:rFonts w:cs="Arial"/>
          <w:sz w:val="22"/>
          <w:szCs w:val="22"/>
        </w:rPr>
        <w:t>A contratação tem por finalidade a prestação de serviços de passagens aéreas nacionais para atendimento das secretarias deste Município. Além disso, a contratação dos serviços justifica-se pela necessidade de garantir locomoção de Assessores, Consultores, Palestrantes e outros que venham a desenvolver algum serviço nessa Prefeitura.</w:t>
      </w:r>
    </w:p>
    <w:p w14:paraId="1E65605F"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3. DESCRIÇÃO DO OBJETO</w:t>
      </w:r>
    </w:p>
    <w:p w14:paraId="322EE711" w14:textId="77777777" w:rsidR="00516ED0" w:rsidRPr="00516ED0" w:rsidRDefault="00516ED0" w:rsidP="00516ED0">
      <w:pPr>
        <w:tabs>
          <w:tab w:val="left" w:pos="2565"/>
        </w:tabs>
        <w:spacing w:line="276" w:lineRule="auto"/>
        <w:rPr>
          <w:rFonts w:ascii="Arial" w:hAnsi="Arial" w:cs="Arial"/>
          <w:sz w:val="22"/>
          <w:szCs w:val="22"/>
        </w:rPr>
      </w:pPr>
    </w:p>
    <w:p w14:paraId="4C6346C0" w14:textId="77777777" w:rsidR="00516ED0" w:rsidRDefault="00516ED0" w:rsidP="00516ED0">
      <w:pPr>
        <w:tabs>
          <w:tab w:val="left" w:pos="2565"/>
        </w:tabs>
        <w:spacing w:line="276" w:lineRule="auto"/>
        <w:jc w:val="both"/>
        <w:rPr>
          <w:rFonts w:ascii="Arial" w:hAnsi="Arial" w:cs="Arial"/>
          <w:sz w:val="22"/>
          <w:szCs w:val="22"/>
        </w:rPr>
      </w:pPr>
      <w:r w:rsidRPr="00516ED0">
        <w:rPr>
          <w:rFonts w:ascii="Arial" w:hAnsi="Arial" w:cs="Arial"/>
          <w:b/>
          <w:sz w:val="22"/>
          <w:szCs w:val="22"/>
        </w:rPr>
        <w:t xml:space="preserve">3.1. </w:t>
      </w:r>
      <w:r w:rsidRPr="00516ED0">
        <w:rPr>
          <w:rFonts w:ascii="Arial" w:hAnsi="Arial" w:cs="Arial"/>
          <w:sz w:val="22"/>
          <w:szCs w:val="22"/>
        </w:rPr>
        <w:t>Itens a serem fornecidos conforme apresentado abaixo:</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934"/>
        <w:gridCol w:w="3140"/>
        <w:gridCol w:w="1084"/>
        <w:gridCol w:w="1427"/>
      </w:tblGrid>
      <w:tr w:rsidR="0089144F" w:rsidRPr="007852E1" w14:paraId="50962375" w14:textId="77777777" w:rsidTr="00035D0E">
        <w:trPr>
          <w:jc w:val="center"/>
        </w:trPr>
        <w:tc>
          <w:tcPr>
            <w:tcW w:w="463" w:type="dxa"/>
            <w:vAlign w:val="center"/>
          </w:tcPr>
          <w:p w14:paraId="3B2CAC71" w14:textId="77777777" w:rsidR="0089144F" w:rsidRPr="007852E1" w:rsidRDefault="0089144F" w:rsidP="00035D0E">
            <w:pPr>
              <w:jc w:val="center"/>
              <w:rPr>
                <w:rFonts w:ascii="Arial" w:hAnsi="Arial" w:cs="Arial"/>
                <w:b/>
                <w:sz w:val="22"/>
                <w:szCs w:val="22"/>
              </w:rPr>
            </w:pPr>
            <w:r w:rsidRPr="007852E1">
              <w:rPr>
                <w:rFonts w:ascii="Arial" w:hAnsi="Arial" w:cs="Arial"/>
                <w:b/>
                <w:sz w:val="22"/>
                <w:szCs w:val="22"/>
              </w:rPr>
              <w:t>N°</w:t>
            </w:r>
          </w:p>
        </w:tc>
        <w:tc>
          <w:tcPr>
            <w:tcW w:w="2934" w:type="dxa"/>
            <w:vAlign w:val="center"/>
          </w:tcPr>
          <w:p w14:paraId="3BE03561" w14:textId="77777777" w:rsidR="0089144F" w:rsidRPr="007852E1" w:rsidRDefault="0089144F" w:rsidP="00035D0E">
            <w:pPr>
              <w:jc w:val="center"/>
              <w:rPr>
                <w:rFonts w:ascii="Arial" w:hAnsi="Arial" w:cs="Arial"/>
                <w:b/>
                <w:sz w:val="22"/>
                <w:szCs w:val="22"/>
              </w:rPr>
            </w:pPr>
            <w:r w:rsidRPr="007852E1">
              <w:rPr>
                <w:rFonts w:ascii="Arial" w:hAnsi="Arial" w:cs="Arial"/>
                <w:b/>
                <w:sz w:val="22"/>
                <w:szCs w:val="22"/>
              </w:rPr>
              <w:t>Item</w:t>
            </w:r>
          </w:p>
        </w:tc>
        <w:tc>
          <w:tcPr>
            <w:tcW w:w="3140" w:type="dxa"/>
            <w:vAlign w:val="center"/>
          </w:tcPr>
          <w:p w14:paraId="236CAB46" w14:textId="77777777" w:rsidR="0089144F" w:rsidRPr="007852E1" w:rsidRDefault="0089144F" w:rsidP="00035D0E">
            <w:pPr>
              <w:jc w:val="center"/>
              <w:rPr>
                <w:rFonts w:ascii="Arial" w:hAnsi="Arial" w:cs="Arial"/>
                <w:b/>
                <w:sz w:val="22"/>
                <w:szCs w:val="22"/>
              </w:rPr>
            </w:pPr>
            <w:r w:rsidRPr="007852E1">
              <w:rPr>
                <w:rFonts w:ascii="Arial" w:hAnsi="Arial" w:cs="Arial"/>
                <w:b/>
                <w:sz w:val="22"/>
                <w:szCs w:val="22"/>
              </w:rPr>
              <w:t>Especificação</w:t>
            </w:r>
          </w:p>
        </w:tc>
        <w:tc>
          <w:tcPr>
            <w:tcW w:w="1084" w:type="dxa"/>
            <w:vAlign w:val="center"/>
          </w:tcPr>
          <w:p w14:paraId="1AF35886" w14:textId="77777777" w:rsidR="0089144F" w:rsidRPr="007852E1" w:rsidRDefault="0089144F" w:rsidP="00035D0E">
            <w:pPr>
              <w:jc w:val="center"/>
              <w:rPr>
                <w:rFonts w:ascii="Arial" w:hAnsi="Arial" w:cs="Arial"/>
                <w:b/>
                <w:sz w:val="22"/>
                <w:szCs w:val="22"/>
              </w:rPr>
            </w:pPr>
            <w:r w:rsidRPr="007852E1">
              <w:rPr>
                <w:rFonts w:ascii="Arial" w:hAnsi="Arial" w:cs="Arial"/>
                <w:b/>
                <w:sz w:val="22"/>
                <w:szCs w:val="22"/>
              </w:rPr>
              <w:t>Unidade</w:t>
            </w:r>
          </w:p>
        </w:tc>
        <w:tc>
          <w:tcPr>
            <w:tcW w:w="1427" w:type="dxa"/>
            <w:vAlign w:val="center"/>
          </w:tcPr>
          <w:p w14:paraId="0497DA16" w14:textId="77777777" w:rsidR="0089144F" w:rsidRPr="007852E1" w:rsidRDefault="0089144F" w:rsidP="00035D0E">
            <w:pPr>
              <w:jc w:val="center"/>
              <w:rPr>
                <w:rFonts w:ascii="Arial" w:hAnsi="Arial" w:cs="Arial"/>
                <w:b/>
                <w:sz w:val="22"/>
                <w:szCs w:val="22"/>
              </w:rPr>
            </w:pPr>
            <w:r w:rsidRPr="007852E1">
              <w:rPr>
                <w:rFonts w:ascii="Arial" w:hAnsi="Arial" w:cs="Arial"/>
                <w:b/>
                <w:sz w:val="22"/>
                <w:szCs w:val="22"/>
              </w:rPr>
              <w:t>Quantidade</w:t>
            </w:r>
          </w:p>
        </w:tc>
      </w:tr>
      <w:tr w:rsidR="0089144F" w:rsidRPr="007852E1" w14:paraId="7DDF0014" w14:textId="77777777" w:rsidTr="00035D0E">
        <w:trPr>
          <w:jc w:val="center"/>
        </w:trPr>
        <w:tc>
          <w:tcPr>
            <w:tcW w:w="463" w:type="dxa"/>
            <w:vAlign w:val="center"/>
          </w:tcPr>
          <w:p w14:paraId="2ADB1273" w14:textId="77777777" w:rsidR="0089144F" w:rsidRPr="007852E1" w:rsidRDefault="0089144F" w:rsidP="00035D0E">
            <w:pPr>
              <w:rPr>
                <w:rFonts w:ascii="Arial" w:hAnsi="Arial" w:cs="Arial"/>
                <w:sz w:val="22"/>
                <w:szCs w:val="22"/>
              </w:rPr>
            </w:pPr>
            <w:r w:rsidRPr="007852E1">
              <w:rPr>
                <w:rFonts w:ascii="Arial" w:hAnsi="Arial" w:cs="Arial"/>
                <w:sz w:val="22"/>
                <w:szCs w:val="22"/>
              </w:rPr>
              <w:t>01</w:t>
            </w:r>
          </w:p>
        </w:tc>
        <w:tc>
          <w:tcPr>
            <w:tcW w:w="2934" w:type="dxa"/>
            <w:vAlign w:val="center"/>
          </w:tcPr>
          <w:p w14:paraId="315FA28A" w14:textId="77777777" w:rsidR="0089144F" w:rsidRPr="007852E1" w:rsidRDefault="0089144F" w:rsidP="00035D0E">
            <w:pP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3140" w:type="dxa"/>
            <w:vAlign w:val="center"/>
          </w:tcPr>
          <w:p w14:paraId="3CEB5D07"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1084" w:type="dxa"/>
            <w:vAlign w:val="center"/>
          </w:tcPr>
          <w:p w14:paraId="2C5CA7AA"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79990197"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25</w:t>
            </w:r>
          </w:p>
        </w:tc>
      </w:tr>
      <w:tr w:rsidR="0089144F" w:rsidRPr="007852E1" w14:paraId="25D2DCB5" w14:textId="77777777" w:rsidTr="00035D0E">
        <w:trPr>
          <w:jc w:val="center"/>
        </w:trPr>
        <w:tc>
          <w:tcPr>
            <w:tcW w:w="463" w:type="dxa"/>
            <w:vAlign w:val="center"/>
          </w:tcPr>
          <w:p w14:paraId="6F12F3A0" w14:textId="77777777" w:rsidR="0089144F" w:rsidRPr="007852E1" w:rsidRDefault="0089144F" w:rsidP="00035D0E">
            <w:pPr>
              <w:rPr>
                <w:rFonts w:ascii="Arial" w:hAnsi="Arial" w:cs="Arial"/>
                <w:sz w:val="22"/>
                <w:szCs w:val="22"/>
              </w:rPr>
            </w:pPr>
            <w:r w:rsidRPr="007852E1">
              <w:rPr>
                <w:rFonts w:ascii="Arial" w:hAnsi="Arial" w:cs="Arial"/>
                <w:sz w:val="22"/>
                <w:szCs w:val="22"/>
              </w:rPr>
              <w:t>02</w:t>
            </w:r>
          </w:p>
        </w:tc>
        <w:tc>
          <w:tcPr>
            <w:tcW w:w="2934" w:type="dxa"/>
            <w:vAlign w:val="center"/>
          </w:tcPr>
          <w:p w14:paraId="451944C6" w14:textId="77777777" w:rsidR="0089144F" w:rsidRDefault="0089144F" w:rsidP="00035D0E">
            <w:pPr>
              <w:rPr>
                <w:rFonts w:ascii="Arial" w:hAnsi="Arial" w:cs="Arial"/>
                <w:sz w:val="22"/>
                <w:szCs w:val="22"/>
              </w:rPr>
            </w:pPr>
            <w:r w:rsidRPr="007852E1">
              <w:rPr>
                <w:rFonts w:ascii="Arial" w:hAnsi="Arial" w:cs="Arial"/>
                <w:sz w:val="22"/>
                <w:szCs w:val="22"/>
              </w:rPr>
              <w:t xml:space="preserve">Passagem aérea de Rio de Janeiro/RJ a Montes Claros/MG </w:t>
            </w:r>
          </w:p>
          <w:p w14:paraId="75703F4F" w14:textId="77777777" w:rsidR="0089144F" w:rsidRPr="007852E1" w:rsidRDefault="0089144F" w:rsidP="00035D0E">
            <w:pPr>
              <w:rPr>
                <w:rFonts w:ascii="Arial" w:hAnsi="Arial" w:cs="Arial"/>
                <w:sz w:val="22"/>
                <w:szCs w:val="22"/>
              </w:rPr>
            </w:pPr>
          </w:p>
        </w:tc>
        <w:tc>
          <w:tcPr>
            <w:tcW w:w="3140" w:type="dxa"/>
            <w:vAlign w:val="center"/>
          </w:tcPr>
          <w:p w14:paraId="6E39C2AA"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 xml:space="preserve">Passagem aérea de Rio de Janeiro/RJ a Montes Claros/MG </w:t>
            </w:r>
          </w:p>
        </w:tc>
        <w:tc>
          <w:tcPr>
            <w:tcW w:w="1084" w:type="dxa"/>
            <w:vAlign w:val="center"/>
          </w:tcPr>
          <w:p w14:paraId="38EDF576"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1BEE7388" w14:textId="77777777" w:rsidR="0089144F" w:rsidRPr="007852E1" w:rsidRDefault="0089144F" w:rsidP="00035D0E">
            <w:pPr>
              <w:jc w:val="center"/>
              <w:rPr>
                <w:rFonts w:ascii="Arial" w:hAnsi="Arial" w:cs="Arial"/>
                <w:sz w:val="22"/>
                <w:szCs w:val="22"/>
              </w:rPr>
            </w:pPr>
            <w:r>
              <w:rPr>
                <w:rFonts w:ascii="Arial" w:hAnsi="Arial" w:cs="Arial"/>
                <w:sz w:val="22"/>
                <w:szCs w:val="22"/>
              </w:rPr>
              <w:t>1</w:t>
            </w:r>
            <w:r w:rsidRPr="007852E1">
              <w:rPr>
                <w:rFonts w:ascii="Arial" w:hAnsi="Arial" w:cs="Arial"/>
                <w:sz w:val="22"/>
                <w:szCs w:val="22"/>
              </w:rPr>
              <w:t>5</w:t>
            </w:r>
          </w:p>
        </w:tc>
      </w:tr>
      <w:tr w:rsidR="0089144F" w:rsidRPr="007852E1" w14:paraId="4E606304" w14:textId="77777777" w:rsidTr="00035D0E">
        <w:trPr>
          <w:jc w:val="center"/>
        </w:trPr>
        <w:tc>
          <w:tcPr>
            <w:tcW w:w="463" w:type="dxa"/>
            <w:vAlign w:val="center"/>
          </w:tcPr>
          <w:p w14:paraId="2569DD5A" w14:textId="77777777" w:rsidR="0089144F" w:rsidRPr="007852E1" w:rsidRDefault="0089144F" w:rsidP="00035D0E">
            <w:pPr>
              <w:rPr>
                <w:rFonts w:ascii="Arial" w:hAnsi="Arial" w:cs="Arial"/>
                <w:sz w:val="22"/>
                <w:szCs w:val="22"/>
              </w:rPr>
            </w:pPr>
            <w:r w:rsidRPr="007852E1">
              <w:rPr>
                <w:rFonts w:ascii="Arial" w:hAnsi="Arial" w:cs="Arial"/>
                <w:sz w:val="22"/>
                <w:szCs w:val="22"/>
              </w:rPr>
              <w:t>03</w:t>
            </w:r>
          </w:p>
        </w:tc>
        <w:tc>
          <w:tcPr>
            <w:tcW w:w="2934" w:type="dxa"/>
            <w:vAlign w:val="center"/>
          </w:tcPr>
          <w:p w14:paraId="695D981D" w14:textId="77777777" w:rsidR="0089144F" w:rsidRPr="007852E1" w:rsidRDefault="0089144F" w:rsidP="00035D0E">
            <w:pP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3140" w:type="dxa"/>
            <w:vAlign w:val="center"/>
          </w:tcPr>
          <w:p w14:paraId="46A1893F"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1084" w:type="dxa"/>
            <w:vAlign w:val="center"/>
          </w:tcPr>
          <w:p w14:paraId="3E1B0144"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2D0C5D34" w14:textId="77777777" w:rsidR="0089144F" w:rsidRPr="007852E1" w:rsidRDefault="0089144F" w:rsidP="00035D0E">
            <w:pPr>
              <w:jc w:val="center"/>
              <w:rPr>
                <w:rFonts w:ascii="Arial" w:hAnsi="Arial" w:cs="Arial"/>
                <w:sz w:val="22"/>
                <w:szCs w:val="22"/>
              </w:rPr>
            </w:pPr>
            <w:r>
              <w:rPr>
                <w:rFonts w:ascii="Arial" w:hAnsi="Arial" w:cs="Arial"/>
                <w:sz w:val="22"/>
                <w:szCs w:val="22"/>
              </w:rPr>
              <w:t>2</w:t>
            </w:r>
            <w:r w:rsidRPr="007852E1">
              <w:rPr>
                <w:rFonts w:ascii="Arial" w:hAnsi="Arial" w:cs="Arial"/>
                <w:sz w:val="22"/>
                <w:szCs w:val="22"/>
              </w:rPr>
              <w:t>5</w:t>
            </w:r>
          </w:p>
        </w:tc>
      </w:tr>
      <w:tr w:rsidR="0089144F" w:rsidRPr="007852E1" w14:paraId="603BC34F" w14:textId="77777777" w:rsidTr="00035D0E">
        <w:trPr>
          <w:jc w:val="center"/>
        </w:trPr>
        <w:tc>
          <w:tcPr>
            <w:tcW w:w="463" w:type="dxa"/>
            <w:vAlign w:val="center"/>
          </w:tcPr>
          <w:p w14:paraId="62C36319" w14:textId="77777777" w:rsidR="0089144F" w:rsidRPr="007852E1" w:rsidRDefault="0089144F" w:rsidP="00035D0E">
            <w:pPr>
              <w:rPr>
                <w:rFonts w:ascii="Arial" w:hAnsi="Arial" w:cs="Arial"/>
                <w:sz w:val="22"/>
                <w:szCs w:val="22"/>
              </w:rPr>
            </w:pPr>
            <w:r w:rsidRPr="007852E1">
              <w:rPr>
                <w:rFonts w:ascii="Arial" w:hAnsi="Arial" w:cs="Arial"/>
                <w:sz w:val="22"/>
                <w:szCs w:val="22"/>
              </w:rPr>
              <w:t>04</w:t>
            </w:r>
          </w:p>
        </w:tc>
        <w:tc>
          <w:tcPr>
            <w:tcW w:w="2934" w:type="dxa"/>
            <w:vAlign w:val="center"/>
          </w:tcPr>
          <w:p w14:paraId="7CBD9D54" w14:textId="77777777" w:rsidR="0089144F" w:rsidRPr="007852E1" w:rsidRDefault="0089144F" w:rsidP="00035D0E">
            <w:pPr>
              <w:rPr>
                <w:rFonts w:ascii="Arial" w:hAnsi="Arial" w:cs="Arial"/>
                <w:sz w:val="22"/>
                <w:szCs w:val="22"/>
              </w:rPr>
            </w:pPr>
            <w:r w:rsidRPr="007852E1">
              <w:rPr>
                <w:rFonts w:ascii="Arial" w:hAnsi="Arial" w:cs="Arial"/>
                <w:sz w:val="22"/>
                <w:szCs w:val="22"/>
              </w:rPr>
              <w:t>Passagem Aérea de Montes Claros/MG a Rio de Janeiro/RJ</w:t>
            </w:r>
          </w:p>
        </w:tc>
        <w:tc>
          <w:tcPr>
            <w:tcW w:w="3140" w:type="dxa"/>
            <w:vAlign w:val="center"/>
          </w:tcPr>
          <w:p w14:paraId="1149AB43"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 xml:space="preserve">Passagem Aérea de Montes Claros/MG a Rio de Janeiro/RJ </w:t>
            </w:r>
          </w:p>
        </w:tc>
        <w:tc>
          <w:tcPr>
            <w:tcW w:w="1084" w:type="dxa"/>
            <w:vAlign w:val="center"/>
          </w:tcPr>
          <w:p w14:paraId="523BD3AC"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5C345F60" w14:textId="77777777" w:rsidR="0089144F" w:rsidRPr="007852E1" w:rsidRDefault="0089144F" w:rsidP="00035D0E">
            <w:pPr>
              <w:jc w:val="center"/>
              <w:rPr>
                <w:rFonts w:ascii="Arial" w:hAnsi="Arial" w:cs="Arial"/>
                <w:sz w:val="22"/>
                <w:szCs w:val="22"/>
              </w:rPr>
            </w:pPr>
            <w:r w:rsidRPr="007852E1">
              <w:rPr>
                <w:rFonts w:ascii="Arial" w:hAnsi="Arial" w:cs="Arial"/>
                <w:sz w:val="22"/>
                <w:szCs w:val="22"/>
              </w:rPr>
              <w:t>15</w:t>
            </w:r>
          </w:p>
        </w:tc>
      </w:tr>
    </w:tbl>
    <w:p w14:paraId="488F43E6" w14:textId="77777777" w:rsidR="0089144F" w:rsidRDefault="0089144F" w:rsidP="00516ED0">
      <w:pPr>
        <w:pStyle w:val="Corpodetexto"/>
        <w:spacing w:line="276" w:lineRule="auto"/>
        <w:rPr>
          <w:rFonts w:cs="Arial"/>
          <w:b/>
          <w:color w:val="000000"/>
          <w:sz w:val="22"/>
          <w:szCs w:val="22"/>
        </w:rPr>
      </w:pPr>
    </w:p>
    <w:p w14:paraId="44884267" w14:textId="4B2CC88C" w:rsidR="00516ED0" w:rsidRDefault="00516ED0" w:rsidP="00516ED0">
      <w:pPr>
        <w:pStyle w:val="Corpodetexto"/>
        <w:spacing w:line="276" w:lineRule="auto"/>
        <w:rPr>
          <w:rFonts w:cs="Arial"/>
          <w:color w:val="000000"/>
          <w:sz w:val="22"/>
          <w:szCs w:val="22"/>
        </w:rPr>
      </w:pPr>
      <w:r w:rsidRPr="00516ED0">
        <w:rPr>
          <w:rFonts w:cs="Arial"/>
          <w:b/>
          <w:color w:val="000000"/>
          <w:sz w:val="22"/>
          <w:szCs w:val="22"/>
        </w:rPr>
        <w:t>Condições:</w:t>
      </w:r>
      <w:r w:rsidRPr="00516ED0">
        <w:rPr>
          <w:rFonts w:cs="Arial"/>
          <w:color w:val="000000"/>
          <w:sz w:val="22"/>
          <w:szCs w:val="22"/>
        </w:rPr>
        <w:t xml:space="preserve"> Para todos os destinos, nos mais diversos horários e sempre ao menor preço possível, é </w:t>
      </w:r>
      <w:proofErr w:type="gramStart"/>
      <w:r w:rsidRPr="00516ED0">
        <w:rPr>
          <w:rFonts w:cs="Arial"/>
          <w:color w:val="000000"/>
          <w:sz w:val="22"/>
          <w:szCs w:val="22"/>
        </w:rPr>
        <w:t>indispensável que tal serviço seja prestado por empresas ou profissionais experientes</w:t>
      </w:r>
      <w:proofErr w:type="gramEnd"/>
      <w:r w:rsidRPr="00516ED0">
        <w:rPr>
          <w:rFonts w:cs="Arial"/>
          <w:color w:val="000000"/>
          <w:sz w:val="22"/>
          <w:szCs w:val="22"/>
        </w:rPr>
        <w:t xml:space="preserve"> e habilitados junto a todas as companhias aéreas existentes no mercado, de forma a viabilizar as reservas e a entrega de bilhetes em tempo hábil para os deslocamentos.</w:t>
      </w:r>
    </w:p>
    <w:p w14:paraId="10169281" w14:textId="77777777" w:rsidR="00516ED0" w:rsidRPr="00516ED0" w:rsidRDefault="00516ED0" w:rsidP="00516ED0">
      <w:pPr>
        <w:pStyle w:val="Corpodetexto"/>
        <w:spacing w:line="276" w:lineRule="auto"/>
        <w:rPr>
          <w:rFonts w:cs="Arial"/>
          <w:color w:val="000000"/>
          <w:sz w:val="22"/>
          <w:szCs w:val="22"/>
        </w:rPr>
      </w:pPr>
    </w:p>
    <w:p w14:paraId="3A684B33"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4. DO FORNECIMENTO DAS PASSAGENS</w:t>
      </w:r>
    </w:p>
    <w:p w14:paraId="4E19BEF0" w14:textId="77777777" w:rsidR="00516ED0" w:rsidRPr="00516ED0" w:rsidRDefault="00516ED0" w:rsidP="00516ED0">
      <w:pPr>
        <w:pStyle w:val="NormalWeb"/>
        <w:numPr>
          <w:ilvl w:val="1"/>
          <w:numId w:val="38"/>
        </w:numPr>
        <w:spacing w:line="276" w:lineRule="auto"/>
        <w:jc w:val="both"/>
        <w:rPr>
          <w:rFonts w:ascii="Arial" w:hAnsi="Arial" w:cs="Arial"/>
          <w:sz w:val="22"/>
          <w:szCs w:val="22"/>
        </w:rPr>
      </w:pPr>
      <w:r w:rsidRPr="00516ED0">
        <w:rPr>
          <w:rFonts w:ascii="Arial" w:hAnsi="Arial" w:cs="Arial"/>
          <w:sz w:val="22"/>
          <w:szCs w:val="22"/>
        </w:rPr>
        <w:t xml:space="preserve">As passagens aéreas fornecidas deverão obedecer a duas categorias: </w:t>
      </w:r>
    </w:p>
    <w:p w14:paraId="4CBEEE1B"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sz w:val="22"/>
          <w:szCs w:val="22"/>
        </w:rPr>
        <w:t>a. Classe executiva;</w:t>
      </w:r>
    </w:p>
    <w:p w14:paraId="53C1516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sz w:val="22"/>
          <w:szCs w:val="22"/>
        </w:rPr>
        <w:t>b. Classe econômica.</w:t>
      </w:r>
    </w:p>
    <w:p w14:paraId="3A5BF2B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4.2.</w:t>
      </w:r>
      <w:r w:rsidRPr="00516ED0">
        <w:rPr>
          <w:rFonts w:ascii="Arial" w:hAnsi="Arial" w:cs="Arial"/>
          <w:sz w:val="22"/>
          <w:szCs w:val="22"/>
        </w:rPr>
        <w:t xml:space="preserve"> O fornecimento de passagens aéreas será condicionado à expedição de ordem de              compra/serviço, pela Secretaria solicitante, numeradas em sequência e assinadas pelo servidor designado para este fim, conforme previsão contratual.</w:t>
      </w:r>
    </w:p>
    <w:p w14:paraId="747A653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5.</w:t>
      </w:r>
      <w:r w:rsidRPr="00516ED0">
        <w:rPr>
          <w:rFonts w:ascii="Arial" w:hAnsi="Arial" w:cs="Arial"/>
          <w:sz w:val="22"/>
          <w:szCs w:val="22"/>
        </w:rPr>
        <w:t xml:space="preserve"> A empresa de agenciamento do fornecimento contratada deverá apresentar 03 (três) orçamentos das empresas de transporte aérea, comprovando que para aquele destino e data, a empresa executará o transporte foi aquela que apresentou o menor preço, em até 24 (vinte e quatro) horas após a solicitação.</w:t>
      </w:r>
    </w:p>
    <w:p w14:paraId="1688CA11"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6.</w:t>
      </w:r>
      <w:r w:rsidRPr="00516ED0">
        <w:rPr>
          <w:rFonts w:ascii="Arial" w:hAnsi="Arial" w:cs="Arial"/>
          <w:sz w:val="22"/>
          <w:szCs w:val="22"/>
        </w:rPr>
        <w:t xml:space="preserve"> Deverá ser disponibilizado, sempre que solicitado, no prazo de 24 (vinte e quatro) horas, listagem atualizada contendo todos os voos, horário de partida e chegada, incluindo escalas, conexões de todos os Estados da Federação, a ser obtida junto a todas as companhias aéreas atuantes no mercado nacional.</w:t>
      </w:r>
    </w:p>
    <w:p w14:paraId="18BCA9BF"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7.</w:t>
      </w:r>
      <w:r w:rsidRPr="00516ED0">
        <w:rPr>
          <w:rFonts w:ascii="Arial" w:hAnsi="Arial" w:cs="Arial"/>
          <w:sz w:val="22"/>
          <w:szCs w:val="22"/>
        </w:rPr>
        <w:t xml:space="preserve"> A confirmação das reservas poderá ser feita até 24(vinte e quatro) horas antes do embarque.</w:t>
      </w:r>
    </w:p>
    <w:p w14:paraId="18C8C76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7.1.</w:t>
      </w:r>
      <w:r w:rsidRPr="00516ED0">
        <w:rPr>
          <w:rFonts w:ascii="Arial" w:hAnsi="Arial" w:cs="Arial"/>
          <w:sz w:val="22"/>
          <w:szCs w:val="22"/>
        </w:rPr>
        <w:t xml:space="preserve"> Na ocorrência de não confirmar a reserva dentro prazo consignado para do preço informado, a empresa ficará desobrigada de manter o menor preço, sendo a passagem adquirida pelo valor de mercado na data efetiva da confirmação.  </w:t>
      </w:r>
    </w:p>
    <w:p w14:paraId="6995702F"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8.</w:t>
      </w:r>
      <w:r w:rsidRPr="00516ED0">
        <w:rPr>
          <w:rFonts w:ascii="Arial" w:hAnsi="Arial" w:cs="Arial"/>
          <w:sz w:val="22"/>
          <w:szCs w:val="22"/>
        </w:rPr>
        <w:t xml:space="preserve"> A emissão dos bilhetes de passagens deverá ser feita pela empresa contratada, devendo as mesmas serem colocadas à disposição de representante da Prefeitura Municipal de Janaúba-MG, que irá retirá-las em horário comercial no local estabelecido pela contratada.</w:t>
      </w:r>
    </w:p>
    <w:p w14:paraId="24FDB1C3"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9.</w:t>
      </w:r>
      <w:r w:rsidRPr="00516ED0">
        <w:rPr>
          <w:rFonts w:ascii="Arial" w:hAnsi="Arial" w:cs="Arial"/>
          <w:sz w:val="22"/>
          <w:szCs w:val="22"/>
        </w:rPr>
        <w:t xml:space="preserve"> A empresa de agenciamento de fornecimento contratada deverá deixar responsável para contato coma Prefeitura Municipal de Janaúba-MG, fora do horário de expediente da agência, inclusive em finais de semana.</w:t>
      </w:r>
    </w:p>
    <w:p w14:paraId="339954E4"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10.</w:t>
      </w:r>
      <w:r w:rsidRPr="00516ED0">
        <w:rPr>
          <w:rFonts w:ascii="Arial" w:hAnsi="Arial" w:cs="Arial"/>
          <w:sz w:val="22"/>
          <w:szCs w:val="22"/>
        </w:rPr>
        <w:t xml:space="preserve"> A passagem reservada deverá ser a de menor preço, prevalecendo, sempre que disponível, a tarifa promocional em classe econômica, em horários compatíveis com a programação do evento que motivou o deslocamento.</w:t>
      </w:r>
    </w:p>
    <w:p w14:paraId="1C5A7A8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11.</w:t>
      </w:r>
      <w:r w:rsidRPr="00516ED0">
        <w:rPr>
          <w:rFonts w:ascii="Arial" w:hAnsi="Arial" w:cs="Arial"/>
          <w:sz w:val="22"/>
          <w:szCs w:val="22"/>
        </w:rPr>
        <w:t xml:space="preserve"> A empresa contratada deverá desmarcar, cancelar ou transferir, dentro das disposições legais, as passagens assim que solicitado pela Prefeitura Municipal de Janaúba-MG.</w:t>
      </w:r>
    </w:p>
    <w:p w14:paraId="561A923C"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12.</w:t>
      </w:r>
      <w:r w:rsidRPr="00516ED0">
        <w:rPr>
          <w:rFonts w:ascii="Arial" w:hAnsi="Arial" w:cs="Arial"/>
          <w:sz w:val="22"/>
          <w:szCs w:val="22"/>
        </w:rPr>
        <w:t xml:space="preserve"> Providenciar, se for o caso, a substituição dos bilhetes de passagens emitidos sempre que a contratante solicitar alterações no itinerário da viagem ou desdobramento no percurso inicialmente pretendido, e, havendo alteração da tarifa, a contratada promoverá a compensação de valores, como crédito ou débito para a contratante, conforme o caso.</w:t>
      </w:r>
    </w:p>
    <w:p w14:paraId="5468ECCD"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13.</w:t>
      </w:r>
      <w:r w:rsidRPr="00516ED0">
        <w:rPr>
          <w:rFonts w:ascii="Arial" w:hAnsi="Arial" w:cs="Arial"/>
          <w:sz w:val="22"/>
          <w:szCs w:val="22"/>
        </w:rPr>
        <w:t xml:space="preserve"> A empresa contratada deverá efetuar troca imediatamente de passagem, em caso de cancelamento por parte da companhia aérea, assegurando o embarque no horário mais próximo do cancelamento, ainda que se outra companhia, ressalvados os casos de impossibilidade justificada.</w:t>
      </w:r>
    </w:p>
    <w:p w14:paraId="5851489E"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14.</w:t>
      </w:r>
      <w:r w:rsidRPr="00516ED0">
        <w:rPr>
          <w:rFonts w:ascii="Arial" w:hAnsi="Arial" w:cs="Arial"/>
          <w:sz w:val="22"/>
          <w:szCs w:val="22"/>
        </w:rPr>
        <w:t xml:space="preserve"> Possibilitar a concessão ou obtenção de endosso, quando for o caso, em favor de outras companhias aéreas nos bilhetes em cujos trechos não for possível o atendimento em função do horário e rota escolhidos pelo usuário.</w:t>
      </w:r>
    </w:p>
    <w:p w14:paraId="415BAE9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15.</w:t>
      </w:r>
      <w:r w:rsidRPr="00516ED0">
        <w:rPr>
          <w:rFonts w:ascii="Arial" w:hAnsi="Arial" w:cs="Arial"/>
          <w:sz w:val="22"/>
          <w:szCs w:val="22"/>
        </w:rPr>
        <w:t xml:space="preserve"> A CONTRATADA deverá fornecer mensalmente ou a qualquer momento que solicitado, à Prefeitura Municipal de Janaúba-MG, os relatórios de cobrança emitidos pelas companhias aéreas, comprovando o valor das tarifas e comissões de todas as passagens solicitadas.</w:t>
      </w:r>
    </w:p>
    <w:p w14:paraId="7544A9FE"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16.</w:t>
      </w:r>
      <w:r w:rsidRPr="00516ED0">
        <w:rPr>
          <w:rFonts w:ascii="Arial" w:hAnsi="Arial" w:cs="Arial"/>
          <w:sz w:val="22"/>
          <w:szCs w:val="22"/>
        </w:rPr>
        <w:t xml:space="preserve"> As passagens que não puderem ser faturadas na data máxima para sua apresentação, em razão de feriados ou finais de semana, serão encaminhadas com a fatura do período subsequente. </w:t>
      </w:r>
      <w:r w:rsidRPr="00516ED0">
        <w:rPr>
          <w:rFonts w:ascii="Arial" w:hAnsi="Arial" w:cs="Arial"/>
          <w:sz w:val="22"/>
          <w:szCs w:val="22"/>
        </w:rPr>
        <w:tab/>
      </w:r>
    </w:p>
    <w:p w14:paraId="663A73C0"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5. VALOR ESTIMADO</w:t>
      </w:r>
    </w:p>
    <w:p w14:paraId="6B777DF7" w14:textId="77777777" w:rsidR="00516ED0" w:rsidRPr="00516ED0" w:rsidRDefault="00516ED0" w:rsidP="00516ED0">
      <w:pPr>
        <w:spacing w:line="276" w:lineRule="auto"/>
        <w:jc w:val="both"/>
        <w:rPr>
          <w:rFonts w:ascii="Arial" w:hAnsi="Arial" w:cs="Arial"/>
          <w:sz w:val="22"/>
          <w:szCs w:val="22"/>
        </w:rPr>
      </w:pPr>
    </w:p>
    <w:p w14:paraId="6228582D" w14:textId="3AAC09C9" w:rsidR="00516ED0" w:rsidRPr="00516ED0" w:rsidRDefault="00516ED0" w:rsidP="00516ED0">
      <w:pPr>
        <w:pStyle w:val="PargrafodaLista"/>
        <w:numPr>
          <w:ilvl w:val="0"/>
          <w:numId w:val="37"/>
        </w:numPr>
        <w:spacing w:line="276" w:lineRule="auto"/>
        <w:ind w:left="284" w:hanging="284"/>
        <w:jc w:val="both"/>
        <w:rPr>
          <w:rFonts w:ascii="Arial" w:eastAsia="Book Antiqua" w:hAnsi="Arial" w:cs="Arial"/>
          <w:b/>
          <w:sz w:val="22"/>
          <w:szCs w:val="22"/>
        </w:rPr>
      </w:pPr>
      <w:r w:rsidRPr="00516ED0">
        <w:rPr>
          <w:rFonts w:ascii="Arial" w:hAnsi="Arial" w:cs="Arial"/>
          <w:color w:val="000000"/>
          <w:sz w:val="22"/>
          <w:szCs w:val="22"/>
        </w:rPr>
        <w:t xml:space="preserve">O custo estimado total da presente contratação é de </w:t>
      </w:r>
      <w:r w:rsidRPr="00516ED0">
        <w:rPr>
          <w:rFonts w:ascii="Arial" w:hAnsi="Arial" w:cs="Arial"/>
          <w:b/>
          <w:sz w:val="22"/>
          <w:szCs w:val="22"/>
        </w:rPr>
        <w:t xml:space="preserve">R$ </w:t>
      </w:r>
      <w:r w:rsidR="0089144F">
        <w:rPr>
          <w:rFonts w:ascii="Arial" w:hAnsi="Arial" w:cs="Arial"/>
          <w:b/>
          <w:sz w:val="22"/>
          <w:szCs w:val="22"/>
        </w:rPr>
        <w:t>104</w:t>
      </w:r>
      <w:r w:rsidRPr="00516ED0">
        <w:rPr>
          <w:rFonts w:ascii="Arial" w:hAnsi="Arial" w:cs="Arial"/>
          <w:b/>
          <w:sz w:val="22"/>
          <w:szCs w:val="22"/>
        </w:rPr>
        <w:t>.</w:t>
      </w:r>
      <w:r w:rsidR="0089144F">
        <w:rPr>
          <w:rFonts w:ascii="Arial" w:hAnsi="Arial" w:cs="Arial"/>
          <w:b/>
          <w:sz w:val="22"/>
          <w:szCs w:val="22"/>
        </w:rPr>
        <w:t>47</w:t>
      </w:r>
      <w:r w:rsidRPr="00516ED0">
        <w:rPr>
          <w:rFonts w:ascii="Arial" w:hAnsi="Arial" w:cs="Arial"/>
          <w:b/>
          <w:sz w:val="22"/>
          <w:szCs w:val="22"/>
        </w:rPr>
        <w:t>0</w:t>
      </w:r>
      <w:r w:rsidR="0089144F">
        <w:rPr>
          <w:rFonts w:ascii="Arial" w:hAnsi="Arial" w:cs="Arial"/>
          <w:b/>
          <w:sz w:val="22"/>
          <w:szCs w:val="22"/>
        </w:rPr>
        <w:t>,32</w:t>
      </w:r>
      <w:r w:rsidRPr="00516ED0">
        <w:rPr>
          <w:rFonts w:ascii="Arial" w:hAnsi="Arial" w:cs="Arial"/>
          <w:b/>
          <w:sz w:val="22"/>
          <w:szCs w:val="22"/>
        </w:rPr>
        <w:t xml:space="preserve"> (</w:t>
      </w:r>
      <w:proofErr w:type="gramStart"/>
      <w:r w:rsidR="0089144F">
        <w:rPr>
          <w:rFonts w:ascii="Arial" w:hAnsi="Arial" w:cs="Arial"/>
          <w:b/>
          <w:sz w:val="22"/>
          <w:szCs w:val="22"/>
        </w:rPr>
        <w:t>Cento e Quatro</w:t>
      </w:r>
      <w:r w:rsidRPr="00516ED0">
        <w:rPr>
          <w:rFonts w:ascii="Arial" w:hAnsi="Arial" w:cs="Arial"/>
          <w:b/>
          <w:sz w:val="22"/>
          <w:szCs w:val="22"/>
        </w:rPr>
        <w:t xml:space="preserve"> Mil, </w:t>
      </w:r>
      <w:r w:rsidR="0089144F">
        <w:rPr>
          <w:rFonts w:ascii="Arial" w:hAnsi="Arial" w:cs="Arial"/>
          <w:b/>
          <w:sz w:val="22"/>
          <w:szCs w:val="22"/>
        </w:rPr>
        <w:t>Quatroc</w:t>
      </w:r>
      <w:r w:rsidRPr="00516ED0">
        <w:rPr>
          <w:rFonts w:ascii="Arial" w:hAnsi="Arial" w:cs="Arial"/>
          <w:b/>
          <w:sz w:val="22"/>
          <w:szCs w:val="22"/>
        </w:rPr>
        <w:t xml:space="preserve">entos e </w:t>
      </w:r>
      <w:r w:rsidR="0089144F">
        <w:rPr>
          <w:rFonts w:ascii="Arial" w:hAnsi="Arial" w:cs="Arial"/>
          <w:b/>
          <w:sz w:val="22"/>
          <w:szCs w:val="22"/>
        </w:rPr>
        <w:t>Set</w:t>
      </w:r>
      <w:r w:rsidRPr="00516ED0">
        <w:rPr>
          <w:rFonts w:ascii="Arial" w:hAnsi="Arial" w:cs="Arial"/>
          <w:b/>
          <w:sz w:val="22"/>
          <w:szCs w:val="22"/>
        </w:rPr>
        <w:t>enta Reais</w:t>
      </w:r>
      <w:r w:rsidR="0089144F">
        <w:rPr>
          <w:rFonts w:ascii="Arial" w:hAnsi="Arial" w:cs="Arial"/>
          <w:b/>
          <w:sz w:val="22"/>
          <w:szCs w:val="22"/>
        </w:rPr>
        <w:t xml:space="preserve"> e Trinta e Dois Centavos</w:t>
      </w:r>
      <w:proofErr w:type="gramEnd"/>
      <w:r w:rsidRPr="00516ED0">
        <w:rPr>
          <w:rFonts w:ascii="Arial" w:hAnsi="Arial" w:cs="Arial"/>
          <w:b/>
          <w:sz w:val="22"/>
          <w:szCs w:val="22"/>
        </w:rPr>
        <w:t>).</w:t>
      </w:r>
    </w:p>
    <w:p w14:paraId="40CBA278" w14:textId="77777777" w:rsidR="00516ED0" w:rsidRPr="00516ED0" w:rsidRDefault="00516ED0" w:rsidP="00516ED0">
      <w:pPr>
        <w:pStyle w:val="PargrafodaLista"/>
        <w:numPr>
          <w:ilvl w:val="0"/>
          <w:numId w:val="33"/>
        </w:numPr>
        <w:suppressAutoHyphens/>
        <w:spacing w:line="276" w:lineRule="auto"/>
        <w:ind w:left="284" w:hanging="284"/>
        <w:jc w:val="both"/>
        <w:rPr>
          <w:rFonts w:ascii="Arial" w:hAnsi="Arial" w:cs="Arial"/>
          <w:color w:val="000000"/>
          <w:sz w:val="22"/>
          <w:szCs w:val="22"/>
        </w:rPr>
      </w:pPr>
      <w:r w:rsidRPr="00516ED0">
        <w:rPr>
          <w:rFonts w:ascii="Arial" w:hAnsi="Arial" w:cs="Arial"/>
          <w:color w:val="000000"/>
          <w:sz w:val="22"/>
          <w:szCs w:val="22"/>
        </w:rPr>
        <w:t>O custo estimado foi apurado a partir dos orçamentos obtidos através de empesas especializadas em consonância com o constante do processo administrativo.</w:t>
      </w:r>
    </w:p>
    <w:p w14:paraId="5F24B38D" w14:textId="77777777" w:rsidR="00516ED0" w:rsidRPr="00516ED0" w:rsidRDefault="00516ED0" w:rsidP="00516ED0">
      <w:pPr>
        <w:spacing w:line="276" w:lineRule="auto"/>
        <w:jc w:val="both"/>
        <w:rPr>
          <w:rFonts w:ascii="Arial" w:hAnsi="Arial" w:cs="Arial"/>
          <w:color w:val="000000"/>
          <w:sz w:val="22"/>
          <w:szCs w:val="22"/>
        </w:rPr>
      </w:pPr>
    </w:p>
    <w:p w14:paraId="1E091FE3"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6. VIGÊNCIA DA ATA/CONTRATO E DA FORMA DE PAGAMENTO</w:t>
      </w:r>
    </w:p>
    <w:p w14:paraId="5F18FE03" w14:textId="77777777" w:rsidR="00516ED0" w:rsidRPr="00516ED0" w:rsidRDefault="00516ED0" w:rsidP="00516ED0">
      <w:pPr>
        <w:pStyle w:val="PargrafodaLista"/>
        <w:numPr>
          <w:ilvl w:val="0"/>
          <w:numId w:val="33"/>
        </w:numPr>
        <w:spacing w:before="240" w:line="276" w:lineRule="auto"/>
        <w:ind w:left="284" w:hanging="284"/>
        <w:jc w:val="both"/>
        <w:rPr>
          <w:rFonts w:ascii="Arial" w:hAnsi="Arial" w:cs="Arial"/>
          <w:sz w:val="22"/>
          <w:szCs w:val="22"/>
        </w:rPr>
      </w:pPr>
      <w:r w:rsidRPr="00516ED0">
        <w:rPr>
          <w:rFonts w:ascii="Arial" w:hAnsi="Arial" w:cs="Arial"/>
          <w:sz w:val="22"/>
          <w:szCs w:val="22"/>
        </w:rPr>
        <w:t xml:space="preserve">O presente contrato/Ata entrará em vigor na data de sua assinatura e terá a vigência </w:t>
      </w:r>
      <w:r w:rsidRPr="00516ED0">
        <w:rPr>
          <w:rFonts w:ascii="Arial" w:hAnsi="Arial" w:cs="Arial"/>
          <w:color w:val="000000"/>
          <w:sz w:val="22"/>
          <w:szCs w:val="22"/>
        </w:rPr>
        <w:t>de</w:t>
      </w:r>
      <w:r w:rsidRPr="00516ED0">
        <w:rPr>
          <w:rFonts w:ascii="Arial" w:hAnsi="Arial" w:cs="Arial"/>
          <w:b/>
          <w:color w:val="000000"/>
          <w:sz w:val="22"/>
          <w:szCs w:val="22"/>
        </w:rPr>
        <w:t xml:space="preserve"> 12 </w:t>
      </w:r>
      <w:r w:rsidRPr="00516ED0">
        <w:rPr>
          <w:rFonts w:ascii="Arial" w:hAnsi="Arial" w:cs="Arial"/>
          <w:color w:val="000000"/>
          <w:sz w:val="22"/>
          <w:szCs w:val="22"/>
        </w:rPr>
        <w:t>(doze) meses.</w:t>
      </w:r>
    </w:p>
    <w:p w14:paraId="5CD59BEB" w14:textId="77777777" w:rsidR="00516ED0" w:rsidRPr="00516ED0" w:rsidRDefault="00516ED0" w:rsidP="00516ED0">
      <w:pPr>
        <w:pStyle w:val="PargrafodaLista"/>
        <w:numPr>
          <w:ilvl w:val="0"/>
          <w:numId w:val="33"/>
        </w:numPr>
        <w:spacing w:line="276" w:lineRule="auto"/>
        <w:ind w:left="284" w:hanging="284"/>
        <w:jc w:val="both"/>
        <w:rPr>
          <w:rFonts w:ascii="Arial" w:hAnsi="Arial" w:cs="Arial"/>
          <w:sz w:val="22"/>
          <w:szCs w:val="22"/>
        </w:rPr>
      </w:pPr>
      <w:r w:rsidRPr="00516ED0">
        <w:rPr>
          <w:rFonts w:ascii="Arial" w:hAnsi="Arial" w:cs="Arial"/>
          <w:sz w:val="22"/>
          <w:szCs w:val="22"/>
        </w:rPr>
        <w:t>A prorrogação do prazo contratual poderá ocorrer, a critério do Contratante, nos termos da Lei Federal nº 8.666/93.</w:t>
      </w:r>
    </w:p>
    <w:p w14:paraId="09CB769E" w14:textId="77777777" w:rsidR="00516ED0" w:rsidRPr="00516ED0" w:rsidRDefault="00516ED0" w:rsidP="00516ED0">
      <w:pPr>
        <w:pStyle w:val="Corpodetexto33"/>
        <w:numPr>
          <w:ilvl w:val="0"/>
          <w:numId w:val="33"/>
        </w:numPr>
        <w:spacing w:line="276" w:lineRule="auto"/>
        <w:ind w:left="284" w:hanging="284"/>
        <w:jc w:val="both"/>
        <w:rPr>
          <w:rFonts w:ascii="Arial" w:hAnsi="Arial" w:cs="Arial"/>
          <w:kern w:val="0"/>
          <w:sz w:val="22"/>
          <w:szCs w:val="22"/>
        </w:rPr>
      </w:pPr>
      <w:r w:rsidRPr="00516ED0">
        <w:rPr>
          <w:rFonts w:ascii="Arial" w:hAnsi="Arial" w:cs="Arial"/>
          <w:kern w:val="0"/>
          <w:sz w:val="22"/>
          <w:szCs w:val="22"/>
        </w:rPr>
        <w:t>O presente contrato poderá ser rescindido nos casos previstos no art. 78 da Lei 8.666/93, observado o disposto nos artigos 79 e 80 do mesmo diploma legal.</w:t>
      </w:r>
    </w:p>
    <w:p w14:paraId="5D92429E" w14:textId="77777777" w:rsidR="00516ED0" w:rsidRPr="00516ED0" w:rsidRDefault="00516ED0" w:rsidP="00516ED0">
      <w:pPr>
        <w:pStyle w:val="Corpodetexto33"/>
        <w:numPr>
          <w:ilvl w:val="0"/>
          <w:numId w:val="33"/>
        </w:numPr>
        <w:spacing w:after="240" w:line="276" w:lineRule="auto"/>
        <w:ind w:left="284" w:hanging="284"/>
        <w:jc w:val="both"/>
        <w:rPr>
          <w:rFonts w:ascii="Arial" w:hAnsi="Arial" w:cs="Arial"/>
          <w:kern w:val="0"/>
          <w:sz w:val="22"/>
          <w:szCs w:val="22"/>
        </w:rPr>
      </w:pPr>
      <w:r w:rsidRPr="00516ED0">
        <w:rPr>
          <w:rFonts w:ascii="Arial" w:hAnsi="Arial" w:cs="Arial"/>
          <w:kern w:val="0"/>
          <w:sz w:val="22"/>
          <w:szCs w:val="22"/>
        </w:rPr>
        <w:t>O pagamento será realizado mensalmente, em parcelas de iguais valores, em até 30 dias após a emissão da nota fiscal.</w:t>
      </w:r>
    </w:p>
    <w:p w14:paraId="4F12A294"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7. ACOMPANHAMENTO E CONTROLE</w:t>
      </w:r>
    </w:p>
    <w:p w14:paraId="18F3F949" w14:textId="77777777" w:rsidR="00516ED0" w:rsidRPr="00516ED0" w:rsidRDefault="00516ED0" w:rsidP="00516ED0">
      <w:pPr>
        <w:pStyle w:val="SemEspaamento"/>
        <w:spacing w:line="276" w:lineRule="auto"/>
        <w:rPr>
          <w:rFonts w:ascii="Arial" w:hAnsi="Arial" w:cs="Arial"/>
          <w:sz w:val="22"/>
          <w:szCs w:val="22"/>
        </w:rPr>
      </w:pPr>
    </w:p>
    <w:p w14:paraId="62AF201D" w14:textId="77777777" w:rsidR="00516ED0" w:rsidRPr="00516ED0" w:rsidRDefault="00516ED0" w:rsidP="00516ED0">
      <w:pPr>
        <w:pStyle w:val="SemEspaamento"/>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 xml:space="preserve">A fiscalização da contratação será exercida por um representante da Administração </w:t>
      </w:r>
      <w:r w:rsidRPr="00516ED0">
        <w:rPr>
          <w:rFonts w:ascii="Arial" w:hAnsi="Arial" w:cs="Arial"/>
          <w:b/>
          <w:sz w:val="22"/>
          <w:szCs w:val="22"/>
        </w:rPr>
        <w:t xml:space="preserve">(Gerência de Mobilização Social e Educação em Saúde: </w:t>
      </w:r>
      <w:proofErr w:type="spellStart"/>
      <w:r w:rsidRPr="00516ED0">
        <w:rPr>
          <w:rFonts w:ascii="Arial" w:hAnsi="Arial" w:cs="Arial"/>
          <w:b/>
          <w:sz w:val="22"/>
          <w:szCs w:val="22"/>
        </w:rPr>
        <w:t>Idalice</w:t>
      </w:r>
      <w:proofErr w:type="spellEnd"/>
      <w:r w:rsidRPr="00516ED0">
        <w:rPr>
          <w:rFonts w:ascii="Arial" w:hAnsi="Arial" w:cs="Arial"/>
          <w:b/>
          <w:sz w:val="22"/>
          <w:szCs w:val="22"/>
        </w:rPr>
        <w:t xml:space="preserve"> Celestina de Souza Martins inscrita no CPF: 802.882.606-78), </w:t>
      </w:r>
      <w:r w:rsidRPr="00516ED0">
        <w:rPr>
          <w:rFonts w:ascii="Arial" w:hAnsi="Arial" w:cs="Arial"/>
          <w:sz w:val="22"/>
          <w:szCs w:val="22"/>
        </w:rPr>
        <w:t xml:space="preserve">ao qual competirá dirimir as dúvidas que surgirem no curso da execução do contrato, e de tudo dará ciência à Administração. </w:t>
      </w:r>
    </w:p>
    <w:p w14:paraId="736FD405" w14:textId="77777777" w:rsidR="00516ED0" w:rsidRPr="00516ED0" w:rsidRDefault="00516ED0" w:rsidP="00516ED0">
      <w:pPr>
        <w:pStyle w:val="PargrafodaLista"/>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425BBB4" w14:textId="77777777" w:rsidR="00516ED0" w:rsidRPr="00516ED0" w:rsidRDefault="00516ED0" w:rsidP="00516ED0">
      <w:pPr>
        <w:pStyle w:val="PargrafodaLista"/>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69EB3D8" w14:textId="77777777" w:rsidR="00516ED0" w:rsidRPr="00516ED0" w:rsidRDefault="00516ED0" w:rsidP="00516ED0">
      <w:pPr>
        <w:pStyle w:val="PargrafodaLista"/>
        <w:spacing w:line="276" w:lineRule="auto"/>
        <w:jc w:val="both"/>
        <w:rPr>
          <w:rFonts w:ascii="Arial" w:hAnsi="Arial" w:cs="Arial"/>
          <w:sz w:val="22"/>
          <w:szCs w:val="22"/>
        </w:rPr>
      </w:pPr>
    </w:p>
    <w:p w14:paraId="21663BF0"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516ED0">
        <w:rPr>
          <w:rFonts w:ascii="Arial" w:hAnsi="Arial" w:cs="Arial"/>
          <w:b/>
          <w:sz w:val="22"/>
          <w:szCs w:val="22"/>
        </w:rPr>
        <w:t>8. OBRIGAÇÕES DO CONTRATANTE</w:t>
      </w:r>
    </w:p>
    <w:p w14:paraId="6A163130" w14:textId="77777777" w:rsidR="00516ED0" w:rsidRPr="00516ED0" w:rsidRDefault="00516ED0" w:rsidP="00516ED0">
      <w:pPr>
        <w:pStyle w:val="PargrafodaLista"/>
        <w:numPr>
          <w:ilvl w:val="0"/>
          <w:numId w:val="34"/>
        </w:numPr>
        <w:spacing w:before="240" w:line="276" w:lineRule="auto"/>
        <w:ind w:left="284" w:hanging="284"/>
        <w:jc w:val="both"/>
        <w:rPr>
          <w:rFonts w:ascii="Arial" w:hAnsi="Arial" w:cs="Arial"/>
          <w:sz w:val="22"/>
          <w:szCs w:val="22"/>
        </w:rPr>
      </w:pPr>
      <w:r w:rsidRPr="00516ED0">
        <w:rPr>
          <w:rFonts w:ascii="Arial" w:hAnsi="Arial" w:cs="Arial"/>
          <w:sz w:val="22"/>
          <w:szCs w:val="22"/>
        </w:rPr>
        <w:t>Acompanhar a execução dos procedimentos.</w:t>
      </w:r>
    </w:p>
    <w:p w14:paraId="7069F7D2" w14:textId="77777777" w:rsidR="00516ED0" w:rsidRPr="00516ED0" w:rsidRDefault="00516ED0" w:rsidP="00516ED0">
      <w:pPr>
        <w:pStyle w:val="PargrafodaLista"/>
        <w:numPr>
          <w:ilvl w:val="0"/>
          <w:numId w:val="34"/>
        </w:numPr>
        <w:tabs>
          <w:tab w:val="num" w:pos="1428"/>
        </w:tabs>
        <w:spacing w:after="240" w:line="276" w:lineRule="auto"/>
        <w:ind w:left="284" w:hanging="284"/>
        <w:jc w:val="both"/>
        <w:rPr>
          <w:rFonts w:ascii="Arial" w:hAnsi="Arial" w:cs="Arial"/>
          <w:sz w:val="22"/>
          <w:szCs w:val="22"/>
        </w:rPr>
      </w:pPr>
      <w:r w:rsidRPr="00516ED0">
        <w:rPr>
          <w:rFonts w:ascii="Arial" w:hAnsi="Arial" w:cs="Arial"/>
          <w:sz w:val="22"/>
          <w:szCs w:val="22"/>
        </w:rPr>
        <w:t>Realizar o pagamento referente ao serviço prestado após emissão e entrega da Nota Fiscal.</w:t>
      </w:r>
    </w:p>
    <w:p w14:paraId="2C551705"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9. DAS INFRAÇÕES E DAS SANÇÕES ADMINISTRATIVAS</w:t>
      </w:r>
    </w:p>
    <w:p w14:paraId="5760EBAA" w14:textId="77777777" w:rsidR="00516ED0" w:rsidRPr="00516ED0" w:rsidRDefault="00516ED0" w:rsidP="00516ED0">
      <w:pPr>
        <w:numPr>
          <w:ilvl w:val="0"/>
          <w:numId w:val="36"/>
        </w:numPr>
        <w:tabs>
          <w:tab w:val="num" w:pos="284"/>
        </w:tabs>
        <w:autoSpaceDE w:val="0"/>
        <w:autoSpaceDN w:val="0"/>
        <w:adjustRightInd w:val="0"/>
        <w:spacing w:before="240" w:line="276" w:lineRule="auto"/>
        <w:ind w:left="0" w:firstLine="0"/>
        <w:jc w:val="both"/>
        <w:rPr>
          <w:rFonts w:ascii="Arial" w:hAnsi="Arial" w:cs="Arial"/>
          <w:sz w:val="22"/>
          <w:szCs w:val="22"/>
        </w:rPr>
      </w:pPr>
      <w:r w:rsidRPr="00516ED0">
        <w:rPr>
          <w:rFonts w:ascii="Arial" w:hAnsi="Arial" w:cs="Arial"/>
          <w:sz w:val="22"/>
          <w:szCs w:val="22"/>
        </w:rPr>
        <w:t>As sanções administrativas serão impostas fundamentadamente nos termos da Lei nº 10.520/02 e Lei 8.666/93.</w:t>
      </w:r>
    </w:p>
    <w:p w14:paraId="3C3DB239" w14:textId="77777777" w:rsidR="00516ED0" w:rsidRPr="00516ED0" w:rsidRDefault="00516ED0" w:rsidP="00516ED0">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516ED0">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5EB09E7" w14:textId="77777777" w:rsidR="00516ED0" w:rsidRPr="00516ED0" w:rsidRDefault="00516ED0" w:rsidP="00516ED0">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516ED0">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4E7AA8D" w14:textId="77777777" w:rsidR="00516ED0" w:rsidRPr="00516ED0" w:rsidRDefault="00516ED0" w:rsidP="00516ED0">
      <w:pPr>
        <w:autoSpaceDE w:val="0"/>
        <w:autoSpaceDN w:val="0"/>
        <w:adjustRightInd w:val="0"/>
        <w:spacing w:line="276" w:lineRule="auto"/>
        <w:jc w:val="both"/>
        <w:rPr>
          <w:rFonts w:ascii="Arial" w:hAnsi="Arial" w:cs="Arial"/>
          <w:sz w:val="22"/>
          <w:szCs w:val="22"/>
        </w:rPr>
      </w:pPr>
    </w:p>
    <w:p w14:paraId="0686AF94"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10 – DISPOSIÇÕES GERAIS/INFORMAÇÕES COMPLEMENTARES</w:t>
      </w:r>
    </w:p>
    <w:p w14:paraId="780A77C3" w14:textId="77777777" w:rsidR="00516ED0" w:rsidRPr="00516ED0" w:rsidRDefault="00516ED0" w:rsidP="00516ED0">
      <w:pPr>
        <w:pStyle w:val="PargrafodaLista"/>
        <w:numPr>
          <w:ilvl w:val="0"/>
          <w:numId w:val="35"/>
        </w:numPr>
        <w:spacing w:before="240" w:line="276" w:lineRule="auto"/>
        <w:ind w:left="284" w:hanging="284"/>
        <w:jc w:val="both"/>
        <w:rPr>
          <w:rFonts w:ascii="Arial" w:hAnsi="Arial" w:cs="Arial"/>
          <w:sz w:val="22"/>
          <w:szCs w:val="22"/>
        </w:rPr>
      </w:pPr>
      <w:r w:rsidRPr="00516ED0">
        <w:rPr>
          <w:rFonts w:ascii="Arial" w:hAnsi="Arial" w:cs="Arial"/>
          <w:sz w:val="22"/>
          <w:szCs w:val="22"/>
        </w:rPr>
        <w:t>Será respeitado o preconizado na Lei nº 8.080/90 e 8.666/93.</w:t>
      </w:r>
    </w:p>
    <w:p w14:paraId="44A15A1E" w14:textId="77777777" w:rsidR="00516ED0" w:rsidRPr="00516ED0" w:rsidRDefault="00516ED0" w:rsidP="00516ED0">
      <w:pPr>
        <w:pStyle w:val="PargrafodaLista"/>
        <w:numPr>
          <w:ilvl w:val="0"/>
          <w:numId w:val="35"/>
        </w:numPr>
        <w:spacing w:line="276" w:lineRule="auto"/>
        <w:ind w:left="284" w:hanging="284"/>
        <w:jc w:val="both"/>
        <w:rPr>
          <w:rFonts w:ascii="Arial" w:hAnsi="Arial" w:cs="Arial"/>
          <w:sz w:val="22"/>
          <w:szCs w:val="22"/>
        </w:rPr>
      </w:pPr>
      <w:r w:rsidRPr="00516ED0">
        <w:rPr>
          <w:rFonts w:ascii="Arial" w:hAnsi="Arial" w:cs="Arial"/>
          <w:sz w:val="22"/>
          <w:szCs w:val="22"/>
        </w:rPr>
        <w:t>O início da oferta dos atendimentos deverá ser imediato após a assinatura do contrato.</w:t>
      </w:r>
    </w:p>
    <w:p w14:paraId="7D0B087C" w14:textId="77777777" w:rsidR="00516ED0" w:rsidRPr="00516ED0" w:rsidRDefault="00516ED0" w:rsidP="00516ED0">
      <w:pPr>
        <w:pStyle w:val="PargrafodaLista"/>
        <w:numPr>
          <w:ilvl w:val="0"/>
          <w:numId w:val="35"/>
        </w:numPr>
        <w:suppressAutoHyphens/>
        <w:spacing w:line="276" w:lineRule="auto"/>
        <w:ind w:left="284" w:hanging="284"/>
        <w:jc w:val="both"/>
        <w:rPr>
          <w:rFonts w:ascii="Arial" w:hAnsi="Arial" w:cs="Arial"/>
          <w:sz w:val="22"/>
          <w:szCs w:val="22"/>
        </w:rPr>
      </w:pPr>
      <w:r w:rsidRPr="00516ED0">
        <w:rPr>
          <w:rFonts w:ascii="Arial" w:hAnsi="Arial" w:cs="Arial"/>
          <w:sz w:val="22"/>
          <w:szCs w:val="22"/>
        </w:rPr>
        <w:t xml:space="preserve">As despesas dessa contratação serão suportadas pelas dotações orçamentárias: </w:t>
      </w:r>
    </w:p>
    <w:p w14:paraId="2B518A37" w14:textId="77777777" w:rsidR="00516ED0" w:rsidRPr="00516ED0" w:rsidRDefault="00516ED0" w:rsidP="00516ED0">
      <w:pPr>
        <w:spacing w:line="276" w:lineRule="auto"/>
        <w:jc w:val="both"/>
        <w:rPr>
          <w:rFonts w:ascii="Arial" w:hAnsi="Arial" w:cs="Arial"/>
          <w:sz w:val="22"/>
          <w:szCs w:val="22"/>
        </w:rPr>
      </w:pPr>
    </w:p>
    <w:tbl>
      <w:tblPr>
        <w:tblW w:w="8020" w:type="dxa"/>
        <w:jc w:val="center"/>
        <w:tblLayout w:type="fixed"/>
        <w:tblLook w:val="0400" w:firstRow="0" w:lastRow="0" w:firstColumn="0" w:lastColumn="0" w:noHBand="0" w:noVBand="1"/>
      </w:tblPr>
      <w:tblGrid>
        <w:gridCol w:w="4551"/>
        <w:gridCol w:w="2129"/>
        <w:gridCol w:w="1340"/>
      </w:tblGrid>
      <w:tr w:rsidR="00516ED0" w:rsidRPr="00516ED0" w14:paraId="09F79A87" w14:textId="77777777" w:rsidTr="00AC76C1">
        <w:trPr>
          <w:trHeight w:val="330"/>
          <w:jc w:val="center"/>
        </w:trPr>
        <w:tc>
          <w:tcPr>
            <w:tcW w:w="4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01B8C" w14:textId="77777777" w:rsidR="00516ED0" w:rsidRPr="00516ED0" w:rsidRDefault="00516ED0" w:rsidP="00AC76C1">
            <w:pPr>
              <w:jc w:val="center"/>
              <w:rPr>
                <w:rFonts w:ascii="Arial" w:hAnsi="Arial" w:cs="Arial"/>
                <w:b/>
                <w:color w:val="000000"/>
                <w:sz w:val="22"/>
                <w:szCs w:val="22"/>
              </w:rPr>
            </w:pPr>
            <w:r w:rsidRPr="00516ED0">
              <w:rPr>
                <w:rFonts w:ascii="Arial" w:hAnsi="Arial" w:cs="Arial"/>
                <w:b/>
                <w:color w:val="000000"/>
                <w:sz w:val="22"/>
                <w:szCs w:val="22"/>
              </w:rPr>
              <w:t>Dotação</w:t>
            </w:r>
          </w:p>
        </w:tc>
        <w:tc>
          <w:tcPr>
            <w:tcW w:w="2129" w:type="dxa"/>
            <w:tcBorders>
              <w:top w:val="single" w:sz="8" w:space="0" w:color="000000"/>
              <w:left w:val="nil"/>
              <w:bottom w:val="single" w:sz="8" w:space="0" w:color="000000"/>
              <w:right w:val="single" w:sz="8" w:space="0" w:color="000000"/>
            </w:tcBorders>
            <w:shd w:val="clear" w:color="auto" w:fill="auto"/>
            <w:vAlign w:val="center"/>
          </w:tcPr>
          <w:p w14:paraId="3A9DB336" w14:textId="77777777" w:rsidR="00516ED0" w:rsidRPr="00516ED0" w:rsidRDefault="00516ED0" w:rsidP="00AC76C1">
            <w:pPr>
              <w:jc w:val="center"/>
              <w:rPr>
                <w:rFonts w:ascii="Arial" w:hAnsi="Arial" w:cs="Arial"/>
                <w:b/>
                <w:color w:val="000000"/>
                <w:sz w:val="22"/>
                <w:szCs w:val="22"/>
              </w:rPr>
            </w:pPr>
            <w:r w:rsidRPr="00516ED0">
              <w:rPr>
                <w:rFonts w:ascii="Arial" w:hAnsi="Arial" w:cs="Arial"/>
                <w:b/>
                <w:color w:val="000000"/>
                <w:sz w:val="22"/>
                <w:szCs w:val="22"/>
              </w:rPr>
              <w:t>Ficha</w:t>
            </w:r>
          </w:p>
        </w:tc>
        <w:tc>
          <w:tcPr>
            <w:tcW w:w="1340" w:type="dxa"/>
            <w:tcBorders>
              <w:top w:val="single" w:sz="8" w:space="0" w:color="000000"/>
              <w:left w:val="nil"/>
              <w:bottom w:val="single" w:sz="8" w:space="0" w:color="000000"/>
              <w:right w:val="single" w:sz="8" w:space="0" w:color="000000"/>
            </w:tcBorders>
            <w:shd w:val="clear" w:color="auto" w:fill="auto"/>
            <w:vAlign w:val="center"/>
          </w:tcPr>
          <w:p w14:paraId="4EF0E114" w14:textId="77777777" w:rsidR="00516ED0" w:rsidRPr="00516ED0" w:rsidRDefault="00516ED0" w:rsidP="00AC76C1">
            <w:pPr>
              <w:jc w:val="center"/>
              <w:rPr>
                <w:rFonts w:ascii="Arial" w:hAnsi="Arial" w:cs="Arial"/>
                <w:b/>
                <w:color w:val="000000"/>
                <w:sz w:val="22"/>
                <w:szCs w:val="22"/>
              </w:rPr>
            </w:pPr>
            <w:r w:rsidRPr="00516ED0">
              <w:rPr>
                <w:rFonts w:ascii="Arial" w:hAnsi="Arial" w:cs="Arial"/>
                <w:b/>
                <w:color w:val="000000"/>
                <w:sz w:val="22"/>
                <w:szCs w:val="22"/>
              </w:rPr>
              <w:t>Fonte</w:t>
            </w:r>
          </w:p>
        </w:tc>
      </w:tr>
      <w:tr w:rsidR="00516ED0" w:rsidRPr="00516ED0" w14:paraId="40CC5A83"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AEFF3D9" w14:textId="77777777" w:rsidR="00516ED0" w:rsidRPr="00516ED0" w:rsidRDefault="00516ED0" w:rsidP="00AC76C1">
            <w:pPr>
              <w:jc w:val="center"/>
              <w:rPr>
                <w:rFonts w:ascii="Arial" w:hAnsi="Arial" w:cs="Arial"/>
                <w:color w:val="000000"/>
                <w:sz w:val="22"/>
                <w:szCs w:val="22"/>
              </w:rPr>
            </w:pPr>
            <w:r w:rsidRPr="00516ED0">
              <w:rPr>
                <w:rFonts w:ascii="Arial" w:hAnsi="Arial" w:cs="Arial"/>
                <w:sz w:val="22"/>
                <w:szCs w:val="22"/>
              </w:rPr>
              <w:t>09.01.01.010.302.0011.2124.3.3.90.33.00</w:t>
            </w:r>
          </w:p>
        </w:tc>
        <w:tc>
          <w:tcPr>
            <w:tcW w:w="2129" w:type="dxa"/>
            <w:tcBorders>
              <w:top w:val="nil"/>
              <w:left w:val="nil"/>
              <w:bottom w:val="single" w:sz="8" w:space="0" w:color="000000"/>
              <w:right w:val="single" w:sz="8" w:space="0" w:color="000000"/>
            </w:tcBorders>
            <w:shd w:val="clear" w:color="auto" w:fill="auto"/>
            <w:vAlign w:val="center"/>
          </w:tcPr>
          <w:p w14:paraId="626ABE9F" w14:textId="77777777" w:rsidR="00516ED0" w:rsidRPr="00516ED0" w:rsidRDefault="00516ED0" w:rsidP="00AC76C1">
            <w:pPr>
              <w:jc w:val="center"/>
              <w:rPr>
                <w:rFonts w:ascii="Arial" w:hAnsi="Arial" w:cs="Arial"/>
                <w:color w:val="000000"/>
                <w:sz w:val="22"/>
                <w:szCs w:val="22"/>
              </w:rPr>
            </w:pPr>
            <w:r w:rsidRPr="00516ED0">
              <w:rPr>
                <w:rFonts w:ascii="Arial" w:hAnsi="Arial" w:cs="Arial"/>
                <w:sz w:val="22"/>
                <w:szCs w:val="22"/>
              </w:rPr>
              <w:t>1180</w:t>
            </w:r>
          </w:p>
        </w:tc>
        <w:tc>
          <w:tcPr>
            <w:tcW w:w="1340" w:type="dxa"/>
            <w:tcBorders>
              <w:top w:val="nil"/>
              <w:left w:val="nil"/>
              <w:bottom w:val="single" w:sz="8" w:space="0" w:color="000000"/>
              <w:right w:val="single" w:sz="8" w:space="0" w:color="000000"/>
            </w:tcBorders>
            <w:shd w:val="clear" w:color="auto" w:fill="auto"/>
            <w:vAlign w:val="center"/>
          </w:tcPr>
          <w:p w14:paraId="341FBE17"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102</w:t>
            </w:r>
          </w:p>
        </w:tc>
      </w:tr>
      <w:tr w:rsidR="00516ED0" w:rsidRPr="00516ED0" w14:paraId="2B32E97A"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AB92B7A"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09.01.01.010.122.0013.2120.3.3.90.33.00</w:t>
            </w:r>
          </w:p>
        </w:tc>
        <w:tc>
          <w:tcPr>
            <w:tcW w:w="2129" w:type="dxa"/>
            <w:tcBorders>
              <w:top w:val="nil"/>
              <w:left w:val="nil"/>
              <w:bottom w:val="single" w:sz="8" w:space="0" w:color="000000"/>
              <w:right w:val="single" w:sz="8" w:space="0" w:color="000000"/>
            </w:tcBorders>
            <w:shd w:val="clear" w:color="auto" w:fill="auto"/>
            <w:vAlign w:val="center"/>
          </w:tcPr>
          <w:p w14:paraId="2CC5E9FF"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1181</w:t>
            </w:r>
          </w:p>
        </w:tc>
        <w:tc>
          <w:tcPr>
            <w:tcW w:w="1340" w:type="dxa"/>
            <w:tcBorders>
              <w:top w:val="nil"/>
              <w:left w:val="nil"/>
              <w:bottom w:val="single" w:sz="8" w:space="0" w:color="000000"/>
              <w:right w:val="single" w:sz="8" w:space="0" w:color="000000"/>
            </w:tcBorders>
            <w:shd w:val="clear" w:color="auto" w:fill="auto"/>
            <w:vAlign w:val="center"/>
          </w:tcPr>
          <w:p w14:paraId="3FAEAD16"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155</w:t>
            </w:r>
          </w:p>
        </w:tc>
      </w:tr>
      <w:tr w:rsidR="00516ED0" w:rsidRPr="00516ED0" w14:paraId="458E4981"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5B33C7E8"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08.01.01.12.361.0016.2087.3.3.90.33.00</w:t>
            </w:r>
          </w:p>
        </w:tc>
        <w:tc>
          <w:tcPr>
            <w:tcW w:w="2129" w:type="dxa"/>
            <w:tcBorders>
              <w:top w:val="nil"/>
              <w:left w:val="nil"/>
              <w:bottom w:val="single" w:sz="8" w:space="0" w:color="000000"/>
              <w:right w:val="single" w:sz="8" w:space="0" w:color="000000"/>
            </w:tcBorders>
            <w:shd w:val="clear" w:color="auto" w:fill="auto"/>
            <w:vAlign w:val="center"/>
          </w:tcPr>
          <w:p w14:paraId="6C890045"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566</w:t>
            </w:r>
          </w:p>
        </w:tc>
        <w:tc>
          <w:tcPr>
            <w:tcW w:w="1340" w:type="dxa"/>
            <w:tcBorders>
              <w:top w:val="nil"/>
              <w:left w:val="nil"/>
              <w:bottom w:val="single" w:sz="8" w:space="0" w:color="000000"/>
              <w:right w:val="single" w:sz="8" w:space="0" w:color="000000"/>
            </w:tcBorders>
            <w:shd w:val="clear" w:color="auto" w:fill="auto"/>
            <w:vAlign w:val="center"/>
          </w:tcPr>
          <w:p w14:paraId="5EDC53F8"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6A65A33D"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EA6AFBA"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08.01.01.12.365.0019.2094.3.3.90.33.00</w:t>
            </w:r>
          </w:p>
        </w:tc>
        <w:tc>
          <w:tcPr>
            <w:tcW w:w="2129" w:type="dxa"/>
            <w:tcBorders>
              <w:top w:val="nil"/>
              <w:left w:val="nil"/>
              <w:bottom w:val="single" w:sz="8" w:space="0" w:color="000000"/>
              <w:right w:val="single" w:sz="8" w:space="0" w:color="000000"/>
            </w:tcBorders>
            <w:shd w:val="clear" w:color="auto" w:fill="auto"/>
            <w:vAlign w:val="center"/>
          </w:tcPr>
          <w:p w14:paraId="5BB078EA"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615</w:t>
            </w:r>
          </w:p>
        </w:tc>
        <w:tc>
          <w:tcPr>
            <w:tcW w:w="1340" w:type="dxa"/>
            <w:tcBorders>
              <w:top w:val="nil"/>
              <w:left w:val="nil"/>
              <w:bottom w:val="single" w:sz="8" w:space="0" w:color="000000"/>
              <w:right w:val="single" w:sz="8" w:space="0" w:color="000000"/>
            </w:tcBorders>
            <w:shd w:val="clear" w:color="auto" w:fill="auto"/>
            <w:vAlign w:val="center"/>
          </w:tcPr>
          <w:p w14:paraId="1C1B9D13"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1B38ED28"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583443FC"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08.01.01.12.365.0019.2096.3.3.90.33.00</w:t>
            </w:r>
          </w:p>
        </w:tc>
        <w:tc>
          <w:tcPr>
            <w:tcW w:w="2129" w:type="dxa"/>
            <w:tcBorders>
              <w:top w:val="nil"/>
              <w:left w:val="nil"/>
              <w:bottom w:val="single" w:sz="8" w:space="0" w:color="000000"/>
              <w:right w:val="single" w:sz="8" w:space="0" w:color="000000"/>
            </w:tcBorders>
            <w:shd w:val="clear" w:color="auto" w:fill="auto"/>
            <w:vAlign w:val="center"/>
          </w:tcPr>
          <w:p w14:paraId="6820F8CE"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640</w:t>
            </w:r>
          </w:p>
        </w:tc>
        <w:tc>
          <w:tcPr>
            <w:tcW w:w="1340" w:type="dxa"/>
            <w:tcBorders>
              <w:top w:val="nil"/>
              <w:left w:val="nil"/>
              <w:bottom w:val="single" w:sz="8" w:space="0" w:color="000000"/>
              <w:right w:val="single" w:sz="8" w:space="0" w:color="000000"/>
            </w:tcBorders>
            <w:shd w:val="clear" w:color="auto" w:fill="auto"/>
            <w:vAlign w:val="center"/>
          </w:tcPr>
          <w:p w14:paraId="53F5E401"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56D85ED7" w14:textId="77777777" w:rsidTr="00AC76C1">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1EED57F"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08.01.01.12.366.0016.2102.3.3.90.33.00</w:t>
            </w:r>
          </w:p>
        </w:tc>
        <w:tc>
          <w:tcPr>
            <w:tcW w:w="2129" w:type="dxa"/>
            <w:tcBorders>
              <w:top w:val="nil"/>
              <w:left w:val="nil"/>
              <w:bottom w:val="single" w:sz="8" w:space="0" w:color="000000"/>
              <w:right w:val="single" w:sz="8" w:space="0" w:color="000000"/>
            </w:tcBorders>
            <w:shd w:val="clear" w:color="auto" w:fill="auto"/>
            <w:vAlign w:val="center"/>
          </w:tcPr>
          <w:p w14:paraId="72814B4A"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665</w:t>
            </w:r>
          </w:p>
        </w:tc>
        <w:tc>
          <w:tcPr>
            <w:tcW w:w="1340" w:type="dxa"/>
            <w:tcBorders>
              <w:top w:val="nil"/>
              <w:left w:val="nil"/>
              <w:bottom w:val="single" w:sz="8" w:space="0" w:color="000000"/>
              <w:right w:val="single" w:sz="8" w:space="0" w:color="000000"/>
            </w:tcBorders>
            <w:shd w:val="clear" w:color="auto" w:fill="auto"/>
            <w:vAlign w:val="center"/>
          </w:tcPr>
          <w:p w14:paraId="65325449"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5A2C60FC" w14:textId="77777777" w:rsidTr="00AC76C1">
        <w:trPr>
          <w:trHeight w:val="330"/>
          <w:jc w:val="center"/>
        </w:trPr>
        <w:tc>
          <w:tcPr>
            <w:tcW w:w="4551" w:type="dxa"/>
            <w:tcBorders>
              <w:top w:val="nil"/>
              <w:left w:val="single" w:sz="8" w:space="0" w:color="000000"/>
              <w:bottom w:val="single" w:sz="4" w:space="0" w:color="auto"/>
              <w:right w:val="single" w:sz="8" w:space="0" w:color="000000"/>
            </w:tcBorders>
            <w:shd w:val="clear" w:color="auto" w:fill="auto"/>
            <w:vAlign w:val="center"/>
          </w:tcPr>
          <w:p w14:paraId="45BB54A4"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02.01.01.04.122.0002.2005.3.3.90.33.00</w:t>
            </w:r>
          </w:p>
        </w:tc>
        <w:tc>
          <w:tcPr>
            <w:tcW w:w="2129" w:type="dxa"/>
            <w:tcBorders>
              <w:top w:val="nil"/>
              <w:left w:val="nil"/>
              <w:bottom w:val="single" w:sz="4" w:space="0" w:color="auto"/>
              <w:right w:val="single" w:sz="8" w:space="0" w:color="000000"/>
            </w:tcBorders>
            <w:shd w:val="clear" w:color="auto" w:fill="auto"/>
            <w:vAlign w:val="center"/>
          </w:tcPr>
          <w:p w14:paraId="3EAAFF0E" w14:textId="77777777" w:rsidR="00516ED0" w:rsidRPr="00516ED0" w:rsidRDefault="00516ED0" w:rsidP="00AC76C1">
            <w:pPr>
              <w:jc w:val="center"/>
              <w:rPr>
                <w:rFonts w:ascii="Arial" w:hAnsi="Arial" w:cs="Arial"/>
                <w:sz w:val="22"/>
                <w:szCs w:val="22"/>
              </w:rPr>
            </w:pPr>
            <w:r w:rsidRPr="00516ED0">
              <w:rPr>
                <w:rFonts w:ascii="Arial" w:hAnsi="Arial" w:cs="Arial"/>
                <w:sz w:val="22"/>
                <w:szCs w:val="22"/>
              </w:rPr>
              <w:t>0036</w:t>
            </w:r>
          </w:p>
        </w:tc>
        <w:tc>
          <w:tcPr>
            <w:tcW w:w="1340" w:type="dxa"/>
            <w:tcBorders>
              <w:top w:val="nil"/>
              <w:left w:val="nil"/>
              <w:bottom w:val="single" w:sz="4" w:space="0" w:color="auto"/>
              <w:right w:val="single" w:sz="8" w:space="0" w:color="000000"/>
            </w:tcBorders>
            <w:shd w:val="clear" w:color="auto" w:fill="auto"/>
            <w:vAlign w:val="center"/>
          </w:tcPr>
          <w:p w14:paraId="41079002"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100</w:t>
            </w:r>
          </w:p>
        </w:tc>
      </w:tr>
      <w:tr w:rsidR="00516ED0" w:rsidRPr="00516ED0" w14:paraId="600607AD" w14:textId="77777777" w:rsidTr="00AC76C1">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3918F97" w14:textId="77777777" w:rsidR="00516ED0" w:rsidRPr="00516ED0" w:rsidRDefault="00516ED0" w:rsidP="00AC76C1">
            <w:pPr>
              <w:jc w:val="center"/>
              <w:rPr>
                <w:rFonts w:ascii="Arial" w:hAnsi="Arial" w:cs="Arial"/>
                <w:color w:val="000000"/>
                <w:sz w:val="22"/>
                <w:szCs w:val="22"/>
              </w:rPr>
            </w:pPr>
            <w:r w:rsidRPr="00516ED0">
              <w:rPr>
                <w:rFonts w:ascii="Arial" w:hAnsi="Arial" w:cs="Arial"/>
                <w:sz w:val="22"/>
                <w:szCs w:val="22"/>
              </w:rPr>
              <w:t>03.01.01.04.122.0002.2014.3.3.90.33.00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23E9136" w14:textId="77777777" w:rsidR="00516ED0" w:rsidRPr="00516ED0" w:rsidRDefault="00516ED0" w:rsidP="00AC76C1">
            <w:pPr>
              <w:jc w:val="center"/>
              <w:rPr>
                <w:rFonts w:ascii="Arial" w:hAnsi="Arial" w:cs="Arial"/>
                <w:color w:val="000000"/>
                <w:sz w:val="22"/>
                <w:szCs w:val="22"/>
              </w:rPr>
            </w:pPr>
            <w:r w:rsidRPr="00516ED0">
              <w:rPr>
                <w:rFonts w:ascii="Arial" w:hAnsi="Arial" w:cs="Arial"/>
                <w:sz w:val="22"/>
                <w:szCs w:val="22"/>
              </w:rPr>
              <w:t>0078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5559A1D" w14:textId="77777777" w:rsidR="00516ED0" w:rsidRPr="00516ED0" w:rsidRDefault="00516ED0" w:rsidP="00AC76C1">
            <w:pPr>
              <w:jc w:val="center"/>
              <w:rPr>
                <w:rFonts w:ascii="Arial" w:hAnsi="Arial" w:cs="Arial"/>
                <w:color w:val="000000"/>
                <w:sz w:val="22"/>
                <w:szCs w:val="22"/>
              </w:rPr>
            </w:pPr>
            <w:r w:rsidRPr="00516ED0">
              <w:rPr>
                <w:rFonts w:ascii="Arial" w:hAnsi="Arial" w:cs="Arial"/>
                <w:color w:val="000000"/>
                <w:sz w:val="22"/>
                <w:szCs w:val="22"/>
              </w:rPr>
              <w:t>100</w:t>
            </w:r>
          </w:p>
        </w:tc>
      </w:tr>
    </w:tbl>
    <w:p w14:paraId="543BB6DD" w14:textId="77777777" w:rsidR="00FD622E" w:rsidRDefault="00FD622E" w:rsidP="0065700B">
      <w:pPr>
        <w:spacing w:after="240" w:line="360" w:lineRule="auto"/>
        <w:jc w:val="both"/>
        <w:rPr>
          <w:rFonts w:ascii="Arial" w:hAnsi="Arial" w:cs="Arial"/>
          <w:sz w:val="22"/>
          <w:szCs w:val="22"/>
        </w:rPr>
      </w:pPr>
    </w:p>
    <w:p w14:paraId="7F4E5419" w14:textId="730A24C6" w:rsidR="003C3CB0" w:rsidRDefault="003C3CB0" w:rsidP="0065700B">
      <w:pPr>
        <w:spacing w:after="240" w:line="360" w:lineRule="auto"/>
        <w:jc w:val="both"/>
        <w:rPr>
          <w:rFonts w:ascii="Arial" w:hAnsi="Arial" w:cs="Arial"/>
          <w:sz w:val="22"/>
          <w:szCs w:val="22"/>
        </w:rPr>
      </w:pPr>
    </w:p>
    <w:p w14:paraId="6731B963" w14:textId="79A1F5BC" w:rsidR="0097479F" w:rsidRDefault="0097479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0A66FE" w14:paraId="23F55367" w14:textId="77777777" w:rsidTr="008E75C6">
        <w:tc>
          <w:tcPr>
            <w:tcW w:w="4619" w:type="dxa"/>
          </w:tcPr>
          <w:p w14:paraId="648BF8FE" w14:textId="0883BF49" w:rsidR="000C639C" w:rsidRPr="000A66FE" w:rsidRDefault="00A01F3F" w:rsidP="008E75C6">
            <w:pPr>
              <w:jc w:val="center"/>
              <w:rPr>
                <w:rFonts w:ascii="Arial" w:hAnsi="Arial" w:cs="Arial"/>
                <w:b/>
                <w:sz w:val="22"/>
                <w:szCs w:val="22"/>
              </w:rPr>
            </w:pPr>
            <w:r>
              <w:rPr>
                <w:rFonts w:ascii="Arial" w:hAnsi="Arial" w:cs="Arial"/>
                <w:b/>
                <w:sz w:val="22"/>
                <w:szCs w:val="22"/>
              </w:rPr>
              <w:t>Helvécio Campos de Albuquerque</w:t>
            </w:r>
          </w:p>
          <w:p w14:paraId="68DC081B" w14:textId="633FCA54"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A01F3F">
              <w:rPr>
                <w:rFonts w:ascii="Arial" w:hAnsi="Arial" w:cs="Arial"/>
                <w:b/>
                <w:sz w:val="22"/>
                <w:szCs w:val="22"/>
              </w:rPr>
              <w:t>Saúde</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bookmarkStart w:id="0" w:name="_GoBack"/>
      <w:bookmarkEnd w:id="0"/>
    </w:p>
    <w:sectPr w:rsidR="000C639C" w:rsidRPr="000A66FE" w:rsidSect="000257A9">
      <w:head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F207" w14:textId="77777777" w:rsidR="00AC76C1" w:rsidRDefault="00AC76C1" w:rsidP="001F39C2">
      <w:r>
        <w:separator/>
      </w:r>
    </w:p>
  </w:endnote>
  <w:endnote w:type="continuationSeparator" w:id="0">
    <w:p w14:paraId="24ABC48C" w14:textId="77777777" w:rsidR="00AC76C1" w:rsidRDefault="00AC76C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CD985" w14:textId="77777777" w:rsidR="00AC76C1" w:rsidRDefault="00AC76C1" w:rsidP="001F39C2">
      <w:r>
        <w:separator/>
      </w:r>
    </w:p>
  </w:footnote>
  <w:footnote w:type="continuationSeparator" w:id="0">
    <w:p w14:paraId="5DEB1434" w14:textId="77777777" w:rsidR="00AC76C1" w:rsidRDefault="00AC76C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18"/>
  </w:num>
  <w:num w:numId="7">
    <w:abstractNumId w:val="16"/>
  </w:num>
  <w:num w:numId="8">
    <w:abstractNumId w:val="21"/>
  </w:num>
  <w:num w:numId="9">
    <w:abstractNumId w:val="8"/>
  </w:num>
  <w:num w:numId="10">
    <w:abstractNumId w:val="9"/>
  </w:num>
  <w:num w:numId="11">
    <w:abstractNumId w:val="20"/>
  </w:num>
  <w:num w:numId="12">
    <w:abstractNumId w:val="22"/>
  </w:num>
  <w:num w:numId="13">
    <w:abstractNumId w:val="29"/>
  </w:num>
  <w:num w:numId="14">
    <w:abstractNumId w:val="4"/>
  </w:num>
  <w:num w:numId="15">
    <w:abstractNumId w:val="11"/>
  </w:num>
  <w:num w:numId="16">
    <w:abstractNumId w:val="2"/>
  </w:num>
  <w:num w:numId="17">
    <w:abstractNumId w:val="28"/>
  </w:num>
  <w:num w:numId="18">
    <w:abstractNumId w:val="3"/>
  </w:num>
  <w:num w:numId="19">
    <w:abstractNumId w:val="0"/>
  </w:num>
  <w:num w:numId="20">
    <w:abstractNumId w:val="13"/>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2"/>
  </w:num>
  <w:num w:numId="34">
    <w:abstractNumId w:val="14"/>
  </w:num>
  <w:num w:numId="35">
    <w:abstractNumId w:val="1"/>
  </w:num>
  <w:num w:numId="36">
    <w:abstractNumId w:val="5"/>
  </w:num>
  <w:num w:numId="37">
    <w:abstractNumId w:val="25"/>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74B9B"/>
    <w:rsid w:val="00877631"/>
    <w:rsid w:val="008803EC"/>
    <w:rsid w:val="00887564"/>
    <w:rsid w:val="0089144F"/>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1393"/>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janaub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12209</Words>
  <Characters>65932</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Alessandre e Tamiris</cp:lastModifiedBy>
  <cp:revision>2</cp:revision>
  <cp:lastPrinted>2022-02-17T13:37:00Z</cp:lastPrinted>
  <dcterms:created xsi:type="dcterms:W3CDTF">2022-05-09T01:06:00Z</dcterms:created>
  <dcterms:modified xsi:type="dcterms:W3CDTF">2022-05-09T01:06:00Z</dcterms:modified>
</cp:coreProperties>
</file>