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64FBC839"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9579EC">
        <w:rPr>
          <w:rFonts w:ascii="Arial" w:hAnsi="Arial" w:cs="Arial"/>
          <w:b/>
          <w:bCs/>
          <w:sz w:val="22"/>
          <w:szCs w:val="22"/>
        </w:rPr>
        <w:t>80</w:t>
      </w:r>
      <w:r w:rsidRPr="000A66FE">
        <w:rPr>
          <w:rFonts w:ascii="Arial" w:hAnsi="Arial" w:cs="Arial"/>
          <w:b/>
          <w:sz w:val="22"/>
          <w:szCs w:val="22"/>
        </w:rPr>
        <w:t>/</w:t>
      </w:r>
      <w:r w:rsidR="00165EB1" w:rsidRPr="000A66FE">
        <w:rPr>
          <w:rFonts w:ascii="Arial" w:hAnsi="Arial" w:cs="Arial"/>
          <w:b/>
          <w:sz w:val="22"/>
          <w:szCs w:val="22"/>
        </w:rPr>
        <w:t>202</w:t>
      </w:r>
      <w:r w:rsidR="00DD6516">
        <w:rPr>
          <w:rFonts w:ascii="Arial" w:hAnsi="Arial" w:cs="Arial"/>
          <w:b/>
          <w:sz w:val="22"/>
          <w:szCs w:val="22"/>
        </w:rPr>
        <w:t>2</w:t>
      </w:r>
    </w:p>
    <w:p w14:paraId="47035982" w14:textId="0C5EEB74"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DD6516">
        <w:rPr>
          <w:rFonts w:ascii="Arial" w:hAnsi="Arial" w:cs="Arial"/>
          <w:b/>
          <w:sz w:val="22"/>
          <w:szCs w:val="22"/>
        </w:rPr>
        <w:t>2</w:t>
      </w:r>
      <w:r w:rsidR="009579EC">
        <w:rPr>
          <w:rFonts w:ascii="Arial" w:hAnsi="Arial" w:cs="Arial"/>
          <w:b/>
          <w:sz w:val="22"/>
          <w:szCs w:val="22"/>
        </w:rPr>
        <w:t>53</w:t>
      </w:r>
      <w:r w:rsidR="00C863BF" w:rsidRPr="000A66FE">
        <w:rPr>
          <w:rFonts w:ascii="Arial" w:hAnsi="Arial" w:cs="Arial"/>
          <w:b/>
          <w:sz w:val="22"/>
          <w:szCs w:val="22"/>
        </w:rPr>
        <w:t>/</w:t>
      </w:r>
      <w:r w:rsidR="00C37D19" w:rsidRPr="000A66FE">
        <w:rPr>
          <w:rFonts w:ascii="Arial" w:hAnsi="Arial" w:cs="Arial"/>
          <w:b/>
          <w:sz w:val="22"/>
          <w:szCs w:val="22"/>
        </w:rPr>
        <w:t>202</w:t>
      </w:r>
      <w:r w:rsidR="00DD6516">
        <w:rPr>
          <w:rFonts w:ascii="Arial" w:hAnsi="Arial" w:cs="Arial"/>
          <w:b/>
          <w:sz w:val="22"/>
          <w:szCs w:val="22"/>
        </w:rPr>
        <w:t>2</w:t>
      </w:r>
    </w:p>
    <w:p w14:paraId="668DADF6" w14:textId="65433209"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9579EC">
        <w:rPr>
          <w:rFonts w:ascii="Arial" w:hAnsi="Arial" w:cs="Arial"/>
          <w:b/>
          <w:sz w:val="22"/>
          <w:szCs w:val="22"/>
        </w:rPr>
        <w:t>28</w:t>
      </w:r>
      <w:r w:rsidR="00165EB1" w:rsidRPr="000A66FE">
        <w:rPr>
          <w:rFonts w:ascii="Arial" w:hAnsi="Arial" w:cs="Arial"/>
          <w:b/>
          <w:sz w:val="22"/>
          <w:szCs w:val="22"/>
        </w:rPr>
        <w:t>/</w:t>
      </w:r>
      <w:r w:rsidR="00125C77">
        <w:rPr>
          <w:rFonts w:ascii="Arial" w:hAnsi="Arial" w:cs="Arial"/>
          <w:b/>
          <w:sz w:val="22"/>
          <w:szCs w:val="22"/>
        </w:rPr>
        <w:t>1</w:t>
      </w:r>
      <w:r w:rsidR="009579EC">
        <w:rPr>
          <w:rFonts w:ascii="Arial" w:hAnsi="Arial" w:cs="Arial"/>
          <w:b/>
          <w:sz w:val="22"/>
          <w:szCs w:val="22"/>
        </w:rPr>
        <w:t>2</w:t>
      </w:r>
      <w:r w:rsidR="00165EB1" w:rsidRPr="000A66FE">
        <w:rPr>
          <w:rFonts w:ascii="Arial" w:hAnsi="Arial" w:cs="Arial"/>
          <w:b/>
          <w:sz w:val="22"/>
          <w:szCs w:val="22"/>
        </w:rPr>
        <w:t>/202</w:t>
      </w:r>
      <w:r w:rsidR="00DD6516">
        <w:rPr>
          <w:rFonts w:ascii="Arial" w:hAnsi="Arial" w:cs="Arial"/>
          <w:b/>
          <w:sz w:val="22"/>
          <w:szCs w:val="22"/>
        </w:rPr>
        <w:t>2</w:t>
      </w:r>
      <w:r w:rsidR="003C7110" w:rsidRPr="000A66FE">
        <w:rPr>
          <w:rFonts w:ascii="Arial" w:hAnsi="Arial" w:cs="Arial"/>
          <w:b/>
          <w:sz w:val="22"/>
          <w:szCs w:val="22"/>
        </w:rPr>
        <w:t xml:space="preserve"> 1</w:t>
      </w:r>
      <w:r w:rsidR="009579EC">
        <w:rPr>
          <w:rFonts w:ascii="Arial" w:hAnsi="Arial" w:cs="Arial"/>
          <w:b/>
          <w:sz w:val="22"/>
          <w:szCs w:val="22"/>
        </w:rPr>
        <w:t>4</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5AD9EB42"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E557B">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00792B62">
        <w:rPr>
          <w:rFonts w:ascii="Arial" w:hAnsi="Arial" w:cs="Arial"/>
          <w:sz w:val="22"/>
          <w:szCs w:val="22"/>
        </w:rPr>
        <w:t>01</w:t>
      </w:r>
      <w:r w:rsidR="00C37D19" w:rsidRPr="000A66FE">
        <w:rPr>
          <w:rFonts w:ascii="Arial" w:hAnsi="Arial" w:cs="Arial"/>
          <w:sz w:val="22"/>
          <w:szCs w:val="22"/>
        </w:rPr>
        <w:t>/202</w:t>
      </w:r>
      <w:r w:rsidR="00792B62">
        <w:rPr>
          <w:rFonts w:ascii="Arial" w:hAnsi="Arial" w:cs="Arial"/>
          <w:sz w:val="22"/>
          <w:szCs w:val="22"/>
        </w:rPr>
        <w:t>2</w:t>
      </w:r>
      <w:r w:rsidRPr="000A66FE">
        <w:rPr>
          <w:rFonts w:ascii="Arial" w:hAnsi="Arial" w:cs="Arial"/>
          <w:sz w:val="22"/>
          <w:szCs w:val="22"/>
        </w:rPr>
        <w:t>, de 05</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792B62">
        <w:rPr>
          <w:rFonts w:ascii="Arial" w:hAnsi="Arial" w:cs="Arial"/>
          <w:sz w:val="22"/>
          <w:szCs w:val="22"/>
        </w:rPr>
        <w:t>2</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Pr="000A66FE">
        <w:rPr>
          <w:rFonts w:ascii="Arial" w:hAnsi="Arial" w:cs="Arial"/>
          <w:sz w:val="22"/>
          <w:szCs w:val="22"/>
        </w:rPr>
        <w:t>05</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792B62">
        <w:rPr>
          <w:rFonts w:ascii="Arial" w:hAnsi="Arial" w:cs="Arial"/>
          <w:sz w:val="22"/>
          <w:szCs w:val="22"/>
        </w:rPr>
        <w:t>2</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497C445B"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l a</w:t>
      </w:r>
      <w:r w:rsidR="00835F3C">
        <w:rPr>
          <w:rFonts w:ascii="Arial" w:hAnsi="Arial" w:cs="Arial"/>
          <w:sz w:val="22"/>
          <w:szCs w:val="22"/>
        </w:rPr>
        <w:t xml:space="preserve"> </w:t>
      </w:r>
      <w:r w:rsidR="009579EC" w:rsidRPr="009579EC">
        <w:rPr>
          <w:rFonts w:ascii="Arial" w:hAnsi="Arial" w:cs="Arial"/>
          <w:b/>
          <w:color w:val="000000"/>
          <w:sz w:val="22"/>
          <w:szCs w:val="22"/>
        </w:rPr>
        <w:t xml:space="preserve">Contratação de empresa para </w:t>
      </w:r>
      <w:r w:rsidR="009579EC">
        <w:rPr>
          <w:rFonts w:ascii="Arial" w:hAnsi="Arial" w:cs="Arial"/>
          <w:b/>
          <w:color w:val="000000"/>
          <w:sz w:val="22"/>
          <w:szCs w:val="22"/>
        </w:rPr>
        <w:t>p</w:t>
      </w:r>
      <w:r w:rsidR="009579EC" w:rsidRPr="009579EC">
        <w:rPr>
          <w:rFonts w:ascii="Arial" w:hAnsi="Arial" w:cs="Arial"/>
          <w:b/>
          <w:color w:val="000000"/>
          <w:sz w:val="22"/>
          <w:szCs w:val="22"/>
        </w:rPr>
        <w:t xml:space="preserve">restação de </w:t>
      </w:r>
      <w:r w:rsidR="009579EC">
        <w:rPr>
          <w:rFonts w:ascii="Arial" w:hAnsi="Arial" w:cs="Arial"/>
          <w:b/>
          <w:color w:val="000000"/>
          <w:sz w:val="22"/>
          <w:szCs w:val="22"/>
        </w:rPr>
        <w:t>s</w:t>
      </w:r>
      <w:r w:rsidR="009579EC" w:rsidRPr="009579EC">
        <w:rPr>
          <w:rFonts w:ascii="Arial" w:hAnsi="Arial" w:cs="Arial"/>
          <w:b/>
          <w:color w:val="000000"/>
          <w:sz w:val="22"/>
          <w:szCs w:val="22"/>
        </w:rPr>
        <w:t>erviços na informatização e integração dos setores contábeis, administrativos e financeiros, através da disponibilização de software integrado de gestão pública em plataforma online</w:t>
      </w:r>
      <w:r w:rsidR="009579EC">
        <w:rPr>
          <w:rFonts w:ascii="Arial" w:hAnsi="Arial" w:cs="Arial"/>
          <w:b/>
          <w:color w:val="000000"/>
          <w:sz w:val="22"/>
          <w:szCs w:val="22"/>
        </w:rPr>
        <w:t xml:space="preserve"> e suporte técnico contábil e administrativo na elaboração dos produtos esperados do software, tais como PPA, LDO, LOA, controles em geral (frota, patrimônio, almoxarifado, dentre outros</w:t>
      </w:r>
      <w:r w:rsidR="003F26C7" w:rsidRPr="003F26C7">
        <w:rPr>
          <w:rFonts w:ascii="Arial" w:eastAsia="TimesNewRoman" w:hAnsi="Arial" w:cs="Arial"/>
          <w:b/>
          <w:bCs/>
          <w:sz w:val="22"/>
          <w:szCs w:val="22"/>
        </w:rPr>
        <w:t>), Prestações de contas (SICOM), geração de dados para tomadas de decisões e intercâmbios com SIOPE, SIOPS, SICONFI, E-SOCIAL E EFR-</w:t>
      </w:r>
      <w:proofErr w:type="spellStart"/>
      <w:r w:rsidR="003F26C7" w:rsidRPr="003F26C7">
        <w:rPr>
          <w:rFonts w:ascii="Arial" w:eastAsia="TimesNewRoman" w:hAnsi="Arial" w:cs="Arial"/>
          <w:b/>
          <w:bCs/>
          <w:sz w:val="22"/>
          <w:szCs w:val="22"/>
        </w:rPr>
        <w:t>Reinf</w:t>
      </w:r>
      <w:proofErr w:type="spellEnd"/>
      <w:r w:rsidR="003F26C7" w:rsidRPr="003F26C7">
        <w:rPr>
          <w:rFonts w:ascii="Arial" w:eastAsia="TimesNewRoman" w:hAnsi="Arial" w:cs="Arial"/>
          <w:b/>
          <w:bCs/>
          <w:sz w:val="22"/>
          <w:szCs w:val="22"/>
        </w:rPr>
        <w:t>)</w:t>
      </w:r>
      <w:r w:rsidRPr="007F6190">
        <w:rPr>
          <w:rFonts w:ascii="Arial" w:hAnsi="Arial" w:cs="Arial"/>
          <w:sz w:val="22"/>
          <w:szCs w:val="22"/>
        </w:rPr>
        <w:t>, dos iten</w:t>
      </w:r>
      <w:r w:rsidR="0000488C" w:rsidRPr="007F6190">
        <w:rPr>
          <w:rFonts w:ascii="Arial" w:hAnsi="Arial" w:cs="Arial"/>
          <w:sz w:val="22"/>
          <w:szCs w:val="22"/>
        </w:rPr>
        <w:t xml:space="preserve">s especificados no Anexo I e nos demais anexos </w:t>
      </w:r>
      <w:r w:rsidRPr="007F6190">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466F6AC" w14:textId="77777777" w:rsidR="00C863BF" w:rsidRPr="000A66FE" w:rsidRDefault="00C863BF" w:rsidP="002B061A">
      <w:pPr>
        <w:jc w:val="both"/>
        <w:rPr>
          <w:rFonts w:ascii="Arial" w:hAnsi="Arial" w:cs="Arial"/>
          <w:sz w:val="22"/>
          <w:szCs w:val="22"/>
        </w:rPr>
      </w:pPr>
      <w:r w:rsidRPr="000A66FE">
        <w:rPr>
          <w:rFonts w:ascii="Arial" w:hAnsi="Arial" w:cs="Arial"/>
          <w:sz w:val="22"/>
          <w:szCs w:val="22"/>
        </w:rPr>
        <w:t>3.1 – Poderão participar deste Pregão os interessados que atenderem a todas as exigências, inclusive quanto à documentação, constante deste edital e seus anexos.</w:t>
      </w:r>
    </w:p>
    <w:p w14:paraId="5D1219BF"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3.2</w:t>
      </w:r>
      <w:r w:rsidR="00C863BF" w:rsidRPr="000A66FE">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0A66FE">
        <w:rPr>
          <w:rFonts w:ascii="Arial" w:hAnsi="Arial" w:cs="Arial"/>
          <w:sz w:val="22"/>
          <w:szCs w:val="22"/>
        </w:rPr>
        <w:t xml:space="preserve"> </w:t>
      </w:r>
      <w:r w:rsidR="00C863BF" w:rsidRPr="000A66FE">
        <w:rPr>
          <w:rFonts w:ascii="Arial" w:hAnsi="Arial" w:cs="Arial"/>
          <w:sz w:val="22"/>
          <w:szCs w:val="22"/>
        </w:rPr>
        <w:t>Federal e Municipal.</w:t>
      </w:r>
    </w:p>
    <w:p w14:paraId="1A72987E"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3.3</w:t>
      </w:r>
      <w:r w:rsidR="00C863BF" w:rsidRPr="000A66FE">
        <w:rPr>
          <w:rFonts w:ascii="Arial" w:hAnsi="Arial" w:cs="Arial"/>
          <w:sz w:val="22"/>
          <w:szCs w:val="22"/>
        </w:rPr>
        <w:t xml:space="preserve"> - A participação nesta Licitação implica aceitação de todas as condições estabelecidas neste instrumento convocatório.</w:t>
      </w:r>
    </w:p>
    <w:p w14:paraId="3950E706"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3.4</w:t>
      </w:r>
      <w:r w:rsidR="00C863BF" w:rsidRPr="000A66FE">
        <w:rPr>
          <w:rFonts w:ascii="Arial" w:hAnsi="Arial" w:cs="Arial"/>
          <w:sz w:val="22"/>
          <w:szCs w:val="22"/>
        </w:rPr>
        <w:t xml:space="preserve"> – No caso de participação de empresa filial, deverá esta se apresentar com seu CNPJ próprio.</w:t>
      </w:r>
    </w:p>
    <w:p w14:paraId="6FBBB5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w:t>
      </w:r>
      <w:r w:rsidR="00F948FA" w:rsidRPr="000A66FE">
        <w:rPr>
          <w:rFonts w:ascii="Arial" w:hAnsi="Arial" w:cs="Arial"/>
          <w:sz w:val="22"/>
          <w:szCs w:val="22"/>
        </w:rPr>
        <w:t>5</w:t>
      </w:r>
      <w:r w:rsidRPr="000A66FE">
        <w:rPr>
          <w:rFonts w:ascii="Arial" w:hAnsi="Arial" w:cs="Arial"/>
          <w:sz w:val="22"/>
          <w:szCs w:val="22"/>
        </w:rPr>
        <w:t xml:space="preserve">– Não será permitida a participação de </w:t>
      </w:r>
      <w:r w:rsidR="00793E9C" w:rsidRPr="000A66FE">
        <w:rPr>
          <w:rFonts w:ascii="Arial" w:hAnsi="Arial" w:cs="Arial"/>
          <w:sz w:val="22"/>
          <w:szCs w:val="22"/>
        </w:rPr>
        <w:t>empresas em consó</w:t>
      </w:r>
      <w:r w:rsidRPr="000A66FE">
        <w:rPr>
          <w:rFonts w:ascii="Arial" w:hAnsi="Arial" w:cs="Arial"/>
          <w:sz w:val="22"/>
          <w:szCs w:val="22"/>
        </w:rPr>
        <w:t>rcio.</w:t>
      </w:r>
    </w:p>
    <w:p w14:paraId="0F2C3E84"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3.6</w:t>
      </w:r>
      <w:r w:rsidR="00C863BF" w:rsidRPr="000A66FE">
        <w:rPr>
          <w:rFonts w:ascii="Arial" w:hAnsi="Arial" w:cs="Arial"/>
          <w:sz w:val="22"/>
          <w:szCs w:val="22"/>
        </w:rPr>
        <w:t xml:space="preserve">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4098F893" w14:textId="10853774" w:rsidR="00C863BF" w:rsidRDefault="00C863BF" w:rsidP="00C863BF">
      <w:pPr>
        <w:jc w:val="both"/>
        <w:rPr>
          <w:rFonts w:ascii="Arial" w:hAnsi="Arial" w:cs="Arial"/>
          <w:sz w:val="22"/>
          <w:szCs w:val="22"/>
        </w:rPr>
      </w:pPr>
    </w:p>
    <w:p w14:paraId="4784E71C" w14:textId="4A52FD40"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w:t>
      </w:r>
      <w:proofErr w:type="spellStart"/>
      <w:r w:rsidR="00C863BF" w:rsidRPr="000A66FE">
        <w:rPr>
          <w:rFonts w:ascii="Arial" w:hAnsi="Arial" w:cs="Arial"/>
          <w:b/>
          <w:sz w:val="22"/>
          <w:szCs w:val="22"/>
        </w:rPr>
        <w:t>Rockert</w:t>
      </w:r>
      <w:proofErr w:type="spellEnd"/>
      <w:r w:rsidR="00C863BF" w:rsidRPr="000A66FE">
        <w:rPr>
          <w:rFonts w:ascii="Arial" w:hAnsi="Arial" w:cs="Arial"/>
          <w:b/>
          <w:sz w:val="22"/>
          <w:szCs w:val="22"/>
        </w:rPr>
        <w: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6DA03429"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3F26C7">
        <w:rPr>
          <w:rFonts w:ascii="Arial" w:hAnsi="Arial" w:cs="Arial"/>
          <w:b/>
          <w:sz w:val="22"/>
          <w:szCs w:val="22"/>
        </w:rPr>
        <w:t>28</w:t>
      </w:r>
      <w:r w:rsidR="005C1448" w:rsidRPr="000A66FE">
        <w:rPr>
          <w:rFonts w:ascii="Arial" w:hAnsi="Arial" w:cs="Arial"/>
          <w:b/>
          <w:sz w:val="22"/>
          <w:szCs w:val="22"/>
        </w:rPr>
        <w:t>/</w:t>
      </w:r>
      <w:r w:rsidR="00125C77">
        <w:rPr>
          <w:rFonts w:ascii="Arial" w:hAnsi="Arial" w:cs="Arial"/>
          <w:b/>
          <w:sz w:val="22"/>
          <w:szCs w:val="22"/>
        </w:rPr>
        <w:t>1</w:t>
      </w:r>
      <w:r w:rsidR="003F26C7">
        <w:rPr>
          <w:rFonts w:ascii="Arial" w:hAnsi="Arial" w:cs="Arial"/>
          <w:b/>
          <w:sz w:val="22"/>
          <w:szCs w:val="22"/>
        </w:rPr>
        <w:t>2</w:t>
      </w:r>
      <w:r w:rsidRPr="000A66FE">
        <w:rPr>
          <w:rFonts w:ascii="Arial" w:hAnsi="Arial" w:cs="Arial"/>
          <w:b/>
          <w:sz w:val="22"/>
          <w:szCs w:val="22"/>
        </w:rPr>
        <w:t>/202</w:t>
      </w:r>
      <w:r w:rsidR="00DD6516">
        <w:rPr>
          <w:rFonts w:ascii="Arial" w:hAnsi="Arial" w:cs="Arial"/>
          <w:b/>
          <w:sz w:val="22"/>
          <w:szCs w:val="22"/>
        </w:rPr>
        <w:t>2</w:t>
      </w:r>
      <w:r w:rsidR="005B1919" w:rsidRPr="000A66FE">
        <w:rPr>
          <w:rFonts w:ascii="Arial" w:hAnsi="Arial" w:cs="Arial"/>
          <w:b/>
          <w:sz w:val="22"/>
          <w:szCs w:val="22"/>
        </w:rPr>
        <w:t xml:space="preserve"> </w:t>
      </w:r>
      <w:r w:rsidR="003C7110" w:rsidRPr="000A66FE">
        <w:rPr>
          <w:rFonts w:ascii="Arial" w:hAnsi="Arial" w:cs="Arial"/>
          <w:b/>
          <w:sz w:val="22"/>
          <w:szCs w:val="22"/>
        </w:rPr>
        <w:t>1</w:t>
      </w:r>
      <w:r w:rsidR="00B41C43">
        <w:rPr>
          <w:rFonts w:ascii="Arial" w:hAnsi="Arial" w:cs="Arial"/>
          <w:b/>
          <w:sz w:val="22"/>
          <w:szCs w:val="22"/>
        </w:rPr>
        <w:t>4</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2E7C6817" w14:textId="77777777" w:rsidR="003F26C7" w:rsidRPr="000A66FE" w:rsidRDefault="003F26C7" w:rsidP="003F26C7">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75B21910" w14:textId="77777777" w:rsidR="003F26C7" w:rsidRPr="000A66FE" w:rsidRDefault="003F26C7" w:rsidP="003F26C7">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80</w:t>
            </w:r>
            <w:r w:rsidRPr="000A66FE">
              <w:rPr>
                <w:rFonts w:ascii="Arial" w:hAnsi="Arial" w:cs="Arial"/>
                <w:b/>
                <w:sz w:val="22"/>
                <w:szCs w:val="22"/>
              </w:rPr>
              <w:t>/202</w:t>
            </w:r>
            <w:r>
              <w:rPr>
                <w:rFonts w:ascii="Arial" w:hAnsi="Arial" w:cs="Arial"/>
                <w:b/>
                <w:sz w:val="22"/>
                <w:szCs w:val="22"/>
              </w:rPr>
              <w:t>2</w:t>
            </w:r>
          </w:p>
          <w:p w14:paraId="4C786B6E" w14:textId="77777777" w:rsidR="003F26C7" w:rsidRPr="000A66FE" w:rsidRDefault="003F26C7" w:rsidP="003F26C7">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253</w:t>
            </w:r>
            <w:r w:rsidRPr="000A66FE">
              <w:rPr>
                <w:rFonts w:ascii="Arial" w:hAnsi="Arial" w:cs="Arial"/>
                <w:b/>
                <w:sz w:val="22"/>
                <w:szCs w:val="22"/>
              </w:rPr>
              <w:t>/202</w:t>
            </w:r>
            <w:r>
              <w:rPr>
                <w:rFonts w:ascii="Arial" w:hAnsi="Arial" w:cs="Arial"/>
                <w:b/>
                <w:sz w:val="22"/>
                <w:szCs w:val="22"/>
              </w:rPr>
              <w:t>2</w:t>
            </w:r>
          </w:p>
          <w:p w14:paraId="365D2EFF" w14:textId="42BE351A" w:rsidR="00DD6516" w:rsidRPr="000A66FE" w:rsidRDefault="003F26C7" w:rsidP="003F26C7">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28</w:t>
            </w:r>
            <w:r w:rsidRPr="000A66FE">
              <w:rPr>
                <w:rFonts w:ascii="Arial" w:hAnsi="Arial" w:cs="Arial"/>
                <w:b/>
                <w:sz w:val="22"/>
                <w:szCs w:val="22"/>
              </w:rPr>
              <w:t>/</w:t>
            </w:r>
            <w:r>
              <w:rPr>
                <w:rFonts w:ascii="Arial" w:hAnsi="Arial" w:cs="Arial"/>
                <w:b/>
                <w:sz w:val="22"/>
                <w:szCs w:val="22"/>
              </w:rPr>
              <w:t>12</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w:t>
            </w:r>
            <w:r>
              <w:rPr>
                <w:rFonts w:ascii="Arial" w:hAnsi="Arial" w:cs="Arial"/>
                <w:b/>
                <w:sz w:val="22"/>
                <w:szCs w:val="22"/>
              </w:rPr>
              <w:t>4</w:t>
            </w:r>
            <w:r w:rsidRPr="000A66FE">
              <w:rPr>
                <w:rFonts w:ascii="Arial" w:hAnsi="Arial" w:cs="Arial"/>
                <w:b/>
                <w:sz w:val="22"/>
                <w:szCs w:val="22"/>
              </w:rPr>
              <w:t>:00:00</w:t>
            </w:r>
          </w:p>
          <w:p w14:paraId="09281BF0" w14:textId="77777777" w:rsidR="00C863BF" w:rsidRPr="000A66FE" w:rsidRDefault="00C863BF">
            <w:pPr>
              <w:spacing w:line="276" w:lineRule="auto"/>
              <w:rPr>
                <w:rFonts w:ascii="Arial" w:hAnsi="Arial" w:cs="Arial"/>
                <w:b/>
                <w:sz w:val="22"/>
                <w:szCs w:val="22"/>
                <w:lang w:eastAsia="en-US"/>
              </w:rPr>
            </w:pPr>
          </w:p>
          <w:p w14:paraId="62C47371"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49340265" w14:textId="77777777" w:rsidR="003F26C7" w:rsidRPr="000A66FE" w:rsidRDefault="003F26C7" w:rsidP="003F26C7">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B4CAC6A" w14:textId="77777777" w:rsidR="003F26C7" w:rsidRPr="000A66FE" w:rsidRDefault="003F26C7" w:rsidP="003F26C7">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80</w:t>
            </w:r>
            <w:r w:rsidRPr="000A66FE">
              <w:rPr>
                <w:rFonts w:ascii="Arial" w:hAnsi="Arial" w:cs="Arial"/>
                <w:b/>
                <w:sz w:val="22"/>
                <w:szCs w:val="22"/>
              </w:rPr>
              <w:t>/202</w:t>
            </w:r>
            <w:r>
              <w:rPr>
                <w:rFonts w:ascii="Arial" w:hAnsi="Arial" w:cs="Arial"/>
                <w:b/>
                <w:sz w:val="22"/>
                <w:szCs w:val="22"/>
              </w:rPr>
              <w:t>2</w:t>
            </w:r>
          </w:p>
          <w:p w14:paraId="777F4289" w14:textId="77777777" w:rsidR="003F26C7" w:rsidRPr="000A66FE" w:rsidRDefault="003F26C7" w:rsidP="003F26C7">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253</w:t>
            </w:r>
            <w:r w:rsidRPr="000A66FE">
              <w:rPr>
                <w:rFonts w:ascii="Arial" w:hAnsi="Arial" w:cs="Arial"/>
                <w:b/>
                <w:sz w:val="22"/>
                <w:szCs w:val="22"/>
              </w:rPr>
              <w:t>/202</w:t>
            </w:r>
            <w:r>
              <w:rPr>
                <w:rFonts w:ascii="Arial" w:hAnsi="Arial" w:cs="Arial"/>
                <w:b/>
                <w:sz w:val="22"/>
                <w:szCs w:val="22"/>
              </w:rPr>
              <w:t>2</w:t>
            </w:r>
          </w:p>
          <w:p w14:paraId="4FBC212D" w14:textId="68286E7D" w:rsidR="00DD6516" w:rsidRPr="000A66FE" w:rsidRDefault="003F26C7" w:rsidP="003F26C7">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28</w:t>
            </w:r>
            <w:r w:rsidRPr="000A66FE">
              <w:rPr>
                <w:rFonts w:ascii="Arial" w:hAnsi="Arial" w:cs="Arial"/>
                <w:b/>
                <w:sz w:val="22"/>
                <w:szCs w:val="22"/>
              </w:rPr>
              <w:t>/</w:t>
            </w:r>
            <w:r>
              <w:rPr>
                <w:rFonts w:ascii="Arial" w:hAnsi="Arial" w:cs="Arial"/>
                <w:b/>
                <w:sz w:val="22"/>
                <w:szCs w:val="22"/>
              </w:rPr>
              <w:t>12</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w:t>
            </w:r>
            <w:r>
              <w:rPr>
                <w:rFonts w:ascii="Arial" w:hAnsi="Arial" w:cs="Arial"/>
                <w:b/>
                <w:sz w:val="22"/>
                <w:szCs w:val="22"/>
              </w:rPr>
              <w:t>4</w:t>
            </w:r>
            <w:r w:rsidRPr="000A66FE">
              <w:rPr>
                <w:rFonts w:ascii="Arial" w:hAnsi="Arial" w:cs="Arial"/>
                <w:b/>
                <w:sz w:val="22"/>
                <w:szCs w:val="22"/>
              </w:rPr>
              <w:t>:00:00</w:t>
            </w:r>
          </w:p>
          <w:p w14:paraId="0B130649" w14:textId="77777777" w:rsidR="00A675E0" w:rsidRPr="000A66FE" w:rsidRDefault="00A675E0" w:rsidP="00A675E0">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lastRenderedPageBreak/>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6292311F"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A proposta além de impressa deverá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3A0D6C">
          <w:rPr>
            <w:rStyle w:val="Hyperlink"/>
            <w:rFonts w:ascii="Arial" w:hAnsi="Arial" w:cs="Arial"/>
            <w:bCs/>
            <w:i/>
            <w:sz w:val="22"/>
            <w:szCs w:val="22"/>
          </w:rPr>
          <w:t>licitacaojanauba@yahoo.com.br</w:t>
        </w:r>
      </w:hyperlink>
      <w:r w:rsidR="00322752" w:rsidRPr="003A0D6C">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w:t>
      </w:r>
      <w:r w:rsidRPr="000A66FE">
        <w:rPr>
          <w:rFonts w:ascii="Arial" w:hAnsi="Arial" w:cs="Arial"/>
          <w:sz w:val="22"/>
          <w:szCs w:val="22"/>
        </w:rPr>
        <w:lastRenderedPageBreak/>
        <w:t xml:space="preserve">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Ex: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77777777"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0A66FE">
        <w:rPr>
          <w:rFonts w:ascii="Arial" w:hAnsi="Arial" w:cs="Arial"/>
          <w:b/>
          <w:sz w:val="22"/>
          <w:szCs w:val="22"/>
        </w:rPr>
        <w:t>Serão desclassificadas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77777777" w:rsidR="00C863BF" w:rsidRPr="000A66FE" w:rsidRDefault="00C863BF" w:rsidP="00C863BF">
      <w:pPr>
        <w:jc w:val="both"/>
        <w:rPr>
          <w:rFonts w:ascii="Arial" w:hAnsi="Arial" w:cs="Arial"/>
          <w:sz w:val="22"/>
          <w:szCs w:val="22"/>
        </w:rPr>
      </w:pPr>
    </w:p>
    <w:p w14:paraId="76867BD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 xml:space="preserve">MENOR PREÇO </w:t>
      </w:r>
      <w:r w:rsidR="00EF147E" w:rsidRPr="000A66FE">
        <w:rPr>
          <w:rFonts w:ascii="Arial" w:hAnsi="Arial" w:cs="Arial"/>
          <w:b/>
          <w:sz w:val="22"/>
          <w:szCs w:val="22"/>
        </w:rPr>
        <w:t>POR ITEM</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xml:space="preserve">, contados a </w:t>
      </w:r>
      <w:r w:rsidR="00C863BF" w:rsidRPr="000A66FE">
        <w:rPr>
          <w:rFonts w:ascii="Arial" w:hAnsi="Arial" w:cs="Arial"/>
          <w:sz w:val="22"/>
          <w:szCs w:val="22"/>
        </w:rPr>
        <w:lastRenderedPageBreak/>
        <w:t>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2F250EB9" w14:textId="77777777" w:rsidR="00894CC0" w:rsidRDefault="00894CC0" w:rsidP="00C863BF">
      <w:pPr>
        <w:jc w:val="both"/>
        <w:rPr>
          <w:rFonts w:ascii="Arial" w:hAnsi="Arial" w:cs="Arial"/>
          <w:b/>
          <w:sz w:val="22"/>
          <w:szCs w:val="22"/>
        </w:rPr>
      </w:pPr>
    </w:p>
    <w:p w14:paraId="4E6E15A7" w14:textId="77777777" w:rsidR="00894CC0" w:rsidRDefault="00894CC0" w:rsidP="00C863BF">
      <w:pPr>
        <w:jc w:val="both"/>
        <w:rPr>
          <w:rFonts w:ascii="Arial" w:hAnsi="Arial" w:cs="Arial"/>
          <w:b/>
          <w:sz w:val="22"/>
          <w:szCs w:val="22"/>
        </w:rPr>
      </w:pPr>
    </w:p>
    <w:p w14:paraId="4D0CD9AB" w14:textId="3BB29E42"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5321EB">
      <w:pPr>
        <w:numPr>
          <w:ilvl w:val="0"/>
          <w:numId w:val="1"/>
        </w:numPr>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lastRenderedPageBreak/>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36E26D07"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01AAC4B8" w:rsidR="00C863BF" w:rsidRPr="000A66FE" w:rsidRDefault="00322752" w:rsidP="00C863BF">
      <w:pPr>
        <w:pStyle w:val="Corpodetexto"/>
        <w:jc w:val="center"/>
        <w:rPr>
          <w:rFonts w:cs="Arial"/>
          <w:sz w:val="22"/>
          <w:szCs w:val="22"/>
        </w:rPr>
      </w:pPr>
      <w:r w:rsidRPr="000A66FE">
        <w:rPr>
          <w:rFonts w:cs="Arial"/>
          <w:sz w:val="22"/>
          <w:szCs w:val="22"/>
        </w:rPr>
        <w:t xml:space="preserve">Janaúba/MG, </w:t>
      </w:r>
      <w:r w:rsidR="00DD6516">
        <w:rPr>
          <w:rFonts w:cs="Arial"/>
          <w:sz w:val="22"/>
          <w:szCs w:val="22"/>
        </w:rPr>
        <w:t>1</w:t>
      </w:r>
      <w:r w:rsidR="003F26C7">
        <w:rPr>
          <w:rFonts w:cs="Arial"/>
          <w:sz w:val="22"/>
          <w:szCs w:val="22"/>
        </w:rPr>
        <w:t>4</w:t>
      </w:r>
      <w:r w:rsidR="00A56C8A" w:rsidRPr="000A66FE">
        <w:rPr>
          <w:rFonts w:cs="Arial"/>
          <w:sz w:val="22"/>
          <w:szCs w:val="22"/>
        </w:rPr>
        <w:t xml:space="preserve"> de </w:t>
      </w:r>
      <w:r w:rsidR="003F26C7">
        <w:rPr>
          <w:rFonts w:cs="Arial"/>
          <w:sz w:val="22"/>
          <w:szCs w:val="22"/>
        </w:rPr>
        <w:t>dez</w:t>
      </w:r>
      <w:r w:rsidR="00835F3C">
        <w:rPr>
          <w:rFonts w:cs="Arial"/>
          <w:sz w:val="22"/>
          <w:szCs w:val="22"/>
        </w:rPr>
        <w:t>em</w:t>
      </w:r>
      <w:r w:rsidR="003D6EB6">
        <w:rPr>
          <w:rFonts w:cs="Arial"/>
          <w:sz w:val="22"/>
          <w:szCs w:val="22"/>
        </w:rPr>
        <w:t>br</w:t>
      </w:r>
      <w:r w:rsidR="00D8749A" w:rsidRPr="000A66FE">
        <w:rPr>
          <w:rFonts w:cs="Arial"/>
          <w:sz w:val="22"/>
          <w:szCs w:val="22"/>
        </w:rPr>
        <w:t>o</w:t>
      </w:r>
      <w:r w:rsidR="00C863BF" w:rsidRPr="000A66FE">
        <w:rPr>
          <w:rFonts w:cs="Arial"/>
          <w:sz w:val="22"/>
          <w:szCs w:val="22"/>
        </w:rPr>
        <w:t xml:space="preserve"> de </w:t>
      </w:r>
      <w:r w:rsidR="005E408B" w:rsidRPr="000A66FE">
        <w:rPr>
          <w:rFonts w:cs="Arial"/>
          <w:sz w:val="22"/>
          <w:szCs w:val="22"/>
        </w:rPr>
        <w:t>202</w:t>
      </w:r>
      <w:r w:rsidR="00DD6516">
        <w:rPr>
          <w:rFonts w:cs="Arial"/>
          <w:sz w:val="22"/>
          <w:szCs w:val="22"/>
        </w:rPr>
        <w:t>2</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0F05F1F4" w:rsidR="00D8749A" w:rsidRDefault="00D8749A"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775ED8F7" w14:textId="0CB665FB" w:rsidR="008A1649" w:rsidRDefault="008A1649" w:rsidP="00C85E41">
      <w:pPr>
        <w:pStyle w:val="Corpodetexto"/>
        <w:tabs>
          <w:tab w:val="left" w:pos="1995"/>
        </w:tabs>
        <w:jc w:val="left"/>
        <w:rPr>
          <w:rFonts w:cs="Arial"/>
          <w:b/>
          <w:sz w:val="22"/>
          <w:szCs w:val="22"/>
        </w:rPr>
      </w:pPr>
    </w:p>
    <w:p w14:paraId="4C73178A" w14:textId="765ADC4D" w:rsidR="008A1649" w:rsidRDefault="008A1649" w:rsidP="00C85E41">
      <w:pPr>
        <w:pStyle w:val="Corpodetexto"/>
        <w:tabs>
          <w:tab w:val="left" w:pos="1995"/>
        </w:tabs>
        <w:jc w:val="left"/>
        <w:rPr>
          <w:rFonts w:cs="Arial"/>
          <w:b/>
          <w:sz w:val="22"/>
          <w:szCs w:val="22"/>
        </w:rPr>
      </w:pPr>
    </w:p>
    <w:p w14:paraId="16C267A4" w14:textId="3B0EC72F" w:rsidR="008A1649" w:rsidRDefault="008A1649" w:rsidP="00C85E41">
      <w:pPr>
        <w:pStyle w:val="Corpodetexto"/>
        <w:tabs>
          <w:tab w:val="left" w:pos="1995"/>
        </w:tabs>
        <w:jc w:val="left"/>
        <w:rPr>
          <w:rFonts w:cs="Arial"/>
          <w:b/>
          <w:sz w:val="22"/>
          <w:szCs w:val="22"/>
        </w:rPr>
      </w:pPr>
    </w:p>
    <w:p w14:paraId="40FC304A" w14:textId="25D55509" w:rsidR="008A1649" w:rsidRDefault="008A1649" w:rsidP="00C85E41">
      <w:pPr>
        <w:pStyle w:val="Corpodetexto"/>
        <w:tabs>
          <w:tab w:val="left" w:pos="1995"/>
        </w:tabs>
        <w:jc w:val="left"/>
        <w:rPr>
          <w:rFonts w:cs="Arial"/>
          <w:b/>
          <w:sz w:val="22"/>
          <w:szCs w:val="22"/>
        </w:rPr>
      </w:pPr>
    </w:p>
    <w:p w14:paraId="042BFF0F" w14:textId="19CCF99B" w:rsidR="008A1649" w:rsidRDefault="008A1649" w:rsidP="00C85E41">
      <w:pPr>
        <w:pStyle w:val="Corpodetexto"/>
        <w:tabs>
          <w:tab w:val="left" w:pos="1995"/>
        </w:tabs>
        <w:jc w:val="left"/>
        <w:rPr>
          <w:rFonts w:cs="Arial"/>
          <w:b/>
          <w:sz w:val="22"/>
          <w:szCs w:val="22"/>
        </w:rPr>
      </w:pPr>
    </w:p>
    <w:p w14:paraId="6790724B" w14:textId="2B7D8FEC" w:rsidR="00701D8C" w:rsidRDefault="00701D8C" w:rsidP="00C85E41">
      <w:pPr>
        <w:pStyle w:val="Corpodetexto"/>
        <w:tabs>
          <w:tab w:val="left" w:pos="1995"/>
        </w:tabs>
        <w:jc w:val="left"/>
        <w:rPr>
          <w:rFonts w:cs="Arial"/>
          <w:b/>
          <w:sz w:val="22"/>
          <w:szCs w:val="22"/>
        </w:rPr>
      </w:pPr>
    </w:p>
    <w:p w14:paraId="0B072110" w14:textId="2B8C0B80" w:rsidR="00701D8C" w:rsidRDefault="00701D8C"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11426954" w14:textId="77777777" w:rsidR="003F26C7" w:rsidRPr="000A66FE" w:rsidRDefault="003F26C7" w:rsidP="003F26C7">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BCF74C3" w14:textId="77777777" w:rsidR="003F26C7" w:rsidRPr="000A66FE" w:rsidRDefault="003F26C7" w:rsidP="003F26C7">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80</w:t>
      </w:r>
      <w:r w:rsidRPr="000A66FE">
        <w:rPr>
          <w:rFonts w:ascii="Arial" w:hAnsi="Arial" w:cs="Arial"/>
          <w:b/>
          <w:sz w:val="22"/>
          <w:szCs w:val="22"/>
        </w:rPr>
        <w:t>/202</w:t>
      </w:r>
      <w:r>
        <w:rPr>
          <w:rFonts w:ascii="Arial" w:hAnsi="Arial" w:cs="Arial"/>
          <w:b/>
          <w:sz w:val="22"/>
          <w:szCs w:val="22"/>
        </w:rPr>
        <w:t>2</w:t>
      </w:r>
    </w:p>
    <w:p w14:paraId="20BF2DFD" w14:textId="77777777" w:rsidR="003F26C7" w:rsidRPr="000A66FE" w:rsidRDefault="003F26C7" w:rsidP="003F26C7">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253</w:t>
      </w:r>
      <w:r w:rsidRPr="000A66FE">
        <w:rPr>
          <w:rFonts w:ascii="Arial" w:hAnsi="Arial" w:cs="Arial"/>
          <w:b/>
          <w:sz w:val="22"/>
          <w:szCs w:val="22"/>
        </w:rPr>
        <w:t>/202</w:t>
      </w:r>
      <w:r>
        <w:rPr>
          <w:rFonts w:ascii="Arial" w:hAnsi="Arial" w:cs="Arial"/>
          <w:b/>
          <w:sz w:val="22"/>
          <w:szCs w:val="22"/>
        </w:rPr>
        <w:t>2</w:t>
      </w:r>
    </w:p>
    <w:p w14:paraId="3CACDCF0" w14:textId="615411E2" w:rsidR="00835F3C" w:rsidRPr="000A66FE" w:rsidRDefault="003F26C7" w:rsidP="003F26C7">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28</w:t>
      </w:r>
      <w:r w:rsidRPr="000A66FE">
        <w:rPr>
          <w:rFonts w:ascii="Arial" w:hAnsi="Arial" w:cs="Arial"/>
          <w:b/>
          <w:sz w:val="22"/>
          <w:szCs w:val="22"/>
        </w:rPr>
        <w:t>/</w:t>
      </w:r>
      <w:r>
        <w:rPr>
          <w:rFonts w:ascii="Arial" w:hAnsi="Arial" w:cs="Arial"/>
          <w:b/>
          <w:sz w:val="22"/>
          <w:szCs w:val="22"/>
        </w:rPr>
        <w:t>12</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w:t>
      </w:r>
      <w:r>
        <w:rPr>
          <w:rFonts w:ascii="Arial" w:hAnsi="Arial" w:cs="Arial"/>
          <w:b/>
          <w:sz w:val="22"/>
          <w:szCs w:val="22"/>
        </w:rPr>
        <w:t>4</w:t>
      </w:r>
      <w:r w:rsidRPr="000A66FE">
        <w:rPr>
          <w:rFonts w:ascii="Arial" w:hAnsi="Arial" w:cs="Arial"/>
          <w:b/>
          <w:sz w:val="22"/>
          <w:szCs w:val="22"/>
        </w:rPr>
        <w:t>:00:00</w:t>
      </w:r>
    </w:p>
    <w:p w14:paraId="307342C1" w14:textId="77777777" w:rsidR="004428D5" w:rsidRPr="000A66FE" w:rsidRDefault="004428D5" w:rsidP="004428D5">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3D65009A" w:rsidR="00534D28" w:rsidRPr="00894CC0" w:rsidRDefault="003F26C7" w:rsidP="00C863BF">
      <w:pPr>
        <w:jc w:val="both"/>
        <w:rPr>
          <w:rFonts w:ascii="Arial" w:hAnsi="Arial" w:cs="Arial"/>
          <w:bCs/>
          <w:color w:val="000000"/>
          <w:sz w:val="22"/>
          <w:szCs w:val="22"/>
        </w:rPr>
      </w:pPr>
      <w:r w:rsidRPr="00894CC0">
        <w:rPr>
          <w:rFonts w:ascii="Arial" w:hAnsi="Arial" w:cs="Arial"/>
          <w:bCs/>
          <w:color w:val="000000"/>
          <w:sz w:val="22"/>
          <w:szCs w:val="22"/>
        </w:rPr>
        <w:t>Contratação de empresa para prestação de serviços na informatização e integração dos setores contábeis, administrativos e financeiros, através da disponibilização de software integrado de gestão pública em plataforma online e suporte técnico contábil e administrativo na elaboração dos produtos esperados do software, tais como PPA, LDO, LOA, controles em geral (frota, patrimônio, almoxarifado, dentre outros</w:t>
      </w:r>
      <w:r w:rsidRPr="00894CC0">
        <w:rPr>
          <w:rFonts w:ascii="Arial" w:eastAsia="TimesNewRoman" w:hAnsi="Arial" w:cs="Arial"/>
          <w:bCs/>
          <w:sz w:val="22"/>
          <w:szCs w:val="22"/>
        </w:rPr>
        <w:t>), Prestações de contas (SICOM), geração de dados para tomadas de decisões e intercâmbios com SIOPE, SIOPS, SICONFI, E-SOCIAL E EFR-</w:t>
      </w:r>
      <w:proofErr w:type="spellStart"/>
      <w:r w:rsidRPr="00894CC0">
        <w:rPr>
          <w:rFonts w:ascii="Arial" w:eastAsia="TimesNewRoman" w:hAnsi="Arial" w:cs="Arial"/>
          <w:bCs/>
          <w:sz w:val="22"/>
          <w:szCs w:val="22"/>
        </w:rPr>
        <w:t>Reinf</w:t>
      </w:r>
      <w:proofErr w:type="spellEnd"/>
      <w:r w:rsidRPr="00894CC0">
        <w:rPr>
          <w:rFonts w:ascii="Arial" w:eastAsia="TimesNewRoman" w:hAnsi="Arial" w:cs="Arial"/>
          <w:bCs/>
          <w:sz w:val="22"/>
          <w:szCs w:val="22"/>
        </w:rPr>
        <w:t>)</w:t>
      </w:r>
      <w:r w:rsidR="00DC6352" w:rsidRPr="00894CC0">
        <w:rPr>
          <w:rFonts w:ascii="Arial" w:hAnsi="Arial" w:cs="Arial"/>
          <w:bCs/>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96BD626" w14:textId="4DC37478" w:rsidR="00C863BF" w:rsidRDefault="00C863BF" w:rsidP="001E7E57">
      <w:pPr>
        <w:pStyle w:val="PargrafodaLista"/>
        <w:numPr>
          <w:ilvl w:val="1"/>
          <w:numId w:val="4"/>
        </w:numPr>
        <w:jc w:val="both"/>
        <w:rPr>
          <w:rFonts w:ascii="Arial" w:hAnsi="Arial" w:cs="Arial"/>
          <w:b/>
          <w:sz w:val="22"/>
          <w:szCs w:val="22"/>
        </w:rPr>
      </w:pPr>
      <w:r w:rsidRPr="000A66FE">
        <w:rPr>
          <w:rFonts w:ascii="Arial" w:hAnsi="Arial" w:cs="Arial"/>
          <w:b/>
          <w:sz w:val="22"/>
          <w:szCs w:val="22"/>
        </w:rPr>
        <w:t>Descrição dos Itens:</w:t>
      </w:r>
    </w:p>
    <w:p w14:paraId="5E580DD0" w14:textId="77777777" w:rsidR="003F26C7" w:rsidRDefault="003F26C7" w:rsidP="003F26C7">
      <w:pPr>
        <w:pStyle w:val="PargrafodaLista"/>
        <w:ind w:left="360"/>
        <w:jc w:val="both"/>
        <w:rPr>
          <w:rFonts w:ascii="Arial" w:hAnsi="Arial" w:cs="Arial"/>
          <w:b/>
          <w:sz w:val="22"/>
          <w:szCs w:val="22"/>
        </w:rPr>
      </w:pPr>
    </w:p>
    <w:tbl>
      <w:tblPr>
        <w:tblW w:w="5087" w:type="pct"/>
        <w:tblInd w:w="-5" w:type="dxa"/>
        <w:tblLayout w:type="fixed"/>
        <w:tblCellMar>
          <w:left w:w="70" w:type="dxa"/>
          <w:right w:w="70" w:type="dxa"/>
        </w:tblCellMar>
        <w:tblLook w:val="04A0" w:firstRow="1" w:lastRow="0" w:firstColumn="1" w:lastColumn="0" w:noHBand="0" w:noVBand="1"/>
      </w:tblPr>
      <w:tblGrid>
        <w:gridCol w:w="950"/>
        <w:gridCol w:w="4027"/>
        <w:gridCol w:w="1317"/>
        <w:gridCol w:w="1462"/>
        <w:gridCol w:w="1464"/>
      </w:tblGrid>
      <w:tr w:rsidR="003F26C7" w:rsidRPr="003F26C7" w14:paraId="31180E4D" w14:textId="77777777" w:rsidTr="0049197A">
        <w:trPr>
          <w:trHeight w:val="349"/>
        </w:trPr>
        <w:tc>
          <w:tcPr>
            <w:tcW w:w="5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16C5D1" w14:textId="77777777" w:rsidR="003F26C7" w:rsidRPr="003F26C7" w:rsidRDefault="003F26C7" w:rsidP="0049197A">
            <w:pPr>
              <w:pStyle w:val="SemEspaamento"/>
              <w:jc w:val="both"/>
              <w:rPr>
                <w:rFonts w:ascii="Arial" w:hAnsi="Arial" w:cs="Arial"/>
                <w:sz w:val="22"/>
                <w:szCs w:val="22"/>
              </w:rPr>
            </w:pPr>
            <w:r w:rsidRPr="003F26C7">
              <w:rPr>
                <w:rFonts w:ascii="Arial" w:hAnsi="Arial" w:cs="Arial"/>
                <w:sz w:val="22"/>
                <w:szCs w:val="22"/>
              </w:rPr>
              <w:t>Item</w:t>
            </w:r>
          </w:p>
        </w:tc>
        <w:tc>
          <w:tcPr>
            <w:tcW w:w="2184" w:type="pct"/>
            <w:tcBorders>
              <w:top w:val="single" w:sz="4" w:space="0" w:color="000000"/>
              <w:left w:val="nil"/>
              <w:bottom w:val="single" w:sz="4" w:space="0" w:color="000000"/>
              <w:right w:val="single" w:sz="4" w:space="0" w:color="000000"/>
            </w:tcBorders>
            <w:shd w:val="clear" w:color="auto" w:fill="auto"/>
            <w:noWrap/>
            <w:vAlign w:val="center"/>
            <w:hideMark/>
          </w:tcPr>
          <w:p w14:paraId="4BAFDA49" w14:textId="77777777" w:rsidR="003F26C7" w:rsidRPr="003F26C7" w:rsidRDefault="003F26C7" w:rsidP="0049197A">
            <w:pPr>
              <w:pStyle w:val="SemEspaamento"/>
              <w:jc w:val="both"/>
              <w:rPr>
                <w:rFonts w:ascii="Arial" w:hAnsi="Arial" w:cs="Arial"/>
                <w:sz w:val="22"/>
                <w:szCs w:val="22"/>
              </w:rPr>
            </w:pPr>
            <w:r w:rsidRPr="003F26C7">
              <w:rPr>
                <w:rFonts w:ascii="Arial" w:hAnsi="Arial" w:cs="Arial"/>
                <w:sz w:val="22"/>
                <w:szCs w:val="22"/>
              </w:rPr>
              <w:t>Descrição</w:t>
            </w:r>
          </w:p>
        </w:tc>
        <w:tc>
          <w:tcPr>
            <w:tcW w:w="714" w:type="pct"/>
            <w:tcBorders>
              <w:top w:val="single" w:sz="4" w:space="0" w:color="000000"/>
              <w:left w:val="nil"/>
              <w:bottom w:val="single" w:sz="4" w:space="0" w:color="000000"/>
              <w:right w:val="single" w:sz="4" w:space="0" w:color="000000"/>
            </w:tcBorders>
            <w:shd w:val="clear" w:color="auto" w:fill="auto"/>
            <w:noWrap/>
            <w:vAlign w:val="center"/>
            <w:hideMark/>
          </w:tcPr>
          <w:p w14:paraId="345609FF" w14:textId="77777777" w:rsidR="003F26C7" w:rsidRPr="003F26C7" w:rsidRDefault="003F26C7" w:rsidP="0049197A">
            <w:pPr>
              <w:pStyle w:val="SemEspaamento"/>
              <w:jc w:val="both"/>
              <w:rPr>
                <w:rFonts w:ascii="Arial" w:hAnsi="Arial" w:cs="Arial"/>
                <w:sz w:val="22"/>
                <w:szCs w:val="22"/>
              </w:rPr>
            </w:pPr>
            <w:r w:rsidRPr="003F26C7">
              <w:rPr>
                <w:rFonts w:ascii="Arial" w:hAnsi="Arial" w:cs="Arial"/>
                <w:sz w:val="22"/>
                <w:szCs w:val="22"/>
              </w:rPr>
              <w:t>Quantidade</w:t>
            </w:r>
          </w:p>
        </w:tc>
        <w:tc>
          <w:tcPr>
            <w:tcW w:w="793" w:type="pct"/>
            <w:tcBorders>
              <w:top w:val="single" w:sz="4" w:space="0" w:color="000000"/>
              <w:left w:val="nil"/>
              <w:bottom w:val="single" w:sz="4" w:space="0" w:color="000000"/>
              <w:right w:val="single" w:sz="4" w:space="0" w:color="000000"/>
            </w:tcBorders>
            <w:shd w:val="clear" w:color="auto" w:fill="auto"/>
            <w:noWrap/>
            <w:vAlign w:val="center"/>
            <w:hideMark/>
          </w:tcPr>
          <w:p w14:paraId="63CA4F8E" w14:textId="77777777" w:rsidR="003F26C7" w:rsidRPr="003F26C7" w:rsidRDefault="003F26C7" w:rsidP="0049197A">
            <w:pPr>
              <w:pStyle w:val="SemEspaamento"/>
              <w:jc w:val="both"/>
              <w:rPr>
                <w:rFonts w:ascii="Arial" w:hAnsi="Arial" w:cs="Arial"/>
                <w:sz w:val="22"/>
                <w:szCs w:val="22"/>
              </w:rPr>
            </w:pPr>
            <w:r w:rsidRPr="003F26C7">
              <w:rPr>
                <w:rFonts w:ascii="Arial" w:hAnsi="Arial" w:cs="Arial"/>
                <w:sz w:val="22"/>
                <w:szCs w:val="22"/>
              </w:rPr>
              <w:t>Valor Media</w:t>
            </w:r>
          </w:p>
        </w:tc>
        <w:tc>
          <w:tcPr>
            <w:tcW w:w="793" w:type="pct"/>
            <w:tcBorders>
              <w:top w:val="single" w:sz="4" w:space="0" w:color="000000"/>
              <w:left w:val="nil"/>
              <w:bottom w:val="single" w:sz="4" w:space="0" w:color="000000"/>
              <w:right w:val="single" w:sz="4" w:space="0" w:color="000000"/>
            </w:tcBorders>
          </w:tcPr>
          <w:p w14:paraId="635AE535" w14:textId="77777777" w:rsidR="003F26C7" w:rsidRPr="003F26C7" w:rsidRDefault="003F26C7" w:rsidP="0049197A">
            <w:pPr>
              <w:pStyle w:val="SemEspaamento"/>
              <w:jc w:val="both"/>
              <w:rPr>
                <w:rFonts w:ascii="Arial" w:hAnsi="Arial" w:cs="Arial"/>
                <w:sz w:val="22"/>
                <w:szCs w:val="22"/>
              </w:rPr>
            </w:pPr>
            <w:r w:rsidRPr="003F26C7">
              <w:rPr>
                <w:rFonts w:ascii="Arial" w:hAnsi="Arial" w:cs="Arial"/>
                <w:sz w:val="22"/>
                <w:szCs w:val="22"/>
              </w:rPr>
              <w:t>Valor Total</w:t>
            </w:r>
          </w:p>
        </w:tc>
      </w:tr>
      <w:tr w:rsidR="003F26C7" w:rsidRPr="003F26C7" w14:paraId="1F99888F" w14:textId="77777777" w:rsidTr="003F26C7">
        <w:trPr>
          <w:trHeight w:val="547"/>
        </w:trPr>
        <w:tc>
          <w:tcPr>
            <w:tcW w:w="515" w:type="pct"/>
            <w:tcBorders>
              <w:top w:val="nil"/>
              <w:left w:val="single" w:sz="4" w:space="0" w:color="000000"/>
              <w:bottom w:val="single" w:sz="4" w:space="0" w:color="000000"/>
              <w:right w:val="single" w:sz="4" w:space="0" w:color="000000"/>
            </w:tcBorders>
            <w:shd w:val="clear" w:color="auto" w:fill="auto"/>
            <w:noWrap/>
            <w:vAlign w:val="center"/>
            <w:hideMark/>
          </w:tcPr>
          <w:p w14:paraId="02E976F8" w14:textId="77777777" w:rsidR="003F26C7" w:rsidRPr="003F26C7" w:rsidRDefault="003F26C7" w:rsidP="0049197A">
            <w:pPr>
              <w:pStyle w:val="SemEspaamento"/>
              <w:jc w:val="both"/>
              <w:rPr>
                <w:rFonts w:ascii="Arial" w:hAnsi="Arial" w:cs="Arial"/>
                <w:sz w:val="22"/>
                <w:szCs w:val="22"/>
              </w:rPr>
            </w:pPr>
            <w:r w:rsidRPr="003F26C7">
              <w:rPr>
                <w:rFonts w:ascii="Arial" w:hAnsi="Arial" w:cs="Arial"/>
                <w:sz w:val="22"/>
                <w:szCs w:val="22"/>
              </w:rPr>
              <w:t>0001</w:t>
            </w:r>
          </w:p>
        </w:tc>
        <w:tc>
          <w:tcPr>
            <w:tcW w:w="2184" w:type="pct"/>
            <w:tcBorders>
              <w:top w:val="nil"/>
              <w:left w:val="nil"/>
              <w:bottom w:val="single" w:sz="4" w:space="0" w:color="000000"/>
              <w:right w:val="single" w:sz="4" w:space="0" w:color="000000"/>
            </w:tcBorders>
            <w:shd w:val="clear" w:color="auto" w:fill="auto"/>
            <w:noWrap/>
            <w:vAlign w:val="center"/>
            <w:hideMark/>
          </w:tcPr>
          <w:p w14:paraId="5185B726" w14:textId="1B6C1276" w:rsidR="003F26C7" w:rsidRPr="003F26C7" w:rsidRDefault="003F26C7" w:rsidP="0049197A">
            <w:pPr>
              <w:pStyle w:val="SemEspaamento"/>
              <w:jc w:val="both"/>
              <w:rPr>
                <w:rFonts w:ascii="Arial" w:hAnsi="Arial" w:cs="Arial"/>
                <w:sz w:val="22"/>
                <w:szCs w:val="22"/>
              </w:rPr>
            </w:pPr>
            <w:r w:rsidRPr="003F26C7">
              <w:rPr>
                <w:rFonts w:ascii="Arial" w:hAnsi="Arial" w:cs="Arial"/>
                <w:sz w:val="22"/>
                <w:szCs w:val="22"/>
              </w:rPr>
              <w:t>Licença de uso de sistema integrado para gestão pública para câmara.</w:t>
            </w:r>
          </w:p>
        </w:tc>
        <w:tc>
          <w:tcPr>
            <w:tcW w:w="714" w:type="pct"/>
            <w:tcBorders>
              <w:top w:val="nil"/>
              <w:left w:val="nil"/>
              <w:bottom w:val="single" w:sz="4" w:space="0" w:color="000000"/>
              <w:right w:val="single" w:sz="4" w:space="0" w:color="000000"/>
            </w:tcBorders>
            <w:shd w:val="clear" w:color="auto" w:fill="auto"/>
            <w:noWrap/>
            <w:vAlign w:val="center"/>
            <w:hideMark/>
          </w:tcPr>
          <w:p w14:paraId="11D00959" w14:textId="77777777" w:rsidR="003F26C7" w:rsidRPr="003F26C7" w:rsidRDefault="003F26C7" w:rsidP="0049197A">
            <w:pPr>
              <w:pStyle w:val="SemEspaamento"/>
              <w:jc w:val="center"/>
              <w:rPr>
                <w:rFonts w:ascii="Arial" w:hAnsi="Arial" w:cs="Arial"/>
                <w:sz w:val="22"/>
                <w:szCs w:val="22"/>
              </w:rPr>
            </w:pPr>
            <w:r w:rsidRPr="003F26C7">
              <w:rPr>
                <w:rFonts w:ascii="Arial" w:hAnsi="Arial" w:cs="Arial"/>
                <w:sz w:val="22"/>
                <w:szCs w:val="22"/>
              </w:rPr>
              <w:t>12</w:t>
            </w:r>
          </w:p>
        </w:tc>
        <w:tc>
          <w:tcPr>
            <w:tcW w:w="793" w:type="pct"/>
            <w:tcBorders>
              <w:top w:val="nil"/>
              <w:left w:val="nil"/>
              <w:bottom w:val="single" w:sz="4" w:space="0" w:color="000000"/>
              <w:right w:val="single" w:sz="4" w:space="0" w:color="000000"/>
            </w:tcBorders>
            <w:shd w:val="clear" w:color="auto" w:fill="auto"/>
            <w:noWrap/>
            <w:vAlign w:val="center"/>
            <w:hideMark/>
          </w:tcPr>
          <w:p w14:paraId="75034BF5" w14:textId="1D7869AE" w:rsidR="003F26C7" w:rsidRPr="003F26C7" w:rsidRDefault="003F26C7" w:rsidP="0049197A">
            <w:pPr>
              <w:pStyle w:val="SemEspaamento"/>
              <w:jc w:val="both"/>
              <w:rPr>
                <w:rFonts w:ascii="Arial" w:hAnsi="Arial" w:cs="Arial"/>
                <w:sz w:val="22"/>
                <w:szCs w:val="22"/>
              </w:rPr>
            </w:pPr>
            <w:r>
              <w:rPr>
                <w:rFonts w:ascii="Arial" w:hAnsi="Arial" w:cs="Arial"/>
                <w:sz w:val="22"/>
                <w:szCs w:val="22"/>
              </w:rPr>
              <w:t>32.500,00</w:t>
            </w:r>
          </w:p>
        </w:tc>
        <w:tc>
          <w:tcPr>
            <w:tcW w:w="793" w:type="pct"/>
            <w:tcBorders>
              <w:top w:val="nil"/>
              <w:left w:val="nil"/>
              <w:bottom w:val="single" w:sz="4" w:space="0" w:color="000000"/>
              <w:right w:val="single" w:sz="4" w:space="0" w:color="000000"/>
            </w:tcBorders>
            <w:vAlign w:val="center"/>
          </w:tcPr>
          <w:p w14:paraId="1A85F1CA" w14:textId="654BCD4D" w:rsidR="003F26C7" w:rsidRPr="003F26C7" w:rsidRDefault="003F26C7" w:rsidP="0049197A">
            <w:pPr>
              <w:pStyle w:val="SemEspaamento"/>
              <w:jc w:val="both"/>
              <w:rPr>
                <w:rFonts w:ascii="Arial" w:hAnsi="Arial" w:cs="Arial"/>
                <w:sz w:val="22"/>
                <w:szCs w:val="22"/>
              </w:rPr>
            </w:pPr>
            <w:r>
              <w:rPr>
                <w:rFonts w:ascii="Arial" w:hAnsi="Arial" w:cs="Arial"/>
                <w:sz w:val="22"/>
                <w:szCs w:val="22"/>
              </w:rPr>
              <w:t>390.000,00</w:t>
            </w:r>
          </w:p>
        </w:tc>
      </w:tr>
      <w:tr w:rsidR="003F26C7" w:rsidRPr="003F26C7" w14:paraId="28CDC02A" w14:textId="77777777" w:rsidTr="0049197A">
        <w:trPr>
          <w:trHeight w:val="510"/>
        </w:trPr>
        <w:tc>
          <w:tcPr>
            <w:tcW w:w="515" w:type="pct"/>
            <w:tcBorders>
              <w:top w:val="nil"/>
              <w:left w:val="single" w:sz="4" w:space="0" w:color="000000"/>
              <w:bottom w:val="single" w:sz="4" w:space="0" w:color="000000"/>
              <w:right w:val="single" w:sz="4" w:space="0" w:color="000000"/>
            </w:tcBorders>
            <w:shd w:val="clear" w:color="auto" w:fill="auto"/>
            <w:noWrap/>
            <w:vAlign w:val="center"/>
            <w:hideMark/>
          </w:tcPr>
          <w:p w14:paraId="601895F0" w14:textId="77777777" w:rsidR="003F26C7" w:rsidRPr="003F26C7" w:rsidRDefault="003F26C7" w:rsidP="0049197A">
            <w:pPr>
              <w:pStyle w:val="SemEspaamento"/>
              <w:jc w:val="both"/>
              <w:rPr>
                <w:rFonts w:ascii="Arial" w:hAnsi="Arial" w:cs="Arial"/>
                <w:sz w:val="22"/>
                <w:szCs w:val="22"/>
              </w:rPr>
            </w:pPr>
            <w:r w:rsidRPr="003F26C7">
              <w:rPr>
                <w:rFonts w:ascii="Arial" w:hAnsi="Arial" w:cs="Arial"/>
                <w:sz w:val="22"/>
                <w:szCs w:val="22"/>
              </w:rPr>
              <w:t>0002</w:t>
            </w:r>
          </w:p>
        </w:tc>
        <w:tc>
          <w:tcPr>
            <w:tcW w:w="2184" w:type="pct"/>
            <w:tcBorders>
              <w:top w:val="nil"/>
              <w:left w:val="nil"/>
              <w:bottom w:val="single" w:sz="4" w:space="0" w:color="000000"/>
              <w:right w:val="single" w:sz="4" w:space="0" w:color="000000"/>
            </w:tcBorders>
            <w:shd w:val="clear" w:color="auto" w:fill="auto"/>
            <w:noWrap/>
            <w:vAlign w:val="center"/>
            <w:hideMark/>
          </w:tcPr>
          <w:p w14:paraId="2A3CF6AC" w14:textId="2C912404" w:rsidR="003F26C7" w:rsidRPr="003F26C7" w:rsidRDefault="003F26C7" w:rsidP="0049197A">
            <w:pPr>
              <w:pStyle w:val="SemEspaamento"/>
              <w:jc w:val="both"/>
              <w:rPr>
                <w:rFonts w:ascii="Arial" w:hAnsi="Arial" w:cs="Arial"/>
                <w:sz w:val="22"/>
                <w:szCs w:val="22"/>
              </w:rPr>
            </w:pPr>
            <w:r w:rsidRPr="003F26C7">
              <w:rPr>
                <w:rFonts w:ascii="Arial" w:hAnsi="Arial" w:cs="Arial"/>
                <w:sz w:val="22"/>
                <w:szCs w:val="22"/>
              </w:rPr>
              <w:t>Licença de uso de sistema integrado para gestão pública para hospital municipal.</w:t>
            </w:r>
          </w:p>
        </w:tc>
        <w:tc>
          <w:tcPr>
            <w:tcW w:w="714" w:type="pct"/>
            <w:tcBorders>
              <w:top w:val="nil"/>
              <w:left w:val="nil"/>
              <w:bottom w:val="single" w:sz="4" w:space="0" w:color="000000"/>
              <w:right w:val="single" w:sz="4" w:space="0" w:color="000000"/>
            </w:tcBorders>
            <w:shd w:val="clear" w:color="auto" w:fill="auto"/>
            <w:noWrap/>
            <w:vAlign w:val="center"/>
            <w:hideMark/>
          </w:tcPr>
          <w:p w14:paraId="7FD00031" w14:textId="77777777" w:rsidR="003F26C7" w:rsidRPr="003F26C7" w:rsidRDefault="003F26C7" w:rsidP="0049197A">
            <w:pPr>
              <w:pStyle w:val="SemEspaamento"/>
              <w:jc w:val="center"/>
              <w:rPr>
                <w:rFonts w:ascii="Arial" w:hAnsi="Arial" w:cs="Arial"/>
                <w:sz w:val="22"/>
                <w:szCs w:val="22"/>
              </w:rPr>
            </w:pPr>
            <w:r w:rsidRPr="003F26C7">
              <w:rPr>
                <w:rFonts w:ascii="Arial" w:hAnsi="Arial" w:cs="Arial"/>
                <w:sz w:val="22"/>
                <w:szCs w:val="22"/>
              </w:rPr>
              <w:t>12</w:t>
            </w:r>
          </w:p>
        </w:tc>
        <w:tc>
          <w:tcPr>
            <w:tcW w:w="793" w:type="pct"/>
            <w:tcBorders>
              <w:top w:val="nil"/>
              <w:left w:val="nil"/>
              <w:bottom w:val="single" w:sz="4" w:space="0" w:color="000000"/>
              <w:right w:val="single" w:sz="4" w:space="0" w:color="000000"/>
            </w:tcBorders>
            <w:shd w:val="clear" w:color="auto" w:fill="auto"/>
            <w:noWrap/>
            <w:vAlign w:val="center"/>
            <w:hideMark/>
          </w:tcPr>
          <w:p w14:paraId="69A46497" w14:textId="2FD6A5D6" w:rsidR="003F26C7" w:rsidRPr="003F26C7" w:rsidRDefault="003F26C7" w:rsidP="0049197A">
            <w:pPr>
              <w:pStyle w:val="SemEspaamento"/>
              <w:jc w:val="both"/>
              <w:rPr>
                <w:rFonts w:ascii="Arial" w:hAnsi="Arial" w:cs="Arial"/>
                <w:sz w:val="22"/>
                <w:szCs w:val="22"/>
              </w:rPr>
            </w:pPr>
            <w:r>
              <w:rPr>
                <w:rFonts w:ascii="Arial" w:hAnsi="Arial" w:cs="Arial"/>
                <w:sz w:val="22"/>
                <w:szCs w:val="22"/>
              </w:rPr>
              <w:t>6.850</w:t>
            </w:r>
            <w:r w:rsidRPr="003F26C7">
              <w:rPr>
                <w:rFonts w:ascii="Arial" w:hAnsi="Arial" w:cs="Arial"/>
                <w:sz w:val="22"/>
                <w:szCs w:val="22"/>
              </w:rPr>
              <w:t>,00</w:t>
            </w:r>
          </w:p>
        </w:tc>
        <w:tc>
          <w:tcPr>
            <w:tcW w:w="793" w:type="pct"/>
            <w:tcBorders>
              <w:top w:val="nil"/>
              <w:left w:val="nil"/>
              <w:bottom w:val="single" w:sz="4" w:space="0" w:color="000000"/>
              <w:right w:val="single" w:sz="4" w:space="0" w:color="000000"/>
            </w:tcBorders>
            <w:vAlign w:val="center"/>
          </w:tcPr>
          <w:p w14:paraId="62B3DA62" w14:textId="6D530CEB" w:rsidR="003F26C7" w:rsidRPr="003F26C7" w:rsidRDefault="003F26C7" w:rsidP="0049197A">
            <w:pPr>
              <w:pStyle w:val="SemEspaamento"/>
              <w:jc w:val="both"/>
              <w:rPr>
                <w:rFonts w:ascii="Arial" w:hAnsi="Arial" w:cs="Arial"/>
                <w:sz w:val="22"/>
                <w:szCs w:val="22"/>
              </w:rPr>
            </w:pPr>
            <w:r>
              <w:rPr>
                <w:rFonts w:ascii="Arial" w:hAnsi="Arial" w:cs="Arial"/>
                <w:sz w:val="22"/>
                <w:szCs w:val="22"/>
              </w:rPr>
              <w:t>82.200</w:t>
            </w:r>
            <w:r w:rsidRPr="003F26C7">
              <w:rPr>
                <w:rFonts w:ascii="Arial" w:hAnsi="Arial" w:cs="Arial"/>
                <w:sz w:val="22"/>
                <w:szCs w:val="22"/>
              </w:rPr>
              <w:t>,00</w:t>
            </w:r>
          </w:p>
        </w:tc>
      </w:tr>
      <w:tr w:rsidR="003F26C7" w:rsidRPr="003F26C7" w14:paraId="764FB9C5" w14:textId="77777777" w:rsidTr="0049197A">
        <w:trPr>
          <w:trHeight w:val="510"/>
        </w:trPr>
        <w:tc>
          <w:tcPr>
            <w:tcW w:w="515" w:type="pct"/>
            <w:tcBorders>
              <w:top w:val="nil"/>
              <w:left w:val="single" w:sz="4" w:space="0" w:color="000000"/>
              <w:bottom w:val="single" w:sz="4" w:space="0" w:color="000000"/>
              <w:right w:val="single" w:sz="4" w:space="0" w:color="000000"/>
            </w:tcBorders>
            <w:shd w:val="clear" w:color="auto" w:fill="auto"/>
            <w:noWrap/>
            <w:vAlign w:val="center"/>
            <w:hideMark/>
          </w:tcPr>
          <w:p w14:paraId="7851C792" w14:textId="77777777" w:rsidR="003F26C7" w:rsidRPr="003F26C7" w:rsidRDefault="003F26C7" w:rsidP="0049197A">
            <w:pPr>
              <w:pStyle w:val="SemEspaamento"/>
              <w:jc w:val="both"/>
              <w:rPr>
                <w:rFonts w:ascii="Arial" w:hAnsi="Arial" w:cs="Arial"/>
                <w:sz w:val="22"/>
                <w:szCs w:val="22"/>
              </w:rPr>
            </w:pPr>
            <w:r w:rsidRPr="003F26C7">
              <w:rPr>
                <w:rFonts w:ascii="Arial" w:hAnsi="Arial" w:cs="Arial"/>
                <w:sz w:val="22"/>
                <w:szCs w:val="22"/>
              </w:rPr>
              <w:t>0003</w:t>
            </w:r>
          </w:p>
        </w:tc>
        <w:tc>
          <w:tcPr>
            <w:tcW w:w="2184" w:type="pct"/>
            <w:tcBorders>
              <w:top w:val="nil"/>
              <w:left w:val="nil"/>
              <w:bottom w:val="single" w:sz="4" w:space="0" w:color="000000"/>
              <w:right w:val="single" w:sz="4" w:space="0" w:color="000000"/>
            </w:tcBorders>
            <w:shd w:val="clear" w:color="auto" w:fill="auto"/>
            <w:noWrap/>
            <w:vAlign w:val="center"/>
            <w:hideMark/>
          </w:tcPr>
          <w:p w14:paraId="746234B5" w14:textId="77777777" w:rsidR="003F26C7" w:rsidRPr="003F26C7" w:rsidRDefault="003F26C7" w:rsidP="0049197A">
            <w:pPr>
              <w:pStyle w:val="SemEspaamento"/>
              <w:jc w:val="both"/>
              <w:rPr>
                <w:rFonts w:ascii="Arial" w:hAnsi="Arial" w:cs="Arial"/>
                <w:sz w:val="22"/>
                <w:szCs w:val="22"/>
              </w:rPr>
            </w:pPr>
            <w:r w:rsidRPr="003F26C7">
              <w:rPr>
                <w:rFonts w:ascii="Arial" w:hAnsi="Arial" w:cs="Arial"/>
                <w:sz w:val="22"/>
                <w:szCs w:val="22"/>
              </w:rPr>
              <w:t>Licença de uso de sistema integrado para gestão pública para instituto.</w:t>
            </w:r>
          </w:p>
        </w:tc>
        <w:tc>
          <w:tcPr>
            <w:tcW w:w="714" w:type="pct"/>
            <w:tcBorders>
              <w:top w:val="nil"/>
              <w:left w:val="nil"/>
              <w:bottom w:val="single" w:sz="4" w:space="0" w:color="000000"/>
              <w:right w:val="single" w:sz="4" w:space="0" w:color="000000"/>
            </w:tcBorders>
            <w:shd w:val="clear" w:color="auto" w:fill="auto"/>
            <w:noWrap/>
            <w:vAlign w:val="center"/>
            <w:hideMark/>
          </w:tcPr>
          <w:p w14:paraId="768CE994" w14:textId="77777777" w:rsidR="003F26C7" w:rsidRPr="003F26C7" w:rsidRDefault="003F26C7" w:rsidP="0049197A">
            <w:pPr>
              <w:pStyle w:val="SemEspaamento"/>
              <w:jc w:val="center"/>
              <w:rPr>
                <w:rFonts w:ascii="Arial" w:hAnsi="Arial" w:cs="Arial"/>
                <w:sz w:val="22"/>
                <w:szCs w:val="22"/>
              </w:rPr>
            </w:pPr>
            <w:r w:rsidRPr="003F26C7">
              <w:rPr>
                <w:rFonts w:ascii="Arial" w:hAnsi="Arial" w:cs="Arial"/>
                <w:sz w:val="22"/>
                <w:szCs w:val="22"/>
              </w:rPr>
              <w:t>12</w:t>
            </w:r>
          </w:p>
        </w:tc>
        <w:tc>
          <w:tcPr>
            <w:tcW w:w="793" w:type="pct"/>
            <w:tcBorders>
              <w:top w:val="nil"/>
              <w:left w:val="nil"/>
              <w:bottom w:val="single" w:sz="4" w:space="0" w:color="000000"/>
              <w:right w:val="single" w:sz="4" w:space="0" w:color="000000"/>
            </w:tcBorders>
            <w:shd w:val="clear" w:color="auto" w:fill="auto"/>
            <w:noWrap/>
            <w:vAlign w:val="center"/>
            <w:hideMark/>
          </w:tcPr>
          <w:p w14:paraId="16E9CD47" w14:textId="45592CB3" w:rsidR="003F26C7" w:rsidRPr="003F26C7" w:rsidRDefault="003F26C7" w:rsidP="0049197A">
            <w:pPr>
              <w:pStyle w:val="SemEspaamento"/>
              <w:jc w:val="both"/>
              <w:rPr>
                <w:rFonts w:ascii="Arial" w:hAnsi="Arial" w:cs="Arial"/>
                <w:sz w:val="22"/>
                <w:szCs w:val="22"/>
              </w:rPr>
            </w:pPr>
            <w:r w:rsidRPr="003F26C7">
              <w:rPr>
                <w:rFonts w:ascii="Arial" w:hAnsi="Arial" w:cs="Arial"/>
                <w:sz w:val="22"/>
                <w:szCs w:val="22"/>
              </w:rPr>
              <w:t>7.</w:t>
            </w:r>
            <w:r>
              <w:rPr>
                <w:rFonts w:ascii="Arial" w:hAnsi="Arial" w:cs="Arial"/>
                <w:sz w:val="22"/>
                <w:szCs w:val="22"/>
              </w:rPr>
              <w:t>1</w:t>
            </w:r>
            <w:r w:rsidRPr="003F26C7">
              <w:rPr>
                <w:rFonts w:ascii="Arial" w:hAnsi="Arial" w:cs="Arial"/>
                <w:sz w:val="22"/>
                <w:szCs w:val="22"/>
              </w:rPr>
              <w:t>00,00</w:t>
            </w:r>
          </w:p>
        </w:tc>
        <w:tc>
          <w:tcPr>
            <w:tcW w:w="793" w:type="pct"/>
            <w:tcBorders>
              <w:top w:val="nil"/>
              <w:left w:val="nil"/>
              <w:bottom w:val="single" w:sz="4" w:space="0" w:color="000000"/>
              <w:right w:val="single" w:sz="4" w:space="0" w:color="000000"/>
            </w:tcBorders>
            <w:vAlign w:val="center"/>
          </w:tcPr>
          <w:p w14:paraId="2274CFAC" w14:textId="6E0F0816" w:rsidR="003F26C7" w:rsidRPr="003F26C7" w:rsidRDefault="003F26C7" w:rsidP="0049197A">
            <w:pPr>
              <w:pStyle w:val="SemEspaamento"/>
              <w:jc w:val="both"/>
              <w:rPr>
                <w:rFonts w:ascii="Arial" w:hAnsi="Arial" w:cs="Arial"/>
                <w:sz w:val="22"/>
                <w:szCs w:val="22"/>
              </w:rPr>
            </w:pPr>
            <w:r>
              <w:rPr>
                <w:rFonts w:ascii="Arial" w:hAnsi="Arial" w:cs="Arial"/>
                <w:sz w:val="22"/>
                <w:szCs w:val="22"/>
              </w:rPr>
              <w:t>85.200</w:t>
            </w:r>
            <w:r w:rsidRPr="003F26C7">
              <w:rPr>
                <w:rFonts w:ascii="Arial" w:hAnsi="Arial" w:cs="Arial"/>
                <w:sz w:val="22"/>
                <w:szCs w:val="22"/>
              </w:rPr>
              <w:t>,00</w:t>
            </w:r>
          </w:p>
        </w:tc>
      </w:tr>
      <w:tr w:rsidR="003F26C7" w:rsidRPr="003F26C7" w14:paraId="1ABA4E41" w14:textId="77777777" w:rsidTr="0049197A">
        <w:trPr>
          <w:trHeight w:val="510"/>
        </w:trPr>
        <w:tc>
          <w:tcPr>
            <w:tcW w:w="515" w:type="pct"/>
            <w:tcBorders>
              <w:top w:val="nil"/>
              <w:left w:val="single" w:sz="4" w:space="0" w:color="000000"/>
              <w:bottom w:val="single" w:sz="4" w:space="0" w:color="auto"/>
              <w:right w:val="single" w:sz="4" w:space="0" w:color="000000"/>
            </w:tcBorders>
            <w:shd w:val="clear" w:color="auto" w:fill="auto"/>
            <w:noWrap/>
            <w:vAlign w:val="center"/>
            <w:hideMark/>
          </w:tcPr>
          <w:p w14:paraId="6B96B4EC" w14:textId="77777777" w:rsidR="003F26C7" w:rsidRPr="003F26C7" w:rsidRDefault="003F26C7" w:rsidP="0049197A">
            <w:pPr>
              <w:pStyle w:val="SemEspaamento"/>
              <w:jc w:val="both"/>
              <w:rPr>
                <w:rFonts w:ascii="Arial" w:hAnsi="Arial" w:cs="Arial"/>
                <w:sz w:val="22"/>
                <w:szCs w:val="22"/>
              </w:rPr>
            </w:pPr>
            <w:r w:rsidRPr="003F26C7">
              <w:rPr>
                <w:rFonts w:ascii="Arial" w:hAnsi="Arial" w:cs="Arial"/>
                <w:sz w:val="22"/>
                <w:szCs w:val="22"/>
              </w:rPr>
              <w:t>0004</w:t>
            </w:r>
          </w:p>
        </w:tc>
        <w:tc>
          <w:tcPr>
            <w:tcW w:w="2184" w:type="pct"/>
            <w:tcBorders>
              <w:top w:val="nil"/>
              <w:left w:val="nil"/>
              <w:bottom w:val="single" w:sz="4" w:space="0" w:color="auto"/>
              <w:right w:val="single" w:sz="4" w:space="0" w:color="000000"/>
            </w:tcBorders>
            <w:shd w:val="clear" w:color="auto" w:fill="auto"/>
            <w:noWrap/>
            <w:vAlign w:val="center"/>
            <w:hideMark/>
          </w:tcPr>
          <w:p w14:paraId="0FA7B367" w14:textId="6C519F8D" w:rsidR="003F26C7" w:rsidRPr="003F26C7" w:rsidRDefault="003F26C7" w:rsidP="0049197A">
            <w:pPr>
              <w:pStyle w:val="SemEspaamento"/>
              <w:jc w:val="both"/>
              <w:rPr>
                <w:rFonts w:ascii="Arial" w:hAnsi="Arial" w:cs="Arial"/>
                <w:sz w:val="22"/>
                <w:szCs w:val="22"/>
              </w:rPr>
            </w:pPr>
            <w:r w:rsidRPr="003F26C7">
              <w:rPr>
                <w:rFonts w:ascii="Arial" w:hAnsi="Arial" w:cs="Arial"/>
                <w:sz w:val="22"/>
                <w:szCs w:val="22"/>
              </w:rPr>
              <w:t>Licença de uso de sistema integrado para gestão pública para prefeitura.</w:t>
            </w:r>
          </w:p>
        </w:tc>
        <w:tc>
          <w:tcPr>
            <w:tcW w:w="714" w:type="pct"/>
            <w:tcBorders>
              <w:top w:val="nil"/>
              <w:left w:val="nil"/>
              <w:bottom w:val="single" w:sz="4" w:space="0" w:color="auto"/>
              <w:right w:val="single" w:sz="4" w:space="0" w:color="000000"/>
            </w:tcBorders>
            <w:shd w:val="clear" w:color="auto" w:fill="auto"/>
            <w:noWrap/>
            <w:vAlign w:val="center"/>
            <w:hideMark/>
          </w:tcPr>
          <w:p w14:paraId="2F9A3F06" w14:textId="77777777" w:rsidR="003F26C7" w:rsidRPr="003F26C7" w:rsidRDefault="003F26C7" w:rsidP="0049197A">
            <w:pPr>
              <w:pStyle w:val="SemEspaamento"/>
              <w:jc w:val="center"/>
              <w:rPr>
                <w:rFonts w:ascii="Arial" w:hAnsi="Arial" w:cs="Arial"/>
                <w:sz w:val="22"/>
                <w:szCs w:val="22"/>
              </w:rPr>
            </w:pPr>
            <w:r w:rsidRPr="003F26C7">
              <w:rPr>
                <w:rFonts w:ascii="Arial" w:hAnsi="Arial" w:cs="Arial"/>
                <w:sz w:val="22"/>
                <w:szCs w:val="22"/>
              </w:rPr>
              <w:t>12</w:t>
            </w:r>
          </w:p>
        </w:tc>
        <w:tc>
          <w:tcPr>
            <w:tcW w:w="793" w:type="pct"/>
            <w:tcBorders>
              <w:top w:val="nil"/>
              <w:left w:val="nil"/>
              <w:bottom w:val="single" w:sz="4" w:space="0" w:color="auto"/>
              <w:right w:val="single" w:sz="4" w:space="0" w:color="000000"/>
            </w:tcBorders>
            <w:shd w:val="clear" w:color="auto" w:fill="auto"/>
            <w:noWrap/>
            <w:vAlign w:val="center"/>
            <w:hideMark/>
          </w:tcPr>
          <w:p w14:paraId="4B70A365" w14:textId="3A7B9021" w:rsidR="003F26C7" w:rsidRPr="003F26C7" w:rsidRDefault="003F26C7" w:rsidP="0049197A">
            <w:pPr>
              <w:pStyle w:val="SemEspaamento"/>
              <w:jc w:val="both"/>
              <w:rPr>
                <w:rFonts w:ascii="Arial" w:hAnsi="Arial" w:cs="Arial"/>
                <w:sz w:val="22"/>
                <w:szCs w:val="22"/>
              </w:rPr>
            </w:pPr>
            <w:r>
              <w:rPr>
                <w:rFonts w:ascii="Arial" w:hAnsi="Arial" w:cs="Arial"/>
                <w:sz w:val="22"/>
                <w:szCs w:val="22"/>
              </w:rPr>
              <w:t>32.500</w:t>
            </w:r>
            <w:r w:rsidRPr="003F26C7">
              <w:rPr>
                <w:rFonts w:ascii="Arial" w:hAnsi="Arial" w:cs="Arial"/>
                <w:sz w:val="22"/>
                <w:szCs w:val="22"/>
              </w:rPr>
              <w:t>,00</w:t>
            </w:r>
          </w:p>
        </w:tc>
        <w:tc>
          <w:tcPr>
            <w:tcW w:w="793" w:type="pct"/>
            <w:tcBorders>
              <w:top w:val="nil"/>
              <w:left w:val="nil"/>
              <w:bottom w:val="single" w:sz="4" w:space="0" w:color="auto"/>
              <w:right w:val="single" w:sz="4" w:space="0" w:color="000000"/>
            </w:tcBorders>
            <w:vAlign w:val="center"/>
          </w:tcPr>
          <w:p w14:paraId="3B3927D8" w14:textId="51C2B0CD" w:rsidR="003F26C7" w:rsidRPr="003F26C7" w:rsidRDefault="003F26C7" w:rsidP="0049197A">
            <w:pPr>
              <w:pStyle w:val="SemEspaamento"/>
              <w:jc w:val="both"/>
              <w:rPr>
                <w:rFonts w:ascii="Arial" w:hAnsi="Arial" w:cs="Arial"/>
                <w:sz w:val="22"/>
                <w:szCs w:val="22"/>
              </w:rPr>
            </w:pPr>
            <w:r>
              <w:rPr>
                <w:rFonts w:ascii="Arial" w:hAnsi="Arial" w:cs="Arial"/>
                <w:sz w:val="22"/>
                <w:szCs w:val="22"/>
              </w:rPr>
              <w:t>390.0</w:t>
            </w:r>
            <w:r w:rsidRPr="003F26C7">
              <w:rPr>
                <w:rFonts w:ascii="Arial" w:hAnsi="Arial" w:cs="Arial"/>
                <w:sz w:val="22"/>
                <w:szCs w:val="22"/>
              </w:rPr>
              <w:t>00,00</w:t>
            </w:r>
          </w:p>
        </w:tc>
      </w:tr>
      <w:tr w:rsidR="003F26C7" w:rsidRPr="003F26C7" w14:paraId="05249DA1" w14:textId="77777777" w:rsidTr="0049197A">
        <w:trPr>
          <w:trHeight w:val="510"/>
        </w:trPr>
        <w:tc>
          <w:tcPr>
            <w:tcW w:w="5000" w:type="pct"/>
            <w:gridSpan w:val="5"/>
            <w:tcBorders>
              <w:top w:val="single" w:sz="4" w:space="0" w:color="auto"/>
              <w:left w:val="single" w:sz="4" w:space="0" w:color="000000"/>
              <w:bottom w:val="single" w:sz="4" w:space="0" w:color="000000"/>
              <w:right w:val="single" w:sz="4" w:space="0" w:color="000000"/>
            </w:tcBorders>
            <w:shd w:val="clear" w:color="auto" w:fill="auto"/>
            <w:noWrap/>
            <w:vAlign w:val="center"/>
          </w:tcPr>
          <w:p w14:paraId="7858E3B5" w14:textId="454A14A8" w:rsidR="003F26C7" w:rsidRPr="003F26C7" w:rsidRDefault="003F26C7" w:rsidP="0049197A">
            <w:pPr>
              <w:pStyle w:val="SemEspaamento"/>
              <w:jc w:val="center"/>
              <w:rPr>
                <w:rFonts w:ascii="Arial" w:hAnsi="Arial" w:cs="Arial"/>
                <w:sz w:val="22"/>
                <w:szCs w:val="22"/>
              </w:rPr>
            </w:pPr>
            <w:r w:rsidRPr="003F26C7">
              <w:rPr>
                <w:rFonts w:ascii="Arial" w:hAnsi="Arial" w:cs="Arial"/>
                <w:sz w:val="22"/>
                <w:szCs w:val="22"/>
              </w:rPr>
              <w:t>VALOR TOTAL: 9</w:t>
            </w:r>
            <w:r>
              <w:rPr>
                <w:rFonts w:ascii="Arial" w:hAnsi="Arial" w:cs="Arial"/>
                <w:sz w:val="22"/>
                <w:szCs w:val="22"/>
              </w:rPr>
              <w:t>47</w:t>
            </w:r>
            <w:r w:rsidRPr="003F26C7">
              <w:rPr>
                <w:rFonts w:ascii="Arial" w:hAnsi="Arial" w:cs="Arial"/>
                <w:sz w:val="22"/>
                <w:szCs w:val="22"/>
              </w:rPr>
              <w:t>.</w:t>
            </w:r>
            <w:r>
              <w:rPr>
                <w:rFonts w:ascii="Arial" w:hAnsi="Arial" w:cs="Arial"/>
                <w:sz w:val="22"/>
                <w:szCs w:val="22"/>
              </w:rPr>
              <w:t>4</w:t>
            </w:r>
            <w:r w:rsidRPr="003F26C7">
              <w:rPr>
                <w:rFonts w:ascii="Arial" w:hAnsi="Arial" w:cs="Arial"/>
                <w:sz w:val="22"/>
                <w:szCs w:val="22"/>
              </w:rPr>
              <w:t>00,0</w:t>
            </w:r>
            <w:r>
              <w:rPr>
                <w:rFonts w:ascii="Arial" w:hAnsi="Arial" w:cs="Arial"/>
                <w:sz w:val="22"/>
                <w:szCs w:val="22"/>
              </w:rPr>
              <w:t>0</w:t>
            </w:r>
          </w:p>
        </w:tc>
      </w:tr>
    </w:tbl>
    <w:p w14:paraId="198B30EE" w14:textId="7EB26E83" w:rsidR="00165318" w:rsidRDefault="00165318" w:rsidP="007D00E2">
      <w:pPr>
        <w:pStyle w:val="PargrafodaLista"/>
        <w:ind w:left="360"/>
        <w:jc w:val="both"/>
        <w:rPr>
          <w:rFonts w:ascii="Arial" w:hAnsi="Arial" w:cs="Arial"/>
          <w:b/>
          <w:sz w:val="22"/>
          <w:szCs w:val="22"/>
        </w:rPr>
      </w:pPr>
    </w:p>
    <w:p w14:paraId="1E4688A9" w14:textId="12F5729F" w:rsidR="002A37EF" w:rsidRDefault="002A37EF" w:rsidP="007D00E2">
      <w:pPr>
        <w:pStyle w:val="PargrafodaLista"/>
        <w:ind w:left="360"/>
        <w:jc w:val="both"/>
        <w:rPr>
          <w:rFonts w:ascii="Arial" w:hAnsi="Arial" w:cs="Arial"/>
          <w:b/>
          <w:sz w:val="22"/>
          <w:szCs w:val="22"/>
        </w:rPr>
      </w:pPr>
    </w:p>
    <w:p w14:paraId="6D3AEC37" w14:textId="0884EB80" w:rsidR="002A37EF" w:rsidRDefault="002A37EF" w:rsidP="007D00E2">
      <w:pPr>
        <w:pStyle w:val="PargrafodaLista"/>
        <w:ind w:left="360"/>
        <w:jc w:val="both"/>
        <w:rPr>
          <w:rFonts w:ascii="Arial" w:hAnsi="Arial" w:cs="Arial"/>
          <w:b/>
          <w:sz w:val="22"/>
          <w:szCs w:val="22"/>
        </w:rPr>
      </w:pPr>
    </w:p>
    <w:p w14:paraId="6E4B482B" w14:textId="591C7C13" w:rsidR="002A37EF" w:rsidRDefault="002A37EF" w:rsidP="007D00E2">
      <w:pPr>
        <w:pStyle w:val="PargrafodaLista"/>
        <w:ind w:left="360"/>
        <w:jc w:val="both"/>
        <w:rPr>
          <w:rFonts w:ascii="Arial" w:hAnsi="Arial" w:cs="Arial"/>
          <w:b/>
          <w:sz w:val="22"/>
          <w:szCs w:val="22"/>
        </w:rPr>
      </w:pPr>
    </w:p>
    <w:p w14:paraId="34D0D8D1" w14:textId="4B1AA3B1" w:rsidR="002A37EF" w:rsidRDefault="002A37EF" w:rsidP="007D00E2">
      <w:pPr>
        <w:pStyle w:val="PargrafodaLista"/>
        <w:ind w:left="360"/>
        <w:jc w:val="both"/>
        <w:rPr>
          <w:rFonts w:ascii="Arial" w:hAnsi="Arial" w:cs="Arial"/>
          <w:b/>
          <w:sz w:val="22"/>
          <w:szCs w:val="22"/>
        </w:rPr>
      </w:pPr>
    </w:p>
    <w:p w14:paraId="58068801" w14:textId="0D9C6BE1" w:rsidR="002A37EF" w:rsidRDefault="002A37EF" w:rsidP="007D00E2">
      <w:pPr>
        <w:pStyle w:val="PargrafodaLista"/>
        <w:ind w:left="360"/>
        <w:jc w:val="both"/>
        <w:rPr>
          <w:rFonts w:ascii="Arial" w:hAnsi="Arial" w:cs="Arial"/>
          <w:b/>
          <w:sz w:val="22"/>
          <w:szCs w:val="22"/>
        </w:rPr>
      </w:pPr>
    </w:p>
    <w:p w14:paraId="44E33E3A" w14:textId="5CD70658" w:rsidR="002A37EF" w:rsidRDefault="002A37EF" w:rsidP="007D00E2">
      <w:pPr>
        <w:pStyle w:val="PargrafodaLista"/>
        <w:ind w:left="360"/>
        <w:jc w:val="both"/>
        <w:rPr>
          <w:rFonts w:ascii="Arial" w:hAnsi="Arial" w:cs="Arial"/>
          <w:b/>
          <w:sz w:val="22"/>
          <w:szCs w:val="22"/>
        </w:rPr>
      </w:pPr>
    </w:p>
    <w:p w14:paraId="401B3E8D" w14:textId="703B863B" w:rsidR="002A37EF" w:rsidRDefault="002A37EF" w:rsidP="007D00E2">
      <w:pPr>
        <w:pStyle w:val="PargrafodaLista"/>
        <w:ind w:left="360"/>
        <w:jc w:val="both"/>
        <w:rPr>
          <w:rFonts w:ascii="Arial" w:hAnsi="Arial" w:cs="Arial"/>
          <w:b/>
          <w:sz w:val="22"/>
          <w:szCs w:val="22"/>
        </w:rPr>
      </w:pPr>
    </w:p>
    <w:p w14:paraId="36996B90" w14:textId="36C03CF8" w:rsidR="002A37EF" w:rsidRDefault="002A37EF" w:rsidP="007D00E2">
      <w:pPr>
        <w:pStyle w:val="PargrafodaLista"/>
        <w:ind w:left="360"/>
        <w:jc w:val="both"/>
        <w:rPr>
          <w:rFonts w:ascii="Arial" w:hAnsi="Arial" w:cs="Arial"/>
          <w:b/>
          <w:sz w:val="22"/>
          <w:szCs w:val="22"/>
        </w:rPr>
      </w:pPr>
    </w:p>
    <w:p w14:paraId="07EFBEC7" w14:textId="1376931D" w:rsidR="002A37EF" w:rsidRDefault="002A37EF" w:rsidP="007D00E2">
      <w:pPr>
        <w:pStyle w:val="PargrafodaLista"/>
        <w:ind w:left="360"/>
        <w:jc w:val="both"/>
        <w:rPr>
          <w:rFonts w:ascii="Arial" w:hAnsi="Arial" w:cs="Arial"/>
          <w:b/>
          <w:sz w:val="22"/>
          <w:szCs w:val="22"/>
        </w:rPr>
      </w:pPr>
    </w:p>
    <w:p w14:paraId="46F68990" w14:textId="7B0844D5" w:rsidR="002A37EF" w:rsidRDefault="002A37EF" w:rsidP="007D00E2">
      <w:pPr>
        <w:pStyle w:val="PargrafodaLista"/>
        <w:ind w:left="360"/>
        <w:jc w:val="both"/>
        <w:rPr>
          <w:rFonts w:ascii="Arial" w:hAnsi="Arial" w:cs="Arial"/>
          <w:b/>
          <w:sz w:val="22"/>
          <w:szCs w:val="22"/>
        </w:rPr>
      </w:pPr>
    </w:p>
    <w:p w14:paraId="07459253" w14:textId="130B1FD8" w:rsidR="002A37EF" w:rsidRDefault="002A37EF" w:rsidP="007D00E2">
      <w:pPr>
        <w:pStyle w:val="PargrafodaLista"/>
        <w:ind w:left="360"/>
        <w:jc w:val="both"/>
        <w:rPr>
          <w:rFonts w:ascii="Arial" w:hAnsi="Arial" w:cs="Arial"/>
          <w:b/>
          <w:sz w:val="22"/>
          <w:szCs w:val="22"/>
        </w:rPr>
      </w:pPr>
    </w:p>
    <w:p w14:paraId="2CD162F5" w14:textId="77CE2166" w:rsidR="002A37EF" w:rsidRDefault="002A37EF" w:rsidP="007D00E2">
      <w:pPr>
        <w:pStyle w:val="PargrafodaLista"/>
        <w:ind w:left="360"/>
        <w:jc w:val="both"/>
        <w:rPr>
          <w:rFonts w:ascii="Arial" w:hAnsi="Arial" w:cs="Arial"/>
          <w:b/>
          <w:sz w:val="22"/>
          <w:szCs w:val="22"/>
        </w:rPr>
      </w:pPr>
    </w:p>
    <w:p w14:paraId="39E44270" w14:textId="04D58A3F" w:rsidR="002A37EF" w:rsidRDefault="002A37EF" w:rsidP="007D00E2">
      <w:pPr>
        <w:pStyle w:val="PargrafodaLista"/>
        <w:ind w:left="360"/>
        <w:jc w:val="both"/>
        <w:rPr>
          <w:rFonts w:ascii="Arial" w:hAnsi="Arial" w:cs="Arial"/>
          <w:b/>
          <w:sz w:val="22"/>
          <w:szCs w:val="22"/>
        </w:rPr>
      </w:pPr>
    </w:p>
    <w:p w14:paraId="0F255846" w14:textId="26B8308D" w:rsidR="002A37EF" w:rsidRDefault="002A37EF" w:rsidP="007D00E2">
      <w:pPr>
        <w:pStyle w:val="PargrafodaLista"/>
        <w:ind w:left="360"/>
        <w:jc w:val="both"/>
        <w:rPr>
          <w:rFonts w:ascii="Arial" w:hAnsi="Arial" w:cs="Arial"/>
          <w:b/>
          <w:sz w:val="22"/>
          <w:szCs w:val="22"/>
        </w:rPr>
      </w:pPr>
    </w:p>
    <w:p w14:paraId="032B50C4" w14:textId="2FC623E1" w:rsidR="002A37EF" w:rsidRDefault="002A37EF" w:rsidP="007D00E2">
      <w:pPr>
        <w:pStyle w:val="PargrafodaLista"/>
        <w:ind w:left="360"/>
        <w:jc w:val="both"/>
        <w:rPr>
          <w:rFonts w:ascii="Arial" w:hAnsi="Arial" w:cs="Arial"/>
          <w:b/>
          <w:sz w:val="22"/>
          <w:szCs w:val="22"/>
        </w:rPr>
      </w:pPr>
    </w:p>
    <w:p w14:paraId="5F5B3CD0" w14:textId="4A38F2BF" w:rsidR="002A37EF" w:rsidRDefault="002A37EF" w:rsidP="007D00E2">
      <w:pPr>
        <w:pStyle w:val="PargrafodaLista"/>
        <w:ind w:left="360"/>
        <w:jc w:val="both"/>
        <w:rPr>
          <w:rFonts w:ascii="Arial" w:hAnsi="Arial" w:cs="Arial"/>
          <w:b/>
          <w:sz w:val="22"/>
          <w:szCs w:val="22"/>
        </w:rPr>
      </w:pPr>
    </w:p>
    <w:p w14:paraId="05C5548B" w14:textId="7E491316" w:rsidR="002A37EF" w:rsidRDefault="002A37EF" w:rsidP="007D00E2">
      <w:pPr>
        <w:pStyle w:val="PargrafodaLista"/>
        <w:ind w:left="360"/>
        <w:jc w:val="both"/>
        <w:rPr>
          <w:rFonts w:ascii="Arial" w:hAnsi="Arial" w:cs="Arial"/>
          <w:b/>
          <w:sz w:val="22"/>
          <w:szCs w:val="22"/>
        </w:rPr>
      </w:pPr>
    </w:p>
    <w:p w14:paraId="546E34D8" w14:textId="22EE1411" w:rsidR="002A37EF" w:rsidRDefault="002A37EF" w:rsidP="007D00E2">
      <w:pPr>
        <w:pStyle w:val="PargrafodaLista"/>
        <w:ind w:left="360"/>
        <w:jc w:val="both"/>
        <w:rPr>
          <w:rFonts w:ascii="Arial" w:hAnsi="Arial" w:cs="Arial"/>
          <w:b/>
          <w:sz w:val="22"/>
          <w:szCs w:val="22"/>
        </w:rPr>
      </w:pPr>
    </w:p>
    <w:p w14:paraId="2284A299" w14:textId="555E99ED" w:rsidR="002A37EF" w:rsidRDefault="002A37EF"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37F01AB3"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3F26C7">
        <w:rPr>
          <w:rFonts w:ascii="Arial" w:hAnsi="Arial" w:cs="Arial"/>
          <w:b/>
          <w:sz w:val="22"/>
          <w:szCs w:val="22"/>
        </w:rPr>
        <w:t>80</w:t>
      </w:r>
      <w:r w:rsidRPr="000A66FE">
        <w:rPr>
          <w:rFonts w:ascii="Arial" w:hAnsi="Arial" w:cs="Arial"/>
          <w:b/>
          <w:sz w:val="22"/>
          <w:szCs w:val="22"/>
        </w:rPr>
        <w:t>/</w:t>
      </w:r>
      <w:r w:rsidR="00C37D19" w:rsidRPr="000A66FE">
        <w:rPr>
          <w:rFonts w:ascii="Arial" w:hAnsi="Arial" w:cs="Arial"/>
          <w:b/>
          <w:sz w:val="22"/>
          <w:szCs w:val="22"/>
        </w:rPr>
        <w:t>202</w:t>
      </w:r>
      <w:r w:rsidR="00DD6516">
        <w:rPr>
          <w:rFonts w:ascii="Arial" w:hAnsi="Arial" w:cs="Arial"/>
          <w:b/>
          <w:sz w:val="22"/>
          <w:szCs w:val="22"/>
        </w:rPr>
        <w:t>2</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5474812C" w14:textId="77777777" w:rsidR="00894CC0" w:rsidRPr="000A66FE" w:rsidRDefault="00894CC0" w:rsidP="00894CC0">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48C4E01" w14:textId="77777777" w:rsidR="00894CC0" w:rsidRPr="000A66FE" w:rsidRDefault="00894CC0" w:rsidP="00894CC0">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80</w:t>
      </w:r>
      <w:r w:rsidRPr="000A66FE">
        <w:rPr>
          <w:rFonts w:ascii="Arial" w:hAnsi="Arial" w:cs="Arial"/>
          <w:b/>
          <w:sz w:val="22"/>
          <w:szCs w:val="22"/>
        </w:rPr>
        <w:t>/202</w:t>
      </w:r>
      <w:r>
        <w:rPr>
          <w:rFonts w:ascii="Arial" w:hAnsi="Arial" w:cs="Arial"/>
          <w:b/>
          <w:sz w:val="22"/>
          <w:szCs w:val="22"/>
        </w:rPr>
        <w:t>2</w:t>
      </w:r>
    </w:p>
    <w:p w14:paraId="65993EBF" w14:textId="77777777" w:rsidR="00894CC0" w:rsidRPr="000A66FE" w:rsidRDefault="00894CC0" w:rsidP="00894CC0">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253</w:t>
      </w:r>
      <w:r w:rsidRPr="000A66FE">
        <w:rPr>
          <w:rFonts w:ascii="Arial" w:hAnsi="Arial" w:cs="Arial"/>
          <w:b/>
          <w:sz w:val="22"/>
          <w:szCs w:val="22"/>
        </w:rPr>
        <w:t>/202</w:t>
      </w:r>
      <w:r>
        <w:rPr>
          <w:rFonts w:ascii="Arial" w:hAnsi="Arial" w:cs="Arial"/>
          <w:b/>
          <w:sz w:val="22"/>
          <w:szCs w:val="22"/>
        </w:rPr>
        <w:t>2</w:t>
      </w:r>
    </w:p>
    <w:p w14:paraId="1DD12DDA" w14:textId="4309230B" w:rsidR="00A22DB1" w:rsidRPr="000A66FE" w:rsidRDefault="00894CC0" w:rsidP="00894CC0">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28</w:t>
      </w:r>
      <w:r w:rsidRPr="000A66FE">
        <w:rPr>
          <w:rFonts w:ascii="Arial" w:hAnsi="Arial" w:cs="Arial"/>
          <w:b/>
          <w:sz w:val="22"/>
          <w:szCs w:val="22"/>
        </w:rPr>
        <w:t>/</w:t>
      </w:r>
      <w:r>
        <w:rPr>
          <w:rFonts w:ascii="Arial" w:hAnsi="Arial" w:cs="Arial"/>
          <w:b/>
          <w:sz w:val="22"/>
          <w:szCs w:val="22"/>
        </w:rPr>
        <w:t>12</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w:t>
      </w:r>
      <w:r>
        <w:rPr>
          <w:rFonts w:ascii="Arial" w:hAnsi="Arial" w:cs="Arial"/>
          <w:b/>
          <w:sz w:val="22"/>
          <w:szCs w:val="22"/>
        </w:rPr>
        <w:t>4</w:t>
      </w:r>
      <w:r w:rsidRPr="000A66FE">
        <w:rPr>
          <w:rFonts w:ascii="Arial" w:hAnsi="Arial" w:cs="Arial"/>
          <w:b/>
          <w:sz w:val="22"/>
          <w:szCs w:val="22"/>
        </w:rPr>
        <w:t>:00:00</w:t>
      </w: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6A0B48A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DD6516">
        <w:rPr>
          <w:rFonts w:ascii="Arial" w:hAnsi="Arial" w:cs="Arial"/>
          <w:b/>
          <w:sz w:val="22"/>
          <w:szCs w:val="22"/>
        </w:rPr>
        <w:t>2</w:t>
      </w:r>
      <w:r w:rsidR="00894CC0">
        <w:rPr>
          <w:rFonts w:ascii="Arial" w:hAnsi="Arial" w:cs="Arial"/>
          <w:b/>
          <w:sz w:val="22"/>
          <w:szCs w:val="22"/>
        </w:rPr>
        <w:t>53</w:t>
      </w:r>
      <w:r w:rsidRPr="000A66FE">
        <w:rPr>
          <w:rFonts w:ascii="Arial" w:hAnsi="Arial" w:cs="Arial"/>
          <w:b/>
          <w:sz w:val="22"/>
          <w:szCs w:val="22"/>
        </w:rPr>
        <w:t>/</w:t>
      </w:r>
      <w:r w:rsidR="00576704" w:rsidRPr="000A66FE">
        <w:rPr>
          <w:rFonts w:ascii="Arial" w:hAnsi="Arial" w:cs="Arial"/>
          <w:b/>
          <w:sz w:val="22"/>
          <w:szCs w:val="22"/>
        </w:rPr>
        <w:t>202</w:t>
      </w:r>
      <w:r w:rsidR="00DD6516">
        <w:rPr>
          <w:rFonts w:ascii="Arial" w:hAnsi="Arial" w:cs="Arial"/>
          <w:b/>
          <w:sz w:val="22"/>
          <w:szCs w:val="22"/>
        </w:rPr>
        <w:t>2</w:t>
      </w:r>
    </w:p>
    <w:p w14:paraId="3A299A6A" w14:textId="28F3DEBE"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894CC0">
        <w:rPr>
          <w:rFonts w:ascii="Arial" w:hAnsi="Arial" w:cs="Arial"/>
          <w:b/>
          <w:sz w:val="22"/>
          <w:szCs w:val="22"/>
        </w:rPr>
        <w:t>80</w:t>
      </w:r>
      <w:r w:rsidR="00576704" w:rsidRPr="000A66FE">
        <w:rPr>
          <w:rFonts w:ascii="Arial" w:hAnsi="Arial" w:cs="Arial"/>
          <w:b/>
          <w:sz w:val="22"/>
          <w:szCs w:val="22"/>
        </w:rPr>
        <w:t>/202</w:t>
      </w:r>
      <w:r w:rsidR="00DD6516">
        <w:rPr>
          <w:rFonts w:ascii="Arial" w:hAnsi="Arial" w:cs="Arial"/>
          <w:b/>
          <w:sz w:val="22"/>
          <w:szCs w:val="22"/>
        </w:rPr>
        <w:t>2</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325"/>
      </w:tblGrid>
      <w:tr w:rsidR="00C863BF" w:rsidRPr="000A66FE" w14:paraId="3762C429" w14:textId="77777777" w:rsidTr="004C0F59">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325"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4C0F59">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4C0F59">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4C0F59">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4C0F59">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4C0F59">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4C0F59">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4C0F59">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4C0F59">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02732F3F"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894CC0">
        <w:rPr>
          <w:rFonts w:ascii="Arial" w:hAnsi="Arial" w:cs="Arial"/>
          <w:b/>
          <w:sz w:val="22"/>
          <w:szCs w:val="22"/>
        </w:rPr>
        <w:t>80</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6F08E5">
        <w:rPr>
          <w:rFonts w:ascii="Arial" w:hAnsi="Arial" w:cs="Arial"/>
          <w:b/>
          <w:sz w:val="22"/>
          <w:szCs w:val="22"/>
        </w:rPr>
        <w:t>2</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17E83890" w14:textId="77777777" w:rsidR="00894CC0" w:rsidRPr="000A66FE" w:rsidRDefault="00894CC0" w:rsidP="00894CC0">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42CEBA64" w14:textId="77777777" w:rsidR="00894CC0" w:rsidRPr="000A66FE" w:rsidRDefault="00894CC0" w:rsidP="00894CC0">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80</w:t>
      </w:r>
      <w:r w:rsidRPr="000A66FE">
        <w:rPr>
          <w:rFonts w:ascii="Arial" w:hAnsi="Arial" w:cs="Arial"/>
          <w:b/>
          <w:sz w:val="22"/>
          <w:szCs w:val="22"/>
        </w:rPr>
        <w:t>/202</w:t>
      </w:r>
      <w:r>
        <w:rPr>
          <w:rFonts w:ascii="Arial" w:hAnsi="Arial" w:cs="Arial"/>
          <w:b/>
          <w:sz w:val="22"/>
          <w:szCs w:val="22"/>
        </w:rPr>
        <w:t>2</w:t>
      </w:r>
    </w:p>
    <w:p w14:paraId="0FD16326" w14:textId="77777777" w:rsidR="00894CC0" w:rsidRPr="000A66FE" w:rsidRDefault="00894CC0" w:rsidP="00894CC0">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253</w:t>
      </w:r>
      <w:r w:rsidRPr="000A66FE">
        <w:rPr>
          <w:rFonts w:ascii="Arial" w:hAnsi="Arial" w:cs="Arial"/>
          <w:b/>
          <w:sz w:val="22"/>
          <w:szCs w:val="22"/>
        </w:rPr>
        <w:t>/202</w:t>
      </w:r>
      <w:r>
        <w:rPr>
          <w:rFonts w:ascii="Arial" w:hAnsi="Arial" w:cs="Arial"/>
          <w:b/>
          <w:sz w:val="22"/>
          <w:szCs w:val="22"/>
        </w:rPr>
        <w:t>2</w:t>
      </w:r>
    </w:p>
    <w:p w14:paraId="05AAAD74" w14:textId="6ED573F5" w:rsidR="006F08E5" w:rsidRPr="000A66FE" w:rsidRDefault="00894CC0" w:rsidP="00894CC0">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28</w:t>
      </w:r>
      <w:r w:rsidRPr="000A66FE">
        <w:rPr>
          <w:rFonts w:ascii="Arial" w:hAnsi="Arial" w:cs="Arial"/>
          <w:b/>
          <w:sz w:val="22"/>
          <w:szCs w:val="22"/>
        </w:rPr>
        <w:t>/</w:t>
      </w:r>
      <w:r>
        <w:rPr>
          <w:rFonts w:ascii="Arial" w:hAnsi="Arial" w:cs="Arial"/>
          <w:b/>
          <w:sz w:val="22"/>
          <w:szCs w:val="22"/>
        </w:rPr>
        <w:t>12</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1</w:t>
      </w:r>
      <w:r>
        <w:rPr>
          <w:rFonts w:ascii="Arial" w:hAnsi="Arial" w:cs="Arial"/>
          <w:b/>
          <w:sz w:val="22"/>
          <w:szCs w:val="22"/>
        </w:rPr>
        <w:t>4</w:t>
      </w:r>
      <w:r w:rsidRPr="000A66FE">
        <w:rPr>
          <w:rFonts w:ascii="Arial" w:hAnsi="Arial" w:cs="Arial"/>
          <w:b/>
          <w:sz w:val="22"/>
          <w:szCs w:val="22"/>
        </w:rPr>
        <w:t>:00:00</w:t>
      </w:r>
    </w:p>
    <w:p w14:paraId="1782C7FD" w14:textId="77777777" w:rsidR="00C863BF" w:rsidRPr="000A66FE" w:rsidRDefault="00C863BF" w:rsidP="00C863BF">
      <w:pPr>
        <w:rPr>
          <w:rFonts w:ascii="Arial" w:hAnsi="Arial" w:cs="Arial"/>
          <w:bCs/>
          <w:color w:val="000000"/>
          <w:sz w:val="22"/>
          <w:szCs w:val="22"/>
        </w:rPr>
      </w:pP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320108D3"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894CC0">
        <w:rPr>
          <w:rFonts w:ascii="Arial" w:hAnsi="Arial" w:cs="Arial"/>
          <w:b/>
          <w:sz w:val="22"/>
          <w:szCs w:val="22"/>
        </w:rPr>
        <w:t>80</w:t>
      </w:r>
      <w:r w:rsidR="00165318" w:rsidRPr="000A66FE">
        <w:rPr>
          <w:rFonts w:ascii="Arial" w:hAnsi="Arial" w:cs="Arial"/>
          <w:b/>
          <w:sz w:val="22"/>
          <w:szCs w:val="22"/>
        </w:rPr>
        <w:t>/</w:t>
      </w:r>
      <w:r w:rsidR="00576704" w:rsidRPr="000A66FE">
        <w:rPr>
          <w:rFonts w:ascii="Arial" w:hAnsi="Arial" w:cs="Arial"/>
          <w:b/>
          <w:sz w:val="22"/>
          <w:szCs w:val="22"/>
        </w:rPr>
        <w:t>202</w:t>
      </w:r>
      <w:r w:rsidR="006F08E5">
        <w:rPr>
          <w:rFonts w:ascii="Arial" w:hAnsi="Arial" w:cs="Arial"/>
          <w:b/>
          <w:sz w:val="22"/>
          <w:szCs w:val="22"/>
        </w:rPr>
        <w:t>2</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77777777" w:rsidR="00C863BF" w:rsidRPr="000A66FE" w:rsidRDefault="00C863BF"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 xml:space="preserve">Emprega menor, a partir de quatorze anos, na condição de aprendiz - SIM </w:t>
      </w:r>
      <w:proofErr w:type="gramStart"/>
      <w:r w:rsidRPr="000A66FE">
        <w:rPr>
          <w:rFonts w:ascii="Arial" w:hAnsi="Arial" w:cs="Arial"/>
          <w:sz w:val="22"/>
          <w:szCs w:val="22"/>
        </w:rPr>
        <w:t>( )</w:t>
      </w:r>
      <w:proofErr w:type="gramEnd"/>
      <w:r w:rsidRPr="000A66FE">
        <w:rPr>
          <w:rFonts w:ascii="Arial" w:hAnsi="Arial" w:cs="Arial"/>
          <w:sz w:val="22"/>
          <w:szCs w:val="22"/>
        </w:rPr>
        <w:t xml:space="preserve">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25EA6AD3"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 xml:space="preserve">___________,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 xml:space="preserve">DECLARA,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894CC0">
        <w:rPr>
          <w:rFonts w:ascii="Arial" w:hAnsi="Arial" w:cs="Arial"/>
          <w:b/>
          <w:sz w:val="22"/>
          <w:szCs w:val="22"/>
        </w:rPr>
        <w:t>80</w:t>
      </w:r>
      <w:r w:rsidR="00576704" w:rsidRPr="000A66FE">
        <w:rPr>
          <w:rFonts w:ascii="Arial" w:hAnsi="Arial" w:cs="Arial"/>
          <w:b/>
          <w:sz w:val="22"/>
          <w:szCs w:val="22"/>
        </w:rPr>
        <w:t>/202</w:t>
      </w:r>
      <w:r w:rsidR="006F08E5">
        <w:rPr>
          <w:rFonts w:ascii="Arial" w:hAnsi="Arial" w:cs="Arial"/>
          <w:b/>
          <w:sz w:val="22"/>
          <w:szCs w:val="22"/>
        </w:rPr>
        <w:t>2</w:t>
      </w:r>
      <w:r w:rsidRPr="000A66FE">
        <w:rPr>
          <w:rFonts w:ascii="Arial" w:hAnsi="Arial" w:cs="Arial"/>
          <w:sz w:val="22"/>
          <w:szCs w:val="22"/>
        </w:rPr>
        <w:t xml:space="preserve"> que não é parente de servidor público pertencente ao quadro de funcionários do município de Janaúba.</w:t>
      </w:r>
    </w:p>
    <w:p w14:paraId="20D6FB63"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w:t>
      </w: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6BE3B2A6" w14:textId="77777777" w:rsidR="00C032B4" w:rsidRPr="000A66FE" w:rsidRDefault="00C032B4" w:rsidP="00C032B4">
      <w:pPr>
        <w:rPr>
          <w:rFonts w:ascii="Arial" w:hAnsi="Arial" w:cs="Arial"/>
          <w:sz w:val="22"/>
          <w:szCs w:val="22"/>
        </w:rPr>
      </w:pPr>
    </w:p>
    <w:p w14:paraId="13A2A212" w14:textId="77777777" w:rsidR="00A56C8A" w:rsidRPr="000A66FE"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0A66FE">
        <w:rPr>
          <w:rFonts w:ascii="Arial" w:hAnsi="Arial" w:cs="Arial"/>
          <w:b/>
          <w:bCs/>
          <w:sz w:val="22"/>
          <w:szCs w:val="22"/>
        </w:rPr>
        <w:lastRenderedPageBreak/>
        <w:t>A</w:t>
      </w:r>
      <w:r w:rsidR="00DB4E7E" w:rsidRPr="000A66FE">
        <w:rPr>
          <w:rFonts w:ascii="Arial" w:hAnsi="Arial" w:cs="Arial"/>
          <w:b/>
          <w:bCs/>
          <w:sz w:val="22"/>
          <w:szCs w:val="22"/>
        </w:rPr>
        <w:t xml:space="preserve">NEXO </w:t>
      </w:r>
      <w:r w:rsidR="00E3171E" w:rsidRPr="000A66FE">
        <w:rPr>
          <w:rFonts w:ascii="Arial" w:hAnsi="Arial" w:cs="Arial"/>
          <w:b/>
          <w:bCs/>
          <w:sz w:val="22"/>
          <w:szCs w:val="22"/>
        </w:rPr>
        <w:t>I</w:t>
      </w:r>
      <w:r w:rsidRPr="000A66FE">
        <w:rPr>
          <w:rFonts w:ascii="Arial" w:hAnsi="Arial" w:cs="Arial"/>
          <w:b/>
          <w:bCs/>
          <w:sz w:val="22"/>
          <w:szCs w:val="22"/>
        </w:rPr>
        <w:t xml:space="preserve">X </w:t>
      </w:r>
      <w:r w:rsidR="00DE7500" w:rsidRPr="000A66FE">
        <w:rPr>
          <w:rFonts w:ascii="Arial" w:hAnsi="Arial" w:cs="Arial"/>
          <w:b/>
          <w:bCs/>
          <w:sz w:val="22"/>
          <w:szCs w:val="22"/>
        </w:rPr>
        <w:t>–</w:t>
      </w:r>
      <w:r w:rsidR="00913305" w:rsidRPr="000A66FE">
        <w:rPr>
          <w:rFonts w:ascii="Arial" w:hAnsi="Arial" w:cs="Arial"/>
          <w:b/>
          <w:bCs/>
          <w:sz w:val="22"/>
          <w:szCs w:val="22"/>
        </w:rPr>
        <w:t xml:space="preserve"> T</w:t>
      </w:r>
      <w:r w:rsidR="00124744" w:rsidRPr="000A66FE">
        <w:rPr>
          <w:rFonts w:ascii="Arial" w:hAnsi="Arial" w:cs="Arial"/>
          <w:b/>
          <w:bCs/>
          <w:sz w:val="22"/>
          <w:szCs w:val="22"/>
        </w:rPr>
        <w:t xml:space="preserve">ERMO DE </w:t>
      </w:r>
      <w:r w:rsidR="00913305" w:rsidRPr="000A66FE">
        <w:rPr>
          <w:rFonts w:ascii="Arial" w:hAnsi="Arial" w:cs="Arial"/>
          <w:b/>
          <w:bCs/>
          <w:sz w:val="22"/>
          <w:szCs w:val="22"/>
        </w:rPr>
        <w:t>R</w:t>
      </w:r>
      <w:r w:rsidR="00124744" w:rsidRPr="000A66FE">
        <w:rPr>
          <w:rFonts w:ascii="Arial" w:hAnsi="Arial" w:cs="Arial"/>
          <w:b/>
          <w:bCs/>
          <w:sz w:val="22"/>
          <w:szCs w:val="22"/>
        </w:rPr>
        <w:t>EFERÊNCIA</w:t>
      </w:r>
    </w:p>
    <w:p w14:paraId="7E3ACEF8" w14:textId="77777777" w:rsidR="00894CC0" w:rsidRPr="00894CC0" w:rsidRDefault="00894CC0" w:rsidP="00894CC0">
      <w:pPr>
        <w:jc w:val="both"/>
        <w:rPr>
          <w:rFonts w:ascii="Arial" w:hAnsi="Arial" w:cs="Arial"/>
          <w:b/>
          <w:bCs/>
          <w:color w:val="FF0000"/>
          <w:sz w:val="22"/>
          <w:szCs w:val="22"/>
        </w:rPr>
      </w:pPr>
    </w:p>
    <w:p w14:paraId="3122F462" w14:textId="77777777" w:rsidR="00894CC0" w:rsidRPr="00894CC0" w:rsidRDefault="00894CC0" w:rsidP="00894CC0">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94CC0">
        <w:rPr>
          <w:rFonts w:ascii="Arial" w:hAnsi="Arial" w:cs="Arial"/>
          <w:b/>
          <w:sz w:val="22"/>
          <w:szCs w:val="22"/>
        </w:rPr>
        <w:t>1. OBJETO</w:t>
      </w:r>
    </w:p>
    <w:p w14:paraId="250629D9" w14:textId="77777777" w:rsidR="00894CC0" w:rsidRPr="00894CC0" w:rsidRDefault="00894CC0" w:rsidP="00894CC0">
      <w:pPr>
        <w:tabs>
          <w:tab w:val="left" w:pos="426"/>
        </w:tabs>
        <w:spacing w:before="240" w:after="240"/>
        <w:jc w:val="both"/>
        <w:rPr>
          <w:rFonts w:ascii="Arial" w:eastAsia="TimesNewRoman" w:hAnsi="Arial" w:cs="Arial"/>
          <w:sz w:val="22"/>
          <w:szCs w:val="22"/>
        </w:rPr>
      </w:pPr>
      <w:r w:rsidRPr="00894CC0">
        <w:rPr>
          <w:rFonts w:ascii="Arial" w:eastAsia="TimesNewRoman" w:hAnsi="Arial" w:cs="Arial"/>
          <w:b/>
          <w:sz w:val="22"/>
          <w:szCs w:val="22"/>
        </w:rPr>
        <w:t>1.1</w:t>
      </w:r>
      <w:r w:rsidRPr="00894CC0">
        <w:rPr>
          <w:rFonts w:ascii="Arial" w:eastAsia="TimesNewRoman" w:hAnsi="Arial" w:cs="Arial"/>
          <w:sz w:val="22"/>
          <w:szCs w:val="22"/>
        </w:rPr>
        <w:t xml:space="preserve">    Contratação de empresa para Prestação de Serviços na informatização e integração dos setores contábeis, administrativos e financeiros, através da disponibilização de software integrado de gestão pública em plataforma online e suporte técnico contábil e administrativo na elaboração dos produtos esperados do software, tais como PPA, LDO, LOA, controles em geral (frota, patrimônio, almoxarifado, dentre outros), Prestações de contas (SICOM), geração de dados para tomadas de decisões e intercâmbios com SIOPE, SIOPS, SICONFI, E-SOCIAL E EFR-</w:t>
      </w:r>
      <w:proofErr w:type="spellStart"/>
      <w:r w:rsidRPr="00894CC0">
        <w:rPr>
          <w:rFonts w:ascii="Arial" w:eastAsia="TimesNewRoman" w:hAnsi="Arial" w:cs="Arial"/>
          <w:sz w:val="22"/>
          <w:szCs w:val="22"/>
        </w:rPr>
        <w:t>Reinf</w:t>
      </w:r>
      <w:proofErr w:type="spellEnd"/>
      <w:r w:rsidRPr="00894CC0">
        <w:rPr>
          <w:rFonts w:ascii="Arial" w:eastAsia="TimesNewRoman" w:hAnsi="Arial" w:cs="Arial"/>
          <w:sz w:val="22"/>
          <w:szCs w:val="22"/>
        </w:rPr>
        <w:t>), conforme detalhado neste termo de referência.</w:t>
      </w:r>
    </w:p>
    <w:p w14:paraId="78801FED" w14:textId="77777777" w:rsidR="00894CC0" w:rsidRPr="00894CC0" w:rsidRDefault="00894CC0" w:rsidP="00894CC0">
      <w:pPr>
        <w:pStyle w:val="PargrafodaLista"/>
        <w:numPr>
          <w:ilvl w:val="0"/>
          <w:numId w:val="33"/>
        </w:numPr>
        <w:pBdr>
          <w:top w:val="single" w:sz="4" w:space="1" w:color="auto"/>
          <w:left w:val="single" w:sz="4" w:space="4" w:color="auto"/>
          <w:bottom w:val="single" w:sz="4" w:space="1" w:color="auto"/>
          <w:right w:val="single" w:sz="4" w:space="4" w:color="auto"/>
        </w:pBdr>
        <w:shd w:val="clear" w:color="auto" w:fill="E6E6E6"/>
        <w:spacing w:after="200" w:line="276" w:lineRule="auto"/>
        <w:jc w:val="both"/>
        <w:rPr>
          <w:rFonts w:ascii="Arial" w:hAnsi="Arial" w:cs="Arial"/>
          <w:b/>
          <w:sz w:val="22"/>
          <w:szCs w:val="22"/>
        </w:rPr>
      </w:pPr>
      <w:r w:rsidRPr="00894CC0">
        <w:rPr>
          <w:rFonts w:ascii="Arial" w:hAnsi="Arial" w:cs="Arial"/>
          <w:b/>
          <w:sz w:val="22"/>
          <w:szCs w:val="22"/>
        </w:rPr>
        <w:t>JUSTIFICATIVA</w:t>
      </w:r>
    </w:p>
    <w:p w14:paraId="6655CCD8" w14:textId="77777777" w:rsidR="00894CC0" w:rsidRPr="00894CC0" w:rsidRDefault="00894CC0" w:rsidP="00894CC0">
      <w:pPr>
        <w:pStyle w:val="PargrafodaLista"/>
        <w:autoSpaceDE w:val="0"/>
        <w:autoSpaceDN w:val="0"/>
        <w:adjustRightInd w:val="0"/>
        <w:ind w:left="719"/>
        <w:jc w:val="both"/>
        <w:rPr>
          <w:rFonts w:ascii="Arial" w:hAnsi="Arial" w:cs="Arial"/>
          <w:sz w:val="22"/>
          <w:szCs w:val="22"/>
        </w:rPr>
      </w:pPr>
    </w:p>
    <w:p w14:paraId="04A05D27" w14:textId="77777777" w:rsidR="00894CC0" w:rsidRPr="00894CC0" w:rsidRDefault="00894CC0" w:rsidP="00894CC0">
      <w:pPr>
        <w:pStyle w:val="PargrafodaLista"/>
        <w:numPr>
          <w:ilvl w:val="1"/>
          <w:numId w:val="33"/>
        </w:numPr>
        <w:tabs>
          <w:tab w:val="clear" w:pos="719"/>
          <w:tab w:val="num" w:pos="567"/>
        </w:tabs>
        <w:autoSpaceDE w:val="0"/>
        <w:autoSpaceDN w:val="0"/>
        <w:adjustRightInd w:val="0"/>
        <w:spacing w:after="200" w:line="276" w:lineRule="auto"/>
        <w:ind w:left="0" w:hanging="9"/>
        <w:jc w:val="both"/>
        <w:rPr>
          <w:rFonts w:ascii="Arial" w:hAnsi="Arial" w:cs="Arial"/>
          <w:sz w:val="22"/>
          <w:szCs w:val="22"/>
        </w:rPr>
      </w:pPr>
      <w:r w:rsidRPr="00894CC0">
        <w:rPr>
          <w:rFonts w:ascii="Arial" w:eastAsia="TimesNewRoman" w:hAnsi="Arial" w:cs="Arial"/>
          <w:sz w:val="22"/>
          <w:szCs w:val="22"/>
        </w:rPr>
        <w:t>A contratação pretendida busca sintonia maior e mais célere frente às atuais responsabilidades dos gestores públicos municipais face às exigências e obrigações impostas pela Lei de Responsabilidade Fiscal, pelas normas de transparência, pelo Tribunal de Contas do Estado de Minas Gerais nas prestações de contas (SICOM/TCEMG), pelas Normas Brasileiras de Contabilidade Aplicadas ao Serviço Público (NBCASP), dentre outras.</w:t>
      </w:r>
    </w:p>
    <w:p w14:paraId="17225D1D" w14:textId="77777777" w:rsidR="00894CC0" w:rsidRPr="00894CC0" w:rsidRDefault="00894CC0" w:rsidP="00894CC0">
      <w:pPr>
        <w:pStyle w:val="PargrafodaLista"/>
        <w:autoSpaceDE w:val="0"/>
        <w:autoSpaceDN w:val="0"/>
        <w:adjustRightInd w:val="0"/>
        <w:ind w:left="0"/>
        <w:jc w:val="both"/>
        <w:rPr>
          <w:rFonts w:ascii="Arial" w:hAnsi="Arial" w:cs="Arial"/>
          <w:sz w:val="22"/>
          <w:szCs w:val="22"/>
        </w:rPr>
      </w:pPr>
    </w:p>
    <w:p w14:paraId="1C5AE100" w14:textId="77777777" w:rsidR="00894CC0" w:rsidRPr="00894CC0" w:rsidRDefault="00894CC0" w:rsidP="00894CC0">
      <w:pPr>
        <w:pStyle w:val="PargrafodaLista"/>
        <w:numPr>
          <w:ilvl w:val="1"/>
          <w:numId w:val="33"/>
        </w:numPr>
        <w:tabs>
          <w:tab w:val="clear" w:pos="719"/>
          <w:tab w:val="num" w:pos="567"/>
        </w:tabs>
        <w:autoSpaceDE w:val="0"/>
        <w:autoSpaceDN w:val="0"/>
        <w:adjustRightInd w:val="0"/>
        <w:spacing w:after="200" w:line="276" w:lineRule="auto"/>
        <w:ind w:left="0" w:hanging="9"/>
        <w:jc w:val="both"/>
        <w:rPr>
          <w:rFonts w:ascii="Arial" w:hAnsi="Arial" w:cs="Arial"/>
          <w:sz w:val="22"/>
          <w:szCs w:val="22"/>
        </w:rPr>
      </w:pPr>
      <w:r w:rsidRPr="00894CC0">
        <w:rPr>
          <w:rFonts w:ascii="Arial" w:hAnsi="Arial" w:cs="Arial"/>
          <w:sz w:val="22"/>
          <w:szCs w:val="22"/>
        </w:rPr>
        <w:t>Como o software corresponde a uma ferramenta de auxílio na elaboração de vários produtos (dentre eles os instrumentos orçamentários municipais - PPA, LOA e LDO), nos controles em geral (financeiro, patrimonial, almoxarifado, frotas, dentre outros), nas prestações de contas (SICOM/TCE/MG), na transparência, na geração de dados e informações imprescindíveis para as tomadas de decisões gerenciais e administrativas, além de realizar intercâmbios com SIOPE, SIOPS, E-SOCIAL E EFR-</w:t>
      </w:r>
      <w:proofErr w:type="spellStart"/>
      <w:r w:rsidRPr="00894CC0">
        <w:rPr>
          <w:rFonts w:ascii="Arial" w:hAnsi="Arial" w:cs="Arial"/>
          <w:sz w:val="22"/>
          <w:szCs w:val="22"/>
        </w:rPr>
        <w:t>Reinf</w:t>
      </w:r>
      <w:proofErr w:type="spellEnd"/>
      <w:r w:rsidRPr="00894CC0">
        <w:rPr>
          <w:rFonts w:ascii="Arial" w:hAnsi="Arial" w:cs="Arial"/>
          <w:sz w:val="22"/>
          <w:szCs w:val="22"/>
        </w:rPr>
        <w:t>, mostra-se necessário a adoção de um sistema ágil, efetivo e que comporte amplo suporte técnico por seus desenvolvedores.</w:t>
      </w:r>
    </w:p>
    <w:p w14:paraId="65769111" w14:textId="77777777" w:rsidR="00894CC0" w:rsidRPr="00894CC0" w:rsidRDefault="00894CC0" w:rsidP="00894CC0">
      <w:pPr>
        <w:pStyle w:val="PargrafodaLista"/>
        <w:rPr>
          <w:rFonts w:ascii="Arial" w:hAnsi="Arial" w:cs="Arial"/>
          <w:sz w:val="22"/>
          <w:szCs w:val="22"/>
        </w:rPr>
      </w:pPr>
    </w:p>
    <w:p w14:paraId="10A831BD" w14:textId="77777777" w:rsidR="00894CC0" w:rsidRPr="00894CC0" w:rsidRDefault="00894CC0" w:rsidP="00894CC0">
      <w:pPr>
        <w:pStyle w:val="PargrafodaLista"/>
        <w:numPr>
          <w:ilvl w:val="1"/>
          <w:numId w:val="33"/>
        </w:numPr>
        <w:tabs>
          <w:tab w:val="clear" w:pos="719"/>
          <w:tab w:val="num" w:pos="567"/>
        </w:tabs>
        <w:autoSpaceDE w:val="0"/>
        <w:autoSpaceDN w:val="0"/>
        <w:adjustRightInd w:val="0"/>
        <w:spacing w:after="200" w:line="276" w:lineRule="auto"/>
        <w:ind w:left="0" w:hanging="9"/>
        <w:jc w:val="both"/>
        <w:rPr>
          <w:rFonts w:ascii="Arial" w:hAnsi="Arial" w:cs="Arial"/>
          <w:sz w:val="22"/>
          <w:szCs w:val="22"/>
        </w:rPr>
      </w:pPr>
      <w:r w:rsidRPr="00894CC0">
        <w:rPr>
          <w:rFonts w:ascii="Arial" w:hAnsi="Arial" w:cs="Arial"/>
          <w:sz w:val="22"/>
          <w:szCs w:val="22"/>
        </w:rPr>
        <w:t xml:space="preserve">Nessa vertente, os atuais softwares disponibilizados pelo Governo Federal não atendem </w:t>
      </w:r>
      <w:proofErr w:type="spellStart"/>
      <w:r w:rsidRPr="00894CC0">
        <w:rPr>
          <w:rFonts w:ascii="Arial" w:hAnsi="Arial" w:cs="Arial"/>
          <w:sz w:val="22"/>
          <w:szCs w:val="22"/>
        </w:rPr>
        <w:t>a</w:t>
      </w:r>
      <w:proofErr w:type="spellEnd"/>
      <w:r w:rsidRPr="00894CC0">
        <w:rPr>
          <w:rFonts w:ascii="Arial" w:hAnsi="Arial" w:cs="Arial"/>
          <w:sz w:val="22"/>
          <w:szCs w:val="22"/>
        </w:rPr>
        <w:t xml:space="preserve"> demanda municipal, uma que a adesão do sistema público ensejaria contínua assistência de profissionais de TI para desenvolve-lo e adequá-lo à realidade do município, outra pelo fato dos municípios em sua grande maioria não possuir servidores com capacidade específica para manusear o sistema, ficando a administração responsável em contratar terceiros para desenvolver um sistema que a priori, seria sem gastos.</w:t>
      </w:r>
    </w:p>
    <w:p w14:paraId="1F88DD1B" w14:textId="77777777" w:rsidR="00894CC0" w:rsidRPr="00894CC0" w:rsidRDefault="00894CC0" w:rsidP="00894CC0">
      <w:pPr>
        <w:pStyle w:val="PargrafodaLista"/>
        <w:rPr>
          <w:rFonts w:ascii="Arial" w:hAnsi="Arial" w:cs="Arial"/>
          <w:sz w:val="22"/>
          <w:szCs w:val="22"/>
        </w:rPr>
      </w:pPr>
    </w:p>
    <w:p w14:paraId="6097062F" w14:textId="77777777" w:rsidR="00894CC0" w:rsidRPr="00894CC0" w:rsidRDefault="00894CC0" w:rsidP="00894CC0">
      <w:pPr>
        <w:pStyle w:val="PargrafodaLista"/>
        <w:numPr>
          <w:ilvl w:val="1"/>
          <w:numId w:val="33"/>
        </w:numPr>
        <w:tabs>
          <w:tab w:val="clear" w:pos="719"/>
          <w:tab w:val="num" w:pos="567"/>
        </w:tabs>
        <w:autoSpaceDE w:val="0"/>
        <w:autoSpaceDN w:val="0"/>
        <w:adjustRightInd w:val="0"/>
        <w:spacing w:after="200" w:line="276" w:lineRule="auto"/>
        <w:ind w:left="0" w:hanging="9"/>
        <w:jc w:val="both"/>
        <w:rPr>
          <w:rFonts w:ascii="Arial" w:hAnsi="Arial" w:cs="Arial"/>
          <w:sz w:val="22"/>
          <w:szCs w:val="22"/>
        </w:rPr>
      </w:pPr>
      <w:r w:rsidRPr="00894CC0">
        <w:rPr>
          <w:rFonts w:ascii="Arial" w:hAnsi="Arial" w:cs="Arial"/>
          <w:sz w:val="22"/>
          <w:szCs w:val="22"/>
        </w:rPr>
        <w:t xml:space="preserve">Na prática, o software público fica mais moroso e oneroso para os municípios, tendo que assumir custos com o suporte técnico e ficando </w:t>
      </w:r>
      <w:proofErr w:type="gramStart"/>
      <w:r w:rsidRPr="00894CC0">
        <w:rPr>
          <w:rFonts w:ascii="Arial" w:hAnsi="Arial" w:cs="Arial"/>
          <w:sz w:val="22"/>
          <w:szCs w:val="22"/>
        </w:rPr>
        <w:t>a</w:t>
      </w:r>
      <w:proofErr w:type="gramEnd"/>
      <w:r w:rsidRPr="00894CC0">
        <w:rPr>
          <w:rFonts w:ascii="Arial" w:hAnsi="Arial" w:cs="Arial"/>
          <w:sz w:val="22"/>
          <w:szCs w:val="22"/>
        </w:rPr>
        <w:t xml:space="preserve"> deriva de um sistema que pode não atender de maneira eficaz as demandas do município, resultando em potencial afastamento dos ditames da eficiência da gestão e contrariando a primazia do interesse público.</w:t>
      </w:r>
    </w:p>
    <w:p w14:paraId="1CD52DD1" w14:textId="77777777" w:rsidR="00894CC0" w:rsidRPr="00894CC0" w:rsidRDefault="00894CC0" w:rsidP="00894CC0">
      <w:pPr>
        <w:pStyle w:val="PargrafodaLista"/>
        <w:rPr>
          <w:rFonts w:ascii="Arial" w:hAnsi="Arial" w:cs="Arial"/>
          <w:sz w:val="22"/>
          <w:szCs w:val="22"/>
        </w:rPr>
      </w:pPr>
    </w:p>
    <w:p w14:paraId="394B5E41" w14:textId="77777777" w:rsidR="00894CC0" w:rsidRPr="00894CC0" w:rsidRDefault="00894CC0" w:rsidP="00894CC0">
      <w:pPr>
        <w:pStyle w:val="PargrafodaLista"/>
        <w:numPr>
          <w:ilvl w:val="1"/>
          <w:numId w:val="33"/>
        </w:numPr>
        <w:tabs>
          <w:tab w:val="clear" w:pos="719"/>
          <w:tab w:val="num" w:pos="567"/>
        </w:tabs>
        <w:autoSpaceDE w:val="0"/>
        <w:autoSpaceDN w:val="0"/>
        <w:adjustRightInd w:val="0"/>
        <w:spacing w:after="200" w:line="276" w:lineRule="auto"/>
        <w:ind w:left="0" w:hanging="9"/>
        <w:jc w:val="both"/>
        <w:rPr>
          <w:rFonts w:ascii="Arial" w:hAnsi="Arial" w:cs="Arial"/>
          <w:sz w:val="22"/>
          <w:szCs w:val="22"/>
        </w:rPr>
      </w:pPr>
      <w:r w:rsidRPr="00894CC0">
        <w:rPr>
          <w:rFonts w:ascii="Arial" w:hAnsi="Arial" w:cs="Arial"/>
          <w:sz w:val="22"/>
          <w:szCs w:val="22"/>
        </w:rPr>
        <w:t>Os softwares de Gestão Pública que se encontram no mercado, além de manter uma relação de custo benefício infinitamente melhor, possui as últimas inovações tecnológicas da área de TI, com a criação de ferramentas otimizadoras, maior rapidez no desenvolvimento dos dados, e segurança das informações, tudo o que o novo marco tecnológico determina.</w:t>
      </w:r>
    </w:p>
    <w:p w14:paraId="1B6BA75A" w14:textId="77777777" w:rsidR="00894CC0" w:rsidRPr="00894CC0" w:rsidRDefault="00894CC0" w:rsidP="00894CC0">
      <w:pPr>
        <w:pStyle w:val="PargrafodaLista"/>
        <w:rPr>
          <w:rFonts w:ascii="Arial" w:hAnsi="Arial" w:cs="Arial"/>
          <w:sz w:val="22"/>
          <w:szCs w:val="22"/>
        </w:rPr>
      </w:pPr>
    </w:p>
    <w:p w14:paraId="0BFFE2F8" w14:textId="77777777" w:rsidR="00894CC0" w:rsidRPr="00894CC0" w:rsidRDefault="00894CC0" w:rsidP="00894CC0">
      <w:pPr>
        <w:pStyle w:val="PargrafodaLista"/>
        <w:numPr>
          <w:ilvl w:val="1"/>
          <w:numId w:val="33"/>
        </w:numPr>
        <w:tabs>
          <w:tab w:val="clear" w:pos="719"/>
          <w:tab w:val="num" w:pos="567"/>
        </w:tabs>
        <w:autoSpaceDE w:val="0"/>
        <w:autoSpaceDN w:val="0"/>
        <w:adjustRightInd w:val="0"/>
        <w:spacing w:after="200" w:line="276" w:lineRule="auto"/>
        <w:ind w:left="0" w:hanging="9"/>
        <w:jc w:val="both"/>
        <w:rPr>
          <w:rFonts w:ascii="Arial" w:hAnsi="Arial" w:cs="Arial"/>
          <w:sz w:val="22"/>
          <w:szCs w:val="22"/>
        </w:rPr>
      </w:pPr>
      <w:r w:rsidRPr="00894CC0">
        <w:rPr>
          <w:rFonts w:ascii="Arial" w:hAnsi="Arial" w:cs="Arial"/>
          <w:sz w:val="22"/>
          <w:szCs w:val="22"/>
        </w:rPr>
        <w:lastRenderedPageBreak/>
        <w:t>Por essas razões, não se mostra de interesse da administração a adoção do sistema público, tendo o presente certame como foco a contratação do sistema desenvolvido ou executado pela empresa contratada.</w:t>
      </w:r>
    </w:p>
    <w:p w14:paraId="72B2EB34" w14:textId="77777777" w:rsidR="00894CC0" w:rsidRPr="00894CC0" w:rsidRDefault="00894CC0" w:rsidP="00894CC0">
      <w:pPr>
        <w:pStyle w:val="PargrafodaLista"/>
        <w:rPr>
          <w:rFonts w:ascii="Arial" w:hAnsi="Arial" w:cs="Arial"/>
          <w:sz w:val="22"/>
          <w:szCs w:val="22"/>
        </w:rPr>
      </w:pPr>
    </w:p>
    <w:p w14:paraId="54F6230C" w14:textId="77777777" w:rsidR="00894CC0" w:rsidRPr="00894CC0" w:rsidRDefault="00894CC0" w:rsidP="00894CC0">
      <w:pPr>
        <w:pStyle w:val="PargrafodaLista"/>
        <w:numPr>
          <w:ilvl w:val="1"/>
          <w:numId w:val="33"/>
        </w:numPr>
        <w:tabs>
          <w:tab w:val="clear" w:pos="719"/>
          <w:tab w:val="num" w:pos="567"/>
        </w:tabs>
        <w:autoSpaceDE w:val="0"/>
        <w:autoSpaceDN w:val="0"/>
        <w:adjustRightInd w:val="0"/>
        <w:spacing w:after="200" w:line="276" w:lineRule="auto"/>
        <w:ind w:left="0" w:hanging="9"/>
        <w:jc w:val="both"/>
        <w:rPr>
          <w:rFonts w:ascii="Arial" w:hAnsi="Arial" w:cs="Arial"/>
          <w:sz w:val="22"/>
          <w:szCs w:val="22"/>
        </w:rPr>
      </w:pPr>
      <w:r w:rsidRPr="00894CC0">
        <w:rPr>
          <w:rFonts w:ascii="Arial" w:hAnsi="Arial" w:cs="Arial"/>
          <w:sz w:val="22"/>
          <w:szCs w:val="22"/>
        </w:rPr>
        <w:t>Além disso, como o software se trata de uma ferramenta de auxílio na elaboração de vários produtos, como citado no subitem 3.1 e 3.2, o suporte técnico operacional na elaboração destes produtos é imprescindível, uma vez que o usuário final do software apenas com conhecimentos relativos ao manuseio do software não terá condições de finalizar por exemplo, uma prestação de contas anual junto ao Tribunal de Contas do Estado de Minas Gerais. Para esta tarefa, além do conhecimento em relação ao uso do software (que será adquirido na fase de treinamentos), será necessário também conhecimentos profundos na área contábil, além de experiência na elaboração de tal Prestação de Contas, ainda que com a utilização do software.</w:t>
      </w:r>
    </w:p>
    <w:p w14:paraId="01AB78A0" w14:textId="77777777" w:rsidR="00894CC0" w:rsidRPr="00894CC0" w:rsidRDefault="00894CC0" w:rsidP="00894CC0">
      <w:pPr>
        <w:pStyle w:val="PargrafodaLista"/>
        <w:rPr>
          <w:rFonts w:ascii="Arial" w:hAnsi="Arial" w:cs="Arial"/>
          <w:sz w:val="22"/>
          <w:szCs w:val="22"/>
        </w:rPr>
      </w:pPr>
    </w:p>
    <w:p w14:paraId="2A3F4FDE" w14:textId="77777777" w:rsidR="00894CC0" w:rsidRPr="00894CC0" w:rsidRDefault="00894CC0" w:rsidP="00894CC0">
      <w:pPr>
        <w:pStyle w:val="PargrafodaLista"/>
        <w:rPr>
          <w:rFonts w:ascii="Arial" w:hAnsi="Arial" w:cs="Arial"/>
          <w:sz w:val="22"/>
          <w:szCs w:val="22"/>
        </w:rPr>
      </w:pPr>
    </w:p>
    <w:p w14:paraId="59E7C4E7" w14:textId="77777777" w:rsidR="00894CC0" w:rsidRPr="00894CC0" w:rsidRDefault="00894CC0" w:rsidP="00894CC0">
      <w:pPr>
        <w:pStyle w:val="PargrafodaLista"/>
        <w:numPr>
          <w:ilvl w:val="1"/>
          <w:numId w:val="33"/>
        </w:numPr>
        <w:tabs>
          <w:tab w:val="clear" w:pos="719"/>
          <w:tab w:val="num" w:pos="567"/>
        </w:tabs>
        <w:autoSpaceDE w:val="0"/>
        <w:autoSpaceDN w:val="0"/>
        <w:adjustRightInd w:val="0"/>
        <w:spacing w:after="200" w:line="276" w:lineRule="auto"/>
        <w:ind w:left="0" w:hanging="9"/>
        <w:jc w:val="both"/>
        <w:rPr>
          <w:rFonts w:ascii="Arial" w:hAnsi="Arial" w:cs="Arial"/>
          <w:sz w:val="22"/>
          <w:szCs w:val="22"/>
        </w:rPr>
      </w:pPr>
      <w:r w:rsidRPr="00894CC0">
        <w:rPr>
          <w:rFonts w:ascii="Arial" w:hAnsi="Arial" w:cs="Arial"/>
          <w:sz w:val="22"/>
          <w:szCs w:val="22"/>
        </w:rPr>
        <w:t>Nesse cenário, não há como dissociar o serviço de disponibilização do software integrado de gestão pública com o suporte operacional contábil e administrativo, uma vez que um complementa o outro e a soma destes dois serviços deverá atingir o produto almejado pelo contrato, que é a integração e informatização dos serviços contábeis, administrativos e financeiros da Prefeitura Municipal de Janaúba, para a produção de dados de forma tempestiva, obedecendo os preceitos legais.</w:t>
      </w:r>
    </w:p>
    <w:p w14:paraId="2B79A6D0" w14:textId="77777777" w:rsidR="00894CC0" w:rsidRPr="00894CC0" w:rsidRDefault="00894CC0" w:rsidP="00894CC0">
      <w:pPr>
        <w:pStyle w:val="PargrafodaLista"/>
        <w:rPr>
          <w:rFonts w:ascii="Arial" w:hAnsi="Arial" w:cs="Arial"/>
          <w:sz w:val="22"/>
          <w:szCs w:val="22"/>
        </w:rPr>
      </w:pPr>
    </w:p>
    <w:p w14:paraId="75014BAE" w14:textId="77777777" w:rsidR="00894CC0" w:rsidRPr="00894CC0" w:rsidRDefault="00894CC0" w:rsidP="00894CC0">
      <w:pPr>
        <w:pStyle w:val="PargrafodaLista"/>
        <w:numPr>
          <w:ilvl w:val="1"/>
          <w:numId w:val="33"/>
        </w:numPr>
        <w:tabs>
          <w:tab w:val="clear" w:pos="719"/>
          <w:tab w:val="num" w:pos="567"/>
        </w:tabs>
        <w:autoSpaceDE w:val="0"/>
        <w:autoSpaceDN w:val="0"/>
        <w:adjustRightInd w:val="0"/>
        <w:spacing w:after="200" w:line="276" w:lineRule="auto"/>
        <w:ind w:left="0" w:hanging="9"/>
        <w:jc w:val="both"/>
        <w:rPr>
          <w:rFonts w:ascii="Arial" w:hAnsi="Arial" w:cs="Arial"/>
          <w:sz w:val="22"/>
          <w:szCs w:val="22"/>
        </w:rPr>
      </w:pPr>
      <w:r w:rsidRPr="00894CC0">
        <w:rPr>
          <w:rFonts w:ascii="Arial" w:hAnsi="Arial" w:cs="Arial"/>
          <w:sz w:val="22"/>
          <w:szCs w:val="22"/>
        </w:rPr>
        <w:t>Lado outro, menciona-se a exigência do SIAFIC (Sistema Único e Integrado de Execução Orçamentária, Administração Financeira e Controle), disposto pelo Decreto Federal nº 10.540/20, e art. 48, §6º, da Lei de Responsabilidade Fiscal (Lei Complementar nº 101/2000), na medida que o software objeto do presente certame deve comportar módulo/ferramenta para integralizar e executar o referido sistema de execução orçamentária em todos os entes do município.</w:t>
      </w:r>
    </w:p>
    <w:p w14:paraId="4DC15569" w14:textId="77777777" w:rsidR="00894CC0" w:rsidRPr="00894CC0" w:rsidRDefault="00894CC0" w:rsidP="00894CC0">
      <w:pPr>
        <w:pStyle w:val="PargrafodaLista"/>
        <w:rPr>
          <w:rFonts w:ascii="Arial" w:hAnsi="Arial" w:cs="Arial"/>
          <w:sz w:val="22"/>
          <w:szCs w:val="22"/>
        </w:rPr>
      </w:pPr>
    </w:p>
    <w:p w14:paraId="0CF67916" w14:textId="77777777" w:rsidR="00894CC0" w:rsidRPr="00894CC0" w:rsidRDefault="00894CC0" w:rsidP="00894CC0">
      <w:pPr>
        <w:pStyle w:val="PargrafodaLista"/>
        <w:numPr>
          <w:ilvl w:val="1"/>
          <w:numId w:val="33"/>
        </w:numPr>
        <w:tabs>
          <w:tab w:val="clear" w:pos="719"/>
          <w:tab w:val="num" w:pos="567"/>
        </w:tabs>
        <w:autoSpaceDE w:val="0"/>
        <w:autoSpaceDN w:val="0"/>
        <w:adjustRightInd w:val="0"/>
        <w:spacing w:after="200" w:line="276" w:lineRule="auto"/>
        <w:ind w:left="0" w:hanging="9"/>
        <w:jc w:val="both"/>
        <w:rPr>
          <w:rFonts w:ascii="Arial" w:hAnsi="Arial" w:cs="Arial"/>
          <w:sz w:val="22"/>
          <w:szCs w:val="22"/>
        </w:rPr>
      </w:pPr>
      <w:r w:rsidRPr="00894CC0">
        <w:rPr>
          <w:rFonts w:ascii="Arial" w:hAnsi="Arial" w:cs="Arial"/>
          <w:sz w:val="22"/>
          <w:szCs w:val="22"/>
        </w:rPr>
        <w:t xml:space="preserve">O sistema deverá ser WEB, uma vez que esta ferramenta é a mais adequada para a execução do objeto, de modo que possibilita que o software possa ser acessado por variados dispositivos como tablets, smartphones, notebooks, todos desde que estejam conectados </w:t>
      </w:r>
      <w:proofErr w:type="spellStart"/>
      <w:r w:rsidRPr="00894CC0">
        <w:rPr>
          <w:rFonts w:ascii="Arial" w:hAnsi="Arial" w:cs="Arial"/>
          <w:sz w:val="22"/>
          <w:szCs w:val="22"/>
        </w:rPr>
        <w:t>a</w:t>
      </w:r>
      <w:proofErr w:type="spellEnd"/>
      <w:r w:rsidRPr="00894CC0">
        <w:rPr>
          <w:rFonts w:ascii="Arial" w:hAnsi="Arial" w:cs="Arial"/>
          <w:sz w:val="22"/>
          <w:szCs w:val="22"/>
        </w:rPr>
        <w:t xml:space="preserve"> rede mundial de computadores (Wi-Fi, 4G/5G, rede), se desvinculando do sistema desktop, que a tempo se mostra obsoleto.</w:t>
      </w:r>
    </w:p>
    <w:p w14:paraId="668FEF98" w14:textId="77777777" w:rsidR="00894CC0" w:rsidRPr="00894CC0" w:rsidRDefault="00894CC0" w:rsidP="00894CC0">
      <w:pPr>
        <w:pStyle w:val="PargrafodaLista"/>
        <w:rPr>
          <w:rFonts w:ascii="Arial" w:hAnsi="Arial" w:cs="Arial"/>
          <w:sz w:val="22"/>
          <w:szCs w:val="22"/>
        </w:rPr>
      </w:pPr>
    </w:p>
    <w:p w14:paraId="3AE799AC" w14:textId="77777777" w:rsidR="00894CC0" w:rsidRPr="00894CC0" w:rsidRDefault="00894CC0" w:rsidP="00894CC0">
      <w:pPr>
        <w:pStyle w:val="PargrafodaLista"/>
        <w:numPr>
          <w:ilvl w:val="1"/>
          <w:numId w:val="33"/>
        </w:numPr>
        <w:tabs>
          <w:tab w:val="clear" w:pos="719"/>
          <w:tab w:val="num" w:pos="567"/>
        </w:tabs>
        <w:autoSpaceDE w:val="0"/>
        <w:autoSpaceDN w:val="0"/>
        <w:adjustRightInd w:val="0"/>
        <w:spacing w:after="200" w:line="276" w:lineRule="auto"/>
        <w:ind w:left="0" w:hanging="9"/>
        <w:jc w:val="both"/>
        <w:rPr>
          <w:rFonts w:ascii="Arial" w:hAnsi="Arial" w:cs="Arial"/>
          <w:sz w:val="22"/>
          <w:szCs w:val="22"/>
        </w:rPr>
      </w:pPr>
      <w:r w:rsidRPr="00894CC0">
        <w:rPr>
          <w:rFonts w:ascii="Arial" w:hAnsi="Arial" w:cs="Arial"/>
          <w:sz w:val="22"/>
          <w:szCs w:val="22"/>
        </w:rPr>
        <w:t>A implementação de um sistema web provém inúmeras vantagens, como a desoneração do orçamento com os constantes investimentos em hardware e infraestrutura necessários, imprescindíveis e dispendiosos requeridos pelos sistemas locais tradicionais. A redução de custos, já que não se faz necessário a aquisição e manutenção de um computador de alto desempenho para manter o sistema. A nuvem centraliza o banco de dados, podendo as informações serem acessadas por determinadas pessoas, garantindo a segurança. Os backups que são atualizados automaticamente.</w:t>
      </w:r>
    </w:p>
    <w:p w14:paraId="61FF3433" w14:textId="77777777" w:rsidR="00894CC0" w:rsidRPr="00894CC0" w:rsidRDefault="00894CC0" w:rsidP="00894CC0">
      <w:pPr>
        <w:pStyle w:val="PargrafodaLista"/>
        <w:rPr>
          <w:rFonts w:ascii="Arial" w:hAnsi="Arial" w:cs="Arial"/>
          <w:sz w:val="22"/>
          <w:szCs w:val="22"/>
        </w:rPr>
      </w:pPr>
    </w:p>
    <w:p w14:paraId="168264C4" w14:textId="77777777" w:rsidR="00894CC0" w:rsidRPr="00894CC0" w:rsidRDefault="00894CC0" w:rsidP="00894CC0">
      <w:pPr>
        <w:pStyle w:val="PargrafodaLista"/>
        <w:numPr>
          <w:ilvl w:val="1"/>
          <w:numId w:val="33"/>
        </w:numPr>
        <w:tabs>
          <w:tab w:val="clear" w:pos="719"/>
          <w:tab w:val="num" w:pos="567"/>
        </w:tabs>
        <w:autoSpaceDE w:val="0"/>
        <w:autoSpaceDN w:val="0"/>
        <w:adjustRightInd w:val="0"/>
        <w:spacing w:after="200" w:line="276" w:lineRule="auto"/>
        <w:ind w:left="0" w:hanging="9"/>
        <w:jc w:val="both"/>
        <w:rPr>
          <w:rFonts w:ascii="Arial" w:hAnsi="Arial" w:cs="Arial"/>
          <w:sz w:val="22"/>
          <w:szCs w:val="22"/>
        </w:rPr>
      </w:pPr>
      <w:r w:rsidRPr="00894CC0">
        <w:rPr>
          <w:rFonts w:ascii="Arial" w:hAnsi="Arial" w:cs="Arial"/>
          <w:sz w:val="22"/>
          <w:szCs w:val="22"/>
        </w:rPr>
        <w:t>A vantagem relacionada à flexibilidade que são as ferramentas e os módulos que podem ser testados com uma simples habilitação do servidor na nuvem.</w:t>
      </w:r>
    </w:p>
    <w:p w14:paraId="23607DAF" w14:textId="77777777" w:rsidR="00894CC0" w:rsidRPr="00894CC0" w:rsidRDefault="00894CC0" w:rsidP="00894CC0">
      <w:pPr>
        <w:pStyle w:val="PargrafodaLista"/>
        <w:rPr>
          <w:rFonts w:ascii="Arial" w:hAnsi="Arial" w:cs="Arial"/>
          <w:sz w:val="22"/>
          <w:szCs w:val="22"/>
        </w:rPr>
      </w:pPr>
    </w:p>
    <w:p w14:paraId="47C26B2E" w14:textId="77777777" w:rsidR="00894CC0" w:rsidRPr="00894CC0" w:rsidRDefault="00894CC0" w:rsidP="00894CC0">
      <w:pPr>
        <w:pStyle w:val="PargrafodaLista"/>
        <w:numPr>
          <w:ilvl w:val="1"/>
          <w:numId w:val="33"/>
        </w:numPr>
        <w:tabs>
          <w:tab w:val="clear" w:pos="719"/>
          <w:tab w:val="num" w:pos="567"/>
        </w:tabs>
        <w:autoSpaceDE w:val="0"/>
        <w:autoSpaceDN w:val="0"/>
        <w:adjustRightInd w:val="0"/>
        <w:spacing w:after="200" w:line="276" w:lineRule="auto"/>
        <w:ind w:left="0" w:hanging="9"/>
        <w:jc w:val="both"/>
        <w:rPr>
          <w:rFonts w:ascii="Arial" w:hAnsi="Arial" w:cs="Arial"/>
          <w:sz w:val="22"/>
          <w:szCs w:val="22"/>
        </w:rPr>
      </w:pPr>
      <w:r w:rsidRPr="00894CC0">
        <w:rPr>
          <w:rFonts w:ascii="Arial" w:hAnsi="Arial" w:cs="Arial"/>
          <w:sz w:val="22"/>
          <w:szCs w:val="22"/>
        </w:rPr>
        <w:lastRenderedPageBreak/>
        <w:t>Mais segurança, visto que os provedores de computação em nuvem seguem padrões mais avançados de segurança de dados.</w:t>
      </w:r>
    </w:p>
    <w:p w14:paraId="08969DEE" w14:textId="77777777" w:rsidR="00894CC0" w:rsidRPr="00894CC0" w:rsidRDefault="00894CC0" w:rsidP="00894CC0">
      <w:pPr>
        <w:pStyle w:val="PargrafodaLista"/>
        <w:rPr>
          <w:rFonts w:ascii="Arial" w:hAnsi="Arial" w:cs="Arial"/>
          <w:sz w:val="22"/>
          <w:szCs w:val="22"/>
        </w:rPr>
      </w:pPr>
    </w:p>
    <w:p w14:paraId="15355B40" w14:textId="77777777" w:rsidR="00894CC0" w:rsidRPr="00894CC0" w:rsidRDefault="00894CC0" w:rsidP="00894CC0">
      <w:pPr>
        <w:pStyle w:val="PargrafodaLista"/>
        <w:numPr>
          <w:ilvl w:val="1"/>
          <w:numId w:val="33"/>
        </w:numPr>
        <w:tabs>
          <w:tab w:val="clear" w:pos="719"/>
          <w:tab w:val="num" w:pos="567"/>
        </w:tabs>
        <w:autoSpaceDE w:val="0"/>
        <w:autoSpaceDN w:val="0"/>
        <w:adjustRightInd w:val="0"/>
        <w:spacing w:after="200" w:line="276" w:lineRule="auto"/>
        <w:ind w:left="0" w:hanging="9"/>
        <w:jc w:val="both"/>
        <w:rPr>
          <w:rFonts w:ascii="Arial" w:hAnsi="Arial" w:cs="Arial"/>
          <w:sz w:val="22"/>
          <w:szCs w:val="22"/>
        </w:rPr>
      </w:pPr>
      <w:r w:rsidRPr="00894CC0">
        <w:rPr>
          <w:rFonts w:ascii="Arial" w:hAnsi="Arial" w:cs="Arial"/>
          <w:sz w:val="22"/>
          <w:szCs w:val="22"/>
        </w:rPr>
        <w:t>Além disso, caso algum dispositivo seja perdido ou roubado, os dados não correrão os mesmos riscos do aparelho. Tudo isso porque eles estarão salvos na nuvem, protegidos e sempre disponíveis. Outro aspecto fundamental para a segurança é que esse tipo de computação torna mais simples, já o backup em sistemas tradicionais, o processo pode ser demorado e, em muitos casos, requerer que uma equipe fique responsável pela atividade. Já no caso do sistema web, as cópias são disponibilizadas praticamente em tempo real. Assim, mesmo que algum imprevisto surja, há duplicações criptografadas que ajudam a recuperar as informações imediatamente; tudo isso sem precisar usar mídias físicas ou outros servidores.</w:t>
      </w:r>
    </w:p>
    <w:p w14:paraId="3AFA6B09" w14:textId="77777777" w:rsidR="00894CC0" w:rsidRPr="00894CC0" w:rsidRDefault="00894CC0" w:rsidP="00894CC0">
      <w:pPr>
        <w:pStyle w:val="PargrafodaLista"/>
        <w:rPr>
          <w:rFonts w:ascii="Arial" w:hAnsi="Arial" w:cs="Arial"/>
          <w:sz w:val="22"/>
          <w:szCs w:val="22"/>
        </w:rPr>
      </w:pPr>
    </w:p>
    <w:p w14:paraId="33E9085E" w14:textId="77777777" w:rsidR="00894CC0" w:rsidRPr="00894CC0" w:rsidRDefault="00894CC0" w:rsidP="00894CC0">
      <w:pPr>
        <w:pStyle w:val="PargrafodaLista"/>
        <w:numPr>
          <w:ilvl w:val="1"/>
          <w:numId w:val="33"/>
        </w:numPr>
        <w:tabs>
          <w:tab w:val="clear" w:pos="719"/>
          <w:tab w:val="num" w:pos="567"/>
        </w:tabs>
        <w:autoSpaceDE w:val="0"/>
        <w:autoSpaceDN w:val="0"/>
        <w:adjustRightInd w:val="0"/>
        <w:spacing w:after="200" w:line="276" w:lineRule="auto"/>
        <w:ind w:left="0" w:hanging="9"/>
        <w:jc w:val="both"/>
        <w:rPr>
          <w:rFonts w:ascii="Arial" w:hAnsi="Arial" w:cs="Arial"/>
          <w:sz w:val="22"/>
          <w:szCs w:val="22"/>
        </w:rPr>
      </w:pPr>
      <w:r w:rsidRPr="00894CC0">
        <w:rPr>
          <w:rFonts w:ascii="Arial" w:hAnsi="Arial" w:cs="Arial"/>
          <w:sz w:val="22"/>
          <w:szCs w:val="22"/>
        </w:rPr>
        <w:t>Em um software na nuvem as atualizações são automáticas e as manutenções são realizadas nos servidores constantemente, sendo que o responsável por essas questões será a empresa contratada.</w:t>
      </w:r>
    </w:p>
    <w:p w14:paraId="0DF2DEA9" w14:textId="77777777" w:rsidR="00894CC0" w:rsidRPr="00894CC0" w:rsidRDefault="00894CC0" w:rsidP="00894CC0">
      <w:pPr>
        <w:pStyle w:val="PargrafodaLista"/>
        <w:rPr>
          <w:rFonts w:ascii="Arial" w:hAnsi="Arial" w:cs="Arial"/>
          <w:sz w:val="22"/>
          <w:szCs w:val="22"/>
        </w:rPr>
      </w:pPr>
    </w:p>
    <w:p w14:paraId="3954AB13" w14:textId="77777777" w:rsidR="00894CC0" w:rsidRPr="00894CC0" w:rsidRDefault="00894CC0" w:rsidP="00894CC0">
      <w:pPr>
        <w:pStyle w:val="PargrafodaLista"/>
        <w:numPr>
          <w:ilvl w:val="1"/>
          <w:numId w:val="33"/>
        </w:numPr>
        <w:tabs>
          <w:tab w:val="clear" w:pos="719"/>
          <w:tab w:val="num" w:pos="567"/>
        </w:tabs>
        <w:autoSpaceDE w:val="0"/>
        <w:autoSpaceDN w:val="0"/>
        <w:adjustRightInd w:val="0"/>
        <w:spacing w:after="200" w:line="276" w:lineRule="auto"/>
        <w:ind w:left="0" w:hanging="9"/>
        <w:jc w:val="both"/>
        <w:rPr>
          <w:rFonts w:ascii="Arial" w:hAnsi="Arial" w:cs="Arial"/>
          <w:sz w:val="22"/>
          <w:szCs w:val="22"/>
        </w:rPr>
      </w:pPr>
      <w:r w:rsidRPr="00894CC0">
        <w:rPr>
          <w:rFonts w:ascii="Arial" w:hAnsi="Arial" w:cs="Arial"/>
          <w:sz w:val="22"/>
          <w:szCs w:val="22"/>
        </w:rPr>
        <w:t>Usar uma solução na nuvem faz com que seja possível trabalhar a qualquer momento, de qualquer lugar, havendo a possibilidade de se conectar à internet. Nessa plataforma, é possível revisar e editar documentos, gerar relatórios, manter todos os dados atualizados e compartilhá-los.</w:t>
      </w:r>
    </w:p>
    <w:p w14:paraId="0033BBCB" w14:textId="77777777" w:rsidR="00894CC0" w:rsidRPr="00894CC0" w:rsidRDefault="00894CC0" w:rsidP="00894CC0">
      <w:pPr>
        <w:pStyle w:val="PargrafodaLista"/>
        <w:rPr>
          <w:rFonts w:ascii="Arial" w:hAnsi="Arial" w:cs="Arial"/>
          <w:sz w:val="22"/>
          <w:szCs w:val="22"/>
        </w:rPr>
      </w:pPr>
    </w:p>
    <w:p w14:paraId="5BB7FD96" w14:textId="77777777" w:rsidR="00894CC0" w:rsidRPr="00894CC0" w:rsidRDefault="00894CC0" w:rsidP="00894CC0">
      <w:pPr>
        <w:pStyle w:val="PargrafodaLista"/>
        <w:numPr>
          <w:ilvl w:val="1"/>
          <w:numId w:val="33"/>
        </w:numPr>
        <w:tabs>
          <w:tab w:val="clear" w:pos="719"/>
          <w:tab w:val="num" w:pos="567"/>
        </w:tabs>
        <w:autoSpaceDE w:val="0"/>
        <w:autoSpaceDN w:val="0"/>
        <w:adjustRightInd w:val="0"/>
        <w:spacing w:after="200" w:line="276" w:lineRule="auto"/>
        <w:ind w:left="0" w:hanging="9"/>
        <w:jc w:val="both"/>
        <w:rPr>
          <w:rFonts w:ascii="Arial" w:hAnsi="Arial" w:cs="Arial"/>
          <w:sz w:val="22"/>
          <w:szCs w:val="22"/>
        </w:rPr>
      </w:pPr>
      <w:r w:rsidRPr="00894CC0">
        <w:rPr>
          <w:rFonts w:ascii="Arial" w:hAnsi="Arial" w:cs="Arial"/>
          <w:sz w:val="22"/>
          <w:szCs w:val="22"/>
        </w:rPr>
        <w:t>Em um sistema de gestão tradicional, como já dito anteriormente, é necessário fazer a instalação dos aplicativos em cada computador para que os recursos possam ser aproveitados. No entanto, isso faz com que todos os dados também fiquem armazenados nessas máquinas, limitando o acesso a eles.</w:t>
      </w:r>
    </w:p>
    <w:p w14:paraId="3C884F17" w14:textId="77777777" w:rsidR="00894CC0" w:rsidRPr="00894CC0" w:rsidRDefault="00894CC0" w:rsidP="00894CC0">
      <w:pPr>
        <w:pStyle w:val="PargrafodaLista"/>
        <w:rPr>
          <w:rFonts w:ascii="Arial" w:hAnsi="Arial" w:cs="Arial"/>
          <w:sz w:val="22"/>
          <w:szCs w:val="22"/>
        </w:rPr>
      </w:pPr>
    </w:p>
    <w:p w14:paraId="544F0749" w14:textId="77777777" w:rsidR="00894CC0" w:rsidRPr="00894CC0" w:rsidRDefault="00894CC0" w:rsidP="00894CC0">
      <w:pPr>
        <w:pStyle w:val="PargrafodaLista"/>
        <w:numPr>
          <w:ilvl w:val="1"/>
          <w:numId w:val="33"/>
        </w:numPr>
        <w:tabs>
          <w:tab w:val="clear" w:pos="719"/>
          <w:tab w:val="num" w:pos="567"/>
        </w:tabs>
        <w:autoSpaceDE w:val="0"/>
        <w:autoSpaceDN w:val="0"/>
        <w:adjustRightInd w:val="0"/>
        <w:spacing w:after="200" w:line="276" w:lineRule="auto"/>
        <w:ind w:left="0" w:hanging="9"/>
        <w:jc w:val="both"/>
        <w:rPr>
          <w:rFonts w:ascii="Arial" w:hAnsi="Arial" w:cs="Arial"/>
          <w:sz w:val="22"/>
          <w:szCs w:val="22"/>
        </w:rPr>
      </w:pPr>
      <w:r w:rsidRPr="00894CC0">
        <w:rPr>
          <w:rFonts w:ascii="Arial" w:hAnsi="Arial" w:cs="Arial"/>
          <w:sz w:val="22"/>
          <w:szCs w:val="22"/>
        </w:rPr>
        <w:t>No caso do software de gestão na nuvem, a mobilidade é um dos principais diferenciais, já que as informações podem ser acessadas de qualquer lugar, bastando ter conexão com a internet e outro ponto considerado de suma importância é que se os computadores sofrerem algum tipo de dano, os dados não são perdidos;</w:t>
      </w:r>
    </w:p>
    <w:p w14:paraId="76D764DE" w14:textId="77777777" w:rsidR="00894CC0" w:rsidRPr="00894CC0" w:rsidRDefault="00894CC0" w:rsidP="00894CC0">
      <w:pPr>
        <w:pStyle w:val="PargrafodaLista"/>
        <w:rPr>
          <w:rFonts w:ascii="Arial" w:hAnsi="Arial" w:cs="Arial"/>
          <w:sz w:val="22"/>
          <w:szCs w:val="22"/>
        </w:rPr>
      </w:pPr>
    </w:p>
    <w:p w14:paraId="40458153" w14:textId="77777777" w:rsidR="00894CC0" w:rsidRPr="00894CC0" w:rsidRDefault="00894CC0" w:rsidP="00894CC0">
      <w:pPr>
        <w:pStyle w:val="PargrafodaLista"/>
        <w:numPr>
          <w:ilvl w:val="1"/>
          <w:numId w:val="33"/>
        </w:numPr>
        <w:tabs>
          <w:tab w:val="clear" w:pos="719"/>
          <w:tab w:val="num" w:pos="567"/>
        </w:tabs>
        <w:autoSpaceDE w:val="0"/>
        <w:autoSpaceDN w:val="0"/>
        <w:adjustRightInd w:val="0"/>
        <w:spacing w:after="200" w:line="276" w:lineRule="auto"/>
        <w:ind w:left="0" w:hanging="9"/>
        <w:jc w:val="both"/>
        <w:rPr>
          <w:rFonts w:ascii="Arial" w:hAnsi="Arial" w:cs="Arial"/>
          <w:sz w:val="22"/>
          <w:szCs w:val="22"/>
        </w:rPr>
      </w:pPr>
      <w:r w:rsidRPr="00894CC0">
        <w:rPr>
          <w:rFonts w:ascii="Arial" w:hAnsi="Arial" w:cs="Arial"/>
          <w:sz w:val="22"/>
          <w:szCs w:val="22"/>
        </w:rPr>
        <w:t>Não obstante, vê-se os ditames da Lei nº 13.709/2018, (Lei Geral de Proteção de Dados Pessoais), que trouxe mudanças profundas nas condições para o tratamento de dados pessoais, o que inclui atividades como coleta, armazenamento, utilização, compartilhamento e eliminação de informações relacionadas a pessoas naturais identificadas ou identificáveis</w:t>
      </w:r>
    </w:p>
    <w:p w14:paraId="457F1D8D" w14:textId="77777777" w:rsidR="00894CC0" w:rsidRPr="00894CC0" w:rsidRDefault="00894CC0" w:rsidP="00894CC0">
      <w:pPr>
        <w:pStyle w:val="PargrafodaLista"/>
        <w:rPr>
          <w:rFonts w:ascii="Arial" w:hAnsi="Arial" w:cs="Arial"/>
          <w:sz w:val="22"/>
          <w:szCs w:val="22"/>
        </w:rPr>
      </w:pPr>
    </w:p>
    <w:p w14:paraId="389D803E" w14:textId="77777777" w:rsidR="00894CC0" w:rsidRPr="00894CC0" w:rsidRDefault="00894CC0" w:rsidP="00894CC0">
      <w:pPr>
        <w:pStyle w:val="PargrafodaLista"/>
        <w:numPr>
          <w:ilvl w:val="1"/>
          <w:numId w:val="33"/>
        </w:numPr>
        <w:tabs>
          <w:tab w:val="clear" w:pos="719"/>
          <w:tab w:val="num" w:pos="567"/>
        </w:tabs>
        <w:autoSpaceDE w:val="0"/>
        <w:autoSpaceDN w:val="0"/>
        <w:adjustRightInd w:val="0"/>
        <w:spacing w:after="200" w:line="276" w:lineRule="auto"/>
        <w:ind w:left="0" w:hanging="9"/>
        <w:jc w:val="both"/>
        <w:rPr>
          <w:rFonts w:ascii="Arial" w:hAnsi="Arial" w:cs="Arial"/>
          <w:sz w:val="22"/>
          <w:szCs w:val="22"/>
        </w:rPr>
      </w:pPr>
      <w:r w:rsidRPr="00894CC0">
        <w:rPr>
          <w:rFonts w:ascii="Arial" w:hAnsi="Arial" w:cs="Arial"/>
          <w:sz w:val="22"/>
          <w:szCs w:val="22"/>
        </w:rPr>
        <w:t>Considerando que o armazenamento e utilização de banco de dados cadastrais mantidos pelo ente demanda cuidados importantes para o não comprometimento do sigilo destas informações, é exigido que o sistema a ser contratado esteja em consonância com as ferramentas de controle de acesso e fornecimento de tais informações que são resguardados pela referida lei de proteção de dados.</w:t>
      </w:r>
    </w:p>
    <w:p w14:paraId="0D4D9215" w14:textId="77777777" w:rsidR="00894CC0" w:rsidRPr="00894CC0" w:rsidRDefault="00894CC0" w:rsidP="00894CC0">
      <w:pPr>
        <w:pStyle w:val="PargrafodaLista"/>
        <w:autoSpaceDE w:val="0"/>
        <w:autoSpaceDN w:val="0"/>
        <w:adjustRightInd w:val="0"/>
        <w:ind w:left="0"/>
        <w:jc w:val="both"/>
        <w:rPr>
          <w:rFonts w:ascii="Arial" w:hAnsi="Arial" w:cs="Arial"/>
          <w:sz w:val="22"/>
          <w:szCs w:val="22"/>
        </w:rPr>
      </w:pPr>
    </w:p>
    <w:p w14:paraId="73E9F502" w14:textId="77777777" w:rsidR="00894CC0" w:rsidRPr="00894CC0" w:rsidRDefault="00894CC0" w:rsidP="00894CC0">
      <w:pPr>
        <w:pStyle w:val="PargrafodaLista"/>
        <w:numPr>
          <w:ilvl w:val="0"/>
          <w:numId w:val="33"/>
        </w:numPr>
        <w:pBdr>
          <w:top w:val="single" w:sz="4" w:space="1" w:color="auto"/>
          <w:left w:val="single" w:sz="4" w:space="4" w:color="auto"/>
          <w:bottom w:val="single" w:sz="4" w:space="1" w:color="auto"/>
          <w:right w:val="single" w:sz="4" w:space="4" w:color="auto"/>
        </w:pBdr>
        <w:shd w:val="clear" w:color="auto" w:fill="E6E6E6"/>
        <w:spacing w:after="200" w:line="276" w:lineRule="auto"/>
        <w:jc w:val="both"/>
        <w:rPr>
          <w:rFonts w:ascii="Arial" w:hAnsi="Arial" w:cs="Arial"/>
          <w:b/>
          <w:sz w:val="22"/>
          <w:szCs w:val="22"/>
        </w:rPr>
      </w:pPr>
      <w:r w:rsidRPr="00894CC0">
        <w:rPr>
          <w:rFonts w:ascii="Arial" w:hAnsi="Arial" w:cs="Arial"/>
          <w:b/>
          <w:sz w:val="22"/>
          <w:szCs w:val="22"/>
        </w:rPr>
        <w:t>ESPECIFICAÇÃO DO OBJETO</w:t>
      </w:r>
    </w:p>
    <w:p w14:paraId="71695592" w14:textId="77777777" w:rsidR="00894CC0" w:rsidRPr="00894CC0" w:rsidRDefault="00894CC0" w:rsidP="00894CC0">
      <w:pPr>
        <w:pStyle w:val="PargrafodaLista"/>
        <w:tabs>
          <w:tab w:val="num" w:pos="567"/>
        </w:tabs>
        <w:autoSpaceDE w:val="0"/>
        <w:autoSpaceDN w:val="0"/>
        <w:adjustRightInd w:val="0"/>
        <w:ind w:left="0"/>
        <w:jc w:val="both"/>
        <w:rPr>
          <w:rFonts w:ascii="Arial" w:hAnsi="Arial" w:cs="Arial"/>
          <w:sz w:val="22"/>
          <w:szCs w:val="22"/>
        </w:rPr>
      </w:pPr>
    </w:p>
    <w:p w14:paraId="7104A804" w14:textId="77777777" w:rsidR="00894CC0" w:rsidRPr="00894CC0" w:rsidRDefault="00894CC0" w:rsidP="00894CC0">
      <w:pPr>
        <w:pStyle w:val="PargrafodaLista"/>
        <w:numPr>
          <w:ilvl w:val="1"/>
          <w:numId w:val="33"/>
        </w:numPr>
        <w:tabs>
          <w:tab w:val="clear" w:pos="719"/>
          <w:tab w:val="num" w:pos="567"/>
        </w:tabs>
        <w:autoSpaceDE w:val="0"/>
        <w:autoSpaceDN w:val="0"/>
        <w:adjustRightInd w:val="0"/>
        <w:spacing w:after="200" w:line="276" w:lineRule="auto"/>
        <w:ind w:left="0" w:hanging="9"/>
        <w:jc w:val="both"/>
        <w:rPr>
          <w:rFonts w:ascii="Arial" w:hAnsi="Arial" w:cs="Arial"/>
          <w:sz w:val="22"/>
          <w:szCs w:val="22"/>
        </w:rPr>
      </w:pPr>
      <w:r w:rsidRPr="00894CC0">
        <w:rPr>
          <w:rFonts w:ascii="Arial" w:hAnsi="Arial" w:cs="Arial"/>
          <w:sz w:val="22"/>
          <w:szCs w:val="22"/>
        </w:rPr>
        <w:t>Itens a serem adquiridos devem apresentar conformidade com os descritivos e quantidades abaixo relacionados:</w:t>
      </w:r>
    </w:p>
    <w:tbl>
      <w:tblPr>
        <w:tblW w:w="5006" w:type="pct"/>
        <w:tblInd w:w="-5" w:type="dxa"/>
        <w:tblLayout w:type="fixed"/>
        <w:tblCellMar>
          <w:left w:w="70" w:type="dxa"/>
          <w:right w:w="70" w:type="dxa"/>
        </w:tblCellMar>
        <w:tblLook w:val="04A0" w:firstRow="1" w:lastRow="0" w:firstColumn="1" w:lastColumn="0" w:noHBand="0" w:noVBand="1"/>
      </w:tblPr>
      <w:tblGrid>
        <w:gridCol w:w="950"/>
        <w:gridCol w:w="4027"/>
        <w:gridCol w:w="1317"/>
        <w:gridCol w:w="1463"/>
        <w:gridCol w:w="1316"/>
      </w:tblGrid>
      <w:tr w:rsidR="00894CC0" w:rsidRPr="00894CC0" w14:paraId="6DFAC483" w14:textId="77777777" w:rsidTr="00894CC0">
        <w:trPr>
          <w:trHeight w:val="349"/>
        </w:trPr>
        <w:tc>
          <w:tcPr>
            <w:tcW w:w="52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AE8388" w14:textId="77777777" w:rsidR="00894CC0" w:rsidRPr="00894CC0" w:rsidRDefault="00894CC0" w:rsidP="0049197A">
            <w:pPr>
              <w:pStyle w:val="SemEspaamento"/>
              <w:jc w:val="both"/>
              <w:rPr>
                <w:rFonts w:ascii="Arial" w:hAnsi="Arial" w:cs="Arial"/>
                <w:sz w:val="22"/>
                <w:szCs w:val="22"/>
              </w:rPr>
            </w:pPr>
            <w:r w:rsidRPr="00894CC0">
              <w:rPr>
                <w:rFonts w:ascii="Arial" w:hAnsi="Arial" w:cs="Arial"/>
                <w:sz w:val="22"/>
                <w:szCs w:val="22"/>
              </w:rPr>
              <w:lastRenderedPageBreak/>
              <w:t>Item</w:t>
            </w:r>
          </w:p>
        </w:tc>
        <w:tc>
          <w:tcPr>
            <w:tcW w:w="2219" w:type="pct"/>
            <w:tcBorders>
              <w:top w:val="single" w:sz="4" w:space="0" w:color="000000"/>
              <w:left w:val="nil"/>
              <w:bottom w:val="single" w:sz="4" w:space="0" w:color="000000"/>
              <w:right w:val="single" w:sz="4" w:space="0" w:color="000000"/>
            </w:tcBorders>
            <w:shd w:val="clear" w:color="auto" w:fill="auto"/>
            <w:noWrap/>
            <w:vAlign w:val="center"/>
            <w:hideMark/>
          </w:tcPr>
          <w:p w14:paraId="73F8EFC4" w14:textId="77777777" w:rsidR="00894CC0" w:rsidRPr="00894CC0" w:rsidRDefault="00894CC0" w:rsidP="0049197A">
            <w:pPr>
              <w:pStyle w:val="SemEspaamento"/>
              <w:jc w:val="both"/>
              <w:rPr>
                <w:rFonts w:ascii="Arial" w:hAnsi="Arial" w:cs="Arial"/>
                <w:sz w:val="22"/>
                <w:szCs w:val="22"/>
              </w:rPr>
            </w:pPr>
            <w:r w:rsidRPr="00894CC0">
              <w:rPr>
                <w:rFonts w:ascii="Arial" w:hAnsi="Arial" w:cs="Arial"/>
                <w:sz w:val="22"/>
                <w:szCs w:val="22"/>
              </w:rPr>
              <w:t>Descrição</w:t>
            </w:r>
          </w:p>
        </w:tc>
        <w:tc>
          <w:tcPr>
            <w:tcW w:w="726" w:type="pct"/>
            <w:tcBorders>
              <w:top w:val="single" w:sz="4" w:space="0" w:color="000000"/>
              <w:left w:val="nil"/>
              <w:bottom w:val="single" w:sz="4" w:space="0" w:color="000000"/>
              <w:right w:val="single" w:sz="4" w:space="0" w:color="000000"/>
            </w:tcBorders>
            <w:shd w:val="clear" w:color="auto" w:fill="auto"/>
            <w:noWrap/>
            <w:vAlign w:val="center"/>
            <w:hideMark/>
          </w:tcPr>
          <w:p w14:paraId="3013199B" w14:textId="77777777" w:rsidR="00894CC0" w:rsidRPr="00894CC0" w:rsidRDefault="00894CC0" w:rsidP="0049197A">
            <w:pPr>
              <w:pStyle w:val="SemEspaamento"/>
              <w:jc w:val="both"/>
              <w:rPr>
                <w:rFonts w:ascii="Arial" w:hAnsi="Arial" w:cs="Arial"/>
                <w:sz w:val="22"/>
                <w:szCs w:val="22"/>
              </w:rPr>
            </w:pPr>
            <w:r w:rsidRPr="00894CC0">
              <w:rPr>
                <w:rFonts w:ascii="Arial" w:hAnsi="Arial" w:cs="Arial"/>
                <w:sz w:val="22"/>
                <w:szCs w:val="22"/>
              </w:rPr>
              <w:t>Quantidade</w:t>
            </w:r>
          </w:p>
        </w:tc>
        <w:tc>
          <w:tcPr>
            <w:tcW w:w="806" w:type="pct"/>
            <w:tcBorders>
              <w:top w:val="single" w:sz="4" w:space="0" w:color="000000"/>
              <w:left w:val="nil"/>
              <w:bottom w:val="single" w:sz="4" w:space="0" w:color="000000"/>
              <w:right w:val="single" w:sz="4" w:space="0" w:color="000000"/>
            </w:tcBorders>
            <w:shd w:val="clear" w:color="auto" w:fill="auto"/>
            <w:noWrap/>
            <w:vAlign w:val="center"/>
            <w:hideMark/>
          </w:tcPr>
          <w:p w14:paraId="67CA1C42" w14:textId="77777777" w:rsidR="00894CC0" w:rsidRPr="00894CC0" w:rsidRDefault="00894CC0" w:rsidP="0049197A">
            <w:pPr>
              <w:pStyle w:val="SemEspaamento"/>
              <w:jc w:val="both"/>
              <w:rPr>
                <w:rFonts w:ascii="Arial" w:hAnsi="Arial" w:cs="Arial"/>
                <w:sz w:val="22"/>
                <w:szCs w:val="22"/>
              </w:rPr>
            </w:pPr>
            <w:r w:rsidRPr="00894CC0">
              <w:rPr>
                <w:rFonts w:ascii="Arial" w:hAnsi="Arial" w:cs="Arial"/>
                <w:sz w:val="22"/>
                <w:szCs w:val="22"/>
              </w:rPr>
              <w:t>Valor Media</w:t>
            </w:r>
          </w:p>
        </w:tc>
        <w:tc>
          <w:tcPr>
            <w:tcW w:w="725" w:type="pct"/>
            <w:tcBorders>
              <w:top w:val="single" w:sz="4" w:space="0" w:color="000000"/>
              <w:left w:val="nil"/>
              <w:bottom w:val="single" w:sz="4" w:space="0" w:color="000000"/>
              <w:right w:val="single" w:sz="4" w:space="0" w:color="000000"/>
            </w:tcBorders>
          </w:tcPr>
          <w:p w14:paraId="4FAAFEB8" w14:textId="77777777" w:rsidR="00894CC0" w:rsidRPr="00894CC0" w:rsidRDefault="00894CC0" w:rsidP="0049197A">
            <w:pPr>
              <w:pStyle w:val="SemEspaamento"/>
              <w:jc w:val="both"/>
              <w:rPr>
                <w:rFonts w:ascii="Arial" w:hAnsi="Arial" w:cs="Arial"/>
                <w:sz w:val="22"/>
                <w:szCs w:val="22"/>
              </w:rPr>
            </w:pPr>
            <w:r w:rsidRPr="00894CC0">
              <w:rPr>
                <w:rFonts w:ascii="Arial" w:hAnsi="Arial" w:cs="Arial"/>
                <w:sz w:val="22"/>
                <w:szCs w:val="22"/>
              </w:rPr>
              <w:t>Valor Total</w:t>
            </w:r>
          </w:p>
        </w:tc>
      </w:tr>
      <w:tr w:rsidR="00894CC0" w:rsidRPr="00894CC0" w14:paraId="50B25018" w14:textId="77777777" w:rsidTr="00894CC0">
        <w:trPr>
          <w:trHeight w:val="765"/>
        </w:trPr>
        <w:tc>
          <w:tcPr>
            <w:tcW w:w="524" w:type="pct"/>
            <w:tcBorders>
              <w:top w:val="nil"/>
              <w:left w:val="single" w:sz="4" w:space="0" w:color="000000"/>
              <w:bottom w:val="single" w:sz="4" w:space="0" w:color="000000"/>
              <w:right w:val="single" w:sz="4" w:space="0" w:color="000000"/>
            </w:tcBorders>
            <w:shd w:val="clear" w:color="auto" w:fill="auto"/>
            <w:noWrap/>
            <w:vAlign w:val="center"/>
            <w:hideMark/>
          </w:tcPr>
          <w:p w14:paraId="4851D677" w14:textId="77777777" w:rsidR="00894CC0" w:rsidRPr="00894CC0" w:rsidRDefault="00894CC0" w:rsidP="0049197A">
            <w:pPr>
              <w:pStyle w:val="SemEspaamento"/>
              <w:jc w:val="both"/>
              <w:rPr>
                <w:rFonts w:ascii="Arial" w:hAnsi="Arial" w:cs="Arial"/>
                <w:sz w:val="22"/>
                <w:szCs w:val="22"/>
              </w:rPr>
            </w:pPr>
            <w:r w:rsidRPr="00894CC0">
              <w:rPr>
                <w:rFonts w:ascii="Arial" w:hAnsi="Arial" w:cs="Arial"/>
                <w:sz w:val="22"/>
                <w:szCs w:val="22"/>
              </w:rPr>
              <w:t>0001</w:t>
            </w:r>
          </w:p>
        </w:tc>
        <w:tc>
          <w:tcPr>
            <w:tcW w:w="2219" w:type="pct"/>
            <w:tcBorders>
              <w:top w:val="nil"/>
              <w:left w:val="nil"/>
              <w:bottom w:val="single" w:sz="4" w:space="0" w:color="000000"/>
              <w:right w:val="single" w:sz="4" w:space="0" w:color="000000"/>
            </w:tcBorders>
            <w:shd w:val="clear" w:color="auto" w:fill="auto"/>
            <w:noWrap/>
            <w:vAlign w:val="center"/>
            <w:hideMark/>
          </w:tcPr>
          <w:p w14:paraId="069D7D42" w14:textId="77777777" w:rsidR="00894CC0" w:rsidRPr="00894CC0" w:rsidRDefault="00894CC0" w:rsidP="0049197A">
            <w:pPr>
              <w:pStyle w:val="SemEspaamento"/>
              <w:jc w:val="both"/>
              <w:rPr>
                <w:rFonts w:ascii="Arial" w:hAnsi="Arial" w:cs="Arial"/>
                <w:sz w:val="22"/>
                <w:szCs w:val="22"/>
              </w:rPr>
            </w:pPr>
            <w:r w:rsidRPr="00894CC0">
              <w:rPr>
                <w:rFonts w:ascii="Arial" w:hAnsi="Arial" w:cs="Arial"/>
                <w:sz w:val="22"/>
                <w:szCs w:val="22"/>
              </w:rPr>
              <w:t>Licença de uso de sistema integrado para gestão pública para prefeitura.</w:t>
            </w:r>
          </w:p>
        </w:tc>
        <w:tc>
          <w:tcPr>
            <w:tcW w:w="726" w:type="pct"/>
            <w:tcBorders>
              <w:top w:val="nil"/>
              <w:left w:val="nil"/>
              <w:bottom w:val="single" w:sz="4" w:space="0" w:color="000000"/>
              <w:right w:val="single" w:sz="4" w:space="0" w:color="000000"/>
            </w:tcBorders>
            <w:shd w:val="clear" w:color="auto" w:fill="auto"/>
            <w:noWrap/>
            <w:vAlign w:val="center"/>
            <w:hideMark/>
          </w:tcPr>
          <w:p w14:paraId="62DB0146" w14:textId="77777777" w:rsidR="00894CC0" w:rsidRPr="00894CC0" w:rsidRDefault="00894CC0" w:rsidP="0049197A">
            <w:pPr>
              <w:pStyle w:val="SemEspaamento"/>
              <w:jc w:val="center"/>
              <w:rPr>
                <w:rFonts w:ascii="Arial" w:hAnsi="Arial" w:cs="Arial"/>
                <w:sz w:val="22"/>
                <w:szCs w:val="22"/>
              </w:rPr>
            </w:pPr>
            <w:r w:rsidRPr="00894CC0">
              <w:rPr>
                <w:rFonts w:ascii="Arial" w:hAnsi="Arial" w:cs="Arial"/>
                <w:sz w:val="22"/>
                <w:szCs w:val="22"/>
              </w:rPr>
              <w:t>12</w:t>
            </w:r>
          </w:p>
        </w:tc>
        <w:tc>
          <w:tcPr>
            <w:tcW w:w="806" w:type="pct"/>
            <w:tcBorders>
              <w:top w:val="nil"/>
              <w:left w:val="nil"/>
              <w:bottom w:val="single" w:sz="4" w:space="0" w:color="000000"/>
              <w:right w:val="single" w:sz="4" w:space="0" w:color="000000"/>
            </w:tcBorders>
            <w:shd w:val="clear" w:color="auto" w:fill="auto"/>
            <w:noWrap/>
            <w:vAlign w:val="center"/>
            <w:hideMark/>
          </w:tcPr>
          <w:p w14:paraId="06CCD265" w14:textId="77777777" w:rsidR="00894CC0" w:rsidRPr="00894CC0" w:rsidRDefault="00894CC0" w:rsidP="0049197A">
            <w:pPr>
              <w:pStyle w:val="SemEspaamento"/>
              <w:jc w:val="both"/>
              <w:rPr>
                <w:rFonts w:ascii="Arial" w:hAnsi="Arial" w:cs="Arial"/>
                <w:sz w:val="22"/>
                <w:szCs w:val="22"/>
              </w:rPr>
            </w:pPr>
            <w:r w:rsidRPr="00894CC0">
              <w:rPr>
                <w:rFonts w:ascii="Arial" w:hAnsi="Arial" w:cs="Arial"/>
                <w:sz w:val="22"/>
                <w:szCs w:val="22"/>
              </w:rPr>
              <w:t>60.066,67</w:t>
            </w:r>
          </w:p>
        </w:tc>
        <w:tc>
          <w:tcPr>
            <w:tcW w:w="725" w:type="pct"/>
            <w:tcBorders>
              <w:top w:val="nil"/>
              <w:left w:val="nil"/>
              <w:bottom w:val="single" w:sz="4" w:space="0" w:color="000000"/>
              <w:right w:val="single" w:sz="4" w:space="0" w:color="000000"/>
            </w:tcBorders>
            <w:vAlign w:val="center"/>
          </w:tcPr>
          <w:p w14:paraId="7AB018BF" w14:textId="77777777" w:rsidR="00894CC0" w:rsidRPr="00894CC0" w:rsidRDefault="00894CC0" w:rsidP="0049197A">
            <w:pPr>
              <w:pStyle w:val="SemEspaamento"/>
              <w:jc w:val="both"/>
              <w:rPr>
                <w:rFonts w:ascii="Arial" w:hAnsi="Arial" w:cs="Arial"/>
                <w:sz w:val="22"/>
                <w:szCs w:val="22"/>
              </w:rPr>
            </w:pPr>
            <w:r w:rsidRPr="00894CC0">
              <w:rPr>
                <w:rFonts w:ascii="Arial" w:hAnsi="Arial" w:cs="Arial"/>
                <w:sz w:val="22"/>
                <w:szCs w:val="22"/>
              </w:rPr>
              <w:t>720.800,04</w:t>
            </w:r>
          </w:p>
        </w:tc>
      </w:tr>
      <w:tr w:rsidR="00894CC0" w:rsidRPr="00894CC0" w14:paraId="7E267973" w14:textId="77777777" w:rsidTr="00894CC0">
        <w:trPr>
          <w:trHeight w:val="510"/>
        </w:trPr>
        <w:tc>
          <w:tcPr>
            <w:tcW w:w="524" w:type="pct"/>
            <w:tcBorders>
              <w:top w:val="nil"/>
              <w:left w:val="single" w:sz="4" w:space="0" w:color="000000"/>
              <w:bottom w:val="single" w:sz="4" w:space="0" w:color="000000"/>
              <w:right w:val="single" w:sz="4" w:space="0" w:color="000000"/>
            </w:tcBorders>
            <w:shd w:val="clear" w:color="auto" w:fill="auto"/>
            <w:noWrap/>
            <w:vAlign w:val="center"/>
            <w:hideMark/>
          </w:tcPr>
          <w:p w14:paraId="63B79A88" w14:textId="77777777" w:rsidR="00894CC0" w:rsidRPr="00894CC0" w:rsidRDefault="00894CC0" w:rsidP="0049197A">
            <w:pPr>
              <w:pStyle w:val="SemEspaamento"/>
              <w:jc w:val="both"/>
              <w:rPr>
                <w:rFonts w:ascii="Arial" w:hAnsi="Arial" w:cs="Arial"/>
                <w:sz w:val="22"/>
                <w:szCs w:val="22"/>
              </w:rPr>
            </w:pPr>
            <w:r w:rsidRPr="00894CC0">
              <w:rPr>
                <w:rFonts w:ascii="Arial" w:hAnsi="Arial" w:cs="Arial"/>
                <w:sz w:val="22"/>
                <w:szCs w:val="22"/>
              </w:rPr>
              <w:t>0002</w:t>
            </w:r>
          </w:p>
        </w:tc>
        <w:tc>
          <w:tcPr>
            <w:tcW w:w="2219" w:type="pct"/>
            <w:tcBorders>
              <w:top w:val="nil"/>
              <w:left w:val="nil"/>
              <w:bottom w:val="single" w:sz="4" w:space="0" w:color="000000"/>
              <w:right w:val="single" w:sz="4" w:space="0" w:color="000000"/>
            </w:tcBorders>
            <w:shd w:val="clear" w:color="auto" w:fill="auto"/>
            <w:noWrap/>
            <w:vAlign w:val="center"/>
            <w:hideMark/>
          </w:tcPr>
          <w:p w14:paraId="15B0503D" w14:textId="77777777" w:rsidR="00894CC0" w:rsidRPr="00894CC0" w:rsidRDefault="00894CC0" w:rsidP="0049197A">
            <w:pPr>
              <w:pStyle w:val="SemEspaamento"/>
              <w:jc w:val="both"/>
              <w:rPr>
                <w:rFonts w:ascii="Arial" w:hAnsi="Arial" w:cs="Arial"/>
                <w:sz w:val="22"/>
                <w:szCs w:val="22"/>
              </w:rPr>
            </w:pPr>
            <w:r w:rsidRPr="00894CC0">
              <w:rPr>
                <w:rFonts w:ascii="Arial" w:hAnsi="Arial" w:cs="Arial"/>
                <w:sz w:val="22"/>
                <w:szCs w:val="22"/>
              </w:rPr>
              <w:t>Licença de uso de sistema integrado para gestão pública para câmara.</w:t>
            </w:r>
          </w:p>
        </w:tc>
        <w:tc>
          <w:tcPr>
            <w:tcW w:w="726" w:type="pct"/>
            <w:tcBorders>
              <w:top w:val="nil"/>
              <w:left w:val="nil"/>
              <w:bottom w:val="single" w:sz="4" w:space="0" w:color="000000"/>
              <w:right w:val="single" w:sz="4" w:space="0" w:color="000000"/>
            </w:tcBorders>
            <w:shd w:val="clear" w:color="auto" w:fill="auto"/>
            <w:noWrap/>
            <w:vAlign w:val="center"/>
            <w:hideMark/>
          </w:tcPr>
          <w:p w14:paraId="2802FF2A" w14:textId="77777777" w:rsidR="00894CC0" w:rsidRPr="00894CC0" w:rsidRDefault="00894CC0" w:rsidP="0049197A">
            <w:pPr>
              <w:pStyle w:val="SemEspaamento"/>
              <w:jc w:val="center"/>
              <w:rPr>
                <w:rFonts w:ascii="Arial" w:hAnsi="Arial" w:cs="Arial"/>
                <w:sz w:val="22"/>
                <w:szCs w:val="22"/>
              </w:rPr>
            </w:pPr>
            <w:r w:rsidRPr="00894CC0">
              <w:rPr>
                <w:rFonts w:ascii="Arial" w:hAnsi="Arial" w:cs="Arial"/>
                <w:sz w:val="22"/>
                <w:szCs w:val="22"/>
              </w:rPr>
              <w:t>12</w:t>
            </w:r>
          </w:p>
        </w:tc>
        <w:tc>
          <w:tcPr>
            <w:tcW w:w="806" w:type="pct"/>
            <w:tcBorders>
              <w:top w:val="nil"/>
              <w:left w:val="nil"/>
              <w:bottom w:val="single" w:sz="4" w:space="0" w:color="000000"/>
              <w:right w:val="single" w:sz="4" w:space="0" w:color="000000"/>
            </w:tcBorders>
            <w:shd w:val="clear" w:color="auto" w:fill="auto"/>
            <w:noWrap/>
            <w:vAlign w:val="center"/>
            <w:hideMark/>
          </w:tcPr>
          <w:p w14:paraId="1603C148" w14:textId="77777777" w:rsidR="00894CC0" w:rsidRPr="00894CC0" w:rsidRDefault="00894CC0" w:rsidP="0049197A">
            <w:pPr>
              <w:pStyle w:val="SemEspaamento"/>
              <w:jc w:val="both"/>
              <w:rPr>
                <w:rFonts w:ascii="Arial" w:hAnsi="Arial" w:cs="Arial"/>
                <w:sz w:val="22"/>
                <w:szCs w:val="22"/>
              </w:rPr>
            </w:pPr>
            <w:r w:rsidRPr="00894CC0">
              <w:rPr>
                <w:rFonts w:ascii="Arial" w:hAnsi="Arial" w:cs="Arial"/>
                <w:sz w:val="22"/>
                <w:szCs w:val="22"/>
              </w:rPr>
              <w:t>7.200,00</w:t>
            </w:r>
          </w:p>
        </w:tc>
        <w:tc>
          <w:tcPr>
            <w:tcW w:w="725" w:type="pct"/>
            <w:tcBorders>
              <w:top w:val="nil"/>
              <w:left w:val="nil"/>
              <w:bottom w:val="single" w:sz="4" w:space="0" w:color="000000"/>
              <w:right w:val="single" w:sz="4" w:space="0" w:color="000000"/>
            </w:tcBorders>
            <w:vAlign w:val="center"/>
          </w:tcPr>
          <w:p w14:paraId="291AA486" w14:textId="77777777" w:rsidR="00894CC0" w:rsidRPr="00894CC0" w:rsidRDefault="00894CC0" w:rsidP="0049197A">
            <w:pPr>
              <w:pStyle w:val="SemEspaamento"/>
              <w:jc w:val="both"/>
              <w:rPr>
                <w:rFonts w:ascii="Arial" w:hAnsi="Arial" w:cs="Arial"/>
                <w:sz w:val="22"/>
                <w:szCs w:val="22"/>
              </w:rPr>
            </w:pPr>
            <w:r w:rsidRPr="00894CC0">
              <w:rPr>
                <w:rFonts w:ascii="Arial" w:hAnsi="Arial" w:cs="Arial"/>
                <w:sz w:val="22"/>
                <w:szCs w:val="22"/>
              </w:rPr>
              <w:t>86.400,00</w:t>
            </w:r>
          </w:p>
        </w:tc>
      </w:tr>
      <w:tr w:rsidR="00894CC0" w:rsidRPr="00894CC0" w14:paraId="6C8CDC10" w14:textId="77777777" w:rsidTr="00894CC0">
        <w:trPr>
          <w:trHeight w:val="510"/>
        </w:trPr>
        <w:tc>
          <w:tcPr>
            <w:tcW w:w="524" w:type="pct"/>
            <w:tcBorders>
              <w:top w:val="nil"/>
              <w:left w:val="single" w:sz="4" w:space="0" w:color="000000"/>
              <w:bottom w:val="single" w:sz="4" w:space="0" w:color="000000"/>
              <w:right w:val="single" w:sz="4" w:space="0" w:color="000000"/>
            </w:tcBorders>
            <w:shd w:val="clear" w:color="auto" w:fill="auto"/>
            <w:noWrap/>
            <w:vAlign w:val="center"/>
            <w:hideMark/>
          </w:tcPr>
          <w:p w14:paraId="250E29A3" w14:textId="77777777" w:rsidR="00894CC0" w:rsidRPr="00894CC0" w:rsidRDefault="00894CC0" w:rsidP="0049197A">
            <w:pPr>
              <w:pStyle w:val="SemEspaamento"/>
              <w:jc w:val="both"/>
              <w:rPr>
                <w:rFonts w:ascii="Arial" w:hAnsi="Arial" w:cs="Arial"/>
                <w:sz w:val="22"/>
                <w:szCs w:val="22"/>
              </w:rPr>
            </w:pPr>
            <w:r w:rsidRPr="00894CC0">
              <w:rPr>
                <w:rFonts w:ascii="Arial" w:hAnsi="Arial" w:cs="Arial"/>
                <w:sz w:val="22"/>
                <w:szCs w:val="22"/>
              </w:rPr>
              <w:t>0003</w:t>
            </w:r>
          </w:p>
        </w:tc>
        <w:tc>
          <w:tcPr>
            <w:tcW w:w="2219" w:type="pct"/>
            <w:tcBorders>
              <w:top w:val="nil"/>
              <w:left w:val="nil"/>
              <w:bottom w:val="single" w:sz="4" w:space="0" w:color="000000"/>
              <w:right w:val="single" w:sz="4" w:space="0" w:color="000000"/>
            </w:tcBorders>
            <w:shd w:val="clear" w:color="auto" w:fill="auto"/>
            <w:noWrap/>
            <w:vAlign w:val="center"/>
            <w:hideMark/>
          </w:tcPr>
          <w:p w14:paraId="2B602B9B" w14:textId="77777777" w:rsidR="00894CC0" w:rsidRPr="00894CC0" w:rsidRDefault="00894CC0" w:rsidP="0049197A">
            <w:pPr>
              <w:pStyle w:val="SemEspaamento"/>
              <w:jc w:val="both"/>
              <w:rPr>
                <w:rFonts w:ascii="Arial" w:hAnsi="Arial" w:cs="Arial"/>
                <w:sz w:val="22"/>
                <w:szCs w:val="22"/>
              </w:rPr>
            </w:pPr>
            <w:r w:rsidRPr="00894CC0">
              <w:rPr>
                <w:rFonts w:ascii="Arial" w:hAnsi="Arial" w:cs="Arial"/>
                <w:sz w:val="22"/>
                <w:szCs w:val="22"/>
              </w:rPr>
              <w:t>Licença de uso de sistema integrado para gestão pública para instituto.</w:t>
            </w:r>
          </w:p>
        </w:tc>
        <w:tc>
          <w:tcPr>
            <w:tcW w:w="726" w:type="pct"/>
            <w:tcBorders>
              <w:top w:val="nil"/>
              <w:left w:val="nil"/>
              <w:bottom w:val="single" w:sz="4" w:space="0" w:color="000000"/>
              <w:right w:val="single" w:sz="4" w:space="0" w:color="000000"/>
            </w:tcBorders>
            <w:shd w:val="clear" w:color="auto" w:fill="auto"/>
            <w:noWrap/>
            <w:vAlign w:val="center"/>
            <w:hideMark/>
          </w:tcPr>
          <w:p w14:paraId="2375A789" w14:textId="77777777" w:rsidR="00894CC0" w:rsidRPr="00894CC0" w:rsidRDefault="00894CC0" w:rsidP="0049197A">
            <w:pPr>
              <w:pStyle w:val="SemEspaamento"/>
              <w:jc w:val="center"/>
              <w:rPr>
                <w:rFonts w:ascii="Arial" w:hAnsi="Arial" w:cs="Arial"/>
                <w:sz w:val="22"/>
                <w:szCs w:val="22"/>
              </w:rPr>
            </w:pPr>
            <w:r w:rsidRPr="00894CC0">
              <w:rPr>
                <w:rFonts w:ascii="Arial" w:hAnsi="Arial" w:cs="Arial"/>
                <w:sz w:val="22"/>
                <w:szCs w:val="22"/>
              </w:rPr>
              <w:t>12</w:t>
            </w:r>
          </w:p>
        </w:tc>
        <w:tc>
          <w:tcPr>
            <w:tcW w:w="806" w:type="pct"/>
            <w:tcBorders>
              <w:top w:val="nil"/>
              <w:left w:val="nil"/>
              <w:bottom w:val="single" w:sz="4" w:space="0" w:color="000000"/>
              <w:right w:val="single" w:sz="4" w:space="0" w:color="000000"/>
            </w:tcBorders>
            <w:shd w:val="clear" w:color="auto" w:fill="auto"/>
            <w:noWrap/>
            <w:vAlign w:val="center"/>
            <w:hideMark/>
          </w:tcPr>
          <w:p w14:paraId="73A8FE85" w14:textId="77777777" w:rsidR="00894CC0" w:rsidRPr="00894CC0" w:rsidRDefault="00894CC0" w:rsidP="0049197A">
            <w:pPr>
              <w:pStyle w:val="SemEspaamento"/>
              <w:jc w:val="both"/>
              <w:rPr>
                <w:rFonts w:ascii="Arial" w:hAnsi="Arial" w:cs="Arial"/>
                <w:sz w:val="22"/>
                <w:szCs w:val="22"/>
              </w:rPr>
            </w:pPr>
            <w:r w:rsidRPr="00894CC0">
              <w:rPr>
                <w:rFonts w:ascii="Arial" w:hAnsi="Arial" w:cs="Arial"/>
                <w:sz w:val="22"/>
                <w:szCs w:val="22"/>
              </w:rPr>
              <w:t>7.400,00</w:t>
            </w:r>
          </w:p>
        </w:tc>
        <w:tc>
          <w:tcPr>
            <w:tcW w:w="725" w:type="pct"/>
            <w:tcBorders>
              <w:top w:val="nil"/>
              <w:left w:val="nil"/>
              <w:bottom w:val="single" w:sz="4" w:space="0" w:color="000000"/>
              <w:right w:val="single" w:sz="4" w:space="0" w:color="000000"/>
            </w:tcBorders>
            <w:vAlign w:val="center"/>
          </w:tcPr>
          <w:p w14:paraId="353926A8" w14:textId="77777777" w:rsidR="00894CC0" w:rsidRPr="00894CC0" w:rsidRDefault="00894CC0" w:rsidP="0049197A">
            <w:pPr>
              <w:pStyle w:val="SemEspaamento"/>
              <w:jc w:val="both"/>
              <w:rPr>
                <w:rFonts w:ascii="Arial" w:hAnsi="Arial" w:cs="Arial"/>
                <w:sz w:val="22"/>
                <w:szCs w:val="22"/>
              </w:rPr>
            </w:pPr>
            <w:r w:rsidRPr="00894CC0">
              <w:rPr>
                <w:rFonts w:ascii="Arial" w:hAnsi="Arial" w:cs="Arial"/>
                <w:sz w:val="22"/>
                <w:szCs w:val="22"/>
              </w:rPr>
              <w:t>88.800,00</w:t>
            </w:r>
          </w:p>
        </w:tc>
      </w:tr>
      <w:tr w:rsidR="00894CC0" w:rsidRPr="00894CC0" w14:paraId="36BA0FCB" w14:textId="77777777" w:rsidTr="00894CC0">
        <w:trPr>
          <w:trHeight w:val="510"/>
        </w:trPr>
        <w:tc>
          <w:tcPr>
            <w:tcW w:w="524" w:type="pct"/>
            <w:tcBorders>
              <w:top w:val="nil"/>
              <w:left w:val="single" w:sz="4" w:space="0" w:color="000000"/>
              <w:bottom w:val="single" w:sz="4" w:space="0" w:color="auto"/>
              <w:right w:val="single" w:sz="4" w:space="0" w:color="000000"/>
            </w:tcBorders>
            <w:shd w:val="clear" w:color="auto" w:fill="auto"/>
            <w:noWrap/>
            <w:vAlign w:val="center"/>
            <w:hideMark/>
          </w:tcPr>
          <w:p w14:paraId="72E33444" w14:textId="77777777" w:rsidR="00894CC0" w:rsidRPr="00894CC0" w:rsidRDefault="00894CC0" w:rsidP="0049197A">
            <w:pPr>
              <w:pStyle w:val="SemEspaamento"/>
              <w:jc w:val="both"/>
              <w:rPr>
                <w:rFonts w:ascii="Arial" w:hAnsi="Arial" w:cs="Arial"/>
                <w:sz w:val="22"/>
                <w:szCs w:val="22"/>
              </w:rPr>
            </w:pPr>
            <w:r w:rsidRPr="00894CC0">
              <w:rPr>
                <w:rFonts w:ascii="Arial" w:hAnsi="Arial" w:cs="Arial"/>
                <w:sz w:val="22"/>
                <w:szCs w:val="22"/>
              </w:rPr>
              <w:t>0004</w:t>
            </w:r>
          </w:p>
        </w:tc>
        <w:tc>
          <w:tcPr>
            <w:tcW w:w="2219" w:type="pct"/>
            <w:tcBorders>
              <w:top w:val="nil"/>
              <w:left w:val="nil"/>
              <w:bottom w:val="single" w:sz="4" w:space="0" w:color="auto"/>
              <w:right w:val="single" w:sz="4" w:space="0" w:color="000000"/>
            </w:tcBorders>
            <w:shd w:val="clear" w:color="auto" w:fill="auto"/>
            <w:noWrap/>
            <w:vAlign w:val="center"/>
            <w:hideMark/>
          </w:tcPr>
          <w:p w14:paraId="1159089F" w14:textId="77777777" w:rsidR="00894CC0" w:rsidRPr="00894CC0" w:rsidRDefault="00894CC0" w:rsidP="0049197A">
            <w:pPr>
              <w:pStyle w:val="SemEspaamento"/>
              <w:jc w:val="both"/>
              <w:rPr>
                <w:rFonts w:ascii="Arial" w:hAnsi="Arial" w:cs="Arial"/>
                <w:sz w:val="22"/>
                <w:szCs w:val="22"/>
              </w:rPr>
            </w:pPr>
            <w:r w:rsidRPr="00894CC0">
              <w:rPr>
                <w:rFonts w:ascii="Arial" w:hAnsi="Arial" w:cs="Arial"/>
                <w:sz w:val="22"/>
                <w:szCs w:val="22"/>
              </w:rPr>
              <w:t>Licença de uso de sistema integrado para gestão pública para hospital municipal.</w:t>
            </w:r>
          </w:p>
        </w:tc>
        <w:tc>
          <w:tcPr>
            <w:tcW w:w="726" w:type="pct"/>
            <w:tcBorders>
              <w:top w:val="nil"/>
              <w:left w:val="nil"/>
              <w:bottom w:val="single" w:sz="4" w:space="0" w:color="auto"/>
              <w:right w:val="single" w:sz="4" w:space="0" w:color="000000"/>
            </w:tcBorders>
            <w:shd w:val="clear" w:color="auto" w:fill="auto"/>
            <w:noWrap/>
            <w:vAlign w:val="center"/>
            <w:hideMark/>
          </w:tcPr>
          <w:p w14:paraId="1FAC6F3D" w14:textId="77777777" w:rsidR="00894CC0" w:rsidRPr="00894CC0" w:rsidRDefault="00894CC0" w:rsidP="0049197A">
            <w:pPr>
              <w:pStyle w:val="SemEspaamento"/>
              <w:jc w:val="center"/>
              <w:rPr>
                <w:rFonts w:ascii="Arial" w:hAnsi="Arial" w:cs="Arial"/>
                <w:sz w:val="22"/>
                <w:szCs w:val="22"/>
              </w:rPr>
            </w:pPr>
            <w:r w:rsidRPr="00894CC0">
              <w:rPr>
                <w:rFonts w:ascii="Arial" w:hAnsi="Arial" w:cs="Arial"/>
                <w:sz w:val="22"/>
                <w:szCs w:val="22"/>
              </w:rPr>
              <w:t>12</w:t>
            </w:r>
          </w:p>
        </w:tc>
        <w:tc>
          <w:tcPr>
            <w:tcW w:w="806" w:type="pct"/>
            <w:tcBorders>
              <w:top w:val="nil"/>
              <w:left w:val="nil"/>
              <w:bottom w:val="single" w:sz="4" w:space="0" w:color="auto"/>
              <w:right w:val="single" w:sz="4" w:space="0" w:color="000000"/>
            </w:tcBorders>
            <w:shd w:val="clear" w:color="auto" w:fill="auto"/>
            <w:noWrap/>
            <w:vAlign w:val="center"/>
            <w:hideMark/>
          </w:tcPr>
          <w:p w14:paraId="353448D5" w14:textId="77777777" w:rsidR="00894CC0" w:rsidRPr="00894CC0" w:rsidRDefault="00894CC0" w:rsidP="0049197A">
            <w:pPr>
              <w:pStyle w:val="SemEspaamento"/>
              <w:jc w:val="both"/>
              <w:rPr>
                <w:rFonts w:ascii="Arial" w:hAnsi="Arial" w:cs="Arial"/>
                <w:sz w:val="22"/>
                <w:szCs w:val="22"/>
              </w:rPr>
            </w:pPr>
            <w:r w:rsidRPr="00894CC0">
              <w:rPr>
                <w:rFonts w:ascii="Arial" w:hAnsi="Arial" w:cs="Arial"/>
                <w:sz w:val="22"/>
                <w:szCs w:val="22"/>
              </w:rPr>
              <w:t>5.900,00</w:t>
            </w:r>
          </w:p>
        </w:tc>
        <w:tc>
          <w:tcPr>
            <w:tcW w:w="725" w:type="pct"/>
            <w:tcBorders>
              <w:top w:val="nil"/>
              <w:left w:val="nil"/>
              <w:bottom w:val="single" w:sz="4" w:space="0" w:color="auto"/>
              <w:right w:val="single" w:sz="4" w:space="0" w:color="000000"/>
            </w:tcBorders>
            <w:vAlign w:val="center"/>
          </w:tcPr>
          <w:p w14:paraId="31DAECC5" w14:textId="77777777" w:rsidR="00894CC0" w:rsidRPr="00894CC0" w:rsidRDefault="00894CC0" w:rsidP="0049197A">
            <w:pPr>
              <w:pStyle w:val="SemEspaamento"/>
              <w:jc w:val="both"/>
              <w:rPr>
                <w:rFonts w:ascii="Arial" w:hAnsi="Arial" w:cs="Arial"/>
                <w:sz w:val="22"/>
                <w:szCs w:val="22"/>
              </w:rPr>
            </w:pPr>
            <w:r w:rsidRPr="00894CC0">
              <w:rPr>
                <w:rFonts w:ascii="Arial" w:hAnsi="Arial" w:cs="Arial"/>
                <w:sz w:val="22"/>
                <w:szCs w:val="22"/>
              </w:rPr>
              <w:t>70.800,00</w:t>
            </w:r>
          </w:p>
        </w:tc>
      </w:tr>
      <w:tr w:rsidR="00894CC0" w:rsidRPr="00894CC0" w14:paraId="6A25BC7A" w14:textId="77777777" w:rsidTr="00894CC0">
        <w:trPr>
          <w:trHeight w:val="510"/>
        </w:trPr>
        <w:tc>
          <w:tcPr>
            <w:tcW w:w="5000" w:type="pct"/>
            <w:gridSpan w:val="5"/>
            <w:tcBorders>
              <w:top w:val="single" w:sz="4" w:space="0" w:color="auto"/>
              <w:left w:val="single" w:sz="4" w:space="0" w:color="000000"/>
              <w:bottom w:val="single" w:sz="4" w:space="0" w:color="000000"/>
              <w:right w:val="single" w:sz="4" w:space="0" w:color="000000"/>
            </w:tcBorders>
            <w:shd w:val="clear" w:color="auto" w:fill="auto"/>
            <w:noWrap/>
            <w:vAlign w:val="center"/>
          </w:tcPr>
          <w:p w14:paraId="1AFCAA80" w14:textId="77777777" w:rsidR="00894CC0" w:rsidRPr="00894CC0" w:rsidRDefault="00894CC0" w:rsidP="0049197A">
            <w:pPr>
              <w:pStyle w:val="SemEspaamento"/>
              <w:jc w:val="center"/>
              <w:rPr>
                <w:rFonts w:ascii="Arial" w:hAnsi="Arial" w:cs="Arial"/>
                <w:sz w:val="22"/>
                <w:szCs w:val="22"/>
              </w:rPr>
            </w:pPr>
            <w:r w:rsidRPr="00894CC0">
              <w:rPr>
                <w:rFonts w:ascii="Arial" w:hAnsi="Arial" w:cs="Arial"/>
                <w:sz w:val="22"/>
                <w:szCs w:val="22"/>
              </w:rPr>
              <w:t>VALOR TOTAL: 966.800,04</w:t>
            </w:r>
          </w:p>
        </w:tc>
      </w:tr>
    </w:tbl>
    <w:p w14:paraId="44BC7534" w14:textId="77777777" w:rsidR="00894CC0" w:rsidRPr="00894CC0" w:rsidRDefault="00894CC0" w:rsidP="00894CC0">
      <w:pPr>
        <w:jc w:val="both"/>
        <w:rPr>
          <w:rFonts w:ascii="Arial" w:hAnsi="Arial" w:cs="Arial"/>
          <w:sz w:val="22"/>
          <w:szCs w:val="22"/>
        </w:rPr>
      </w:pPr>
    </w:p>
    <w:p w14:paraId="0CE9206A" w14:textId="77777777" w:rsidR="00894CC0" w:rsidRPr="00894CC0" w:rsidRDefault="00894CC0" w:rsidP="00894CC0">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894CC0">
        <w:rPr>
          <w:rFonts w:ascii="Arial" w:hAnsi="Arial" w:cs="Arial"/>
          <w:b/>
          <w:sz w:val="22"/>
          <w:szCs w:val="22"/>
        </w:rPr>
        <w:t>DA FUNDAMENTAÇÃO</w:t>
      </w:r>
    </w:p>
    <w:p w14:paraId="668D31C9" w14:textId="77777777" w:rsidR="00894CC0" w:rsidRPr="00894CC0" w:rsidRDefault="00894CC0" w:rsidP="00894CC0">
      <w:pPr>
        <w:tabs>
          <w:tab w:val="left" w:pos="567"/>
        </w:tabs>
        <w:jc w:val="both"/>
        <w:rPr>
          <w:rFonts w:ascii="Arial" w:hAnsi="Arial" w:cs="Arial"/>
          <w:sz w:val="22"/>
          <w:szCs w:val="22"/>
        </w:rPr>
      </w:pPr>
    </w:p>
    <w:p w14:paraId="51BBDD76" w14:textId="77777777" w:rsidR="00894CC0" w:rsidRPr="00894CC0" w:rsidRDefault="00894CC0" w:rsidP="00894CC0">
      <w:pPr>
        <w:pStyle w:val="PargrafodaLista"/>
        <w:numPr>
          <w:ilvl w:val="1"/>
          <w:numId w:val="33"/>
        </w:numPr>
        <w:tabs>
          <w:tab w:val="clear" w:pos="719"/>
          <w:tab w:val="num" w:pos="567"/>
        </w:tabs>
        <w:autoSpaceDE w:val="0"/>
        <w:autoSpaceDN w:val="0"/>
        <w:adjustRightInd w:val="0"/>
        <w:spacing w:line="276" w:lineRule="auto"/>
        <w:ind w:left="0" w:hanging="9"/>
        <w:jc w:val="both"/>
        <w:rPr>
          <w:rFonts w:ascii="Arial" w:hAnsi="Arial" w:cs="Arial"/>
          <w:sz w:val="22"/>
          <w:szCs w:val="22"/>
        </w:rPr>
      </w:pPr>
      <w:r w:rsidRPr="00894CC0">
        <w:rPr>
          <w:rFonts w:ascii="Arial" w:hAnsi="Arial" w:cs="Arial"/>
          <w:sz w:val="22"/>
          <w:szCs w:val="22"/>
        </w:rPr>
        <w:t>O presente processo será regido pelas disposições da Lei nº 10.520, de 17 de julho de</w:t>
      </w:r>
    </w:p>
    <w:p w14:paraId="2F2BD1DB" w14:textId="77777777" w:rsidR="00894CC0" w:rsidRPr="00894CC0" w:rsidRDefault="00894CC0" w:rsidP="00894CC0">
      <w:pPr>
        <w:pStyle w:val="PargrafodaLista"/>
        <w:tabs>
          <w:tab w:val="left" w:pos="567"/>
        </w:tabs>
        <w:autoSpaceDE w:val="0"/>
        <w:autoSpaceDN w:val="0"/>
        <w:adjustRightInd w:val="0"/>
        <w:ind w:left="0"/>
        <w:jc w:val="both"/>
        <w:rPr>
          <w:rFonts w:ascii="Arial" w:hAnsi="Arial" w:cs="Arial"/>
          <w:sz w:val="22"/>
          <w:szCs w:val="22"/>
        </w:rPr>
      </w:pPr>
      <w:r w:rsidRPr="00894CC0">
        <w:rPr>
          <w:rFonts w:ascii="Arial" w:hAnsi="Arial" w:cs="Arial"/>
          <w:sz w:val="22"/>
          <w:szCs w:val="22"/>
        </w:rPr>
        <w:t>2002, Lei Complementar n° 123, de 14 de dezembro de 2006 e suas alterações posteriores,</w:t>
      </w:r>
    </w:p>
    <w:p w14:paraId="3F1E9E2B" w14:textId="77777777" w:rsidR="00894CC0" w:rsidRPr="00894CC0" w:rsidRDefault="00894CC0" w:rsidP="00894CC0">
      <w:pPr>
        <w:tabs>
          <w:tab w:val="left" w:pos="567"/>
        </w:tabs>
        <w:jc w:val="both"/>
        <w:rPr>
          <w:rFonts w:ascii="Arial" w:hAnsi="Arial" w:cs="Arial"/>
          <w:sz w:val="22"/>
          <w:szCs w:val="22"/>
        </w:rPr>
      </w:pPr>
      <w:r w:rsidRPr="00894CC0">
        <w:rPr>
          <w:rFonts w:ascii="Arial" w:hAnsi="Arial" w:cs="Arial"/>
          <w:sz w:val="22"/>
          <w:szCs w:val="22"/>
        </w:rPr>
        <w:t>Decreto municipal, subsidiariamente, a Lei nº 8.666, de 21 de junho de 1993.</w:t>
      </w:r>
    </w:p>
    <w:p w14:paraId="14A6A8C5" w14:textId="77777777" w:rsidR="00894CC0" w:rsidRPr="00894CC0" w:rsidRDefault="00894CC0" w:rsidP="00894CC0">
      <w:pPr>
        <w:jc w:val="both"/>
        <w:rPr>
          <w:rFonts w:ascii="Arial" w:hAnsi="Arial" w:cs="Arial"/>
          <w:sz w:val="22"/>
          <w:szCs w:val="22"/>
        </w:rPr>
      </w:pPr>
    </w:p>
    <w:p w14:paraId="58A55C8A" w14:textId="77777777" w:rsidR="00894CC0" w:rsidRPr="00894CC0" w:rsidRDefault="00894CC0" w:rsidP="00894CC0">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E6E6E6"/>
        <w:spacing w:after="200" w:line="276" w:lineRule="auto"/>
        <w:jc w:val="both"/>
        <w:rPr>
          <w:rFonts w:ascii="Arial" w:hAnsi="Arial" w:cs="Arial"/>
          <w:b/>
          <w:sz w:val="22"/>
          <w:szCs w:val="22"/>
        </w:rPr>
      </w:pPr>
      <w:r w:rsidRPr="00894CC0">
        <w:rPr>
          <w:rFonts w:ascii="Arial" w:hAnsi="Arial" w:cs="Arial"/>
          <w:b/>
          <w:sz w:val="22"/>
          <w:szCs w:val="22"/>
        </w:rPr>
        <w:t>OBJETO</w:t>
      </w:r>
    </w:p>
    <w:p w14:paraId="5ADC0534" w14:textId="77777777" w:rsidR="00894CC0" w:rsidRPr="00894CC0" w:rsidRDefault="00894CC0" w:rsidP="00894CC0">
      <w:pPr>
        <w:pStyle w:val="PargrafodaLista"/>
        <w:autoSpaceDE w:val="0"/>
        <w:autoSpaceDN w:val="0"/>
        <w:adjustRightInd w:val="0"/>
        <w:ind w:left="0"/>
        <w:jc w:val="both"/>
        <w:rPr>
          <w:rFonts w:ascii="Arial" w:hAnsi="Arial" w:cs="Arial"/>
          <w:sz w:val="22"/>
          <w:szCs w:val="22"/>
        </w:rPr>
      </w:pPr>
    </w:p>
    <w:p w14:paraId="45C08B62" w14:textId="77777777" w:rsidR="00894CC0" w:rsidRPr="00894CC0" w:rsidRDefault="00894CC0" w:rsidP="00894CC0">
      <w:pPr>
        <w:pStyle w:val="PargrafodaLista"/>
        <w:numPr>
          <w:ilvl w:val="1"/>
          <w:numId w:val="34"/>
        </w:numPr>
        <w:tabs>
          <w:tab w:val="clear" w:pos="719"/>
        </w:tabs>
        <w:autoSpaceDE w:val="0"/>
        <w:autoSpaceDN w:val="0"/>
        <w:adjustRightInd w:val="0"/>
        <w:spacing w:line="276" w:lineRule="auto"/>
        <w:ind w:left="0" w:firstLine="0"/>
        <w:jc w:val="both"/>
        <w:rPr>
          <w:rFonts w:ascii="Arial" w:hAnsi="Arial" w:cs="Arial"/>
          <w:sz w:val="22"/>
          <w:szCs w:val="22"/>
        </w:rPr>
      </w:pPr>
      <w:r w:rsidRPr="00894CC0">
        <w:rPr>
          <w:rFonts w:ascii="Arial" w:hAnsi="Arial" w:cs="Arial"/>
          <w:sz w:val="22"/>
          <w:szCs w:val="22"/>
        </w:rPr>
        <w:t>Prestação de Serviços na informatização e integração dos setores contábeis, administrativos e financeiros, através da disponibilização de software integrado de gestão pública em plataforma online e suporte técnico contábil e administrativo na elaboração dos produtos esperados do software, tais como PPA, LDO, LOA, controles em geral (frota, patrimônio, almoxarifado, dentre outros), Prestações de contas (SICOM), geração de dados para tomadas de decisões e intercâmbios com SIOPE, SIOPS, SICONFI, E-SOCIAL E EFR-</w:t>
      </w:r>
      <w:proofErr w:type="spellStart"/>
      <w:r w:rsidRPr="00894CC0">
        <w:rPr>
          <w:rFonts w:ascii="Arial" w:hAnsi="Arial" w:cs="Arial"/>
          <w:sz w:val="22"/>
          <w:szCs w:val="22"/>
        </w:rPr>
        <w:t>Reinf</w:t>
      </w:r>
      <w:proofErr w:type="spellEnd"/>
      <w:r w:rsidRPr="00894CC0">
        <w:rPr>
          <w:rFonts w:ascii="Arial" w:hAnsi="Arial" w:cs="Arial"/>
          <w:sz w:val="22"/>
          <w:szCs w:val="22"/>
        </w:rPr>
        <w:t>), e conforme a seguir:</w:t>
      </w:r>
    </w:p>
    <w:p w14:paraId="06B0133C" w14:textId="77777777" w:rsidR="00894CC0" w:rsidRPr="00894CC0" w:rsidRDefault="00894CC0" w:rsidP="00894CC0">
      <w:pPr>
        <w:pStyle w:val="PargrafodaLista"/>
        <w:autoSpaceDE w:val="0"/>
        <w:autoSpaceDN w:val="0"/>
        <w:adjustRightInd w:val="0"/>
        <w:ind w:left="0"/>
        <w:jc w:val="both"/>
        <w:rPr>
          <w:rFonts w:ascii="Arial" w:hAnsi="Arial" w:cs="Arial"/>
          <w:sz w:val="22"/>
          <w:szCs w:val="22"/>
        </w:rPr>
      </w:pPr>
    </w:p>
    <w:p w14:paraId="2BDE961A" w14:textId="77777777" w:rsidR="00894CC0" w:rsidRPr="00894CC0" w:rsidRDefault="00894CC0" w:rsidP="00894CC0">
      <w:pPr>
        <w:pStyle w:val="PargrafodaLista"/>
        <w:numPr>
          <w:ilvl w:val="2"/>
          <w:numId w:val="34"/>
        </w:numPr>
        <w:spacing w:after="240" w:line="276" w:lineRule="auto"/>
        <w:jc w:val="both"/>
        <w:rPr>
          <w:rFonts w:ascii="Arial" w:hAnsi="Arial" w:cs="Arial"/>
          <w:b/>
          <w:color w:val="000000"/>
          <w:sz w:val="22"/>
          <w:szCs w:val="22"/>
        </w:rPr>
      </w:pPr>
      <w:r w:rsidRPr="00894CC0">
        <w:rPr>
          <w:rFonts w:ascii="Arial" w:hAnsi="Arial" w:cs="Arial"/>
          <w:b/>
          <w:color w:val="000000"/>
          <w:sz w:val="22"/>
          <w:szCs w:val="22"/>
        </w:rPr>
        <w:t>PREFEITURA:</w:t>
      </w:r>
    </w:p>
    <w:p w14:paraId="15312ADB"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1</w:t>
      </w:r>
      <w:r w:rsidRPr="00894CC0">
        <w:rPr>
          <w:rFonts w:ascii="Arial" w:hAnsi="Arial" w:cs="Arial"/>
          <w:color w:val="000000"/>
          <w:sz w:val="22"/>
          <w:szCs w:val="22"/>
        </w:rPr>
        <w:t xml:space="preserve"> - Almoxarifado;</w:t>
      </w:r>
    </w:p>
    <w:p w14:paraId="1A45CB02"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2</w:t>
      </w:r>
      <w:r w:rsidRPr="00894CC0">
        <w:rPr>
          <w:rFonts w:ascii="Arial" w:hAnsi="Arial" w:cs="Arial"/>
          <w:color w:val="000000"/>
          <w:sz w:val="22"/>
          <w:szCs w:val="22"/>
        </w:rPr>
        <w:t>- Recursos Humanos/Folha de pagamento;</w:t>
      </w:r>
    </w:p>
    <w:p w14:paraId="0289CF17"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3</w:t>
      </w:r>
      <w:r w:rsidRPr="00894CC0">
        <w:rPr>
          <w:rFonts w:ascii="Arial" w:hAnsi="Arial" w:cs="Arial"/>
          <w:color w:val="000000"/>
          <w:sz w:val="22"/>
          <w:szCs w:val="22"/>
        </w:rPr>
        <w:t>- Contracheque Eletrônico;</w:t>
      </w:r>
    </w:p>
    <w:p w14:paraId="7BDA6424"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color w:val="000000"/>
          <w:sz w:val="22"/>
          <w:szCs w:val="22"/>
        </w:rPr>
        <w:t>4- Controle de Frotas;</w:t>
      </w:r>
    </w:p>
    <w:p w14:paraId="0440C187"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w:t>
      </w:r>
      <w:r w:rsidRPr="00894CC0">
        <w:rPr>
          <w:rFonts w:ascii="Arial" w:hAnsi="Arial" w:cs="Arial"/>
          <w:color w:val="000000"/>
          <w:sz w:val="22"/>
          <w:szCs w:val="22"/>
        </w:rPr>
        <w:t>- Compras, Licitações, Contratos e PNCP;</w:t>
      </w:r>
    </w:p>
    <w:p w14:paraId="434D199B"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6-</w:t>
      </w:r>
      <w:r w:rsidRPr="00894CC0">
        <w:rPr>
          <w:rFonts w:ascii="Arial" w:hAnsi="Arial" w:cs="Arial"/>
          <w:color w:val="000000"/>
          <w:sz w:val="22"/>
          <w:szCs w:val="22"/>
        </w:rPr>
        <w:t xml:space="preserve"> Nota fiscal Eletrônica de Serviço;</w:t>
      </w:r>
    </w:p>
    <w:p w14:paraId="7FDC26AC"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7-</w:t>
      </w:r>
      <w:r w:rsidRPr="00894CC0">
        <w:rPr>
          <w:rFonts w:ascii="Arial" w:hAnsi="Arial" w:cs="Arial"/>
          <w:color w:val="000000"/>
          <w:sz w:val="22"/>
          <w:szCs w:val="22"/>
        </w:rPr>
        <w:t xml:space="preserve"> Patrimônio;</w:t>
      </w:r>
    </w:p>
    <w:p w14:paraId="3BC48CBF"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8-</w:t>
      </w:r>
      <w:r w:rsidRPr="00894CC0">
        <w:rPr>
          <w:rFonts w:ascii="Arial" w:hAnsi="Arial" w:cs="Arial"/>
          <w:color w:val="000000"/>
          <w:sz w:val="22"/>
          <w:szCs w:val="22"/>
        </w:rPr>
        <w:t xml:space="preserve"> Portal da Transparência;</w:t>
      </w:r>
    </w:p>
    <w:p w14:paraId="7E584364"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9-</w:t>
      </w:r>
      <w:r w:rsidRPr="00894CC0">
        <w:rPr>
          <w:rFonts w:ascii="Arial" w:hAnsi="Arial" w:cs="Arial"/>
          <w:color w:val="000000"/>
          <w:sz w:val="22"/>
          <w:szCs w:val="22"/>
        </w:rPr>
        <w:t xml:space="preserve"> Sistema de Atendimento ao Contribuinte;</w:t>
      </w:r>
    </w:p>
    <w:p w14:paraId="1B1E4286"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lastRenderedPageBreak/>
        <w:t>10-</w:t>
      </w:r>
      <w:r w:rsidRPr="00894CC0">
        <w:rPr>
          <w:rFonts w:ascii="Arial" w:hAnsi="Arial" w:cs="Arial"/>
          <w:color w:val="000000"/>
          <w:sz w:val="22"/>
          <w:szCs w:val="22"/>
        </w:rPr>
        <w:t xml:space="preserve"> Tributação/Arrecadação;</w:t>
      </w:r>
    </w:p>
    <w:p w14:paraId="72EAD76F"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11-</w:t>
      </w:r>
      <w:r w:rsidRPr="00894CC0">
        <w:rPr>
          <w:rFonts w:ascii="Arial" w:hAnsi="Arial" w:cs="Arial"/>
          <w:color w:val="000000"/>
          <w:sz w:val="22"/>
          <w:szCs w:val="22"/>
        </w:rPr>
        <w:t xml:space="preserve"> Sistema de Contabilidade Pública, Tesouraria e Planejamento;</w:t>
      </w:r>
    </w:p>
    <w:p w14:paraId="3657A57A"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12-</w:t>
      </w:r>
      <w:r w:rsidRPr="00894CC0">
        <w:rPr>
          <w:rFonts w:ascii="Arial" w:hAnsi="Arial" w:cs="Arial"/>
          <w:color w:val="000000"/>
          <w:sz w:val="22"/>
          <w:szCs w:val="22"/>
        </w:rPr>
        <w:t xml:space="preserve"> Controle interno;</w:t>
      </w:r>
    </w:p>
    <w:p w14:paraId="5B73FF60"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13-</w:t>
      </w:r>
      <w:r w:rsidRPr="00894CC0">
        <w:rPr>
          <w:rFonts w:ascii="Arial" w:hAnsi="Arial" w:cs="Arial"/>
          <w:color w:val="000000"/>
          <w:sz w:val="22"/>
          <w:szCs w:val="22"/>
        </w:rPr>
        <w:t xml:space="preserve"> E-Social;</w:t>
      </w:r>
    </w:p>
    <w:p w14:paraId="0C18FFB6"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14-</w:t>
      </w:r>
      <w:r w:rsidRPr="00894CC0">
        <w:rPr>
          <w:rFonts w:ascii="Arial" w:hAnsi="Arial" w:cs="Arial"/>
          <w:color w:val="000000"/>
          <w:sz w:val="22"/>
          <w:szCs w:val="22"/>
        </w:rPr>
        <w:t xml:space="preserve"> Declaração Eletrônica de Serviços de Instituições Financeiras – DES-IF Padrão ABRASF;</w:t>
      </w:r>
    </w:p>
    <w:p w14:paraId="3616A9EE"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15-</w:t>
      </w:r>
      <w:r w:rsidRPr="00894CC0">
        <w:rPr>
          <w:rFonts w:ascii="Arial" w:hAnsi="Arial" w:cs="Arial"/>
          <w:color w:val="000000"/>
          <w:sz w:val="22"/>
          <w:szCs w:val="22"/>
        </w:rPr>
        <w:t xml:space="preserve"> Controle de Frequência e Ponto Eletrônico;</w:t>
      </w:r>
    </w:p>
    <w:p w14:paraId="1E81EDDF"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16-</w:t>
      </w:r>
      <w:r w:rsidRPr="00894CC0">
        <w:rPr>
          <w:rFonts w:ascii="Arial" w:hAnsi="Arial" w:cs="Arial"/>
          <w:color w:val="000000"/>
          <w:sz w:val="22"/>
          <w:szCs w:val="22"/>
        </w:rPr>
        <w:t xml:space="preserve"> Processo Digital;</w:t>
      </w:r>
    </w:p>
    <w:p w14:paraId="798F58C1"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17-</w:t>
      </w:r>
      <w:r w:rsidRPr="00894CC0">
        <w:rPr>
          <w:rFonts w:ascii="Arial" w:hAnsi="Arial" w:cs="Arial"/>
          <w:color w:val="000000"/>
          <w:sz w:val="22"/>
          <w:szCs w:val="22"/>
        </w:rPr>
        <w:t xml:space="preserve"> Gestão Eletrônica de Documentos – GED.</w:t>
      </w:r>
    </w:p>
    <w:p w14:paraId="0B4CCEAA"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a)</w:t>
      </w:r>
      <w:r w:rsidRPr="00894CC0">
        <w:rPr>
          <w:rFonts w:ascii="Arial" w:hAnsi="Arial" w:cs="Arial"/>
          <w:color w:val="000000"/>
          <w:sz w:val="22"/>
          <w:szCs w:val="22"/>
        </w:rPr>
        <w:t xml:space="preserve"> Inclui-se o suporte técnico contábil e administrativo na elaboração dos produtos</w:t>
      </w:r>
    </w:p>
    <w:p w14:paraId="1CA10EA0"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color w:val="000000"/>
          <w:sz w:val="22"/>
          <w:szCs w:val="22"/>
        </w:rPr>
        <w:t>esperados do software, tais como PPA, LDO, LOA, controles em geral (frota, patrimônio, almoxarifado, dentre outros), Prestações de contas (SICOM), geração de dados para tomadas de decisões e intercâmbios com SIOPE, SIOPS, SICONFI, E-SOCIAL E EFR-</w:t>
      </w:r>
      <w:proofErr w:type="spellStart"/>
      <w:r w:rsidRPr="00894CC0">
        <w:rPr>
          <w:rFonts w:ascii="Arial" w:hAnsi="Arial" w:cs="Arial"/>
          <w:color w:val="000000"/>
          <w:sz w:val="22"/>
          <w:szCs w:val="22"/>
        </w:rPr>
        <w:t>Reinf</w:t>
      </w:r>
      <w:proofErr w:type="spellEnd"/>
      <w:r w:rsidRPr="00894CC0">
        <w:rPr>
          <w:rFonts w:ascii="Arial" w:hAnsi="Arial" w:cs="Arial"/>
          <w:color w:val="000000"/>
          <w:sz w:val="22"/>
          <w:szCs w:val="22"/>
        </w:rPr>
        <w:t>, nas seguintes situações:</w:t>
      </w:r>
    </w:p>
    <w:p w14:paraId="69BAD2CF"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I. –</w:t>
      </w:r>
      <w:r w:rsidRPr="00894CC0">
        <w:rPr>
          <w:rFonts w:ascii="Arial" w:hAnsi="Arial" w:cs="Arial"/>
          <w:color w:val="000000"/>
          <w:sz w:val="22"/>
          <w:szCs w:val="22"/>
        </w:rPr>
        <w:t xml:space="preserve"> Elaboração da Lei Orçamentária Anual prestando informações detalhadas da execução orçamentária e outras informações existentes no banco de dados do programa.</w:t>
      </w:r>
    </w:p>
    <w:p w14:paraId="3F36425D"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II. –</w:t>
      </w:r>
      <w:r w:rsidRPr="00894CC0">
        <w:rPr>
          <w:rFonts w:ascii="Arial" w:hAnsi="Arial" w:cs="Arial"/>
          <w:color w:val="000000"/>
          <w:sz w:val="22"/>
          <w:szCs w:val="22"/>
        </w:rPr>
        <w:t xml:space="preserve"> Elaboração da lei de Diretrizes Orçamentárias também prestando as informações necessárias e extraídas do programa.</w:t>
      </w:r>
    </w:p>
    <w:p w14:paraId="1F9CCA98"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III. –</w:t>
      </w:r>
      <w:r w:rsidRPr="00894CC0">
        <w:rPr>
          <w:rFonts w:ascii="Arial" w:hAnsi="Arial" w:cs="Arial"/>
          <w:color w:val="000000"/>
          <w:sz w:val="22"/>
          <w:szCs w:val="22"/>
        </w:rPr>
        <w:t xml:space="preserve"> Elaboração e ou alterações em relação ao Plano</w:t>
      </w:r>
    </w:p>
    <w:p w14:paraId="5D14F6C5"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color w:val="000000"/>
          <w:sz w:val="22"/>
          <w:szCs w:val="22"/>
        </w:rPr>
        <w:t>Plurianual a fim de compatibilizar as informações do programa com a realidade fática;</w:t>
      </w:r>
    </w:p>
    <w:p w14:paraId="084BBD56"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IV. –</w:t>
      </w:r>
      <w:r w:rsidRPr="00894CC0">
        <w:rPr>
          <w:rFonts w:ascii="Arial" w:hAnsi="Arial" w:cs="Arial"/>
          <w:color w:val="000000"/>
          <w:sz w:val="22"/>
          <w:szCs w:val="22"/>
        </w:rPr>
        <w:t xml:space="preserve"> Auxiliar na elaboração das Prestações de contas junto ao Tribunal de Contas do Estado de Minas Gerais (Prestações de Contas Anuais e Prestações de Contas Relativas a Lei de Responsabilidade Fiscal), principalmente no que tange a informações derivadas do programa de gestão.</w:t>
      </w:r>
    </w:p>
    <w:p w14:paraId="5CAB3095"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V. –</w:t>
      </w:r>
      <w:r w:rsidRPr="00894CC0">
        <w:rPr>
          <w:rFonts w:ascii="Arial" w:hAnsi="Arial" w:cs="Arial"/>
          <w:color w:val="000000"/>
          <w:sz w:val="22"/>
          <w:szCs w:val="22"/>
        </w:rPr>
        <w:t xml:space="preserve"> Auxiliar no envio de informações ao SICOM (Instrumentos de Planejamento, Acompanhamento Mensal, Folha de Pagamento, Prestações de Contas e Balancetes).</w:t>
      </w:r>
    </w:p>
    <w:p w14:paraId="2E73A1A4"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VI. –</w:t>
      </w:r>
      <w:r w:rsidRPr="00894CC0">
        <w:rPr>
          <w:rFonts w:ascii="Arial" w:hAnsi="Arial" w:cs="Arial"/>
          <w:color w:val="000000"/>
          <w:sz w:val="22"/>
          <w:szCs w:val="22"/>
        </w:rPr>
        <w:t xml:space="preserve"> Assessorar o Município nos intercâmbios com SIOPE, SIOPS, E-SOCIAL E EFR-</w:t>
      </w:r>
      <w:proofErr w:type="spellStart"/>
      <w:r w:rsidRPr="00894CC0">
        <w:rPr>
          <w:rFonts w:ascii="Arial" w:hAnsi="Arial" w:cs="Arial"/>
          <w:color w:val="000000"/>
          <w:sz w:val="22"/>
          <w:szCs w:val="22"/>
        </w:rPr>
        <w:t>Reinf</w:t>
      </w:r>
      <w:proofErr w:type="spellEnd"/>
      <w:r w:rsidRPr="00894CC0">
        <w:rPr>
          <w:rFonts w:ascii="Arial" w:hAnsi="Arial" w:cs="Arial"/>
          <w:color w:val="000000"/>
          <w:sz w:val="22"/>
          <w:szCs w:val="22"/>
        </w:rPr>
        <w:t xml:space="preserve"> quando da transmissão dos dados via sistema/programa.</w:t>
      </w:r>
    </w:p>
    <w:p w14:paraId="250CDE6E"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VII. –</w:t>
      </w:r>
      <w:r w:rsidRPr="00894CC0">
        <w:rPr>
          <w:rFonts w:ascii="Arial" w:hAnsi="Arial" w:cs="Arial"/>
          <w:color w:val="000000"/>
          <w:sz w:val="22"/>
          <w:szCs w:val="22"/>
        </w:rPr>
        <w:t xml:space="preserve"> Na classificação orçamentaria correta da receita e despesa para alimentação do programa.</w:t>
      </w:r>
    </w:p>
    <w:p w14:paraId="79BDF13B"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VIII. -</w:t>
      </w:r>
      <w:r w:rsidRPr="00894CC0">
        <w:rPr>
          <w:rFonts w:ascii="Arial" w:hAnsi="Arial" w:cs="Arial"/>
          <w:color w:val="000000"/>
          <w:sz w:val="22"/>
          <w:szCs w:val="22"/>
        </w:rPr>
        <w:t xml:space="preserve"> Propor e instituir na Prefeitura Municipal de Janaúba-MG, metodologia de serviços, com fluxo de documentos, informações e rotinas a serem observadas pelos diversos setores (compras, tesouraria, almoxarifado, patrimônio, frotas, </w:t>
      </w:r>
      <w:proofErr w:type="spellStart"/>
      <w:r w:rsidRPr="00894CC0">
        <w:rPr>
          <w:rFonts w:ascii="Arial" w:hAnsi="Arial" w:cs="Arial"/>
          <w:color w:val="000000"/>
          <w:sz w:val="22"/>
          <w:szCs w:val="22"/>
        </w:rPr>
        <w:t>etc</w:t>
      </w:r>
      <w:proofErr w:type="spellEnd"/>
      <w:r w:rsidRPr="00894CC0">
        <w:rPr>
          <w:rFonts w:ascii="Arial" w:hAnsi="Arial" w:cs="Arial"/>
          <w:color w:val="000000"/>
          <w:sz w:val="22"/>
          <w:szCs w:val="22"/>
        </w:rPr>
        <w:t>) visando a formação de dados de forma tempestiva para o legal e fiel cumprimento de suas obrigações junto aos órgãos de controle e que proporcione maior eficiência do programa de gestão.</w:t>
      </w:r>
    </w:p>
    <w:p w14:paraId="06DC6B62"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lastRenderedPageBreak/>
        <w:t>IX.</w:t>
      </w:r>
      <w:r w:rsidRPr="00894CC0">
        <w:rPr>
          <w:rFonts w:ascii="Arial" w:hAnsi="Arial" w:cs="Arial"/>
          <w:color w:val="000000"/>
          <w:sz w:val="22"/>
          <w:szCs w:val="22"/>
        </w:rPr>
        <w:t xml:space="preserve"> O suporte técnico contábil administrativo deverá ser realizado de forma presencial ou através de atendimentos “online” via telefone, chat, acesso remoto ou outra ferramenta de comunicação.</w:t>
      </w:r>
    </w:p>
    <w:p w14:paraId="51104752" w14:textId="77777777" w:rsidR="00894CC0" w:rsidRPr="00894CC0" w:rsidRDefault="00894CC0" w:rsidP="00894CC0">
      <w:pPr>
        <w:pStyle w:val="PargrafodaLista"/>
        <w:numPr>
          <w:ilvl w:val="2"/>
          <w:numId w:val="34"/>
        </w:numPr>
        <w:spacing w:after="240" w:line="276" w:lineRule="auto"/>
        <w:jc w:val="both"/>
        <w:rPr>
          <w:rFonts w:ascii="Arial" w:hAnsi="Arial" w:cs="Arial"/>
          <w:b/>
          <w:color w:val="000000"/>
          <w:sz w:val="22"/>
          <w:szCs w:val="22"/>
        </w:rPr>
      </w:pPr>
      <w:r w:rsidRPr="00894CC0">
        <w:rPr>
          <w:rFonts w:ascii="Arial" w:hAnsi="Arial" w:cs="Arial"/>
          <w:b/>
          <w:color w:val="000000"/>
          <w:sz w:val="22"/>
          <w:szCs w:val="22"/>
        </w:rPr>
        <w:t>CAMARA:</w:t>
      </w:r>
    </w:p>
    <w:p w14:paraId="788D01E2"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 xml:space="preserve">1- </w:t>
      </w:r>
      <w:r w:rsidRPr="00894CC0">
        <w:rPr>
          <w:rFonts w:ascii="Arial" w:hAnsi="Arial" w:cs="Arial"/>
          <w:color w:val="000000"/>
          <w:sz w:val="22"/>
          <w:szCs w:val="22"/>
        </w:rPr>
        <w:t>Almoxarifado;</w:t>
      </w:r>
    </w:p>
    <w:p w14:paraId="548E26EC"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2</w:t>
      </w:r>
      <w:r w:rsidRPr="00894CC0">
        <w:rPr>
          <w:rFonts w:ascii="Arial" w:hAnsi="Arial" w:cs="Arial"/>
          <w:color w:val="000000"/>
          <w:sz w:val="22"/>
          <w:szCs w:val="22"/>
        </w:rPr>
        <w:t>- Recursos Humanos/Folha de pagamento;</w:t>
      </w:r>
    </w:p>
    <w:p w14:paraId="6C781442"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3-</w:t>
      </w:r>
      <w:r w:rsidRPr="00894CC0">
        <w:rPr>
          <w:rFonts w:ascii="Arial" w:hAnsi="Arial" w:cs="Arial"/>
          <w:color w:val="000000"/>
          <w:sz w:val="22"/>
          <w:szCs w:val="22"/>
        </w:rPr>
        <w:t xml:space="preserve"> Contracheque Eletrônico;</w:t>
      </w:r>
    </w:p>
    <w:p w14:paraId="55AE10BA"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4-</w:t>
      </w:r>
      <w:r w:rsidRPr="00894CC0">
        <w:rPr>
          <w:rFonts w:ascii="Arial" w:hAnsi="Arial" w:cs="Arial"/>
          <w:color w:val="000000"/>
          <w:sz w:val="22"/>
          <w:szCs w:val="22"/>
        </w:rPr>
        <w:t xml:space="preserve"> Controle de Frotas;</w:t>
      </w:r>
    </w:p>
    <w:p w14:paraId="11C48704"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w:t>
      </w:r>
      <w:r w:rsidRPr="00894CC0">
        <w:rPr>
          <w:rFonts w:ascii="Arial" w:hAnsi="Arial" w:cs="Arial"/>
          <w:color w:val="000000"/>
          <w:sz w:val="22"/>
          <w:szCs w:val="22"/>
        </w:rPr>
        <w:t xml:space="preserve"> Compras, Licitações, Contratos e PNCP;</w:t>
      </w:r>
    </w:p>
    <w:p w14:paraId="3B7C56F5"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6-</w:t>
      </w:r>
      <w:r w:rsidRPr="00894CC0">
        <w:rPr>
          <w:rFonts w:ascii="Arial" w:hAnsi="Arial" w:cs="Arial"/>
          <w:color w:val="000000"/>
          <w:sz w:val="22"/>
          <w:szCs w:val="22"/>
        </w:rPr>
        <w:t xml:space="preserve"> Patrimônio;</w:t>
      </w:r>
    </w:p>
    <w:p w14:paraId="2C20B8D1"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7-</w:t>
      </w:r>
      <w:r w:rsidRPr="00894CC0">
        <w:rPr>
          <w:rFonts w:ascii="Arial" w:hAnsi="Arial" w:cs="Arial"/>
          <w:color w:val="000000"/>
          <w:sz w:val="22"/>
          <w:szCs w:val="22"/>
        </w:rPr>
        <w:t xml:space="preserve"> Portal da Transparência;</w:t>
      </w:r>
    </w:p>
    <w:p w14:paraId="7E5EEC29"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8-</w:t>
      </w:r>
      <w:r w:rsidRPr="00894CC0">
        <w:rPr>
          <w:rFonts w:ascii="Arial" w:hAnsi="Arial" w:cs="Arial"/>
          <w:color w:val="000000"/>
          <w:sz w:val="22"/>
          <w:szCs w:val="22"/>
        </w:rPr>
        <w:t xml:space="preserve"> Sistema de Contabilidade Pública, Tesouraria e Planejamento;</w:t>
      </w:r>
    </w:p>
    <w:p w14:paraId="1A96D09D"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9-</w:t>
      </w:r>
      <w:r w:rsidRPr="00894CC0">
        <w:rPr>
          <w:rFonts w:ascii="Arial" w:hAnsi="Arial" w:cs="Arial"/>
          <w:color w:val="000000"/>
          <w:sz w:val="22"/>
          <w:szCs w:val="22"/>
        </w:rPr>
        <w:t xml:space="preserve"> Controle interno;</w:t>
      </w:r>
    </w:p>
    <w:p w14:paraId="26CDEA48"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10-</w:t>
      </w:r>
      <w:r w:rsidRPr="00894CC0">
        <w:rPr>
          <w:rFonts w:ascii="Arial" w:hAnsi="Arial" w:cs="Arial"/>
          <w:color w:val="000000"/>
          <w:sz w:val="22"/>
          <w:szCs w:val="22"/>
        </w:rPr>
        <w:t xml:space="preserve"> E-Social;</w:t>
      </w:r>
    </w:p>
    <w:p w14:paraId="44A19E6D"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11-</w:t>
      </w:r>
      <w:r w:rsidRPr="00894CC0">
        <w:rPr>
          <w:rFonts w:ascii="Arial" w:hAnsi="Arial" w:cs="Arial"/>
          <w:color w:val="000000"/>
          <w:sz w:val="22"/>
          <w:szCs w:val="22"/>
        </w:rPr>
        <w:t xml:space="preserve"> Processo Digital;</w:t>
      </w:r>
    </w:p>
    <w:p w14:paraId="0747A660"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12 -</w:t>
      </w:r>
      <w:r w:rsidRPr="00894CC0">
        <w:rPr>
          <w:rFonts w:ascii="Arial" w:hAnsi="Arial" w:cs="Arial"/>
          <w:color w:val="000000"/>
          <w:sz w:val="22"/>
          <w:szCs w:val="22"/>
        </w:rPr>
        <w:t>Gestão Eletrônica de Documentos – GED.</w:t>
      </w:r>
    </w:p>
    <w:p w14:paraId="62C65E21" w14:textId="77777777" w:rsidR="00894CC0" w:rsidRPr="00894CC0" w:rsidRDefault="00894CC0" w:rsidP="00894CC0">
      <w:pPr>
        <w:pStyle w:val="PargrafodaLista"/>
        <w:numPr>
          <w:ilvl w:val="2"/>
          <w:numId w:val="34"/>
        </w:numPr>
        <w:spacing w:after="240" w:line="276" w:lineRule="auto"/>
        <w:jc w:val="both"/>
        <w:rPr>
          <w:rFonts w:ascii="Arial" w:hAnsi="Arial" w:cs="Arial"/>
          <w:b/>
          <w:color w:val="000000"/>
          <w:sz w:val="22"/>
          <w:szCs w:val="22"/>
        </w:rPr>
      </w:pPr>
      <w:r w:rsidRPr="00894CC0">
        <w:rPr>
          <w:rFonts w:ascii="Arial" w:hAnsi="Arial" w:cs="Arial"/>
          <w:b/>
          <w:color w:val="000000"/>
          <w:sz w:val="22"/>
          <w:szCs w:val="22"/>
        </w:rPr>
        <w:t>INSTITUTO:</w:t>
      </w:r>
    </w:p>
    <w:p w14:paraId="6F160D19"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1-</w:t>
      </w:r>
      <w:r w:rsidRPr="00894CC0">
        <w:rPr>
          <w:rFonts w:ascii="Arial" w:hAnsi="Arial" w:cs="Arial"/>
          <w:color w:val="000000"/>
          <w:sz w:val="22"/>
          <w:szCs w:val="22"/>
        </w:rPr>
        <w:t xml:space="preserve"> Almoxarifado;</w:t>
      </w:r>
    </w:p>
    <w:p w14:paraId="3C01749D"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2-</w:t>
      </w:r>
      <w:r w:rsidRPr="00894CC0">
        <w:rPr>
          <w:rFonts w:ascii="Arial" w:hAnsi="Arial" w:cs="Arial"/>
          <w:color w:val="000000"/>
          <w:sz w:val="22"/>
          <w:szCs w:val="22"/>
        </w:rPr>
        <w:t xml:space="preserve"> Recursos Humanos/Folha de pagamento;</w:t>
      </w:r>
    </w:p>
    <w:p w14:paraId="1EE380AE"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3-</w:t>
      </w:r>
      <w:r w:rsidRPr="00894CC0">
        <w:rPr>
          <w:rFonts w:ascii="Arial" w:hAnsi="Arial" w:cs="Arial"/>
          <w:color w:val="000000"/>
          <w:sz w:val="22"/>
          <w:szCs w:val="22"/>
        </w:rPr>
        <w:t xml:space="preserve"> Contracheque Eletrônico;</w:t>
      </w:r>
    </w:p>
    <w:p w14:paraId="18CC5E4B"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4-</w:t>
      </w:r>
      <w:r w:rsidRPr="00894CC0">
        <w:rPr>
          <w:rFonts w:ascii="Arial" w:hAnsi="Arial" w:cs="Arial"/>
          <w:color w:val="000000"/>
          <w:sz w:val="22"/>
          <w:szCs w:val="22"/>
        </w:rPr>
        <w:t xml:space="preserve"> Controle de Frotas;</w:t>
      </w:r>
    </w:p>
    <w:p w14:paraId="734A16DE"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w:t>
      </w:r>
      <w:r w:rsidRPr="00894CC0">
        <w:rPr>
          <w:rFonts w:ascii="Arial" w:hAnsi="Arial" w:cs="Arial"/>
          <w:color w:val="000000"/>
          <w:sz w:val="22"/>
          <w:szCs w:val="22"/>
        </w:rPr>
        <w:t xml:space="preserve"> Compras, Licitações, Contratos e PNCP;</w:t>
      </w:r>
    </w:p>
    <w:p w14:paraId="7C5C489E"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6-</w:t>
      </w:r>
      <w:r w:rsidRPr="00894CC0">
        <w:rPr>
          <w:rFonts w:ascii="Arial" w:hAnsi="Arial" w:cs="Arial"/>
          <w:color w:val="000000"/>
          <w:sz w:val="22"/>
          <w:szCs w:val="22"/>
        </w:rPr>
        <w:t xml:space="preserve"> Patrimônio;</w:t>
      </w:r>
    </w:p>
    <w:p w14:paraId="7B5ACCE8"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7-</w:t>
      </w:r>
      <w:r w:rsidRPr="00894CC0">
        <w:rPr>
          <w:rFonts w:ascii="Arial" w:hAnsi="Arial" w:cs="Arial"/>
          <w:color w:val="000000"/>
          <w:sz w:val="22"/>
          <w:szCs w:val="22"/>
        </w:rPr>
        <w:t xml:space="preserve"> Portal da Transparência;</w:t>
      </w:r>
    </w:p>
    <w:p w14:paraId="6573D5B1"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8-</w:t>
      </w:r>
      <w:r w:rsidRPr="00894CC0">
        <w:rPr>
          <w:rFonts w:ascii="Arial" w:hAnsi="Arial" w:cs="Arial"/>
          <w:color w:val="000000"/>
          <w:sz w:val="22"/>
          <w:szCs w:val="22"/>
        </w:rPr>
        <w:t xml:space="preserve"> Sistema de Contabilidade Pública, Tesouraria e Planejamento;</w:t>
      </w:r>
    </w:p>
    <w:p w14:paraId="27D9D96B"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9-</w:t>
      </w:r>
      <w:r w:rsidRPr="00894CC0">
        <w:rPr>
          <w:rFonts w:ascii="Arial" w:hAnsi="Arial" w:cs="Arial"/>
          <w:color w:val="000000"/>
          <w:sz w:val="22"/>
          <w:szCs w:val="22"/>
        </w:rPr>
        <w:t xml:space="preserve"> Controle interno;</w:t>
      </w:r>
    </w:p>
    <w:p w14:paraId="6B76A9D9"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10</w:t>
      </w:r>
      <w:r w:rsidRPr="00894CC0">
        <w:rPr>
          <w:rFonts w:ascii="Arial" w:hAnsi="Arial" w:cs="Arial"/>
          <w:color w:val="000000"/>
          <w:sz w:val="22"/>
          <w:szCs w:val="22"/>
        </w:rPr>
        <w:t>- E-Social;</w:t>
      </w:r>
    </w:p>
    <w:p w14:paraId="425ECAB7"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11-</w:t>
      </w:r>
      <w:r w:rsidRPr="00894CC0">
        <w:rPr>
          <w:rFonts w:ascii="Arial" w:hAnsi="Arial" w:cs="Arial"/>
          <w:color w:val="000000"/>
          <w:sz w:val="22"/>
          <w:szCs w:val="22"/>
        </w:rPr>
        <w:t xml:space="preserve"> Processo Digital;</w:t>
      </w:r>
    </w:p>
    <w:p w14:paraId="4993A313"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lastRenderedPageBreak/>
        <w:t>12-</w:t>
      </w:r>
      <w:r w:rsidRPr="00894CC0">
        <w:rPr>
          <w:rFonts w:ascii="Arial" w:hAnsi="Arial" w:cs="Arial"/>
          <w:color w:val="000000"/>
          <w:sz w:val="22"/>
          <w:szCs w:val="22"/>
        </w:rPr>
        <w:t xml:space="preserve"> Gestão Eletrônica de Documentos – GED.</w:t>
      </w:r>
    </w:p>
    <w:p w14:paraId="3FE3EC84" w14:textId="77777777" w:rsidR="00894CC0" w:rsidRPr="00894CC0" w:rsidRDefault="00894CC0" w:rsidP="00894CC0">
      <w:pPr>
        <w:pStyle w:val="PargrafodaLista"/>
        <w:numPr>
          <w:ilvl w:val="2"/>
          <w:numId w:val="34"/>
        </w:numPr>
        <w:spacing w:after="240" w:line="276" w:lineRule="auto"/>
        <w:jc w:val="both"/>
        <w:rPr>
          <w:rFonts w:ascii="Arial" w:hAnsi="Arial" w:cs="Arial"/>
          <w:b/>
          <w:color w:val="000000"/>
          <w:sz w:val="22"/>
          <w:szCs w:val="22"/>
        </w:rPr>
      </w:pPr>
      <w:r w:rsidRPr="00894CC0">
        <w:rPr>
          <w:rFonts w:ascii="Arial" w:hAnsi="Arial" w:cs="Arial"/>
          <w:b/>
          <w:color w:val="000000"/>
          <w:sz w:val="22"/>
          <w:szCs w:val="22"/>
        </w:rPr>
        <w:t>HOSPITAL MUNICIPAL:</w:t>
      </w:r>
    </w:p>
    <w:p w14:paraId="25F54AEA"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1-</w:t>
      </w:r>
      <w:r w:rsidRPr="00894CC0">
        <w:rPr>
          <w:rFonts w:ascii="Arial" w:hAnsi="Arial" w:cs="Arial"/>
          <w:color w:val="000000"/>
          <w:sz w:val="22"/>
          <w:szCs w:val="22"/>
        </w:rPr>
        <w:t xml:space="preserve"> Almoxarifado;</w:t>
      </w:r>
    </w:p>
    <w:p w14:paraId="4E47A702"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2-</w:t>
      </w:r>
      <w:r w:rsidRPr="00894CC0">
        <w:rPr>
          <w:rFonts w:ascii="Arial" w:hAnsi="Arial" w:cs="Arial"/>
          <w:color w:val="000000"/>
          <w:sz w:val="22"/>
          <w:szCs w:val="22"/>
        </w:rPr>
        <w:t xml:space="preserve"> Recursos Humanos/Folha de pagamento;</w:t>
      </w:r>
    </w:p>
    <w:p w14:paraId="2DDED3D1"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3-</w:t>
      </w:r>
      <w:r w:rsidRPr="00894CC0">
        <w:rPr>
          <w:rFonts w:ascii="Arial" w:hAnsi="Arial" w:cs="Arial"/>
          <w:color w:val="000000"/>
          <w:sz w:val="22"/>
          <w:szCs w:val="22"/>
        </w:rPr>
        <w:t xml:space="preserve"> Contracheque Eletrônico;</w:t>
      </w:r>
    </w:p>
    <w:p w14:paraId="5870B577"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4</w:t>
      </w:r>
      <w:r w:rsidRPr="00894CC0">
        <w:rPr>
          <w:rFonts w:ascii="Arial" w:hAnsi="Arial" w:cs="Arial"/>
          <w:color w:val="000000"/>
          <w:sz w:val="22"/>
          <w:szCs w:val="22"/>
        </w:rPr>
        <w:t>- Compras, Licitações, Contratos e PNCP;</w:t>
      </w:r>
    </w:p>
    <w:p w14:paraId="76EE8D70"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w:t>
      </w:r>
      <w:r w:rsidRPr="00894CC0">
        <w:rPr>
          <w:rFonts w:ascii="Arial" w:hAnsi="Arial" w:cs="Arial"/>
          <w:color w:val="000000"/>
          <w:sz w:val="22"/>
          <w:szCs w:val="22"/>
        </w:rPr>
        <w:t xml:space="preserve"> Patrimônio;</w:t>
      </w:r>
    </w:p>
    <w:p w14:paraId="38B50184"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6-</w:t>
      </w:r>
      <w:r w:rsidRPr="00894CC0">
        <w:rPr>
          <w:rFonts w:ascii="Arial" w:hAnsi="Arial" w:cs="Arial"/>
          <w:color w:val="000000"/>
          <w:sz w:val="22"/>
          <w:szCs w:val="22"/>
        </w:rPr>
        <w:t xml:space="preserve"> Portal da Transparência;</w:t>
      </w:r>
    </w:p>
    <w:p w14:paraId="1307FA4D"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7-</w:t>
      </w:r>
      <w:r w:rsidRPr="00894CC0">
        <w:rPr>
          <w:rFonts w:ascii="Arial" w:hAnsi="Arial" w:cs="Arial"/>
          <w:color w:val="000000"/>
          <w:sz w:val="22"/>
          <w:szCs w:val="22"/>
        </w:rPr>
        <w:t xml:space="preserve"> Sistema de Contabilidade Pública, Tesouraria e Planejamento;</w:t>
      </w:r>
    </w:p>
    <w:p w14:paraId="341A0B2E"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8-</w:t>
      </w:r>
      <w:r w:rsidRPr="00894CC0">
        <w:rPr>
          <w:rFonts w:ascii="Arial" w:hAnsi="Arial" w:cs="Arial"/>
          <w:color w:val="000000"/>
          <w:sz w:val="22"/>
          <w:szCs w:val="22"/>
        </w:rPr>
        <w:t xml:space="preserve"> Controle interno;</w:t>
      </w:r>
    </w:p>
    <w:p w14:paraId="662BA7D2"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9-</w:t>
      </w:r>
      <w:r w:rsidRPr="00894CC0">
        <w:rPr>
          <w:rFonts w:ascii="Arial" w:hAnsi="Arial" w:cs="Arial"/>
          <w:color w:val="000000"/>
          <w:sz w:val="22"/>
          <w:szCs w:val="22"/>
        </w:rPr>
        <w:t xml:space="preserve"> E-Social;</w:t>
      </w:r>
    </w:p>
    <w:p w14:paraId="33D20166"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10-</w:t>
      </w:r>
      <w:r w:rsidRPr="00894CC0">
        <w:rPr>
          <w:rFonts w:ascii="Arial" w:hAnsi="Arial" w:cs="Arial"/>
          <w:color w:val="000000"/>
          <w:sz w:val="22"/>
          <w:szCs w:val="22"/>
        </w:rPr>
        <w:t xml:space="preserve"> Processo Digital;</w:t>
      </w:r>
    </w:p>
    <w:p w14:paraId="1A8C854B"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11-</w:t>
      </w:r>
      <w:r w:rsidRPr="00894CC0">
        <w:rPr>
          <w:rFonts w:ascii="Arial" w:hAnsi="Arial" w:cs="Arial"/>
          <w:color w:val="000000"/>
          <w:sz w:val="22"/>
          <w:szCs w:val="22"/>
        </w:rPr>
        <w:t xml:space="preserve"> Gestão Eletrônica de Documentos – GED.</w:t>
      </w:r>
    </w:p>
    <w:p w14:paraId="1BE23C8E" w14:textId="77777777" w:rsidR="00894CC0" w:rsidRPr="00894CC0" w:rsidRDefault="00894CC0" w:rsidP="00894CC0">
      <w:pPr>
        <w:pStyle w:val="PargrafodaLista"/>
        <w:numPr>
          <w:ilvl w:val="1"/>
          <w:numId w:val="34"/>
        </w:numPr>
        <w:tabs>
          <w:tab w:val="clear" w:pos="719"/>
        </w:tabs>
        <w:spacing w:after="240" w:line="276" w:lineRule="auto"/>
        <w:ind w:left="426"/>
        <w:jc w:val="both"/>
        <w:rPr>
          <w:rFonts w:ascii="Arial" w:hAnsi="Arial" w:cs="Arial"/>
          <w:b/>
          <w:color w:val="000000"/>
          <w:sz w:val="22"/>
          <w:szCs w:val="22"/>
        </w:rPr>
      </w:pPr>
      <w:r w:rsidRPr="00894CC0">
        <w:rPr>
          <w:rFonts w:ascii="Arial" w:hAnsi="Arial" w:cs="Arial"/>
          <w:b/>
          <w:color w:val="000000"/>
          <w:sz w:val="22"/>
          <w:szCs w:val="22"/>
        </w:rPr>
        <w:t>CARACTERIZAÇÃO OBRIGATÓRIA DA FERRAMENTA</w:t>
      </w:r>
    </w:p>
    <w:p w14:paraId="5139D0CD" w14:textId="77777777" w:rsidR="00894CC0" w:rsidRPr="00894CC0" w:rsidRDefault="00894CC0" w:rsidP="00894CC0">
      <w:pPr>
        <w:pStyle w:val="PargrafodaLista"/>
        <w:spacing w:after="240"/>
        <w:ind w:left="426"/>
        <w:jc w:val="both"/>
        <w:rPr>
          <w:rFonts w:ascii="Arial" w:hAnsi="Arial" w:cs="Arial"/>
          <w:b/>
          <w:color w:val="000000"/>
          <w:sz w:val="22"/>
          <w:szCs w:val="22"/>
        </w:rPr>
      </w:pPr>
    </w:p>
    <w:p w14:paraId="320C31AC" w14:textId="77777777" w:rsidR="00894CC0" w:rsidRPr="00894CC0" w:rsidRDefault="00894CC0" w:rsidP="00894CC0">
      <w:pPr>
        <w:pStyle w:val="PargrafodaLista"/>
        <w:numPr>
          <w:ilvl w:val="2"/>
          <w:numId w:val="34"/>
        </w:numPr>
        <w:tabs>
          <w:tab w:val="clear" w:pos="720"/>
          <w:tab w:val="num" w:pos="851"/>
        </w:tabs>
        <w:spacing w:after="240" w:line="276" w:lineRule="auto"/>
        <w:ind w:left="0" w:firstLine="0"/>
        <w:jc w:val="both"/>
        <w:rPr>
          <w:rFonts w:ascii="Arial" w:hAnsi="Arial" w:cs="Arial"/>
          <w:color w:val="000000"/>
          <w:sz w:val="22"/>
          <w:szCs w:val="22"/>
        </w:rPr>
      </w:pPr>
      <w:r w:rsidRPr="00894CC0">
        <w:rPr>
          <w:rFonts w:ascii="Arial" w:hAnsi="Arial" w:cs="Arial"/>
          <w:color w:val="000000"/>
          <w:sz w:val="22"/>
          <w:szCs w:val="22"/>
        </w:rPr>
        <w:t>O sistema a ser fornecido não possuirá nenhum arquivo executável nas estações de trabalho, sendo vedado o uso de arquivos executáveis para acessar o sistema, ou parte do mesmo. O sistema disponibilizará acesso através da plataforma web em 100% das rotinas definidas por esse instrumento, através de navegadores de acesso à Internet, exceto para o sistema controle de frequência e Ponto eletrônico, vez que se fará necessário a instalação do equipamento de registro em cada instalação a critério da administração. O sistema não poderá conter arquivos denominados “clientes” em suas estações de acesso. O único protocolo de comunicação a ser aceito será o “HTTP” com certificação de segurança SSL comumente denominado “HTTPS”.</w:t>
      </w:r>
    </w:p>
    <w:p w14:paraId="18DA6E3A" w14:textId="77777777" w:rsidR="00894CC0" w:rsidRPr="00894CC0" w:rsidRDefault="00894CC0" w:rsidP="00894CC0">
      <w:pPr>
        <w:pStyle w:val="PargrafodaLista"/>
        <w:spacing w:after="240"/>
        <w:ind w:left="0"/>
        <w:jc w:val="both"/>
        <w:rPr>
          <w:rFonts w:ascii="Arial" w:hAnsi="Arial" w:cs="Arial"/>
          <w:color w:val="000000"/>
          <w:sz w:val="22"/>
          <w:szCs w:val="22"/>
        </w:rPr>
      </w:pPr>
    </w:p>
    <w:p w14:paraId="0EC35947" w14:textId="77777777" w:rsidR="00894CC0" w:rsidRPr="00894CC0" w:rsidRDefault="00894CC0" w:rsidP="00894CC0">
      <w:pPr>
        <w:pStyle w:val="PargrafodaLista"/>
        <w:numPr>
          <w:ilvl w:val="2"/>
          <w:numId w:val="34"/>
        </w:numPr>
        <w:tabs>
          <w:tab w:val="clear" w:pos="720"/>
          <w:tab w:val="num" w:pos="851"/>
        </w:tabs>
        <w:spacing w:after="240" w:line="276" w:lineRule="auto"/>
        <w:ind w:left="0" w:firstLine="0"/>
        <w:jc w:val="both"/>
        <w:rPr>
          <w:rFonts w:ascii="Arial" w:hAnsi="Arial" w:cs="Arial"/>
          <w:color w:val="000000"/>
          <w:sz w:val="22"/>
          <w:szCs w:val="22"/>
        </w:rPr>
      </w:pPr>
      <w:r w:rsidRPr="00894CC0">
        <w:rPr>
          <w:rFonts w:ascii="Arial" w:hAnsi="Arial" w:cs="Arial"/>
          <w:color w:val="000000"/>
          <w:sz w:val="22"/>
          <w:szCs w:val="22"/>
        </w:rPr>
        <w:t>O sistema também deverá ser atualizado sem a necessidade de o usuário sair do sistema e entrar novamente para visualizar as alterações feitas.</w:t>
      </w:r>
    </w:p>
    <w:p w14:paraId="7744A0BA" w14:textId="77777777" w:rsidR="00894CC0" w:rsidRPr="00894CC0" w:rsidRDefault="00894CC0" w:rsidP="00894CC0">
      <w:pPr>
        <w:pStyle w:val="PargrafodaLista"/>
        <w:spacing w:after="240"/>
        <w:ind w:left="0"/>
        <w:jc w:val="both"/>
        <w:rPr>
          <w:rFonts w:ascii="Arial" w:hAnsi="Arial" w:cs="Arial"/>
          <w:color w:val="000000"/>
          <w:sz w:val="22"/>
          <w:szCs w:val="22"/>
        </w:rPr>
      </w:pPr>
    </w:p>
    <w:p w14:paraId="1ED6F8A8" w14:textId="77777777" w:rsidR="00894CC0" w:rsidRPr="00894CC0" w:rsidRDefault="00894CC0" w:rsidP="00894CC0">
      <w:pPr>
        <w:pStyle w:val="PargrafodaLista"/>
        <w:numPr>
          <w:ilvl w:val="2"/>
          <w:numId w:val="34"/>
        </w:numPr>
        <w:tabs>
          <w:tab w:val="clear" w:pos="720"/>
          <w:tab w:val="num" w:pos="851"/>
        </w:tabs>
        <w:spacing w:after="240" w:line="276" w:lineRule="auto"/>
        <w:ind w:left="0" w:firstLine="0"/>
        <w:jc w:val="both"/>
        <w:rPr>
          <w:rFonts w:ascii="Arial" w:hAnsi="Arial" w:cs="Arial"/>
          <w:color w:val="000000"/>
          <w:sz w:val="22"/>
          <w:szCs w:val="22"/>
        </w:rPr>
      </w:pPr>
      <w:r w:rsidRPr="00894CC0">
        <w:rPr>
          <w:rFonts w:ascii="Arial" w:hAnsi="Arial" w:cs="Arial"/>
          <w:color w:val="000000"/>
          <w:sz w:val="22"/>
          <w:szCs w:val="22"/>
        </w:rPr>
        <w:t>O sistema deverá ter sua rotina de backup de sua base de dados diariamente e disponibilizar para entidade, mediante solicitação. O backup deverá ser feito através de rotinas automatizadas ou pelo administrador das bases de dados, e, juntamente com o arquivo do backup a estrutura e relacionamento entre as entidades.</w:t>
      </w:r>
    </w:p>
    <w:p w14:paraId="380E0CE3" w14:textId="77777777" w:rsidR="00894CC0" w:rsidRPr="00894CC0" w:rsidRDefault="00894CC0" w:rsidP="00894CC0">
      <w:pPr>
        <w:pStyle w:val="PargrafodaLista"/>
        <w:spacing w:after="240"/>
        <w:ind w:left="0"/>
        <w:jc w:val="both"/>
        <w:rPr>
          <w:rFonts w:ascii="Arial" w:hAnsi="Arial" w:cs="Arial"/>
          <w:color w:val="000000"/>
          <w:sz w:val="22"/>
          <w:szCs w:val="22"/>
        </w:rPr>
      </w:pPr>
    </w:p>
    <w:p w14:paraId="0E1141BA" w14:textId="77777777" w:rsidR="00894CC0" w:rsidRPr="00894CC0" w:rsidRDefault="00894CC0" w:rsidP="00894CC0">
      <w:pPr>
        <w:pStyle w:val="PargrafodaLista"/>
        <w:numPr>
          <w:ilvl w:val="2"/>
          <w:numId w:val="34"/>
        </w:numPr>
        <w:tabs>
          <w:tab w:val="clear" w:pos="720"/>
          <w:tab w:val="num" w:pos="851"/>
        </w:tabs>
        <w:spacing w:after="240" w:line="276" w:lineRule="auto"/>
        <w:ind w:left="0" w:firstLine="0"/>
        <w:jc w:val="both"/>
        <w:rPr>
          <w:rFonts w:ascii="Arial" w:hAnsi="Arial" w:cs="Arial"/>
          <w:color w:val="000000"/>
          <w:sz w:val="22"/>
          <w:szCs w:val="22"/>
        </w:rPr>
      </w:pPr>
      <w:r w:rsidRPr="00894CC0">
        <w:rPr>
          <w:rFonts w:ascii="Arial" w:hAnsi="Arial" w:cs="Arial"/>
          <w:color w:val="000000"/>
          <w:sz w:val="22"/>
          <w:szCs w:val="22"/>
        </w:rPr>
        <w:t xml:space="preserve">O sistema terá de utilizar um banco de dados (RDBMS - </w:t>
      </w:r>
      <w:proofErr w:type="spellStart"/>
      <w:r w:rsidRPr="00894CC0">
        <w:rPr>
          <w:rFonts w:ascii="Arial" w:hAnsi="Arial" w:cs="Arial"/>
          <w:color w:val="000000"/>
          <w:sz w:val="22"/>
          <w:szCs w:val="22"/>
        </w:rPr>
        <w:t>Relational</w:t>
      </w:r>
      <w:proofErr w:type="spellEnd"/>
      <w:r w:rsidRPr="00894CC0">
        <w:rPr>
          <w:rFonts w:ascii="Arial" w:hAnsi="Arial" w:cs="Arial"/>
          <w:color w:val="000000"/>
          <w:sz w:val="22"/>
          <w:szCs w:val="22"/>
        </w:rPr>
        <w:t xml:space="preserve"> </w:t>
      </w:r>
      <w:proofErr w:type="spellStart"/>
      <w:r w:rsidRPr="00894CC0">
        <w:rPr>
          <w:rFonts w:ascii="Arial" w:hAnsi="Arial" w:cs="Arial"/>
          <w:color w:val="000000"/>
          <w:sz w:val="22"/>
          <w:szCs w:val="22"/>
        </w:rPr>
        <w:t>database</w:t>
      </w:r>
      <w:proofErr w:type="spellEnd"/>
      <w:r w:rsidRPr="00894CC0">
        <w:rPr>
          <w:rFonts w:ascii="Arial" w:hAnsi="Arial" w:cs="Arial"/>
          <w:color w:val="000000"/>
          <w:sz w:val="22"/>
          <w:szCs w:val="22"/>
        </w:rPr>
        <w:t xml:space="preserve"> management system), padrão SQL (</w:t>
      </w:r>
      <w:proofErr w:type="spellStart"/>
      <w:r w:rsidRPr="00894CC0">
        <w:rPr>
          <w:rFonts w:ascii="Arial" w:hAnsi="Arial" w:cs="Arial"/>
          <w:color w:val="000000"/>
          <w:sz w:val="22"/>
          <w:szCs w:val="22"/>
        </w:rPr>
        <w:t>Structured</w:t>
      </w:r>
      <w:proofErr w:type="spellEnd"/>
      <w:r w:rsidRPr="00894CC0">
        <w:rPr>
          <w:rFonts w:ascii="Arial" w:hAnsi="Arial" w:cs="Arial"/>
          <w:color w:val="000000"/>
          <w:sz w:val="22"/>
          <w:szCs w:val="22"/>
        </w:rPr>
        <w:t xml:space="preserve"> </w:t>
      </w:r>
      <w:proofErr w:type="spellStart"/>
      <w:r w:rsidRPr="00894CC0">
        <w:rPr>
          <w:rFonts w:ascii="Arial" w:hAnsi="Arial" w:cs="Arial"/>
          <w:color w:val="000000"/>
          <w:sz w:val="22"/>
          <w:szCs w:val="22"/>
        </w:rPr>
        <w:t>Programming</w:t>
      </w:r>
      <w:proofErr w:type="spellEnd"/>
      <w:r w:rsidRPr="00894CC0">
        <w:rPr>
          <w:rFonts w:ascii="Arial" w:hAnsi="Arial" w:cs="Arial"/>
          <w:color w:val="000000"/>
          <w:sz w:val="22"/>
          <w:szCs w:val="22"/>
        </w:rPr>
        <w:t xml:space="preserve"> </w:t>
      </w:r>
      <w:proofErr w:type="spellStart"/>
      <w:r w:rsidRPr="00894CC0">
        <w:rPr>
          <w:rFonts w:ascii="Arial" w:hAnsi="Arial" w:cs="Arial"/>
          <w:color w:val="000000"/>
          <w:sz w:val="22"/>
          <w:szCs w:val="22"/>
        </w:rPr>
        <w:t>Language</w:t>
      </w:r>
      <w:proofErr w:type="spellEnd"/>
      <w:r w:rsidRPr="00894CC0">
        <w:rPr>
          <w:rFonts w:ascii="Arial" w:hAnsi="Arial" w:cs="Arial"/>
          <w:color w:val="000000"/>
          <w:sz w:val="22"/>
          <w:szCs w:val="22"/>
        </w:rPr>
        <w:t>), que deverá armazenar todas as informações do sistema em quaisquer dos seus módulos.</w:t>
      </w:r>
    </w:p>
    <w:p w14:paraId="47132734" w14:textId="77777777" w:rsidR="00894CC0" w:rsidRPr="00894CC0" w:rsidRDefault="00894CC0" w:rsidP="00894CC0">
      <w:pPr>
        <w:pStyle w:val="PargrafodaLista"/>
        <w:spacing w:after="240"/>
        <w:ind w:left="0"/>
        <w:jc w:val="both"/>
        <w:rPr>
          <w:rFonts w:ascii="Arial" w:hAnsi="Arial" w:cs="Arial"/>
          <w:color w:val="000000"/>
          <w:sz w:val="22"/>
          <w:szCs w:val="22"/>
        </w:rPr>
      </w:pPr>
    </w:p>
    <w:p w14:paraId="44D3DD4B" w14:textId="77777777" w:rsidR="00894CC0" w:rsidRPr="00894CC0" w:rsidRDefault="00894CC0" w:rsidP="00894CC0">
      <w:pPr>
        <w:pStyle w:val="PargrafodaLista"/>
        <w:numPr>
          <w:ilvl w:val="2"/>
          <w:numId w:val="34"/>
        </w:numPr>
        <w:tabs>
          <w:tab w:val="clear" w:pos="720"/>
          <w:tab w:val="num" w:pos="851"/>
        </w:tabs>
        <w:spacing w:after="240" w:line="276" w:lineRule="auto"/>
        <w:ind w:left="0" w:firstLine="0"/>
        <w:jc w:val="both"/>
        <w:rPr>
          <w:rFonts w:ascii="Arial" w:hAnsi="Arial" w:cs="Arial"/>
          <w:color w:val="000000"/>
          <w:sz w:val="22"/>
          <w:szCs w:val="22"/>
        </w:rPr>
      </w:pPr>
      <w:r w:rsidRPr="00894CC0">
        <w:rPr>
          <w:rFonts w:ascii="Arial" w:hAnsi="Arial" w:cs="Arial"/>
          <w:color w:val="000000"/>
          <w:sz w:val="22"/>
          <w:szCs w:val="22"/>
        </w:rPr>
        <w:lastRenderedPageBreak/>
        <w:t xml:space="preserve">O sistema deverá ser desenvolvido em uma mesma linguagem de programação, em banco de dados único, integrados e com um framework (open </w:t>
      </w:r>
      <w:proofErr w:type="spellStart"/>
      <w:r w:rsidRPr="00894CC0">
        <w:rPr>
          <w:rFonts w:ascii="Arial" w:hAnsi="Arial" w:cs="Arial"/>
          <w:color w:val="000000"/>
          <w:sz w:val="22"/>
          <w:szCs w:val="22"/>
        </w:rPr>
        <w:t>source</w:t>
      </w:r>
      <w:proofErr w:type="spellEnd"/>
      <w:r w:rsidRPr="00894CC0">
        <w:rPr>
          <w:rFonts w:ascii="Arial" w:hAnsi="Arial" w:cs="Arial"/>
          <w:color w:val="000000"/>
          <w:sz w:val="22"/>
          <w:szCs w:val="22"/>
        </w:rPr>
        <w:t xml:space="preserve"> – de código aberto)1 visando aumentar a velocidade e facilidade no desenvolvimento e atualização de aplicativo web com arquitetura SaaS (Software as a Service). O framework de código aberto, dever gerar um código reutilizável, e possuir as seguintes características: 1 - Um framework deve ser reutilizável; 2-Deve ser extensível. O framework contém funcionalidade abstrata (sem implementação) que deve ser completada; 3-Deve ser de uso seguro; 4-Deve ser eficiente; 5- Deve ser completo. Para endereçar o domínio do problema pretendido.</w:t>
      </w:r>
    </w:p>
    <w:p w14:paraId="0EDD5333" w14:textId="77777777" w:rsidR="00894CC0" w:rsidRPr="00894CC0" w:rsidRDefault="00894CC0" w:rsidP="00894CC0">
      <w:pPr>
        <w:pStyle w:val="PargrafodaLista"/>
        <w:spacing w:after="240"/>
        <w:ind w:left="0"/>
        <w:jc w:val="both"/>
        <w:rPr>
          <w:rFonts w:ascii="Arial" w:hAnsi="Arial" w:cs="Arial"/>
          <w:color w:val="000000"/>
          <w:sz w:val="22"/>
          <w:szCs w:val="22"/>
        </w:rPr>
      </w:pPr>
    </w:p>
    <w:p w14:paraId="5BCD93E8" w14:textId="77777777" w:rsidR="00894CC0" w:rsidRPr="00894CC0" w:rsidRDefault="00894CC0" w:rsidP="00894CC0">
      <w:pPr>
        <w:pStyle w:val="PargrafodaLista"/>
        <w:numPr>
          <w:ilvl w:val="2"/>
          <w:numId w:val="34"/>
        </w:numPr>
        <w:tabs>
          <w:tab w:val="clear" w:pos="720"/>
          <w:tab w:val="num" w:pos="851"/>
        </w:tabs>
        <w:spacing w:after="240" w:line="276" w:lineRule="auto"/>
        <w:ind w:left="0" w:firstLine="0"/>
        <w:jc w:val="both"/>
        <w:rPr>
          <w:rFonts w:ascii="Arial" w:hAnsi="Arial" w:cs="Arial"/>
          <w:color w:val="000000"/>
          <w:sz w:val="22"/>
          <w:szCs w:val="22"/>
        </w:rPr>
      </w:pPr>
      <w:r w:rsidRPr="00894CC0">
        <w:rPr>
          <w:rFonts w:ascii="Arial" w:hAnsi="Arial" w:cs="Arial"/>
          <w:color w:val="000000"/>
          <w:sz w:val="22"/>
          <w:szCs w:val="22"/>
        </w:rPr>
        <w:t>O software poderá ser executado em um servidor de aplicativos em um Data Center de responsabilidade da contratada (ou seja, contratado e gerenciado por ela), sem a necessidade de instalar o sistema nos computadores do Município, e facilitando a rápida disseminação de novas versões do sistema e correções de erros.</w:t>
      </w:r>
    </w:p>
    <w:p w14:paraId="78B016F3" w14:textId="77777777" w:rsidR="00894CC0" w:rsidRPr="00894CC0" w:rsidRDefault="00894CC0" w:rsidP="00894CC0">
      <w:pPr>
        <w:pStyle w:val="PargrafodaLista"/>
        <w:spacing w:after="240"/>
        <w:ind w:left="0"/>
        <w:jc w:val="both"/>
        <w:rPr>
          <w:rFonts w:ascii="Arial" w:hAnsi="Arial" w:cs="Arial"/>
          <w:color w:val="000000"/>
          <w:sz w:val="22"/>
          <w:szCs w:val="22"/>
        </w:rPr>
      </w:pPr>
    </w:p>
    <w:p w14:paraId="166D6928" w14:textId="77777777" w:rsidR="00894CC0" w:rsidRPr="00894CC0" w:rsidRDefault="00894CC0" w:rsidP="00894CC0">
      <w:pPr>
        <w:pStyle w:val="PargrafodaLista"/>
        <w:numPr>
          <w:ilvl w:val="2"/>
          <w:numId w:val="34"/>
        </w:numPr>
        <w:tabs>
          <w:tab w:val="clear" w:pos="720"/>
          <w:tab w:val="num" w:pos="851"/>
        </w:tabs>
        <w:spacing w:after="240" w:line="276" w:lineRule="auto"/>
        <w:ind w:left="0" w:firstLine="0"/>
        <w:jc w:val="both"/>
        <w:rPr>
          <w:rFonts w:ascii="Arial" w:hAnsi="Arial" w:cs="Arial"/>
          <w:color w:val="000000"/>
          <w:sz w:val="22"/>
          <w:szCs w:val="22"/>
        </w:rPr>
      </w:pPr>
      <w:r w:rsidRPr="00894CC0">
        <w:rPr>
          <w:rFonts w:ascii="Arial" w:hAnsi="Arial" w:cs="Arial"/>
          <w:color w:val="000000"/>
          <w:sz w:val="22"/>
          <w:szCs w:val="22"/>
        </w:rPr>
        <w:t>Portanto, os softwares que compõem o sistema, objeto desta Licitação, será fornecido no modelo de “SaaS – Software as a Service”, assim como os recursos necessários para o seu perfeito funcionamento também como serviços (IaaS – Infraestrutura como serviço). Com isso, o Município de Janaúba não terá necessariamente que se preocupar com a aquisição de nenhum equipamento, software básico ou de banco de dados para a solução, objeto desta Licitação, e nem com a contratação em separado dos serviços técnicos especializados para manter essa infraestrutura, pois tudo estará introduzido no preço do fornecimento do sistema.</w:t>
      </w:r>
    </w:p>
    <w:p w14:paraId="7E67E730" w14:textId="77777777" w:rsidR="00894CC0" w:rsidRPr="00894CC0" w:rsidRDefault="00894CC0" w:rsidP="00894CC0">
      <w:pPr>
        <w:pStyle w:val="PargrafodaLista"/>
        <w:spacing w:after="240"/>
        <w:ind w:left="0"/>
        <w:jc w:val="both"/>
        <w:rPr>
          <w:rFonts w:ascii="Arial" w:hAnsi="Arial" w:cs="Arial"/>
          <w:color w:val="000000"/>
          <w:sz w:val="22"/>
          <w:szCs w:val="22"/>
        </w:rPr>
      </w:pPr>
    </w:p>
    <w:p w14:paraId="731D1D76" w14:textId="77777777" w:rsidR="00894CC0" w:rsidRPr="00894CC0" w:rsidRDefault="00894CC0" w:rsidP="00894CC0">
      <w:pPr>
        <w:pStyle w:val="PargrafodaLista"/>
        <w:numPr>
          <w:ilvl w:val="2"/>
          <w:numId w:val="34"/>
        </w:numPr>
        <w:tabs>
          <w:tab w:val="clear" w:pos="720"/>
          <w:tab w:val="num" w:pos="851"/>
        </w:tabs>
        <w:spacing w:after="240" w:line="276" w:lineRule="auto"/>
        <w:ind w:left="0" w:firstLine="0"/>
        <w:jc w:val="both"/>
        <w:rPr>
          <w:rFonts w:ascii="Arial" w:hAnsi="Arial" w:cs="Arial"/>
          <w:color w:val="000000"/>
          <w:sz w:val="22"/>
          <w:szCs w:val="22"/>
        </w:rPr>
      </w:pPr>
      <w:r w:rsidRPr="00894CC0">
        <w:rPr>
          <w:rFonts w:ascii="Arial" w:hAnsi="Arial" w:cs="Arial"/>
          <w:color w:val="000000"/>
          <w:sz w:val="22"/>
          <w:szCs w:val="22"/>
        </w:rPr>
        <w:t>Podemos através desse modelo de fornecimento do software identificar vários benefícios como:</w:t>
      </w:r>
    </w:p>
    <w:p w14:paraId="3F002FFA" w14:textId="77777777" w:rsidR="00894CC0" w:rsidRPr="00894CC0" w:rsidRDefault="00894CC0" w:rsidP="00894CC0">
      <w:pPr>
        <w:pStyle w:val="PargrafodaLista"/>
        <w:spacing w:after="240"/>
        <w:ind w:left="0"/>
        <w:jc w:val="both"/>
        <w:rPr>
          <w:rFonts w:ascii="Arial" w:hAnsi="Arial" w:cs="Arial"/>
          <w:color w:val="000000"/>
          <w:sz w:val="22"/>
          <w:szCs w:val="22"/>
        </w:rPr>
      </w:pPr>
    </w:p>
    <w:p w14:paraId="053D6A42" w14:textId="77777777" w:rsidR="00894CC0" w:rsidRPr="00894CC0" w:rsidRDefault="00894CC0" w:rsidP="00894CC0">
      <w:pPr>
        <w:pStyle w:val="PargrafodaLista"/>
        <w:numPr>
          <w:ilvl w:val="3"/>
          <w:numId w:val="34"/>
        </w:numPr>
        <w:tabs>
          <w:tab w:val="clear" w:pos="720"/>
          <w:tab w:val="num" w:pos="993"/>
        </w:tabs>
        <w:spacing w:after="240" w:line="276" w:lineRule="auto"/>
        <w:ind w:left="0" w:firstLine="0"/>
        <w:jc w:val="both"/>
        <w:rPr>
          <w:rFonts w:ascii="Arial" w:hAnsi="Arial" w:cs="Arial"/>
          <w:color w:val="000000"/>
          <w:sz w:val="22"/>
          <w:szCs w:val="22"/>
        </w:rPr>
      </w:pPr>
      <w:r w:rsidRPr="00894CC0">
        <w:rPr>
          <w:rFonts w:ascii="Arial" w:hAnsi="Arial" w:cs="Arial"/>
          <w:color w:val="000000"/>
          <w:sz w:val="22"/>
          <w:szCs w:val="22"/>
        </w:rPr>
        <w:t>Redução do custo na aquisição e composição de toda infraestrutura de hardware e software;</w:t>
      </w:r>
    </w:p>
    <w:p w14:paraId="202210B0"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5.2.8.2</w:t>
      </w:r>
      <w:r w:rsidRPr="00894CC0">
        <w:rPr>
          <w:rFonts w:ascii="Arial" w:hAnsi="Arial" w:cs="Arial"/>
          <w:color w:val="000000"/>
          <w:sz w:val="22"/>
          <w:szCs w:val="22"/>
        </w:rPr>
        <w:t xml:space="preserve"> A infraestrutura pode ser composta sob demanda;</w:t>
      </w:r>
    </w:p>
    <w:p w14:paraId="55E6F7F1"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5.2.8.3</w:t>
      </w:r>
      <w:r w:rsidRPr="00894CC0">
        <w:rPr>
          <w:rFonts w:ascii="Arial" w:hAnsi="Arial" w:cs="Arial"/>
          <w:color w:val="000000"/>
          <w:sz w:val="22"/>
          <w:szCs w:val="22"/>
        </w:rPr>
        <w:t xml:space="preserve"> Facilidade para adição e troca de recursos computacionais, permitindo escalar tanto em nível de recursos de hardware quanto software.</w:t>
      </w:r>
    </w:p>
    <w:p w14:paraId="18C2C7BF"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5.2.8.4</w:t>
      </w:r>
      <w:r w:rsidRPr="00894CC0">
        <w:rPr>
          <w:rFonts w:ascii="Arial" w:hAnsi="Arial" w:cs="Arial"/>
          <w:color w:val="000000"/>
          <w:sz w:val="22"/>
          <w:szCs w:val="22"/>
        </w:rPr>
        <w:t xml:space="preserve"> Facilidade de acesso aos usuários destes serviços. Neste sentido, os usuários dos serviços não precisam conhecer aspectos de localização física e de entrega dos resultados destes serviços.</w:t>
      </w:r>
    </w:p>
    <w:p w14:paraId="0375B325"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5.2.8.5</w:t>
      </w:r>
      <w:r w:rsidRPr="00894CC0">
        <w:rPr>
          <w:rFonts w:ascii="Arial" w:hAnsi="Arial" w:cs="Arial"/>
          <w:color w:val="000000"/>
          <w:sz w:val="22"/>
          <w:szCs w:val="22"/>
        </w:rPr>
        <w:t xml:space="preserve"> Baixo custo unitário de fornecimento de todos os recursos utilizados em comparação com a aquisição de toda a infraestrutura de hardware, redundância e licenças. Os componentes básicos como armazenamento, CPUs e largura de banda de uma rede são uma “mercadoria” fornecida através de provedores especializados com um baixo custo unitário. Com tudo isso, o usuário terá acesso aos melhores recursos de infraestrutura disponíveis no mercado, e sempre atualizados.</w:t>
      </w:r>
    </w:p>
    <w:p w14:paraId="5566543A"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5.2.9</w:t>
      </w:r>
      <w:r w:rsidRPr="00894CC0">
        <w:rPr>
          <w:rFonts w:ascii="Arial" w:hAnsi="Arial" w:cs="Arial"/>
          <w:color w:val="000000"/>
          <w:sz w:val="22"/>
          <w:szCs w:val="22"/>
        </w:rPr>
        <w:t xml:space="preserve"> O Município de Janaúba não precisará se preocupar com escalabilidade, pois a capacidade de armazenamento fornecido pode ser ampliada facilmente para atender demandas demais processamento e armazenamento a custos muito acessíveis.</w:t>
      </w:r>
    </w:p>
    <w:p w14:paraId="51BA2157"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lastRenderedPageBreak/>
        <w:t>5.2.10</w:t>
      </w:r>
      <w:r w:rsidRPr="00894CC0">
        <w:rPr>
          <w:rFonts w:ascii="Arial" w:hAnsi="Arial" w:cs="Arial"/>
          <w:color w:val="000000"/>
          <w:sz w:val="22"/>
          <w:szCs w:val="22"/>
        </w:rPr>
        <w:t xml:space="preserve"> O Município de Janaúba não irá precisar fazer investimentos iniciais em infraestrutura para armazenamento de dados, visto que os recursos físicos para o funcionamento do sistema serão responsabilidade do fornecedor. Há com isso uma garantia de evolução tecnológica dos equipamentos necessários evitando investimentos futuros e solução de continuidade. Haverá uma redução de paradas (</w:t>
      </w:r>
      <w:proofErr w:type="spellStart"/>
      <w:r w:rsidRPr="00894CC0">
        <w:rPr>
          <w:rFonts w:ascii="Arial" w:hAnsi="Arial" w:cs="Arial"/>
          <w:color w:val="000000"/>
          <w:sz w:val="22"/>
          <w:szCs w:val="22"/>
        </w:rPr>
        <w:t>downtime</w:t>
      </w:r>
      <w:proofErr w:type="spellEnd"/>
      <w:r w:rsidRPr="00894CC0">
        <w:rPr>
          <w:rFonts w:ascii="Arial" w:hAnsi="Arial" w:cs="Arial"/>
          <w:color w:val="000000"/>
          <w:sz w:val="22"/>
          <w:szCs w:val="22"/>
        </w:rPr>
        <w:t>) em equipamentos, já que a infraestrutura fornecida deverá atender ao requisito de alta disponibilidade. É de responsabilidade do município fornecer equipamentos (notebook ou desktops) para que os servidores possam realizar suas atividades.</w:t>
      </w:r>
    </w:p>
    <w:p w14:paraId="6C9DF280"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5.2.11</w:t>
      </w:r>
      <w:r w:rsidRPr="00894CC0">
        <w:rPr>
          <w:rFonts w:ascii="Arial" w:hAnsi="Arial" w:cs="Arial"/>
          <w:color w:val="000000"/>
          <w:sz w:val="22"/>
          <w:szCs w:val="22"/>
        </w:rPr>
        <w:t xml:space="preserve"> A gestão dessa infraestrutura será de responsabilidade do fornecedor, não exigindo mais do Município de Janaúba o investimento em equipamentos de servidores de banco de dados, e no seu contínuo melhoramento ou escalabilidade horizontal. Com isso o custo operacional se tornará um valor fixo, podendo haver apenas pequenas oscilações em momentos de maior utilização. A recomendação para qualquer serviço online é que tenha uma conexão estável de internet, sem perca de pacotes e nem oscilação, uma vez que o sistema funcionará 100% online.</w:t>
      </w:r>
    </w:p>
    <w:p w14:paraId="026D07EC"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5.2.12</w:t>
      </w:r>
      <w:r w:rsidRPr="00894CC0">
        <w:rPr>
          <w:rFonts w:ascii="Arial" w:hAnsi="Arial" w:cs="Arial"/>
          <w:color w:val="000000"/>
          <w:sz w:val="22"/>
          <w:szCs w:val="22"/>
        </w:rPr>
        <w:t>. Conclui-se, então, que a aplicação do conceito de gestão fiscal responsável e transparente converge para um sistema compatível com o padrão tecnológico e conceitual emanado da lei, com todas as suas exigências legais e normativas acima mencionadas, sendo assim necessariamente, integrado, único e disponível na Internet, e capaz de realizar a consolidação automática dos dados no nível municipal. Neste sentido e buscando atender plenamente essas exigências foram incluídas no Termo de Referência os requisitos funcionais e não funcionais do sistema objeto desta licitação.</w:t>
      </w:r>
    </w:p>
    <w:p w14:paraId="2BD5A01C" w14:textId="77777777" w:rsidR="00894CC0" w:rsidRPr="00894CC0" w:rsidRDefault="00894CC0" w:rsidP="00894CC0">
      <w:pPr>
        <w:spacing w:after="240"/>
        <w:jc w:val="both"/>
        <w:rPr>
          <w:rFonts w:ascii="Arial" w:hAnsi="Arial" w:cs="Arial"/>
          <w:b/>
          <w:color w:val="000000"/>
          <w:sz w:val="22"/>
          <w:szCs w:val="22"/>
        </w:rPr>
      </w:pPr>
      <w:r w:rsidRPr="00894CC0">
        <w:rPr>
          <w:rFonts w:ascii="Arial" w:hAnsi="Arial" w:cs="Arial"/>
          <w:b/>
          <w:color w:val="000000"/>
          <w:sz w:val="22"/>
          <w:szCs w:val="22"/>
        </w:rPr>
        <w:t>5.3. SEGURANÇA DA INFORMAÇÃO E DISPONIBILIDADE</w:t>
      </w:r>
    </w:p>
    <w:p w14:paraId="3D6C0E91"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5.3.1.</w:t>
      </w:r>
      <w:r w:rsidRPr="00894CC0">
        <w:rPr>
          <w:rFonts w:ascii="Arial" w:hAnsi="Arial" w:cs="Arial"/>
          <w:color w:val="000000"/>
          <w:sz w:val="22"/>
          <w:szCs w:val="22"/>
        </w:rPr>
        <w:t xml:space="preserve"> A solução deverá contar com a instalação simultânea em Data Center com padrão TIER 3 ou 4, com disponibilidade superior a 99,00%, que forneçam um ambiente seguro, controlado, com redundâncias de equipamentos N + 1 ou 2N +1), respeitando ainda as normas e diretrizes da Lei Geral de Proteção de Dados (LGPD). Monitoramento 24 (vinte e quatro) horas por dia x 7 (sete) dias por semana, para disponibilidade dos serviços web e do link.</w:t>
      </w:r>
    </w:p>
    <w:p w14:paraId="7577AA96"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5.3.2.</w:t>
      </w:r>
      <w:r w:rsidRPr="00894CC0">
        <w:rPr>
          <w:rFonts w:ascii="Arial" w:hAnsi="Arial" w:cs="Arial"/>
          <w:color w:val="000000"/>
          <w:sz w:val="22"/>
          <w:szCs w:val="22"/>
        </w:rPr>
        <w:t xml:space="preserve"> O Sistema terá de possuir gerência de privilégios por função e tipo de usuários, definidos por perfis para restringir o acesso das funcionalidades através do uso de senhas criptografadas.</w:t>
      </w:r>
    </w:p>
    <w:p w14:paraId="0AD83B80"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5.3.3.</w:t>
      </w:r>
      <w:r w:rsidRPr="00894CC0">
        <w:rPr>
          <w:rFonts w:ascii="Arial" w:hAnsi="Arial" w:cs="Arial"/>
          <w:color w:val="000000"/>
          <w:sz w:val="22"/>
          <w:szCs w:val="22"/>
        </w:rPr>
        <w:t xml:space="preserve"> A CONTRATADA se obriga fornecer sempre que for solicitado, à CONTRATANTE, backup do banco de dados em meio magnético ou através de links criados por armazenamentos em nuvem, contendo o conteúdo dos dados de toda sua execução orçamentária e financeira.</w:t>
      </w:r>
    </w:p>
    <w:p w14:paraId="246F4C7B"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5.3.4.</w:t>
      </w:r>
      <w:r w:rsidRPr="00894CC0">
        <w:rPr>
          <w:rFonts w:ascii="Arial" w:hAnsi="Arial" w:cs="Arial"/>
          <w:color w:val="000000"/>
          <w:sz w:val="22"/>
          <w:szCs w:val="22"/>
        </w:rPr>
        <w:t xml:space="preserve"> As informações constantes do banco de dados serão de propriedade exclusiva da Prefeitura Municipal de Janaúba, não podendo ser, em nenhuma hipótese, utilizadas para outro fim que não os de interesse da contratante, sob pena de responsabilidade civil e criminal.</w:t>
      </w:r>
    </w:p>
    <w:p w14:paraId="5CD5E040"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5.3.5.</w:t>
      </w:r>
      <w:r w:rsidRPr="00894CC0">
        <w:rPr>
          <w:rFonts w:ascii="Arial" w:hAnsi="Arial" w:cs="Arial"/>
          <w:color w:val="000000"/>
          <w:sz w:val="22"/>
          <w:szCs w:val="22"/>
        </w:rPr>
        <w:t xml:space="preserve"> Possuir total integração entre as funções da solução, não sendo considerado como integração processos de importação e exportação de dados. A referida integração deve garantir que uma única transação executada pelo usuário desencadeie todas as ações a ela pertinentes, tornando os processos da solução totalmente integrados entre si;</w:t>
      </w:r>
    </w:p>
    <w:p w14:paraId="1408E1BA"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5.3.6.</w:t>
      </w:r>
      <w:r w:rsidRPr="00894CC0">
        <w:rPr>
          <w:rFonts w:ascii="Arial" w:hAnsi="Arial" w:cs="Arial"/>
          <w:color w:val="000000"/>
          <w:sz w:val="22"/>
          <w:szCs w:val="22"/>
        </w:rPr>
        <w:t xml:space="preserve"> O sistema não deverá ter limite de quantidade de usuários concorrentes e nominais.</w:t>
      </w:r>
    </w:p>
    <w:p w14:paraId="33C85451"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lastRenderedPageBreak/>
        <w:t>5.3.7</w:t>
      </w:r>
      <w:r w:rsidRPr="00894CC0">
        <w:rPr>
          <w:rFonts w:ascii="Arial" w:hAnsi="Arial" w:cs="Arial"/>
          <w:color w:val="000000"/>
          <w:sz w:val="22"/>
          <w:szCs w:val="22"/>
        </w:rPr>
        <w:t xml:space="preserve">. A solução deve suportar um número ilimitado de usuários cadastrados, ser </w:t>
      </w:r>
      <w:proofErr w:type="spellStart"/>
      <w:r w:rsidRPr="00894CC0">
        <w:rPr>
          <w:rFonts w:ascii="Arial" w:hAnsi="Arial" w:cs="Arial"/>
          <w:color w:val="000000"/>
          <w:sz w:val="22"/>
          <w:szCs w:val="22"/>
        </w:rPr>
        <w:t>multiexercício</w:t>
      </w:r>
      <w:proofErr w:type="spellEnd"/>
      <w:r w:rsidRPr="00894CC0">
        <w:rPr>
          <w:rFonts w:ascii="Arial" w:hAnsi="Arial" w:cs="Arial"/>
          <w:color w:val="000000"/>
          <w:sz w:val="22"/>
          <w:szCs w:val="22"/>
        </w:rPr>
        <w:t xml:space="preserve">, multiusuário e multiempresa ou </w:t>
      </w:r>
      <w:proofErr w:type="spellStart"/>
      <w:r w:rsidRPr="00894CC0">
        <w:rPr>
          <w:rFonts w:ascii="Arial" w:hAnsi="Arial" w:cs="Arial"/>
          <w:color w:val="000000"/>
          <w:sz w:val="22"/>
          <w:szCs w:val="22"/>
        </w:rPr>
        <w:t>multiunidade</w:t>
      </w:r>
      <w:proofErr w:type="spellEnd"/>
      <w:r w:rsidRPr="00894CC0">
        <w:rPr>
          <w:rFonts w:ascii="Arial" w:hAnsi="Arial" w:cs="Arial"/>
          <w:color w:val="000000"/>
          <w:sz w:val="22"/>
          <w:szCs w:val="22"/>
        </w:rPr>
        <w:t>.</w:t>
      </w:r>
    </w:p>
    <w:p w14:paraId="275786A9"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5.3.8.</w:t>
      </w:r>
      <w:r w:rsidRPr="00894CC0">
        <w:rPr>
          <w:rFonts w:ascii="Arial" w:hAnsi="Arial" w:cs="Arial"/>
          <w:color w:val="000000"/>
          <w:sz w:val="22"/>
          <w:szCs w:val="22"/>
        </w:rPr>
        <w:t xml:space="preserve"> Não obstante, imperioso mencionar que existem no mercado algumas soluções de software para a Administração Pública que aparentemente funcionam como um sistema web, no entanto apenas fazem uma emulação (imitação) que permite operar por meio de navegadores, através da internet, um sistema desenvolvido originalmente para funcionar em desktop.</w:t>
      </w:r>
    </w:p>
    <w:p w14:paraId="63D5D610"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5.3.9.</w:t>
      </w:r>
      <w:r w:rsidRPr="00894CC0">
        <w:rPr>
          <w:rFonts w:ascii="Arial" w:hAnsi="Arial" w:cs="Arial"/>
          <w:color w:val="000000"/>
          <w:sz w:val="22"/>
          <w:szCs w:val="22"/>
        </w:rPr>
        <w:t xml:space="preserve"> Essa tentativa de simular um sistema 100% web não chega a se concretizar com eficácia, tendo em vista que existem diferenças significativas entre o sistema emulado e aquele nativo web.</w:t>
      </w:r>
    </w:p>
    <w:p w14:paraId="1D820765"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5.3.10.</w:t>
      </w:r>
      <w:r w:rsidRPr="00894CC0">
        <w:rPr>
          <w:rFonts w:ascii="Arial" w:hAnsi="Arial" w:cs="Arial"/>
          <w:color w:val="000000"/>
          <w:sz w:val="22"/>
          <w:szCs w:val="22"/>
        </w:rPr>
        <w:t xml:space="preserve"> O sistema web nativo utiliza todos os protocolos de segurança e transmissão de dados da arquitetura web, podendo garantir ao usuário privacidade, segurança nas informações e maior desempenho no uso da aplicação. Para funcionamento, um sistema desenvolvido em linguagem e arquitetura nativas da web, necessita simplesmente de um serviço compilador da linguagem em que a aplicação foi desenvolvida conhecido como &amp;</w:t>
      </w:r>
      <w:proofErr w:type="spellStart"/>
      <w:proofErr w:type="gramStart"/>
      <w:r w:rsidRPr="00894CC0">
        <w:rPr>
          <w:rFonts w:ascii="Arial" w:hAnsi="Arial" w:cs="Arial"/>
          <w:color w:val="000000"/>
          <w:sz w:val="22"/>
          <w:szCs w:val="22"/>
        </w:rPr>
        <w:t>quot;Servidor</w:t>
      </w:r>
      <w:proofErr w:type="spellEnd"/>
      <w:proofErr w:type="gramEnd"/>
      <w:r w:rsidRPr="00894CC0">
        <w:rPr>
          <w:rFonts w:ascii="Arial" w:hAnsi="Arial" w:cs="Arial"/>
          <w:color w:val="000000"/>
          <w:sz w:val="22"/>
          <w:szCs w:val="22"/>
        </w:rPr>
        <w:t xml:space="preserve"> </w:t>
      </w:r>
      <w:proofErr w:type="spellStart"/>
      <w:r w:rsidRPr="00894CC0">
        <w:rPr>
          <w:rFonts w:ascii="Arial" w:hAnsi="Arial" w:cs="Arial"/>
          <w:color w:val="000000"/>
          <w:sz w:val="22"/>
          <w:szCs w:val="22"/>
        </w:rPr>
        <w:t>Web&amp;quot</w:t>
      </w:r>
      <w:proofErr w:type="spellEnd"/>
      <w:r w:rsidRPr="00894CC0">
        <w:rPr>
          <w:rFonts w:ascii="Arial" w:hAnsi="Arial" w:cs="Arial"/>
          <w:color w:val="000000"/>
          <w:sz w:val="22"/>
          <w:szCs w:val="22"/>
        </w:rPr>
        <w:t>;.</w:t>
      </w:r>
    </w:p>
    <w:p w14:paraId="20627088"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5.3.11.</w:t>
      </w:r>
      <w:r w:rsidRPr="00894CC0">
        <w:rPr>
          <w:rFonts w:ascii="Arial" w:hAnsi="Arial" w:cs="Arial"/>
          <w:color w:val="000000"/>
          <w:sz w:val="22"/>
          <w:szCs w:val="22"/>
        </w:rPr>
        <w:t xml:space="preserve"> Portanto um simples servidor, seja ele Linux ou Windows, é capaz de disponibilizar a aplicação na internet.</w:t>
      </w:r>
    </w:p>
    <w:p w14:paraId="7B83C5C7"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5.3.12.</w:t>
      </w:r>
      <w:r w:rsidRPr="00894CC0">
        <w:rPr>
          <w:rFonts w:ascii="Arial" w:hAnsi="Arial" w:cs="Arial"/>
          <w:color w:val="000000"/>
          <w:sz w:val="22"/>
          <w:szCs w:val="22"/>
        </w:rPr>
        <w:t xml:space="preserve"> Já um sistema web emulado, além de ser originalmente desenvolvido em linguagens ultrapassadas, não utiliza os protocolos web para seu funcionamento. Este, sim, é feito a partir de um acesso remoto apenas intermediado por um navegador de internet procedimento que expõe em demasia o servidor que está fornecendo o acesso remoto, deixando os arquivos e recursos básicos vulneráveis a ataques, e, principalmente sequestro de dados. Ou seja, na prática o sistema é um “desktop”, que sofre adaptações relativamente grosseiras para funcionar sob um navegador, emulando (imitando) um sistema web.</w:t>
      </w:r>
    </w:p>
    <w:p w14:paraId="0947623A"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5.3.13.</w:t>
      </w:r>
      <w:r w:rsidRPr="00894CC0">
        <w:rPr>
          <w:rFonts w:ascii="Arial" w:hAnsi="Arial" w:cs="Arial"/>
          <w:color w:val="000000"/>
          <w:sz w:val="22"/>
          <w:szCs w:val="22"/>
        </w:rPr>
        <w:t xml:space="preserve"> Ademais, seria necessário a implementação de camadas de software que farão a comunicação entre o sistema operacional desktop e o navegador de internet. Uma dessas camadas é um software que funciona em um servidor web nativo, geralmente Linux, e um servidor de aplicação, geralmente Windows. Para a disponibilização de uma simples aplicação na web, são necessários recursos avançados de hardware e diversos softwares para que o desempenho seja o mínimo aceitável. Além de apresentar várias restrições a diversas funcionalidades necessárias, a instabilidade também é um fator de grande impacto. Isso faz com que os custos de gerenciamento e manutenção também sejam maiores.</w:t>
      </w:r>
    </w:p>
    <w:p w14:paraId="128FF329"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5.3.14.</w:t>
      </w:r>
      <w:r w:rsidRPr="00894CC0">
        <w:rPr>
          <w:rFonts w:ascii="Arial" w:hAnsi="Arial" w:cs="Arial"/>
          <w:color w:val="000000"/>
          <w:sz w:val="22"/>
          <w:szCs w:val="22"/>
        </w:rPr>
        <w:t xml:space="preserve"> Portanto, a manutenção de um sistema moderno é fundamental. E com o uso do sistema WEB nativo disponibilizado em nuvem será possível usufruir de serviços e tecnologias modernas com a necessária segurança, sem ter que realizar grandes investimentos em infraestrutura de hardware, software e pessoal.</w:t>
      </w:r>
    </w:p>
    <w:p w14:paraId="37702631" w14:textId="77777777" w:rsidR="00894CC0" w:rsidRPr="00894CC0" w:rsidRDefault="00894CC0" w:rsidP="00894CC0">
      <w:pPr>
        <w:spacing w:after="240"/>
        <w:jc w:val="both"/>
        <w:rPr>
          <w:rFonts w:ascii="Arial" w:hAnsi="Arial" w:cs="Arial"/>
          <w:b/>
          <w:color w:val="000000"/>
          <w:sz w:val="22"/>
          <w:szCs w:val="22"/>
        </w:rPr>
      </w:pPr>
      <w:r w:rsidRPr="00894CC0">
        <w:rPr>
          <w:rFonts w:ascii="Arial" w:hAnsi="Arial" w:cs="Arial"/>
          <w:b/>
          <w:color w:val="000000"/>
          <w:sz w:val="22"/>
          <w:szCs w:val="22"/>
        </w:rPr>
        <w:t>5.4 CARACTERIZAÇÃO COMUM OPERACIONAL DOS SISTEMAS</w:t>
      </w:r>
    </w:p>
    <w:p w14:paraId="6475E56A"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5.4.1</w:t>
      </w:r>
      <w:r w:rsidRPr="00894CC0">
        <w:rPr>
          <w:rFonts w:ascii="Arial" w:hAnsi="Arial" w:cs="Arial"/>
          <w:color w:val="000000"/>
          <w:sz w:val="22"/>
          <w:szCs w:val="22"/>
        </w:rPr>
        <w:t xml:space="preserve"> A consistência dos dados digitados deve ser efetuada campo a campo, no momento em que são informados.</w:t>
      </w:r>
    </w:p>
    <w:p w14:paraId="19EEF584"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lastRenderedPageBreak/>
        <w:t>5.4.2</w:t>
      </w:r>
      <w:r w:rsidRPr="00894CC0">
        <w:rPr>
          <w:rFonts w:ascii="Arial" w:hAnsi="Arial" w:cs="Arial"/>
          <w:color w:val="000000"/>
          <w:sz w:val="22"/>
          <w:szCs w:val="22"/>
        </w:rPr>
        <w:t xml:space="preserve"> Assegurar a integração de dados no sistema, permitindo que a informação seja alimentada uma única vez, compartilhando os arquivos e tabelas entre suas partes: Telas, funções, sistemas.</w:t>
      </w:r>
    </w:p>
    <w:p w14:paraId="7F4D92E7"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5.4.3</w:t>
      </w:r>
      <w:r w:rsidRPr="00894CC0">
        <w:rPr>
          <w:rFonts w:ascii="Arial" w:hAnsi="Arial" w:cs="Arial"/>
          <w:color w:val="000000"/>
          <w:sz w:val="22"/>
          <w:szCs w:val="22"/>
        </w:rPr>
        <w:t xml:space="preserve"> Devem ser acessados com uma senha por usuário, sendo personalizados para cada tela em particular. Deve permitir que somente usuários autorizados possam executar tarefas especificando o nível de acesso para cada usuário.</w:t>
      </w:r>
    </w:p>
    <w:p w14:paraId="5E09B2D5"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5.4.4</w:t>
      </w:r>
      <w:r w:rsidRPr="00894CC0">
        <w:rPr>
          <w:rFonts w:ascii="Arial" w:hAnsi="Arial" w:cs="Arial"/>
          <w:color w:val="000000"/>
          <w:sz w:val="22"/>
          <w:szCs w:val="22"/>
        </w:rPr>
        <w:t xml:space="preserve"> Devem ter opção de personalização através de tela de parametrização, diferenciado por sistema e as opções estarem organizadas por assunto.</w:t>
      </w:r>
    </w:p>
    <w:p w14:paraId="351E8C97"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5.4.5</w:t>
      </w:r>
      <w:r w:rsidRPr="00894CC0">
        <w:rPr>
          <w:rFonts w:ascii="Arial" w:hAnsi="Arial" w:cs="Arial"/>
          <w:color w:val="000000"/>
          <w:sz w:val="22"/>
          <w:szCs w:val="22"/>
        </w:rPr>
        <w:t xml:space="preserve"> Deverão gerar arquivos de intercâmbio de dados para serem transmitidos automaticamente para os sistemas adotados pelo Tribunal de Contas do Estado de Minas Gerais, em especial quanto ao SICOM (todos os módulos) e ainda para a Secretaria do Tesouro Nacional e SICONFI.</w:t>
      </w:r>
    </w:p>
    <w:p w14:paraId="70045651"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5.4.6</w:t>
      </w:r>
      <w:r w:rsidRPr="00894CC0">
        <w:rPr>
          <w:rFonts w:ascii="Arial" w:hAnsi="Arial" w:cs="Arial"/>
          <w:color w:val="000000"/>
          <w:sz w:val="22"/>
          <w:szCs w:val="22"/>
        </w:rPr>
        <w:t xml:space="preserve"> Deverão permitir abrir mais de uma opção do menu principal simultaneamente, sem a necessidade de se fazer novo acesso ao sistema.</w:t>
      </w:r>
    </w:p>
    <w:p w14:paraId="71705CFB"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5.4.7</w:t>
      </w:r>
      <w:r w:rsidRPr="00894CC0">
        <w:rPr>
          <w:rFonts w:ascii="Arial" w:hAnsi="Arial" w:cs="Arial"/>
          <w:color w:val="000000"/>
          <w:sz w:val="22"/>
          <w:szCs w:val="22"/>
        </w:rPr>
        <w:t xml:space="preserve"> Deverão ser desenvolvidos em linguagem visual (interface gráfica) e ser totalmente integrado e compatível com qualquer Sistema Operacional, não sendo permitida emulação via terminal, exceto para ponto remoto da própria Prefeitura, fornecendo informações gerenciais em relatórios e gráficos.</w:t>
      </w:r>
    </w:p>
    <w:p w14:paraId="7EABF740"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5.4.8</w:t>
      </w:r>
      <w:r w:rsidRPr="00894CC0">
        <w:rPr>
          <w:rFonts w:ascii="Arial" w:hAnsi="Arial" w:cs="Arial"/>
          <w:color w:val="000000"/>
          <w:sz w:val="22"/>
          <w:szCs w:val="22"/>
        </w:rPr>
        <w:t xml:space="preserve"> Exibir mensagens de advertências ou mensagens de aviso de erro, informando ao usuário um determinado risco ao executar determinadas funções e/ou operações e solicitando confirmação.</w:t>
      </w:r>
    </w:p>
    <w:p w14:paraId="26394C03"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5.4.9</w:t>
      </w:r>
      <w:r w:rsidRPr="00894CC0">
        <w:rPr>
          <w:rFonts w:ascii="Arial" w:hAnsi="Arial" w:cs="Arial"/>
          <w:color w:val="000000"/>
          <w:sz w:val="22"/>
          <w:szCs w:val="22"/>
        </w:rPr>
        <w:t xml:space="preserve"> Garantir a integridade referencial entre as diversas tabelas dos aplicativos, através do próprio aplicativo.</w:t>
      </w:r>
    </w:p>
    <w:p w14:paraId="7F25C902"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5.4.10</w:t>
      </w:r>
      <w:r w:rsidRPr="00894CC0">
        <w:rPr>
          <w:rFonts w:ascii="Arial" w:hAnsi="Arial" w:cs="Arial"/>
          <w:color w:val="000000"/>
          <w:sz w:val="22"/>
          <w:szCs w:val="22"/>
        </w:rPr>
        <w:t xml:space="preserve"> O cadastramento de usuários deve estar vinculado a um grupo de usuários e o acesso/permissão de cada grupo de usuários deve ser definida por tarefa (Menus/telas), determinando a permissão para inclusão, exclusão, impressão ou consulta.</w:t>
      </w:r>
    </w:p>
    <w:p w14:paraId="679D3B39"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5.4.11</w:t>
      </w:r>
      <w:r w:rsidRPr="00894CC0">
        <w:rPr>
          <w:rFonts w:ascii="Arial" w:hAnsi="Arial" w:cs="Arial"/>
          <w:color w:val="000000"/>
          <w:sz w:val="22"/>
          <w:szCs w:val="22"/>
        </w:rPr>
        <w:t xml:space="preserve"> O número de usuários que acessam simultaneamente o sistema deve ser ilimitado, com gerenciador de banco de dados único, assegurando total integridade dos dados.</w:t>
      </w:r>
    </w:p>
    <w:p w14:paraId="15F5F052"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5.4.12</w:t>
      </w:r>
      <w:r w:rsidRPr="00894CC0">
        <w:rPr>
          <w:rFonts w:ascii="Arial" w:hAnsi="Arial" w:cs="Arial"/>
          <w:color w:val="000000"/>
          <w:sz w:val="22"/>
          <w:szCs w:val="22"/>
        </w:rPr>
        <w:t xml:space="preserve"> Permitir a visualização dos relatórios na tela, assim como gravação opcional em arquivos, com possibilidade de exportação para outros formatos e saídas para periféricos e seleção de impressora (gráfica ou matricial) local ou da rede.</w:t>
      </w:r>
    </w:p>
    <w:p w14:paraId="171141DF"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5.4.13</w:t>
      </w:r>
      <w:r w:rsidRPr="00894CC0">
        <w:rPr>
          <w:rFonts w:ascii="Arial" w:hAnsi="Arial" w:cs="Arial"/>
          <w:color w:val="000000"/>
          <w:sz w:val="22"/>
          <w:szCs w:val="22"/>
        </w:rPr>
        <w:t xml:space="preserve"> Permitir que os relatórios, formulários, guias, certidões e, etc. possam ser impressos em impressoras de tecnologia gráfica e/ou matricial sem a necessidade de formulários pré-impressos, exceto a nota de empenho que deverá ter o layout adaptado ao impresso próprio.</w:t>
      </w:r>
    </w:p>
    <w:p w14:paraId="0C18D7D0"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5.4.14</w:t>
      </w:r>
      <w:r w:rsidRPr="00894CC0">
        <w:rPr>
          <w:rFonts w:ascii="Arial" w:hAnsi="Arial" w:cs="Arial"/>
          <w:color w:val="000000"/>
          <w:sz w:val="22"/>
          <w:szCs w:val="22"/>
        </w:rPr>
        <w:t xml:space="preserve"> Permitir que todas as operações efetuadas nos dados sejam logadas (deve-se registrar o histórico – “log”) para possibilitar auditorias futuras.</w:t>
      </w:r>
    </w:p>
    <w:p w14:paraId="301C0B33"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5.4.15</w:t>
      </w:r>
      <w:r w:rsidRPr="00894CC0">
        <w:rPr>
          <w:rFonts w:ascii="Arial" w:hAnsi="Arial" w:cs="Arial"/>
          <w:color w:val="000000"/>
          <w:sz w:val="22"/>
          <w:szCs w:val="22"/>
        </w:rPr>
        <w:t xml:space="preserve"> Possibilidade de bloquear a senha de um usuário pelo Administrador do sistema.</w:t>
      </w:r>
    </w:p>
    <w:p w14:paraId="3EE665B0"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5.4.16</w:t>
      </w:r>
      <w:r w:rsidRPr="00894CC0">
        <w:rPr>
          <w:rFonts w:ascii="Arial" w:hAnsi="Arial" w:cs="Arial"/>
          <w:color w:val="000000"/>
          <w:sz w:val="22"/>
          <w:szCs w:val="22"/>
        </w:rPr>
        <w:t xml:space="preserve"> Possibilidade de inclusão de mais de um usuário administrador do sistema.</w:t>
      </w:r>
    </w:p>
    <w:p w14:paraId="27D7F9B0"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lastRenderedPageBreak/>
        <w:t>5.4.17</w:t>
      </w:r>
      <w:r w:rsidRPr="00894CC0">
        <w:rPr>
          <w:rFonts w:ascii="Arial" w:hAnsi="Arial" w:cs="Arial"/>
          <w:color w:val="000000"/>
          <w:sz w:val="22"/>
          <w:szCs w:val="22"/>
        </w:rPr>
        <w:t xml:space="preserve"> Possuir teste de consistência dos dados de entrada (validade de datas, CPF, CNPJ, campos numéricos, saldos, lançamentos em duplicidade e etc.) minimizando as possibilidades de erros cometidos pelos usuários.</w:t>
      </w:r>
    </w:p>
    <w:p w14:paraId="2392AC3B"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5.4.18</w:t>
      </w:r>
      <w:r w:rsidRPr="00894CC0">
        <w:rPr>
          <w:rFonts w:ascii="Arial" w:hAnsi="Arial" w:cs="Arial"/>
          <w:color w:val="000000"/>
          <w:sz w:val="22"/>
          <w:szCs w:val="22"/>
        </w:rPr>
        <w:t xml:space="preserve"> Registrar em arquivo de auditoria todas as tentativas bem sucedidas de login, bem como os respectivos </w:t>
      </w:r>
      <w:proofErr w:type="spellStart"/>
      <w:r w:rsidRPr="00894CC0">
        <w:rPr>
          <w:rFonts w:ascii="Arial" w:hAnsi="Arial" w:cs="Arial"/>
          <w:color w:val="000000"/>
          <w:sz w:val="22"/>
          <w:szCs w:val="22"/>
        </w:rPr>
        <w:t>logoffs</w:t>
      </w:r>
      <w:proofErr w:type="spellEnd"/>
      <w:r w:rsidRPr="00894CC0">
        <w:rPr>
          <w:rFonts w:ascii="Arial" w:hAnsi="Arial" w:cs="Arial"/>
          <w:color w:val="000000"/>
          <w:sz w:val="22"/>
          <w:szCs w:val="22"/>
        </w:rPr>
        <w:t>, registrando data, hora e o usuário, além de manter histórico dos acessos por usuário e função, registrando a data, hora e o nome do usuário.</w:t>
      </w:r>
    </w:p>
    <w:p w14:paraId="4CE61E5D"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5.4.19</w:t>
      </w:r>
      <w:r w:rsidRPr="00894CC0">
        <w:rPr>
          <w:rFonts w:ascii="Arial" w:hAnsi="Arial" w:cs="Arial"/>
          <w:color w:val="000000"/>
          <w:sz w:val="22"/>
          <w:szCs w:val="22"/>
        </w:rPr>
        <w:t xml:space="preserve"> Relatórios com a possibilidade de parametrização da impressão do cabeçalho personalizado da Administração com a identificação da Prefeitura Municipal e seu Brasão.</w:t>
      </w:r>
    </w:p>
    <w:p w14:paraId="3327A1D7"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5.4.20</w:t>
      </w:r>
      <w:r w:rsidRPr="00894CC0">
        <w:rPr>
          <w:rFonts w:ascii="Arial" w:hAnsi="Arial" w:cs="Arial"/>
          <w:color w:val="000000"/>
          <w:sz w:val="22"/>
          <w:szCs w:val="22"/>
        </w:rPr>
        <w:t xml:space="preserve"> Será multiusuário, com controle de acesso e execução de atividades básicas integradas via cliente/servidor para multiusuários, sendo os módulos on-line, sem riscos de travamento, corrupção de dados ou obtenção de informações erradas.</w:t>
      </w:r>
    </w:p>
    <w:p w14:paraId="12787699"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5.4.21</w:t>
      </w:r>
      <w:r w:rsidRPr="00894CC0">
        <w:rPr>
          <w:rFonts w:ascii="Arial" w:hAnsi="Arial" w:cs="Arial"/>
          <w:color w:val="000000"/>
          <w:sz w:val="22"/>
          <w:szCs w:val="22"/>
        </w:rPr>
        <w:t xml:space="preserve"> Utilizar bancos de dados que permitam acesso padrão ODBC e/ou qualquer outro padrão de acesso a partir de outros utilitários, ou aplicativos como geradores de relatórios, geradores de gráfico e, etc.</w:t>
      </w:r>
    </w:p>
    <w:p w14:paraId="326A759E"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5.4.22</w:t>
      </w:r>
      <w:r w:rsidRPr="00894CC0">
        <w:rPr>
          <w:rFonts w:ascii="Arial" w:hAnsi="Arial" w:cs="Arial"/>
          <w:color w:val="000000"/>
          <w:sz w:val="22"/>
          <w:szCs w:val="22"/>
        </w:rPr>
        <w:t xml:space="preserve"> Os sistemas via web deverão possuir interface gráfica compatível com pelo menos 2 navegadores de internet. Os relatórios devem ter opção de imprimir ou efetuar download. As sessões devem ter um tempo de inatividade apropriado para expirar (Para evitar que estranhos tenham acesso). Ter hierarquia de senhas, garantindo uma maior segurança aos dados.</w:t>
      </w:r>
    </w:p>
    <w:p w14:paraId="392F046B" w14:textId="77777777" w:rsidR="00894CC0" w:rsidRPr="00894CC0" w:rsidRDefault="00894CC0" w:rsidP="00894CC0">
      <w:pPr>
        <w:spacing w:after="240"/>
        <w:jc w:val="both"/>
        <w:rPr>
          <w:rFonts w:ascii="Arial" w:hAnsi="Arial" w:cs="Arial"/>
          <w:b/>
          <w:color w:val="000000"/>
          <w:sz w:val="22"/>
          <w:szCs w:val="22"/>
        </w:rPr>
      </w:pPr>
      <w:r w:rsidRPr="00894CC0">
        <w:rPr>
          <w:rFonts w:ascii="Arial" w:hAnsi="Arial" w:cs="Arial"/>
          <w:b/>
          <w:color w:val="000000"/>
          <w:sz w:val="22"/>
          <w:szCs w:val="22"/>
        </w:rPr>
        <w:t>5.5 DA CONVERSÃO DE DADOS, IMPLANTAÇÃO E TREINAMENTO:</w:t>
      </w:r>
    </w:p>
    <w:p w14:paraId="5BC9446D"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5.5.1</w:t>
      </w:r>
      <w:r w:rsidRPr="00894CC0">
        <w:rPr>
          <w:rFonts w:ascii="Arial" w:hAnsi="Arial" w:cs="Arial"/>
          <w:color w:val="000000"/>
          <w:sz w:val="22"/>
          <w:szCs w:val="22"/>
        </w:rPr>
        <w:t xml:space="preserve"> A conversão de dados é o processo de transporte dos dados existentes nos arquivos onde estão armazenadas as informações atualmente utilizadas pela Prefeitura e a migração dessas para o novo Banco de Dados, no formato proposto pela CONTRATADA, as quais passarão a ser acessadas no novo sistema implantado.</w:t>
      </w:r>
    </w:p>
    <w:p w14:paraId="5352F558"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5.5.2</w:t>
      </w:r>
      <w:r w:rsidRPr="00894CC0">
        <w:rPr>
          <w:rFonts w:ascii="Arial" w:hAnsi="Arial" w:cs="Arial"/>
          <w:color w:val="000000"/>
          <w:sz w:val="22"/>
          <w:szCs w:val="22"/>
        </w:rPr>
        <w:t xml:space="preserve"> A implantação corresponde ao processo de instalação, configuração, ativação e checagem de perfeito funcionamento do sistema, bem como a migração correta dos dados anteriores. Os sistemas serão considerados implantados após o processo de avaliação de seu pleno funcionamento conforme as especificações técnicas definidas no edital, feita pelos usuários e homologado pelo responsável, confirmando o perfeito funcionamento dos mesmos.</w:t>
      </w:r>
    </w:p>
    <w:p w14:paraId="309B1274" w14:textId="77777777" w:rsidR="00894CC0" w:rsidRPr="00894CC0" w:rsidRDefault="00894CC0" w:rsidP="00894CC0">
      <w:pPr>
        <w:shd w:val="clear" w:color="auto" w:fill="FFFFFF" w:themeFill="background1"/>
        <w:spacing w:after="240"/>
        <w:jc w:val="both"/>
        <w:rPr>
          <w:rFonts w:ascii="Arial" w:hAnsi="Arial" w:cs="Arial"/>
          <w:color w:val="000000"/>
          <w:sz w:val="22"/>
          <w:szCs w:val="22"/>
        </w:rPr>
      </w:pPr>
      <w:r w:rsidRPr="00894CC0">
        <w:rPr>
          <w:rFonts w:ascii="Arial" w:hAnsi="Arial" w:cs="Arial"/>
          <w:b/>
          <w:color w:val="000000"/>
          <w:sz w:val="22"/>
          <w:szCs w:val="22"/>
        </w:rPr>
        <w:t>5.5.3</w:t>
      </w:r>
      <w:r w:rsidRPr="00894CC0">
        <w:rPr>
          <w:rFonts w:ascii="Arial" w:hAnsi="Arial" w:cs="Arial"/>
          <w:color w:val="000000"/>
          <w:sz w:val="22"/>
          <w:szCs w:val="22"/>
        </w:rPr>
        <w:t xml:space="preserve"> Os usuários dos sistemas sendo estimado em 200 SERVIDORES de diversos setores, deverão ser treinados e qualificados mediante ensino e orientação a serem ministrados durante a implantação, sendo realizados em módulos e turnos no horário de expediente da Prefeitura, cujas execuções deverão ser realizadas nas dependências dos órgãos municipais ou em localidades situadas em suas imediações, competindo à Prefeitura estabelecer as datas, disponibilizar espaço adequado e equipamentos necessários para a sua realização.</w:t>
      </w:r>
    </w:p>
    <w:p w14:paraId="481FABAE" w14:textId="77777777" w:rsidR="00894CC0" w:rsidRPr="00894CC0" w:rsidRDefault="00894CC0" w:rsidP="00894CC0">
      <w:pPr>
        <w:spacing w:after="240"/>
        <w:jc w:val="both"/>
        <w:rPr>
          <w:rFonts w:ascii="Arial" w:hAnsi="Arial" w:cs="Arial"/>
          <w:b/>
          <w:color w:val="000000"/>
          <w:sz w:val="22"/>
          <w:szCs w:val="22"/>
        </w:rPr>
      </w:pPr>
      <w:r w:rsidRPr="00894CC0">
        <w:rPr>
          <w:rFonts w:ascii="Arial" w:hAnsi="Arial" w:cs="Arial"/>
          <w:b/>
          <w:color w:val="000000"/>
          <w:sz w:val="22"/>
          <w:szCs w:val="22"/>
        </w:rPr>
        <w:t>5.6 METODOLOGIA PARA REALIZAÇÃO DOS TREINAMENTOS</w:t>
      </w:r>
    </w:p>
    <w:p w14:paraId="020A0D41"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5.6.1</w:t>
      </w:r>
      <w:r w:rsidRPr="00894CC0">
        <w:rPr>
          <w:rFonts w:ascii="Arial" w:hAnsi="Arial" w:cs="Arial"/>
          <w:color w:val="000000"/>
          <w:sz w:val="22"/>
          <w:szCs w:val="22"/>
        </w:rPr>
        <w:t xml:space="preserve"> O Treinamento será realizado em duas etapas:</w:t>
      </w:r>
    </w:p>
    <w:p w14:paraId="56AB1E53"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5.6.1.1</w:t>
      </w:r>
      <w:r w:rsidRPr="00894CC0">
        <w:rPr>
          <w:rFonts w:ascii="Arial" w:hAnsi="Arial" w:cs="Arial"/>
          <w:color w:val="000000"/>
          <w:sz w:val="22"/>
          <w:szCs w:val="22"/>
        </w:rPr>
        <w:t xml:space="preserve"> Na primeira etapa, serão ministrados treinamentos, separados por módulos, em datas previamente agendadas entre as partes, sendo uma turma de treinando para cada módulo, no tamanho e duração especificado no quadro abaixo. Nesta fase, o treinamento será realizado no formato de curso intensivo, onde serão disponibilizados manuais e será </w:t>
      </w:r>
      <w:r w:rsidRPr="00894CC0">
        <w:rPr>
          <w:rFonts w:ascii="Arial" w:hAnsi="Arial" w:cs="Arial"/>
          <w:color w:val="000000"/>
          <w:sz w:val="22"/>
          <w:szCs w:val="22"/>
        </w:rPr>
        <w:lastRenderedPageBreak/>
        <w:t>demonstrado a funcionalidade e as operações em relação a cada módulo, incluindo no treinamento a simulação de lançamentos.</w:t>
      </w:r>
    </w:p>
    <w:p w14:paraId="7DB73A55"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5.6.1.2</w:t>
      </w:r>
      <w:r w:rsidRPr="00894CC0">
        <w:rPr>
          <w:rFonts w:ascii="Arial" w:hAnsi="Arial" w:cs="Arial"/>
          <w:color w:val="000000"/>
          <w:sz w:val="22"/>
          <w:szCs w:val="22"/>
        </w:rPr>
        <w:t xml:space="preserve"> Na segunda etapa, o treinamento será contínuo, onde deverá ser disponibilizado aos usuários um canal de atendimento remoto (telefone, WhatsApp ou qualquer outra ferramenta de comunicação), para que os mesmos (usuários) possam sanar suas dúvidas em relação aos lançamentos e operações nos módulos disponibilizados, em tempo real.</w:t>
      </w:r>
    </w:p>
    <w:p w14:paraId="7945BA19"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5.6.1.3</w:t>
      </w:r>
      <w:r w:rsidRPr="00894CC0">
        <w:rPr>
          <w:rFonts w:ascii="Arial" w:hAnsi="Arial" w:cs="Arial"/>
          <w:color w:val="000000"/>
          <w:sz w:val="22"/>
          <w:szCs w:val="22"/>
        </w:rPr>
        <w:t xml:space="preserve"> Na segunda etapa, inclui, também, visitas “in loco” à Prefeitura Municipal e suas dependências para continuidade aos treinamentos quando necessárias, devendo esta visita ser acordada junto ao Setor Responsável pela Fiscalização do Contrato.</w:t>
      </w:r>
    </w:p>
    <w:p w14:paraId="03014E97" w14:textId="77777777" w:rsidR="00894CC0" w:rsidRPr="00894CC0" w:rsidRDefault="00894CC0" w:rsidP="00894CC0">
      <w:pPr>
        <w:spacing w:after="240"/>
        <w:jc w:val="both"/>
        <w:rPr>
          <w:rFonts w:ascii="Arial" w:hAnsi="Arial" w:cs="Arial"/>
          <w:b/>
          <w:color w:val="000000"/>
          <w:sz w:val="22"/>
          <w:szCs w:val="22"/>
        </w:rPr>
      </w:pPr>
      <w:r w:rsidRPr="00894CC0">
        <w:rPr>
          <w:rFonts w:ascii="Arial" w:hAnsi="Arial" w:cs="Arial"/>
          <w:b/>
          <w:color w:val="000000"/>
          <w:sz w:val="22"/>
          <w:szCs w:val="22"/>
        </w:rPr>
        <w:t>5.7 DETALHAMENTO DA MIGRAÇÃO DOS DADOS</w:t>
      </w:r>
    </w:p>
    <w:p w14:paraId="6430B3EC"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5.7.1</w:t>
      </w:r>
      <w:r w:rsidRPr="00894CC0">
        <w:rPr>
          <w:rFonts w:ascii="Arial" w:hAnsi="Arial" w:cs="Arial"/>
          <w:color w:val="000000"/>
          <w:sz w:val="22"/>
          <w:szCs w:val="22"/>
        </w:rPr>
        <w:t xml:space="preserve"> Para a conversão e migração dos dados, a Prefeitura Municipal Janaúba, bem com Câmara, Instituto e Hospital fornecerá ao contratado a base de dados no formato padrão do banco de dados utilizado, sem criptografia, e em caso de usuário e senha personalizado, enviar o conjunto de dados juntamente com o backup (contendo toda a estrutura da base de dados, incluindo seus relacionamentos). O formato de extensão do banco de dados poderá ser disponibilizado em: backup, .</w:t>
      </w:r>
      <w:proofErr w:type="spellStart"/>
      <w:r w:rsidRPr="00894CC0">
        <w:rPr>
          <w:rFonts w:ascii="Arial" w:hAnsi="Arial" w:cs="Arial"/>
          <w:color w:val="000000"/>
          <w:sz w:val="22"/>
          <w:szCs w:val="22"/>
        </w:rPr>
        <w:t>sql</w:t>
      </w:r>
      <w:proofErr w:type="spellEnd"/>
      <w:proofErr w:type="gramStart"/>
      <w:r w:rsidRPr="00894CC0">
        <w:rPr>
          <w:rFonts w:ascii="Arial" w:hAnsi="Arial" w:cs="Arial"/>
          <w:color w:val="000000"/>
          <w:sz w:val="22"/>
          <w:szCs w:val="22"/>
        </w:rPr>
        <w:t>, .</w:t>
      </w:r>
      <w:proofErr w:type="spellStart"/>
      <w:r w:rsidRPr="00894CC0">
        <w:rPr>
          <w:rFonts w:ascii="Arial" w:hAnsi="Arial" w:cs="Arial"/>
          <w:color w:val="000000"/>
          <w:sz w:val="22"/>
          <w:szCs w:val="22"/>
        </w:rPr>
        <w:t>fdb</w:t>
      </w:r>
      <w:proofErr w:type="spellEnd"/>
      <w:proofErr w:type="gramEnd"/>
      <w:r w:rsidRPr="00894CC0">
        <w:rPr>
          <w:rFonts w:ascii="Arial" w:hAnsi="Arial" w:cs="Arial"/>
          <w:color w:val="000000"/>
          <w:sz w:val="22"/>
          <w:szCs w:val="22"/>
        </w:rPr>
        <w:t>, .</w:t>
      </w:r>
      <w:proofErr w:type="spellStart"/>
      <w:r w:rsidRPr="00894CC0">
        <w:rPr>
          <w:rFonts w:ascii="Arial" w:hAnsi="Arial" w:cs="Arial"/>
          <w:color w:val="000000"/>
          <w:sz w:val="22"/>
          <w:szCs w:val="22"/>
        </w:rPr>
        <w:t>dump</w:t>
      </w:r>
      <w:proofErr w:type="spellEnd"/>
      <w:r w:rsidRPr="00894CC0">
        <w:rPr>
          <w:rFonts w:ascii="Arial" w:hAnsi="Arial" w:cs="Arial"/>
          <w:color w:val="000000"/>
          <w:sz w:val="22"/>
          <w:szCs w:val="22"/>
        </w:rPr>
        <w:t>, .</w:t>
      </w:r>
      <w:proofErr w:type="spellStart"/>
      <w:r w:rsidRPr="00894CC0">
        <w:rPr>
          <w:rFonts w:ascii="Arial" w:hAnsi="Arial" w:cs="Arial"/>
          <w:color w:val="000000"/>
          <w:sz w:val="22"/>
          <w:szCs w:val="22"/>
        </w:rPr>
        <w:t>dmp</w:t>
      </w:r>
      <w:proofErr w:type="spellEnd"/>
      <w:r w:rsidRPr="00894CC0">
        <w:rPr>
          <w:rFonts w:ascii="Arial" w:hAnsi="Arial" w:cs="Arial"/>
          <w:color w:val="000000"/>
          <w:sz w:val="22"/>
          <w:szCs w:val="22"/>
        </w:rPr>
        <w:t xml:space="preserve"> entre demais formatos de bancos referência no mercado.</w:t>
      </w:r>
    </w:p>
    <w:p w14:paraId="3B734000" w14:textId="77777777" w:rsidR="00894CC0" w:rsidRPr="00894CC0" w:rsidRDefault="00894CC0" w:rsidP="00894CC0">
      <w:pPr>
        <w:spacing w:after="240"/>
        <w:jc w:val="both"/>
        <w:rPr>
          <w:rFonts w:ascii="Arial" w:hAnsi="Arial" w:cs="Arial"/>
          <w:color w:val="000000"/>
          <w:sz w:val="22"/>
          <w:szCs w:val="22"/>
        </w:rPr>
      </w:pPr>
    </w:p>
    <w:p w14:paraId="4F6B139F"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5.7.2</w:t>
      </w:r>
      <w:r w:rsidRPr="00894CC0">
        <w:rPr>
          <w:rFonts w:ascii="Arial" w:hAnsi="Arial" w:cs="Arial"/>
          <w:color w:val="000000"/>
          <w:sz w:val="22"/>
          <w:szCs w:val="22"/>
        </w:rPr>
        <w:t xml:space="preserve"> Deverão ser migrados das entidades (o que couber) para a nova base, no mínimo, os seguintes dados:</w:t>
      </w:r>
    </w:p>
    <w:p w14:paraId="59DC8983" w14:textId="77777777" w:rsidR="00894CC0" w:rsidRPr="00894CC0" w:rsidRDefault="00894CC0" w:rsidP="00894CC0">
      <w:pPr>
        <w:spacing w:after="240"/>
        <w:jc w:val="both"/>
        <w:rPr>
          <w:rFonts w:ascii="Arial" w:hAnsi="Arial" w:cs="Arial"/>
          <w:b/>
          <w:color w:val="000000"/>
          <w:sz w:val="22"/>
          <w:szCs w:val="22"/>
        </w:rPr>
      </w:pPr>
      <w:r w:rsidRPr="00894CC0">
        <w:rPr>
          <w:rFonts w:ascii="Arial" w:hAnsi="Arial" w:cs="Arial"/>
          <w:b/>
          <w:color w:val="000000"/>
          <w:sz w:val="22"/>
          <w:szCs w:val="22"/>
        </w:rPr>
        <w:t>EM RELAÇÃO AOS CADASTROS:</w:t>
      </w:r>
    </w:p>
    <w:p w14:paraId="7C943CC1"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a)</w:t>
      </w:r>
      <w:r w:rsidRPr="00894CC0">
        <w:rPr>
          <w:rFonts w:ascii="Arial" w:hAnsi="Arial" w:cs="Arial"/>
          <w:color w:val="000000"/>
          <w:sz w:val="22"/>
          <w:szCs w:val="22"/>
        </w:rPr>
        <w:t xml:space="preserve"> Pessoas, Fornecedores, Contribuintes, contendo no mínimo nome, CNPJ/CPF, endereço.</w:t>
      </w:r>
    </w:p>
    <w:p w14:paraId="5DEBB3F8"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b)</w:t>
      </w:r>
      <w:r w:rsidRPr="00894CC0">
        <w:rPr>
          <w:rFonts w:ascii="Arial" w:hAnsi="Arial" w:cs="Arial"/>
          <w:color w:val="000000"/>
          <w:sz w:val="22"/>
          <w:szCs w:val="22"/>
        </w:rPr>
        <w:t xml:space="preserve"> Itens (produtos e serviços) e suas respectivas unidades.</w:t>
      </w:r>
    </w:p>
    <w:p w14:paraId="366414AD"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c)</w:t>
      </w:r>
      <w:r w:rsidRPr="00894CC0">
        <w:rPr>
          <w:rFonts w:ascii="Arial" w:hAnsi="Arial" w:cs="Arial"/>
          <w:color w:val="000000"/>
          <w:sz w:val="22"/>
          <w:szCs w:val="22"/>
        </w:rPr>
        <w:t xml:space="preserve"> Caixa/Bancos.</w:t>
      </w:r>
    </w:p>
    <w:p w14:paraId="3879F3AF"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d)</w:t>
      </w:r>
      <w:r w:rsidRPr="00894CC0">
        <w:rPr>
          <w:rFonts w:ascii="Arial" w:hAnsi="Arial" w:cs="Arial"/>
          <w:color w:val="000000"/>
          <w:sz w:val="22"/>
          <w:szCs w:val="22"/>
        </w:rPr>
        <w:t xml:space="preserve"> Frota Municipal com todos os dados obrigatórios de envio ao SICOM</w:t>
      </w:r>
    </w:p>
    <w:p w14:paraId="39865B50"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e)</w:t>
      </w:r>
      <w:r w:rsidRPr="00894CC0">
        <w:rPr>
          <w:rFonts w:ascii="Arial" w:hAnsi="Arial" w:cs="Arial"/>
          <w:color w:val="000000"/>
          <w:sz w:val="22"/>
          <w:szCs w:val="22"/>
        </w:rPr>
        <w:t xml:space="preserve"> Cadastro Imobiliário.</w:t>
      </w:r>
    </w:p>
    <w:p w14:paraId="7269E4A0"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f)</w:t>
      </w:r>
      <w:r w:rsidRPr="00894CC0">
        <w:rPr>
          <w:rFonts w:ascii="Arial" w:hAnsi="Arial" w:cs="Arial"/>
          <w:color w:val="000000"/>
          <w:sz w:val="22"/>
          <w:szCs w:val="22"/>
        </w:rPr>
        <w:t xml:space="preserve"> Cadastro de Servidores Municipais e todos os dados cadastrais existentes e necessário para elaboração da folha de pagamento, bem como envio da GFIP, SICOM FOLHA.</w:t>
      </w:r>
    </w:p>
    <w:p w14:paraId="6374C2C9"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g)</w:t>
      </w:r>
      <w:r w:rsidRPr="00894CC0">
        <w:rPr>
          <w:rFonts w:ascii="Arial" w:hAnsi="Arial" w:cs="Arial"/>
          <w:color w:val="000000"/>
          <w:sz w:val="22"/>
          <w:szCs w:val="22"/>
        </w:rPr>
        <w:t xml:space="preserve"> Bens Patrimoniais tombados.</w:t>
      </w:r>
    </w:p>
    <w:p w14:paraId="1161922F"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h)</w:t>
      </w:r>
      <w:r w:rsidRPr="00894CC0">
        <w:rPr>
          <w:rFonts w:ascii="Arial" w:hAnsi="Arial" w:cs="Arial"/>
          <w:color w:val="000000"/>
          <w:sz w:val="22"/>
          <w:szCs w:val="22"/>
        </w:rPr>
        <w:t xml:space="preserve"> Obras em andamento.</w:t>
      </w:r>
    </w:p>
    <w:p w14:paraId="6731BD89" w14:textId="77777777" w:rsidR="00894CC0" w:rsidRPr="00894CC0" w:rsidRDefault="00894CC0" w:rsidP="00894CC0">
      <w:pPr>
        <w:spacing w:after="240"/>
        <w:jc w:val="both"/>
        <w:rPr>
          <w:rFonts w:ascii="Arial" w:hAnsi="Arial" w:cs="Arial"/>
          <w:b/>
          <w:color w:val="000000"/>
          <w:sz w:val="22"/>
          <w:szCs w:val="22"/>
        </w:rPr>
      </w:pPr>
      <w:r w:rsidRPr="00894CC0">
        <w:rPr>
          <w:rFonts w:ascii="Arial" w:hAnsi="Arial" w:cs="Arial"/>
          <w:b/>
          <w:color w:val="000000"/>
          <w:sz w:val="22"/>
          <w:szCs w:val="22"/>
        </w:rPr>
        <w:t>EM RELAÇÃO AOS PROCESSOS</w:t>
      </w:r>
    </w:p>
    <w:p w14:paraId="7A410DE7"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a)</w:t>
      </w:r>
      <w:r w:rsidRPr="00894CC0">
        <w:rPr>
          <w:rFonts w:ascii="Arial" w:hAnsi="Arial" w:cs="Arial"/>
          <w:color w:val="000000"/>
          <w:sz w:val="22"/>
          <w:szCs w:val="22"/>
        </w:rPr>
        <w:t xml:space="preserve"> Inscrições na dívida ativa</w:t>
      </w:r>
    </w:p>
    <w:p w14:paraId="2CBF4EA8"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b)</w:t>
      </w:r>
      <w:r w:rsidRPr="00894CC0">
        <w:rPr>
          <w:rFonts w:ascii="Arial" w:hAnsi="Arial" w:cs="Arial"/>
          <w:color w:val="000000"/>
          <w:sz w:val="22"/>
          <w:szCs w:val="22"/>
        </w:rPr>
        <w:t xml:space="preserve"> Notas Fiscais eletrônicas já emitidas</w:t>
      </w:r>
    </w:p>
    <w:p w14:paraId="423940B3"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c)</w:t>
      </w:r>
      <w:r w:rsidRPr="00894CC0">
        <w:rPr>
          <w:rFonts w:ascii="Arial" w:hAnsi="Arial" w:cs="Arial"/>
          <w:color w:val="000000"/>
          <w:sz w:val="22"/>
          <w:szCs w:val="22"/>
        </w:rPr>
        <w:t xml:space="preserve"> Ficha financeira dos Servidores</w:t>
      </w:r>
    </w:p>
    <w:p w14:paraId="2973D950"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lastRenderedPageBreak/>
        <w:t>d)</w:t>
      </w:r>
      <w:r w:rsidRPr="00894CC0">
        <w:rPr>
          <w:rFonts w:ascii="Arial" w:hAnsi="Arial" w:cs="Arial"/>
          <w:color w:val="000000"/>
          <w:sz w:val="22"/>
          <w:szCs w:val="22"/>
        </w:rPr>
        <w:t xml:space="preserve"> Contratos e atas vigentes.</w:t>
      </w:r>
    </w:p>
    <w:p w14:paraId="5C649413"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e)</w:t>
      </w:r>
      <w:r w:rsidRPr="00894CC0">
        <w:rPr>
          <w:rFonts w:ascii="Arial" w:hAnsi="Arial" w:cs="Arial"/>
          <w:color w:val="000000"/>
          <w:sz w:val="22"/>
          <w:szCs w:val="22"/>
        </w:rPr>
        <w:t xml:space="preserve"> Inscrições em restos a pagar</w:t>
      </w:r>
    </w:p>
    <w:p w14:paraId="199177B8"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f)</w:t>
      </w:r>
      <w:r w:rsidRPr="00894CC0">
        <w:rPr>
          <w:rFonts w:ascii="Arial" w:hAnsi="Arial" w:cs="Arial"/>
          <w:color w:val="000000"/>
          <w:sz w:val="22"/>
          <w:szCs w:val="22"/>
        </w:rPr>
        <w:t xml:space="preserve"> Saldos contábeis</w:t>
      </w:r>
    </w:p>
    <w:p w14:paraId="7CAA8703"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g)</w:t>
      </w:r>
      <w:r w:rsidRPr="00894CC0">
        <w:rPr>
          <w:rFonts w:ascii="Arial" w:hAnsi="Arial" w:cs="Arial"/>
          <w:color w:val="000000"/>
          <w:sz w:val="22"/>
          <w:szCs w:val="22"/>
        </w:rPr>
        <w:t xml:space="preserve"> Saldo do almoxarifado.</w:t>
      </w:r>
    </w:p>
    <w:p w14:paraId="350A6EA2"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h)</w:t>
      </w:r>
      <w:r w:rsidRPr="00894CC0">
        <w:rPr>
          <w:rFonts w:ascii="Arial" w:hAnsi="Arial" w:cs="Arial"/>
          <w:color w:val="000000"/>
          <w:sz w:val="22"/>
          <w:szCs w:val="22"/>
        </w:rPr>
        <w:t xml:space="preserve"> Todos os lançamentos de receita e despesas relativas ao exercício de 2022 e conciliações bancárias (Prefeitura), sendo as demais entidades referentes ao exercício 2023.</w:t>
      </w:r>
    </w:p>
    <w:p w14:paraId="6C431018"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i)</w:t>
      </w:r>
      <w:r w:rsidRPr="00894CC0">
        <w:rPr>
          <w:rFonts w:ascii="Arial" w:hAnsi="Arial" w:cs="Arial"/>
          <w:color w:val="000000"/>
          <w:sz w:val="22"/>
          <w:szCs w:val="22"/>
        </w:rPr>
        <w:t xml:space="preserve"> Todos os processos de licitação homologados no exercício atual.</w:t>
      </w:r>
    </w:p>
    <w:p w14:paraId="63CD615A"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5.7.2.1</w:t>
      </w:r>
      <w:r w:rsidRPr="00894CC0">
        <w:rPr>
          <w:rFonts w:ascii="Arial" w:hAnsi="Arial" w:cs="Arial"/>
          <w:color w:val="000000"/>
          <w:sz w:val="22"/>
          <w:szCs w:val="22"/>
        </w:rPr>
        <w:t xml:space="preserve"> Todos os dados relacionados acima, que por ventura exista alguma impossibilidade técnica para fazer a importação dos dados, será de responsabilidade da contratada o lançamento destes dados no sistema, cabendo ao CONTRATANTE apenas a disponibilização destes dados em relatórios nos formatos de arquivos amplamente utilizados como PDF, WORD, TXT, CSV, EXCEL.</w:t>
      </w:r>
    </w:p>
    <w:p w14:paraId="591CA49E" w14:textId="77777777" w:rsidR="00894CC0" w:rsidRPr="00894CC0" w:rsidRDefault="00894CC0" w:rsidP="00894CC0">
      <w:pPr>
        <w:spacing w:after="240"/>
        <w:jc w:val="both"/>
        <w:rPr>
          <w:rFonts w:ascii="Arial" w:hAnsi="Arial" w:cs="Arial"/>
          <w:b/>
          <w:color w:val="000000"/>
          <w:sz w:val="22"/>
          <w:szCs w:val="22"/>
        </w:rPr>
      </w:pPr>
      <w:r w:rsidRPr="00894CC0">
        <w:rPr>
          <w:rFonts w:ascii="Arial" w:hAnsi="Arial" w:cs="Arial"/>
          <w:b/>
          <w:color w:val="000000"/>
          <w:sz w:val="22"/>
          <w:szCs w:val="22"/>
        </w:rPr>
        <w:t>5.8 ATENDIMENTO E SUPORTE TÉCNICO DO SOFTWARE</w:t>
      </w:r>
    </w:p>
    <w:p w14:paraId="3AE422F5"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5.8.1</w:t>
      </w:r>
      <w:r w:rsidRPr="00894CC0">
        <w:rPr>
          <w:rFonts w:ascii="Arial" w:hAnsi="Arial" w:cs="Arial"/>
          <w:color w:val="000000"/>
          <w:sz w:val="22"/>
          <w:szCs w:val="22"/>
        </w:rPr>
        <w:t xml:space="preserve"> Suporte REMOTO: suporte a ser prestado via internet através de ferramentas de acesso remoto (acesso ao micro da Contratante para atuação na ocorrência como se estivesse </w:t>
      </w:r>
      <w:proofErr w:type="spellStart"/>
      <w:r w:rsidRPr="00894CC0">
        <w:rPr>
          <w:rFonts w:ascii="Arial" w:hAnsi="Arial" w:cs="Arial"/>
          <w:color w:val="000000"/>
          <w:sz w:val="22"/>
          <w:szCs w:val="22"/>
        </w:rPr>
        <w:t>in-loco</w:t>
      </w:r>
      <w:proofErr w:type="spellEnd"/>
      <w:r w:rsidRPr="00894CC0">
        <w:rPr>
          <w:rFonts w:ascii="Arial" w:hAnsi="Arial" w:cs="Arial"/>
          <w:color w:val="000000"/>
          <w:sz w:val="22"/>
          <w:szCs w:val="22"/>
        </w:rPr>
        <w:t>) de fácil utilização e instalação pelo Contratante, segura e estável.</w:t>
      </w:r>
    </w:p>
    <w:p w14:paraId="5D1DD783"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5.8.2</w:t>
      </w:r>
      <w:r w:rsidRPr="00894CC0">
        <w:rPr>
          <w:rFonts w:ascii="Arial" w:hAnsi="Arial" w:cs="Arial"/>
          <w:color w:val="000000"/>
          <w:sz w:val="22"/>
          <w:szCs w:val="22"/>
        </w:rPr>
        <w:t xml:space="preserve"> Suporte ON-LINE: suporte a ser prestado via internet através de ferramentas de chat e help </w:t>
      </w:r>
      <w:proofErr w:type="spellStart"/>
      <w:r w:rsidRPr="00894CC0">
        <w:rPr>
          <w:rFonts w:ascii="Arial" w:hAnsi="Arial" w:cs="Arial"/>
          <w:color w:val="000000"/>
          <w:sz w:val="22"/>
          <w:szCs w:val="22"/>
        </w:rPr>
        <w:t>desk</w:t>
      </w:r>
      <w:proofErr w:type="spellEnd"/>
      <w:r w:rsidRPr="00894CC0">
        <w:rPr>
          <w:rFonts w:ascii="Arial" w:hAnsi="Arial" w:cs="Arial"/>
          <w:color w:val="000000"/>
          <w:sz w:val="22"/>
          <w:szCs w:val="22"/>
        </w:rPr>
        <w:t xml:space="preserve"> acessíveis vias página da empresa, de fácil utilização e instalação pela Contratante, segura e estável.</w:t>
      </w:r>
    </w:p>
    <w:p w14:paraId="5CE19381"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5.8.3</w:t>
      </w:r>
      <w:r w:rsidRPr="00894CC0">
        <w:rPr>
          <w:rFonts w:ascii="Arial" w:hAnsi="Arial" w:cs="Arial"/>
          <w:color w:val="000000"/>
          <w:sz w:val="22"/>
          <w:szCs w:val="22"/>
        </w:rPr>
        <w:t xml:space="preserve"> Suporte POR E-MAIL: suporte a ser prestado para questões que não exijam respostas imediatas, geralmente para esclarecimentos de dúvidas ou correlação do trabalho do Contratante para com alguma legislação.</w:t>
      </w:r>
    </w:p>
    <w:p w14:paraId="54E4B0AD"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5.8.4</w:t>
      </w:r>
      <w:r w:rsidRPr="00894CC0">
        <w:rPr>
          <w:rFonts w:ascii="Arial" w:hAnsi="Arial" w:cs="Arial"/>
          <w:color w:val="000000"/>
          <w:sz w:val="22"/>
          <w:szCs w:val="22"/>
        </w:rPr>
        <w:t xml:space="preserve"> Suporte POR TELEFONE: suporte a ser prestado sempre que houver dúvidas na operacionalização do sistema ou de nível técnico relacionado ao mesmo e que necessite de uma maior agilidade no atendimento e identificação do problema, devendo este ser prestado imediatamente quando solicitado e, em horário comercial.</w:t>
      </w:r>
    </w:p>
    <w:p w14:paraId="645ABD81"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5.8.5</w:t>
      </w:r>
      <w:r w:rsidRPr="00894CC0">
        <w:rPr>
          <w:rFonts w:ascii="Arial" w:hAnsi="Arial" w:cs="Arial"/>
          <w:color w:val="000000"/>
          <w:sz w:val="22"/>
          <w:szCs w:val="22"/>
        </w:rPr>
        <w:t xml:space="preserve"> Suporte IN-LOCO: sempre que uma ocorrência não puder ser resolvida por outras formas, de modo que requeira o acompanhamento </w:t>
      </w:r>
      <w:proofErr w:type="spellStart"/>
      <w:r w:rsidRPr="00894CC0">
        <w:rPr>
          <w:rFonts w:ascii="Arial" w:hAnsi="Arial" w:cs="Arial"/>
          <w:color w:val="000000"/>
          <w:sz w:val="22"/>
          <w:szCs w:val="22"/>
        </w:rPr>
        <w:t>in-loco</w:t>
      </w:r>
      <w:proofErr w:type="spellEnd"/>
      <w:r w:rsidRPr="00894CC0">
        <w:rPr>
          <w:rFonts w:ascii="Arial" w:hAnsi="Arial" w:cs="Arial"/>
          <w:color w:val="000000"/>
          <w:sz w:val="22"/>
          <w:szCs w:val="22"/>
        </w:rPr>
        <w:t>, a contratada, desde que solicitado pela contratante, deverá realizar o suporte nas dependências da contratante, em vista de eventuais alterações legislativas, tecnológicas e possíveis eventos que exigem a presença dos seus representantes, dentre outros.</w:t>
      </w:r>
    </w:p>
    <w:p w14:paraId="0824E3D8"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5.8.6</w:t>
      </w:r>
      <w:r w:rsidRPr="00894CC0">
        <w:rPr>
          <w:rFonts w:ascii="Arial" w:hAnsi="Arial" w:cs="Arial"/>
          <w:color w:val="000000"/>
          <w:sz w:val="22"/>
          <w:szCs w:val="22"/>
        </w:rPr>
        <w:t xml:space="preserve"> O suporte in loco, não acarreta nenhum pagamento acerca de deslocamento, hora técnica ou qualquer outra categoria de despesa, devendo tal serviço ter valor incluso na proposta comercial (ou de preços).</w:t>
      </w:r>
    </w:p>
    <w:p w14:paraId="0A45911E"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t>5.8.7</w:t>
      </w:r>
      <w:r w:rsidRPr="00894CC0">
        <w:rPr>
          <w:rFonts w:ascii="Arial" w:hAnsi="Arial" w:cs="Arial"/>
          <w:color w:val="000000"/>
          <w:sz w:val="22"/>
          <w:szCs w:val="22"/>
        </w:rPr>
        <w:t xml:space="preserve"> Os serviços referentes a suporte online, remoto, telefone, por e-mail deverá ficar disponível no horário comercial, de segunda a sexta-feira.</w:t>
      </w:r>
    </w:p>
    <w:p w14:paraId="29DCCF7E" w14:textId="77777777" w:rsidR="00894CC0" w:rsidRPr="00894CC0" w:rsidRDefault="00894CC0" w:rsidP="00894CC0">
      <w:pPr>
        <w:spacing w:after="240"/>
        <w:jc w:val="both"/>
        <w:rPr>
          <w:rFonts w:ascii="Arial" w:hAnsi="Arial" w:cs="Arial"/>
          <w:b/>
          <w:color w:val="000000"/>
          <w:sz w:val="22"/>
          <w:szCs w:val="22"/>
        </w:rPr>
      </w:pPr>
      <w:r w:rsidRPr="00894CC0">
        <w:rPr>
          <w:rFonts w:ascii="Arial" w:hAnsi="Arial" w:cs="Arial"/>
          <w:b/>
          <w:color w:val="000000"/>
          <w:sz w:val="22"/>
          <w:szCs w:val="22"/>
        </w:rPr>
        <w:t>5.9 PRAZOS</w:t>
      </w:r>
    </w:p>
    <w:p w14:paraId="1710D2F7" w14:textId="77777777" w:rsidR="00894CC0" w:rsidRPr="00894CC0" w:rsidRDefault="00894CC0" w:rsidP="00894CC0">
      <w:pPr>
        <w:spacing w:after="240"/>
        <w:jc w:val="both"/>
        <w:rPr>
          <w:rFonts w:ascii="Arial" w:hAnsi="Arial" w:cs="Arial"/>
          <w:color w:val="000000"/>
          <w:sz w:val="22"/>
          <w:szCs w:val="22"/>
        </w:rPr>
      </w:pPr>
      <w:r w:rsidRPr="00894CC0">
        <w:rPr>
          <w:rFonts w:ascii="Arial" w:hAnsi="Arial" w:cs="Arial"/>
          <w:b/>
          <w:color w:val="000000"/>
          <w:sz w:val="22"/>
          <w:szCs w:val="22"/>
        </w:rPr>
        <w:lastRenderedPageBreak/>
        <w:t>5.9.1</w:t>
      </w:r>
      <w:r w:rsidRPr="00894CC0">
        <w:rPr>
          <w:rFonts w:ascii="Arial" w:hAnsi="Arial" w:cs="Arial"/>
          <w:color w:val="000000"/>
          <w:sz w:val="22"/>
          <w:szCs w:val="22"/>
        </w:rPr>
        <w:t xml:space="preserve"> Após a assinatura do Contrato com a respectiva entrega da Ordem de Serviço, será apresentado ao Contratado um cronograma para a execução dos itens licitados e o mesmo terá um prazo máximo de 30 (Trinta) dias para o seu fiel cumprimento após a entrega do banco de dados de todos os sistemas atualmente utilizados pela Prefeitura, Câmara, Instituto e Hospital.</w:t>
      </w:r>
    </w:p>
    <w:p w14:paraId="7B7A1E6D" w14:textId="77777777" w:rsidR="00894CC0" w:rsidRPr="00894CC0" w:rsidRDefault="00894CC0" w:rsidP="00894CC0">
      <w:pPr>
        <w:spacing w:after="240"/>
        <w:jc w:val="both"/>
        <w:rPr>
          <w:rFonts w:ascii="Arial" w:hAnsi="Arial" w:cs="Arial"/>
          <w:b/>
          <w:color w:val="000000"/>
          <w:sz w:val="22"/>
          <w:szCs w:val="22"/>
        </w:rPr>
      </w:pPr>
      <w:r w:rsidRPr="00894CC0">
        <w:rPr>
          <w:rFonts w:ascii="Arial" w:hAnsi="Arial" w:cs="Arial"/>
          <w:b/>
          <w:color w:val="000000"/>
          <w:sz w:val="22"/>
          <w:szCs w:val="22"/>
        </w:rPr>
        <w:t>5.10 DAS MANUTENÇÕES: CORRETIVA, ADAPTATIVA E EVOLUTIVA</w:t>
      </w:r>
    </w:p>
    <w:p w14:paraId="16EE2D7E" w14:textId="0325D964" w:rsidR="00894CC0" w:rsidRDefault="00894CC0" w:rsidP="00894CC0">
      <w:pPr>
        <w:rPr>
          <w:rFonts w:ascii="Arial" w:hAnsi="Arial" w:cs="Arial"/>
          <w:color w:val="000000"/>
          <w:sz w:val="22"/>
          <w:szCs w:val="22"/>
        </w:rPr>
      </w:pPr>
      <w:r w:rsidRPr="00894CC0">
        <w:rPr>
          <w:rFonts w:ascii="Arial" w:hAnsi="Arial" w:cs="Arial"/>
          <w:b/>
          <w:color w:val="000000"/>
          <w:sz w:val="22"/>
          <w:szCs w:val="22"/>
        </w:rPr>
        <w:t>5.10.1</w:t>
      </w:r>
      <w:r w:rsidRPr="00894CC0">
        <w:rPr>
          <w:rFonts w:ascii="Arial" w:hAnsi="Arial" w:cs="Arial"/>
          <w:color w:val="000000"/>
          <w:sz w:val="22"/>
          <w:szCs w:val="22"/>
        </w:rPr>
        <w:t xml:space="preserve"> A manutenção corretiva ocorrerá durante toda a vigência do contrato, a adaptativa e evolutiva ocorrerá a medida do necessário e sendo definidas, respectivamente, como: correção dos erros e defeitos de funcionamento dos Sistemas; adequação do Sistema para atender às mudanças inerentes à legislação; e garantia de atualização dos mesmos, mediante aperfeiçoamento das funções em operação ou adequação às novas tecnologias.</w:t>
      </w:r>
    </w:p>
    <w:p w14:paraId="5E117C8F" w14:textId="77777777" w:rsidR="00894CC0" w:rsidRPr="00894CC0" w:rsidRDefault="00894CC0" w:rsidP="00894CC0">
      <w:pPr>
        <w:rPr>
          <w:rFonts w:ascii="Arial" w:hAnsi="Arial" w:cs="Arial"/>
          <w:color w:val="000000"/>
          <w:sz w:val="22"/>
          <w:szCs w:val="22"/>
        </w:rPr>
      </w:pPr>
    </w:p>
    <w:p w14:paraId="4A53F1D8" w14:textId="77777777" w:rsidR="00894CC0" w:rsidRPr="00894CC0" w:rsidRDefault="00894CC0" w:rsidP="00894CC0">
      <w:pPr>
        <w:pBdr>
          <w:top w:val="single" w:sz="4" w:space="1" w:color="auto"/>
          <w:left w:val="single" w:sz="4" w:space="4" w:color="auto"/>
          <w:bottom w:val="single" w:sz="4" w:space="1" w:color="auto"/>
          <w:right w:val="single" w:sz="4" w:space="21" w:color="auto"/>
        </w:pBdr>
        <w:shd w:val="clear" w:color="auto" w:fill="E6E6E6"/>
        <w:ind w:left="426" w:hanging="426"/>
        <w:rPr>
          <w:rFonts w:ascii="Arial" w:hAnsi="Arial" w:cs="Arial"/>
          <w:b/>
          <w:sz w:val="22"/>
          <w:szCs w:val="22"/>
        </w:rPr>
      </w:pPr>
      <w:r w:rsidRPr="00894CC0">
        <w:rPr>
          <w:rFonts w:ascii="Arial" w:hAnsi="Arial" w:cs="Arial"/>
          <w:b/>
          <w:sz w:val="22"/>
          <w:szCs w:val="22"/>
        </w:rPr>
        <w:t>6.</w:t>
      </w:r>
      <w:r w:rsidRPr="00894CC0">
        <w:rPr>
          <w:rFonts w:ascii="Arial" w:hAnsi="Arial" w:cs="Arial"/>
          <w:b/>
          <w:sz w:val="22"/>
          <w:szCs w:val="22"/>
        </w:rPr>
        <w:tab/>
        <w:t>ESPECIFICAÇÕES MÍNIMAS DAS FUNCIONALIDADES OBRIGATÓRIAS DOS MÓDULOS: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9"/>
      </w:tblGrid>
      <w:tr w:rsidR="00894CC0" w:rsidRPr="00894CC0" w14:paraId="5793B7E0" w14:textId="77777777" w:rsidTr="0049197A">
        <w:trPr>
          <w:trHeight w:val="300"/>
        </w:trPr>
        <w:tc>
          <w:tcPr>
            <w:tcW w:w="9209" w:type="dxa"/>
            <w:shd w:val="clear" w:color="auto" w:fill="auto"/>
            <w:noWrap/>
            <w:vAlign w:val="center"/>
          </w:tcPr>
          <w:p w14:paraId="1171D8B8" w14:textId="77777777" w:rsidR="00894CC0" w:rsidRPr="00894CC0" w:rsidRDefault="00894CC0" w:rsidP="0049197A">
            <w:pPr>
              <w:jc w:val="both"/>
              <w:rPr>
                <w:rFonts w:ascii="Arial" w:hAnsi="Arial" w:cs="Arial"/>
                <w:b/>
                <w:bCs/>
                <w:sz w:val="22"/>
                <w:szCs w:val="22"/>
              </w:rPr>
            </w:pPr>
            <w:r w:rsidRPr="00894CC0">
              <w:rPr>
                <w:rFonts w:ascii="Arial" w:hAnsi="Arial" w:cs="Arial"/>
                <w:b/>
                <w:bCs/>
                <w:sz w:val="22"/>
                <w:szCs w:val="22"/>
              </w:rPr>
              <w:t>TABELA 01 – Requisitos Gerais de cada Módulo (Prefeitura, Câmara, Instituto e Hospital no que for aplicado)</w:t>
            </w:r>
          </w:p>
        </w:tc>
      </w:tr>
    </w:tbl>
    <w:p w14:paraId="5901EC95" w14:textId="77777777" w:rsidR="00894CC0" w:rsidRPr="00894CC0" w:rsidRDefault="00894CC0" w:rsidP="00894CC0">
      <w:pPr>
        <w:pStyle w:val="PargrafodaLista"/>
        <w:ind w:left="0"/>
        <w:jc w:val="both"/>
        <w:rPr>
          <w:rFonts w:ascii="Arial" w:hAnsi="Arial" w:cs="Arial"/>
          <w:sz w:val="22"/>
          <w:szCs w:val="22"/>
        </w:rPr>
      </w:pPr>
    </w:p>
    <w:tbl>
      <w:tblPr>
        <w:tblW w:w="52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4"/>
        <w:gridCol w:w="8744"/>
      </w:tblGrid>
      <w:tr w:rsidR="00894CC0" w:rsidRPr="00894CC0" w14:paraId="7ABD53E8" w14:textId="77777777" w:rsidTr="0049197A">
        <w:trPr>
          <w:trHeight w:val="300"/>
        </w:trPr>
        <w:tc>
          <w:tcPr>
            <w:tcW w:w="402" w:type="pct"/>
            <w:shd w:val="clear" w:color="auto" w:fill="auto"/>
            <w:vAlign w:val="center"/>
            <w:hideMark/>
          </w:tcPr>
          <w:p w14:paraId="39DDF2A9" w14:textId="77777777" w:rsidR="00894CC0" w:rsidRPr="00894CC0" w:rsidRDefault="00894CC0" w:rsidP="0049197A">
            <w:pPr>
              <w:jc w:val="both"/>
              <w:rPr>
                <w:rFonts w:ascii="Arial" w:hAnsi="Arial" w:cs="Arial"/>
                <w:b/>
                <w:bCs/>
                <w:sz w:val="22"/>
                <w:szCs w:val="22"/>
              </w:rPr>
            </w:pPr>
            <w:r w:rsidRPr="00894CC0">
              <w:rPr>
                <w:rFonts w:ascii="Arial" w:hAnsi="Arial" w:cs="Arial"/>
                <w:b/>
                <w:bCs/>
                <w:sz w:val="22"/>
                <w:szCs w:val="22"/>
              </w:rPr>
              <w:t>6.1</w:t>
            </w:r>
          </w:p>
        </w:tc>
        <w:tc>
          <w:tcPr>
            <w:tcW w:w="4598" w:type="pct"/>
            <w:shd w:val="clear" w:color="auto" w:fill="auto"/>
            <w:vAlign w:val="center"/>
            <w:hideMark/>
          </w:tcPr>
          <w:p w14:paraId="12B311C4" w14:textId="77777777" w:rsidR="00894CC0" w:rsidRPr="00894CC0" w:rsidRDefault="00894CC0" w:rsidP="0049197A">
            <w:pPr>
              <w:jc w:val="both"/>
              <w:rPr>
                <w:rFonts w:ascii="Arial" w:hAnsi="Arial" w:cs="Arial"/>
                <w:b/>
                <w:bCs/>
                <w:sz w:val="22"/>
                <w:szCs w:val="22"/>
              </w:rPr>
            </w:pPr>
            <w:r w:rsidRPr="00894CC0">
              <w:rPr>
                <w:rFonts w:ascii="Arial" w:hAnsi="Arial" w:cs="Arial"/>
                <w:b/>
                <w:bCs/>
                <w:sz w:val="22"/>
                <w:szCs w:val="22"/>
              </w:rPr>
              <w:t>Almoxarifado</w:t>
            </w:r>
          </w:p>
        </w:tc>
      </w:tr>
      <w:tr w:rsidR="00894CC0" w:rsidRPr="00894CC0" w14:paraId="348600BF" w14:textId="77777777" w:rsidTr="0049197A">
        <w:trPr>
          <w:trHeight w:val="1275"/>
        </w:trPr>
        <w:tc>
          <w:tcPr>
            <w:tcW w:w="402" w:type="pct"/>
            <w:shd w:val="clear" w:color="auto" w:fill="auto"/>
            <w:vAlign w:val="center"/>
            <w:hideMark/>
          </w:tcPr>
          <w:p w14:paraId="4C48E4F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w:t>
            </w:r>
          </w:p>
        </w:tc>
        <w:tc>
          <w:tcPr>
            <w:tcW w:w="4598" w:type="pct"/>
            <w:shd w:val="clear" w:color="auto" w:fill="auto"/>
            <w:vAlign w:val="center"/>
            <w:hideMark/>
          </w:tcPr>
          <w:p w14:paraId="2384B0F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Controlar o recebimento, armazenamento, requisição e distribuição dos materiais em estoque, integrando automaticamente a movimentação de bens adquiridos com os respectivos movimentos contábeis. Indicar quais itens precisam ser repostos, evitando falta de produtos.</w:t>
            </w:r>
          </w:p>
        </w:tc>
      </w:tr>
      <w:tr w:rsidR="00894CC0" w:rsidRPr="00894CC0" w14:paraId="795449F0" w14:textId="77777777" w:rsidTr="0049197A">
        <w:trPr>
          <w:trHeight w:val="300"/>
        </w:trPr>
        <w:tc>
          <w:tcPr>
            <w:tcW w:w="402" w:type="pct"/>
            <w:shd w:val="clear" w:color="auto" w:fill="auto"/>
            <w:vAlign w:val="center"/>
            <w:hideMark/>
          </w:tcPr>
          <w:p w14:paraId="13D7736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6.1.2</w:t>
            </w:r>
          </w:p>
        </w:tc>
        <w:tc>
          <w:tcPr>
            <w:tcW w:w="4598" w:type="pct"/>
            <w:shd w:val="clear" w:color="auto" w:fill="auto"/>
            <w:vAlign w:val="center"/>
            <w:hideMark/>
          </w:tcPr>
          <w:p w14:paraId="4B7241D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Lançamento de entradas e saídas apropriadas aos centros de custos. </w:t>
            </w:r>
          </w:p>
        </w:tc>
      </w:tr>
      <w:tr w:rsidR="00894CC0" w:rsidRPr="00894CC0" w14:paraId="092724BE" w14:textId="77777777" w:rsidTr="0049197A">
        <w:trPr>
          <w:trHeight w:val="765"/>
        </w:trPr>
        <w:tc>
          <w:tcPr>
            <w:tcW w:w="402" w:type="pct"/>
            <w:shd w:val="clear" w:color="auto" w:fill="auto"/>
            <w:vAlign w:val="center"/>
            <w:hideMark/>
          </w:tcPr>
          <w:p w14:paraId="31A579E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6.1.3</w:t>
            </w:r>
          </w:p>
        </w:tc>
        <w:tc>
          <w:tcPr>
            <w:tcW w:w="4598" w:type="pct"/>
            <w:shd w:val="clear" w:color="auto" w:fill="auto"/>
            <w:vAlign w:val="center"/>
            <w:hideMark/>
          </w:tcPr>
          <w:p w14:paraId="3442FE6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O sistema deve permitir inclusão de dados relativos às entradas e saídas no almoxarifado de forma integrada com o documento de autorização de execução contratual. </w:t>
            </w:r>
          </w:p>
        </w:tc>
      </w:tr>
      <w:tr w:rsidR="00894CC0" w:rsidRPr="00894CC0" w14:paraId="02F49C6A" w14:textId="77777777" w:rsidTr="0049197A">
        <w:trPr>
          <w:trHeight w:val="765"/>
        </w:trPr>
        <w:tc>
          <w:tcPr>
            <w:tcW w:w="402" w:type="pct"/>
            <w:shd w:val="clear" w:color="auto" w:fill="auto"/>
            <w:vAlign w:val="center"/>
            <w:hideMark/>
          </w:tcPr>
          <w:p w14:paraId="3DB946A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6.1.4</w:t>
            </w:r>
          </w:p>
        </w:tc>
        <w:tc>
          <w:tcPr>
            <w:tcW w:w="4598" w:type="pct"/>
            <w:shd w:val="clear" w:color="auto" w:fill="auto"/>
            <w:vAlign w:val="center"/>
            <w:hideMark/>
          </w:tcPr>
          <w:p w14:paraId="07D7F59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inclusão de dados relativos às entradas e saídas independentes de execução orçamentária (doação, transferência, permuta, devolução e outras) no almoxarifado. </w:t>
            </w:r>
          </w:p>
        </w:tc>
      </w:tr>
      <w:tr w:rsidR="00894CC0" w:rsidRPr="00894CC0" w14:paraId="14FC30D7" w14:textId="77777777" w:rsidTr="0049197A">
        <w:trPr>
          <w:trHeight w:val="510"/>
        </w:trPr>
        <w:tc>
          <w:tcPr>
            <w:tcW w:w="402" w:type="pct"/>
            <w:shd w:val="clear" w:color="auto" w:fill="auto"/>
            <w:vAlign w:val="center"/>
            <w:hideMark/>
          </w:tcPr>
          <w:p w14:paraId="7D212EB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6.1.5</w:t>
            </w:r>
          </w:p>
        </w:tc>
        <w:tc>
          <w:tcPr>
            <w:tcW w:w="4598" w:type="pct"/>
            <w:shd w:val="clear" w:color="auto" w:fill="auto"/>
            <w:vAlign w:val="center"/>
            <w:hideMark/>
          </w:tcPr>
          <w:p w14:paraId="7D0A737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Deve gerar documento de registro das saídas para consumo do almoxarifado no momento subsequente ao processamento. </w:t>
            </w:r>
          </w:p>
        </w:tc>
      </w:tr>
      <w:tr w:rsidR="00894CC0" w:rsidRPr="00894CC0" w14:paraId="2B04887D" w14:textId="77777777" w:rsidTr="0049197A">
        <w:trPr>
          <w:trHeight w:val="510"/>
        </w:trPr>
        <w:tc>
          <w:tcPr>
            <w:tcW w:w="402" w:type="pct"/>
            <w:shd w:val="clear" w:color="auto" w:fill="auto"/>
            <w:vAlign w:val="center"/>
            <w:hideMark/>
          </w:tcPr>
          <w:p w14:paraId="29EA59C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6.1.6</w:t>
            </w:r>
          </w:p>
        </w:tc>
        <w:tc>
          <w:tcPr>
            <w:tcW w:w="4598" w:type="pct"/>
            <w:shd w:val="clear" w:color="auto" w:fill="auto"/>
            <w:vAlign w:val="center"/>
            <w:hideMark/>
          </w:tcPr>
          <w:p w14:paraId="1E8337E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consultas de todas as movimentações de entrada e saída de um determinado material.</w:t>
            </w:r>
          </w:p>
        </w:tc>
      </w:tr>
      <w:tr w:rsidR="00894CC0" w:rsidRPr="00894CC0" w14:paraId="1143E432" w14:textId="77777777" w:rsidTr="0049197A">
        <w:trPr>
          <w:trHeight w:val="510"/>
        </w:trPr>
        <w:tc>
          <w:tcPr>
            <w:tcW w:w="402" w:type="pct"/>
            <w:shd w:val="clear" w:color="auto" w:fill="auto"/>
            <w:vAlign w:val="center"/>
            <w:hideMark/>
          </w:tcPr>
          <w:p w14:paraId="67F4E8A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6.1.7</w:t>
            </w:r>
          </w:p>
        </w:tc>
        <w:tc>
          <w:tcPr>
            <w:tcW w:w="4598" w:type="pct"/>
            <w:shd w:val="clear" w:color="auto" w:fill="auto"/>
            <w:vAlign w:val="center"/>
            <w:hideMark/>
          </w:tcPr>
          <w:p w14:paraId="398DD57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Utilizar o conceito de centros de custos (unidades administrativas) na distribuição de materiais, para apropriação e controle do consumo.</w:t>
            </w:r>
          </w:p>
        </w:tc>
      </w:tr>
      <w:tr w:rsidR="00894CC0" w:rsidRPr="00894CC0" w14:paraId="20CB89FC" w14:textId="77777777" w:rsidTr="0049197A">
        <w:trPr>
          <w:trHeight w:val="510"/>
        </w:trPr>
        <w:tc>
          <w:tcPr>
            <w:tcW w:w="402" w:type="pct"/>
            <w:shd w:val="clear" w:color="auto" w:fill="auto"/>
            <w:vAlign w:val="center"/>
            <w:hideMark/>
          </w:tcPr>
          <w:p w14:paraId="7496061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6.1.8</w:t>
            </w:r>
          </w:p>
        </w:tc>
        <w:tc>
          <w:tcPr>
            <w:tcW w:w="4598" w:type="pct"/>
            <w:shd w:val="clear" w:color="auto" w:fill="auto"/>
            <w:vAlign w:val="center"/>
            <w:hideMark/>
          </w:tcPr>
          <w:p w14:paraId="3A74757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Emitir relatório mensal ou anual de movimentação por almoxarifado (individual ou consolidado).</w:t>
            </w:r>
          </w:p>
        </w:tc>
      </w:tr>
      <w:tr w:rsidR="00894CC0" w:rsidRPr="00894CC0" w14:paraId="24412F46" w14:textId="77777777" w:rsidTr="0049197A">
        <w:trPr>
          <w:trHeight w:val="510"/>
        </w:trPr>
        <w:tc>
          <w:tcPr>
            <w:tcW w:w="402" w:type="pct"/>
            <w:shd w:val="clear" w:color="auto" w:fill="auto"/>
            <w:vAlign w:val="center"/>
            <w:hideMark/>
          </w:tcPr>
          <w:p w14:paraId="3B79590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6.1.9</w:t>
            </w:r>
          </w:p>
        </w:tc>
        <w:tc>
          <w:tcPr>
            <w:tcW w:w="4598" w:type="pct"/>
            <w:shd w:val="clear" w:color="auto" w:fill="auto"/>
            <w:vAlign w:val="center"/>
            <w:hideMark/>
          </w:tcPr>
          <w:p w14:paraId="3958F1C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Realizar o fechamento mensal das movimentações de materiais, bloqueando o movimento nos meses já encerrados. </w:t>
            </w:r>
          </w:p>
        </w:tc>
      </w:tr>
      <w:tr w:rsidR="00894CC0" w:rsidRPr="00894CC0" w14:paraId="39581381" w14:textId="77777777" w:rsidTr="0049197A">
        <w:trPr>
          <w:trHeight w:val="1020"/>
        </w:trPr>
        <w:tc>
          <w:tcPr>
            <w:tcW w:w="402" w:type="pct"/>
            <w:shd w:val="clear" w:color="auto" w:fill="auto"/>
            <w:vAlign w:val="center"/>
            <w:hideMark/>
          </w:tcPr>
          <w:p w14:paraId="73BF562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6.1.10</w:t>
            </w:r>
          </w:p>
        </w:tc>
        <w:tc>
          <w:tcPr>
            <w:tcW w:w="4598" w:type="pct"/>
            <w:shd w:val="clear" w:color="auto" w:fill="auto"/>
            <w:vAlign w:val="center"/>
            <w:hideMark/>
          </w:tcPr>
          <w:p w14:paraId="0E5A4D6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O sistema deve possibilitar a emissão de relatório contendo os lançamentos contábeis no sistema patrimonial (contas e valores) referentes aos registros de entradas e saídas do almoxarifado após o fechamento mensal. </w:t>
            </w:r>
          </w:p>
        </w:tc>
      </w:tr>
      <w:tr w:rsidR="00894CC0" w:rsidRPr="00894CC0" w14:paraId="130C985E" w14:textId="77777777" w:rsidTr="0049197A">
        <w:trPr>
          <w:trHeight w:val="510"/>
        </w:trPr>
        <w:tc>
          <w:tcPr>
            <w:tcW w:w="402" w:type="pct"/>
            <w:shd w:val="clear" w:color="auto" w:fill="auto"/>
            <w:vAlign w:val="center"/>
            <w:hideMark/>
          </w:tcPr>
          <w:p w14:paraId="02F1005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6.1.11</w:t>
            </w:r>
          </w:p>
        </w:tc>
        <w:tc>
          <w:tcPr>
            <w:tcW w:w="4598" w:type="pct"/>
            <w:shd w:val="clear" w:color="auto" w:fill="auto"/>
            <w:vAlign w:val="center"/>
            <w:hideMark/>
          </w:tcPr>
          <w:p w14:paraId="72A730E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controle das datas de validade dos produtos perecíveis.</w:t>
            </w:r>
          </w:p>
        </w:tc>
      </w:tr>
      <w:tr w:rsidR="00894CC0" w:rsidRPr="00894CC0" w14:paraId="29B426A3" w14:textId="77777777" w:rsidTr="0049197A">
        <w:trPr>
          <w:trHeight w:val="510"/>
        </w:trPr>
        <w:tc>
          <w:tcPr>
            <w:tcW w:w="402" w:type="pct"/>
            <w:shd w:val="clear" w:color="auto" w:fill="auto"/>
            <w:vAlign w:val="center"/>
            <w:hideMark/>
          </w:tcPr>
          <w:p w14:paraId="653E156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6.1.12</w:t>
            </w:r>
          </w:p>
        </w:tc>
        <w:tc>
          <w:tcPr>
            <w:tcW w:w="4598" w:type="pct"/>
            <w:shd w:val="clear" w:color="auto" w:fill="auto"/>
            <w:vAlign w:val="center"/>
            <w:hideMark/>
          </w:tcPr>
          <w:p w14:paraId="19C806A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possibilidade de fracionamento dos produtos em estoque quando necessitar de saídas parceladas.</w:t>
            </w:r>
          </w:p>
        </w:tc>
      </w:tr>
      <w:tr w:rsidR="00894CC0" w:rsidRPr="00894CC0" w14:paraId="0529F582" w14:textId="77777777" w:rsidTr="0049197A">
        <w:trPr>
          <w:trHeight w:val="510"/>
        </w:trPr>
        <w:tc>
          <w:tcPr>
            <w:tcW w:w="402" w:type="pct"/>
            <w:shd w:val="clear" w:color="auto" w:fill="auto"/>
            <w:vAlign w:val="center"/>
            <w:hideMark/>
          </w:tcPr>
          <w:p w14:paraId="7F3AF94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lastRenderedPageBreak/>
              <w:t>6.1.13</w:t>
            </w:r>
          </w:p>
        </w:tc>
        <w:tc>
          <w:tcPr>
            <w:tcW w:w="4598" w:type="pct"/>
            <w:shd w:val="clear" w:color="auto" w:fill="auto"/>
            <w:vAlign w:val="center"/>
            <w:hideMark/>
          </w:tcPr>
          <w:p w14:paraId="14791BB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Processar o lançamento na contabilidade das liquidações de despesas quando do recebimento dos produtos no almoxarifado.</w:t>
            </w:r>
          </w:p>
        </w:tc>
      </w:tr>
      <w:tr w:rsidR="00894CC0" w:rsidRPr="00894CC0" w14:paraId="7F2214E0" w14:textId="77777777" w:rsidTr="0049197A">
        <w:trPr>
          <w:trHeight w:val="1275"/>
        </w:trPr>
        <w:tc>
          <w:tcPr>
            <w:tcW w:w="402" w:type="pct"/>
            <w:shd w:val="clear" w:color="auto" w:fill="auto"/>
            <w:vAlign w:val="center"/>
            <w:hideMark/>
          </w:tcPr>
          <w:p w14:paraId="35BC398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6.1.14</w:t>
            </w:r>
          </w:p>
        </w:tc>
        <w:tc>
          <w:tcPr>
            <w:tcW w:w="4598" w:type="pct"/>
            <w:shd w:val="clear" w:color="auto" w:fill="auto"/>
            <w:vAlign w:val="center"/>
            <w:hideMark/>
          </w:tcPr>
          <w:p w14:paraId="10F76D2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cadastro único integrado de produtos com os outros módulos do sistema, permitindo lançar no mínimo descrição resumida e detalhada dos itens, indicação de contas que serão movimentadas no plano de contas da entidade, categoria do produto, estoque mínimo e máximo permitidos, etc.</w:t>
            </w:r>
          </w:p>
        </w:tc>
      </w:tr>
      <w:tr w:rsidR="00894CC0" w:rsidRPr="00894CC0" w14:paraId="7C4B6B42" w14:textId="77777777" w:rsidTr="0049197A">
        <w:trPr>
          <w:trHeight w:val="1020"/>
        </w:trPr>
        <w:tc>
          <w:tcPr>
            <w:tcW w:w="402" w:type="pct"/>
            <w:shd w:val="clear" w:color="auto" w:fill="auto"/>
            <w:vAlign w:val="center"/>
            <w:hideMark/>
          </w:tcPr>
          <w:p w14:paraId="5987D4A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6.1.15</w:t>
            </w:r>
          </w:p>
        </w:tc>
        <w:tc>
          <w:tcPr>
            <w:tcW w:w="4598" w:type="pct"/>
            <w:shd w:val="clear" w:color="auto" w:fill="auto"/>
            <w:vAlign w:val="center"/>
            <w:hideMark/>
          </w:tcPr>
          <w:p w14:paraId="4AF6E21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que o sistema controle de forma analítica todos os locais de armazenamento de produtos existentes na entidade, emitindo relatórios de entradas, saídas e saldos em separado ou individualmente.</w:t>
            </w:r>
          </w:p>
        </w:tc>
      </w:tr>
      <w:tr w:rsidR="00894CC0" w:rsidRPr="00894CC0" w14:paraId="6165F375" w14:textId="77777777" w:rsidTr="0049197A">
        <w:trPr>
          <w:trHeight w:val="765"/>
        </w:trPr>
        <w:tc>
          <w:tcPr>
            <w:tcW w:w="402" w:type="pct"/>
            <w:shd w:val="clear" w:color="auto" w:fill="auto"/>
            <w:vAlign w:val="center"/>
            <w:hideMark/>
          </w:tcPr>
          <w:p w14:paraId="745EAEF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6.1.16</w:t>
            </w:r>
          </w:p>
        </w:tc>
        <w:tc>
          <w:tcPr>
            <w:tcW w:w="4598" w:type="pct"/>
            <w:shd w:val="clear" w:color="auto" w:fill="auto"/>
            <w:vAlign w:val="center"/>
            <w:hideMark/>
          </w:tcPr>
          <w:p w14:paraId="6F6A706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cadastro de todas as formas de armazenamento de produtos existentes no município, como Racks, Estantes, Paletes, Silos, Tanques, etc.</w:t>
            </w:r>
          </w:p>
        </w:tc>
      </w:tr>
      <w:tr w:rsidR="00894CC0" w:rsidRPr="00894CC0" w14:paraId="24096F51" w14:textId="77777777" w:rsidTr="0049197A">
        <w:trPr>
          <w:trHeight w:val="510"/>
        </w:trPr>
        <w:tc>
          <w:tcPr>
            <w:tcW w:w="402" w:type="pct"/>
            <w:shd w:val="clear" w:color="auto" w:fill="auto"/>
            <w:vAlign w:val="center"/>
            <w:hideMark/>
          </w:tcPr>
          <w:p w14:paraId="1F39AE9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6.1.17</w:t>
            </w:r>
          </w:p>
        </w:tc>
        <w:tc>
          <w:tcPr>
            <w:tcW w:w="4598" w:type="pct"/>
            <w:shd w:val="clear" w:color="auto" w:fill="auto"/>
            <w:vAlign w:val="center"/>
            <w:hideMark/>
          </w:tcPr>
          <w:p w14:paraId="02EB9D9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cadastro e vinculação de responsáveis aos respectivos locais de armazenamento cadastrados.</w:t>
            </w:r>
          </w:p>
        </w:tc>
      </w:tr>
      <w:tr w:rsidR="00894CC0" w:rsidRPr="00894CC0" w14:paraId="5F531F38" w14:textId="77777777" w:rsidTr="0049197A">
        <w:trPr>
          <w:trHeight w:val="510"/>
        </w:trPr>
        <w:tc>
          <w:tcPr>
            <w:tcW w:w="402" w:type="pct"/>
            <w:shd w:val="clear" w:color="auto" w:fill="auto"/>
            <w:vAlign w:val="center"/>
            <w:hideMark/>
          </w:tcPr>
          <w:p w14:paraId="1900388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6.1.18</w:t>
            </w:r>
          </w:p>
        </w:tc>
        <w:tc>
          <w:tcPr>
            <w:tcW w:w="4598" w:type="pct"/>
            <w:shd w:val="clear" w:color="auto" w:fill="auto"/>
            <w:vAlign w:val="center"/>
            <w:hideMark/>
          </w:tcPr>
          <w:p w14:paraId="3884F26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cadastro de requisitantes vinculando-o ao local de armazenamento específico de sua área de atuação na entidade.</w:t>
            </w:r>
          </w:p>
        </w:tc>
      </w:tr>
      <w:tr w:rsidR="00894CC0" w:rsidRPr="00894CC0" w14:paraId="5C11A0E5" w14:textId="77777777" w:rsidTr="0049197A">
        <w:trPr>
          <w:trHeight w:val="1530"/>
        </w:trPr>
        <w:tc>
          <w:tcPr>
            <w:tcW w:w="402" w:type="pct"/>
            <w:shd w:val="clear" w:color="auto" w:fill="auto"/>
            <w:vAlign w:val="center"/>
            <w:hideMark/>
          </w:tcPr>
          <w:p w14:paraId="12E1991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6.1.19</w:t>
            </w:r>
          </w:p>
        </w:tc>
        <w:tc>
          <w:tcPr>
            <w:tcW w:w="4598" w:type="pct"/>
            <w:shd w:val="clear" w:color="auto" w:fill="auto"/>
            <w:vAlign w:val="center"/>
            <w:hideMark/>
          </w:tcPr>
          <w:p w14:paraId="73BAB07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o cadastro de todos os documentos fiscais recebidos, salvando no mínimo o tipo de documento fiscal, a data, o valor total do documento, os descontos e o valor líquido. Caso o documento seja uma nota fiscal que guarde o número e os itens da nota fiscal. Se for nota eletrônica que permita gravar sua chave de acesso com validação do código de barras antes de inserir os dados no banco.</w:t>
            </w:r>
          </w:p>
        </w:tc>
      </w:tr>
      <w:tr w:rsidR="00894CC0" w:rsidRPr="00894CC0" w14:paraId="675E70AB" w14:textId="77777777" w:rsidTr="0049197A">
        <w:trPr>
          <w:trHeight w:val="1020"/>
        </w:trPr>
        <w:tc>
          <w:tcPr>
            <w:tcW w:w="402" w:type="pct"/>
            <w:shd w:val="clear" w:color="auto" w:fill="auto"/>
            <w:vAlign w:val="center"/>
            <w:hideMark/>
          </w:tcPr>
          <w:p w14:paraId="2B566A3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6.1.20</w:t>
            </w:r>
          </w:p>
        </w:tc>
        <w:tc>
          <w:tcPr>
            <w:tcW w:w="4598" w:type="pct"/>
            <w:shd w:val="clear" w:color="auto" w:fill="auto"/>
            <w:vAlign w:val="center"/>
            <w:hideMark/>
          </w:tcPr>
          <w:p w14:paraId="2D350DC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importar os dados do documento contratual enviado ao favorecido para facilitar a inserção dos dados nos documentos fiscais, constando a quantidade, denominação, valor unitário e valor total dos produtos, com possibilidade de edição dos dados para gravação.</w:t>
            </w:r>
          </w:p>
        </w:tc>
      </w:tr>
      <w:tr w:rsidR="00894CC0" w:rsidRPr="00894CC0" w14:paraId="08F6047E" w14:textId="77777777" w:rsidTr="0049197A">
        <w:trPr>
          <w:trHeight w:val="765"/>
        </w:trPr>
        <w:tc>
          <w:tcPr>
            <w:tcW w:w="402" w:type="pct"/>
            <w:shd w:val="clear" w:color="auto" w:fill="auto"/>
            <w:vAlign w:val="center"/>
            <w:hideMark/>
          </w:tcPr>
          <w:p w14:paraId="2D15471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6.1.21</w:t>
            </w:r>
          </w:p>
        </w:tc>
        <w:tc>
          <w:tcPr>
            <w:tcW w:w="4598" w:type="pct"/>
            <w:shd w:val="clear" w:color="auto" w:fill="auto"/>
            <w:vAlign w:val="center"/>
            <w:hideMark/>
          </w:tcPr>
          <w:p w14:paraId="2455C1B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o recebimento parcial de um documento contratual, controlando o saldo restante do documento que o fornecedor ainda não entregou à entidade.</w:t>
            </w:r>
          </w:p>
        </w:tc>
      </w:tr>
      <w:tr w:rsidR="00894CC0" w:rsidRPr="00894CC0" w14:paraId="235C205B" w14:textId="77777777" w:rsidTr="0049197A">
        <w:trPr>
          <w:trHeight w:val="510"/>
        </w:trPr>
        <w:tc>
          <w:tcPr>
            <w:tcW w:w="402" w:type="pct"/>
            <w:shd w:val="clear" w:color="auto" w:fill="auto"/>
            <w:vAlign w:val="center"/>
            <w:hideMark/>
          </w:tcPr>
          <w:p w14:paraId="61171C4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6.1.22</w:t>
            </w:r>
          </w:p>
        </w:tc>
        <w:tc>
          <w:tcPr>
            <w:tcW w:w="4598" w:type="pct"/>
            <w:shd w:val="clear" w:color="auto" w:fill="auto"/>
            <w:vAlign w:val="center"/>
            <w:hideMark/>
          </w:tcPr>
          <w:p w14:paraId="4EA4CD1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a ligação de vários documentos ficais ao mesmo documento contratual ou vice-versa.</w:t>
            </w:r>
          </w:p>
        </w:tc>
      </w:tr>
      <w:tr w:rsidR="00894CC0" w:rsidRPr="00894CC0" w14:paraId="0970E77F" w14:textId="77777777" w:rsidTr="0049197A">
        <w:trPr>
          <w:trHeight w:val="510"/>
        </w:trPr>
        <w:tc>
          <w:tcPr>
            <w:tcW w:w="402" w:type="pct"/>
            <w:shd w:val="clear" w:color="auto" w:fill="auto"/>
            <w:vAlign w:val="center"/>
            <w:hideMark/>
          </w:tcPr>
          <w:p w14:paraId="2051FD5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6.1.23</w:t>
            </w:r>
          </w:p>
        </w:tc>
        <w:tc>
          <w:tcPr>
            <w:tcW w:w="4598" w:type="pct"/>
            <w:shd w:val="clear" w:color="auto" w:fill="auto"/>
            <w:vAlign w:val="center"/>
            <w:hideMark/>
          </w:tcPr>
          <w:p w14:paraId="04714BA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Fazer a validação dos valores parciais dos produtos inseridos com o valor total dos documentos fiscais recebidos.</w:t>
            </w:r>
          </w:p>
        </w:tc>
      </w:tr>
      <w:tr w:rsidR="00894CC0" w:rsidRPr="00894CC0" w14:paraId="10C19653" w14:textId="77777777" w:rsidTr="0049197A">
        <w:trPr>
          <w:trHeight w:val="510"/>
        </w:trPr>
        <w:tc>
          <w:tcPr>
            <w:tcW w:w="402" w:type="pct"/>
            <w:shd w:val="clear" w:color="auto" w:fill="auto"/>
            <w:vAlign w:val="center"/>
            <w:hideMark/>
          </w:tcPr>
          <w:p w14:paraId="4B6D96B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6.1.24</w:t>
            </w:r>
          </w:p>
        </w:tc>
        <w:tc>
          <w:tcPr>
            <w:tcW w:w="4598" w:type="pct"/>
            <w:shd w:val="clear" w:color="auto" w:fill="auto"/>
            <w:vAlign w:val="center"/>
            <w:hideMark/>
          </w:tcPr>
          <w:p w14:paraId="463C422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Fazer automaticamente a baixa dos documentos contratuais emitidos para controle do setor de compras da entidade.</w:t>
            </w:r>
          </w:p>
        </w:tc>
      </w:tr>
      <w:tr w:rsidR="00894CC0" w:rsidRPr="00894CC0" w14:paraId="5F411843" w14:textId="77777777" w:rsidTr="0049197A">
        <w:trPr>
          <w:trHeight w:val="510"/>
        </w:trPr>
        <w:tc>
          <w:tcPr>
            <w:tcW w:w="402" w:type="pct"/>
            <w:shd w:val="clear" w:color="auto" w:fill="auto"/>
            <w:vAlign w:val="center"/>
            <w:hideMark/>
          </w:tcPr>
          <w:p w14:paraId="6DB0B9A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6.1.25</w:t>
            </w:r>
          </w:p>
        </w:tc>
        <w:tc>
          <w:tcPr>
            <w:tcW w:w="4598" w:type="pct"/>
            <w:shd w:val="clear" w:color="auto" w:fill="auto"/>
            <w:vAlign w:val="center"/>
            <w:hideMark/>
          </w:tcPr>
          <w:p w14:paraId="2FD025A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Emitir o documento de liquidação da despesa com o nome do responsável pelo recebimento dos produtos.</w:t>
            </w:r>
          </w:p>
        </w:tc>
      </w:tr>
      <w:tr w:rsidR="00894CC0" w:rsidRPr="00894CC0" w14:paraId="2888083A" w14:textId="77777777" w:rsidTr="0049197A">
        <w:trPr>
          <w:trHeight w:val="510"/>
        </w:trPr>
        <w:tc>
          <w:tcPr>
            <w:tcW w:w="402" w:type="pct"/>
            <w:shd w:val="clear" w:color="auto" w:fill="auto"/>
            <w:vAlign w:val="center"/>
            <w:hideMark/>
          </w:tcPr>
          <w:p w14:paraId="5F4C9CB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6.1.26</w:t>
            </w:r>
          </w:p>
        </w:tc>
        <w:tc>
          <w:tcPr>
            <w:tcW w:w="4598" w:type="pct"/>
            <w:shd w:val="clear" w:color="auto" w:fill="auto"/>
            <w:vAlign w:val="center"/>
            <w:hideMark/>
          </w:tcPr>
          <w:p w14:paraId="1924817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pesquisas de documentos contratuais emitidos, a liquidar e os liquidados.</w:t>
            </w:r>
          </w:p>
        </w:tc>
      </w:tr>
      <w:tr w:rsidR="00894CC0" w:rsidRPr="00894CC0" w14:paraId="2A0A27F0" w14:textId="77777777" w:rsidTr="0049197A">
        <w:trPr>
          <w:trHeight w:val="1020"/>
        </w:trPr>
        <w:tc>
          <w:tcPr>
            <w:tcW w:w="402" w:type="pct"/>
            <w:shd w:val="clear" w:color="auto" w:fill="auto"/>
            <w:vAlign w:val="center"/>
            <w:hideMark/>
          </w:tcPr>
          <w:p w14:paraId="05B069E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6.1.27</w:t>
            </w:r>
          </w:p>
        </w:tc>
        <w:tc>
          <w:tcPr>
            <w:tcW w:w="4598" w:type="pct"/>
            <w:shd w:val="clear" w:color="auto" w:fill="auto"/>
            <w:vAlign w:val="center"/>
            <w:hideMark/>
          </w:tcPr>
          <w:p w14:paraId="5BDC35D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pesquisa de todos os documentos fiscais e liquidações efetuadas no sistema, com filtros de datas, fornecedores, documentos contratuais e documentos contábeis (notas de empenhos).</w:t>
            </w:r>
          </w:p>
        </w:tc>
      </w:tr>
      <w:tr w:rsidR="00894CC0" w:rsidRPr="00894CC0" w14:paraId="098815F1" w14:textId="77777777" w:rsidTr="0049197A">
        <w:trPr>
          <w:trHeight w:val="765"/>
        </w:trPr>
        <w:tc>
          <w:tcPr>
            <w:tcW w:w="402" w:type="pct"/>
            <w:shd w:val="clear" w:color="auto" w:fill="auto"/>
            <w:vAlign w:val="center"/>
            <w:hideMark/>
          </w:tcPr>
          <w:p w14:paraId="62AAE9D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6.1.28</w:t>
            </w:r>
          </w:p>
        </w:tc>
        <w:tc>
          <w:tcPr>
            <w:tcW w:w="4598" w:type="pct"/>
            <w:shd w:val="clear" w:color="auto" w:fill="auto"/>
            <w:vAlign w:val="center"/>
            <w:hideMark/>
          </w:tcPr>
          <w:p w14:paraId="51D8E9A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anulação de liquidação da despesa com todo o estorno dos lançamentos efetuados, inclusive com emissão de documento de anulação de liquidação da despesa.</w:t>
            </w:r>
          </w:p>
        </w:tc>
      </w:tr>
      <w:tr w:rsidR="00894CC0" w:rsidRPr="00894CC0" w14:paraId="216CE939" w14:textId="77777777" w:rsidTr="0049197A">
        <w:trPr>
          <w:trHeight w:val="765"/>
        </w:trPr>
        <w:tc>
          <w:tcPr>
            <w:tcW w:w="402" w:type="pct"/>
            <w:shd w:val="clear" w:color="auto" w:fill="auto"/>
            <w:vAlign w:val="center"/>
            <w:hideMark/>
          </w:tcPr>
          <w:p w14:paraId="44BE7E7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6.1.29</w:t>
            </w:r>
          </w:p>
        </w:tc>
        <w:tc>
          <w:tcPr>
            <w:tcW w:w="4598" w:type="pct"/>
            <w:shd w:val="clear" w:color="auto" w:fill="auto"/>
            <w:vAlign w:val="center"/>
            <w:hideMark/>
          </w:tcPr>
          <w:p w14:paraId="5B0672B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emissão da saída dos produtos por várias categorias de saída, como consumo, doação, transferência, deterioração, extravio, etc.</w:t>
            </w:r>
          </w:p>
        </w:tc>
      </w:tr>
      <w:tr w:rsidR="00894CC0" w:rsidRPr="00894CC0" w14:paraId="177A0BF5" w14:textId="77777777" w:rsidTr="0049197A">
        <w:trPr>
          <w:trHeight w:val="510"/>
        </w:trPr>
        <w:tc>
          <w:tcPr>
            <w:tcW w:w="402" w:type="pct"/>
            <w:shd w:val="clear" w:color="auto" w:fill="auto"/>
            <w:vAlign w:val="center"/>
            <w:hideMark/>
          </w:tcPr>
          <w:p w14:paraId="6A3BEF6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lastRenderedPageBreak/>
              <w:t>6.1.30</w:t>
            </w:r>
          </w:p>
        </w:tc>
        <w:tc>
          <w:tcPr>
            <w:tcW w:w="4598" w:type="pct"/>
            <w:shd w:val="clear" w:color="auto" w:fill="auto"/>
            <w:vAlign w:val="center"/>
            <w:hideMark/>
          </w:tcPr>
          <w:p w14:paraId="185BDEA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Facilitar a emissão do documento de saída de produtos através de importação de requisições, entradas de produtos, etc.</w:t>
            </w:r>
          </w:p>
        </w:tc>
      </w:tr>
      <w:tr w:rsidR="00894CC0" w:rsidRPr="00894CC0" w14:paraId="23B26545" w14:textId="77777777" w:rsidTr="0049197A">
        <w:trPr>
          <w:trHeight w:val="510"/>
        </w:trPr>
        <w:tc>
          <w:tcPr>
            <w:tcW w:w="402" w:type="pct"/>
            <w:shd w:val="clear" w:color="auto" w:fill="auto"/>
            <w:vAlign w:val="center"/>
            <w:hideMark/>
          </w:tcPr>
          <w:p w14:paraId="4029749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6.1.31</w:t>
            </w:r>
          </w:p>
        </w:tc>
        <w:tc>
          <w:tcPr>
            <w:tcW w:w="4598" w:type="pct"/>
            <w:shd w:val="clear" w:color="auto" w:fill="auto"/>
            <w:vAlign w:val="center"/>
            <w:hideMark/>
          </w:tcPr>
          <w:p w14:paraId="1169D23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o controle de transferências de produtos entre as unidades de armazenamento existentes na entidade.</w:t>
            </w:r>
          </w:p>
        </w:tc>
      </w:tr>
      <w:tr w:rsidR="00894CC0" w:rsidRPr="00894CC0" w14:paraId="74E19E07" w14:textId="77777777" w:rsidTr="0049197A">
        <w:trPr>
          <w:trHeight w:val="510"/>
        </w:trPr>
        <w:tc>
          <w:tcPr>
            <w:tcW w:w="402" w:type="pct"/>
            <w:shd w:val="clear" w:color="auto" w:fill="auto"/>
            <w:vAlign w:val="center"/>
            <w:hideMark/>
          </w:tcPr>
          <w:p w14:paraId="0DE3C10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6.1.32</w:t>
            </w:r>
          </w:p>
        </w:tc>
        <w:tc>
          <w:tcPr>
            <w:tcW w:w="4598" w:type="pct"/>
            <w:shd w:val="clear" w:color="auto" w:fill="auto"/>
            <w:vAlign w:val="center"/>
            <w:hideMark/>
          </w:tcPr>
          <w:p w14:paraId="75706BB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Emitir relatórios de documentos fiscais selecionando no mínimo por fornecedores, data inicial e final, e documento fiscal inicial e final.</w:t>
            </w:r>
          </w:p>
        </w:tc>
      </w:tr>
      <w:tr w:rsidR="00894CC0" w:rsidRPr="00894CC0" w14:paraId="3C1D7083" w14:textId="77777777" w:rsidTr="0049197A">
        <w:trPr>
          <w:trHeight w:val="510"/>
        </w:trPr>
        <w:tc>
          <w:tcPr>
            <w:tcW w:w="402" w:type="pct"/>
            <w:shd w:val="clear" w:color="auto" w:fill="auto"/>
            <w:vAlign w:val="center"/>
            <w:hideMark/>
          </w:tcPr>
          <w:p w14:paraId="0E785C4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6.1.33</w:t>
            </w:r>
          </w:p>
        </w:tc>
        <w:tc>
          <w:tcPr>
            <w:tcW w:w="4598" w:type="pct"/>
            <w:shd w:val="clear" w:color="auto" w:fill="auto"/>
            <w:vAlign w:val="center"/>
            <w:hideMark/>
          </w:tcPr>
          <w:p w14:paraId="3A7881E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Verificar a data de vencimento dos produtos perecíveis impedindo o recebimento de produtos vencidos.</w:t>
            </w:r>
          </w:p>
        </w:tc>
      </w:tr>
      <w:tr w:rsidR="00894CC0" w:rsidRPr="00894CC0" w14:paraId="62BEE344" w14:textId="77777777" w:rsidTr="0049197A">
        <w:trPr>
          <w:trHeight w:val="510"/>
        </w:trPr>
        <w:tc>
          <w:tcPr>
            <w:tcW w:w="402" w:type="pct"/>
            <w:shd w:val="clear" w:color="auto" w:fill="auto"/>
            <w:vAlign w:val="center"/>
            <w:hideMark/>
          </w:tcPr>
          <w:p w14:paraId="50721E6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6.1.34</w:t>
            </w:r>
          </w:p>
        </w:tc>
        <w:tc>
          <w:tcPr>
            <w:tcW w:w="4598" w:type="pct"/>
            <w:shd w:val="clear" w:color="auto" w:fill="auto"/>
            <w:vAlign w:val="center"/>
            <w:hideMark/>
          </w:tcPr>
          <w:p w14:paraId="4504C32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Possibilidade da utilização de Leitor de código de barras para importar a chave de acesso das notas fiscais eletrônicas.</w:t>
            </w:r>
          </w:p>
        </w:tc>
      </w:tr>
    </w:tbl>
    <w:p w14:paraId="50218177" w14:textId="77777777" w:rsidR="00894CC0" w:rsidRPr="00894CC0" w:rsidRDefault="00894CC0" w:rsidP="00894CC0">
      <w:pPr>
        <w:pStyle w:val="PargrafodaLista"/>
        <w:ind w:left="0"/>
        <w:jc w:val="both"/>
        <w:rPr>
          <w:rFonts w:ascii="Arial" w:hAnsi="Arial" w:cs="Arial"/>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0"/>
        <w:gridCol w:w="8429"/>
      </w:tblGrid>
      <w:tr w:rsidR="00894CC0" w:rsidRPr="00894CC0" w14:paraId="5A4E0B1C" w14:textId="77777777" w:rsidTr="0049197A">
        <w:trPr>
          <w:trHeight w:val="300"/>
        </w:trPr>
        <w:tc>
          <w:tcPr>
            <w:tcW w:w="780" w:type="dxa"/>
            <w:shd w:val="clear" w:color="auto" w:fill="auto"/>
            <w:vAlign w:val="center"/>
            <w:hideMark/>
          </w:tcPr>
          <w:p w14:paraId="3070A34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w:t>
            </w:r>
          </w:p>
        </w:tc>
        <w:tc>
          <w:tcPr>
            <w:tcW w:w="8429" w:type="dxa"/>
            <w:shd w:val="clear" w:color="auto" w:fill="auto"/>
            <w:vAlign w:val="center"/>
            <w:hideMark/>
          </w:tcPr>
          <w:p w14:paraId="6C35781E" w14:textId="77777777" w:rsidR="00894CC0" w:rsidRPr="00894CC0" w:rsidRDefault="00894CC0" w:rsidP="0049197A">
            <w:pPr>
              <w:jc w:val="both"/>
              <w:rPr>
                <w:rFonts w:ascii="Arial" w:hAnsi="Arial" w:cs="Arial"/>
                <w:b/>
                <w:bCs/>
                <w:sz w:val="22"/>
                <w:szCs w:val="22"/>
              </w:rPr>
            </w:pPr>
            <w:r w:rsidRPr="00894CC0">
              <w:rPr>
                <w:rFonts w:ascii="Arial" w:hAnsi="Arial" w:cs="Arial"/>
                <w:b/>
                <w:bCs/>
                <w:sz w:val="22"/>
                <w:szCs w:val="22"/>
              </w:rPr>
              <w:t>Recursos Humanos/Folha de pagamento</w:t>
            </w:r>
          </w:p>
        </w:tc>
      </w:tr>
      <w:tr w:rsidR="00894CC0" w:rsidRPr="00894CC0" w14:paraId="3CC248B5" w14:textId="77777777" w:rsidTr="0049197A">
        <w:trPr>
          <w:trHeight w:val="1200"/>
        </w:trPr>
        <w:tc>
          <w:tcPr>
            <w:tcW w:w="780" w:type="dxa"/>
            <w:shd w:val="clear" w:color="auto" w:fill="auto"/>
            <w:vAlign w:val="center"/>
            <w:hideMark/>
          </w:tcPr>
          <w:p w14:paraId="7F0D26E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6.2.1</w:t>
            </w:r>
          </w:p>
        </w:tc>
        <w:tc>
          <w:tcPr>
            <w:tcW w:w="8429" w:type="dxa"/>
            <w:shd w:val="clear" w:color="auto" w:fill="auto"/>
            <w:vAlign w:val="center"/>
            <w:hideMark/>
          </w:tcPr>
          <w:p w14:paraId="369993A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Apoiar o Setor de Recursos Humanos e o gerenciamento dos processos da administração de pessoal, com base em informações de admissão, evolução salarial, lotação e outros dados de assentamento funcional e pagamento de pessoal.  </w:t>
            </w:r>
          </w:p>
        </w:tc>
      </w:tr>
      <w:tr w:rsidR="00894CC0" w:rsidRPr="00894CC0" w14:paraId="0AC13463" w14:textId="77777777" w:rsidTr="0049197A">
        <w:trPr>
          <w:trHeight w:val="900"/>
        </w:trPr>
        <w:tc>
          <w:tcPr>
            <w:tcW w:w="780" w:type="dxa"/>
            <w:shd w:val="clear" w:color="auto" w:fill="auto"/>
            <w:vAlign w:val="center"/>
            <w:hideMark/>
          </w:tcPr>
          <w:p w14:paraId="046C15D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6.2.2</w:t>
            </w:r>
          </w:p>
        </w:tc>
        <w:tc>
          <w:tcPr>
            <w:tcW w:w="8429" w:type="dxa"/>
            <w:shd w:val="clear" w:color="auto" w:fill="auto"/>
            <w:vAlign w:val="center"/>
            <w:hideMark/>
          </w:tcPr>
          <w:p w14:paraId="418E4A3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o cadastro da tabela salarial instituída pela legislação municipal, contemplando progressões horizontais e verticais, de forma a viabilizar: vinculação do vencimento/salário dos servidores. </w:t>
            </w:r>
          </w:p>
        </w:tc>
      </w:tr>
      <w:tr w:rsidR="00894CC0" w:rsidRPr="00894CC0" w14:paraId="64BBA669" w14:textId="77777777" w:rsidTr="0049197A">
        <w:trPr>
          <w:trHeight w:val="1500"/>
        </w:trPr>
        <w:tc>
          <w:tcPr>
            <w:tcW w:w="780" w:type="dxa"/>
            <w:shd w:val="clear" w:color="auto" w:fill="auto"/>
            <w:vAlign w:val="center"/>
            <w:hideMark/>
          </w:tcPr>
          <w:p w14:paraId="310373B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6.2.3</w:t>
            </w:r>
          </w:p>
        </w:tc>
        <w:tc>
          <w:tcPr>
            <w:tcW w:w="8429" w:type="dxa"/>
            <w:shd w:val="clear" w:color="auto" w:fill="auto"/>
            <w:vAlign w:val="center"/>
            <w:hideMark/>
          </w:tcPr>
          <w:p w14:paraId="6C7BCED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o cadastro dos cargos e funções previstos na legislação municipal, possibilitando: distinção entre cargos efetivos, cargos em comissão, agentes políticos, funções estabilizadas CF/88, funções temporárias e outros tipos de funções; definição do número de vagas criadas e vinculação a tabela salarial. </w:t>
            </w:r>
          </w:p>
        </w:tc>
      </w:tr>
      <w:tr w:rsidR="00894CC0" w:rsidRPr="00894CC0" w14:paraId="0589A0A7" w14:textId="77777777" w:rsidTr="0049197A">
        <w:trPr>
          <w:trHeight w:val="600"/>
        </w:trPr>
        <w:tc>
          <w:tcPr>
            <w:tcW w:w="780" w:type="dxa"/>
            <w:shd w:val="clear" w:color="auto" w:fill="auto"/>
            <w:vAlign w:val="center"/>
            <w:hideMark/>
          </w:tcPr>
          <w:p w14:paraId="0DEBF7E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6.2.4</w:t>
            </w:r>
          </w:p>
        </w:tc>
        <w:tc>
          <w:tcPr>
            <w:tcW w:w="8429" w:type="dxa"/>
            <w:shd w:val="clear" w:color="auto" w:fill="auto"/>
            <w:vAlign w:val="center"/>
            <w:hideMark/>
          </w:tcPr>
          <w:p w14:paraId="3092A9D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Viabilizar a emissão de relatório com valores de subsídio e remuneração dos cargos vigentes para atendimento ao artigo 39, § 6°, da CF/88. </w:t>
            </w:r>
          </w:p>
        </w:tc>
      </w:tr>
      <w:tr w:rsidR="00894CC0" w:rsidRPr="00894CC0" w14:paraId="27B49A6B" w14:textId="77777777" w:rsidTr="0049197A">
        <w:trPr>
          <w:trHeight w:val="600"/>
        </w:trPr>
        <w:tc>
          <w:tcPr>
            <w:tcW w:w="780" w:type="dxa"/>
            <w:shd w:val="clear" w:color="auto" w:fill="auto"/>
            <w:vAlign w:val="center"/>
            <w:hideMark/>
          </w:tcPr>
          <w:p w14:paraId="0BE4E57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6.2.5</w:t>
            </w:r>
          </w:p>
        </w:tc>
        <w:tc>
          <w:tcPr>
            <w:tcW w:w="8429" w:type="dxa"/>
            <w:shd w:val="clear" w:color="auto" w:fill="auto"/>
            <w:vAlign w:val="center"/>
            <w:hideMark/>
          </w:tcPr>
          <w:p w14:paraId="67439B9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o cadastro de pessoal, com todas as informações necessárias para a gestão de pessoal e atendimento às legislações vigentes;</w:t>
            </w:r>
          </w:p>
        </w:tc>
      </w:tr>
      <w:tr w:rsidR="00894CC0" w:rsidRPr="00894CC0" w14:paraId="4EE48C21" w14:textId="77777777" w:rsidTr="0049197A">
        <w:trPr>
          <w:trHeight w:val="300"/>
        </w:trPr>
        <w:tc>
          <w:tcPr>
            <w:tcW w:w="780" w:type="dxa"/>
            <w:shd w:val="clear" w:color="auto" w:fill="auto"/>
            <w:vAlign w:val="center"/>
            <w:hideMark/>
          </w:tcPr>
          <w:p w14:paraId="5694B4F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6.2.6</w:t>
            </w:r>
          </w:p>
        </w:tc>
        <w:tc>
          <w:tcPr>
            <w:tcW w:w="8429" w:type="dxa"/>
            <w:shd w:val="clear" w:color="auto" w:fill="auto"/>
            <w:vAlign w:val="center"/>
            <w:hideMark/>
          </w:tcPr>
          <w:p w14:paraId="21EE52A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Registro de documentos e dados pessoais;</w:t>
            </w:r>
          </w:p>
        </w:tc>
      </w:tr>
      <w:tr w:rsidR="00894CC0" w:rsidRPr="00894CC0" w14:paraId="31AFB92B" w14:textId="77777777" w:rsidTr="0049197A">
        <w:trPr>
          <w:trHeight w:val="900"/>
        </w:trPr>
        <w:tc>
          <w:tcPr>
            <w:tcW w:w="780" w:type="dxa"/>
            <w:shd w:val="clear" w:color="auto" w:fill="auto"/>
            <w:vAlign w:val="center"/>
            <w:hideMark/>
          </w:tcPr>
          <w:p w14:paraId="30E0BD2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6.2.7</w:t>
            </w:r>
          </w:p>
        </w:tc>
        <w:tc>
          <w:tcPr>
            <w:tcW w:w="8429" w:type="dxa"/>
            <w:shd w:val="clear" w:color="auto" w:fill="auto"/>
            <w:vAlign w:val="center"/>
            <w:hideMark/>
          </w:tcPr>
          <w:p w14:paraId="38C67CD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especificação da forma de provimento e natureza da vinculação conforme situações previstas na CF/88, legislação federal e legislação municipal;</w:t>
            </w:r>
          </w:p>
        </w:tc>
      </w:tr>
      <w:tr w:rsidR="00894CC0" w:rsidRPr="00894CC0" w14:paraId="1887809C" w14:textId="77777777" w:rsidTr="0049197A">
        <w:trPr>
          <w:trHeight w:val="300"/>
        </w:trPr>
        <w:tc>
          <w:tcPr>
            <w:tcW w:w="780" w:type="dxa"/>
            <w:shd w:val="clear" w:color="auto" w:fill="auto"/>
            <w:vAlign w:val="center"/>
            <w:hideMark/>
          </w:tcPr>
          <w:p w14:paraId="3D5F6C8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6.2.8</w:t>
            </w:r>
          </w:p>
        </w:tc>
        <w:tc>
          <w:tcPr>
            <w:tcW w:w="8429" w:type="dxa"/>
            <w:shd w:val="clear" w:color="auto" w:fill="auto"/>
            <w:vAlign w:val="center"/>
            <w:hideMark/>
          </w:tcPr>
          <w:p w14:paraId="10D362F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vinculação a tabela salarial;</w:t>
            </w:r>
          </w:p>
        </w:tc>
      </w:tr>
      <w:tr w:rsidR="00894CC0" w:rsidRPr="00894CC0" w14:paraId="5D0F0522" w14:textId="77777777" w:rsidTr="0049197A">
        <w:trPr>
          <w:trHeight w:val="900"/>
        </w:trPr>
        <w:tc>
          <w:tcPr>
            <w:tcW w:w="780" w:type="dxa"/>
            <w:shd w:val="clear" w:color="auto" w:fill="auto"/>
            <w:vAlign w:val="center"/>
            <w:hideMark/>
          </w:tcPr>
          <w:p w14:paraId="215D97F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6.2.9</w:t>
            </w:r>
          </w:p>
        </w:tc>
        <w:tc>
          <w:tcPr>
            <w:tcW w:w="8429" w:type="dxa"/>
            <w:shd w:val="clear" w:color="auto" w:fill="auto"/>
            <w:vAlign w:val="center"/>
            <w:hideMark/>
          </w:tcPr>
          <w:p w14:paraId="1E9BE0E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o registro histórico das movimentações referente a progressões na tabela salarial, alterações de vencimento, cargos e funções que o servidor tenha desempenhado;</w:t>
            </w:r>
          </w:p>
        </w:tc>
      </w:tr>
      <w:tr w:rsidR="00894CC0" w:rsidRPr="00894CC0" w14:paraId="3DFD586A" w14:textId="77777777" w:rsidTr="0049197A">
        <w:trPr>
          <w:trHeight w:val="600"/>
        </w:trPr>
        <w:tc>
          <w:tcPr>
            <w:tcW w:w="780" w:type="dxa"/>
            <w:shd w:val="clear" w:color="auto" w:fill="auto"/>
            <w:vAlign w:val="center"/>
            <w:hideMark/>
          </w:tcPr>
          <w:p w14:paraId="2444CAA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6.2.10</w:t>
            </w:r>
          </w:p>
        </w:tc>
        <w:tc>
          <w:tcPr>
            <w:tcW w:w="8429" w:type="dxa"/>
            <w:shd w:val="clear" w:color="auto" w:fill="auto"/>
            <w:vAlign w:val="center"/>
            <w:hideMark/>
          </w:tcPr>
          <w:p w14:paraId="7E20738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o registro histórico de contagens de tempo para cálculo de adicional de tempo de serviço e/ou para apuração de tempo de serviços;</w:t>
            </w:r>
          </w:p>
        </w:tc>
      </w:tr>
      <w:tr w:rsidR="00894CC0" w:rsidRPr="00894CC0" w14:paraId="42E331E7" w14:textId="77777777" w:rsidTr="0049197A">
        <w:trPr>
          <w:trHeight w:val="600"/>
        </w:trPr>
        <w:tc>
          <w:tcPr>
            <w:tcW w:w="780" w:type="dxa"/>
            <w:shd w:val="clear" w:color="auto" w:fill="auto"/>
            <w:vAlign w:val="center"/>
            <w:hideMark/>
          </w:tcPr>
          <w:p w14:paraId="3B35A7E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6.2.11</w:t>
            </w:r>
          </w:p>
        </w:tc>
        <w:tc>
          <w:tcPr>
            <w:tcW w:w="8429" w:type="dxa"/>
            <w:shd w:val="clear" w:color="auto" w:fill="auto"/>
            <w:vAlign w:val="center"/>
            <w:hideMark/>
          </w:tcPr>
          <w:p w14:paraId="1477617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o registro histórico da vinculação a dotação orçamentária, integrada a Contabilidade;</w:t>
            </w:r>
          </w:p>
        </w:tc>
      </w:tr>
      <w:tr w:rsidR="00894CC0" w:rsidRPr="00894CC0" w14:paraId="59B3E4EE" w14:textId="77777777" w:rsidTr="0049197A">
        <w:trPr>
          <w:trHeight w:val="300"/>
        </w:trPr>
        <w:tc>
          <w:tcPr>
            <w:tcW w:w="780" w:type="dxa"/>
            <w:shd w:val="clear" w:color="auto" w:fill="auto"/>
            <w:vAlign w:val="center"/>
            <w:hideMark/>
          </w:tcPr>
          <w:p w14:paraId="20FE47A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6.2.12</w:t>
            </w:r>
          </w:p>
        </w:tc>
        <w:tc>
          <w:tcPr>
            <w:tcW w:w="8429" w:type="dxa"/>
            <w:shd w:val="clear" w:color="auto" w:fill="auto"/>
            <w:vAlign w:val="center"/>
            <w:hideMark/>
          </w:tcPr>
          <w:p w14:paraId="5610B31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o registro e manter o histórico de afastamento e/ou cessões;</w:t>
            </w:r>
          </w:p>
        </w:tc>
      </w:tr>
      <w:tr w:rsidR="00894CC0" w:rsidRPr="00894CC0" w14:paraId="28B045F6" w14:textId="77777777" w:rsidTr="0049197A">
        <w:trPr>
          <w:trHeight w:val="300"/>
        </w:trPr>
        <w:tc>
          <w:tcPr>
            <w:tcW w:w="780" w:type="dxa"/>
            <w:shd w:val="clear" w:color="auto" w:fill="auto"/>
            <w:vAlign w:val="center"/>
            <w:hideMark/>
          </w:tcPr>
          <w:p w14:paraId="65625B4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6.2.13</w:t>
            </w:r>
          </w:p>
        </w:tc>
        <w:tc>
          <w:tcPr>
            <w:tcW w:w="8429" w:type="dxa"/>
            <w:shd w:val="clear" w:color="auto" w:fill="auto"/>
            <w:vAlign w:val="center"/>
            <w:hideMark/>
          </w:tcPr>
          <w:p w14:paraId="09554E7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o registro e manter o histórico de férias regulamentares;</w:t>
            </w:r>
          </w:p>
        </w:tc>
      </w:tr>
      <w:tr w:rsidR="00894CC0" w:rsidRPr="00894CC0" w14:paraId="5390B48C" w14:textId="77777777" w:rsidTr="0049197A">
        <w:trPr>
          <w:trHeight w:val="600"/>
        </w:trPr>
        <w:tc>
          <w:tcPr>
            <w:tcW w:w="780" w:type="dxa"/>
            <w:shd w:val="clear" w:color="auto" w:fill="auto"/>
            <w:vAlign w:val="center"/>
            <w:hideMark/>
          </w:tcPr>
          <w:p w14:paraId="0D78A53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6.2.14</w:t>
            </w:r>
          </w:p>
        </w:tc>
        <w:tc>
          <w:tcPr>
            <w:tcW w:w="8429" w:type="dxa"/>
            <w:shd w:val="clear" w:color="auto" w:fill="auto"/>
            <w:vAlign w:val="center"/>
            <w:hideMark/>
          </w:tcPr>
          <w:p w14:paraId="6867075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o registro e manter o histórico de registro histórico de indicador de exposição a agente nocivo (para servidores segurados do RGPS).</w:t>
            </w:r>
          </w:p>
        </w:tc>
      </w:tr>
      <w:tr w:rsidR="00894CC0" w:rsidRPr="00894CC0" w14:paraId="7FAE2CC2" w14:textId="77777777" w:rsidTr="0049197A">
        <w:trPr>
          <w:trHeight w:val="1200"/>
        </w:trPr>
        <w:tc>
          <w:tcPr>
            <w:tcW w:w="780" w:type="dxa"/>
            <w:shd w:val="clear" w:color="auto" w:fill="auto"/>
            <w:vAlign w:val="center"/>
            <w:hideMark/>
          </w:tcPr>
          <w:p w14:paraId="716B3DF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lastRenderedPageBreak/>
              <w:t>6.2.15</w:t>
            </w:r>
          </w:p>
        </w:tc>
        <w:tc>
          <w:tcPr>
            <w:tcW w:w="8429" w:type="dxa"/>
            <w:shd w:val="clear" w:color="auto" w:fill="auto"/>
            <w:vAlign w:val="center"/>
            <w:hideMark/>
          </w:tcPr>
          <w:p w14:paraId="3A3433A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a informação e manutenção do provimento em cargo comissionado por recrutamento interno ou funções de confiança no cadastro do servidor concursado, viabilizando o registro concomitante destes provimentos para controle das vagas ocupadas.</w:t>
            </w:r>
          </w:p>
        </w:tc>
      </w:tr>
      <w:tr w:rsidR="00894CC0" w:rsidRPr="00894CC0" w14:paraId="63E8F1E9" w14:textId="77777777" w:rsidTr="0049197A">
        <w:trPr>
          <w:trHeight w:val="1200"/>
        </w:trPr>
        <w:tc>
          <w:tcPr>
            <w:tcW w:w="780" w:type="dxa"/>
            <w:shd w:val="clear" w:color="auto" w:fill="auto"/>
            <w:vAlign w:val="center"/>
            <w:hideMark/>
          </w:tcPr>
          <w:p w14:paraId="57F81D4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6.2.16</w:t>
            </w:r>
          </w:p>
        </w:tc>
        <w:tc>
          <w:tcPr>
            <w:tcW w:w="8429" w:type="dxa"/>
            <w:shd w:val="clear" w:color="auto" w:fill="auto"/>
            <w:vAlign w:val="center"/>
            <w:hideMark/>
          </w:tcPr>
          <w:p w14:paraId="648881D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o cadastro dos dependentes dos servidores e efetuar o controle automático destes para fins de cálculo de salário-família (conforme critérios legais definidos pelo regime previdenciário) e deduções no cálculo do IRRF.</w:t>
            </w:r>
          </w:p>
        </w:tc>
      </w:tr>
      <w:tr w:rsidR="00894CC0" w:rsidRPr="00894CC0" w14:paraId="5433F995" w14:textId="77777777" w:rsidTr="0049197A">
        <w:trPr>
          <w:trHeight w:val="1200"/>
        </w:trPr>
        <w:tc>
          <w:tcPr>
            <w:tcW w:w="780" w:type="dxa"/>
            <w:shd w:val="clear" w:color="auto" w:fill="auto"/>
            <w:vAlign w:val="center"/>
            <w:hideMark/>
          </w:tcPr>
          <w:p w14:paraId="7A95605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6.2.17</w:t>
            </w:r>
          </w:p>
        </w:tc>
        <w:tc>
          <w:tcPr>
            <w:tcW w:w="8429" w:type="dxa"/>
            <w:shd w:val="clear" w:color="auto" w:fill="auto"/>
            <w:vAlign w:val="center"/>
            <w:hideMark/>
          </w:tcPr>
          <w:p w14:paraId="4F9CFA1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configuração de eventos, formulas de cálculo e incidências para cálculo, em atendimento a legislação aplicável à folha de pagamento, possibilitando, sempre que possível, habilitação de eventos para cálculo automático.</w:t>
            </w:r>
          </w:p>
        </w:tc>
      </w:tr>
      <w:tr w:rsidR="00894CC0" w:rsidRPr="00894CC0" w14:paraId="5ECF3446" w14:textId="77777777" w:rsidTr="0049197A">
        <w:trPr>
          <w:trHeight w:val="900"/>
        </w:trPr>
        <w:tc>
          <w:tcPr>
            <w:tcW w:w="780" w:type="dxa"/>
            <w:shd w:val="clear" w:color="auto" w:fill="auto"/>
            <w:vAlign w:val="center"/>
            <w:hideMark/>
          </w:tcPr>
          <w:p w14:paraId="68FABB2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6.2.18</w:t>
            </w:r>
          </w:p>
        </w:tc>
        <w:tc>
          <w:tcPr>
            <w:tcW w:w="8429" w:type="dxa"/>
            <w:shd w:val="clear" w:color="auto" w:fill="auto"/>
            <w:vAlign w:val="center"/>
            <w:hideMark/>
          </w:tcPr>
          <w:p w14:paraId="75EB4BF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Executar o cálculo para pessoal ativo, inativo, pensionistas e beneficiários de pensão judicial, contemplando o regime jurídico e regime previdenciário aplicáveis à administração.</w:t>
            </w:r>
          </w:p>
        </w:tc>
      </w:tr>
      <w:tr w:rsidR="00894CC0" w:rsidRPr="00894CC0" w14:paraId="32A95F61" w14:textId="77777777" w:rsidTr="0049197A">
        <w:trPr>
          <w:trHeight w:val="600"/>
        </w:trPr>
        <w:tc>
          <w:tcPr>
            <w:tcW w:w="780" w:type="dxa"/>
            <w:shd w:val="clear" w:color="auto" w:fill="auto"/>
            <w:vAlign w:val="center"/>
            <w:hideMark/>
          </w:tcPr>
          <w:p w14:paraId="4E155BF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6.2.19</w:t>
            </w:r>
          </w:p>
        </w:tc>
        <w:tc>
          <w:tcPr>
            <w:tcW w:w="8429" w:type="dxa"/>
            <w:shd w:val="clear" w:color="auto" w:fill="auto"/>
            <w:vAlign w:val="center"/>
            <w:hideMark/>
          </w:tcPr>
          <w:p w14:paraId="2474DF5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a execução de cálculos de férias, adiantamento de 13° salário, 13° salário (parcela final). </w:t>
            </w:r>
          </w:p>
        </w:tc>
      </w:tr>
      <w:tr w:rsidR="00894CC0" w:rsidRPr="00894CC0" w14:paraId="5A9A7317" w14:textId="77777777" w:rsidTr="0049197A">
        <w:trPr>
          <w:trHeight w:val="1200"/>
        </w:trPr>
        <w:tc>
          <w:tcPr>
            <w:tcW w:w="780" w:type="dxa"/>
            <w:shd w:val="clear" w:color="auto" w:fill="auto"/>
            <w:vAlign w:val="center"/>
            <w:hideMark/>
          </w:tcPr>
          <w:p w14:paraId="26BCE45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6.2.20</w:t>
            </w:r>
          </w:p>
        </w:tc>
        <w:tc>
          <w:tcPr>
            <w:tcW w:w="8429" w:type="dxa"/>
            <w:shd w:val="clear" w:color="auto" w:fill="auto"/>
            <w:vAlign w:val="center"/>
            <w:hideMark/>
          </w:tcPr>
          <w:p w14:paraId="379141E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a emissão de relatórios da folha de pagamento como: demonstrativo de pagamento, folha de pagamento analítica, ordem de crédito bancária, apuração do recolhimento ao regime previdenciário, ficha financeira do servidor.  </w:t>
            </w:r>
          </w:p>
        </w:tc>
      </w:tr>
      <w:tr w:rsidR="00894CC0" w:rsidRPr="00894CC0" w14:paraId="679BA2AC" w14:textId="77777777" w:rsidTr="0049197A">
        <w:trPr>
          <w:trHeight w:val="1500"/>
        </w:trPr>
        <w:tc>
          <w:tcPr>
            <w:tcW w:w="780" w:type="dxa"/>
            <w:shd w:val="clear" w:color="auto" w:fill="auto"/>
            <w:vAlign w:val="center"/>
            <w:hideMark/>
          </w:tcPr>
          <w:p w14:paraId="723E255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6.2.21</w:t>
            </w:r>
          </w:p>
        </w:tc>
        <w:tc>
          <w:tcPr>
            <w:tcW w:w="8429" w:type="dxa"/>
            <w:shd w:val="clear" w:color="auto" w:fill="auto"/>
            <w:vAlign w:val="center"/>
            <w:hideMark/>
          </w:tcPr>
          <w:p w14:paraId="552AD78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contabilização automática da folha de pagamento, integrada ao módulo contábil, e a emissão de relatório com discriminação dos eventos calculados, documentos contábeis a serem emitidos, por unidade/classificação funcional e programática, com especificação de favorecido e fonte de recurso vinculado.</w:t>
            </w:r>
          </w:p>
        </w:tc>
      </w:tr>
      <w:tr w:rsidR="00894CC0" w:rsidRPr="00894CC0" w14:paraId="6593B1A6" w14:textId="77777777" w:rsidTr="0049197A">
        <w:trPr>
          <w:trHeight w:val="1500"/>
        </w:trPr>
        <w:tc>
          <w:tcPr>
            <w:tcW w:w="780" w:type="dxa"/>
            <w:shd w:val="clear" w:color="auto" w:fill="auto"/>
            <w:vAlign w:val="center"/>
            <w:hideMark/>
          </w:tcPr>
          <w:p w14:paraId="58BC7CA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6.2.22</w:t>
            </w:r>
          </w:p>
        </w:tc>
        <w:tc>
          <w:tcPr>
            <w:tcW w:w="8429" w:type="dxa"/>
            <w:shd w:val="clear" w:color="auto" w:fill="auto"/>
            <w:vAlign w:val="center"/>
            <w:hideMark/>
          </w:tcPr>
          <w:p w14:paraId="5206AFD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contabilização automática do INSS patronal, retenção previdenciária e demais retenções extraorçamentárias realizadas na folha mensal, integrada ao módulo de contabilidade, com a geração dos relatórios que detalhem a contabilização da previdência e dos descontos extraorçamentários detalhados por dotações orçamentárias.</w:t>
            </w:r>
          </w:p>
        </w:tc>
      </w:tr>
      <w:tr w:rsidR="00894CC0" w:rsidRPr="00894CC0" w14:paraId="697A4218" w14:textId="77777777" w:rsidTr="0049197A">
        <w:trPr>
          <w:trHeight w:val="900"/>
        </w:trPr>
        <w:tc>
          <w:tcPr>
            <w:tcW w:w="780" w:type="dxa"/>
            <w:shd w:val="clear" w:color="auto" w:fill="auto"/>
            <w:vAlign w:val="center"/>
            <w:hideMark/>
          </w:tcPr>
          <w:p w14:paraId="6E132D8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6.2.23</w:t>
            </w:r>
          </w:p>
        </w:tc>
        <w:tc>
          <w:tcPr>
            <w:tcW w:w="8429" w:type="dxa"/>
            <w:shd w:val="clear" w:color="auto" w:fill="auto"/>
            <w:vAlign w:val="center"/>
            <w:hideMark/>
          </w:tcPr>
          <w:p w14:paraId="70C5A5E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geração de arquivo para pagamento dos servidores para instituição(s) financeira(s) conveniada(s) em conformidade com os leiautes FEBRABAN.</w:t>
            </w:r>
          </w:p>
        </w:tc>
      </w:tr>
      <w:tr w:rsidR="00894CC0" w:rsidRPr="00894CC0" w14:paraId="3FC398A7" w14:textId="77777777" w:rsidTr="0049197A">
        <w:trPr>
          <w:trHeight w:val="600"/>
        </w:trPr>
        <w:tc>
          <w:tcPr>
            <w:tcW w:w="780" w:type="dxa"/>
            <w:shd w:val="clear" w:color="auto" w:fill="auto"/>
            <w:vAlign w:val="center"/>
            <w:hideMark/>
          </w:tcPr>
          <w:p w14:paraId="12466EF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6.2.24</w:t>
            </w:r>
          </w:p>
        </w:tc>
        <w:tc>
          <w:tcPr>
            <w:tcW w:w="8429" w:type="dxa"/>
            <w:shd w:val="clear" w:color="auto" w:fill="auto"/>
            <w:vAlign w:val="center"/>
            <w:hideMark/>
          </w:tcPr>
          <w:p w14:paraId="331B777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a emissão de ficha financeira com salários de contribuições ao RGPS. </w:t>
            </w:r>
          </w:p>
        </w:tc>
      </w:tr>
      <w:tr w:rsidR="00894CC0" w:rsidRPr="00894CC0" w14:paraId="2541D666" w14:textId="77777777" w:rsidTr="0049197A">
        <w:trPr>
          <w:trHeight w:val="900"/>
        </w:trPr>
        <w:tc>
          <w:tcPr>
            <w:tcW w:w="780" w:type="dxa"/>
            <w:shd w:val="clear" w:color="auto" w:fill="auto"/>
            <w:vAlign w:val="center"/>
            <w:hideMark/>
          </w:tcPr>
          <w:p w14:paraId="4DC418E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6.2.25</w:t>
            </w:r>
          </w:p>
        </w:tc>
        <w:tc>
          <w:tcPr>
            <w:tcW w:w="8429" w:type="dxa"/>
            <w:shd w:val="clear" w:color="auto" w:fill="auto"/>
            <w:vAlign w:val="center"/>
            <w:hideMark/>
          </w:tcPr>
          <w:p w14:paraId="76FB644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cadastro único de pessoas, de forma que facilite o registro uma única vez de todos os dados pessoais pertinentes, independentemente da quantidade de vínculos com o Município. </w:t>
            </w:r>
          </w:p>
        </w:tc>
      </w:tr>
      <w:tr w:rsidR="00894CC0" w:rsidRPr="00894CC0" w14:paraId="4ECE3FAB" w14:textId="77777777" w:rsidTr="0049197A">
        <w:trPr>
          <w:trHeight w:val="900"/>
        </w:trPr>
        <w:tc>
          <w:tcPr>
            <w:tcW w:w="780" w:type="dxa"/>
            <w:shd w:val="clear" w:color="auto" w:fill="auto"/>
            <w:vAlign w:val="center"/>
            <w:hideMark/>
          </w:tcPr>
          <w:p w14:paraId="69CAD74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6.2.26</w:t>
            </w:r>
          </w:p>
        </w:tc>
        <w:tc>
          <w:tcPr>
            <w:tcW w:w="8429" w:type="dxa"/>
            <w:shd w:val="clear" w:color="auto" w:fill="auto"/>
            <w:vAlign w:val="center"/>
            <w:hideMark/>
          </w:tcPr>
          <w:p w14:paraId="25B2936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cadastro único de dependentes, de forma a registrar uma única vez todos os dados pessoais desses dependentes, independentemente da quantidade de benefícios a que o dependente estiver vinculado. </w:t>
            </w:r>
          </w:p>
        </w:tc>
      </w:tr>
      <w:tr w:rsidR="00894CC0" w:rsidRPr="00894CC0" w14:paraId="18DAE0FD" w14:textId="77777777" w:rsidTr="0049197A">
        <w:trPr>
          <w:trHeight w:val="600"/>
        </w:trPr>
        <w:tc>
          <w:tcPr>
            <w:tcW w:w="780" w:type="dxa"/>
            <w:shd w:val="clear" w:color="auto" w:fill="auto"/>
            <w:vAlign w:val="center"/>
            <w:hideMark/>
          </w:tcPr>
          <w:p w14:paraId="596D6E1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lastRenderedPageBreak/>
              <w:t>6.2.27</w:t>
            </w:r>
          </w:p>
        </w:tc>
        <w:tc>
          <w:tcPr>
            <w:tcW w:w="8429" w:type="dxa"/>
            <w:shd w:val="clear" w:color="auto" w:fill="auto"/>
            <w:vAlign w:val="center"/>
            <w:hideMark/>
          </w:tcPr>
          <w:p w14:paraId="56265D6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registro, de modo individualizado, mediante classificação atribuída em tabelas, às movimentações e transferências de servidores.</w:t>
            </w:r>
          </w:p>
        </w:tc>
      </w:tr>
      <w:tr w:rsidR="00894CC0" w:rsidRPr="00894CC0" w14:paraId="608D8652" w14:textId="77777777" w:rsidTr="0049197A">
        <w:trPr>
          <w:trHeight w:val="900"/>
        </w:trPr>
        <w:tc>
          <w:tcPr>
            <w:tcW w:w="780" w:type="dxa"/>
            <w:shd w:val="clear" w:color="auto" w:fill="auto"/>
            <w:vAlign w:val="center"/>
            <w:hideMark/>
          </w:tcPr>
          <w:p w14:paraId="1FF5FAD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6.2.28</w:t>
            </w:r>
          </w:p>
        </w:tc>
        <w:tc>
          <w:tcPr>
            <w:tcW w:w="8429" w:type="dxa"/>
            <w:shd w:val="clear" w:color="auto" w:fill="auto"/>
            <w:vAlign w:val="center"/>
            <w:hideMark/>
          </w:tcPr>
          <w:p w14:paraId="3AA4D50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o gerenciamento de diferentes jornadas de trabalho, que podem ser atribuídas aos servidores em diferentes unidades administrativas.</w:t>
            </w:r>
          </w:p>
        </w:tc>
      </w:tr>
      <w:tr w:rsidR="00894CC0" w:rsidRPr="00894CC0" w14:paraId="58E15AD6" w14:textId="77777777" w:rsidTr="0049197A">
        <w:trPr>
          <w:trHeight w:val="300"/>
        </w:trPr>
        <w:tc>
          <w:tcPr>
            <w:tcW w:w="780" w:type="dxa"/>
            <w:shd w:val="clear" w:color="auto" w:fill="auto"/>
            <w:vAlign w:val="center"/>
            <w:hideMark/>
          </w:tcPr>
          <w:p w14:paraId="3066DFA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6.2.29</w:t>
            </w:r>
          </w:p>
        </w:tc>
        <w:tc>
          <w:tcPr>
            <w:tcW w:w="8429" w:type="dxa"/>
            <w:shd w:val="clear" w:color="auto" w:fill="auto"/>
            <w:vAlign w:val="center"/>
            <w:hideMark/>
          </w:tcPr>
          <w:p w14:paraId="759E66F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o gerenciamento relativo à frequência do servidor. </w:t>
            </w:r>
          </w:p>
        </w:tc>
      </w:tr>
      <w:tr w:rsidR="00894CC0" w:rsidRPr="00894CC0" w14:paraId="6D9F228F" w14:textId="77777777" w:rsidTr="0049197A">
        <w:trPr>
          <w:trHeight w:val="300"/>
        </w:trPr>
        <w:tc>
          <w:tcPr>
            <w:tcW w:w="780" w:type="dxa"/>
            <w:shd w:val="clear" w:color="auto" w:fill="auto"/>
            <w:vAlign w:val="center"/>
            <w:hideMark/>
          </w:tcPr>
          <w:p w14:paraId="5866B1A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6.2.30</w:t>
            </w:r>
          </w:p>
        </w:tc>
        <w:tc>
          <w:tcPr>
            <w:tcW w:w="8429" w:type="dxa"/>
            <w:shd w:val="clear" w:color="auto" w:fill="auto"/>
            <w:vAlign w:val="center"/>
            <w:hideMark/>
          </w:tcPr>
          <w:p w14:paraId="76BA8C2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o tratamento, controle e classificação dos afastamentos e licenças. </w:t>
            </w:r>
          </w:p>
        </w:tc>
      </w:tr>
      <w:tr w:rsidR="00894CC0" w:rsidRPr="00894CC0" w14:paraId="39B298A2" w14:textId="77777777" w:rsidTr="0049197A">
        <w:trPr>
          <w:trHeight w:val="600"/>
        </w:trPr>
        <w:tc>
          <w:tcPr>
            <w:tcW w:w="780" w:type="dxa"/>
            <w:shd w:val="clear" w:color="auto" w:fill="auto"/>
            <w:vAlign w:val="center"/>
            <w:hideMark/>
          </w:tcPr>
          <w:p w14:paraId="0CFDADE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6.2.31</w:t>
            </w:r>
          </w:p>
        </w:tc>
        <w:tc>
          <w:tcPr>
            <w:tcW w:w="8429" w:type="dxa"/>
            <w:shd w:val="clear" w:color="auto" w:fill="auto"/>
            <w:vAlign w:val="center"/>
            <w:hideMark/>
          </w:tcPr>
          <w:p w14:paraId="7B063F2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o registro e controle das férias regulamentares, suas alterações, interrupções, cancelamentos. </w:t>
            </w:r>
          </w:p>
        </w:tc>
      </w:tr>
      <w:tr w:rsidR="00894CC0" w:rsidRPr="00894CC0" w14:paraId="3F9E433A" w14:textId="77777777" w:rsidTr="0049197A">
        <w:trPr>
          <w:trHeight w:val="900"/>
        </w:trPr>
        <w:tc>
          <w:tcPr>
            <w:tcW w:w="780" w:type="dxa"/>
            <w:shd w:val="clear" w:color="auto" w:fill="auto"/>
            <w:vAlign w:val="center"/>
            <w:hideMark/>
          </w:tcPr>
          <w:p w14:paraId="13965F4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6.2.32</w:t>
            </w:r>
          </w:p>
        </w:tc>
        <w:tc>
          <w:tcPr>
            <w:tcW w:w="8429" w:type="dxa"/>
            <w:shd w:val="clear" w:color="auto" w:fill="auto"/>
            <w:vAlign w:val="center"/>
            <w:hideMark/>
          </w:tcPr>
          <w:p w14:paraId="0AD2449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o registro e controle das férias prêmio (licença por assiduidade), suas alterações, interrupções, cancelamentos e retornos antecipados. Possibilitando, inclusive, o pagamento da mesma em pecúnia.</w:t>
            </w:r>
          </w:p>
        </w:tc>
      </w:tr>
      <w:tr w:rsidR="00894CC0" w:rsidRPr="00894CC0" w14:paraId="05230CA3" w14:textId="77777777" w:rsidTr="0049197A">
        <w:trPr>
          <w:trHeight w:val="900"/>
        </w:trPr>
        <w:tc>
          <w:tcPr>
            <w:tcW w:w="780" w:type="dxa"/>
            <w:shd w:val="clear" w:color="auto" w:fill="auto"/>
            <w:vAlign w:val="center"/>
            <w:hideMark/>
          </w:tcPr>
          <w:p w14:paraId="3585D0E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6.2.33</w:t>
            </w:r>
          </w:p>
        </w:tc>
        <w:tc>
          <w:tcPr>
            <w:tcW w:w="8429" w:type="dxa"/>
            <w:shd w:val="clear" w:color="auto" w:fill="auto"/>
            <w:vAlign w:val="center"/>
            <w:hideMark/>
          </w:tcPr>
          <w:p w14:paraId="69ABF6A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o registro de modo consistido a partir de legislação pertinente, conforme finalidades, em tabelas e parâmetros próprios, de tempo de serviço averbado. </w:t>
            </w:r>
          </w:p>
        </w:tc>
      </w:tr>
      <w:tr w:rsidR="00894CC0" w:rsidRPr="00894CC0" w14:paraId="3EE5E1F3" w14:textId="77777777" w:rsidTr="0049197A">
        <w:trPr>
          <w:trHeight w:val="1200"/>
        </w:trPr>
        <w:tc>
          <w:tcPr>
            <w:tcW w:w="780" w:type="dxa"/>
            <w:shd w:val="clear" w:color="auto" w:fill="auto"/>
            <w:vAlign w:val="center"/>
            <w:hideMark/>
          </w:tcPr>
          <w:p w14:paraId="2CA88F2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6.2.34</w:t>
            </w:r>
          </w:p>
        </w:tc>
        <w:tc>
          <w:tcPr>
            <w:tcW w:w="8429" w:type="dxa"/>
            <w:shd w:val="clear" w:color="auto" w:fill="auto"/>
            <w:vAlign w:val="center"/>
            <w:hideMark/>
          </w:tcPr>
          <w:p w14:paraId="5987842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Comportar dados referentes a adicionais concedidos em decorrência de local ou da natureza do trabalho (insalubridade, periculosidade, etc.), adicionais decorrentes do tempo de serviço, adicionais em função gratificada ou comissionada e ajudas de custo.</w:t>
            </w:r>
          </w:p>
        </w:tc>
      </w:tr>
      <w:tr w:rsidR="00894CC0" w:rsidRPr="00894CC0" w14:paraId="347BABDA" w14:textId="77777777" w:rsidTr="0049197A">
        <w:trPr>
          <w:trHeight w:val="600"/>
        </w:trPr>
        <w:tc>
          <w:tcPr>
            <w:tcW w:w="780" w:type="dxa"/>
            <w:shd w:val="clear" w:color="auto" w:fill="auto"/>
            <w:vAlign w:val="center"/>
            <w:hideMark/>
          </w:tcPr>
          <w:p w14:paraId="141A04F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6.2.35</w:t>
            </w:r>
          </w:p>
        </w:tc>
        <w:tc>
          <w:tcPr>
            <w:tcW w:w="8429" w:type="dxa"/>
            <w:shd w:val="clear" w:color="auto" w:fill="auto"/>
            <w:vAlign w:val="center"/>
            <w:hideMark/>
          </w:tcPr>
          <w:p w14:paraId="453C46F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a manutenção de histórico funcional e ficha financeira dos servidores. </w:t>
            </w:r>
          </w:p>
        </w:tc>
      </w:tr>
      <w:tr w:rsidR="00894CC0" w:rsidRPr="00894CC0" w14:paraId="5F045A01" w14:textId="77777777" w:rsidTr="0049197A">
        <w:trPr>
          <w:trHeight w:val="1800"/>
        </w:trPr>
        <w:tc>
          <w:tcPr>
            <w:tcW w:w="780" w:type="dxa"/>
            <w:shd w:val="clear" w:color="auto" w:fill="auto"/>
            <w:vAlign w:val="center"/>
            <w:hideMark/>
          </w:tcPr>
          <w:p w14:paraId="077CAB8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6.2.36</w:t>
            </w:r>
          </w:p>
        </w:tc>
        <w:tc>
          <w:tcPr>
            <w:tcW w:w="8429" w:type="dxa"/>
            <w:shd w:val="clear" w:color="auto" w:fill="auto"/>
            <w:vAlign w:val="center"/>
            <w:hideMark/>
          </w:tcPr>
          <w:p w14:paraId="54CD320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parametrização pelo usuário de tabelas comuns, tais como: C.B.O., bancos e agências bancárias, calendário de feriados, graus de escolaridade, relação de dependência, lotações, nacionalidades, padrões monetários, regimes de contribuição previdenciária, tabelas previdenciárias, tabelas IRRF, percentuais por tempo de serviço, ocorrências funcionais, tipos ou naturezas de vínculos.</w:t>
            </w:r>
          </w:p>
        </w:tc>
      </w:tr>
      <w:tr w:rsidR="00894CC0" w:rsidRPr="00894CC0" w14:paraId="63468FFB" w14:textId="77777777" w:rsidTr="0049197A">
        <w:trPr>
          <w:trHeight w:val="900"/>
        </w:trPr>
        <w:tc>
          <w:tcPr>
            <w:tcW w:w="780" w:type="dxa"/>
            <w:shd w:val="clear" w:color="auto" w:fill="auto"/>
            <w:vAlign w:val="center"/>
            <w:hideMark/>
          </w:tcPr>
          <w:p w14:paraId="44FDCC0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6.2.37</w:t>
            </w:r>
          </w:p>
        </w:tc>
        <w:tc>
          <w:tcPr>
            <w:tcW w:w="8429" w:type="dxa"/>
            <w:shd w:val="clear" w:color="auto" w:fill="auto"/>
            <w:vAlign w:val="center"/>
            <w:hideMark/>
          </w:tcPr>
          <w:p w14:paraId="5789F9F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extrair quaisquer dados do sistema, a partir de uma janela de comando, de forma a escolher quais dados se deseja, além dos inúmeros relatórios já existentes.</w:t>
            </w:r>
          </w:p>
        </w:tc>
      </w:tr>
      <w:tr w:rsidR="00894CC0" w:rsidRPr="00894CC0" w14:paraId="704049DD" w14:textId="77777777" w:rsidTr="0049197A">
        <w:trPr>
          <w:trHeight w:val="600"/>
        </w:trPr>
        <w:tc>
          <w:tcPr>
            <w:tcW w:w="780" w:type="dxa"/>
            <w:shd w:val="clear" w:color="auto" w:fill="auto"/>
            <w:vAlign w:val="center"/>
            <w:hideMark/>
          </w:tcPr>
          <w:p w14:paraId="250E6C9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6.2.38</w:t>
            </w:r>
          </w:p>
        </w:tc>
        <w:tc>
          <w:tcPr>
            <w:tcW w:w="8429" w:type="dxa"/>
            <w:shd w:val="clear" w:color="auto" w:fill="auto"/>
            <w:vAlign w:val="center"/>
            <w:hideMark/>
          </w:tcPr>
          <w:p w14:paraId="3567F57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reajustes salariais, seja por porcentagem ou valor fixo ou valor final, filtrando por cargos ou funções e também por inativos.</w:t>
            </w:r>
          </w:p>
        </w:tc>
      </w:tr>
      <w:tr w:rsidR="00894CC0" w:rsidRPr="00894CC0" w14:paraId="753F2731" w14:textId="77777777" w:rsidTr="0049197A">
        <w:trPr>
          <w:trHeight w:val="900"/>
        </w:trPr>
        <w:tc>
          <w:tcPr>
            <w:tcW w:w="780" w:type="dxa"/>
            <w:shd w:val="clear" w:color="auto" w:fill="auto"/>
            <w:vAlign w:val="center"/>
            <w:hideMark/>
          </w:tcPr>
          <w:p w14:paraId="6D5EA49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6.2.39</w:t>
            </w:r>
          </w:p>
        </w:tc>
        <w:tc>
          <w:tcPr>
            <w:tcW w:w="8429" w:type="dxa"/>
            <w:shd w:val="clear" w:color="auto" w:fill="auto"/>
            <w:vAlign w:val="center"/>
            <w:hideMark/>
          </w:tcPr>
          <w:p w14:paraId="62DDE24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inserir os dados da avaliação de desempenho para a progressão automática do servidor, seja por tabela salarial ou provento calculado sobre salário base.</w:t>
            </w:r>
          </w:p>
        </w:tc>
      </w:tr>
      <w:tr w:rsidR="00894CC0" w:rsidRPr="00894CC0" w14:paraId="4890C601" w14:textId="77777777" w:rsidTr="0049197A">
        <w:trPr>
          <w:trHeight w:val="600"/>
        </w:trPr>
        <w:tc>
          <w:tcPr>
            <w:tcW w:w="780" w:type="dxa"/>
            <w:shd w:val="clear" w:color="auto" w:fill="auto"/>
            <w:vAlign w:val="center"/>
            <w:hideMark/>
          </w:tcPr>
          <w:p w14:paraId="12CF7BB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6.2.40</w:t>
            </w:r>
          </w:p>
        </w:tc>
        <w:tc>
          <w:tcPr>
            <w:tcW w:w="8429" w:type="dxa"/>
            <w:shd w:val="clear" w:color="auto" w:fill="auto"/>
            <w:vAlign w:val="center"/>
            <w:hideMark/>
          </w:tcPr>
          <w:p w14:paraId="3CCABBB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Possuir ferramenta de impacto orçamentário e financeiro, para avaliar possíveis reajustes e seu impacto na folha de pagamento a longo prazo. </w:t>
            </w:r>
          </w:p>
        </w:tc>
      </w:tr>
      <w:tr w:rsidR="00894CC0" w:rsidRPr="00894CC0" w14:paraId="15DD4DBF" w14:textId="77777777" w:rsidTr="0049197A">
        <w:trPr>
          <w:trHeight w:val="900"/>
        </w:trPr>
        <w:tc>
          <w:tcPr>
            <w:tcW w:w="780" w:type="dxa"/>
            <w:shd w:val="clear" w:color="auto" w:fill="auto"/>
            <w:vAlign w:val="center"/>
            <w:hideMark/>
          </w:tcPr>
          <w:p w14:paraId="750902B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6.2.41</w:t>
            </w:r>
          </w:p>
        </w:tc>
        <w:tc>
          <w:tcPr>
            <w:tcW w:w="8429" w:type="dxa"/>
            <w:shd w:val="clear" w:color="auto" w:fill="auto"/>
            <w:vAlign w:val="center"/>
            <w:hideMark/>
          </w:tcPr>
          <w:p w14:paraId="75BAAF2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gerar os contratos administrativos de forma automática, através de ferramenta tipo “Mala Direta”, no próprio sistema, aproveitando editores de texto para impressão.</w:t>
            </w:r>
          </w:p>
        </w:tc>
      </w:tr>
      <w:tr w:rsidR="00894CC0" w:rsidRPr="00894CC0" w14:paraId="4CA0B166" w14:textId="77777777" w:rsidTr="0049197A">
        <w:trPr>
          <w:trHeight w:val="300"/>
        </w:trPr>
        <w:tc>
          <w:tcPr>
            <w:tcW w:w="780" w:type="dxa"/>
            <w:shd w:val="clear" w:color="auto" w:fill="auto"/>
            <w:vAlign w:val="center"/>
            <w:hideMark/>
          </w:tcPr>
          <w:p w14:paraId="65FC5A3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6.2.42</w:t>
            </w:r>
          </w:p>
        </w:tc>
        <w:tc>
          <w:tcPr>
            <w:tcW w:w="8429" w:type="dxa"/>
            <w:shd w:val="clear" w:color="auto" w:fill="auto"/>
            <w:vAlign w:val="center"/>
            <w:hideMark/>
          </w:tcPr>
          <w:p w14:paraId="1D1F162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liquidar por apenas um liquidante na folha de pagamento.</w:t>
            </w:r>
          </w:p>
        </w:tc>
      </w:tr>
      <w:tr w:rsidR="00894CC0" w:rsidRPr="00894CC0" w14:paraId="098CAAA4" w14:textId="77777777" w:rsidTr="0049197A">
        <w:trPr>
          <w:trHeight w:val="600"/>
        </w:trPr>
        <w:tc>
          <w:tcPr>
            <w:tcW w:w="780" w:type="dxa"/>
            <w:shd w:val="clear" w:color="auto" w:fill="auto"/>
            <w:vAlign w:val="center"/>
            <w:hideMark/>
          </w:tcPr>
          <w:p w14:paraId="4BC285D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6.2.43</w:t>
            </w:r>
          </w:p>
        </w:tc>
        <w:tc>
          <w:tcPr>
            <w:tcW w:w="8429" w:type="dxa"/>
            <w:shd w:val="clear" w:color="auto" w:fill="auto"/>
            <w:vAlign w:val="center"/>
            <w:hideMark/>
          </w:tcPr>
          <w:p w14:paraId="0095AFF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que cada secretário liquide a folha de pagamento de sua respectiva área.</w:t>
            </w:r>
          </w:p>
        </w:tc>
      </w:tr>
      <w:tr w:rsidR="00894CC0" w:rsidRPr="00894CC0" w14:paraId="5BF387C8" w14:textId="77777777" w:rsidTr="0049197A">
        <w:trPr>
          <w:trHeight w:val="900"/>
        </w:trPr>
        <w:tc>
          <w:tcPr>
            <w:tcW w:w="780" w:type="dxa"/>
            <w:shd w:val="clear" w:color="auto" w:fill="auto"/>
            <w:vAlign w:val="center"/>
            <w:hideMark/>
          </w:tcPr>
          <w:p w14:paraId="747B1E7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lastRenderedPageBreak/>
              <w:t>6.2.44</w:t>
            </w:r>
          </w:p>
        </w:tc>
        <w:tc>
          <w:tcPr>
            <w:tcW w:w="8429" w:type="dxa"/>
            <w:shd w:val="clear" w:color="auto" w:fill="auto"/>
            <w:vAlign w:val="center"/>
            <w:hideMark/>
          </w:tcPr>
          <w:p w14:paraId="324D564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a configuração automática de adicionais por tempo de serviço por no mínimo 3 faixas distinta, possibilitando a parametrização destes pode data inicial e final e também por limite de adicionais. </w:t>
            </w:r>
          </w:p>
        </w:tc>
      </w:tr>
      <w:tr w:rsidR="00894CC0" w:rsidRPr="00894CC0" w14:paraId="60C3A973" w14:textId="77777777" w:rsidTr="0049197A">
        <w:trPr>
          <w:trHeight w:val="900"/>
        </w:trPr>
        <w:tc>
          <w:tcPr>
            <w:tcW w:w="780" w:type="dxa"/>
            <w:shd w:val="clear" w:color="auto" w:fill="auto"/>
            <w:vAlign w:val="center"/>
            <w:hideMark/>
          </w:tcPr>
          <w:p w14:paraId="28ACE10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6.2.45</w:t>
            </w:r>
          </w:p>
        </w:tc>
        <w:tc>
          <w:tcPr>
            <w:tcW w:w="8429" w:type="dxa"/>
            <w:shd w:val="clear" w:color="auto" w:fill="auto"/>
            <w:vAlign w:val="center"/>
            <w:hideMark/>
          </w:tcPr>
          <w:p w14:paraId="0B413CB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realizar o cálculo de férias por adiantamento, separado da folha mensal, de modo a realizar o empenho e a geração de todos relatórios necessárias de maneira separada da folha mensal.</w:t>
            </w:r>
          </w:p>
        </w:tc>
      </w:tr>
      <w:tr w:rsidR="00894CC0" w:rsidRPr="00894CC0" w14:paraId="0E26902F" w14:textId="77777777" w:rsidTr="0049197A">
        <w:trPr>
          <w:trHeight w:val="600"/>
        </w:trPr>
        <w:tc>
          <w:tcPr>
            <w:tcW w:w="780" w:type="dxa"/>
            <w:shd w:val="clear" w:color="auto" w:fill="auto"/>
            <w:vAlign w:val="center"/>
            <w:hideMark/>
          </w:tcPr>
          <w:p w14:paraId="4D48809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6.2.46</w:t>
            </w:r>
          </w:p>
        </w:tc>
        <w:tc>
          <w:tcPr>
            <w:tcW w:w="8429" w:type="dxa"/>
            <w:shd w:val="clear" w:color="auto" w:fill="auto"/>
            <w:vAlign w:val="center"/>
            <w:hideMark/>
          </w:tcPr>
          <w:p w14:paraId="717AC6B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o agrupamento ou não dos descontos realizados em folha dos servidores para fins de publicação no portal da transparência.</w:t>
            </w:r>
          </w:p>
        </w:tc>
      </w:tr>
      <w:tr w:rsidR="00894CC0" w:rsidRPr="00894CC0" w14:paraId="2720D3B0" w14:textId="77777777" w:rsidTr="0049197A">
        <w:trPr>
          <w:trHeight w:val="600"/>
        </w:trPr>
        <w:tc>
          <w:tcPr>
            <w:tcW w:w="780" w:type="dxa"/>
            <w:shd w:val="clear" w:color="auto" w:fill="auto"/>
            <w:vAlign w:val="center"/>
            <w:hideMark/>
          </w:tcPr>
          <w:p w14:paraId="787620F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6.2.47</w:t>
            </w:r>
          </w:p>
        </w:tc>
        <w:tc>
          <w:tcPr>
            <w:tcW w:w="8429" w:type="dxa"/>
            <w:shd w:val="clear" w:color="auto" w:fill="auto"/>
            <w:vAlign w:val="center"/>
            <w:hideMark/>
          </w:tcPr>
          <w:p w14:paraId="66DC291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deduzir automaticamente faltas e licenças da contagem de tempo dos servidores, inclusive com a dedução para fins de cálculo de adicionais.</w:t>
            </w:r>
          </w:p>
        </w:tc>
      </w:tr>
      <w:tr w:rsidR="00894CC0" w:rsidRPr="00894CC0" w14:paraId="58714486" w14:textId="77777777" w:rsidTr="0049197A">
        <w:trPr>
          <w:trHeight w:val="600"/>
        </w:trPr>
        <w:tc>
          <w:tcPr>
            <w:tcW w:w="780" w:type="dxa"/>
            <w:shd w:val="clear" w:color="auto" w:fill="auto"/>
            <w:vAlign w:val="center"/>
            <w:hideMark/>
          </w:tcPr>
          <w:p w14:paraId="3165BE3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6.2.48</w:t>
            </w:r>
          </w:p>
        </w:tc>
        <w:tc>
          <w:tcPr>
            <w:tcW w:w="8429" w:type="dxa"/>
            <w:shd w:val="clear" w:color="auto" w:fill="auto"/>
            <w:vAlign w:val="center"/>
            <w:hideMark/>
          </w:tcPr>
          <w:p w14:paraId="273FDF9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parametrização para dedução automática de dias de férias em decorrência de faltas não justificadas.</w:t>
            </w:r>
          </w:p>
        </w:tc>
      </w:tr>
      <w:tr w:rsidR="00894CC0" w:rsidRPr="00894CC0" w14:paraId="57DAB55D" w14:textId="77777777" w:rsidTr="0049197A">
        <w:trPr>
          <w:trHeight w:val="300"/>
        </w:trPr>
        <w:tc>
          <w:tcPr>
            <w:tcW w:w="780" w:type="dxa"/>
            <w:shd w:val="clear" w:color="auto" w:fill="auto"/>
            <w:vAlign w:val="center"/>
            <w:hideMark/>
          </w:tcPr>
          <w:p w14:paraId="0C5EAA0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6.2.49</w:t>
            </w:r>
          </w:p>
        </w:tc>
        <w:tc>
          <w:tcPr>
            <w:tcW w:w="8429" w:type="dxa"/>
            <w:shd w:val="clear" w:color="auto" w:fill="auto"/>
            <w:vAlign w:val="center"/>
            <w:hideMark/>
          </w:tcPr>
          <w:p w14:paraId="26AD0D0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o cadastro de estágios com todas as informações do mesmo.</w:t>
            </w:r>
          </w:p>
        </w:tc>
      </w:tr>
      <w:tr w:rsidR="00894CC0" w:rsidRPr="00894CC0" w14:paraId="53AA38DA" w14:textId="77777777" w:rsidTr="0049197A">
        <w:trPr>
          <w:trHeight w:val="1500"/>
        </w:trPr>
        <w:tc>
          <w:tcPr>
            <w:tcW w:w="780" w:type="dxa"/>
            <w:shd w:val="clear" w:color="auto" w:fill="auto"/>
            <w:vAlign w:val="center"/>
            <w:hideMark/>
          </w:tcPr>
          <w:p w14:paraId="7C6CA47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6.2.50</w:t>
            </w:r>
          </w:p>
        </w:tc>
        <w:tc>
          <w:tcPr>
            <w:tcW w:w="8429" w:type="dxa"/>
            <w:shd w:val="clear" w:color="auto" w:fill="auto"/>
            <w:vAlign w:val="center"/>
            <w:hideMark/>
          </w:tcPr>
          <w:p w14:paraId="6EEEA12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o cadastro de servidores cedidos de modo a possibilitar a parametrização do regime previdenciário e trabalhista e das informações funcionais do mesmo no cedente, de modo a possibilitar, inclusive a retenção automática da contribuição previdenciária e da parte patronal para o RPPS de origem.</w:t>
            </w:r>
          </w:p>
        </w:tc>
      </w:tr>
      <w:tr w:rsidR="00894CC0" w:rsidRPr="00894CC0" w14:paraId="1FC8AFF3" w14:textId="77777777" w:rsidTr="0049197A">
        <w:trPr>
          <w:trHeight w:val="900"/>
        </w:trPr>
        <w:tc>
          <w:tcPr>
            <w:tcW w:w="780" w:type="dxa"/>
            <w:shd w:val="clear" w:color="auto" w:fill="auto"/>
            <w:vAlign w:val="center"/>
            <w:hideMark/>
          </w:tcPr>
          <w:p w14:paraId="4453E6A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6.2.51</w:t>
            </w:r>
          </w:p>
        </w:tc>
        <w:tc>
          <w:tcPr>
            <w:tcW w:w="8429" w:type="dxa"/>
            <w:shd w:val="clear" w:color="auto" w:fill="auto"/>
            <w:vAlign w:val="center"/>
            <w:hideMark/>
          </w:tcPr>
          <w:p w14:paraId="61C3636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o cadastro de benefícios, pensões por morte e aposentadorias com suas respectivas movimentações, inclusive as relativas a suspensão ou cessação.</w:t>
            </w:r>
          </w:p>
        </w:tc>
      </w:tr>
      <w:tr w:rsidR="00894CC0" w:rsidRPr="00894CC0" w14:paraId="6D91A66F" w14:textId="77777777" w:rsidTr="0049197A">
        <w:trPr>
          <w:trHeight w:val="300"/>
        </w:trPr>
        <w:tc>
          <w:tcPr>
            <w:tcW w:w="780" w:type="dxa"/>
            <w:shd w:val="clear" w:color="auto" w:fill="auto"/>
            <w:vAlign w:val="center"/>
            <w:hideMark/>
          </w:tcPr>
          <w:p w14:paraId="7112AEB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6.2.52</w:t>
            </w:r>
          </w:p>
        </w:tc>
        <w:tc>
          <w:tcPr>
            <w:tcW w:w="8429" w:type="dxa"/>
            <w:shd w:val="clear" w:color="auto" w:fill="auto"/>
            <w:vAlign w:val="center"/>
            <w:hideMark/>
          </w:tcPr>
          <w:p w14:paraId="74C6114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o cadastro de processos administrativos e judiciais.</w:t>
            </w:r>
          </w:p>
        </w:tc>
      </w:tr>
      <w:tr w:rsidR="00894CC0" w:rsidRPr="00894CC0" w14:paraId="3871DF2C" w14:textId="77777777" w:rsidTr="0049197A">
        <w:trPr>
          <w:trHeight w:val="600"/>
        </w:trPr>
        <w:tc>
          <w:tcPr>
            <w:tcW w:w="780" w:type="dxa"/>
            <w:shd w:val="clear" w:color="auto" w:fill="auto"/>
            <w:vAlign w:val="center"/>
            <w:hideMark/>
          </w:tcPr>
          <w:p w14:paraId="07AAE1D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6.2.53</w:t>
            </w:r>
          </w:p>
        </w:tc>
        <w:tc>
          <w:tcPr>
            <w:tcW w:w="8429" w:type="dxa"/>
            <w:shd w:val="clear" w:color="auto" w:fill="auto"/>
            <w:vAlign w:val="center"/>
            <w:hideMark/>
          </w:tcPr>
          <w:p w14:paraId="41A6D62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o cadastro de processos seletivos e concursos públicos e sua respectiva vinculação aos servidores.</w:t>
            </w:r>
          </w:p>
        </w:tc>
      </w:tr>
      <w:tr w:rsidR="00894CC0" w:rsidRPr="00894CC0" w14:paraId="5A5763B1" w14:textId="77777777" w:rsidTr="0049197A">
        <w:trPr>
          <w:trHeight w:val="900"/>
        </w:trPr>
        <w:tc>
          <w:tcPr>
            <w:tcW w:w="780" w:type="dxa"/>
            <w:shd w:val="clear" w:color="auto" w:fill="auto"/>
            <w:vAlign w:val="center"/>
            <w:hideMark/>
          </w:tcPr>
          <w:p w14:paraId="038B686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6.2.54</w:t>
            </w:r>
          </w:p>
        </w:tc>
        <w:tc>
          <w:tcPr>
            <w:tcW w:w="8429" w:type="dxa"/>
            <w:shd w:val="clear" w:color="auto" w:fill="auto"/>
            <w:vAlign w:val="center"/>
            <w:hideMark/>
          </w:tcPr>
          <w:p w14:paraId="163069C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o cadastro de legislações e sua respectiva vinculação aos cadastros de tabelas salários, cargos, proventos e descontos, processos seletivos e concursos.</w:t>
            </w:r>
          </w:p>
        </w:tc>
      </w:tr>
      <w:tr w:rsidR="00894CC0" w:rsidRPr="00894CC0" w14:paraId="175CADE1" w14:textId="77777777" w:rsidTr="0049197A">
        <w:trPr>
          <w:trHeight w:val="600"/>
        </w:trPr>
        <w:tc>
          <w:tcPr>
            <w:tcW w:w="780" w:type="dxa"/>
            <w:shd w:val="clear" w:color="auto" w:fill="auto"/>
            <w:vAlign w:val="center"/>
            <w:hideMark/>
          </w:tcPr>
          <w:p w14:paraId="65985A0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6.2.55</w:t>
            </w:r>
          </w:p>
        </w:tc>
        <w:tc>
          <w:tcPr>
            <w:tcW w:w="8429" w:type="dxa"/>
            <w:shd w:val="clear" w:color="auto" w:fill="auto"/>
            <w:vAlign w:val="center"/>
            <w:hideMark/>
          </w:tcPr>
          <w:p w14:paraId="20C3ECB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o cadastro de locais de trabalho com sua configuração em conformidade com as informações do LTCAT.</w:t>
            </w:r>
          </w:p>
        </w:tc>
      </w:tr>
      <w:tr w:rsidR="00894CC0" w:rsidRPr="00894CC0" w14:paraId="316F42AF" w14:textId="77777777" w:rsidTr="0049197A">
        <w:trPr>
          <w:trHeight w:val="1200"/>
        </w:trPr>
        <w:tc>
          <w:tcPr>
            <w:tcW w:w="780" w:type="dxa"/>
            <w:shd w:val="clear" w:color="auto" w:fill="auto"/>
            <w:vAlign w:val="center"/>
            <w:hideMark/>
          </w:tcPr>
          <w:p w14:paraId="5987473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6.2.56</w:t>
            </w:r>
          </w:p>
        </w:tc>
        <w:tc>
          <w:tcPr>
            <w:tcW w:w="8429" w:type="dxa"/>
            <w:shd w:val="clear" w:color="auto" w:fill="auto"/>
            <w:vAlign w:val="center"/>
            <w:hideMark/>
          </w:tcPr>
          <w:p w14:paraId="35C3BE7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que o local de trabalho seja configurado como próprio ou de terceiros, possibilitando assim a distinção de trabalhadores que estejam vinculados à estabelecimentos distintos, bem como sua correta separação quando do envio das obrigações, em especial do envio do e-Social.</w:t>
            </w:r>
          </w:p>
        </w:tc>
      </w:tr>
      <w:tr w:rsidR="00894CC0" w:rsidRPr="00894CC0" w14:paraId="3A0AF42E" w14:textId="77777777" w:rsidTr="0049197A">
        <w:trPr>
          <w:trHeight w:val="600"/>
        </w:trPr>
        <w:tc>
          <w:tcPr>
            <w:tcW w:w="780" w:type="dxa"/>
            <w:shd w:val="clear" w:color="auto" w:fill="auto"/>
            <w:vAlign w:val="center"/>
            <w:hideMark/>
          </w:tcPr>
          <w:p w14:paraId="145E10C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6.2.57</w:t>
            </w:r>
          </w:p>
        </w:tc>
        <w:tc>
          <w:tcPr>
            <w:tcW w:w="8429" w:type="dxa"/>
            <w:shd w:val="clear" w:color="auto" w:fill="auto"/>
            <w:vAlign w:val="center"/>
            <w:hideMark/>
          </w:tcPr>
          <w:p w14:paraId="77B6C75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o lançamento de rescisões cujo cálculo das verbas rescisórias seja realizado automaticamente pelo sistema.</w:t>
            </w:r>
          </w:p>
        </w:tc>
      </w:tr>
      <w:tr w:rsidR="00894CC0" w:rsidRPr="00894CC0" w14:paraId="68DACEB5" w14:textId="77777777" w:rsidTr="0049197A">
        <w:trPr>
          <w:trHeight w:val="600"/>
        </w:trPr>
        <w:tc>
          <w:tcPr>
            <w:tcW w:w="780" w:type="dxa"/>
            <w:shd w:val="clear" w:color="auto" w:fill="auto"/>
            <w:vAlign w:val="center"/>
            <w:hideMark/>
          </w:tcPr>
          <w:p w14:paraId="514667F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6.2.58</w:t>
            </w:r>
          </w:p>
        </w:tc>
        <w:tc>
          <w:tcPr>
            <w:tcW w:w="8429" w:type="dxa"/>
            <w:shd w:val="clear" w:color="auto" w:fill="auto"/>
            <w:vAlign w:val="center"/>
            <w:hideMark/>
          </w:tcPr>
          <w:p w14:paraId="150E839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a exportação de arquivos </w:t>
            </w:r>
            <w:proofErr w:type="spellStart"/>
            <w:r w:rsidRPr="00894CC0">
              <w:rPr>
                <w:rFonts w:ascii="Arial" w:hAnsi="Arial" w:cs="Arial"/>
                <w:sz w:val="22"/>
                <w:szCs w:val="22"/>
              </w:rPr>
              <w:t>Rais</w:t>
            </w:r>
            <w:proofErr w:type="spellEnd"/>
            <w:r w:rsidRPr="00894CC0">
              <w:rPr>
                <w:rFonts w:ascii="Arial" w:hAnsi="Arial" w:cs="Arial"/>
                <w:sz w:val="22"/>
                <w:szCs w:val="22"/>
              </w:rPr>
              <w:t xml:space="preserve">, </w:t>
            </w:r>
            <w:proofErr w:type="spellStart"/>
            <w:r w:rsidRPr="00894CC0">
              <w:rPr>
                <w:rFonts w:ascii="Arial" w:hAnsi="Arial" w:cs="Arial"/>
                <w:sz w:val="22"/>
                <w:szCs w:val="22"/>
              </w:rPr>
              <w:t>Dirf</w:t>
            </w:r>
            <w:proofErr w:type="spellEnd"/>
            <w:r w:rsidRPr="00894CC0">
              <w:rPr>
                <w:rFonts w:ascii="Arial" w:hAnsi="Arial" w:cs="Arial"/>
                <w:sz w:val="22"/>
                <w:szCs w:val="22"/>
              </w:rPr>
              <w:t xml:space="preserve">, </w:t>
            </w:r>
            <w:proofErr w:type="spellStart"/>
            <w:r w:rsidRPr="00894CC0">
              <w:rPr>
                <w:rFonts w:ascii="Arial" w:hAnsi="Arial" w:cs="Arial"/>
                <w:sz w:val="22"/>
                <w:szCs w:val="22"/>
              </w:rPr>
              <w:t>Manad</w:t>
            </w:r>
            <w:proofErr w:type="spellEnd"/>
            <w:r w:rsidRPr="00894CC0">
              <w:rPr>
                <w:rFonts w:ascii="Arial" w:hAnsi="Arial" w:cs="Arial"/>
                <w:sz w:val="22"/>
                <w:szCs w:val="22"/>
              </w:rPr>
              <w:t xml:space="preserve">, </w:t>
            </w:r>
            <w:proofErr w:type="spellStart"/>
            <w:r w:rsidRPr="00894CC0">
              <w:rPr>
                <w:rFonts w:ascii="Arial" w:hAnsi="Arial" w:cs="Arial"/>
                <w:sz w:val="22"/>
                <w:szCs w:val="22"/>
              </w:rPr>
              <w:t>Autariais</w:t>
            </w:r>
            <w:proofErr w:type="spellEnd"/>
            <w:r w:rsidRPr="00894CC0">
              <w:rPr>
                <w:rFonts w:ascii="Arial" w:hAnsi="Arial" w:cs="Arial"/>
                <w:sz w:val="22"/>
                <w:szCs w:val="22"/>
              </w:rPr>
              <w:t xml:space="preserve"> e </w:t>
            </w:r>
            <w:proofErr w:type="spellStart"/>
            <w:r w:rsidRPr="00894CC0">
              <w:rPr>
                <w:rFonts w:ascii="Arial" w:hAnsi="Arial" w:cs="Arial"/>
                <w:sz w:val="22"/>
                <w:szCs w:val="22"/>
              </w:rPr>
              <w:t>Caged</w:t>
            </w:r>
            <w:proofErr w:type="spellEnd"/>
            <w:r w:rsidRPr="00894CC0">
              <w:rPr>
                <w:rFonts w:ascii="Arial" w:hAnsi="Arial" w:cs="Arial"/>
                <w:sz w:val="22"/>
                <w:szCs w:val="22"/>
              </w:rPr>
              <w:t>, inclusive com prévia.</w:t>
            </w:r>
          </w:p>
        </w:tc>
      </w:tr>
      <w:tr w:rsidR="00894CC0" w:rsidRPr="00894CC0" w14:paraId="717D8ECD" w14:textId="77777777" w:rsidTr="0049197A">
        <w:trPr>
          <w:trHeight w:val="900"/>
        </w:trPr>
        <w:tc>
          <w:tcPr>
            <w:tcW w:w="780" w:type="dxa"/>
            <w:shd w:val="clear" w:color="auto" w:fill="auto"/>
            <w:vAlign w:val="center"/>
            <w:hideMark/>
          </w:tcPr>
          <w:p w14:paraId="2D38DEF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6.2.59</w:t>
            </w:r>
          </w:p>
        </w:tc>
        <w:tc>
          <w:tcPr>
            <w:tcW w:w="8429" w:type="dxa"/>
            <w:shd w:val="clear" w:color="auto" w:fill="auto"/>
            <w:vAlign w:val="center"/>
            <w:hideMark/>
          </w:tcPr>
          <w:p w14:paraId="79CE116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configuração dos servidores vinculados à Secretaria de Educação em conformidade com as regras do SIOPE, bem como possibilitar a exportação automática do arquivo SIOPE.</w:t>
            </w:r>
          </w:p>
        </w:tc>
      </w:tr>
      <w:tr w:rsidR="00894CC0" w:rsidRPr="00894CC0" w14:paraId="7B2B0C44" w14:textId="77777777" w:rsidTr="0049197A">
        <w:trPr>
          <w:trHeight w:val="600"/>
        </w:trPr>
        <w:tc>
          <w:tcPr>
            <w:tcW w:w="780" w:type="dxa"/>
            <w:shd w:val="clear" w:color="auto" w:fill="auto"/>
            <w:vAlign w:val="center"/>
            <w:hideMark/>
          </w:tcPr>
          <w:p w14:paraId="78DC434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6.2.60</w:t>
            </w:r>
          </w:p>
        </w:tc>
        <w:tc>
          <w:tcPr>
            <w:tcW w:w="8429" w:type="dxa"/>
            <w:shd w:val="clear" w:color="auto" w:fill="auto"/>
            <w:vAlign w:val="center"/>
            <w:hideMark/>
          </w:tcPr>
          <w:p w14:paraId="350E284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importação de lançamentos mensais em lote, por evento ou por grupo de eventos.</w:t>
            </w:r>
          </w:p>
        </w:tc>
      </w:tr>
      <w:tr w:rsidR="00894CC0" w:rsidRPr="00894CC0" w14:paraId="7EE904B2" w14:textId="77777777" w:rsidTr="0049197A">
        <w:trPr>
          <w:trHeight w:val="300"/>
        </w:trPr>
        <w:tc>
          <w:tcPr>
            <w:tcW w:w="780" w:type="dxa"/>
            <w:shd w:val="clear" w:color="auto" w:fill="auto"/>
            <w:vAlign w:val="center"/>
            <w:hideMark/>
          </w:tcPr>
          <w:p w14:paraId="3D8297E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6.2.61</w:t>
            </w:r>
          </w:p>
        </w:tc>
        <w:tc>
          <w:tcPr>
            <w:tcW w:w="8429" w:type="dxa"/>
            <w:shd w:val="clear" w:color="auto" w:fill="auto"/>
            <w:vAlign w:val="center"/>
            <w:hideMark/>
          </w:tcPr>
          <w:p w14:paraId="560AFF1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importação de dados de relógio de ponto.</w:t>
            </w:r>
          </w:p>
        </w:tc>
      </w:tr>
      <w:tr w:rsidR="00894CC0" w:rsidRPr="00894CC0" w14:paraId="7C5FC1A3" w14:textId="77777777" w:rsidTr="0049197A">
        <w:trPr>
          <w:trHeight w:val="900"/>
        </w:trPr>
        <w:tc>
          <w:tcPr>
            <w:tcW w:w="780" w:type="dxa"/>
            <w:shd w:val="clear" w:color="auto" w:fill="auto"/>
            <w:vAlign w:val="center"/>
            <w:hideMark/>
          </w:tcPr>
          <w:p w14:paraId="4C661DB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lastRenderedPageBreak/>
              <w:t>6.2.62</w:t>
            </w:r>
          </w:p>
        </w:tc>
        <w:tc>
          <w:tcPr>
            <w:tcW w:w="8429" w:type="dxa"/>
            <w:shd w:val="clear" w:color="auto" w:fill="auto"/>
            <w:vAlign w:val="center"/>
            <w:hideMark/>
          </w:tcPr>
          <w:p w14:paraId="048EFBD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Emitir relatório comparativo da folha mensal com outra competência ou mesmo de competências anteriores, possibilitando o filtro por proventos ou líquido com diferenças.</w:t>
            </w:r>
          </w:p>
        </w:tc>
      </w:tr>
      <w:tr w:rsidR="00894CC0" w:rsidRPr="00894CC0" w14:paraId="72CC27B2" w14:textId="77777777" w:rsidTr="0049197A">
        <w:trPr>
          <w:trHeight w:val="600"/>
        </w:trPr>
        <w:tc>
          <w:tcPr>
            <w:tcW w:w="780" w:type="dxa"/>
            <w:shd w:val="clear" w:color="auto" w:fill="auto"/>
            <w:vAlign w:val="center"/>
            <w:hideMark/>
          </w:tcPr>
          <w:p w14:paraId="0094915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6.2.63</w:t>
            </w:r>
          </w:p>
        </w:tc>
        <w:tc>
          <w:tcPr>
            <w:tcW w:w="8429" w:type="dxa"/>
            <w:shd w:val="clear" w:color="auto" w:fill="auto"/>
            <w:vAlign w:val="center"/>
            <w:hideMark/>
          </w:tcPr>
          <w:p w14:paraId="5E9770B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a conferência da folha mensal em comparação com a anterior, de modo individualizado por servidor.</w:t>
            </w:r>
          </w:p>
        </w:tc>
      </w:tr>
      <w:tr w:rsidR="00894CC0" w:rsidRPr="00894CC0" w14:paraId="2FBC99D7" w14:textId="77777777" w:rsidTr="0049197A">
        <w:trPr>
          <w:trHeight w:val="900"/>
        </w:trPr>
        <w:tc>
          <w:tcPr>
            <w:tcW w:w="780" w:type="dxa"/>
            <w:shd w:val="clear" w:color="auto" w:fill="auto"/>
            <w:vAlign w:val="center"/>
            <w:hideMark/>
          </w:tcPr>
          <w:p w14:paraId="1D1BCFB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6.2.64</w:t>
            </w:r>
          </w:p>
        </w:tc>
        <w:tc>
          <w:tcPr>
            <w:tcW w:w="8429" w:type="dxa"/>
            <w:shd w:val="clear" w:color="auto" w:fill="auto"/>
            <w:vAlign w:val="center"/>
            <w:hideMark/>
          </w:tcPr>
          <w:p w14:paraId="4EFBDF9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Realizar automaticamente a apropriação mensal referente ao 13º e férias, possibilitando a emissão de relatórios dos valores apropriados, inclusive por fonte de recurso.</w:t>
            </w:r>
          </w:p>
        </w:tc>
      </w:tr>
      <w:tr w:rsidR="00894CC0" w:rsidRPr="00894CC0" w14:paraId="13450778" w14:textId="77777777" w:rsidTr="0049197A">
        <w:trPr>
          <w:trHeight w:val="600"/>
        </w:trPr>
        <w:tc>
          <w:tcPr>
            <w:tcW w:w="780" w:type="dxa"/>
            <w:shd w:val="clear" w:color="auto" w:fill="auto"/>
            <w:vAlign w:val="center"/>
            <w:hideMark/>
          </w:tcPr>
          <w:p w14:paraId="7166909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6.2.65</w:t>
            </w:r>
          </w:p>
        </w:tc>
        <w:tc>
          <w:tcPr>
            <w:tcW w:w="8429" w:type="dxa"/>
            <w:shd w:val="clear" w:color="auto" w:fill="auto"/>
            <w:vAlign w:val="center"/>
            <w:hideMark/>
          </w:tcPr>
          <w:p w14:paraId="06C6CA2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a criação automática de novas matrículas a partir de matriculas já existentes.</w:t>
            </w:r>
          </w:p>
        </w:tc>
      </w:tr>
      <w:tr w:rsidR="00894CC0" w:rsidRPr="00894CC0" w14:paraId="5F7058EC" w14:textId="77777777" w:rsidTr="0049197A">
        <w:trPr>
          <w:trHeight w:val="600"/>
        </w:trPr>
        <w:tc>
          <w:tcPr>
            <w:tcW w:w="780" w:type="dxa"/>
            <w:shd w:val="clear" w:color="auto" w:fill="auto"/>
            <w:vAlign w:val="center"/>
            <w:hideMark/>
          </w:tcPr>
          <w:p w14:paraId="5A3C31E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6.2.66</w:t>
            </w:r>
          </w:p>
        </w:tc>
        <w:tc>
          <w:tcPr>
            <w:tcW w:w="8429" w:type="dxa"/>
            <w:shd w:val="clear" w:color="auto" w:fill="auto"/>
            <w:vAlign w:val="center"/>
            <w:hideMark/>
          </w:tcPr>
          <w:p w14:paraId="5253444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Armazenar o histórico mensal das alíquotas previdenciárias utilizadas para fins de auditorias, conferências ou reenvio de informações à previdência.</w:t>
            </w:r>
          </w:p>
        </w:tc>
      </w:tr>
      <w:tr w:rsidR="00894CC0" w:rsidRPr="00894CC0" w14:paraId="58747304" w14:textId="77777777" w:rsidTr="0049197A">
        <w:trPr>
          <w:trHeight w:val="1200"/>
        </w:trPr>
        <w:tc>
          <w:tcPr>
            <w:tcW w:w="780" w:type="dxa"/>
            <w:shd w:val="clear" w:color="auto" w:fill="auto"/>
            <w:vAlign w:val="center"/>
            <w:hideMark/>
          </w:tcPr>
          <w:p w14:paraId="741047D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6.2.67</w:t>
            </w:r>
          </w:p>
        </w:tc>
        <w:tc>
          <w:tcPr>
            <w:tcW w:w="8429" w:type="dxa"/>
            <w:shd w:val="clear" w:color="auto" w:fill="auto"/>
            <w:vAlign w:val="center"/>
            <w:hideMark/>
          </w:tcPr>
          <w:p w14:paraId="2FA1422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Emitir relatórios de inconsistência que tragam, no mínimo, inconsistências relativas à divergência de vínculos de ficha e de banco, ausência ou não configuração da parte orçamentária, divergência em lançamento de descontos no tocante à parte orçamentária.</w:t>
            </w:r>
          </w:p>
        </w:tc>
      </w:tr>
    </w:tbl>
    <w:p w14:paraId="066D42EA" w14:textId="77777777" w:rsidR="00894CC0" w:rsidRPr="00894CC0" w:rsidRDefault="00894CC0" w:rsidP="00894CC0">
      <w:pPr>
        <w:pStyle w:val="PargrafodaLista"/>
        <w:ind w:left="0"/>
        <w:jc w:val="both"/>
        <w:rPr>
          <w:rFonts w:ascii="Arial" w:hAnsi="Arial" w:cs="Arial"/>
          <w:sz w:val="22"/>
          <w:szCs w:val="22"/>
        </w:rPr>
      </w:pPr>
    </w:p>
    <w:tbl>
      <w:tblPr>
        <w:tblW w:w="9209" w:type="dxa"/>
        <w:tblCellMar>
          <w:left w:w="70" w:type="dxa"/>
          <w:right w:w="70" w:type="dxa"/>
        </w:tblCellMar>
        <w:tblLook w:val="04A0" w:firstRow="1" w:lastRow="0" w:firstColumn="1" w:lastColumn="0" w:noHBand="0" w:noVBand="1"/>
      </w:tblPr>
      <w:tblGrid>
        <w:gridCol w:w="640"/>
        <w:gridCol w:w="8569"/>
      </w:tblGrid>
      <w:tr w:rsidR="00894CC0" w:rsidRPr="00894CC0" w14:paraId="56F2FE62" w14:textId="77777777" w:rsidTr="0049197A">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CB20C" w14:textId="77777777" w:rsidR="00894CC0" w:rsidRPr="00894CC0" w:rsidRDefault="00894CC0" w:rsidP="0049197A">
            <w:pPr>
              <w:jc w:val="both"/>
              <w:rPr>
                <w:rFonts w:ascii="Arial" w:hAnsi="Arial" w:cs="Arial"/>
                <w:b/>
                <w:bCs/>
                <w:sz w:val="22"/>
                <w:szCs w:val="22"/>
              </w:rPr>
            </w:pPr>
            <w:r w:rsidRPr="00894CC0">
              <w:rPr>
                <w:rFonts w:ascii="Arial" w:hAnsi="Arial" w:cs="Arial"/>
                <w:b/>
                <w:bCs/>
                <w:sz w:val="22"/>
                <w:szCs w:val="22"/>
              </w:rPr>
              <w:t>6.3</w:t>
            </w:r>
          </w:p>
        </w:tc>
        <w:tc>
          <w:tcPr>
            <w:tcW w:w="8569" w:type="dxa"/>
            <w:tcBorders>
              <w:top w:val="single" w:sz="4" w:space="0" w:color="auto"/>
              <w:left w:val="nil"/>
              <w:bottom w:val="single" w:sz="4" w:space="0" w:color="auto"/>
              <w:right w:val="single" w:sz="4" w:space="0" w:color="auto"/>
            </w:tcBorders>
            <w:shd w:val="clear" w:color="auto" w:fill="auto"/>
            <w:vAlign w:val="center"/>
            <w:hideMark/>
          </w:tcPr>
          <w:p w14:paraId="04374231" w14:textId="77777777" w:rsidR="00894CC0" w:rsidRPr="00894CC0" w:rsidRDefault="00894CC0" w:rsidP="0049197A">
            <w:pPr>
              <w:jc w:val="both"/>
              <w:rPr>
                <w:rFonts w:ascii="Arial" w:hAnsi="Arial" w:cs="Arial"/>
                <w:b/>
                <w:bCs/>
                <w:sz w:val="22"/>
                <w:szCs w:val="22"/>
              </w:rPr>
            </w:pPr>
            <w:r w:rsidRPr="00894CC0">
              <w:rPr>
                <w:rFonts w:ascii="Arial" w:hAnsi="Arial" w:cs="Arial"/>
                <w:b/>
                <w:bCs/>
                <w:sz w:val="22"/>
                <w:szCs w:val="22"/>
              </w:rPr>
              <w:t>Contracheque Eletrônico.</w:t>
            </w:r>
          </w:p>
        </w:tc>
      </w:tr>
      <w:tr w:rsidR="00894CC0" w:rsidRPr="00894CC0" w14:paraId="6323FB55" w14:textId="77777777" w:rsidTr="0049197A">
        <w:trPr>
          <w:trHeight w:val="9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315D25D" w14:textId="77777777" w:rsidR="00894CC0" w:rsidRPr="00894CC0" w:rsidRDefault="00894CC0" w:rsidP="0049197A">
            <w:pPr>
              <w:jc w:val="both"/>
              <w:rPr>
                <w:rFonts w:ascii="Arial" w:hAnsi="Arial" w:cs="Arial"/>
                <w:b/>
                <w:bCs/>
                <w:sz w:val="22"/>
                <w:szCs w:val="22"/>
              </w:rPr>
            </w:pPr>
            <w:r w:rsidRPr="00894CC0">
              <w:rPr>
                <w:rFonts w:ascii="Arial" w:hAnsi="Arial" w:cs="Arial"/>
                <w:b/>
                <w:bCs/>
                <w:sz w:val="22"/>
                <w:szCs w:val="22"/>
              </w:rPr>
              <w:t>6.3.1</w:t>
            </w:r>
          </w:p>
        </w:tc>
        <w:tc>
          <w:tcPr>
            <w:tcW w:w="8569" w:type="dxa"/>
            <w:tcBorders>
              <w:top w:val="nil"/>
              <w:left w:val="nil"/>
              <w:bottom w:val="single" w:sz="4" w:space="0" w:color="auto"/>
              <w:right w:val="single" w:sz="4" w:space="0" w:color="auto"/>
            </w:tcBorders>
            <w:shd w:val="clear" w:color="auto" w:fill="auto"/>
            <w:vAlign w:val="center"/>
            <w:hideMark/>
          </w:tcPr>
          <w:p w14:paraId="37340EA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o cadastro para primeiro acesso pelo próprio servidor, sempre prezando pela segurança das informações em observância ao disposto na LGPD. </w:t>
            </w:r>
          </w:p>
        </w:tc>
      </w:tr>
      <w:tr w:rsidR="00894CC0" w:rsidRPr="00894CC0" w14:paraId="34462E1F" w14:textId="77777777" w:rsidTr="0049197A">
        <w:trPr>
          <w:trHeight w:val="12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66DC8B6" w14:textId="77777777" w:rsidR="00894CC0" w:rsidRPr="00894CC0" w:rsidRDefault="00894CC0" w:rsidP="0049197A">
            <w:pPr>
              <w:jc w:val="both"/>
              <w:rPr>
                <w:rFonts w:ascii="Arial" w:hAnsi="Arial" w:cs="Arial"/>
                <w:b/>
                <w:bCs/>
                <w:sz w:val="22"/>
                <w:szCs w:val="22"/>
              </w:rPr>
            </w:pPr>
            <w:r w:rsidRPr="00894CC0">
              <w:rPr>
                <w:rFonts w:ascii="Arial" w:hAnsi="Arial" w:cs="Arial"/>
                <w:b/>
                <w:bCs/>
                <w:sz w:val="22"/>
                <w:szCs w:val="22"/>
              </w:rPr>
              <w:t>6.3.2</w:t>
            </w:r>
          </w:p>
        </w:tc>
        <w:tc>
          <w:tcPr>
            <w:tcW w:w="8569" w:type="dxa"/>
            <w:tcBorders>
              <w:top w:val="nil"/>
              <w:left w:val="nil"/>
              <w:bottom w:val="single" w:sz="4" w:space="0" w:color="auto"/>
              <w:right w:val="single" w:sz="4" w:space="0" w:color="auto"/>
            </w:tcBorders>
            <w:shd w:val="clear" w:color="auto" w:fill="auto"/>
            <w:vAlign w:val="center"/>
            <w:hideMark/>
          </w:tcPr>
          <w:p w14:paraId="6CB9F05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Possibilitar o acesso ao sistema em qualquer local e hora através de </w:t>
            </w:r>
            <w:proofErr w:type="gramStart"/>
            <w:r w:rsidRPr="00894CC0">
              <w:rPr>
                <w:rFonts w:ascii="Arial" w:hAnsi="Arial" w:cs="Arial"/>
                <w:sz w:val="22"/>
                <w:szCs w:val="22"/>
              </w:rPr>
              <w:t>usuário e senha previamente cadastrado</w:t>
            </w:r>
            <w:proofErr w:type="gramEnd"/>
            <w:r w:rsidRPr="00894CC0">
              <w:rPr>
                <w:rFonts w:ascii="Arial" w:hAnsi="Arial" w:cs="Arial"/>
                <w:sz w:val="22"/>
                <w:szCs w:val="22"/>
              </w:rPr>
              <w:t xml:space="preserve"> através de todos os tipos de navegadores de internet. </w:t>
            </w:r>
          </w:p>
        </w:tc>
      </w:tr>
      <w:tr w:rsidR="00894CC0" w:rsidRPr="00894CC0" w14:paraId="7E189EE6" w14:textId="77777777" w:rsidTr="0049197A">
        <w:trPr>
          <w:trHeight w:val="9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3642020" w14:textId="77777777" w:rsidR="00894CC0" w:rsidRPr="00894CC0" w:rsidRDefault="00894CC0" w:rsidP="0049197A">
            <w:pPr>
              <w:jc w:val="both"/>
              <w:rPr>
                <w:rFonts w:ascii="Arial" w:hAnsi="Arial" w:cs="Arial"/>
                <w:b/>
                <w:bCs/>
                <w:sz w:val="22"/>
                <w:szCs w:val="22"/>
              </w:rPr>
            </w:pPr>
            <w:r w:rsidRPr="00894CC0">
              <w:rPr>
                <w:rFonts w:ascii="Arial" w:hAnsi="Arial" w:cs="Arial"/>
                <w:b/>
                <w:bCs/>
                <w:sz w:val="22"/>
                <w:szCs w:val="22"/>
              </w:rPr>
              <w:t>6.3.3</w:t>
            </w:r>
          </w:p>
        </w:tc>
        <w:tc>
          <w:tcPr>
            <w:tcW w:w="8569" w:type="dxa"/>
            <w:tcBorders>
              <w:top w:val="nil"/>
              <w:left w:val="nil"/>
              <w:bottom w:val="single" w:sz="4" w:space="0" w:color="auto"/>
              <w:right w:val="single" w:sz="4" w:space="0" w:color="auto"/>
            </w:tcBorders>
            <w:shd w:val="clear" w:color="auto" w:fill="auto"/>
            <w:vAlign w:val="center"/>
            <w:hideMark/>
          </w:tcPr>
          <w:p w14:paraId="33311C5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Realizar a emissão dos contracheques dos servidores tanto para visualização quanto para download ou impressão. </w:t>
            </w:r>
          </w:p>
        </w:tc>
      </w:tr>
      <w:tr w:rsidR="00894CC0" w:rsidRPr="00894CC0" w14:paraId="19F30846" w14:textId="77777777" w:rsidTr="0049197A">
        <w:trPr>
          <w:trHeight w:val="9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194DC56" w14:textId="77777777" w:rsidR="00894CC0" w:rsidRPr="00894CC0" w:rsidRDefault="00894CC0" w:rsidP="0049197A">
            <w:pPr>
              <w:jc w:val="both"/>
              <w:rPr>
                <w:rFonts w:ascii="Arial" w:hAnsi="Arial" w:cs="Arial"/>
                <w:b/>
                <w:bCs/>
                <w:sz w:val="22"/>
                <w:szCs w:val="22"/>
              </w:rPr>
            </w:pPr>
            <w:r w:rsidRPr="00894CC0">
              <w:rPr>
                <w:rFonts w:ascii="Arial" w:hAnsi="Arial" w:cs="Arial"/>
                <w:b/>
                <w:bCs/>
                <w:sz w:val="22"/>
                <w:szCs w:val="22"/>
              </w:rPr>
              <w:t>6.3.4</w:t>
            </w:r>
          </w:p>
        </w:tc>
        <w:tc>
          <w:tcPr>
            <w:tcW w:w="8569" w:type="dxa"/>
            <w:tcBorders>
              <w:top w:val="nil"/>
              <w:left w:val="nil"/>
              <w:bottom w:val="single" w:sz="4" w:space="0" w:color="auto"/>
              <w:right w:val="single" w:sz="4" w:space="0" w:color="auto"/>
            </w:tcBorders>
            <w:shd w:val="clear" w:color="auto" w:fill="auto"/>
            <w:vAlign w:val="center"/>
            <w:hideMark/>
          </w:tcPr>
          <w:p w14:paraId="16D58F9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a alteração de senha pelo próprio usuário com envio da mesma para o e-mail cadastrado de modo a minimizar acessos não autorizados.</w:t>
            </w:r>
          </w:p>
        </w:tc>
      </w:tr>
    </w:tbl>
    <w:p w14:paraId="1B912C8A" w14:textId="77777777" w:rsidR="00894CC0" w:rsidRPr="00894CC0" w:rsidRDefault="00894CC0" w:rsidP="00894CC0">
      <w:pPr>
        <w:pStyle w:val="PargrafodaLista"/>
        <w:ind w:left="0"/>
        <w:jc w:val="both"/>
        <w:rPr>
          <w:rFonts w:ascii="Arial" w:hAnsi="Arial" w:cs="Arial"/>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2"/>
        <w:gridCol w:w="8457"/>
      </w:tblGrid>
      <w:tr w:rsidR="00894CC0" w:rsidRPr="00894CC0" w14:paraId="02CA0D43" w14:textId="77777777" w:rsidTr="0049197A">
        <w:trPr>
          <w:trHeight w:val="300"/>
        </w:trPr>
        <w:tc>
          <w:tcPr>
            <w:tcW w:w="698" w:type="dxa"/>
            <w:shd w:val="clear" w:color="auto" w:fill="auto"/>
            <w:vAlign w:val="center"/>
            <w:hideMark/>
          </w:tcPr>
          <w:p w14:paraId="2B666C1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6.4</w:t>
            </w:r>
          </w:p>
        </w:tc>
        <w:tc>
          <w:tcPr>
            <w:tcW w:w="8511" w:type="dxa"/>
            <w:shd w:val="clear" w:color="auto" w:fill="auto"/>
            <w:vAlign w:val="center"/>
            <w:hideMark/>
          </w:tcPr>
          <w:p w14:paraId="134CC263" w14:textId="77777777" w:rsidR="00894CC0" w:rsidRPr="00894CC0" w:rsidRDefault="00894CC0" w:rsidP="0049197A">
            <w:pPr>
              <w:jc w:val="both"/>
              <w:rPr>
                <w:rFonts w:ascii="Arial" w:hAnsi="Arial" w:cs="Arial"/>
                <w:b/>
                <w:bCs/>
                <w:sz w:val="22"/>
                <w:szCs w:val="22"/>
              </w:rPr>
            </w:pPr>
            <w:r w:rsidRPr="00894CC0">
              <w:rPr>
                <w:rFonts w:ascii="Arial" w:hAnsi="Arial" w:cs="Arial"/>
                <w:b/>
                <w:bCs/>
                <w:sz w:val="22"/>
                <w:szCs w:val="22"/>
              </w:rPr>
              <w:t>Controle de Frotas</w:t>
            </w:r>
          </w:p>
        </w:tc>
      </w:tr>
      <w:tr w:rsidR="00894CC0" w:rsidRPr="00894CC0" w14:paraId="08FFB660" w14:textId="77777777" w:rsidTr="0049197A">
        <w:trPr>
          <w:trHeight w:val="900"/>
        </w:trPr>
        <w:tc>
          <w:tcPr>
            <w:tcW w:w="698" w:type="dxa"/>
            <w:shd w:val="clear" w:color="auto" w:fill="auto"/>
            <w:vAlign w:val="center"/>
            <w:hideMark/>
          </w:tcPr>
          <w:p w14:paraId="1C6B66C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6.4.1</w:t>
            </w:r>
          </w:p>
        </w:tc>
        <w:tc>
          <w:tcPr>
            <w:tcW w:w="8511" w:type="dxa"/>
            <w:shd w:val="clear" w:color="auto" w:fill="auto"/>
            <w:vAlign w:val="center"/>
            <w:hideMark/>
          </w:tcPr>
          <w:p w14:paraId="5F52DD4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Controlar o uso e a manutenção de veículos e máquinas da administração. Gerenciar com eficiência: abastecimentos, revisões, viagens, licenciamentos, seguros, serviços de troca de óleo, pneus, peças, recapagem, entre outros. </w:t>
            </w:r>
          </w:p>
        </w:tc>
      </w:tr>
      <w:tr w:rsidR="00894CC0" w:rsidRPr="00894CC0" w14:paraId="5A30B0C3" w14:textId="77777777" w:rsidTr="0049197A">
        <w:trPr>
          <w:trHeight w:val="900"/>
        </w:trPr>
        <w:tc>
          <w:tcPr>
            <w:tcW w:w="698" w:type="dxa"/>
            <w:shd w:val="clear" w:color="auto" w:fill="auto"/>
            <w:vAlign w:val="center"/>
            <w:hideMark/>
          </w:tcPr>
          <w:p w14:paraId="5504429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6.4.2</w:t>
            </w:r>
          </w:p>
        </w:tc>
        <w:tc>
          <w:tcPr>
            <w:tcW w:w="8511" w:type="dxa"/>
            <w:shd w:val="clear" w:color="auto" w:fill="auto"/>
            <w:vAlign w:val="center"/>
            <w:hideMark/>
          </w:tcPr>
          <w:p w14:paraId="1F7B59C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lançamento de despesas (combustíveis, peças, serviços) para veículos da frota municipal e outros veículos cedidos por terceiros, cuja responsabilidade por tais despesas seja da administração. </w:t>
            </w:r>
          </w:p>
        </w:tc>
      </w:tr>
      <w:tr w:rsidR="00894CC0" w:rsidRPr="00894CC0" w14:paraId="53C42C8C" w14:textId="77777777" w:rsidTr="0049197A">
        <w:trPr>
          <w:trHeight w:val="600"/>
        </w:trPr>
        <w:tc>
          <w:tcPr>
            <w:tcW w:w="698" w:type="dxa"/>
            <w:shd w:val="clear" w:color="auto" w:fill="auto"/>
            <w:vAlign w:val="center"/>
            <w:hideMark/>
          </w:tcPr>
          <w:p w14:paraId="18FA17E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6.4.3</w:t>
            </w:r>
          </w:p>
        </w:tc>
        <w:tc>
          <w:tcPr>
            <w:tcW w:w="8511" w:type="dxa"/>
            <w:shd w:val="clear" w:color="auto" w:fill="auto"/>
            <w:vAlign w:val="center"/>
            <w:hideMark/>
          </w:tcPr>
          <w:p w14:paraId="4D731A4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emissão de relatório periódico contendo as informações do item anterior para cada veículo.</w:t>
            </w:r>
          </w:p>
        </w:tc>
      </w:tr>
      <w:tr w:rsidR="00894CC0" w:rsidRPr="00894CC0" w14:paraId="20182E9E" w14:textId="77777777" w:rsidTr="0049197A">
        <w:trPr>
          <w:trHeight w:val="900"/>
        </w:trPr>
        <w:tc>
          <w:tcPr>
            <w:tcW w:w="698" w:type="dxa"/>
            <w:shd w:val="clear" w:color="auto" w:fill="auto"/>
            <w:vAlign w:val="center"/>
            <w:hideMark/>
          </w:tcPr>
          <w:p w14:paraId="27EDE26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lastRenderedPageBreak/>
              <w:t>6.4.4</w:t>
            </w:r>
          </w:p>
        </w:tc>
        <w:tc>
          <w:tcPr>
            <w:tcW w:w="8511" w:type="dxa"/>
            <w:shd w:val="clear" w:color="auto" w:fill="auto"/>
            <w:vAlign w:val="center"/>
            <w:hideMark/>
          </w:tcPr>
          <w:p w14:paraId="6C12962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O Sistema deve possuir registro de motoristas, contendo dados essenciais da CNH, tais como: número do registro, categoria, validade, data da 1ª habilitação e campo para observações. </w:t>
            </w:r>
          </w:p>
        </w:tc>
      </w:tr>
      <w:tr w:rsidR="00894CC0" w:rsidRPr="00894CC0" w14:paraId="72FFB687" w14:textId="77777777" w:rsidTr="0049197A">
        <w:trPr>
          <w:trHeight w:val="900"/>
        </w:trPr>
        <w:tc>
          <w:tcPr>
            <w:tcW w:w="698" w:type="dxa"/>
            <w:shd w:val="clear" w:color="auto" w:fill="auto"/>
            <w:vAlign w:val="center"/>
            <w:hideMark/>
          </w:tcPr>
          <w:p w14:paraId="5AC1170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6.4.5</w:t>
            </w:r>
          </w:p>
        </w:tc>
        <w:tc>
          <w:tcPr>
            <w:tcW w:w="8511" w:type="dxa"/>
            <w:shd w:val="clear" w:color="auto" w:fill="auto"/>
            <w:vAlign w:val="center"/>
            <w:hideMark/>
          </w:tcPr>
          <w:p w14:paraId="3C9D20C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Processar lançamentos no controle de almoxarifado e na contabilidade, permitindo controle efetivo dos gastos de combustíveis e peças de reposição, controle das multas de trânsito com respectivos veículos e responsáveis. </w:t>
            </w:r>
          </w:p>
        </w:tc>
      </w:tr>
      <w:tr w:rsidR="00894CC0" w:rsidRPr="00894CC0" w14:paraId="2BFCE7EF" w14:textId="77777777" w:rsidTr="0049197A">
        <w:trPr>
          <w:trHeight w:val="900"/>
        </w:trPr>
        <w:tc>
          <w:tcPr>
            <w:tcW w:w="698" w:type="dxa"/>
            <w:shd w:val="clear" w:color="auto" w:fill="auto"/>
            <w:vAlign w:val="center"/>
            <w:hideMark/>
          </w:tcPr>
          <w:p w14:paraId="570A4E6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6.4.6</w:t>
            </w:r>
          </w:p>
        </w:tc>
        <w:tc>
          <w:tcPr>
            <w:tcW w:w="8511" w:type="dxa"/>
            <w:shd w:val="clear" w:color="auto" w:fill="auto"/>
            <w:vAlign w:val="center"/>
            <w:hideMark/>
          </w:tcPr>
          <w:p w14:paraId="416DCA7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Controle das solicitações dos veículos e agendamento com no mínimo as seguintes informações: data e hora de saída e entrada; quilometragem da saída e entrada; Responsável; Motorista;</w:t>
            </w:r>
          </w:p>
        </w:tc>
      </w:tr>
      <w:tr w:rsidR="00894CC0" w:rsidRPr="00894CC0" w14:paraId="3EA2A1A2" w14:textId="77777777" w:rsidTr="0049197A">
        <w:trPr>
          <w:trHeight w:val="300"/>
        </w:trPr>
        <w:tc>
          <w:tcPr>
            <w:tcW w:w="698" w:type="dxa"/>
            <w:shd w:val="clear" w:color="auto" w:fill="auto"/>
            <w:vAlign w:val="center"/>
            <w:hideMark/>
          </w:tcPr>
          <w:p w14:paraId="205A983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6.4.7</w:t>
            </w:r>
          </w:p>
        </w:tc>
        <w:tc>
          <w:tcPr>
            <w:tcW w:w="8511" w:type="dxa"/>
            <w:shd w:val="clear" w:color="auto" w:fill="auto"/>
            <w:vAlign w:val="center"/>
            <w:hideMark/>
          </w:tcPr>
          <w:p w14:paraId="4E8E280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Emitir relatórios de abastecimento e de manutenções. </w:t>
            </w:r>
          </w:p>
        </w:tc>
      </w:tr>
      <w:tr w:rsidR="00894CC0" w:rsidRPr="00894CC0" w14:paraId="58423E35" w14:textId="77777777" w:rsidTr="0049197A">
        <w:trPr>
          <w:trHeight w:val="900"/>
        </w:trPr>
        <w:tc>
          <w:tcPr>
            <w:tcW w:w="698" w:type="dxa"/>
            <w:shd w:val="clear" w:color="auto" w:fill="auto"/>
            <w:vAlign w:val="center"/>
            <w:hideMark/>
          </w:tcPr>
          <w:p w14:paraId="001F9ED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6.4.8</w:t>
            </w:r>
          </w:p>
        </w:tc>
        <w:tc>
          <w:tcPr>
            <w:tcW w:w="8511" w:type="dxa"/>
            <w:shd w:val="clear" w:color="auto" w:fill="auto"/>
            <w:vAlign w:val="center"/>
            <w:hideMark/>
          </w:tcPr>
          <w:p w14:paraId="581C7F0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Emitir planilhas para preenchimento das viagens dos veículos, contendo placa do veículo, quilometragem de saída e de chegada, nome do motorista e data/hora de saída e chegada. </w:t>
            </w:r>
          </w:p>
        </w:tc>
      </w:tr>
      <w:tr w:rsidR="00894CC0" w:rsidRPr="00894CC0" w14:paraId="448A4479" w14:textId="77777777" w:rsidTr="0049197A">
        <w:trPr>
          <w:trHeight w:val="600"/>
        </w:trPr>
        <w:tc>
          <w:tcPr>
            <w:tcW w:w="698" w:type="dxa"/>
            <w:shd w:val="clear" w:color="auto" w:fill="auto"/>
            <w:vAlign w:val="center"/>
            <w:hideMark/>
          </w:tcPr>
          <w:p w14:paraId="0059597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6.4.9</w:t>
            </w:r>
          </w:p>
        </w:tc>
        <w:tc>
          <w:tcPr>
            <w:tcW w:w="8511" w:type="dxa"/>
            <w:shd w:val="clear" w:color="auto" w:fill="auto"/>
            <w:vAlign w:val="center"/>
            <w:hideMark/>
          </w:tcPr>
          <w:p w14:paraId="7ECAC8E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controles de abastecimentos de forma que permita ao usuário fazer a liquidação das despesas de combustíveis diretamente no sistema de frotas.</w:t>
            </w:r>
          </w:p>
        </w:tc>
      </w:tr>
      <w:tr w:rsidR="00894CC0" w:rsidRPr="00894CC0" w14:paraId="4DBCC2A4" w14:textId="77777777" w:rsidTr="0049197A">
        <w:trPr>
          <w:trHeight w:val="600"/>
        </w:trPr>
        <w:tc>
          <w:tcPr>
            <w:tcW w:w="698" w:type="dxa"/>
            <w:shd w:val="clear" w:color="auto" w:fill="auto"/>
            <w:vAlign w:val="center"/>
            <w:hideMark/>
          </w:tcPr>
          <w:p w14:paraId="0771B63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6.4.10</w:t>
            </w:r>
          </w:p>
        </w:tc>
        <w:tc>
          <w:tcPr>
            <w:tcW w:w="8511" w:type="dxa"/>
            <w:shd w:val="clear" w:color="auto" w:fill="auto"/>
            <w:vAlign w:val="center"/>
            <w:hideMark/>
          </w:tcPr>
          <w:p w14:paraId="30692BA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o controle de requisições de combustíveis com quantidades pré-determinadas e completar o tanque.</w:t>
            </w:r>
          </w:p>
        </w:tc>
      </w:tr>
      <w:tr w:rsidR="00894CC0" w:rsidRPr="00894CC0" w14:paraId="59B7FED1" w14:textId="77777777" w:rsidTr="0049197A">
        <w:trPr>
          <w:trHeight w:val="900"/>
        </w:trPr>
        <w:tc>
          <w:tcPr>
            <w:tcW w:w="698" w:type="dxa"/>
            <w:shd w:val="clear" w:color="auto" w:fill="auto"/>
            <w:vAlign w:val="center"/>
            <w:hideMark/>
          </w:tcPr>
          <w:p w14:paraId="5D83FC0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6.4.11</w:t>
            </w:r>
          </w:p>
        </w:tc>
        <w:tc>
          <w:tcPr>
            <w:tcW w:w="8511" w:type="dxa"/>
            <w:shd w:val="clear" w:color="auto" w:fill="auto"/>
            <w:vAlign w:val="center"/>
            <w:hideMark/>
          </w:tcPr>
          <w:p w14:paraId="2B6841F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importar as requisições para os lançamentos de abastecimentos, excluindo a necessidade de informar maioria dos dados necessários para o lançamento de abastecimentos.</w:t>
            </w:r>
          </w:p>
        </w:tc>
      </w:tr>
      <w:tr w:rsidR="00894CC0" w:rsidRPr="00894CC0" w14:paraId="09FFA657" w14:textId="77777777" w:rsidTr="0049197A">
        <w:trPr>
          <w:trHeight w:val="600"/>
        </w:trPr>
        <w:tc>
          <w:tcPr>
            <w:tcW w:w="698" w:type="dxa"/>
            <w:shd w:val="clear" w:color="auto" w:fill="auto"/>
            <w:vAlign w:val="center"/>
            <w:hideMark/>
          </w:tcPr>
          <w:p w14:paraId="02B7807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6.4.12</w:t>
            </w:r>
          </w:p>
        </w:tc>
        <w:tc>
          <w:tcPr>
            <w:tcW w:w="8511" w:type="dxa"/>
            <w:shd w:val="clear" w:color="auto" w:fill="auto"/>
            <w:vAlign w:val="center"/>
            <w:hideMark/>
          </w:tcPr>
          <w:p w14:paraId="54C7A48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importação de abastecimentos de empresas gerenciadoras de frota de veículos através de cartão.</w:t>
            </w:r>
          </w:p>
        </w:tc>
      </w:tr>
      <w:tr w:rsidR="00894CC0" w:rsidRPr="00894CC0" w14:paraId="5CB06D8D" w14:textId="77777777" w:rsidTr="0049197A">
        <w:trPr>
          <w:trHeight w:val="600"/>
        </w:trPr>
        <w:tc>
          <w:tcPr>
            <w:tcW w:w="698" w:type="dxa"/>
            <w:shd w:val="clear" w:color="auto" w:fill="auto"/>
            <w:vAlign w:val="center"/>
            <w:hideMark/>
          </w:tcPr>
          <w:p w14:paraId="2F9D132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6.4.13</w:t>
            </w:r>
          </w:p>
        </w:tc>
        <w:tc>
          <w:tcPr>
            <w:tcW w:w="8511" w:type="dxa"/>
            <w:shd w:val="clear" w:color="auto" w:fill="auto"/>
            <w:vAlign w:val="center"/>
            <w:hideMark/>
          </w:tcPr>
          <w:p w14:paraId="37F5685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Emitir atestado de controle interno contendo todos os gastos da frota, em atendimento ao SICOM.</w:t>
            </w:r>
          </w:p>
        </w:tc>
      </w:tr>
      <w:tr w:rsidR="00894CC0" w:rsidRPr="00894CC0" w14:paraId="2E4CDD6B" w14:textId="77777777" w:rsidTr="0049197A">
        <w:trPr>
          <w:trHeight w:val="600"/>
        </w:trPr>
        <w:tc>
          <w:tcPr>
            <w:tcW w:w="698" w:type="dxa"/>
            <w:shd w:val="clear" w:color="auto" w:fill="auto"/>
            <w:vAlign w:val="center"/>
            <w:hideMark/>
          </w:tcPr>
          <w:p w14:paraId="7767B0E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6.4.14</w:t>
            </w:r>
          </w:p>
        </w:tc>
        <w:tc>
          <w:tcPr>
            <w:tcW w:w="8511" w:type="dxa"/>
            <w:shd w:val="clear" w:color="auto" w:fill="auto"/>
            <w:vAlign w:val="center"/>
            <w:hideMark/>
          </w:tcPr>
          <w:p w14:paraId="5FFAA9B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Possibilitar a exportação das informações do módulo em formato </w:t>
            </w:r>
            <w:proofErr w:type="spellStart"/>
            <w:r w:rsidRPr="00894CC0">
              <w:rPr>
                <w:rFonts w:ascii="Arial" w:hAnsi="Arial" w:cs="Arial"/>
                <w:sz w:val="22"/>
                <w:szCs w:val="22"/>
              </w:rPr>
              <w:t>xls</w:t>
            </w:r>
            <w:proofErr w:type="spellEnd"/>
            <w:r w:rsidRPr="00894CC0">
              <w:rPr>
                <w:rFonts w:ascii="Arial" w:hAnsi="Arial" w:cs="Arial"/>
                <w:sz w:val="22"/>
                <w:szCs w:val="22"/>
              </w:rPr>
              <w:t xml:space="preserve"> ou </w:t>
            </w:r>
            <w:proofErr w:type="spellStart"/>
            <w:r w:rsidRPr="00894CC0">
              <w:rPr>
                <w:rFonts w:ascii="Arial" w:hAnsi="Arial" w:cs="Arial"/>
                <w:sz w:val="22"/>
                <w:szCs w:val="22"/>
              </w:rPr>
              <w:t>csv</w:t>
            </w:r>
            <w:proofErr w:type="spellEnd"/>
            <w:r w:rsidRPr="00894CC0">
              <w:rPr>
                <w:rFonts w:ascii="Arial" w:hAnsi="Arial" w:cs="Arial"/>
                <w:sz w:val="22"/>
                <w:szCs w:val="22"/>
              </w:rPr>
              <w:t>.</w:t>
            </w:r>
          </w:p>
        </w:tc>
      </w:tr>
      <w:tr w:rsidR="00894CC0" w:rsidRPr="00894CC0" w14:paraId="10F2B701" w14:textId="77777777" w:rsidTr="0049197A">
        <w:trPr>
          <w:trHeight w:val="600"/>
        </w:trPr>
        <w:tc>
          <w:tcPr>
            <w:tcW w:w="698" w:type="dxa"/>
            <w:shd w:val="clear" w:color="auto" w:fill="auto"/>
            <w:vAlign w:val="center"/>
            <w:hideMark/>
          </w:tcPr>
          <w:p w14:paraId="55D71DD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6.4.15</w:t>
            </w:r>
          </w:p>
        </w:tc>
        <w:tc>
          <w:tcPr>
            <w:tcW w:w="8511" w:type="dxa"/>
            <w:shd w:val="clear" w:color="auto" w:fill="auto"/>
            <w:vAlign w:val="center"/>
            <w:hideMark/>
          </w:tcPr>
          <w:p w14:paraId="38A0EEB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importar os itens do módulo compras no lançamento de manutenções, excluindo a necessidade de lançar os itens manualmente.</w:t>
            </w:r>
          </w:p>
        </w:tc>
      </w:tr>
      <w:tr w:rsidR="00894CC0" w:rsidRPr="00894CC0" w14:paraId="7376BACD" w14:textId="77777777" w:rsidTr="0049197A">
        <w:trPr>
          <w:trHeight w:val="600"/>
        </w:trPr>
        <w:tc>
          <w:tcPr>
            <w:tcW w:w="698" w:type="dxa"/>
            <w:shd w:val="clear" w:color="auto" w:fill="auto"/>
            <w:vAlign w:val="center"/>
            <w:hideMark/>
          </w:tcPr>
          <w:p w14:paraId="4A6350A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6.4.16</w:t>
            </w:r>
          </w:p>
        </w:tc>
        <w:tc>
          <w:tcPr>
            <w:tcW w:w="8511" w:type="dxa"/>
            <w:shd w:val="clear" w:color="auto" w:fill="auto"/>
            <w:vAlign w:val="center"/>
            <w:hideMark/>
          </w:tcPr>
          <w:p w14:paraId="5F19950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o controle do detalhamento do transporte escolar.</w:t>
            </w:r>
          </w:p>
        </w:tc>
      </w:tr>
      <w:tr w:rsidR="00894CC0" w:rsidRPr="00894CC0" w14:paraId="1862C14A" w14:textId="77777777" w:rsidTr="0049197A">
        <w:trPr>
          <w:trHeight w:val="600"/>
        </w:trPr>
        <w:tc>
          <w:tcPr>
            <w:tcW w:w="698" w:type="dxa"/>
            <w:shd w:val="clear" w:color="auto" w:fill="auto"/>
            <w:vAlign w:val="center"/>
            <w:hideMark/>
          </w:tcPr>
          <w:p w14:paraId="2CE9507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6.4.17</w:t>
            </w:r>
          </w:p>
        </w:tc>
        <w:tc>
          <w:tcPr>
            <w:tcW w:w="8511" w:type="dxa"/>
            <w:shd w:val="clear" w:color="auto" w:fill="auto"/>
            <w:vAlign w:val="center"/>
            <w:hideMark/>
          </w:tcPr>
          <w:p w14:paraId="0DBFF69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importação do detalhamento do transporte escolar de um mês para o outro, habilitando os campos para alterações.</w:t>
            </w:r>
          </w:p>
        </w:tc>
      </w:tr>
      <w:tr w:rsidR="00894CC0" w:rsidRPr="00894CC0" w14:paraId="398542F6" w14:textId="77777777" w:rsidTr="0049197A">
        <w:trPr>
          <w:trHeight w:val="600"/>
        </w:trPr>
        <w:tc>
          <w:tcPr>
            <w:tcW w:w="698" w:type="dxa"/>
            <w:shd w:val="clear" w:color="auto" w:fill="auto"/>
            <w:vAlign w:val="center"/>
            <w:hideMark/>
          </w:tcPr>
          <w:p w14:paraId="1F9DF89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6.4.18</w:t>
            </w:r>
          </w:p>
        </w:tc>
        <w:tc>
          <w:tcPr>
            <w:tcW w:w="8511" w:type="dxa"/>
            <w:shd w:val="clear" w:color="auto" w:fill="auto"/>
            <w:vAlign w:val="center"/>
            <w:hideMark/>
          </w:tcPr>
          <w:p w14:paraId="0A56A85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a alteração de hodômetro e </w:t>
            </w:r>
            <w:proofErr w:type="spellStart"/>
            <w:r w:rsidRPr="00894CC0">
              <w:rPr>
                <w:rFonts w:ascii="Arial" w:hAnsi="Arial" w:cs="Arial"/>
                <w:sz w:val="22"/>
                <w:szCs w:val="22"/>
              </w:rPr>
              <w:t>horímetro</w:t>
            </w:r>
            <w:proofErr w:type="spellEnd"/>
            <w:r w:rsidRPr="00894CC0">
              <w:rPr>
                <w:rFonts w:ascii="Arial" w:hAnsi="Arial" w:cs="Arial"/>
                <w:sz w:val="22"/>
                <w:szCs w:val="22"/>
              </w:rPr>
              <w:t xml:space="preserve"> dos veículos e equipamentos cadastrados.</w:t>
            </w:r>
          </w:p>
        </w:tc>
      </w:tr>
      <w:tr w:rsidR="00894CC0" w:rsidRPr="00894CC0" w14:paraId="40DAD1A8" w14:textId="77777777" w:rsidTr="0049197A">
        <w:trPr>
          <w:trHeight w:val="600"/>
        </w:trPr>
        <w:tc>
          <w:tcPr>
            <w:tcW w:w="698" w:type="dxa"/>
            <w:shd w:val="clear" w:color="auto" w:fill="auto"/>
            <w:vAlign w:val="center"/>
            <w:hideMark/>
          </w:tcPr>
          <w:p w14:paraId="4866AF0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6.4.19</w:t>
            </w:r>
          </w:p>
        </w:tc>
        <w:tc>
          <w:tcPr>
            <w:tcW w:w="8511" w:type="dxa"/>
            <w:shd w:val="clear" w:color="auto" w:fill="auto"/>
            <w:vAlign w:val="center"/>
            <w:hideMark/>
          </w:tcPr>
          <w:p w14:paraId="2655B3A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Possuir relatório com a média de consumo de cada veículo e equipamento, com filtro por período de data.</w:t>
            </w:r>
          </w:p>
        </w:tc>
      </w:tr>
      <w:tr w:rsidR="00894CC0" w:rsidRPr="00894CC0" w14:paraId="02015ACA" w14:textId="77777777" w:rsidTr="0049197A">
        <w:trPr>
          <w:trHeight w:val="600"/>
        </w:trPr>
        <w:tc>
          <w:tcPr>
            <w:tcW w:w="698" w:type="dxa"/>
            <w:shd w:val="clear" w:color="auto" w:fill="auto"/>
            <w:vAlign w:val="center"/>
            <w:hideMark/>
          </w:tcPr>
          <w:p w14:paraId="25AA03C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6.4.20</w:t>
            </w:r>
          </w:p>
        </w:tc>
        <w:tc>
          <w:tcPr>
            <w:tcW w:w="8511" w:type="dxa"/>
            <w:shd w:val="clear" w:color="auto" w:fill="auto"/>
            <w:vAlign w:val="center"/>
            <w:hideMark/>
          </w:tcPr>
          <w:p w14:paraId="065EE84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Possuir relatório com gráficos para gerenciar a média de consumo dos veículos e equipamentos.</w:t>
            </w:r>
          </w:p>
        </w:tc>
      </w:tr>
      <w:tr w:rsidR="00894CC0" w:rsidRPr="00894CC0" w14:paraId="600BFD9C" w14:textId="77777777" w:rsidTr="0049197A">
        <w:trPr>
          <w:trHeight w:val="600"/>
        </w:trPr>
        <w:tc>
          <w:tcPr>
            <w:tcW w:w="698" w:type="dxa"/>
            <w:shd w:val="clear" w:color="auto" w:fill="auto"/>
            <w:vAlign w:val="center"/>
            <w:hideMark/>
          </w:tcPr>
          <w:p w14:paraId="0904A1F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6.4.21</w:t>
            </w:r>
          </w:p>
        </w:tc>
        <w:tc>
          <w:tcPr>
            <w:tcW w:w="8511" w:type="dxa"/>
            <w:shd w:val="clear" w:color="auto" w:fill="auto"/>
            <w:vAlign w:val="center"/>
            <w:hideMark/>
          </w:tcPr>
          <w:p w14:paraId="11C57AF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Possuir relatório de gastos por km ou hora rodados de cada veículo e equipamento.</w:t>
            </w:r>
          </w:p>
        </w:tc>
      </w:tr>
      <w:tr w:rsidR="00894CC0" w:rsidRPr="00894CC0" w14:paraId="2C0B7A35" w14:textId="77777777" w:rsidTr="0049197A">
        <w:trPr>
          <w:trHeight w:val="600"/>
        </w:trPr>
        <w:tc>
          <w:tcPr>
            <w:tcW w:w="698" w:type="dxa"/>
            <w:shd w:val="clear" w:color="auto" w:fill="auto"/>
            <w:vAlign w:val="center"/>
            <w:hideMark/>
          </w:tcPr>
          <w:p w14:paraId="470D461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6.4.22</w:t>
            </w:r>
          </w:p>
        </w:tc>
        <w:tc>
          <w:tcPr>
            <w:tcW w:w="8511" w:type="dxa"/>
            <w:shd w:val="clear" w:color="auto" w:fill="auto"/>
            <w:vAlign w:val="center"/>
            <w:hideMark/>
          </w:tcPr>
          <w:p w14:paraId="6346BE9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Possuir consulta de saldo de itens em estoque.</w:t>
            </w:r>
          </w:p>
        </w:tc>
      </w:tr>
      <w:tr w:rsidR="00894CC0" w:rsidRPr="00894CC0" w14:paraId="384E124A" w14:textId="77777777" w:rsidTr="0049197A">
        <w:trPr>
          <w:trHeight w:val="600"/>
        </w:trPr>
        <w:tc>
          <w:tcPr>
            <w:tcW w:w="698" w:type="dxa"/>
            <w:shd w:val="clear" w:color="auto" w:fill="auto"/>
            <w:vAlign w:val="center"/>
            <w:hideMark/>
          </w:tcPr>
          <w:p w14:paraId="4F5C0FA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lastRenderedPageBreak/>
              <w:t>6.4.23</w:t>
            </w:r>
          </w:p>
        </w:tc>
        <w:tc>
          <w:tcPr>
            <w:tcW w:w="8511" w:type="dxa"/>
            <w:shd w:val="clear" w:color="auto" w:fill="auto"/>
            <w:vAlign w:val="center"/>
            <w:hideMark/>
          </w:tcPr>
          <w:p w14:paraId="19D26A8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Possuir relatório para acompanhamento do saldo de empenhos.</w:t>
            </w:r>
          </w:p>
        </w:tc>
      </w:tr>
      <w:tr w:rsidR="00894CC0" w:rsidRPr="00894CC0" w14:paraId="39CFBBF9" w14:textId="77777777" w:rsidTr="0049197A">
        <w:trPr>
          <w:trHeight w:val="900"/>
        </w:trPr>
        <w:tc>
          <w:tcPr>
            <w:tcW w:w="698" w:type="dxa"/>
            <w:shd w:val="clear" w:color="auto" w:fill="auto"/>
            <w:vAlign w:val="center"/>
            <w:hideMark/>
          </w:tcPr>
          <w:p w14:paraId="262078C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6.4.24</w:t>
            </w:r>
          </w:p>
        </w:tc>
        <w:tc>
          <w:tcPr>
            <w:tcW w:w="8511" w:type="dxa"/>
            <w:shd w:val="clear" w:color="auto" w:fill="auto"/>
            <w:vAlign w:val="center"/>
            <w:hideMark/>
          </w:tcPr>
          <w:p w14:paraId="46C6203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a emissão de relatórios de abastecimentos e manutenções com no mínimo os seguintes filtros: data, combustível, veículo, órgão, empenho, dotação, local e fornecedor.</w:t>
            </w:r>
          </w:p>
        </w:tc>
      </w:tr>
    </w:tbl>
    <w:p w14:paraId="716B03F0" w14:textId="77777777" w:rsidR="00894CC0" w:rsidRPr="00894CC0" w:rsidRDefault="00894CC0" w:rsidP="00894CC0">
      <w:pPr>
        <w:pStyle w:val="PargrafodaLista"/>
        <w:ind w:left="0"/>
        <w:jc w:val="both"/>
        <w:rPr>
          <w:rFonts w:ascii="Arial" w:hAnsi="Arial" w:cs="Arial"/>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6"/>
        <w:gridCol w:w="8273"/>
      </w:tblGrid>
      <w:tr w:rsidR="00894CC0" w:rsidRPr="00894CC0" w14:paraId="76B9B02A" w14:textId="77777777" w:rsidTr="0049197A">
        <w:trPr>
          <w:trHeight w:val="300"/>
        </w:trPr>
        <w:tc>
          <w:tcPr>
            <w:tcW w:w="865" w:type="dxa"/>
            <w:shd w:val="clear" w:color="auto" w:fill="auto"/>
            <w:noWrap/>
            <w:vAlign w:val="center"/>
            <w:hideMark/>
          </w:tcPr>
          <w:p w14:paraId="31830F2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w:t>
            </w:r>
          </w:p>
        </w:tc>
        <w:tc>
          <w:tcPr>
            <w:tcW w:w="8344" w:type="dxa"/>
            <w:shd w:val="clear" w:color="auto" w:fill="auto"/>
            <w:vAlign w:val="bottom"/>
            <w:hideMark/>
          </w:tcPr>
          <w:p w14:paraId="0BE8A2C9" w14:textId="77777777" w:rsidR="00894CC0" w:rsidRPr="00894CC0" w:rsidRDefault="00894CC0" w:rsidP="0049197A">
            <w:pPr>
              <w:jc w:val="both"/>
              <w:rPr>
                <w:rFonts w:ascii="Arial" w:hAnsi="Arial" w:cs="Arial"/>
                <w:b/>
                <w:bCs/>
                <w:sz w:val="22"/>
                <w:szCs w:val="22"/>
              </w:rPr>
            </w:pPr>
            <w:r w:rsidRPr="00894CC0">
              <w:rPr>
                <w:rFonts w:ascii="Arial" w:hAnsi="Arial" w:cs="Arial"/>
                <w:b/>
                <w:bCs/>
                <w:sz w:val="22"/>
                <w:szCs w:val="22"/>
              </w:rPr>
              <w:t>COMPRAS, LICITAÇÃO, CONTRATOS E PNCP</w:t>
            </w:r>
          </w:p>
        </w:tc>
      </w:tr>
      <w:tr w:rsidR="00894CC0" w:rsidRPr="00894CC0" w14:paraId="78DC0BE2" w14:textId="77777777" w:rsidTr="0049197A">
        <w:trPr>
          <w:trHeight w:val="300"/>
        </w:trPr>
        <w:tc>
          <w:tcPr>
            <w:tcW w:w="865" w:type="dxa"/>
            <w:shd w:val="clear" w:color="auto" w:fill="auto"/>
            <w:noWrap/>
            <w:vAlign w:val="center"/>
            <w:hideMark/>
          </w:tcPr>
          <w:p w14:paraId="4CA82F7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6.5.1</w:t>
            </w:r>
          </w:p>
        </w:tc>
        <w:tc>
          <w:tcPr>
            <w:tcW w:w="8344" w:type="dxa"/>
            <w:shd w:val="clear" w:color="auto" w:fill="auto"/>
            <w:vAlign w:val="center"/>
            <w:hideMark/>
          </w:tcPr>
          <w:p w14:paraId="6B32044E" w14:textId="77777777" w:rsidR="00894CC0" w:rsidRPr="00894CC0" w:rsidRDefault="00894CC0" w:rsidP="0049197A">
            <w:pPr>
              <w:jc w:val="both"/>
              <w:rPr>
                <w:rFonts w:ascii="Arial" w:hAnsi="Arial" w:cs="Arial"/>
                <w:b/>
                <w:bCs/>
                <w:sz w:val="22"/>
                <w:szCs w:val="22"/>
                <w:u w:val="single"/>
              </w:rPr>
            </w:pPr>
            <w:r w:rsidRPr="00894CC0">
              <w:rPr>
                <w:rFonts w:ascii="Arial" w:hAnsi="Arial" w:cs="Arial"/>
                <w:b/>
                <w:bCs/>
                <w:sz w:val="22"/>
                <w:szCs w:val="22"/>
                <w:u w:val="single"/>
              </w:rPr>
              <w:t>CADASTROS</w:t>
            </w:r>
          </w:p>
        </w:tc>
      </w:tr>
      <w:tr w:rsidR="00894CC0" w:rsidRPr="00894CC0" w14:paraId="6440633C" w14:textId="77777777" w:rsidTr="0049197A">
        <w:trPr>
          <w:trHeight w:val="900"/>
        </w:trPr>
        <w:tc>
          <w:tcPr>
            <w:tcW w:w="865" w:type="dxa"/>
            <w:shd w:val="clear" w:color="auto" w:fill="auto"/>
            <w:noWrap/>
            <w:vAlign w:val="center"/>
            <w:hideMark/>
          </w:tcPr>
          <w:p w14:paraId="2CC0DE8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6.5.1.1</w:t>
            </w:r>
          </w:p>
        </w:tc>
        <w:tc>
          <w:tcPr>
            <w:tcW w:w="8344" w:type="dxa"/>
            <w:shd w:val="clear" w:color="auto" w:fill="auto"/>
            <w:vAlign w:val="center"/>
            <w:hideMark/>
          </w:tcPr>
          <w:p w14:paraId="7E24C90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o cadastro de itens a serem licitados ou adquiridos, com no mínimo duas classificações hierárquicas, como categoria/grupo ou classe/subclasse, de forma a permitir a emissão de relatórios gerenciais em relação aos itens.</w:t>
            </w:r>
          </w:p>
        </w:tc>
      </w:tr>
      <w:tr w:rsidR="00894CC0" w:rsidRPr="00894CC0" w14:paraId="1103F7DF" w14:textId="77777777" w:rsidTr="0049197A">
        <w:trPr>
          <w:trHeight w:val="900"/>
        </w:trPr>
        <w:tc>
          <w:tcPr>
            <w:tcW w:w="865" w:type="dxa"/>
            <w:shd w:val="clear" w:color="auto" w:fill="auto"/>
            <w:noWrap/>
            <w:vAlign w:val="center"/>
            <w:hideMark/>
          </w:tcPr>
          <w:p w14:paraId="152BEB6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6.5.1.2</w:t>
            </w:r>
          </w:p>
        </w:tc>
        <w:tc>
          <w:tcPr>
            <w:tcW w:w="8344" w:type="dxa"/>
            <w:shd w:val="clear" w:color="auto" w:fill="auto"/>
            <w:vAlign w:val="center"/>
            <w:hideMark/>
          </w:tcPr>
          <w:p w14:paraId="50F2E33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o cadastro da descrição do item, bem como, quando necessário, do detalhamento deste item, para compor as informações no edital, contrato ou autorizações de fornecimento.</w:t>
            </w:r>
          </w:p>
        </w:tc>
      </w:tr>
      <w:tr w:rsidR="00894CC0" w:rsidRPr="00894CC0" w14:paraId="11D851FC" w14:textId="77777777" w:rsidTr="0049197A">
        <w:trPr>
          <w:trHeight w:val="900"/>
        </w:trPr>
        <w:tc>
          <w:tcPr>
            <w:tcW w:w="865" w:type="dxa"/>
            <w:shd w:val="clear" w:color="auto" w:fill="auto"/>
            <w:noWrap/>
            <w:vAlign w:val="center"/>
            <w:hideMark/>
          </w:tcPr>
          <w:p w14:paraId="6048EAA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6.5.1.3</w:t>
            </w:r>
          </w:p>
        </w:tc>
        <w:tc>
          <w:tcPr>
            <w:tcW w:w="8344" w:type="dxa"/>
            <w:shd w:val="clear" w:color="auto" w:fill="auto"/>
            <w:vAlign w:val="center"/>
            <w:hideMark/>
          </w:tcPr>
          <w:p w14:paraId="685EA47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identificação do item, quando este se tratar de obras, em relação as tabelas do ramo de construção civil, conforme exigência do SICOM, para permitir o envio da identificação destes itens no arquivo CONTRATOS.</w:t>
            </w:r>
          </w:p>
        </w:tc>
      </w:tr>
      <w:tr w:rsidR="00894CC0" w:rsidRPr="00894CC0" w14:paraId="53F4F34D" w14:textId="77777777" w:rsidTr="0049197A">
        <w:trPr>
          <w:trHeight w:val="600"/>
        </w:trPr>
        <w:tc>
          <w:tcPr>
            <w:tcW w:w="865" w:type="dxa"/>
            <w:shd w:val="clear" w:color="auto" w:fill="auto"/>
            <w:noWrap/>
            <w:vAlign w:val="center"/>
            <w:hideMark/>
          </w:tcPr>
          <w:p w14:paraId="32CDE17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6.5.1.4</w:t>
            </w:r>
          </w:p>
        </w:tc>
        <w:tc>
          <w:tcPr>
            <w:tcW w:w="8344" w:type="dxa"/>
            <w:shd w:val="clear" w:color="auto" w:fill="auto"/>
            <w:vAlign w:val="center"/>
            <w:hideMark/>
          </w:tcPr>
          <w:p w14:paraId="1F4FD04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classificação orçamentaria do item, nos níveis de elemento e subelemento, para possibilitar a execução da despesa (empenho dos itens) no nível de subelemento.</w:t>
            </w:r>
          </w:p>
        </w:tc>
      </w:tr>
      <w:tr w:rsidR="00894CC0" w:rsidRPr="00894CC0" w14:paraId="7DEB93D0" w14:textId="77777777" w:rsidTr="0049197A">
        <w:trPr>
          <w:trHeight w:val="900"/>
        </w:trPr>
        <w:tc>
          <w:tcPr>
            <w:tcW w:w="865" w:type="dxa"/>
            <w:shd w:val="clear" w:color="auto" w:fill="auto"/>
            <w:noWrap/>
            <w:vAlign w:val="center"/>
            <w:hideMark/>
          </w:tcPr>
          <w:p w14:paraId="7726B8D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6.5.1.5</w:t>
            </w:r>
          </w:p>
        </w:tc>
        <w:tc>
          <w:tcPr>
            <w:tcW w:w="8344" w:type="dxa"/>
            <w:shd w:val="clear" w:color="auto" w:fill="auto"/>
            <w:vAlign w:val="center"/>
            <w:hideMark/>
          </w:tcPr>
          <w:p w14:paraId="238D470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a identificação dos itens, pelo nível de subclasse da Classificação Nacional das Atividades Econômicas – CNAE, possibilitando realizar o somatório das despesas realizadas </w:t>
            </w:r>
            <w:proofErr w:type="gramStart"/>
            <w:r w:rsidRPr="00894CC0">
              <w:rPr>
                <w:rFonts w:ascii="Arial" w:hAnsi="Arial" w:cs="Arial"/>
                <w:sz w:val="22"/>
                <w:szCs w:val="22"/>
              </w:rPr>
              <w:t>com, objeto</w:t>
            </w:r>
            <w:proofErr w:type="gramEnd"/>
            <w:r w:rsidRPr="00894CC0">
              <w:rPr>
                <w:rFonts w:ascii="Arial" w:hAnsi="Arial" w:cs="Arial"/>
                <w:sz w:val="22"/>
                <w:szCs w:val="22"/>
              </w:rPr>
              <w:t xml:space="preserve"> do mesmo ramo de atividade, em acordo com a IN SEGES/ME, n 67/2021.</w:t>
            </w:r>
          </w:p>
        </w:tc>
      </w:tr>
      <w:tr w:rsidR="00894CC0" w:rsidRPr="00894CC0" w14:paraId="60F80746" w14:textId="77777777" w:rsidTr="0049197A">
        <w:trPr>
          <w:trHeight w:val="300"/>
        </w:trPr>
        <w:tc>
          <w:tcPr>
            <w:tcW w:w="865" w:type="dxa"/>
            <w:shd w:val="clear" w:color="auto" w:fill="auto"/>
            <w:noWrap/>
            <w:vAlign w:val="center"/>
            <w:hideMark/>
          </w:tcPr>
          <w:p w14:paraId="5192877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6.5.1.6</w:t>
            </w:r>
          </w:p>
        </w:tc>
        <w:tc>
          <w:tcPr>
            <w:tcW w:w="8344" w:type="dxa"/>
            <w:shd w:val="clear" w:color="auto" w:fill="auto"/>
            <w:vAlign w:val="center"/>
            <w:hideMark/>
          </w:tcPr>
          <w:p w14:paraId="7D632E6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inativar os itens sem previsão de uso.</w:t>
            </w:r>
          </w:p>
        </w:tc>
      </w:tr>
      <w:tr w:rsidR="00894CC0" w:rsidRPr="00894CC0" w14:paraId="3349215E" w14:textId="77777777" w:rsidTr="0049197A">
        <w:trPr>
          <w:trHeight w:val="600"/>
        </w:trPr>
        <w:tc>
          <w:tcPr>
            <w:tcW w:w="865" w:type="dxa"/>
            <w:shd w:val="clear" w:color="auto" w:fill="auto"/>
            <w:noWrap/>
            <w:vAlign w:val="center"/>
            <w:hideMark/>
          </w:tcPr>
          <w:p w14:paraId="263BEAF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6.5.1.7</w:t>
            </w:r>
          </w:p>
        </w:tc>
        <w:tc>
          <w:tcPr>
            <w:tcW w:w="8344" w:type="dxa"/>
            <w:shd w:val="clear" w:color="auto" w:fill="auto"/>
            <w:vAlign w:val="center"/>
            <w:hideMark/>
          </w:tcPr>
          <w:p w14:paraId="63B1B3B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Realizar o cadastro de documentos de habilitação dos Fornecedores, classificando estes documentos pelo tipo de habilitação (jurídica, técnica, fiscal e trabalhista, outros, </w:t>
            </w:r>
            <w:proofErr w:type="spellStart"/>
            <w:r w:rsidRPr="00894CC0">
              <w:rPr>
                <w:rFonts w:ascii="Arial" w:hAnsi="Arial" w:cs="Arial"/>
                <w:sz w:val="22"/>
                <w:szCs w:val="22"/>
              </w:rPr>
              <w:t>etc</w:t>
            </w:r>
            <w:proofErr w:type="spellEnd"/>
            <w:r w:rsidRPr="00894CC0">
              <w:rPr>
                <w:rFonts w:ascii="Arial" w:hAnsi="Arial" w:cs="Arial"/>
                <w:sz w:val="22"/>
                <w:szCs w:val="22"/>
              </w:rPr>
              <w:t>),</w:t>
            </w:r>
          </w:p>
        </w:tc>
      </w:tr>
      <w:tr w:rsidR="00894CC0" w:rsidRPr="00894CC0" w14:paraId="5B336C08" w14:textId="77777777" w:rsidTr="0049197A">
        <w:trPr>
          <w:trHeight w:val="900"/>
        </w:trPr>
        <w:tc>
          <w:tcPr>
            <w:tcW w:w="865" w:type="dxa"/>
            <w:shd w:val="clear" w:color="auto" w:fill="auto"/>
            <w:noWrap/>
            <w:vAlign w:val="center"/>
            <w:hideMark/>
          </w:tcPr>
          <w:p w14:paraId="1791E67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6.5.1.8</w:t>
            </w:r>
          </w:p>
        </w:tc>
        <w:tc>
          <w:tcPr>
            <w:tcW w:w="8344" w:type="dxa"/>
            <w:shd w:val="clear" w:color="auto" w:fill="auto"/>
            <w:vAlign w:val="center"/>
            <w:hideMark/>
          </w:tcPr>
          <w:p w14:paraId="534362D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o cadastro dos Setores Demandantes ou unidades administrativas, vinculados aos seus respectivos Centros de Custos, bem como ao seu responsável, que representem todos os locais existentes no organograma da Administração.</w:t>
            </w:r>
          </w:p>
        </w:tc>
      </w:tr>
      <w:tr w:rsidR="00894CC0" w:rsidRPr="00894CC0" w14:paraId="0FB36A5F" w14:textId="77777777" w:rsidTr="0049197A">
        <w:trPr>
          <w:trHeight w:val="900"/>
        </w:trPr>
        <w:tc>
          <w:tcPr>
            <w:tcW w:w="865" w:type="dxa"/>
            <w:shd w:val="clear" w:color="auto" w:fill="auto"/>
            <w:noWrap/>
            <w:vAlign w:val="center"/>
            <w:hideMark/>
          </w:tcPr>
          <w:p w14:paraId="5EC442E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6.5.1.9</w:t>
            </w:r>
          </w:p>
        </w:tc>
        <w:tc>
          <w:tcPr>
            <w:tcW w:w="8344" w:type="dxa"/>
            <w:shd w:val="clear" w:color="auto" w:fill="auto"/>
            <w:vAlign w:val="center"/>
            <w:hideMark/>
          </w:tcPr>
          <w:p w14:paraId="2A47632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o cadastro de fornecedores, possibilitando informar o porte da empresa, a linha ou linhas de fornecimento, certidões e documentos apresentados e dados do contrato social e sócios para efeito de envio ao SICOM.</w:t>
            </w:r>
          </w:p>
        </w:tc>
      </w:tr>
      <w:tr w:rsidR="00894CC0" w:rsidRPr="00894CC0" w14:paraId="20292F34" w14:textId="77777777" w:rsidTr="0049197A">
        <w:trPr>
          <w:trHeight w:val="600"/>
        </w:trPr>
        <w:tc>
          <w:tcPr>
            <w:tcW w:w="865" w:type="dxa"/>
            <w:shd w:val="clear" w:color="auto" w:fill="auto"/>
            <w:noWrap/>
            <w:vAlign w:val="center"/>
            <w:hideMark/>
          </w:tcPr>
          <w:p w14:paraId="71046F8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6.5.1.10</w:t>
            </w:r>
          </w:p>
        </w:tc>
        <w:tc>
          <w:tcPr>
            <w:tcW w:w="8344" w:type="dxa"/>
            <w:shd w:val="clear" w:color="auto" w:fill="auto"/>
            <w:vAlign w:val="center"/>
            <w:hideMark/>
          </w:tcPr>
          <w:p w14:paraId="5236ECD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no cadastro da Pessoa Jurídica, a importação automática de dados de cadastro do fornecedor disponibilizados pela receita federal.</w:t>
            </w:r>
          </w:p>
        </w:tc>
      </w:tr>
      <w:tr w:rsidR="00894CC0" w:rsidRPr="00894CC0" w14:paraId="2742F885" w14:textId="77777777" w:rsidTr="0049197A">
        <w:trPr>
          <w:trHeight w:val="1200"/>
        </w:trPr>
        <w:tc>
          <w:tcPr>
            <w:tcW w:w="865" w:type="dxa"/>
            <w:shd w:val="clear" w:color="auto" w:fill="auto"/>
            <w:noWrap/>
            <w:vAlign w:val="center"/>
            <w:hideMark/>
          </w:tcPr>
          <w:p w14:paraId="6704A6B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6.5.1.11</w:t>
            </w:r>
          </w:p>
        </w:tc>
        <w:tc>
          <w:tcPr>
            <w:tcW w:w="8344" w:type="dxa"/>
            <w:shd w:val="clear" w:color="auto" w:fill="auto"/>
            <w:vAlign w:val="center"/>
            <w:hideMark/>
          </w:tcPr>
          <w:p w14:paraId="387CCFF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o cadastro das Comissões de Licitação, Pregoeiros, equipes de apoio, leiloeiros, agente de contratação ou outros, informando os documentos de nomeação e sua validade, bem como a vinculação destes responsáveis aos seus respectivos processos de atuação.</w:t>
            </w:r>
          </w:p>
        </w:tc>
      </w:tr>
      <w:tr w:rsidR="00894CC0" w:rsidRPr="00894CC0" w14:paraId="5D140D5D" w14:textId="77777777" w:rsidTr="0049197A">
        <w:trPr>
          <w:trHeight w:val="300"/>
        </w:trPr>
        <w:tc>
          <w:tcPr>
            <w:tcW w:w="865" w:type="dxa"/>
            <w:shd w:val="clear" w:color="auto" w:fill="auto"/>
            <w:noWrap/>
            <w:vAlign w:val="center"/>
            <w:hideMark/>
          </w:tcPr>
          <w:p w14:paraId="4F44CC3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6.5.2</w:t>
            </w:r>
          </w:p>
        </w:tc>
        <w:tc>
          <w:tcPr>
            <w:tcW w:w="8344" w:type="dxa"/>
            <w:shd w:val="clear" w:color="auto" w:fill="auto"/>
            <w:vAlign w:val="center"/>
            <w:hideMark/>
          </w:tcPr>
          <w:p w14:paraId="1D5B929B" w14:textId="77777777" w:rsidR="00894CC0" w:rsidRPr="00894CC0" w:rsidRDefault="00894CC0" w:rsidP="0049197A">
            <w:pPr>
              <w:jc w:val="both"/>
              <w:rPr>
                <w:rFonts w:ascii="Arial" w:hAnsi="Arial" w:cs="Arial"/>
                <w:b/>
                <w:bCs/>
                <w:sz w:val="22"/>
                <w:szCs w:val="22"/>
                <w:u w:val="single"/>
              </w:rPr>
            </w:pPr>
            <w:r w:rsidRPr="00894CC0">
              <w:rPr>
                <w:rFonts w:ascii="Arial" w:hAnsi="Arial" w:cs="Arial"/>
                <w:b/>
                <w:bCs/>
                <w:sz w:val="22"/>
                <w:szCs w:val="22"/>
                <w:u w:val="single"/>
              </w:rPr>
              <w:t>PNCP</w:t>
            </w:r>
          </w:p>
        </w:tc>
      </w:tr>
      <w:tr w:rsidR="00894CC0" w:rsidRPr="00894CC0" w14:paraId="1DAB54ED" w14:textId="77777777" w:rsidTr="0049197A">
        <w:trPr>
          <w:trHeight w:val="600"/>
        </w:trPr>
        <w:tc>
          <w:tcPr>
            <w:tcW w:w="865" w:type="dxa"/>
            <w:shd w:val="clear" w:color="auto" w:fill="auto"/>
            <w:noWrap/>
            <w:vAlign w:val="center"/>
            <w:hideMark/>
          </w:tcPr>
          <w:p w14:paraId="6551867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6.5.2.1</w:t>
            </w:r>
          </w:p>
        </w:tc>
        <w:tc>
          <w:tcPr>
            <w:tcW w:w="8344" w:type="dxa"/>
            <w:shd w:val="clear" w:color="auto" w:fill="auto"/>
            <w:vAlign w:val="center"/>
            <w:hideMark/>
          </w:tcPr>
          <w:p w14:paraId="039F9F3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Ferramenta para elaboração do Plano de Contratações Anuais, em conformidade com a lei 14/133/21, que contenha no mínimo:</w:t>
            </w:r>
          </w:p>
        </w:tc>
      </w:tr>
      <w:tr w:rsidR="00894CC0" w:rsidRPr="00894CC0" w14:paraId="5ADEB75B" w14:textId="77777777" w:rsidTr="0049197A">
        <w:trPr>
          <w:trHeight w:val="900"/>
        </w:trPr>
        <w:tc>
          <w:tcPr>
            <w:tcW w:w="865" w:type="dxa"/>
            <w:shd w:val="clear" w:color="auto" w:fill="auto"/>
            <w:noWrap/>
            <w:vAlign w:val="center"/>
            <w:hideMark/>
          </w:tcPr>
          <w:p w14:paraId="50E5C31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lastRenderedPageBreak/>
              <w:t>6.5.2.2</w:t>
            </w:r>
          </w:p>
        </w:tc>
        <w:tc>
          <w:tcPr>
            <w:tcW w:w="8344" w:type="dxa"/>
            <w:shd w:val="clear" w:color="auto" w:fill="auto"/>
            <w:vAlign w:val="center"/>
            <w:hideMark/>
          </w:tcPr>
          <w:p w14:paraId="19793B2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Possibilidade de cada setor demandante elaborar sua formalização de demanda, por objeto, por item ou por centro de custo, as quais devem ser consolidadas em um único Plano de Contratações Anuais.</w:t>
            </w:r>
          </w:p>
        </w:tc>
      </w:tr>
      <w:tr w:rsidR="00894CC0" w:rsidRPr="00894CC0" w14:paraId="10A6B2BE" w14:textId="77777777" w:rsidTr="0049197A">
        <w:trPr>
          <w:trHeight w:val="900"/>
        </w:trPr>
        <w:tc>
          <w:tcPr>
            <w:tcW w:w="865" w:type="dxa"/>
            <w:shd w:val="clear" w:color="auto" w:fill="auto"/>
            <w:noWrap/>
            <w:vAlign w:val="center"/>
            <w:hideMark/>
          </w:tcPr>
          <w:p w14:paraId="2D2D11C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6.5.2.3</w:t>
            </w:r>
          </w:p>
        </w:tc>
        <w:tc>
          <w:tcPr>
            <w:tcW w:w="8344" w:type="dxa"/>
            <w:shd w:val="clear" w:color="auto" w:fill="auto"/>
            <w:vAlign w:val="center"/>
            <w:hideMark/>
          </w:tcPr>
          <w:p w14:paraId="350EB79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Possibilidade de registrar a previsão de todos os objetos a serem licitados dentro de determinado exercício ou período, determinando uma data limite prevista para publicação dos editais e homologação dos processos, bem como a emissão do PCA para ser publicado.</w:t>
            </w:r>
          </w:p>
        </w:tc>
      </w:tr>
      <w:tr w:rsidR="00894CC0" w:rsidRPr="00894CC0" w14:paraId="2C2E87A8" w14:textId="77777777" w:rsidTr="0049197A">
        <w:trPr>
          <w:trHeight w:val="1500"/>
        </w:trPr>
        <w:tc>
          <w:tcPr>
            <w:tcW w:w="865" w:type="dxa"/>
            <w:shd w:val="clear" w:color="auto" w:fill="auto"/>
            <w:noWrap/>
            <w:vAlign w:val="center"/>
            <w:hideMark/>
          </w:tcPr>
          <w:p w14:paraId="6623D90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6.5.2.4</w:t>
            </w:r>
          </w:p>
        </w:tc>
        <w:tc>
          <w:tcPr>
            <w:tcW w:w="8344" w:type="dxa"/>
            <w:shd w:val="clear" w:color="auto" w:fill="auto"/>
            <w:vAlign w:val="center"/>
            <w:hideMark/>
          </w:tcPr>
          <w:p w14:paraId="084A79C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realizar a consulta do histórico de aquisições efetuadas no mínimo pelos últimos dois anos, a qual contenha o item adquirido, </w:t>
            </w:r>
            <w:proofErr w:type="gramStart"/>
            <w:r w:rsidRPr="00894CC0">
              <w:rPr>
                <w:rFonts w:ascii="Arial" w:hAnsi="Arial" w:cs="Arial"/>
                <w:sz w:val="22"/>
                <w:szCs w:val="22"/>
              </w:rPr>
              <w:t>a quantidade, o valor unitário, a classificação orçamentaria</w:t>
            </w:r>
            <w:proofErr w:type="gramEnd"/>
            <w:r w:rsidRPr="00894CC0">
              <w:rPr>
                <w:rFonts w:ascii="Arial" w:hAnsi="Arial" w:cs="Arial"/>
                <w:sz w:val="22"/>
                <w:szCs w:val="22"/>
              </w:rPr>
              <w:t xml:space="preserve"> da aquisição, bem como o setor requisitante, podendo filtrar a consulta por todos os dados acima. O Histórico destas aquisições será fornecido pela contratante em arquivo do tipo </w:t>
            </w:r>
            <w:proofErr w:type="spellStart"/>
            <w:r w:rsidRPr="00894CC0">
              <w:rPr>
                <w:rFonts w:ascii="Arial" w:hAnsi="Arial" w:cs="Arial"/>
                <w:sz w:val="22"/>
                <w:szCs w:val="22"/>
              </w:rPr>
              <w:t>txt</w:t>
            </w:r>
            <w:proofErr w:type="spellEnd"/>
            <w:r w:rsidRPr="00894CC0">
              <w:rPr>
                <w:rFonts w:ascii="Arial" w:hAnsi="Arial" w:cs="Arial"/>
                <w:sz w:val="22"/>
                <w:szCs w:val="22"/>
              </w:rPr>
              <w:t>.</w:t>
            </w:r>
          </w:p>
        </w:tc>
      </w:tr>
      <w:tr w:rsidR="00894CC0" w:rsidRPr="00894CC0" w14:paraId="26A46C53" w14:textId="77777777" w:rsidTr="0049197A">
        <w:trPr>
          <w:trHeight w:val="300"/>
        </w:trPr>
        <w:tc>
          <w:tcPr>
            <w:tcW w:w="865" w:type="dxa"/>
            <w:shd w:val="clear" w:color="auto" w:fill="auto"/>
            <w:noWrap/>
            <w:vAlign w:val="center"/>
            <w:hideMark/>
          </w:tcPr>
          <w:p w14:paraId="101712F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6.5.3</w:t>
            </w:r>
          </w:p>
        </w:tc>
        <w:tc>
          <w:tcPr>
            <w:tcW w:w="8344" w:type="dxa"/>
            <w:shd w:val="clear" w:color="auto" w:fill="auto"/>
            <w:vAlign w:val="center"/>
            <w:hideMark/>
          </w:tcPr>
          <w:p w14:paraId="604087BE" w14:textId="77777777" w:rsidR="00894CC0" w:rsidRPr="00894CC0" w:rsidRDefault="00894CC0" w:rsidP="0049197A">
            <w:pPr>
              <w:jc w:val="both"/>
              <w:rPr>
                <w:rFonts w:ascii="Arial" w:hAnsi="Arial" w:cs="Arial"/>
                <w:b/>
                <w:bCs/>
                <w:sz w:val="22"/>
                <w:szCs w:val="22"/>
              </w:rPr>
            </w:pPr>
            <w:r w:rsidRPr="00894CC0">
              <w:rPr>
                <w:rFonts w:ascii="Arial" w:hAnsi="Arial" w:cs="Arial"/>
                <w:b/>
                <w:bCs/>
                <w:sz w:val="22"/>
                <w:szCs w:val="22"/>
              </w:rPr>
              <w:t>FORMALIZAÇÃO DE DEMANDAS</w:t>
            </w:r>
          </w:p>
        </w:tc>
      </w:tr>
      <w:tr w:rsidR="00894CC0" w:rsidRPr="00894CC0" w14:paraId="3667300D" w14:textId="77777777" w:rsidTr="0049197A">
        <w:trPr>
          <w:trHeight w:val="1200"/>
        </w:trPr>
        <w:tc>
          <w:tcPr>
            <w:tcW w:w="865" w:type="dxa"/>
            <w:shd w:val="clear" w:color="auto" w:fill="auto"/>
            <w:noWrap/>
            <w:vAlign w:val="center"/>
            <w:hideMark/>
          </w:tcPr>
          <w:p w14:paraId="0CDC800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6.5.3.1</w:t>
            </w:r>
          </w:p>
        </w:tc>
        <w:tc>
          <w:tcPr>
            <w:tcW w:w="8344" w:type="dxa"/>
            <w:shd w:val="clear" w:color="auto" w:fill="auto"/>
            <w:vAlign w:val="center"/>
            <w:hideMark/>
          </w:tcPr>
          <w:p w14:paraId="02273D4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Elaborar via sistema, a formalização de demandas para licitações, na qual o demandante poderá informar os itens a serem licitados, quantidades estimadas, bem como o valor médio de cada item, e se tal demanda se destina a uma aquisição normal ou a um registro de preços.</w:t>
            </w:r>
          </w:p>
        </w:tc>
      </w:tr>
      <w:tr w:rsidR="00894CC0" w:rsidRPr="00894CC0" w14:paraId="2C0C18F0" w14:textId="77777777" w:rsidTr="0049197A">
        <w:trPr>
          <w:trHeight w:val="900"/>
        </w:trPr>
        <w:tc>
          <w:tcPr>
            <w:tcW w:w="865" w:type="dxa"/>
            <w:shd w:val="clear" w:color="auto" w:fill="auto"/>
            <w:noWrap/>
            <w:vAlign w:val="center"/>
            <w:hideMark/>
          </w:tcPr>
          <w:p w14:paraId="2FAB395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6.5.3.2</w:t>
            </w:r>
          </w:p>
        </w:tc>
        <w:tc>
          <w:tcPr>
            <w:tcW w:w="8344" w:type="dxa"/>
            <w:shd w:val="clear" w:color="auto" w:fill="auto"/>
            <w:vAlign w:val="center"/>
            <w:hideMark/>
          </w:tcPr>
          <w:p w14:paraId="56C3AE8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a consolidação das demandas de vários setores em um único processo de licitação ou o inverso, quando uma única demanda poderá originar mais de um processo de licitação.</w:t>
            </w:r>
          </w:p>
        </w:tc>
      </w:tr>
      <w:tr w:rsidR="00894CC0" w:rsidRPr="00894CC0" w14:paraId="42F1CF9F" w14:textId="77777777" w:rsidTr="0049197A">
        <w:trPr>
          <w:trHeight w:val="900"/>
        </w:trPr>
        <w:tc>
          <w:tcPr>
            <w:tcW w:w="865" w:type="dxa"/>
            <w:shd w:val="clear" w:color="auto" w:fill="auto"/>
            <w:noWrap/>
            <w:vAlign w:val="center"/>
            <w:hideMark/>
          </w:tcPr>
          <w:p w14:paraId="67256E2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6.5.3.3</w:t>
            </w:r>
          </w:p>
        </w:tc>
        <w:tc>
          <w:tcPr>
            <w:tcW w:w="8344" w:type="dxa"/>
            <w:shd w:val="clear" w:color="auto" w:fill="auto"/>
            <w:vAlign w:val="center"/>
            <w:hideMark/>
          </w:tcPr>
          <w:p w14:paraId="21FEB1A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inclusão das dotações orçamentarias a serem utilizadas, já na formalização da demanda. Tais dotações devem estar vinculadas ao setor demandante, de forma que um setor demandante não utilize dotações de outros setores.</w:t>
            </w:r>
          </w:p>
        </w:tc>
      </w:tr>
      <w:tr w:rsidR="00894CC0" w:rsidRPr="00894CC0" w14:paraId="4E172113" w14:textId="77777777" w:rsidTr="0049197A">
        <w:trPr>
          <w:trHeight w:val="300"/>
        </w:trPr>
        <w:tc>
          <w:tcPr>
            <w:tcW w:w="865" w:type="dxa"/>
            <w:shd w:val="clear" w:color="auto" w:fill="auto"/>
            <w:noWrap/>
            <w:vAlign w:val="center"/>
            <w:hideMark/>
          </w:tcPr>
          <w:p w14:paraId="51B6E7F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6.5.3.4</w:t>
            </w:r>
          </w:p>
        </w:tc>
        <w:tc>
          <w:tcPr>
            <w:tcW w:w="8344" w:type="dxa"/>
            <w:shd w:val="clear" w:color="auto" w:fill="auto"/>
            <w:vAlign w:val="center"/>
            <w:hideMark/>
          </w:tcPr>
          <w:p w14:paraId="70ECF8F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a aprovação ou rejeição da demanda por agente público designado.</w:t>
            </w:r>
          </w:p>
        </w:tc>
      </w:tr>
      <w:tr w:rsidR="00894CC0" w:rsidRPr="00894CC0" w14:paraId="38B3024C" w14:textId="77777777" w:rsidTr="0049197A">
        <w:trPr>
          <w:trHeight w:val="600"/>
        </w:trPr>
        <w:tc>
          <w:tcPr>
            <w:tcW w:w="865" w:type="dxa"/>
            <w:shd w:val="clear" w:color="auto" w:fill="auto"/>
            <w:noWrap/>
            <w:vAlign w:val="center"/>
            <w:hideMark/>
          </w:tcPr>
          <w:p w14:paraId="685CA28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6.5.3.5</w:t>
            </w:r>
          </w:p>
        </w:tc>
        <w:tc>
          <w:tcPr>
            <w:tcW w:w="8344" w:type="dxa"/>
            <w:shd w:val="clear" w:color="auto" w:fill="auto"/>
            <w:vAlign w:val="center"/>
            <w:hideMark/>
          </w:tcPr>
          <w:p w14:paraId="44D4F47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Informar na própria tela o status da demanda (se aprovada, rejeitada, em elaboração, concluída, em tramitação).</w:t>
            </w:r>
          </w:p>
        </w:tc>
      </w:tr>
      <w:tr w:rsidR="00894CC0" w:rsidRPr="00894CC0" w14:paraId="7710305E" w14:textId="77777777" w:rsidTr="0049197A">
        <w:trPr>
          <w:trHeight w:val="600"/>
        </w:trPr>
        <w:tc>
          <w:tcPr>
            <w:tcW w:w="865" w:type="dxa"/>
            <w:shd w:val="clear" w:color="auto" w:fill="auto"/>
            <w:noWrap/>
            <w:vAlign w:val="center"/>
            <w:hideMark/>
          </w:tcPr>
          <w:p w14:paraId="466BF6A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6.5.3.6</w:t>
            </w:r>
          </w:p>
        </w:tc>
        <w:tc>
          <w:tcPr>
            <w:tcW w:w="8344" w:type="dxa"/>
            <w:shd w:val="clear" w:color="auto" w:fill="auto"/>
            <w:vAlign w:val="center"/>
            <w:hideMark/>
          </w:tcPr>
          <w:p w14:paraId="36E129D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encaminhar a demanda formalizada para um processo de licitação normal, para uma dispensa, inexigibilidade, adesão ou para uma pesquisa de preços.</w:t>
            </w:r>
          </w:p>
        </w:tc>
      </w:tr>
      <w:tr w:rsidR="00894CC0" w:rsidRPr="00894CC0" w14:paraId="1FD07E5F" w14:textId="77777777" w:rsidTr="0049197A">
        <w:trPr>
          <w:trHeight w:val="300"/>
        </w:trPr>
        <w:tc>
          <w:tcPr>
            <w:tcW w:w="865" w:type="dxa"/>
            <w:shd w:val="clear" w:color="auto" w:fill="auto"/>
            <w:noWrap/>
            <w:vAlign w:val="center"/>
            <w:hideMark/>
          </w:tcPr>
          <w:p w14:paraId="431C769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6.5.4</w:t>
            </w:r>
          </w:p>
        </w:tc>
        <w:tc>
          <w:tcPr>
            <w:tcW w:w="8344" w:type="dxa"/>
            <w:shd w:val="clear" w:color="auto" w:fill="auto"/>
            <w:vAlign w:val="center"/>
            <w:hideMark/>
          </w:tcPr>
          <w:p w14:paraId="35FF579A" w14:textId="77777777" w:rsidR="00894CC0" w:rsidRPr="00894CC0" w:rsidRDefault="00894CC0" w:rsidP="0049197A">
            <w:pPr>
              <w:jc w:val="both"/>
              <w:rPr>
                <w:rFonts w:ascii="Arial" w:hAnsi="Arial" w:cs="Arial"/>
                <w:b/>
                <w:bCs/>
                <w:sz w:val="22"/>
                <w:szCs w:val="22"/>
              </w:rPr>
            </w:pPr>
            <w:r w:rsidRPr="00894CC0">
              <w:rPr>
                <w:rFonts w:ascii="Arial" w:hAnsi="Arial" w:cs="Arial"/>
                <w:b/>
                <w:bCs/>
                <w:sz w:val="22"/>
                <w:szCs w:val="22"/>
              </w:rPr>
              <w:t>LICITAÇÃO</w:t>
            </w:r>
          </w:p>
        </w:tc>
      </w:tr>
      <w:tr w:rsidR="00894CC0" w:rsidRPr="00894CC0" w14:paraId="3F586357" w14:textId="77777777" w:rsidTr="0049197A">
        <w:trPr>
          <w:trHeight w:val="1800"/>
        </w:trPr>
        <w:tc>
          <w:tcPr>
            <w:tcW w:w="865" w:type="dxa"/>
            <w:shd w:val="clear" w:color="auto" w:fill="auto"/>
            <w:noWrap/>
            <w:vAlign w:val="center"/>
            <w:hideMark/>
          </w:tcPr>
          <w:p w14:paraId="1C8CCAA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6.5.4.1</w:t>
            </w:r>
          </w:p>
        </w:tc>
        <w:tc>
          <w:tcPr>
            <w:tcW w:w="8344" w:type="dxa"/>
            <w:shd w:val="clear" w:color="auto" w:fill="auto"/>
            <w:vAlign w:val="center"/>
            <w:hideMark/>
          </w:tcPr>
          <w:p w14:paraId="6047D8E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a abertura de todos os tipos de processos de licitação (licitação nas modalidade convencionais, dispensa, inexigibilidade, adesão, credenciamento, </w:t>
            </w:r>
            <w:proofErr w:type="spellStart"/>
            <w:r w:rsidRPr="00894CC0">
              <w:rPr>
                <w:rFonts w:ascii="Arial" w:hAnsi="Arial" w:cs="Arial"/>
                <w:sz w:val="22"/>
                <w:szCs w:val="22"/>
              </w:rPr>
              <w:t>etc</w:t>
            </w:r>
            <w:proofErr w:type="spellEnd"/>
            <w:r w:rsidRPr="00894CC0">
              <w:rPr>
                <w:rFonts w:ascii="Arial" w:hAnsi="Arial" w:cs="Arial"/>
                <w:sz w:val="22"/>
                <w:szCs w:val="22"/>
              </w:rPr>
              <w:t xml:space="preserve">), com a respectiva emissão dos documentos formadores do processo, eletrônicos ou </w:t>
            </w:r>
            <w:proofErr w:type="gramStart"/>
            <w:r w:rsidRPr="00894CC0">
              <w:rPr>
                <w:rFonts w:ascii="Arial" w:hAnsi="Arial" w:cs="Arial"/>
                <w:sz w:val="22"/>
                <w:szCs w:val="22"/>
              </w:rPr>
              <w:t>não  (</w:t>
            </w:r>
            <w:proofErr w:type="gramEnd"/>
            <w:r w:rsidRPr="00894CC0">
              <w:rPr>
                <w:rFonts w:ascii="Arial" w:hAnsi="Arial" w:cs="Arial"/>
                <w:sz w:val="22"/>
                <w:szCs w:val="22"/>
              </w:rPr>
              <w:t>Capa do processo, autuação, Estudo Técnico Preliminar, termo de referência/projeto básico, Edital, minuta de contrato, Adjudicação/homologação e outros),  através de modelos pré-definidos via editor de texto.</w:t>
            </w:r>
          </w:p>
        </w:tc>
      </w:tr>
      <w:tr w:rsidR="00894CC0" w:rsidRPr="00894CC0" w14:paraId="1E7C5E68" w14:textId="77777777" w:rsidTr="0049197A">
        <w:trPr>
          <w:trHeight w:val="900"/>
        </w:trPr>
        <w:tc>
          <w:tcPr>
            <w:tcW w:w="865" w:type="dxa"/>
            <w:shd w:val="clear" w:color="auto" w:fill="auto"/>
            <w:noWrap/>
            <w:vAlign w:val="center"/>
            <w:hideMark/>
          </w:tcPr>
          <w:p w14:paraId="3CE7E98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6.5.4.2</w:t>
            </w:r>
          </w:p>
        </w:tc>
        <w:tc>
          <w:tcPr>
            <w:tcW w:w="8344" w:type="dxa"/>
            <w:shd w:val="clear" w:color="auto" w:fill="auto"/>
            <w:vAlign w:val="center"/>
            <w:hideMark/>
          </w:tcPr>
          <w:p w14:paraId="27F5DF1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Registrar todo o rito processual via sistema, como o controle e a ordem cronológica dos processos, a autuação, o credenciamento dos participantes, o registro de suas propostas e a classificação, a habilitação, adjudicação e homologação do processo.</w:t>
            </w:r>
          </w:p>
        </w:tc>
      </w:tr>
      <w:tr w:rsidR="00894CC0" w:rsidRPr="00894CC0" w14:paraId="483370BD" w14:textId="77777777" w:rsidTr="0049197A">
        <w:trPr>
          <w:trHeight w:val="900"/>
        </w:trPr>
        <w:tc>
          <w:tcPr>
            <w:tcW w:w="865" w:type="dxa"/>
            <w:shd w:val="clear" w:color="auto" w:fill="auto"/>
            <w:noWrap/>
            <w:vAlign w:val="center"/>
            <w:hideMark/>
          </w:tcPr>
          <w:p w14:paraId="243E889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6.5.4.3</w:t>
            </w:r>
          </w:p>
        </w:tc>
        <w:tc>
          <w:tcPr>
            <w:tcW w:w="8344" w:type="dxa"/>
            <w:shd w:val="clear" w:color="auto" w:fill="auto"/>
            <w:vAlign w:val="center"/>
            <w:hideMark/>
          </w:tcPr>
          <w:p w14:paraId="0E0A9CF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Quando se tratar de licitação de Obras ou Serviços de Engenharia, permitir anexar e gerar os arquivos no formato de entrega exigido pelos leiautes do modulo EDITAL do Tribunal de Contas do Estado de Minas Gerais.</w:t>
            </w:r>
          </w:p>
        </w:tc>
      </w:tr>
      <w:tr w:rsidR="00894CC0" w:rsidRPr="00894CC0" w14:paraId="3CBDC38F" w14:textId="77777777" w:rsidTr="0049197A">
        <w:trPr>
          <w:trHeight w:val="600"/>
        </w:trPr>
        <w:tc>
          <w:tcPr>
            <w:tcW w:w="865" w:type="dxa"/>
            <w:shd w:val="clear" w:color="auto" w:fill="auto"/>
            <w:noWrap/>
            <w:vAlign w:val="center"/>
            <w:hideMark/>
          </w:tcPr>
          <w:p w14:paraId="7878DC6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6.5.4.4</w:t>
            </w:r>
          </w:p>
        </w:tc>
        <w:tc>
          <w:tcPr>
            <w:tcW w:w="8344" w:type="dxa"/>
            <w:shd w:val="clear" w:color="auto" w:fill="auto"/>
            <w:vAlign w:val="center"/>
            <w:hideMark/>
          </w:tcPr>
          <w:p w14:paraId="4FAD0C4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o registro de propostas e lances verbais, bem como o gerenciamento e a classificação destes lances e da sessão, quando a licitação se der no formato presencial.</w:t>
            </w:r>
          </w:p>
        </w:tc>
      </w:tr>
      <w:tr w:rsidR="00894CC0" w:rsidRPr="00894CC0" w14:paraId="411424CD" w14:textId="77777777" w:rsidTr="0049197A">
        <w:trPr>
          <w:trHeight w:val="900"/>
        </w:trPr>
        <w:tc>
          <w:tcPr>
            <w:tcW w:w="865" w:type="dxa"/>
            <w:shd w:val="clear" w:color="auto" w:fill="auto"/>
            <w:noWrap/>
            <w:vAlign w:val="center"/>
            <w:hideMark/>
          </w:tcPr>
          <w:p w14:paraId="570419C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lastRenderedPageBreak/>
              <w:t>6.5.4.5</w:t>
            </w:r>
          </w:p>
        </w:tc>
        <w:tc>
          <w:tcPr>
            <w:tcW w:w="8344" w:type="dxa"/>
            <w:shd w:val="clear" w:color="auto" w:fill="auto"/>
            <w:vAlign w:val="center"/>
            <w:hideMark/>
          </w:tcPr>
          <w:p w14:paraId="535D65B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realização de licitação com itens/lotes exclusivos para fornecedores credenciados como MEI/ME/EPP, ou com itens/lotes que contenham cota exclusiva para MEI/ME/EPP e cota de participação ampla.</w:t>
            </w:r>
          </w:p>
        </w:tc>
      </w:tr>
      <w:tr w:rsidR="00894CC0" w:rsidRPr="00894CC0" w14:paraId="37514B48" w14:textId="77777777" w:rsidTr="0049197A">
        <w:trPr>
          <w:trHeight w:val="900"/>
        </w:trPr>
        <w:tc>
          <w:tcPr>
            <w:tcW w:w="865" w:type="dxa"/>
            <w:shd w:val="clear" w:color="auto" w:fill="auto"/>
            <w:noWrap/>
            <w:vAlign w:val="center"/>
            <w:hideMark/>
          </w:tcPr>
          <w:p w14:paraId="3CD4A7F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6.5.4.6</w:t>
            </w:r>
          </w:p>
        </w:tc>
        <w:tc>
          <w:tcPr>
            <w:tcW w:w="8344" w:type="dxa"/>
            <w:shd w:val="clear" w:color="auto" w:fill="auto"/>
            <w:vAlign w:val="center"/>
            <w:hideMark/>
          </w:tcPr>
          <w:p w14:paraId="453C59E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adjudicação e homologação de apenas parte dos itens/lotes, possibilitando que os itens/lotes não adjudicados/homologados no primeiro momento, seja adjudicados/homologados posteriormente.</w:t>
            </w:r>
          </w:p>
        </w:tc>
      </w:tr>
      <w:tr w:rsidR="00894CC0" w:rsidRPr="00894CC0" w14:paraId="6B866D02" w14:textId="77777777" w:rsidTr="0049197A">
        <w:trPr>
          <w:trHeight w:val="1500"/>
        </w:trPr>
        <w:tc>
          <w:tcPr>
            <w:tcW w:w="865" w:type="dxa"/>
            <w:shd w:val="clear" w:color="auto" w:fill="auto"/>
            <w:noWrap/>
            <w:vAlign w:val="center"/>
            <w:hideMark/>
          </w:tcPr>
          <w:p w14:paraId="44C1DFA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6.5.4.7</w:t>
            </w:r>
          </w:p>
        </w:tc>
        <w:tc>
          <w:tcPr>
            <w:tcW w:w="8344" w:type="dxa"/>
            <w:shd w:val="clear" w:color="auto" w:fill="auto"/>
            <w:vAlign w:val="center"/>
            <w:hideMark/>
          </w:tcPr>
          <w:p w14:paraId="5CACC82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O sistema deve gerar modelo de proposta do processo em arquivo digital, de forma a permitir que o Fornecedor preencha este arquivo com seus dados específicos e sua proposta (valores, marca, modelo), e no momento do registro das propostas, o sistema faça a importação destes dados, evitando o trabalho de digitação destas propostas por parte dos agentes de licitação e equipe de apoio.</w:t>
            </w:r>
          </w:p>
        </w:tc>
      </w:tr>
      <w:tr w:rsidR="00894CC0" w:rsidRPr="00894CC0" w14:paraId="35E97C29" w14:textId="77777777" w:rsidTr="0049197A">
        <w:trPr>
          <w:trHeight w:val="900"/>
        </w:trPr>
        <w:tc>
          <w:tcPr>
            <w:tcW w:w="865" w:type="dxa"/>
            <w:shd w:val="clear" w:color="auto" w:fill="auto"/>
            <w:noWrap/>
            <w:vAlign w:val="center"/>
            <w:hideMark/>
          </w:tcPr>
          <w:p w14:paraId="1F10C97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6.5.4.8</w:t>
            </w:r>
          </w:p>
        </w:tc>
        <w:tc>
          <w:tcPr>
            <w:tcW w:w="8344" w:type="dxa"/>
            <w:shd w:val="clear" w:color="auto" w:fill="auto"/>
            <w:vAlign w:val="center"/>
            <w:hideMark/>
          </w:tcPr>
          <w:p w14:paraId="620D5E5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no registro da proposta, quando o edital assim permitir, que o Fornecedor ofereça propostas em quantidades menores que a quantidade licitada, classificando cada fornecedor na sua respectiva quantidade ofertada.</w:t>
            </w:r>
          </w:p>
        </w:tc>
      </w:tr>
      <w:tr w:rsidR="00894CC0" w:rsidRPr="00894CC0" w14:paraId="4D752143" w14:textId="77777777" w:rsidTr="0049197A">
        <w:trPr>
          <w:trHeight w:val="600"/>
        </w:trPr>
        <w:tc>
          <w:tcPr>
            <w:tcW w:w="865" w:type="dxa"/>
            <w:shd w:val="clear" w:color="auto" w:fill="auto"/>
            <w:noWrap/>
            <w:vAlign w:val="center"/>
            <w:hideMark/>
          </w:tcPr>
          <w:p w14:paraId="594D061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6.5.4.9</w:t>
            </w:r>
          </w:p>
        </w:tc>
        <w:tc>
          <w:tcPr>
            <w:tcW w:w="8344" w:type="dxa"/>
            <w:shd w:val="clear" w:color="auto" w:fill="auto"/>
            <w:vAlign w:val="center"/>
            <w:hideMark/>
          </w:tcPr>
          <w:p w14:paraId="7AEF67F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o registro de propostas nas formas de Desconto sobre tabelas de mercado, Desconto sobre Lote ou taxa de administração.</w:t>
            </w:r>
          </w:p>
        </w:tc>
      </w:tr>
      <w:tr w:rsidR="00894CC0" w:rsidRPr="00894CC0" w14:paraId="0ADB2ABF" w14:textId="77777777" w:rsidTr="0049197A">
        <w:trPr>
          <w:trHeight w:val="600"/>
        </w:trPr>
        <w:tc>
          <w:tcPr>
            <w:tcW w:w="865" w:type="dxa"/>
            <w:shd w:val="clear" w:color="auto" w:fill="auto"/>
            <w:noWrap/>
            <w:vAlign w:val="center"/>
            <w:hideMark/>
          </w:tcPr>
          <w:p w14:paraId="2189E4C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6.5.4.10</w:t>
            </w:r>
          </w:p>
        </w:tc>
        <w:tc>
          <w:tcPr>
            <w:tcW w:w="8344" w:type="dxa"/>
            <w:shd w:val="clear" w:color="auto" w:fill="auto"/>
            <w:vAlign w:val="center"/>
            <w:hideMark/>
          </w:tcPr>
          <w:p w14:paraId="421A6D2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Registrar todas </w:t>
            </w:r>
            <w:proofErr w:type="gramStart"/>
            <w:r w:rsidRPr="00894CC0">
              <w:rPr>
                <w:rFonts w:ascii="Arial" w:hAnsi="Arial" w:cs="Arial"/>
                <w:sz w:val="22"/>
                <w:szCs w:val="22"/>
              </w:rPr>
              <w:t>as  publicações</w:t>
            </w:r>
            <w:proofErr w:type="gramEnd"/>
            <w:r w:rsidRPr="00894CC0">
              <w:rPr>
                <w:rFonts w:ascii="Arial" w:hAnsi="Arial" w:cs="Arial"/>
                <w:sz w:val="22"/>
                <w:szCs w:val="22"/>
              </w:rPr>
              <w:t xml:space="preserve"> realizadas referentes ao processo de licitação, informando a data, o local da publicação, e quando for o caso o link da publicação.</w:t>
            </w:r>
          </w:p>
        </w:tc>
      </w:tr>
      <w:tr w:rsidR="00894CC0" w:rsidRPr="00894CC0" w14:paraId="79CFC019" w14:textId="77777777" w:rsidTr="0049197A">
        <w:trPr>
          <w:trHeight w:val="900"/>
        </w:trPr>
        <w:tc>
          <w:tcPr>
            <w:tcW w:w="865" w:type="dxa"/>
            <w:shd w:val="clear" w:color="auto" w:fill="auto"/>
            <w:noWrap/>
            <w:vAlign w:val="center"/>
            <w:hideMark/>
          </w:tcPr>
          <w:p w14:paraId="15039B3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6.5.4.11</w:t>
            </w:r>
          </w:p>
        </w:tc>
        <w:tc>
          <w:tcPr>
            <w:tcW w:w="8344" w:type="dxa"/>
            <w:shd w:val="clear" w:color="auto" w:fill="auto"/>
            <w:vAlign w:val="center"/>
            <w:hideMark/>
          </w:tcPr>
          <w:p w14:paraId="466708F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Possibilidade de registrar nos processos de credenciamentos, com base no art. 79 da Lei 14.133/21, todos os fornecedores interessados que tenham se habilitado para cada item/lote, a um valor padrão para todos.</w:t>
            </w:r>
          </w:p>
        </w:tc>
      </w:tr>
      <w:tr w:rsidR="00894CC0" w:rsidRPr="00894CC0" w14:paraId="482C2885" w14:textId="77777777" w:rsidTr="0049197A">
        <w:trPr>
          <w:trHeight w:val="300"/>
        </w:trPr>
        <w:tc>
          <w:tcPr>
            <w:tcW w:w="865" w:type="dxa"/>
            <w:shd w:val="clear" w:color="auto" w:fill="auto"/>
            <w:noWrap/>
            <w:vAlign w:val="center"/>
            <w:hideMark/>
          </w:tcPr>
          <w:p w14:paraId="32096D2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6.5.5</w:t>
            </w:r>
          </w:p>
        </w:tc>
        <w:tc>
          <w:tcPr>
            <w:tcW w:w="8344" w:type="dxa"/>
            <w:shd w:val="clear" w:color="auto" w:fill="auto"/>
            <w:vAlign w:val="center"/>
            <w:hideMark/>
          </w:tcPr>
          <w:p w14:paraId="2EAD4491" w14:textId="77777777" w:rsidR="00894CC0" w:rsidRPr="00894CC0" w:rsidRDefault="00894CC0" w:rsidP="0049197A">
            <w:pPr>
              <w:jc w:val="both"/>
              <w:rPr>
                <w:rFonts w:ascii="Arial" w:hAnsi="Arial" w:cs="Arial"/>
                <w:b/>
                <w:bCs/>
                <w:sz w:val="22"/>
                <w:szCs w:val="22"/>
              </w:rPr>
            </w:pPr>
            <w:r w:rsidRPr="00894CC0">
              <w:rPr>
                <w:rFonts w:ascii="Arial" w:hAnsi="Arial" w:cs="Arial"/>
                <w:b/>
                <w:bCs/>
                <w:sz w:val="22"/>
                <w:szCs w:val="22"/>
              </w:rPr>
              <w:t>CONTRATOS E ATAS DE REGISTRO DE PREÇOS</w:t>
            </w:r>
          </w:p>
        </w:tc>
      </w:tr>
      <w:tr w:rsidR="00894CC0" w:rsidRPr="00894CC0" w14:paraId="4C33FF99" w14:textId="77777777" w:rsidTr="0049197A">
        <w:trPr>
          <w:trHeight w:val="1500"/>
        </w:trPr>
        <w:tc>
          <w:tcPr>
            <w:tcW w:w="865" w:type="dxa"/>
            <w:shd w:val="clear" w:color="auto" w:fill="auto"/>
            <w:noWrap/>
            <w:vAlign w:val="center"/>
            <w:hideMark/>
          </w:tcPr>
          <w:p w14:paraId="611B58D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6.5.5.1</w:t>
            </w:r>
          </w:p>
        </w:tc>
        <w:tc>
          <w:tcPr>
            <w:tcW w:w="8344" w:type="dxa"/>
            <w:shd w:val="clear" w:color="auto" w:fill="auto"/>
            <w:vAlign w:val="center"/>
            <w:hideMark/>
          </w:tcPr>
          <w:p w14:paraId="712C513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Realizar o controle de saldo dos contratos ou ata de registros de preços, de forma automática, de acordo com as emissões de empenhos, autorizações de fornecimento, ordem de fornecimento ou outro instrumento, podendo este controle ser feito por item ou por valor total do contrato, demonstrando na tela, de forma clara, o empenhado e o a empenhar.</w:t>
            </w:r>
          </w:p>
        </w:tc>
      </w:tr>
      <w:tr w:rsidR="00894CC0" w:rsidRPr="00894CC0" w14:paraId="324F4514" w14:textId="77777777" w:rsidTr="0049197A">
        <w:trPr>
          <w:trHeight w:val="1200"/>
        </w:trPr>
        <w:tc>
          <w:tcPr>
            <w:tcW w:w="865" w:type="dxa"/>
            <w:shd w:val="clear" w:color="auto" w:fill="auto"/>
            <w:noWrap/>
            <w:vAlign w:val="center"/>
            <w:hideMark/>
          </w:tcPr>
          <w:p w14:paraId="01E163F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6.5.5.2</w:t>
            </w:r>
          </w:p>
        </w:tc>
        <w:tc>
          <w:tcPr>
            <w:tcW w:w="8344" w:type="dxa"/>
            <w:shd w:val="clear" w:color="auto" w:fill="auto"/>
            <w:vAlign w:val="center"/>
            <w:hideMark/>
          </w:tcPr>
          <w:p w14:paraId="3EC54E0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O sistema deve emitir os contratos ou atas de registro de preços, espelhados fielmente no resultado do processo licitatório que lhe deu origem, sem qualquer tipo de retrabalho, adicionado ao contrato através de um único comando, todos os itens adjudicados ao contratado na fase de licitação.</w:t>
            </w:r>
          </w:p>
        </w:tc>
      </w:tr>
      <w:tr w:rsidR="00894CC0" w:rsidRPr="00894CC0" w14:paraId="52B14D78" w14:textId="77777777" w:rsidTr="0049197A">
        <w:trPr>
          <w:trHeight w:val="1200"/>
        </w:trPr>
        <w:tc>
          <w:tcPr>
            <w:tcW w:w="865" w:type="dxa"/>
            <w:shd w:val="clear" w:color="auto" w:fill="auto"/>
            <w:noWrap/>
            <w:vAlign w:val="center"/>
            <w:hideMark/>
          </w:tcPr>
          <w:p w14:paraId="2619D54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6.5.5.3</w:t>
            </w:r>
          </w:p>
        </w:tc>
        <w:tc>
          <w:tcPr>
            <w:tcW w:w="8344" w:type="dxa"/>
            <w:shd w:val="clear" w:color="auto" w:fill="auto"/>
            <w:vAlign w:val="center"/>
            <w:hideMark/>
          </w:tcPr>
          <w:p w14:paraId="4817C36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Controlar a ordem cronológica dos contratos e atas de Registros de Preços, bem como a data de vencimento, emitindo alertas ao usuário em relação à data de vencimento, de acordo com o prazo prévio de aviso, estabelecido pelo próprio usuário, através de parametrização.</w:t>
            </w:r>
          </w:p>
        </w:tc>
      </w:tr>
      <w:tr w:rsidR="00894CC0" w:rsidRPr="00894CC0" w14:paraId="0592DC17" w14:textId="77777777" w:rsidTr="0049197A">
        <w:trPr>
          <w:trHeight w:val="600"/>
        </w:trPr>
        <w:tc>
          <w:tcPr>
            <w:tcW w:w="865" w:type="dxa"/>
            <w:shd w:val="clear" w:color="auto" w:fill="auto"/>
            <w:noWrap/>
            <w:vAlign w:val="center"/>
            <w:hideMark/>
          </w:tcPr>
          <w:p w14:paraId="76F5CDC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6.5.5.4</w:t>
            </w:r>
          </w:p>
        </w:tc>
        <w:tc>
          <w:tcPr>
            <w:tcW w:w="8344" w:type="dxa"/>
            <w:shd w:val="clear" w:color="auto" w:fill="auto"/>
            <w:vAlign w:val="center"/>
            <w:hideMark/>
          </w:tcPr>
          <w:p w14:paraId="4EE36B2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emissão do Termo de contrato, com base em autorização estabelecida na Ata de Registro de Preços.</w:t>
            </w:r>
          </w:p>
        </w:tc>
      </w:tr>
      <w:tr w:rsidR="00894CC0" w:rsidRPr="00894CC0" w14:paraId="78AB8BE2" w14:textId="77777777" w:rsidTr="0049197A">
        <w:trPr>
          <w:trHeight w:val="600"/>
        </w:trPr>
        <w:tc>
          <w:tcPr>
            <w:tcW w:w="865" w:type="dxa"/>
            <w:shd w:val="clear" w:color="auto" w:fill="auto"/>
            <w:noWrap/>
            <w:vAlign w:val="center"/>
            <w:hideMark/>
          </w:tcPr>
          <w:p w14:paraId="6E1209D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6.5.5.5</w:t>
            </w:r>
          </w:p>
        </w:tc>
        <w:tc>
          <w:tcPr>
            <w:tcW w:w="8344" w:type="dxa"/>
            <w:shd w:val="clear" w:color="auto" w:fill="auto"/>
            <w:vAlign w:val="center"/>
            <w:hideMark/>
          </w:tcPr>
          <w:p w14:paraId="450F57E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Não permitir a execução do contrato antes da sua regular publicação, de acordo com o art. 94 da lei 14.133/21, excetuando as contratações por emergência.</w:t>
            </w:r>
          </w:p>
        </w:tc>
      </w:tr>
      <w:tr w:rsidR="00894CC0" w:rsidRPr="00894CC0" w14:paraId="7D88FC26" w14:textId="77777777" w:rsidTr="0049197A">
        <w:trPr>
          <w:trHeight w:val="1500"/>
        </w:trPr>
        <w:tc>
          <w:tcPr>
            <w:tcW w:w="865" w:type="dxa"/>
            <w:shd w:val="clear" w:color="auto" w:fill="auto"/>
            <w:noWrap/>
            <w:vAlign w:val="center"/>
            <w:hideMark/>
          </w:tcPr>
          <w:p w14:paraId="682256E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lastRenderedPageBreak/>
              <w:t>6.5.5.6</w:t>
            </w:r>
          </w:p>
        </w:tc>
        <w:tc>
          <w:tcPr>
            <w:tcW w:w="8344" w:type="dxa"/>
            <w:shd w:val="clear" w:color="auto" w:fill="auto"/>
            <w:vAlign w:val="center"/>
            <w:hideMark/>
          </w:tcPr>
          <w:p w14:paraId="086DF62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Gerar os documentos Termo de contrato ou Ata de Registro de Preços, através de modelos pré-definidos, via gerador de texto, no qual o sistema deve buscar de forma automática, no mínimo os dados referentes ao órgão contratante, contratado, itens/lotes contratados, quantitativos, valores unitários e totais, datas de assinatura e vigência, dotações orçamentarias e signatários.</w:t>
            </w:r>
          </w:p>
        </w:tc>
      </w:tr>
      <w:tr w:rsidR="00894CC0" w:rsidRPr="00894CC0" w14:paraId="3E05F5C7" w14:textId="77777777" w:rsidTr="0049197A">
        <w:trPr>
          <w:trHeight w:val="900"/>
        </w:trPr>
        <w:tc>
          <w:tcPr>
            <w:tcW w:w="865" w:type="dxa"/>
            <w:shd w:val="clear" w:color="auto" w:fill="auto"/>
            <w:noWrap/>
            <w:vAlign w:val="center"/>
            <w:hideMark/>
          </w:tcPr>
          <w:p w14:paraId="0B3E30A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6.5.5.7</w:t>
            </w:r>
          </w:p>
        </w:tc>
        <w:tc>
          <w:tcPr>
            <w:tcW w:w="8344" w:type="dxa"/>
            <w:shd w:val="clear" w:color="auto" w:fill="auto"/>
            <w:vAlign w:val="center"/>
            <w:hideMark/>
          </w:tcPr>
          <w:p w14:paraId="6BDDFB7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o registro das alterações contratuais, através de aditivos de reajuste, reequilíbrio, prorrogação, acréscimo, alteração de projeto ou outro, com efeito no contrato e na sua execução após a publicação do aditivo.</w:t>
            </w:r>
          </w:p>
        </w:tc>
      </w:tr>
      <w:tr w:rsidR="00894CC0" w:rsidRPr="00894CC0" w14:paraId="526726E1" w14:textId="77777777" w:rsidTr="0049197A">
        <w:trPr>
          <w:trHeight w:val="600"/>
        </w:trPr>
        <w:tc>
          <w:tcPr>
            <w:tcW w:w="865" w:type="dxa"/>
            <w:shd w:val="clear" w:color="auto" w:fill="auto"/>
            <w:noWrap/>
            <w:vAlign w:val="center"/>
            <w:hideMark/>
          </w:tcPr>
          <w:p w14:paraId="05B2A77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6.5.5.8</w:t>
            </w:r>
          </w:p>
        </w:tc>
        <w:tc>
          <w:tcPr>
            <w:tcW w:w="8344" w:type="dxa"/>
            <w:shd w:val="clear" w:color="auto" w:fill="auto"/>
            <w:vAlign w:val="center"/>
            <w:hideMark/>
          </w:tcPr>
          <w:p w14:paraId="31CE4CD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o reajuste de todos os itens de um contrato de uma vez, através de um índice padrão.</w:t>
            </w:r>
          </w:p>
        </w:tc>
      </w:tr>
      <w:tr w:rsidR="00894CC0" w:rsidRPr="00894CC0" w14:paraId="2BAB5898" w14:textId="77777777" w:rsidTr="0049197A">
        <w:trPr>
          <w:trHeight w:val="900"/>
        </w:trPr>
        <w:tc>
          <w:tcPr>
            <w:tcW w:w="865" w:type="dxa"/>
            <w:shd w:val="clear" w:color="auto" w:fill="auto"/>
            <w:noWrap/>
            <w:vAlign w:val="center"/>
            <w:hideMark/>
          </w:tcPr>
          <w:p w14:paraId="5A4B5DD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6.5.5.9</w:t>
            </w:r>
          </w:p>
        </w:tc>
        <w:tc>
          <w:tcPr>
            <w:tcW w:w="8344" w:type="dxa"/>
            <w:shd w:val="clear" w:color="auto" w:fill="auto"/>
            <w:vAlign w:val="center"/>
            <w:hideMark/>
          </w:tcPr>
          <w:p w14:paraId="185C656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Os contratos de obras ou serviços de engenharia devem contemplar a execução da obra, registrando </w:t>
            </w:r>
            <w:proofErr w:type="gramStart"/>
            <w:r w:rsidRPr="00894CC0">
              <w:rPr>
                <w:rFonts w:ascii="Arial" w:hAnsi="Arial" w:cs="Arial"/>
                <w:sz w:val="22"/>
                <w:szCs w:val="22"/>
              </w:rPr>
              <w:t>todas as movimentação</w:t>
            </w:r>
            <w:proofErr w:type="gramEnd"/>
            <w:r w:rsidRPr="00894CC0">
              <w:rPr>
                <w:rFonts w:ascii="Arial" w:hAnsi="Arial" w:cs="Arial"/>
                <w:sz w:val="22"/>
                <w:szCs w:val="22"/>
              </w:rPr>
              <w:t xml:space="preserve"> da obra (início, paralisação, reinício, responsabilidades técnicas, medições</w:t>
            </w:r>
          </w:p>
        </w:tc>
      </w:tr>
      <w:tr w:rsidR="00894CC0" w:rsidRPr="00894CC0" w14:paraId="58BC1E2C" w14:textId="77777777" w:rsidTr="0049197A">
        <w:trPr>
          <w:trHeight w:val="300"/>
        </w:trPr>
        <w:tc>
          <w:tcPr>
            <w:tcW w:w="865" w:type="dxa"/>
            <w:shd w:val="clear" w:color="auto" w:fill="auto"/>
            <w:noWrap/>
            <w:vAlign w:val="center"/>
            <w:hideMark/>
          </w:tcPr>
          <w:p w14:paraId="677284D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6.5.6</w:t>
            </w:r>
          </w:p>
        </w:tc>
        <w:tc>
          <w:tcPr>
            <w:tcW w:w="8344" w:type="dxa"/>
            <w:shd w:val="clear" w:color="auto" w:fill="auto"/>
            <w:vAlign w:val="center"/>
            <w:hideMark/>
          </w:tcPr>
          <w:p w14:paraId="2F5E890A" w14:textId="77777777" w:rsidR="00894CC0" w:rsidRPr="00894CC0" w:rsidRDefault="00894CC0" w:rsidP="0049197A">
            <w:pPr>
              <w:jc w:val="both"/>
              <w:rPr>
                <w:rFonts w:ascii="Arial" w:hAnsi="Arial" w:cs="Arial"/>
                <w:b/>
                <w:bCs/>
                <w:sz w:val="22"/>
                <w:szCs w:val="22"/>
              </w:rPr>
            </w:pPr>
            <w:r w:rsidRPr="00894CC0">
              <w:rPr>
                <w:rFonts w:ascii="Arial" w:hAnsi="Arial" w:cs="Arial"/>
                <w:b/>
                <w:bCs/>
                <w:sz w:val="22"/>
                <w:szCs w:val="22"/>
              </w:rPr>
              <w:t>COMPRAS OU EXECUÇÃO CONTRATUAL</w:t>
            </w:r>
          </w:p>
        </w:tc>
      </w:tr>
      <w:tr w:rsidR="00894CC0" w:rsidRPr="00894CC0" w14:paraId="46321B27" w14:textId="77777777" w:rsidTr="0049197A">
        <w:trPr>
          <w:trHeight w:val="1800"/>
        </w:trPr>
        <w:tc>
          <w:tcPr>
            <w:tcW w:w="865" w:type="dxa"/>
            <w:shd w:val="clear" w:color="auto" w:fill="auto"/>
            <w:noWrap/>
            <w:vAlign w:val="center"/>
            <w:hideMark/>
          </w:tcPr>
          <w:p w14:paraId="43DE5A2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6.5.6.1</w:t>
            </w:r>
          </w:p>
        </w:tc>
        <w:tc>
          <w:tcPr>
            <w:tcW w:w="8344" w:type="dxa"/>
            <w:shd w:val="clear" w:color="auto" w:fill="auto"/>
            <w:vAlign w:val="center"/>
            <w:hideMark/>
          </w:tcPr>
          <w:p w14:paraId="4435275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Gerar documento   de autorização   de execução contratual (autorização, ordem, pedido ou solicitação   de fornecimento, ou prestação   de serviços) contendo   o nome base, descrição completa de um material ou serviço, quantidades, valores, marca/complemento (quando couber e idêntico à proposta vencedora), com repercussão imediata na contabilidade, bem como nos saldos de contratos, Atas de registro de Preços e processos sem a necessidade de novo carga de dados ou novo lançamento.</w:t>
            </w:r>
          </w:p>
        </w:tc>
      </w:tr>
      <w:tr w:rsidR="00894CC0" w:rsidRPr="00894CC0" w14:paraId="037E5173" w14:textId="77777777" w:rsidTr="0049197A">
        <w:trPr>
          <w:trHeight w:val="1200"/>
        </w:trPr>
        <w:tc>
          <w:tcPr>
            <w:tcW w:w="865" w:type="dxa"/>
            <w:shd w:val="clear" w:color="auto" w:fill="auto"/>
            <w:noWrap/>
            <w:vAlign w:val="center"/>
            <w:hideMark/>
          </w:tcPr>
          <w:p w14:paraId="0B48810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6.5.6.2</w:t>
            </w:r>
          </w:p>
        </w:tc>
        <w:tc>
          <w:tcPr>
            <w:tcW w:w="8344" w:type="dxa"/>
            <w:shd w:val="clear" w:color="auto" w:fill="auto"/>
            <w:vAlign w:val="center"/>
            <w:hideMark/>
          </w:tcPr>
          <w:p w14:paraId="7789FB6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Gerar mais de um documento de execução contratual, caso a execução contratual seja parcelada.  Condicionar a elaboração do documento descrito no item anterior a existência de saldo orçamentário da respectiva nota de empenho bem como saldo de quantitativos ou valores do Contrato ou Ata de Registro de Preços.</w:t>
            </w:r>
          </w:p>
        </w:tc>
      </w:tr>
      <w:tr w:rsidR="00894CC0" w:rsidRPr="00894CC0" w14:paraId="2DDB45C0" w14:textId="77777777" w:rsidTr="0049197A">
        <w:trPr>
          <w:trHeight w:val="1200"/>
        </w:trPr>
        <w:tc>
          <w:tcPr>
            <w:tcW w:w="865" w:type="dxa"/>
            <w:shd w:val="clear" w:color="auto" w:fill="auto"/>
            <w:noWrap/>
            <w:vAlign w:val="center"/>
            <w:hideMark/>
          </w:tcPr>
          <w:p w14:paraId="200750B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6.5.6.3</w:t>
            </w:r>
          </w:p>
        </w:tc>
        <w:tc>
          <w:tcPr>
            <w:tcW w:w="8344" w:type="dxa"/>
            <w:shd w:val="clear" w:color="auto" w:fill="auto"/>
            <w:vAlign w:val="center"/>
            <w:hideMark/>
          </w:tcPr>
          <w:p w14:paraId="53B04F3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a anulação, o reforço ou a complementação dos documentos acima mencionados ou de parte deles, com repercussão imediata na contabilidade, bem como nos saldos de contratos, Atas de registro de Preços e processos sem a necessidade de novo carga de dados ou novo lançamento.</w:t>
            </w:r>
          </w:p>
        </w:tc>
      </w:tr>
      <w:tr w:rsidR="00894CC0" w:rsidRPr="00894CC0" w14:paraId="1395D997" w14:textId="77777777" w:rsidTr="0049197A">
        <w:trPr>
          <w:trHeight w:val="600"/>
        </w:trPr>
        <w:tc>
          <w:tcPr>
            <w:tcW w:w="865" w:type="dxa"/>
            <w:shd w:val="clear" w:color="auto" w:fill="auto"/>
            <w:noWrap/>
            <w:vAlign w:val="center"/>
            <w:hideMark/>
          </w:tcPr>
          <w:p w14:paraId="500F91A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6.5.6.4</w:t>
            </w:r>
          </w:p>
        </w:tc>
        <w:tc>
          <w:tcPr>
            <w:tcW w:w="8344" w:type="dxa"/>
            <w:shd w:val="clear" w:color="auto" w:fill="auto"/>
            <w:vAlign w:val="center"/>
            <w:hideMark/>
          </w:tcPr>
          <w:p w14:paraId="005337F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Impedir a emissão de documento de autorização de execução contratual fora do prazo de vigência do contrato ou Ata, ainda que estes possuam saldo.</w:t>
            </w:r>
          </w:p>
        </w:tc>
      </w:tr>
      <w:tr w:rsidR="00894CC0" w:rsidRPr="00894CC0" w14:paraId="146093BC" w14:textId="77777777" w:rsidTr="0049197A">
        <w:trPr>
          <w:trHeight w:val="600"/>
        </w:trPr>
        <w:tc>
          <w:tcPr>
            <w:tcW w:w="865" w:type="dxa"/>
            <w:shd w:val="clear" w:color="auto" w:fill="auto"/>
            <w:noWrap/>
            <w:vAlign w:val="center"/>
            <w:hideMark/>
          </w:tcPr>
          <w:p w14:paraId="76C942C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6.5.6.5</w:t>
            </w:r>
          </w:p>
        </w:tc>
        <w:tc>
          <w:tcPr>
            <w:tcW w:w="8344" w:type="dxa"/>
            <w:shd w:val="clear" w:color="auto" w:fill="auto"/>
            <w:vAlign w:val="center"/>
            <w:hideMark/>
          </w:tcPr>
          <w:p w14:paraId="2214D5F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Realizar a emissão de alertas em relação as aquisições por compra direta, cujos valores extrapolem os limites da Lei 14.133/21.</w:t>
            </w:r>
          </w:p>
        </w:tc>
      </w:tr>
      <w:tr w:rsidR="00894CC0" w:rsidRPr="00894CC0" w14:paraId="3FA13625" w14:textId="77777777" w:rsidTr="0049197A">
        <w:trPr>
          <w:trHeight w:val="300"/>
        </w:trPr>
        <w:tc>
          <w:tcPr>
            <w:tcW w:w="865" w:type="dxa"/>
            <w:shd w:val="clear" w:color="auto" w:fill="auto"/>
            <w:noWrap/>
            <w:vAlign w:val="center"/>
            <w:hideMark/>
          </w:tcPr>
          <w:p w14:paraId="58105F9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6.5.7</w:t>
            </w:r>
          </w:p>
        </w:tc>
        <w:tc>
          <w:tcPr>
            <w:tcW w:w="8344" w:type="dxa"/>
            <w:shd w:val="clear" w:color="auto" w:fill="auto"/>
            <w:vAlign w:val="center"/>
            <w:hideMark/>
          </w:tcPr>
          <w:p w14:paraId="072F60CC" w14:textId="77777777" w:rsidR="00894CC0" w:rsidRPr="00894CC0" w:rsidRDefault="00894CC0" w:rsidP="0049197A">
            <w:pPr>
              <w:jc w:val="both"/>
              <w:rPr>
                <w:rFonts w:ascii="Arial" w:hAnsi="Arial" w:cs="Arial"/>
                <w:b/>
                <w:bCs/>
                <w:sz w:val="22"/>
                <w:szCs w:val="22"/>
              </w:rPr>
            </w:pPr>
            <w:r w:rsidRPr="00894CC0">
              <w:rPr>
                <w:rFonts w:ascii="Arial" w:hAnsi="Arial" w:cs="Arial"/>
                <w:b/>
                <w:bCs/>
                <w:sz w:val="22"/>
                <w:szCs w:val="22"/>
              </w:rPr>
              <w:t>PNCP</w:t>
            </w:r>
          </w:p>
        </w:tc>
      </w:tr>
      <w:tr w:rsidR="00894CC0" w:rsidRPr="00894CC0" w14:paraId="55336457" w14:textId="77777777" w:rsidTr="0049197A">
        <w:trPr>
          <w:trHeight w:val="1200"/>
        </w:trPr>
        <w:tc>
          <w:tcPr>
            <w:tcW w:w="865" w:type="dxa"/>
            <w:shd w:val="clear" w:color="auto" w:fill="auto"/>
            <w:noWrap/>
            <w:vAlign w:val="center"/>
            <w:hideMark/>
          </w:tcPr>
          <w:p w14:paraId="26A7009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6.5.7.1</w:t>
            </w:r>
          </w:p>
        </w:tc>
        <w:tc>
          <w:tcPr>
            <w:tcW w:w="8344" w:type="dxa"/>
            <w:shd w:val="clear" w:color="auto" w:fill="auto"/>
            <w:vAlign w:val="center"/>
            <w:hideMark/>
          </w:tcPr>
          <w:p w14:paraId="6FCE377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Realizar a geração e a exportação dos dados </w:t>
            </w:r>
            <w:proofErr w:type="gramStart"/>
            <w:r w:rsidRPr="00894CC0">
              <w:rPr>
                <w:rFonts w:ascii="Arial" w:hAnsi="Arial" w:cs="Arial"/>
                <w:sz w:val="22"/>
                <w:szCs w:val="22"/>
              </w:rPr>
              <w:t>do processos</w:t>
            </w:r>
            <w:proofErr w:type="gramEnd"/>
            <w:r w:rsidRPr="00894CC0">
              <w:rPr>
                <w:rFonts w:ascii="Arial" w:hAnsi="Arial" w:cs="Arial"/>
                <w:sz w:val="22"/>
                <w:szCs w:val="22"/>
              </w:rPr>
              <w:t xml:space="preserve"> de licitação e contratações de acordo com o Leiaute do Manual de Integração do PNCP, emitido pelo Ministério da Economia, sem a necessidade de preenchimento ou </w:t>
            </w:r>
            <w:proofErr w:type="spellStart"/>
            <w:r w:rsidRPr="00894CC0">
              <w:rPr>
                <w:rFonts w:ascii="Arial" w:hAnsi="Arial" w:cs="Arial"/>
                <w:sz w:val="22"/>
                <w:szCs w:val="22"/>
              </w:rPr>
              <w:t>redigitação</w:t>
            </w:r>
            <w:proofErr w:type="spellEnd"/>
            <w:r w:rsidRPr="00894CC0">
              <w:rPr>
                <w:rFonts w:ascii="Arial" w:hAnsi="Arial" w:cs="Arial"/>
                <w:sz w:val="22"/>
                <w:szCs w:val="22"/>
              </w:rPr>
              <w:t xml:space="preserve"> de dados já informados quando da elaboração do processo ou contrato no sistema.</w:t>
            </w:r>
          </w:p>
        </w:tc>
      </w:tr>
      <w:tr w:rsidR="00894CC0" w:rsidRPr="00894CC0" w14:paraId="0F37DFEC" w14:textId="77777777" w:rsidTr="0049197A">
        <w:trPr>
          <w:trHeight w:val="300"/>
        </w:trPr>
        <w:tc>
          <w:tcPr>
            <w:tcW w:w="865" w:type="dxa"/>
            <w:shd w:val="clear" w:color="auto" w:fill="auto"/>
            <w:noWrap/>
            <w:vAlign w:val="center"/>
            <w:hideMark/>
          </w:tcPr>
          <w:p w14:paraId="2F9D44C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6.5.8</w:t>
            </w:r>
          </w:p>
        </w:tc>
        <w:tc>
          <w:tcPr>
            <w:tcW w:w="8344" w:type="dxa"/>
            <w:shd w:val="clear" w:color="auto" w:fill="auto"/>
            <w:vAlign w:val="center"/>
            <w:hideMark/>
          </w:tcPr>
          <w:p w14:paraId="3F648B11" w14:textId="77777777" w:rsidR="00894CC0" w:rsidRPr="00894CC0" w:rsidRDefault="00894CC0" w:rsidP="0049197A">
            <w:pPr>
              <w:jc w:val="both"/>
              <w:rPr>
                <w:rFonts w:ascii="Arial" w:hAnsi="Arial" w:cs="Arial"/>
                <w:b/>
                <w:bCs/>
                <w:sz w:val="22"/>
                <w:szCs w:val="22"/>
              </w:rPr>
            </w:pPr>
            <w:r w:rsidRPr="00894CC0">
              <w:rPr>
                <w:rFonts w:ascii="Arial" w:hAnsi="Arial" w:cs="Arial"/>
                <w:b/>
                <w:bCs/>
                <w:sz w:val="22"/>
                <w:szCs w:val="22"/>
              </w:rPr>
              <w:t>SICOM</w:t>
            </w:r>
          </w:p>
        </w:tc>
      </w:tr>
      <w:tr w:rsidR="00894CC0" w:rsidRPr="00894CC0" w14:paraId="5F3686F7" w14:textId="77777777" w:rsidTr="0049197A">
        <w:trPr>
          <w:trHeight w:val="1200"/>
        </w:trPr>
        <w:tc>
          <w:tcPr>
            <w:tcW w:w="865" w:type="dxa"/>
            <w:shd w:val="clear" w:color="auto" w:fill="auto"/>
            <w:noWrap/>
            <w:vAlign w:val="center"/>
            <w:hideMark/>
          </w:tcPr>
          <w:p w14:paraId="6D9624E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6.5.8.1</w:t>
            </w:r>
          </w:p>
        </w:tc>
        <w:tc>
          <w:tcPr>
            <w:tcW w:w="8344" w:type="dxa"/>
            <w:shd w:val="clear" w:color="auto" w:fill="auto"/>
            <w:vAlign w:val="center"/>
            <w:hideMark/>
          </w:tcPr>
          <w:p w14:paraId="3413307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Gerar os arquivos de envio obrigatório ao Tribunal de Contas do Estado de Minas Gerais, via SICOM, já no formato preconizado pelos leiautes publicados, sem nenhuma interferência humana depois de gerados os arquivos e sem necessidade de preenchimentos de tabelas e dados já informados quando da elaboração do processo.</w:t>
            </w:r>
          </w:p>
        </w:tc>
      </w:tr>
    </w:tbl>
    <w:p w14:paraId="49E48DBE" w14:textId="77777777" w:rsidR="00894CC0" w:rsidRPr="00894CC0" w:rsidRDefault="00894CC0" w:rsidP="00894CC0">
      <w:pPr>
        <w:pStyle w:val="PargrafodaLista"/>
        <w:ind w:left="0"/>
        <w:jc w:val="both"/>
        <w:rPr>
          <w:rFonts w:ascii="Arial" w:hAnsi="Arial" w:cs="Arial"/>
          <w:sz w:val="22"/>
          <w:szCs w:val="22"/>
        </w:rPr>
      </w:pPr>
    </w:p>
    <w:tbl>
      <w:tblPr>
        <w:tblW w:w="9209" w:type="dxa"/>
        <w:tblCellMar>
          <w:left w:w="70" w:type="dxa"/>
          <w:right w:w="70" w:type="dxa"/>
        </w:tblCellMar>
        <w:tblLook w:val="04A0" w:firstRow="1" w:lastRow="0" w:firstColumn="1" w:lastColumn="0" w:noHBand="0" w:noVBand="1"/>
      </w:tblPr>
      <w:tblGrid>
        <w:gridCol w:w="840"/>
        <w:gridCol w:w="8369"/>
      </w:tblGrid>
      <w:tr w:rsidR="00894CC0" w:rsidRPr="00894CC0" w14:paraId="15A91B56" w14:textId="77777777" w:rsidTr="0049197A">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E8DF5" w14:textId="77777777" w:rsidR="00894CC0" w:rsidRPr="00894CC0" w:rsidRDefault="00894CC0" w:rsidP="0049197A">
            <w:pPr>
              <w:jc w:val="both"/>
              <w:rPr>
                <w:rFonts w:ascii="Arial" w:hAnsi="Arial" w:cs="Arial"/>
                <w:b/>
                <w:bCs/>
                <w:sz w:val="22"/>
                <w:szCs w:val="22"/>
              </w:rPr>
            </w:pPr>
            <w:r w:rsidRPr="00894CC0">
              <w:rPr>
                <w:rFonts w:ascii="Arial" w:hAnsi="Arial" w:cs="Arial"/>
                <w:b/>
                <w:bCs/>
                <w:sz w:val="22"/>
                <w:szCs w:val="22"/>
              </w:rPr>
              <w:lastRenderedPageBreak/>
              <w:t>6.6</w:t>
            </w:r>
          </w:p>
        </w:tc>
        <w:tc>
          <w:tcPr>
            <w:tcW w:w="8369" w:type="dxa"/>
            <w:tcBorders>
              <w:top w:val="single" w:sz="4" w:space="0" w:color="auto"/>
              <w:left w:val="nil"/>
              <w:bottom w:val="single" w:sz="4" w:space="0" w:color="auto"/>
              <w:right w:val="single" w:sz="4" w:space="0" w:color="auto"/>
            </w:tcBorders>
            <w:shd w:val="clear" w:color="auto" w:fill="auto"/>
            <w:vAlign w:val="center"/>
            <w:hideMark/>
          </w:tcPr>
          <w:p w14:paraId="0F38EB57" w14:textId="77777777" w:rsidR="00894CC0" w:rsidRPr="00894CC0" w:rsidRDefault="00894CC0" w:rsidP="0049197A">
            <w:pPr>
              <w:jc w:val="both"/>
              <w:rPr>
                <w:rFonts w:ascii="Arial" w:hAnsi="Arial" w:cs="Arial"/>
                <w:b/>
                <w:bCs/>
                <w:sz w:val="22"/>
                <w:szCs w:val="22"/>
              </w:rPr>
            </w:pPr>
            <w:r w:rsidRPr="00894CC0">
              <w:rPr>
                <w:rFonts w:ascii="Arial" w:hAnsi="Arial" w:cs="Arial"/>
                <w:b/>
                <w:bCs/>
                <w:sz w:val="22"/>
                <w:szCs w:val="22"/>
              </w:rPr>
              <w:t>Nota fiscal Eletrônica de Serviço</w:t>
            </w:r>
          </w:p>
        </w:tc>
      </w:tr>
      <w:tr w:rsidR="00894CC0" w:rsidRPr="00894CC0" w14:paraId="60BF0DFB" w14:textId="77777777" w:rsidTr="0049197A">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38A649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6.6.1</w:t>
            </w:r>
          </w:p>
        </w:tc>
        <w:tc>
          <w:tcPr>
            <w:tcW w:w="8369" w:type="dxa"/>
            <w:tcBorders>
              <w:top w:val="nil"/>
              <w:left w:val="nil"/>
              <w:bottom w:val="single" w:sz="4" w:space="0" w:color="auto"/>
              <w:right w:val="single" w:sz="4" w:space="0" w:color="auto"/>
            </w:tcBorders>
            <w:shd w:val="clear" w:color="auto" w:fill="auto"/>
            <w:vAlign w:val="center"/>
            <w:hideMark/>
          </w:tcPr>
          <w:p w14:paraId="3F41F77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A Nota Fiscal eletrônica deverá ser desenvolvida em padrão Web.</w:t>
            </w:r>
          </w:p>
        </w:tc>
      </w:tr>
      <w:tr w:rsidR="00894CC0" w:rsidRPr="00894CC0" w14:paraId="344154C1" w14:textId="77777777" w:rsidTr="0049197A">
        <w:trPr>
          <w:trHeight w:val="127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C88452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6.6.2</w:t>
            </w:r>
          </w:p>
        </w:tc>
        <w:tc>
          <w:tcPr>
            <w:tcW w:w="8369" w:type="dxa"/>
            <w:tcBorders>
              <w:top w:val="nil"/>
              <w:left w:val="nil"/>
              <w:bottom w:val="single" w:sz="4" w:space="0" w:color="auto"/>
              <w:right w:val="single" w:sz="4" w:space="0" w:color="auto"/>
            </w:tcBorders>
            <w:shd w:val="clear" w:color="auto" w:fill="auto"/>
            <w:vAlign w:val="center"/>
            <w:hideMark/>
          </w:tcPr>
          <w:p w14:paraId="32D1C36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Possuir módulo de integração Web Service, contendo Layout Padrão com critérios técnicos necessários para utilização do Web Service, disponibilizando para as empresas prestadoras de serviços. Através do Web Service as empresas poderão integrar seus próprios sistemas de informações com o Sistema de Nota Fiscal Eletrônica de Serviço. Automatizando o processo e geração de Nota Fiscal Eletrônica.</w:t>
            </w:r>
          </w:p>
        </w:tc>
      </w:tr>
      <w:tr w:rsidR="00894CC0" w:rsidRPr="00894CC0" w14:paraId="356E862D" w14:textId="77777777" w:rsidTr="0049197A">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95D34E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6.6.3</w:t>
            </w:r>
          </w:p>
        </w:tc>
        <w:tc>
          <w:tcPr>
            <w:tcW w:w="8369" w:type="dxa"/>
            <w:tcBorders>
              <w:top w:val="nil"/>
              <w:left w:val="nil"/>
              <w:bottom w:val="single" w:sz="4" w:space="0" w:color="auto"/>
              <w:right w:val="single" w:sz="4" w:space="0" w:color="auto"/>
            </w:tcBorders>
            <w:shd w:val="clear" w:color="auto" w:fill="auto"/>
            <w:vAlign w:val="center"/>
            <w:hideMark/>
          </w:tcPr>
          <w:p w14:paraId="17C32BA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parametrizar rotinas do sistema de Nota Fiscal Eletrônica.</w:t>
            </w:r>
          </w:p>
        </w:tc>
      </w:tr>
      <w:tr w:rsidR="00894CC0" w:rsidRPr="00894CC0" w14:paraId="0AA12B57" w14:textId="77777777" w:rsidTr="0049197A">
        <w:trPr>
          <w:trHeight w:val="76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C1E446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6.6.4</w:t>
            </w:r>
          </w:p>
        </w:tc>
        <w:tc>
          <w:tcPr>
            <w:tcW w:w="8369" w:type="dxa"/>
            <w:tcBorders>
              <w:top w:val="nil"/>
              <w:left w:val="nil"/>
              <w:bottom w:val="single" w:sz="4" w:space="0" w:color="auto"/>
              <w:right w:val="single" w:sz="4" w:space="0" w:color="auto"/>
            </w:tcBorders>
            <w:shd w:val="clear" w:color="auto" w:fill="auto"/>
            <w:vAlign w:val="center"/>
            <w:hideMark/>
          </w:tcPr>
          <w:p w14:paraId="6032743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parametrizar rotinas de cálculo da obrigação principal e acréscimos legais (juros, multas e correção monetária) com destaque para cada item do sistema de Nota Fiscal Eletrônica.</w:t>
            </w:r>
          </w:p>
        </w:tc>
      </w:tr>
      <w:tr w:rsidR="00894CC0" w:rsidRPr="00894CC0" w14:paraId="52908A18" w14:textId="77777777" w:rsidTr="0049197A">
        <w:trPr>
          <w:trHeight w:val="51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408556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6.6.5</w:t>
            </w:r>
          </w:p>
        </w:tc>
        <w:tc>
          <w:tcPr>
            <w:tcW w:w="8369" w:type="dxa"/>
            <w:tcBorders>
              <w:top w:val="nil"/>
              <w:left w:val="nil"/>
              <w:bottom w:val="single" w:sz="4" w:space="0" w:color="auto"/>
              <w:right w:val="single" w:sz="4" w:space="0" w:color="auto"/>
            </w:tcBorders>
            <w:shd w:val="clear" w:color="auto" w:fill="auto"/>
            <w:vAlign w:val="center"/>
            <w:hideMark/>
          </w:tcPr>
          <w:p w14:paraId="2EC18ED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Possuir informações básicas para Credenciamento de Empresas, Acesso ao Sistema Nota Fiscal Eletrônica, Emissão de Nota Fiscal Eletrônica e Guia de Pagamento.</w:t>
            </w:r>
          </w:p>
        </w:tc>
      </w:tr>
      <w:tr w:rsidR="00894CC0" w:rsidRPr="00894CC0" w14:paraId="5C715DC5" w14:textId="77777777" w:rsidTr="0049197A">
        <w:trPr>
          <w:trHeight w:val="51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E0E8DF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6.6.6</w:t>
            </w:r>
          </w:p>
        </w:tc>
        <w:tc>
          <w:tcPr>
            <w:tcW w:w="8369" w:type="dxa"/>
            <w:tcBorders>
              <w:top w:val="nil"/>
              <w:left w:val="nil"/>
              <w:bottom w:val="single" w:sz="4" w:space="0" w:color="auto"/>
              <w:right w:val="single" w:sz="4" w:space="0" w:color="auto"/>
            </w:tcBorders>
            <w:shd w:val="clear" w:color="auto" w:fill="auto"/>
            <w:vAlign w:val="center"/>
            <w:hideMark/>
          </w:tcPr>
          <w:p w14:paraId="5F690F0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Possuir módulo de Downloads para o contribuinte baixar Manuais, Leiautes e o que a Prefeitura queira disponibilizar aos contribuintes.</w:t>
            </w:r>
          </w:p>
        </w:tc>
      </w:tr>
      <w:tr w:rsidR="00894CC0" w:rsidRPr="00894CC0" w14:paraId="7AFF819F" w14:textId="77777777" w:rsidTr="0049197A">
        <w:trPr>
          <w:trHeight w:val="102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427488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6.6.7</w:t>
            </w:r>
          </w:p>
        </w:tc>
        <w:tc>
          <w:tcPr>
            <w:tcW w:w="8369" w:type="dxa"/>
            <w:tcBorders>
              <w:top w:val="nil"/>
              <w:left w:val="nil"/>
              <w:bottom w:val="single" w:sz="4" w:space="0" w:color="auto"/>
              <w:right w:val="single" w:sz="4" w:space="0" w:color="auto"/>
            </w:tcBorders>
            <w:shd w:val="clear" w:color="auto" w:fill="auto"/>
            <w:vAlign w:val="center"/>
            <w:hideMark/>
          </w:tcPr>
          <w:p w14:paraId="721717F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Escrituração do Livro Fiscal do ISSQN, de forma eletrônica, cujas informações deverão estar sincronizadas aos cadastros técnico e fiscal da Administração, que condicionarão a forma de escrituração de cada contribuinte, através da integração do Livro Fiscal com os dados dos cadastros. </w:t>
            </w:r>
          </w:p>
        </w:tc>
      </w:tr>
      <w:tr w:rsidR="00894CC0" w:rsidRPr="00894CC0" w14:paraId="05E68FCE" w14:textId="77777777" w:rsidTr="0049197A">
        <w:trPr>
          <w:trHeight w:val="51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71CACC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6.6.8</w:t>
            </w:r>
          </w:p>
        </w:tc>
        <w:tc>
          <w:tcPr>
            <w:tcW w:w="8369" w:type="dxa"/>
            <w:tcBorders>
              <w:top w:val="nil"/>
              <w:left w:val="nil"/>
              <w:bottom w:val="single" w:sz="4" w:space="0" w:color="auto"/>
              <w:right w:val="single" w:sz="4" w:space="0" w:color="auto"/>
            </w:tcBorders>
            <w:shd w:val="clear" w:color="auto" w:fill="auto"/>
            <w:vAlign w:val="center"/>
            <w:hideMark/>
          </w:tcPr>
          <w:p w14:paraId="621CCCB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Ter como consultar e emitir relatório da contracorrente, com as informações sintética e analítica das movimentações.</w:t>
            </w:r>
          </w:p>
        </w:tc>
      </w:tr>
      <w:tr w:rsidR="00894CC0" w:rsidRPr="00894CC0" w14:paraId="24056248" w14:textId="77777777" w:rsidTr="0049197A">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92786F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6.6.9</w:t>
            </w:r>
          </w:p>
        </w:tc>
        <w:tc>
          <w:tcPr>
            <w:tcW w:w="8369" w:type="dxa"/>
            <w:tcBorders>
              <w:top w:val="nil"/>
              <w:left w:val="nil"/>
              <w:bottom w:val="single" w:sz="4" w:space="0" w:color="auto"/>
              <w:right w:val="single" w:sz="4" w:space="0" w:color="auto"/>
            </w:tcBorders>
            <w:shd w:val="clear" w:color="auto" w:fill="auto"/>
            <w:vAlign w:val="center"/>
            <w:hideMark/>
          </w:tcPr>
          <w:p w14:paraId="7C715CE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a emissão do relatório dos serviços prestados.</w:t>
            </w:r>
          </w:p>
        </w:tc>
      </w:tr>
      <w:tr w:rsidR="00894CC0" w:rsidRPr="00894CC0" w14:paraId="20494A0D" w14:textId="77777777" w:rsidTr="0049197A">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D983AB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6.6.10</w:t>
            </w:r>
          </w:p>
        </w:tc>
        <w:tc>
          <w:tcPr>
            <w:tcW w:w="8369" w:type="dxa"/>
            <w:tcBorders>
              <w:top w:val="nil"/>
              <w:left w:val="nil"/>
              <w:bottom w:val="single" w:sz="4" w:space="0" w:color="auto"/>
              <w:right w:val="single" w:sz="4" w:space="0" w:color="auto"/>
            </w:tcBorders>
            <w:shd w:val="clear" w:color="auto" w:fill="auto"/>
            <w:vAlign w:val="center"/>
            <w:hideMark/>
          </w:tcPr>
          <w:p w14:paraId="5410B6F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a emissão do relatório dos serviços tomados.</w:t>
            </w:r>
          </w:p>
        </w:tc>
      </w:tr>
      <w:tr w:rsidR="00894CC0" w:rsidRPr="00894CC0" w14:paraId="682BBE99" w14:textId="77777777" w:rsidTr="0049197A">
        <w:trPr>
          <w:trHeight w:val="127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6AAA06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6.6.11</w:t>
            </w:r>
          </w:p>
        </w:tc>
        <w:tc>
          <w:tcPr>
            <w:tcW w:w="8369" w:type="dxa"/>
            <w:tcBorders>
              <w:top w:val="nil"/>
              <w:left w:val="nil"/>
              <w:bottom w:val="single" w:sz="4" w:space="0" w:color="auto"/>
              <w:right w:val="single" w:sz="4" w:space="0" w:color="auto"/>
            </w:tcBorders>
            <w:shd w:val="clear" w:color="auto" w:fill="auto"/>
            <w:vAlign w:val="center"/>
            <w:hideMark/>
          </w:tcPr>
          <w:p w14:paraId="4AD8546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geração de relatório de Nota Fiscal Eletrônica, Relação de Empresas, Relatório de Cancelamento de Nota Fiscal Eletrônica; Movimento por Prestadores, Movimento por Tomadores, Notas Escrituradas, Por Área de Atuação, Prestadores Inadimplentes, Valores por Prestador, Prestadores Inadimplentes RANFS, Relatório de Credenciamento e Prestadores por Contadores.</w:t>
            </w:r>
          </w:p>
        </w:tc>
      </w:tr>
      <w:tr w:rsidR="00894CC0" w:rsidRPr="00894CC0" w14:paraId="13F1EB27" w14:textId="77777777" w:rsidTr="0049197A">
        <w:trPr>
          <w:trHeight w:val="51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13BEE1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6.6.12</w:t>
            </w:r>
          </w:p>
        </w:tc>
        <w:tc>
          <w:tcPr>
            <w:tcW w:w="8369" w:type="dxa"/>
            <w:tcBorders>
              <w:top w:val="nil"/>
              <w:left w:val="nil"/>
              <w:bottom w:val="single" w:sz="4" w:space="0" w:color="auto"/>
              <w:right w:val="single" w:sz="4" w:space="0" w:color="auto"/>
            </w:tcBorders>
            <w:shd w:val="clear" w:color="auto" w:fill="auto"/>
            <w:vAlign w:val="center"/>
            <w:hideMark/>
          </w:tcPr>
          <w:p w14:paraId="2329C18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O Livro Eletrônico pretendido pela Administração deverá ser disponibilizado para empresas prestadoras e tomadoras de serviços do Município via Internet.</w:t>
            </w:r>
          </w:p>
        </w:tc>
      </w:tr>
      <w:tr w:rsidR="00894CC0" w:rsidRPr="00894CC0" w14:paraId="7CBF0599" w14:textId="77777777" w:rsidTr="0049197A">
        <w:trPr>
          <w:trHeight w:val="76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2D6F6D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6.6.13</w:t>
            </w:r>
          </w:p>
        </w:tc>
        <w:tc>
          <w:tcPr>
            <w:tcW w:w="8369" w:type="dxa"/>
            <w:tcBorders>
              <w:top w:val="nil"/>
              <w:left w:val="nil"/>
              <w:bottom w:val="single" w:sz="4" w:space="0" w:color="auto"/>
              <w:right w:val="single" w:sz="4" w:space="0" w:color="auto"/>
            </w:tcBorders>
            <w:shd w:val="clear" w:color="auto" w:fill="auto"/>
            <w:vAlign w:val="center"/>
            <w:hideMark/>
          </w:tcPr>
          <w:p w14:paraId="4BC9188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Geração da Nota Fiscal Eletrônica através de acesso "On-Line", com a integração entre os cadastros técnico e fiscal da Administração que se dará através de mecanismos eletrônicos e automáticos “em tempo real”. </w:t>
            </w:r>
          </w:p>
        </w:tc>
      </w:tr>
      <w:tr w:rsidR="00894CC0" w:rsidRPr="00894CC0" w14:paraId="0CE9D562" w14:textId="77777777" w:rsidTr="0049197A">
        <w:trPr>
          <w:trHeight w:val="76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746C9E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6.6.14</w:t>
            </w:r>
          </w:p>
        </w:tc>
        <w:tc>
          <w:tcPr>
            <w:tcW w:w="8369" w:type="dxa"/>
            <w:tcBorders>
              <w:top w:val="nil"/>
              <w:left w:val="nil"/>
              <w:bottom w:val="single" w:sz="4" w:space="0" w:color="auto"/>
              <w:right w:val="single" w:sz="4" w:space="0" w:color="auto"/>
            </w:tcBorders>
            <w:shd w:val="clear" w:color="auto" w:fill="auto"/>
            <w:vAlign w:val="center"/>
            <w:hideMark/>
          </w:tcPr>
          <w:p w14:paraId="01BB63A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Geração da Nota Fiscal Eletrônica Avulsa por meio de acesso "On-Line", com a integração entre os cadastros técnico e fiscal da Administração que se dará através de mecanismos eletrônicos e automáticos “em tempo real”.</w:t>
            </w:r>
          </w:p>
        </w:tc>
      </w:tr>
      <w:tr w:rsidR="00894CC0" w:rsidRPr="00894CC0" w14:paraId="68C5D2EC" w14:textId="77777777" w:rsidTr="0049197A">
        <w:trPr>
          <w:trHeight w:val="102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1ABC56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6.6.15</w:t>
            </w:r>
          </w:p>
        </w:tc>
        <w:tc>
          <w:tcPr>
            <w:tcW w:w="8369" w:type="dxa"/>
            <w:tcBorders>
              <w:top w:val="nil"/>
              <w:left w:val="nil"/>
              <w:bottom w:val="single" w:sz="4" w:space="0" w:color="auto"/>
              <w:right w:val="single" w:sz="4" w:space="0" w:color="auto"/>
            </w:tcBorders>
            <w:shd w:val="clear" w:color="auto" w:fill="auto"/>
            <w:vAlign w:val="center"/>
            <w:hideMark/>
          </w:tcPr>
          <w:p w14:paraId="35C1D99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A geração da Nota Fiscal Eletrônica por meio de acesso "On-Line", deve ser autorizada no cadastro técnico e fiscal da Administração contando ainda com mecanismo que garanta o cumprimento das obrigações tributárias previstas nas legislações federal e municipal pertinentes. </w:t>
            </w:r>
          </w:p>
        </w:tc>
      </w:tr>
      <w:tr w:rsidR="00894CC0" w:rsidRPr="00894CC0" w14:paraId="5C6FD4DE" w14:textId="77777777" w:rsidTr="0049197A">
        <w:trPr>
          <w:trHeight w:val="178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83999D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6.6.16</w:t>
            </w:r>
          </w:p>
        </w:tc>
        <w:tc>
          <w:tcPr>
            <w:tcW w:w="8369" w:type="dxa"/>
            <w:tcBorders>
              <w:top w:val="nil"/>
              <w:left w:val="nil"/>
              <w:bottom w:val="single" w:sz="4" w:space="0" w:color="auto"/>
              <w:right w:val="single" w:sz="4" w:space="0" w:color="auto"/>
            </w:tcBorders>
            <w:shd w:val="clear" w:color="auto" w:fill="auto"/>
            <w:vAlign w:val="center"/>
            <w:hideMark/>
          </w:tcPr>
          <w:p w14:paraId="24D00C2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emissão/ remissão da nota fiscal eletrônica pelo prestador de serviços. Contendo dados do tomador, logomarca do prestador na Nota Fiscal Eletrônica, dados do tomador, serviço prestado, opção de informar o município da prestação de serviço, descrição dos serviços, valor total dos serviços, informações para tributação, campo de retenções federais, campo para outras retenções, campo para outras informações, opção de enviar para e-mail automaticamente após gravar, adequação conforme a legislação do Município para a geração e impressão da Nota Fiscal Eletrônica.</w:t>
            </w:r>
          </w:p>
        </w:tc>
      </w:tr>
      <w:tr w:rsidR="00894CC0" w:rsidRPr="00894CC0" w14:paraId="3C178BC8" w14:textId="77777777" w:rsidTr="0049197A">
        <w:trPr>
          <w:trHeight w:val="51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9461D2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lastRenderedPageBreak/>
              <w:t>6.6.17</w:t>
            </w:r>
          </w:p>
        </w:tc>
        <w:tc>
          <w:tcPr>
            <w:tcW w:w="8369" w:type="dxa"/>
            <w:tcBorders>
              <w:top w:val="nil"/>
              <w:left w:val="nil"/>
              <w:bottom w:val="single" w:sz="4" w:space="0" w:color="auto"/>
              <w:right w:val="single" w:sz="4" w:space="0" w:color="auto"/>
            </w:tcBorders>
            <w:shd w:val="clear" w:color="auto" w:fill="auto"/>
            <w:vAlign w:val="center"/>
            <w:hideMark/>
          </w:tcPr>
          <w:p w14:paraId="21D9D04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solicitação de cancelamento da Nota Fiscal Eletrônica pelo prestador de serviços, contendo motivo do cancelamento.</w:t>
            </w:r>
          </w:p>
        </w:tc>
      </w:tr>
      <w:tr w:rsidR="00894CC0" w:rsidRPr="00894CC0" w14:paraId="4E37205F" w14:textId="77777777" w:rsidTr="0049197A">
        <w:trPr>
          <w:trHeight w:val="51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E5A51A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6.6.18</w:t>
            </w:r>
          </w:p>
        </w:tc>
        <w:tc>
          <w:tcPr>
            <w:tcW w:w="8369" w:type="dxa"/>
            <w:tcBorders>
              <w:top w:val="nil"/>
              <w:left w:val="nil"/>
              <w:bottom w:val="single" w:sz="4" w:space="0" w:color="auto"/>
              <w:right w:val="single" w:sz="4" w:space="0" w:color="auto"/>
            </w:tcBorders>
            <w:shd w:val="clear" w:color="auto" w:fill="auto"/>
            <w:vAlign w:val="center"/>
            <w:hideMark/>
          </w:tcPr>
          <w:p w14:paraId="19FB068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consulta às notas fiscais eletrônicas emitidas, contendo o período, DOC tomador, número e situação.</w:t>
            </w:r>
          </w:p>
        </w:tc>
      </w:tr>
      <w:tr w:rsidR="00894CC0" w:rsidRPr="00894CC0" w14:paraId="0EF13165" w14:textId="77777777" w:rsidTr="0049197A">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3E1AB7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6.6.19</w:t>
            </w:r>
          </w:p>
        </w:tc>
        <w:tc>
          <w:tcPr>
            <w:tcW w:w="8369" w:type="dxa"/>
            <w:tcBorders>
              <w:top w:val="nil"/>
              <w:left w:val="nil"/>
              <w:bottom w:val="single" w:sz="4" w:space="0" w:color="auto"/>
              <w:right w:val="single" w:sz="4" w:space="0" w:color="auto"/>
            </w:tcBorders>
            <w:shd w:val="clear" w:color="auto" w:fill="auto"/>
            <w:vAlign w:val="center"/>
            <w:hideMark/>
          </w:tcPr>
          <w:p w14:paraId="737C9F1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validar Nota Fiscal Eletrônica de serviços emitida.</w:t>
            </w:r>
          </w:p>
        </w:tc>
      </w:tr>
      <w:tr w:rsidR="00894CC0" w:rsidRPr="00894CC0" w14:paraId="707BF8E3" w14:textId="77777777" w:rsidTr="0049197A">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600ADF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6.6.20</w:t>
            </w:r>
          </w:p>
        </w:tc>
        <w:tc>
          <w:tcPr>
            <w:tcW w:w="8369" w:type="dxa"/>
            <w:tcBorders>
              <w:top w:val="nil"/>
              <w:left w:val="nil"/>
              <w:bottom w:val="single" w:sz="4" w:space="0" w:color="auto"/>
              <w:right w:val="single" w:sz="4" w:space="0" w:color="auto"/>
            </w:tcBorders>
            <w:shd w:val="clear" w:color="auto" w:fill="auto"/>
            <w:vAlign w:val="center"/>
            <w:hideMark/>
          </w:tcPr>
          <w:p w14:paraId="731E67A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reimpressão da Nota Fiscal Eletrônica a qualquer momento.</w:t>
            </w:r>
          </w:p>
        </w:tc>
      </w:tr>
      <w:tr w:rsidR="00894CC0" w:rsidRPr="00894CC0" w14:paraId="6DCF8419" w14:textId="77777777" w:rsidTr="0049197A">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F0820B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6.6.21</w:t>
            </w:r>
          </w:p>
        </w:tc>
        <w:tc>
          <w:tcPr>
            <w:tcW w:w="8369" w:type="dxa"/>
            <w:tcBorders>
              <w:top w:val="nil"/>
              <w:left w:val="nil"/>
              <w:bottom w:val="single" w:sz="4" w:space="0" w:color="auto"/>
              <w:right w:val="single" w:sz="4" w:space="0" w:color="auto"/>
            </w:tcBorders>
            <w:shd w:val="clear" w:color="auto" w:fill="auto"/>
            <w:vAlign w:val="center"/>
            <w:hideMark/>
          </w:tcPr>
          <w:p w14:paraId="55DBD6E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o envio por e-mail a qualquer momento de uma Nota Fiscal Eletrônica.</w:t>
            </w:r>
          </w:p>
        </w:tc>
      </w:tr>
      <w:tr w:rsidR="00894CC0" w:rsidRPr="00894CC0" w14:paraId="005BE781" w14:textId="77777777" w:rsidTr="0049197A">
        <w:trPr>
          <w:trHeight w:val="102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D0BB7C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6.6.22</w:t>
            </w:r>
          </w:p>
        </w:tc>
        <w:tc>
          <w:tcPr>
            <w:tcW w:w="8369" w:type="dxa"/>
            <w:tcBorders>
              <w:top w:val="nil"/>
              <w:left w:val="nil"/>
              <w:bottom w:val="single" w:sz="4" w:space="0" w:color="auto"/>
              <w:right w:val="single" w:sz="4" w:space="0" w:color="auto"/>
            </w:tcBorders>
            <w:shd w:val="clear" w:color="auto" w:fill="auto"/>
            <w:vAlign w:val="center"/>
            <w:hideMark/>
          </w:tcPr>
          <w:p w14:paraId="5596418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Deverá possuir funcionalidades para abertura, alteração cadastral e encerramento da empresa, direto na Internet, permitindo o recadastramento com base no cadastro técnico da Administração, confirmada através de diligência fiscal e/ou apresentação da documentação pertinente. </w:t>
            </w:r>
          </w:p>
        </w:tc>
      </w:tr>
      <w:tr w:rsidR="00894CC0" w:rsidRPr="00894CC0" w14:paraId="2C111FBB" w14:textId="77777777" w:rsidTr="0049197A">
        <w:trPr>
          <w:trHeight w:val="51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0CCFA1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6.6.23</w:t>
            </w:r>
          </w:p>
        </w:tc>
        <w:tc>
          <w:tcPr>
            <w:tcW w:w="8369" w:type="dxa"/>
            <w:tcBorders>
              <w:top w:val="nil"/>
              <w:left w:val="nil"/>
              <w:bottom w:val="single" w:sz="4" w:space="0" w:color="auto"/>
              <w:right w:val="single" w:sz="4" w:space="0" w:color="auto"/>
            </w:tcBorders>
            <w:shd w:val="clear" w:color="auto" w:fill="auto"/>
            <w:vAlign w:val="center"/>
            <w:hideMark/>
          </w:tcPr>
          <w:p w14:paraId="32A2D6A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que os fiscais do município possam aprovar ou reprovar uma solicitação de cancelamento de Nota Fiscal Eletrônica.</w:t>
            </w:r>
          </w:p>
        </w:tc>
      </w:tr>
      <w:tr w:rsidR="00894CC0" w:rsidRPr="00894CC0" w14:paraId="671ECD0E" w14:textId="77777777" w:rsidTr="0049197A">
        <w:trPr>
          <w:trHeight w:val="51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7FB0DB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6.6.24</w:t>
            </w:r>
          </w:p>
        </w:tc>
        <w:tc>
          <w:tcPr>
            <w:tcW w:w="8369" w:type="dxa"/>
            <w:tcBorders>
              <w:top w:val="nil"/>
              <w:left w:val="nil"/>
              <w:bottom w:val="single" w:sz="4" w:space="0" w:color="auto"/>
              <w:right w:val="single" w:sz="4" w:space="0" w:color="auto"/>
            </w:tcBorders>
            <w:shd w:val="clear" w:color="auto" w:fill="auto"/>
            <w:vAlign w:val="center"/>
            <w:hideMark/>
          </w:tcPr>
          <w:p w14:paraId="654A1BF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que os fiscais do município possam aprovar ou reprovar uma solicitação de correção de Nota Fiscal Eletrônica.</w:t>
            </w:r>
          </w:p>
        </w:tc>
      </w:tr>
      <w:tr w:rsidR="00894CC0" w:rsidRPr="00894CC0" w14:paraId="3EB91D9A" w14:textId="77777777" w:rsidTr="0049197A">
        <w:trPr>
          <w:trHeight w:val="51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3AD907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6.6.25</w:t>
            </w:r>
          </w:p>
        </w:tc>
        <w:tc>
          <w:tcPr>
            <w:tcW w:w="8369" w:type="dxa"/>
            <w:tcBorders>
              <w:top w:val="nil"/>
              <w:left w:val="nil"/>
              <w:bottom w:val="single" w:sz="4" w:space="0" w:color="auto"/>
              <w:right w:val="single" w:sz="4" w:space="0" w:color="auto"/>
            </w:tcBorders>
            <w:shd w:val="clear" w:color="auto" w:fill="auto"/>
            <w:vAlign w:val="center"/>
            <w:hideMark/>
          </w:tcPr>
          <w:p w14:paraId="548CF5A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que os fiscais do município possam aprovar ou reprovar um credenciamento solicitado por meio da internet.</w:t>
            </w:r>
          </w:p>
        </w:tc>
      </w:tr>
      <w:tr w:rsidR="00894CC0" w:rsidRPr="00894CC0" w14:paraId="4B3075C2" w14:textId="77777777" w:rsidTr="0049197A">
        <w:trPr>
          <w:trHeight w:val="6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EB1622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6.6.26</w:t>
            </w:r>
          </w:p>
        </w:tc>
        <w:tc>
          <w:tcPr>
            <w:tcW w:w="8369" w:type="dxa"/>
            <w:tcBorders>
              <w:top w:val="nil"/>
              <w:left w:val="nil"/>
              <w:bottom w:val="single" w:sz="4" w:space="0" w:color="auto"/>
              <w:right w:val="single" w:sz="4" w:space="0" w:color="auto"/>
            </w:tcBorders>
            <w:shd w:val="clear" w:color="auto" w:fill="auto"/>
            <w:vAlign w:val="center"/>
            <w:hideMark/>
          </w:tcPr>
          <w:p w14:paraId="5610524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que a empresa/contribuinte de ISSQN visualize seus dados cadastrais.</w:t>
            </w:r>
          </w:p>
        </w:tc>
      </w:tr>
      <w:tr w:rsidR="00894CC0" w:rsidRPr="00894CC0" w14:paraId="5AA6A9D0" w14:textId="77777777" w:rsidTr="0049197A">
        <w:trPr>
          <w:trHeight w:val="51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D226DC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6.6.27</w:t>
            </w:r>
          </w:p>
        </w:tc>
        <w:tc>
          <w:tcPr>
            <w:tcW w:w="8369" w:type="dxa"/>
            <w:tcBorders>
              <w:top w:val="nil"/>
              <w:left w:val="nil"/>
              <w:bottom w:val="single" w:sz="4" w:space="0" w:color="auto"/>
              <w:right w:val="single" w:sz="4" w:space="0" w:color="auto"/>
            </w:tcBorders>
            <w:shd w:val="clear" w:color="auto" w:fill="auto"/>
            <w:vAlign w:val="center"/>
            <w:hideMark/>
          </w:tcPr>
          <w:p w14:paraId="4CD9CD5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que a empresa/contribuinte de ISSQN cadastre usuários do sistema, para ter acesso parametrizado pelo administrador.</w:t>
            </w:r>
          </w:p>
        </w:tc>
      </w:tr>
      <w:tr w:rsidR="00894CC0" w:rsidRPr="00894CC0" w14:paraId="2EF6366F" w14:textId="77777777" w:rsidTr="0049197A">
        <w:trPr>
          <w:trHeight w:val="51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6CD876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6.6.28</w:t>
            </w:r>
          </w:p>
        </w:tc>
        <w:tc>
          <w:tcPr>
            <w:tcW w:w="8369" w:type="dxa"/>
            <w:tcBorders>
              <w:top w:val="nil"/>
              <w:left w:val="nil"/>
              <w:bottom w:val="single" w:sz="4" w:space="0" w:color="auto"/>
              <w:right w:val="single" w:sz="4" w:space="0" w:color="auto"/>
            </w:tcBorders>
            <w:shd w:val="clear" w:color="auto" w:fill="auto"/>
            <w:vAlign w:val="center"/>
            <w:hideMark/>
          </w:tcPr>
          <w:p w14:paraId="55D0310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que a empresa/contribuinte de ISSQN a qualquer momento possa inativar usuário cadastrado.</w:t>
            </w:r>
          </w:p>
        </w:tc>
      </w:tr>
      <w:tr w:rsidR="00894CC0" w:rsidRPr="00894CC0" w14:paraId="2F443F27" w14:textId="77777777" w:rsidTr="0049197A">
        <w:trPr>
          <w:trHeight w:val="51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693061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6.6.29</w:t>
            </w:r>
          </w:p>
        </w:tc>
        <w:tc>
          <w:tcPr>
            <w:tcW w:w="8369" w:type="dxa"/>
            <w:tcBorders>
              <w:top w:val="nil"/>
              <w:left w:val="nil"/>
              <w:bottom w:val="single" w:sz="4" w:space="0" w:color="auto"/>
              <w:right w:val="single" w:sz="4" w:space="0" w:color="auto"/>
            </w:tcBorders>
            <w:shd w:val="clear" w:color="auto" w:fill="auto"/>
            <w:vAlign w:val="center"/>
            <w:hideMark/>
          </w:tcPr>
          <w:p w14:paraId="415D319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que os fiscais do município tenham acesso à perspectiva de Prestador, Instituição Financeira, Tomador, Contador e Prestador de Fora.</w:t>
            </w:r>
          </w:p>
        </w:tc>
      </w:tr>
      <w:tr w:rsidR="00894CC0" w:rsidRPr="00894CC0" w14:paraId="123FFAF7" w14:textId="77777777" w:rsidTr="0049197A">
        <w:trPr>
          <w:trHeight w:val="51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837981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6.6.30</w:t>
            </w:r>
          </w:p>
        </w:tc>
        <w:tc>
          <w:tcPr>
            <w:tcW w:w="8369" w:type="dxa"/>
            <w:tcBorders>
              <w:top w:val="nil"/>
              <w:left w:val="nil"/>
              <w:bottom w:val="single" w:sz="4" w:space="0" w:color="auto"/>
              <w:right w:val="single" w:sz="4" w:space="0" w:color="auto"/>
            </w:tcBorders>
            <w:shd w:val="clear" w:color="auto" w:fill="auto"/>
            <w:vAlign w:val="center"/>
            <w:hideMark/>
          </w:tcPr>
          <w:p w14:paraId="37D21A1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que os fiscais do município tenham o histórico Registros Auxiliares de Notas Fiscais de Serviços – RANFS.</w:t>
            </w:r>
          </w:p>
        </w:tc>
      </w:tr>
      <w:tr w:rsidR="00894CC0" w:rsidRPr="00894CC0" w14:paraId="0BFB1706" w14:textId="77777777" w:rsidTr="0049197A">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B8B8CF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6.6.31</w:t>
            </w:r>
          </w:p>
        </w:tc>
        <w:tc>
          <w:tcPr>
            <w:tcW w:w="8369" w:type="dxa"/>
            <w:tcBorders>
              <w:top w:val="nil"/>
              <w:left w:val="nil"/>
              <w:bottom w:val="single" w:sz="4" w:space="0" w:color="auto"/>
              <w:right w:val="single" w:sz="4" w:space="0" w:color="auto"/>
            </w:tcBorders>
            <w:shd w:val="clear" w:color="auto" w:fill="auto"/>
            <w:vAlign w:val="center"/>
            <w:hideMark/>
          </w:tcPr>
          <w:p w14:paraId="73AB417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inclusão da logomarca da empresa para emissão na Nota fiscal Eletrônica.</w:t>
            </w:r>
          </w:p>
        </w:tc>
      </w:tr>
      <w:tr w:rsidR="00894CC0" w:rsidRPr="00894CC0" w14:paraId="3F926249" w14:textId="77777777" w:rsidTr="0049197A">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AAEFBD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6.6.32</w:t>
            </w:r>
          </w:p>
        </w:tc>
        <w:tc>
          <w:tcPr>
            <w:tcW w:w="8369" w:type="dxa"/>
            <w:tcBorders>
              <w:top w:val="nil"/>
              <w:left w:val="nil"/>
              <w:bottom w:val="single" w:sz="4" w:space="0" w:color="auto"/>
              <w:right w:val="single" w:sz="4" w:space="0" w:color="auto"/>
            </w:tcBorders>
            <w:shd w:val="clear" w:color="auto" w:fill="auto"/>
            <w:vAlign w:val="center"/>
            <w:hideMark/>
          </w:tcPr>
          <w:p w14:paraId="6600964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geração das guias de recolhimento referente a Nota Fiscal Eletrônica de serviços.</w:t>
            </w:r>
          </w:p>
        </w:tc>
      </w:tr>
      <w:tr w:rsidR="00894CC0" w:rsidRPr="00894CC0" w14:paraId="4588EBA1" w14:textId="77777777" w:rsidTr="0049197A">
        <w:trPr>
          <w:trHeight w:val="51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DD1565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6.6.33</w:t>
            </w:r>
          </w:p>
        </w:tc>
        <w:tc>
          <w:tcPr>
            <w:tcW w:w="8369" w:type="dxa"/>
            <w:tcBorders>
              <w:top w:val="nil"/>
              <w:left w:val="nil"/>
              <w:bottom w:val="single" w:sz="4" w:space="0" w:color="auto"/>
              <w:right w:val="single" w:sz="4" w:space="0" w:color="auto"/>
            </w:tcBorders>
            <w:shd w:val="clear" w:color="auto" w:fill="auto"/>
            <w:vAlign w:val="center"/>
            <w:hideMark/>
          </w:tcPr>
          <w:p w14:paraId="12EA674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Ter método de exportação das Notas Fiscais Eletrônica para sistemas de terceiros conforme Layout Padrão, por exportação XML.</w:t>
            </w:r>
          </w:p>
        </w:tc>
      </w:tr>
      <w:tr w:rsidR="00894CC0" w:rsidRPr="00894CC0" w14:paraId="010ADEE1" w14:textId="77777777" w:rsidTr="0049197A">
        <w:trPr>
          <w:trHeight w:val="127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0C45B5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6.6.34</w:t>
            </w:r>
          </w:p>
        </w:tc>
        <w:tc>
          <w:tcPr>
            <w:tcW w:w="8369" w:type="dxa"/>
            <w:tcBorders>
              <w:top w:val="nil"/>
              <w:left w:val="nil"/>
              <w:bottom w:val="single" w:sz="4" w:space="0" w:color="auto"/>
              <w:right w:val="single" w:sz="4" w:space="0" w:color="auto"/>
            </w:tcBorders>
            <w:shd w:val="clear" w:color="auto" w:fill="auto"/>
            <w:vAlign w:val="center"/>
            <w:hideMark/>
          </w:tcPr>
          <w:p w14:paraId="77F159B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O sistema pretendido deverá possuir todas as suas funcionalidades   em ambiente WEB, via "browser” (Internet Explorer e/ou Firefox), utilizando SSL” (protocolo de segurança que criptografa todos os dados trafegados entre o computador do usuário e o da solução a ser utilizada) através da internet, com o objetivo de acesso às informações de forma segura, seja por parte das empresas ou pela Administração. </w:t>
            </w:r>
          </w:p>
        </w:tc>
      </w:tr>
      <w:tr w:rsidR="00894CC0" w:rsidRPr="00894CC0" w14:paraId="629D71BE" w14:textId="77777777" w:rsidTr="0049197A">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9150FB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6.6.35</w:t>
            </w:r>
          </w:p>
        </w:tc>
        <w:tc>
          <w:tcPr>
            <w:tcW w:w="8369" w:type="dxa"/>
            <w:tcBorders>
              <w:top w:val="nil"/>
              <w:left w:val="nil"/>
              <w:bottom w:val="single" w:sz="4" w:space="0" w:color="auto"/>
              <w:right w:val="single" w:sz="4" w:space="0" w:color="auto"/>
            </w:tcBorders>
            <w:shd w:val="clear" w:color="auto" w:fill="auto"/>
            <w:vAlign w:val="center"/>
            <w:hideMark/>
          </w:tcPr>
          <w:p w14:paraId="5808BF3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O sistema   pretendido   deverá   possuir identificação, senha e contrassenha.</w:t>
            </w:r>
          </w:p>
        </w:tc>
      </w:tr>
      <w:tr w:rsidR="00894CC0" w:rsidRPr="00894CC0" w14:paraId="024B5ADE" w14:textId="77777777" w:rsidTr="0049197A">
        <w:trPr>
          <w:trHeight w:val="51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D2181C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6.6.36</w:t>
            </w:r>
          </w:p>
        </w:tc>
        <w:tc>
          <w:tcPr>
            <w:tcW w:w="8369" w:type="dxa"/>
            <w:tcBorders>
              <w:top w:val="nil"/>
              <w:left w:val="nil"/>
              <w:bottom w:val="single" w:sz="4" w:space="0" w:color="auto"/>
              <w:right w:val="single" w:sz="4" w:space="0" w:color="auto"/>
            </w:tcBorders>
            <w:shd w:val="clear" w:color="auto" w:fill="auto"/>
            <w:vAlign w:val="center"/>
            <w:hideMark/>
          </w:tcPr>
          <w:p w14:paraId="197D986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Deverá dispor de ferramentas que façam o controle e a gestão das empresas optante pelo Simples Nacional.</w:t>
            </w:r>
          </w:p>
        </w:tc>
      </w:tr>
      <w:tr w:rsidR="00894CC0" w:rsidRPr="00894CC0" w14:paraId="29D27C39" w14:textId="77777777" w:rsidTr="0049197A">
        <w:trPr>
          <w:trHeight w:val="51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FE9AEC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6.6.37</w:t>
            </w:r>
          </w:p>
        </w:tc>
        <w:tc>
          <w:tcPr>
            <w:tcW w:w="8369" w:type="dxa"/>
            <w:tcBorders>
              <w:top w:val="nil"/>
              <w:left w:val="nil"/>
              <w:bottom w:val="single" w:sz="4" w:space="0" w:color="auto"/>
              <w:right w:val="single" w:sz="4" w:space="0" w:color="auto"/>
            </w:tcBorders>
            <w:shd w:val="clear" w:color="auto" w:fill="auto"/>
            <w:vAlign w:val="center"/>
            <w:hideMark/>
          </w:tcPr>
          <w:p w14:paraId="62E2974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Deverá dispor de modos de integração com o sistema tributário do Município, seja por: arquivo, conexão direta ao banco de dados, ou webservice.</w:t>
            </w:r>
          </w:p>
        </w:tc>
      </w:tr>
      <w:tr w:rsidR="00894CC0" w:rsidRPr="00894CC0" w14:paraId="40A65714" w14:textId="77777777" w:rsidTr="0049197A">
        <w:trPr>
          <w:trHeight w:val="51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0AF4731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6.6.38</w:t>
            </w:r>
          </w:p>
        </w:tc>
        <w:tc>
          <w:tcPr>
            <w:tcW w:w="8369" w:type="dxa"/>
            <w:tcBorders>
              <w:top w:val="single" w:sz="4" w:space="0" w:color="auto"/>
              <w:left w:val="nil"/>
              <w:bottom w:val="single" w:sz="4" w:space="0" w:color="auto"/>
              <w:right w:val="single" w:sz="4" w:space="0" w:color="auto"/>
            </w:tcBorders>
            <w:shd w:val="clear" w:color="auto" w:fill="auto"/>
            <w:vAlign w:val="center"/>
          </w:tcPr>
          <w:p w14:paraId="5EF0382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Possuir QR </w:t>
            </w:r>
            <w:proofErr w:type="spellStart"/>
            <w:r w:rsidRPr="00894CC0">
              <w:rPr>
                <w:rFonts w:ascii="Arial" w:hAnsi="Arial" w:cs="Arial"/>
                <w:sz w:val="22"/>
                <w:szCs w:val="22"/>
              </w:rPr>
              <w:t>code</w:t>
            </w:r>
            <w:proofErr w:type="spellEnd"/>
            <w:r w:rsidRPr="00894CC0">
              <w:rPr>
                <w:rFonts w:ascii="Arial" w:hAnsi="Arial" w:cs="Arial"/>
                <w:sz w:val="22"/>
                <w:szCs w:val="22"/>
              </w:rPr>
              <w:t xml:space="preserve"> no DAM – Documento de arrecadação Municipal.</w:t>
            </w:r>
          </w:p>
        </w:tc>
      </w:tr>
    </w:tbl>
    <w:p w14:paraId="4867753A" w14:textId="77777777" w:rsidR="00894CC0" w:rsidRPr="00894CC0" w:rsidRDefault="00894CC0" w:rsidP="00894CC0">
      <w:pPr>
        <w:pStyle w:val="PargrafodaLista"/>
        <w:ind w:left="0"/>
        <w:jc w:val="both"/>
        <w:rPr>
          <w:rFonts w:ascii="Arial" w:hAnsi="Arial" w:cs="Arial"/>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0"/>
        <w:gridCol w:w="8389"/>
      </w:tblGrid>
      <w:tr w:rsidR="00894CC0" w:rsidRPr="00894CC0" w14:paraId="3AA14B2B" w14:textId="77777777" w:rsidTr="0049197A">
        <w:trPr>
          <w:trHeight w:val="300"/>
        </w:trPr>
        <w:tc>
          <w:tcPr>
            <w:tcW w:w="820" w:type="dxa"/>
            <w:shd w:val="clear" w:color="auto" w:fill="auto"/>
            <w:vAlign w:val="center"/>
            <w:hideMark/>
          </w:tcPr>
          <w:p w14:paraId="44091F8A" w14:textId="77777777" w:rsidR="00894CC0" w:rsidRPr="00894CC0" w:rsidRDefault="00894CC0" w:rsidP="0049197A">
            <w:pPr>
              <w:jc w:val="both"/>
              <w:rPr>
                <w:rFonts w:ascii="Arial" w:hAnsi="Arial" w:cs="Arial"/>
                <w:b/>
                <w:bCs/>
                <w:sz w:val="22"/>
                <w:szCs w:val="22"/>
              </w:rPr>
            </w:pPr>
            <w:r w:rsidRPr="00894CC0">
              <w:rPr>
                <w:rFonts w:ascii="Arial" w:hAnsi="Arial" w:cs="Arial"/>
                <w:b/>
                <w:bCs/>
                <w:sz w:val="22"/>
                <w:szCs w:val="22"/>
              </w:rPr>
              <w:t>6.7</w:t>
            </w:r>
          </w:p>
        </w:tc>
        <w:tc>
          <w:tcPr>
            <w:tcW w:w="8389" w:type="dxa"/>
            <w:shd w:val="clear" w:color="auto" w:fill="auto"/>
            <w:vAlign w:val="center"/>
            <w:hideMark/>
          </w:tcPr>
          <w:p w14:paraId="2D0BD96F" w14:textId="77777777" w:rsidR="00894CC0" w:rsidRPr="00894CC0" w:rsidRDefault="00894CC0" w:rsidP="0049197A">
            <w:pPr>
              <w:jc w:val="both"/>
              <w:rPr>
                <w:rFonts w:ascii="Arial" w:hAnsi="Arial" w:cs="Arial"/>
                <w:b/>
                <w:bCs/>
                <w:sz w:val="22"/>
                <w:szCs w:val="22"/>
              </w:rPr>
            </w:pPr>
            <w:r w:rsidRPr="00894CC0">
              <w:rPr>
                <w:rFonts w:ascii="Arial" w:hAnsi="Arial" w:cs="Arial"/>
                <w:b/>
                <w:bCs/>
                <w:sz w:val="22"/>
                <w:szCs w:val="22"/>
              </w:rPr>
              <w:t>Patrimônio</w:t>
            </w:r>
          </w:p>
        </w:tc>
      </w:tr>
      <w:tr w:rsidR="00894CC0" w:rsidRPr="00894CC0" w14:paraId="58819133" w14:textId="77777777" w:rsidTr="0049197A">
        <w:trPr>
          <w:trHeight w:val="900"/>
        </w:trPr>
        <w:tc>
          <w:tcPr>
            <w:tcW w:w="820" w:type="dxa"/>
            <w:shd w:val="clear" w:color="auto" w:fill="auto"/>
            <w:vAlign w:val="center"/>
            <w:hideMark/>
          </w:tcPr>
          <w:p w14:paraId="58CD944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6.7.1</w:t>
            </w:r>
          </w:p>
        </w:tc>
        <w:tc>
          <w:tcPr>
            <w:tcW w:w="8389" w:type="dxa"/>
            <w:shd w:val="clear" w:color="auto" w:fill="auto"/>
            <w:vAlign w:val="center"/>
            <w:hideMark/>
          </w:tcPr>
          <w:p w14:paraId="61BE319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O sistema deve efetuar o controle físico financeiro dos bens patrimoniais, integrando a movimentação de incorporação, baixas e reavaliações de bens de natureza durável, com os respectivos movimentos contábeis patrimoniais. </w:t>
            </w:r>
          </w:p>
        </w:tc>
      </w:tr>
      <w:tr w:rsidR="00894CC0" w:rsidRPr="00894CC0" w14:paraId="23DC0924" w14:textId="77777777" w:rsidTr="0049197A">
        <w:trPr>
          <w:trHeight w:val="900"/>
        </w:trPr>
        <w:tc>
          <w:tcPr>
            <w:tcW w:w="820" w:type="dxa"/>
            <w:shd w:val="clear" w:color="auto" w:fill="auto"/>
            <w:vAlign w:val="center"/>
            <w:hideMark/>
          </w:tcPr>
          <w:p w14:paraId="7DAC2A7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lastRenderedPageBreak/>
              <w:t>6.7.2</w:t>
            </w:r>
          </w:p>
        </w:tc>
        <w:tc>
          <w:tcPr>
            <w:tcW w:w="8389" w:type="dxa"/>
            <w:shd w:val="clear" w:color="auto" w:fill="auto"/>
            <w:vAlign w:val="center"/>
            <w:hideMark/>
          </w:tcPr>
          <w:p w14:paraId="50E6085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O sistema deve armazenar informações relevantes sobre cada item: valor atual, localização, responsável, etc., oferecendo uma visão completa e atualizada sobre a situação patrimonial.</w:t>
            </w:r>
          </w:p>
        </w:tc>
      </w:tr>
      <w:tr w:rsidR="00894CC0" w:rsidRPr="00894CC0" w14:paraId="1F4AA08F" w14:textId="77777777" w:rsidTr="0049197A">
        <w:trPr>
          <w:trHeight w:val="900"/>
        </w:trPr>
        <w:tc>
          <w:tcPr>
            <w:tcW w:w="820" w:type="dxa"/>
            <w:shd w:val="clear" w:color="auto" w:fill="auto"/>
            <w:vAlign w:val="center"/>
            <w:hideMark/>
          </w:tcPr>
          <w:p w14:paraId="4B5781B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6.7.3</w:t>
            </w:r>
          </w:p>
        </w:tc>
        <w:tc>
          <w:tcPr>
            <w:tcW w:w="8389" w:type="dxa"/>
            <w:shd w:val="clear" w:color="auto" w:fill="auto"/>
            <w:vAlign w:val="center"/>
            <w:hideMark/>
          </w:tcPr>
          <w:p w14:paraId="771943C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O sistema deve permitir inclusão de dados relativos a incorporações, baixas e reavaliações de bens patrimoniais, individualizando as que são resultantes e independentes de execução orçamentária. </w:t>
            </w:r>
          </w:p>
        </w:tc>
      </w:tr>
      <w:tr w:rsidR="00894CC0" w:rsidRPr="00894CC0" w14:paraId="03661548" w14:textId="77777777" w:rsidTr="0049197A">
        <w:trPr>
          <w:trHeight w:val="900"/>
        </w:trPr>
        <w:tc>
          <w:tcPr>
            <w:tcW w:w="820" w:type="dxa"/>
            <w:shd w:val="clear" w:color="auto" w:fill="auto"/>
            <w:vAlign w:val="center"/>
            <w:hideMark/>
          </w:tcPr>
          <w:p w14:paraId="0CFE515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6.7.4</w:t>
            </w:r>
          </w:p>
        </w:tc>
        <w:tc>
          <w:tcPr>
            <w:tcW w:w="8389" w:type="dxa"/>
            <w:shd w:val="clear" w:color="auto" w:fill="auto"/>
            <w:vAlign w:val="center"/>
            <w:hideMark/>
          </w:tcPr>
          <w:p w14:paraId="138228D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O sistema deve consistir nas incorporações ao patrimônio decorrentes de execução orçamentária com as respectivas notas de empenho de despesa classificadas sob o elemento 4490.52. </w:t>
            </w:r>
          </w:p>
        </w:tc>
      </w:tr>
      <w:tr w:rsidR="00894CC0" w:rsidRPr="00894CC0" w14:paraId="368FFB28" w14:textId="77777777" w:rsidTr="0049197A">
        <w:trPr>
          <w:trHeight w:val="600"/>
        </w:trPr>
        <w:tc>
          <w:tcPr>
            <w:tcW w:w="820" w:type="dxa"/>
            <w:shd w:val="clear" w:color="auto" w:fill="auto"/>
            <w:vAlign w:val="center"/>
            <w:hideMark/>
          </w:tcPr>
          <w:p w14:paraId="7E4B15B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6.7.5</w:t>
            </w:r>
          </w:p>
        </w:tc>
        <w:tc>
          <w:tcPr>
            <w:tcW w:w="8389" w:type="dxa"/>
            <w:shd w:val="clear" w:color="auto" w:fill="auto"/>
            <w:vAlign w:val="center"/>
            <w:hideMark/>
          </w:tcPr>
          <w:p w14:paraId="218CEDE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emissão de relatório (individualizado ou não) de bens em inventário de forma analítica ou sintética.</w:t>
            </w:r>
          </w:p>
        </w:tc>
      </w:tr>
      <w:tr w:rsidR="00894CC0" w:rsidRPr="00894CC0" w14:paraId="43457F51" w14:textId="77777777" w:rsidTr="0049197A">
        <w:trPr>
          <w:trHeight w:val="600"/>
        </w:trPr>
        <w:tc>
          <w:tcPr>
            <w:tcW w:w="820" w:type="dxa"/>
            <w:shd w:val="clear" w:color="auto" w:fill="auto"/>
            <w:vAlign w:val="center"/>
            <w:hideMark/>
          </w:tcPr>
          <w:p w14:paraId="4CA2FC8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6.7.6</w:t>
            </w:r>
          </w:p>
        </w:tc>
        <w:tc>
          <w:tcPr>
            <w:tcW w:w="8389" w:type="dxa"/>
            <w:shd w:val="clear" w:color="auto" w:fill="auto"/>
            <w:vAlign w:val="center"/>
            <w:hideMark/>
          </w:tcPr>
          <w:p w14:paraId="23BDCBF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Emitir e registrar Termo de Guarda e Responsabilidade, possibilitando a escolha por unidade administrativa e/ou por responsável.  </w:t>
            </w:r>
          </w:p>
        </w:tc>
      </w:tr>
      <w:tr w:rsidR="00894CC0" w:rsidRPr="00894CC0" w14:paraId="2959A686" w14:textId="77777777" w:rsidTr="0049197A">
        <w:trPr>
          <w:trHeight w:val="1200"/>
        </w:trPr>
        <w:tc>
          <w:tcPr>
            <w:tcW w:w="820" w:type="dxa"/>
            <w:shd w:val="clear" w:color="auto" w:fill="auto"/>
            <w:vAlign w:val="center"/>
            <w:hideMark/>
          </w:tcPr>
          <w:p w14:paraId="5C322B0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6.7.7</w:t>
            </w:r>
          </w:p>
        </w:tc>
        <w:tc>
          <w:tcPr>
            <w:tcW w:w="8389" w:type="dxa"/>
            <w:shd w:val="clear" w:color="auto" w:fill="auto"/>
            <w:vAlign w:val="center"/>
            <w:hideMark/>
          </w:tcPr>
          <w:p w14:paraId="0BAA8FC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Emitir relatório(s), mensal e anual, da movimentação de bens patrimoniais, informando: saldo anterior, incorporações (resultantes e independentes de execução orçamentária), baixas (resultantes e independentes de execução orçamentária), reavaliações, depreciações, amortizações, exaustão e saldo atual.  </w:t>
            </w:r>
          </w:p>
        </w:tc>
      </w:tr>
      <w:tr w:rsidR="00894CC0" w:rsidRPr="00894CC0" w14:paraId="7333668F" w14:textId="77777777" w:rsidTr="0049197A">
        <w:trPr>
          <w:trHeight w:val="600"/>
        </w:trPr>
        <w:tc>
          <w:tcPr>
            <w:tcW w:w="820" w:type="dxa"/>
            <w:shd w:val="clear" w:color="auto" w:fill="auto"/>
            <w:vAlign w:val="center"/>
            <w:hideMark/>
          </w:tcPr>
          <w:p w14:paraId="6F561A2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6.7.8</w:t>
            </w:r>
          </w:p>
        </w:tc>
        <w:tc>
          <w:tcPr>
            <w:tcW w:w="8389" w:type="dxa"/>
            <w:shd w:val="clear" w:color="auto" w:fill="auto"/>
            <w:vAlign w:val="center"/>
            <w:hideMark/>
          </w:tcPr>
          <w:p w14:paraId="5535275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 Realizar o fechamento mensal das movimentações, bloqueando o movimento nos meses já encerrados.</w:t>
            </w:r>
          </w:p>
        </w:tc>
      </w:tr>
      <w:tr w:rsidR="00894CC0" w:rsidRPr="00894CC0" w14:paraId="6001C205" w14:textId="77777777" w:rsidTr="0049197A">
        <w:trPr>
          <w:trHeight w:val="900"/>
        </w:trPr>
        <w:tc>
          <w:tcPr>
            <w:tcW w:w="820" w:type="dxa"/>
            <w:shd w:val="clear" w:color="auto" w:fill="auto"/>
            <w:vAlign w:val="center"/>
            <w:hideMark/>
          </w:tcPr>
          <w:p w14:paraId="15F2650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6.7.9</w:t>
            </w:r>
          </w:p>
        </w:tc>
        <w:tc>
          <w:tcPr>
            <w:tcW w:w="8389" w:type="dxa"/>
            <w:shd w:val="clear" w:color="auto" w:fill="auto"/>
            <w:vAlign w:val="center"/>
            <w:hideMark/>
          </w:tcPr>
          <w:p w14:paraId="0F197DF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O Sistema deve possibilitar a emissão de relatório contendo os lançamentos contábeis no sistema patrimonial (contas e valores) referentes aos registros de entradas e saídas do patrimônio após o fechamento mensal.</w:t>
            </w:r>
          </w:p>
        </w:tc>
      </w:tr>
      <w:tr w:rsidR="00894CC0" w:rsidRPr="00894CC0" w14:paraId="355A75C2" w14:textId="77777777" w:rsidTr="0049197A">
        <w:trPr>
          <w:trHeight w:val="600"/>
        </w:trPr>
        <w:tc>
          <w:tcPr>
            <w:tcW w:w="820" w:type="dxa"/>
            <w:shd w:val="clear" w:color="auto" w:fill="auto"/>
            <w:vAlign w:val="center"/>
            <w:hideMark/>
          </w:tcPr>
          <w:p w14:paraId="3E7D257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6.7.10</w:t>
            </w:r>
          </w:p>
        </w:tc>
        <w:tc>
          <w:tcPr>
            <w:tcW w:w="8389" w:type="dxa"/>
            <w:shd w:val="clear" w:color="auto" w:fill="auto"/>
            <w:vAlign w:val="center"/>
            <w:hideMark/>
          </w:tcPr>
          <w:p w14:paraId="621406E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Possibilitar incorporação automática de bem patrimonial a partir do registro de entrada do mesmo no sistema (módulo) de gestão do almoxarifado. </w:t>
            </w:r>
          </w:p>
        </w:tc>
      </w:tr>
      <w:tr w:rsidR="00894CC0" w:rsidRPr="00894CC0" w14:paraId="64D8BB44" w14:textId="77777777" w:rsidTr="0049197A">
        <w:trPr>
          <w:trHeight w:val="600"/>
        </w:trPr>
        <w:tc>
          <w:tcPr>
            <w:tcW w:w="820" w:type="dxa"/>
            <w:shd w:val="clear" w:color="auto" w:fill="auto"/>
            <w:vAlign w:val="center"/>
            <w:hideMark/>
          </w:tcPr>
          <w:p w14:paraId="6A646E2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6.7.11</w:t>
            </w:r>
          </w:p>
        </w:tc>
        <w:tc>
          <w:tcPr>
            <w:tcW w:w="8389" w:type="dxa"/>
            <w:shd w:val="clear" w:color="auto" w:fill="auto"/>
            <w:vAlign w:val="center"/>
            <w:hideMark/>
          </w:tcPr>
          <w:p w14:paraId="29E22CA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localização do bem patrimonial cadastrado através de sua codificação do cadastro de materiais ou serviços. </w:t>
            </w:r>
          </w:p>
        </w:tc>
      </w:tr>
      <w:tr w:rsidR="00894CC0" w:rsidRPr="00894CC0" w14:paraId="170F84F7" w14:textId="77777777" w:rsidTr="0049197A">
        <w:trPr>
          <w:trHeight w:val="600"/>
        </w:trPr>
        <w:tc>
          <w:tcPr>
            <w:tcW w:w="820" w:type="dxa"/>
            <w:shd w:val="clear" w:color="auto" w:fill="auto"/>
            <w:vAlign w:val="center"/>
            <w:hideMark/>
          </w:tcPr>
          <w:p w14:paraId="6995186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6.7.12</w:t>
            </w:r>
          </w:p>
        </w:tc>
        <w:tc>
          <w:tcPr>
            <w:tcW w:w="8389" w:type="dxa"/>
            <w:shd w:val="clear" w:color="auto" w:fill="auto"/>
            <w:vAlign w:val="center"/>
            <w:hideMark/>
          </w:tcPr>
          <w:p w14:paraId="17D665E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Processar na contabilidade o lançamento automático das movimentações mensais de depreciações, amortizações e exaustão.</w:t>
            </w:r>
          </w:p>
        </w:tc>
      </w:tr>
      <w:tr w:rsidR="00894CC0" w:rsidRPr="00894CC0" w14:paraId="6F96BC24" w14:textId="77777777" w:rsidTr="0049197A">
        <w:trPr>
          <w:trHeight w:val="900"/>
        </w:trPr>
        <w:tc>
          <w:tcPr>
            <w:tcW w:w="820" w:type="dxa"/>
            <w:shd w:val="clear" w:color="auto" w:fill="auto"/>
            <w:vAlign w:val="center"/>
            <w:hideMark/>
          </w:tcPr>
          <w:p w14:paraId="496CC6D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6.7.13</w:t>
            </w:r>
          </w:p>
        </w:tc>
        <w:tc>
          <w:tcPr>
            <w:tcW w:w="8389" w:type="dxa"/>
            <w:shd w:val="clear" w:color="auto" w:fill="auto"/>
            <w:vAlign w:val="center"/>
            <w:hideMark/>
          </w:tcPr>
          <w:p w14:paraId="6D15923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Possuir relatório auxiliar que permita a verificação das despesas realizadas sob o elemento 449052 de forma comparativa com as incorporações resultantes de execução orçamentária. </w:t>
            </w:r>
          </w:p>
        </w:tc>
      </w:tr>
      <w:tr w:rsidR="00894CC0" w:rsidRPr="00894CC0" w14:paraId="2FAD8533" w14:textId="77777777" w:rsidTr="0049197A">
        <w:trPr>
          <w:trHeight w:val="1200"/>
        </w:trPr>
        <w:tc>
          <w:tcPr>
            <w:tcW w:w="820" w:type="dxa"/>
            <w:shd w:val="clear" w:color="auto" w:fill="auto"/>
            <w:vAlign w:val="center"/>
            <w:hideMark/>
          </w:tcPr>
          <w:p w14:paraId="04BC969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6.7.14</w:t>
            </w:r>
          </w:p>
        </w:tc>
        <w:tc>
          <w:tcPr>
            <w:tcW w:w="8389" w:type="dxa"/>
            <w:shd w:val="clear" w:color="auto" w:fill="auto"/>
            <w:vAlign w:val="center"/>
            <w:hideMark/>
          </w:tcPr>
          <w:p w14:paraId="51EA96F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o cadastro de parâmetros para serem efetuados mensalmente e de forma automática os lançamentos de depreciação, amortização e exaustão, através do registro da vida útil estipulada para o bem e o seu valor residual ao final do período de sua utilização.</w:t>
            </w:r>
          </w:p>
        </w:tc>
      </w:tr>
      <w:tr w:rsidR="00894CC0" w:rsidRPr="00894CC0" w14:paraId="7198C156" w14:textId="77777777" w:rsidTr="0049197A">
        <w:trPr>
          <w:trHeight w:val="600"/>
        </w:trPr>
        <w:tc>
          <w:tcPr>
            <w:tcW w:w="820" w:type="dxa"/>
            <w:shd w:val="clear" w:color="auto" w:fill="auto"/>
            <w:vAlign w:val="center"/>
            <w:hideMark/>
          </w:tcPr>
          <w:p w14:paraId="2EDBD3B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6.7.15</w:t>
            </w:r>
          </w:p>
        </w:tc>
        <w:tc>
          <w:tcPr>
            <w:tcW w:w="8389" w:type="dxa"/>
            <w:shd w:val="clear" w:color="auto" w:fill="auto"/>
            <w:vAlign w:val="center"/>
            <w:hideMark/>
          </w:tcPr>
          <w:p w14:paraId="4255D35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o controle dos componentes significativos dos bens, para controle em separado dos fatores de depreciação dos bens imóveis, principalmente os bens de infraestrutura. </w:t>
            </w:r>
          </w:p>
        </w:tc>
      </w:tr>
      <w:tr w:rsidR="00894CC0" w:rsidRPr="00894CC0" w14:paraId="6238DF57" w14:textId="77777777" w:rsidTr="0049197A">
        <w:trPr>
          <w:trHeight w:val="300"/>
        </w:trPr>
        <w:tc>
          <w:tcPr>
            <w:tcW w:w="820" w:type="dxa"/>
            <w:shd w:val="clear" w:color="auto" w:fill="auto"/>
            <w:vAlign w:val="center"/>
            <w:hideMark/>
          </w:tcPr>
          <w:p w14:paraId="0C3DE43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6.7.16</w:t>
            </w:r>
          </w:p>
        </w:tc>
        <w:tc>
          <w:tcPr>
            <w:tcW w:w="8389" w:type="dxa"/>
            <w:shd w:val="clear" w:color="auto" w:fill="auto"/>
            <w:vAlign w:val="center"/>
            <w:hideMark/>
          </w:tcPr>
          <w:p w14:paraId="3D6837F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o controle dos bens móveis, imóveis e intangíveis. </w:t>
            </w:r>
          </w:p>
        </w:tc>
      </w:tr>
      <w:tr w:rsidR="00894CC0" w:rsidRPr="00894CC0" w14:paraId="693B3D8D" w14:textId="77777777" w:rsidTr="0049197A">
        <w:trPr>
          <w:trHeight w:val="1200"/>
        </w:trPr>
        <w:tc>
          <w:tcPr>
            <w:tcW w:w="820" w:type="dxa"/>
            <w:shd w:val="clear" w:color="auto" w:fill="auto"/>
            <w:vAlign w:val="center"/>
            <w:hideMark/>
          </w:tcPr>
          <w:p w14:paraId="3ADD052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6.7.17</w:t>
            </w:r>
          </w:p>
        </w:tc>
        <w:tc>
          <w:tcPr>
            <w:tcW w:w="8389" w:type="dxa"/>
            <w:shd w:val="clear" w:color="auto" w:fill="auto"/>
            <w:vAlign w:val="center"/>
            <w:hideMark/>
          </w:tcPr>
          <w:p w14:paraId="4C1C001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o controle das reavaliações anuais de todos os bens, com lançamento automático na contabilidade das variações ocorridas nos valores dos bens como a redução ao valor recuperável ou valorização, para correta demonstração do patrimônio público nos balanços contábeis.</w:t>
            </w:r>
          </w:p>
        </w:tc>
      </w:tr>
    </w:tbl>
    <w:p w14:paraId="20B53EF7" w14:textId="77777777" w:rsidR="00894CC0" w:rsidRPr="00894CC0" w:rsidRDefault="00894CC0" w:rsidP="00894CC0">
      <w:pPr>
        <w:pStyle w:val="PargrafodaLista"/>
        <w:ind w:left="0"/>
        <w:jc w:val="both"/>
        <w:rPr>
          <w:rFonts w:ascii="Arial" w:hAnsi="Arial" w:cs="Arial"/>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8329"/>
      </w:tblGrid>
      <w:tr w:rsidR="00894CC0" w:rsidRPr="00894CC0" w14:paraId="1717E8B5" w14:textId="77777777" w:rsidTr="0049197A">
        <w:trPr>
          <w:trHeight w:val="300"/>
        </w:trPr>
        <w:tc>
          <w:tcPr>
            <w:tcW w:w="880" w:type="dxa"/>
            <w:shd w:val="clear" w:color="auto" w:fill="auto"/>
            <w:vAlign w:val="center"/>
            <w:hideMark/>
          </w:tcPr>
          <w:p w14:paraId="643D3D0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lastRenderedPageBreak/>
              <w:t>6.8</w:t>
            </w:r>
          </w:p>
        </w:tc>
        <w:tc>
          <w:tcPr>
            <w:tcW w:w="8329" w:type="dxa"/>
            <w:shd w:val="clear" w:color="auto" w:fill="auto"/>
            <w:vAlign w:val="center"/>
            <w:hideMark/>
          </w:tcPr>
          <w:p w14:paraId="1C5C2C30" w14:textId="77777777" w:rsidR="00894CC0" w:rsidRPr="00894CC0" w:rsidRDefault="00894CC0" w:rsidP="0049197A">
            <w:pPr>
              <w:jc w:val="both"/>
              <w:rPr>
                <w:rFonts w:ascii="Arial" w:hAnsi="Arial" w:cs="Arial"/>
                <w:b/>
                <w:bCs/>
                <w:sz w:val="22"/>
                <w:szCs w:val="22"/>
              </w:rPr>
            </w:pPr>
            <w:r w:rsidRPr="00894CC0">
              <w:rPr>
                <w:rFonts w:ascii="Arial" w:hAnsi="Arial" w:cs="Arial"/>
                <w:b/>
                <w:bCs/>
                <w:sz w:val="22"/>
                <w:szCs w:val="22"/>
              </w:rPr>
              <w:t>Portal da Transparência</w:t>
            </w:r>
          </w:p>
        </w:tc>
      </w:tr>
      <w:tr w:rsidR="00894CC0" w:rsidRPr="00894CC0" w14:paraId="213A0543" w14:textId="77777777" w:rsidTr="0049197A">
        <w:trPr>
          <w:trHeight w:val="600"/>
        </w:trPr>
        <w:tc>
          <w:tcPr>
            <w:tcW w:w="880" w:type="dxa"/>
            <w:shd w:val="clear" w:color="auto" w:fill="auto"/>
            <w:vAlign w:val="center"/>
            <w:hideMark/>
          </w:tcPr>
          <w:p w14:paraId="0B47353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6.8.1</w:t>
            </w:r>
          </w:p>
        </w:tc>
        <w:tc>
          <w:tcPr>
            <w:tcW w:w="8329" w:type="dxa"/>
            <w:shd w:val="clear" w:color="auto" w:fill="auto"/>
            <w:vAlign w:val="center"/>
            <w:hideMark/>
          </w:tcPr>
          <w:p w14:paraId="45D1EB3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Disponibilização em tempo real dos dados da execução orçamentária e financeira em meios eletrônicos de acesso público, conforme discriminação da lei complementar 131/2009.</w:t>
            </w:r>
          </w:p>
        </w:tc>
      </w:tr>
      <w:tr w:rsidR="00894CC0" w:rsidRPr="00894CC0" w14:paraId="25E62F2A" w14:textId="77777777" w:rsidTr="0049197A">
        <w:trPr>
          <w:trHeight w:val="1200"/>
        </w:trPr>
        <w:tc>
          <w:tcPr>
            <w:tcW w:w="880" w:type="dxa"/>
            <w:shd w:val="clear" w:color="auto" w:fill="auto"/>
            <w:vAlign w:val="center"/>
            <w:hideMark/>
          </w:tcPr>
          <w:p w14:paraId="49E8921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6.8.2</w:t>
            </w:r>
          </w:p>
        </w:tc>
        <w:tc>
          <w:tcPr>
            <w:tcW w:w="8329" w:type="dxa"/>
            <w:shd w:val="clear" w:color="auto" w:fill="auto"/>
            <w:vAlign w:val="center"/>
            <w:hideMark/>
          </w:tcPr>
          <w:p w14:paraId="7A3A33E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a visualização de todos os atos de despesa pública como empenho, liquidação e pagamento constando no mínimo o número do processo, classificação orçamentária, pessoa beneficiária do pagamento, processo licitatório realizado ou sua dispensa, ou inexigibilidade, o bem fornecido e o serviço prestado, e o valor da despesa.</w:t>
            </w:r>
          </w:p>
        </w:tc>
      </w:tr>
      <w:tr w:rsidR="00894CC0" w:rsidRPr="00894CC0" w14:paraId="15719245" w14:textId="77777777" w:rsidTr="0049197A">
        <w:trPr>
          <w:trHeight w:val="600"/>
        </w:trPr>
        <w:tc>
          <w:tcPr>
            <w:tcW w:w="880" w:type="dxa"/>
            <w:shd w:val="clear" w:color="auto" w:fill="auto"/>
            <w:vAlign w:val="center"/>
            <w:hideMark/>
          </w:tcPr>
          <w:p w14:paraId="0AAC16A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6.8.3</w:t>
            </w:r>
          </w:p>
        </w:tc>
        <w:tc>
          <w:tcPr>
            <w:tcW w:w="8329" w:type="dxa"/>
            <w:shd w:val="clear" w:color="auto" w:fill="auto"/>
            <w:vAlign w:val="center"/>
            <w:hideMark/>
          </w:tcPr>
          <w:p w14:paraId="06EEE27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ao usuário fazer pesquisas de dados por data, beneficiário da despesa, exercício financeiro e mês dos atos praticados.</w:t>
            </w:r>
          </w:p>
        </w:tc>
      </w:tr>
      <w:tr w:rsidR="00894CC0" w:rsidRPr="00894CC0" w14:paraId="0FD3AFE1" w14:textId="77777777" w:rsidTr="0049197A">
        <w:trPr>
          <w:trHeight w:val="300"/>
        </w:trPr>
        <w:tc>
          <w:tcPr>
            <w:tcW w:w="880" w:type="dxa"/>
            <w:shd w:val="clear" w:color="auto" w:fill="auto"/>
            <w:vAlign w:val="center"/>
            <w:hideMark/>
          </w:tcPr>
          <w:p w14:paraId="410521A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6.8.4</w:t>
            </w:r>
          </w:p>
        </w:tc>
        <w:tc>
          <w:tcPr>
            <w:tcW w:w="8329" w:type="dxa"/>
            <w:shd w:val="clear" w:color="auto" w:fill="auto"/>
            <w:vAlign w:val="center"/>
            <w:hideMark/>
          </w:tcPr>
          <w:p w14:paraId="7CE8F38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Demonstrar a descrição dos atos de despesas praticados.</w:t>
            </w:r>
          </w:p>
        </w:tc>
      </w:tr>
      <w:tr w:rsidR="00894CC0" w:rsidRPr="00894CC0" w14:paraId="0987CA52" w14:textId="77777777" w:rsidTr="0049197A">
        <w:trPr>
          <w:trHeight w:val="900"/>
        </w:trPr>
        <w:tc>
          <w:tcPr>
            <w:tcW w:w="880" w:type="dxa"/>
            <w:shd w:val="clear" w:color="auto" w:fill="auto"/>
            <w:vAlign w:val="center"/>
            <w:hideMark/>
          </w:tcPr>
          <w:p w14:paraId="470F0DC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6.8.5</w:t>
            </w:r>
          </w:p>
        </w:tc>
        <w:tc>
          <w:tcPr>
            <w:tcW w:w="8329" w:type="dxa"/>
            <w:shd w:val="clear" w:color="auto" w:fill="auto"/>
            <w:vAlign w:val="center"/>
            <w:hideMark/>
          </w:tcPr>
          <w:p w14:paraId="27913AC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Demonstrar os restos a pagar do exercício financeiro, discriminando no mínimo o número do empenho, o exercício financeiro, a data do empenho, o nome do fornecedor e o valor do empenho, distinguindo as despesas processadas das despesas não processadas.</w:t>
            </w:r>
          </w:p>
        </w:tc>
      </w:tr>
      <w:tr w:rsidR="00894CC0" w:rsidRPr="00894CC0" w14:paraId="3C660E76" w14:textId="77777777" w:rsidTr="0049197A">
        <w:trPr>
          <w:trHeight w:val="900"/>
        </w:trPr>
        <w:tc>
          <w:tcPr>
            <w:tcW w:w="880" w:type="dxa"/>
            <w:shd w:val="clear" w:color="auto" w:fill="auto"/>
            <w:vAlign w:val="center"/>
            <w:hideMark/>
          </w:tcPr>
          <w:p w14:paraId="396954D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6.8.6</w:t>
            </w:r>
          </w:p>
        </w:tc>
        <w:tc>
          <w:tcPr>
            <w:tcW w:w="8329" w:type="dxa"/>
            <w:shd w:val="clear" w:color="auto" w:fill="auto"/>
            <w:vAlign w:val="center"/>
            <w:hideMark/>
          </w:tcPr>
          <w:p w14:paraId="18E8F75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Demonstrar as diárias de viagem dos servidores municipais, discriminando a data de partida, data de retorno, o nome, cargo ou função do servidor beneficiado, o objetivo da viagem, os itens de despesas com seu valor unitário e total.</w:t>
            </w:r>
          </w:p>
        </w:tc>
      </w:tr>
      <w:tr w:rsidR="00894CC0" w:rsidRPr="00894CC0" w14:paraId="1A90C2F7" w14:textId="77777777" w:rsidTr="0049197A">
        <w:trPr>
          <w:trHeight w:val="600"/>
        </w:trPr>
        <w:tc>
          <w:tcPr>
            <w:tcW w:w="880" w:type="dxa"/>
            <w:shd w:val="clear" w:color="auto" w:fill="auto"/>
            <w:vAlign w:val="center"/>
            <w:hideMark/>
          </w:tcPr>
          <w:p w14:paraId="3245ABB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6.8.7</w:t>
            </w:r>
          </w:p>
        </w:tc>
        <w:tc>
          <w:tcPr>
            <w:tcW w:w="8329" w:type="dxa"/>
            <w:shd w:val="clear" w:color="auto" w:fill="auto"/>
            <w:vAlign w:val="center"/>
            <w:hideMark/>
          </w:tcPr>
          <w:p w14:paraId="35DA80E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pesquisas de exercício, mês e nome do servidor na tela de publicação das diárias de viagem.</w:t>
            </w:r>
          </w:p>
        </w:tc>
      </w:tr>
      <w:tr w:rsidR="00894CC0" w:rsidRPr="00894CC0" w14:paraId="11E4484B" w14:textId="77777777" w:rsidTr="0049197A">
        <w:trPr>
          <w:trHeight w:val="600"/>
        </w:trPr>
        <w:tc>
          <w:tcPr>
            <w:tcW w:w="880" w:type="dxa"/>
            <w:shd w:val="clear" w:color="auto" w:fill="auto"/>
            <w:vAlign w:val="center"/>
            <w:hideMark/>
          </w:tcPr>
          <w:p w14:paraId="3E94406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6.8.8</w:t>
            </w:r>
          </w:p>
        </w:tc>
        <w:tc>
          <w:tcPr>
            <w:tcW w:w="8329" w:type="dxa"/>
            <w:shd w:val="clear" w:color="auto" w:fill="auto"/>
            <w:vAlign w:val="center"/>
            <w:hideMark/>
          </w:tcPr>
          <w:p w14:paraId="587815A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Demonstrar o valor das receitas orçamentárias previstas e arrecadadas, permitindo consultas por exercício, data inicial e final, natureza da receita e categoria.</w:t>
            </w:r>
          </w:p>
        </w:tc>
      </w:tr>
      <w:tr w:rsidR="00894CC0" w:rsidRPr="00894CC0" w14:paraId="70CD7D3A" w14:textId="77777777" w:rsidTr="0049197A">
        <w:trPr>
          <w:trHeight w:val="900"/>
        </w:trPr>
        <w:tc>
          <w:tcPr>
            <w:tcW w:w="880" w:type="dxa"/>
            <w:shd w:val="clear" w:color="auto" w:fill="auto"/>
            <w:vAlign w:val="center"/>
            <w:hideMark/>
          </w:tcPr>
          <w:p w14:paraId="7DB632C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6.8.9</w:t>
            </w:r>
          </w:p>
        </w:tc>
        <w:tc>
          <w:tcPr>
            <w:tcW w:w="8329" w:type="dxa"/>
            <w:shd w:val="clear" w:color="auto" w:fill="auto"/>
            <w:vAlign w:val="center"/>
            <w:hideMark/>
          </w:tcPr>
          <w:p w14:paraId="51C795D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Demonstrar o valor das receitas extraorçamentárias arrecadadas discriminando a conta extra orçamentária utilizada, a conta bancária onde ocorreu o depósito, permitindo consultas por exercício e data inicial e final dos lançamentos.</w:t>
            </w:r>
          </w:p>
        </w:tc>
      </w:tr>
      <w:tr w:rsidR="00894CC0" w:rsidRPr="00894CC0" w14:paraId="317807DD" w14:textId="77777777" w:rsidTr="0049197A">
        <w:trPr>
          <w:trHeight w:val="1200"/>
        </w:trPr>
        <w:tc>
          <w:tcPr>
            <w:tcW w:w="880" w:type="dxa"/>
            <w:shd w:val="clear" w:color="auto" w:fill="auto"/>
            <w:vAlign w:val="center"/>
            <w:hideMark/>
          </w:tcPr>
          <w:p w14:paraId="164A058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6.8.10</w:t>
            </w:r>
          </w:p>
        </w:tc>
        <w:tc>
          <w:tcPr>
            <w:tcW w:w="8329" w:type="dxa"/>
            <w:shd w:val="clear" w:color="auto" w:fill="auto"/>
            <w:vAlign w:val="center"/>
            <w:hideMark/>
          </w:tcPr>
          <w:p w14:paraId="30C2851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Demonstrar a folha de pagamento dos servidores municipais, separando os dados por mês e exercício financeiro, informando no mínimo a matrícula, o nome do servidor, data de admissão, o cargo ou função ocupada, seu vínculo com a administração, os proventos recebidos, os descontos lançados, o valor bruto e líquido da remuneração.</w:t>
            </w:r>
          </w:p>
        </w:tc>
      </w:tr>
      <w:tr w:rsidR="00894CC0" w:rsidRPr="00894CC0" w14:paraId="4370F977" w14:textId="77777777" w:rsidTr="0049197A">
        <w:trPr>
          <w:trHeight w:val="600"/>
        </w:trPr>
        <w:tc>
          <w:tcPr>
            <w:tcW w:w="880" w:type="dxa"/>
            <w:shd w:val="clear" w:color="auto" w:fill="auto"/>
            <w:vAlign w:val="center"/>
            <w:hideMark/>
          </w:tcPr>
          <w:p w14:paraId="64D27A9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6.8.11</w:t>
            </w:r>
          </w:p>
        </w:tc>
        <w:tc>
          <w:tcPr>
            <w:tcW w:w="8329" w:type="dxa"/>
            <w:shd w:val="clear" w:color="auto" w:fill="auto"/>
            <w:vAlign w:val="center"/>
            <w:hideMark/>
          </w:tcPr>
          <w:p w14:paraId="79B5830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pesquisa agrupada da matrícula, nome do servidor, cargo, vínculo e local de trabalho dos servidores.</w:t>
            </w:r>
          </w:p>
        </w:tc>
      </w:tr>
      <w:tr w:rsidR="00894CC0" w:rsidRPr="00894CC0" w14:paraId="3D077830" w14:textId="77777777" w:rsidTr="0049197A">
        <w:trPr>
          <w:trHeight w:val="1200"/>
        </w:trPr>
        <w:tc>
          <w:tcPr>
            <w:tcW w:w="880" w:type="dxa"/>
            <w:shd w:val="clear" w:color="auto" w:fill="auto"/>
            <w:vAlign w:val="center"/>
            <w:hideMark/>
          </w:tcPr>
          <w:p w14:paraId="601F142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6.8.12</w:t>
            </w:r>
          </w:p>
        </w:tc>
        <w:tc>
          <w:tcPr>
            <w:tcW w:w="8329" w:type="dxa"/>
            <w:shd w:val="clear" w:color="auto" w:fill="auto"/>
            <w:vAlign w:val="center"/>
            <w:hideMark/>
          </w:tcPr>
          <w:p w14:paraId="235633A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Demonstrar a remuneração dos agentes políticos municipais, separando os dados por mês e exercício financeiro, informando no mínimo a matrícula, o nome do agente político, data de admissão, o cargo ocupado, os proventos recebidos, os descontos lançados, o valor bruto e líquido da remuneração.</w:t>
            </w:r>
          </w:p>
        </w:tc>
      </w:tr>
      <w:tr w:rsidR="00894CC0" w:rsidRPr="00894CC0" w14:paraId="5A3A2981" w14:textId="77777777" w:rsidTr="0049197A">
        <w:trPr>
          <w:trHeight w:val="1200"/>
        </w:trPr>
        <w:tc>
          <w:tcPr>
            <w:tcW w:w="880" w:type="dxa"/>
            <w:shd w:val="clear" w:color="auto" w:fill="auto"/>
            <w:vAlign w:val="center"/>
            <w:hideMark/>
          </w:tcPr>
          <w:p w14:paraId="629A94F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6.8.13</w:t>
            </w:r>
          </w:p>
        </w:tc>
        <w:tc>
          <w:tcPr>
            <w:tcW w:w="8329" w:type="dxa"/>
            <w:shd w:val="clear" w:color="auto" w:fill="auto"/>
            <w:vAlign w:val="center"/>
            <w:hideMark/>
          </w:tcPr>
          <w:p w14:paraId="5F51A52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Demonstrar os dados dos principais programas executados no âmbito da administração, informando no mínimo o seu código, descrição, tipo, público alvo, objetivos, produto, unidade de medida, meta física e meta financeira para seu período de vigência, e as ações vinculadas para consecução de seus objetivos.</w:t>
            </w:r>
          </w:p>
        </w:tc>
      </w:tr>
      <w:tr w:rsidR="00894CC0" w:rsidRPr="00894CC0" w14:paraId="3363569B" w14:textId="77777777" w:rsidTr="0049197A">
        <w:trPr>
          <w:trHeight w:val="900"/>
        </w:trPr>
        <w:tc>
          <w:tcPr>
            <w:tcW w:w="880" w:type="dxa"/>
            <w:shd w:val="clear" w:color="auto" w:fill="auto"/>
            <w:vAlign w:val="center"/>
            <w:hideMark/>
          </w:tcPr>
          <w:p w14:paraId="04570D4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6.8.14</w:t>
            </w:r>
          </w:p>
        </w:tc>
        <w:tc>
          <w:tcPr>
            <w:tcW w:w="8329" w:type="dxa"/>
            <w:shd w:val="clear" w:color="auto" w:fill="auto"/>
            <w:vAlign w:val="center"/>
            <w:hideMark/>
          </w:tcPr>
          <w:p w14:paraId="1AA47D3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Demonstrar a execução das ações mantidas pela administração para atingir o objetivo dos programas, demonstrando no mínimo o valor das despesas empenhadas, liquidadas e pagas por mês. </w:t>
            </w:r>
          </w:p>
        </w:tc>
      </w:tr>
      <w:tr w:rsidR="00894CC0" w:rsidRPr="00894CC0" w14:paraId="1A6EE8B2" w14:textId="77777777" w:rsidTr="0049197A">
        <w:trPr>
          <w:trHeight w:val="600"/>
        </w:trPr>
        <w:tc>
          <w:tcPr>
            <w:tcW w:w="880" w:type="dxa"/>
            <w:shd w:val="clear" w:color="auto" w:fill="auto"/>
            <w:vAlign w:val="center"/>
            <w:hideMark/>
          </w:tcPr>
          <w:p w14:paraId="04FE4CA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6.8.15</w:t>
            </w:r>
          </w:p>
        </w:tc>
        <w:tc>
          <w:tcPr>
            <w:tcW w:w="8329" w:type="dxa"/>
            <w:shd w:val="clear" w:color="auto" w:fill="auto"/>
            <w:vAlign w:val="center"/>
            <w:hideMark/>
          </w:tcPr>
          <w:p w14:paraId="2AD076E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Demonstrar a execução da despesa mensal por função e subfunção, demonstrando no mínimo o valor das despesas empenhadas, liquidadas e pagas por mês.</w:t>
            </w:r>
          </w:p>
        </w:tc>
      </w:tr>
      <w:tr w:rsidR="00894CC0" w:rsidRPr="00894CC0" w14:paraId="17CCD604" w14:textId="77777777" w:rsidTr="0049197A">
        <w:trPr>
          <w:trHeight w:val="600"/>
        </w:trPr>
        <w:tc>
          <w:tcPr>
            <w:tcW w:w="880" w:type="dxa"/>
            <w:shd w:val="clear" w:color="auto" w:fill="auto"/>
            <w:vAlign w:val="center"/>
            <w:hideMark/>
          </w:tcPr>
          <w:p w14:paraId="2BE1A78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lastRenderedPageBreak/>
              <w:t>6.8.16</w:t>
            </w:r>
          </w:p>
        </w:tc>
        <w:tc>
          <w:tcPr>
            <w:tcW w:w="8329" w:type="dxa"/>
            <w:shd w:val="clear" w:color="auto" w:fill="auto"/>
            <w:vAlign w:val="center"/>
            <w:hideMark/>
          </w:tcPr>
          <w:p w14:paraId="0AE53FC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Demonstrar os relatórios de Gestão fiscal do município com consulta por quadrimestre e exercício financeiro.</w:t>
            </w:r>
          </w:p>
        </w:tc>
      </w:tr>
      <w:tr w:rsidR="00894CC0" w:rsidRPr="00894CC0" w14:paraId="5E04F714" w14:textId="77777777" w:rsidTr="0049197A">
        <w:trPr>
          <w:trHeight w:val="600"/>
        </w:trPr>
        <w:tc>
          <w:tcPr>
            <w:tcW w:w="880" w:type="dxa"/>
            <w:shd w:val="clear" w:color="auto" w:fill="auto"/>
            <w:vAlign w:val="center"/>
            <w:hideMark/>
          </w:tcPr>
          <w:p w14:paraId="283B22A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6.8.17</w:t>
            </w:r>
          </w:p>
        </w:tc>
        <w:tc>
          <w:tcPr>
            <w:tcW w:w="8329" w:type="dxa"/>
            <w:shd w:val="clear" w:color="auto" w:fill="auto"/>
            <w:vAlign w:val="center"/>
            <w:hideMark/>
          </w:tcPr>
          <w:p w14:paraId="7FAE552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Demonstrar os relatórios bimestrais de execução orçamentária, separando por exercício e bimestre.</w:t>
            </w:r>
          </w:p>
        </w:tc>
      </w:tr>
      <w:tr w:rsidR="00894CC0" w:rsidRPr="00894CC0" w14:paraId="56FD889D" w14:textId="77777777" w:rsidTr="0049197A">
        <w:trPr>
          <w:trHeight w:val="2400"/>
        </w:trPr>
        <w:tc>
          <w:tcPr>
            <w:tcW w:w="880" w:type="dxa"/>
            <w:shd w:val="clear" w:color="auto" w:fill="auto"/>
            <w:vAlign w:val="center"/>
            <w:hideMark/>
          </w:tcPr>
          <w:p w14:paraId="7F87B2A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6.8.18</w:t>
            </w:r>
          </w:p>
        </w:tc>
        <w:tc>
          <w:tcPr>
            <w:tcW w:w="8329" w:type="dxa"/>
            <w:shd w:val="clear" w:color="auto" w:fill="auto"/>
            <w:vAlign w:val="center"/>
            <w:hideMark/>
          </w:tcPr>
          <w:p w14:paraId="13DE6CB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Demonstrar a prestação de contas do exercício após encerrado, publicando no mínimo o Balanço Orçamentário, o Balanço Financeiro, o Balanço Patrimonial, a Demonstração das Variações Patrimoniais, a Demonstração dos Fluxos de Caixa, Demonstrativo dos Devedores Diversos, Demonstrativo da Dívida Flutuante, Demonstrativo da Dívida Fundada Interna, Demonstrativo da Aplicação na Manutenção e Desenvolvimento do Ensino, Demonstrativo dos Gastos nas Ações e Serviços Públicos em Saúde, Demonstrativo das Despesas com Pessoal, Demonstrativo das Despesas com o Fundo Municipal de Desenvolvimento da Educação Básica e Valorização dos Profissionais da Educação – FUNDEB.</w:t>
            </w:r>
          </w:p>
        </w:tc>
      </w:tr>
      <w:tr w:rsidR="00894CC0" w:rsidRPr="00894CC0" w14:paraId="6D91283B" w14:textId="77777777" w:rsidTr="0049197A">
        <w:trPr>
          <w:trHeight w:val="600"/>
        </w:trPr>
        <w:tc>
          <w:tcPr>
            <w:tcW w:w="880" w:type="dxa"/>
            <w:shd w:val="clear" w:color="auto" w:fill="auto"/>
            <w:vAlign w:val="center"/>
            <w:hideMark/>
          </w:tcPr>
          <w:p w14:paraId="576ECA9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6.8.19</w:t>
            </w:r>
          </w:p>
        </w:tc>
        <w:tc>
          <w:tcPr>
            <w:tcW w:w="8329" w:type="dxa"/>
            <w:shd w:val="clear" w:color="auto" w:fill="auto"/>
            <w:vAlign w:val="center"/>
            <w:hideMark/>
          </w:tcPr>
          <w:p w14:paraId="505F281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publicação de todos os editais de licitação do município, demonstrando a fase em que se encontra o procedimento.</w:t>
            </w:r>
          </w:p>
        </w:tc>
      </w:tr>
      <w:tr w:rsidR="00894CC0" w:rsidRPr="00894CC0" w14:paraId="13E34F2D" w14:textId="77777777" w:rsidTr="0049197A">
        <w:trPr>
          <w:trHeight w:val="1800"/>
        </w:trPr>
        <w:tc>
          <w:tcPr>
            <w:tcW w:w="880" w:type="dxa"/>
            <w:shd w:val="clear" w:color="auto" w:fill="auto"/>
            <w:vAlign w:val="center"/>
            <w:hideMark/>
          </w:tcPr>
          <w:p w14:paraId="74C15CA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6.8.20</w:t>
            </w:r>
          </w:p>
        </w:tc>
        <w:tc>
          <w:tcPr>
            <w:tcW w:w="8329" w:type="dxa"/>
            <w:shd w:val="clear" w:color="auto" w:fill="auto"/>
            <w:vAlign w:val="center"/>
            <w:hideMark/>
          </w:tcPr>
          <w:p w14:paraId="390BC72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a publicação de todos os procedimentos licitatórios do município, demonstrando o número do processo, a modalidade utilizada, o objeto, a data do edital, a data de autuação, a data de adjudicação, a data de homologação, a descrição dos itens de produtos ou serviços licitados, a relação dos fornecedores participantes e o valor final da proposta selecionada, permitindo pesquisa por ano, mês de referência, número de processo licitatório ou data inicial ou final de realização do certame. </w:t>
            </w:r>
          </w:p>
        </w:tc>
      </w:tr>
      <w:tr w:rsidR="00894CC0" w:rsidRPr="00894CC0" w14:paraId="1459E639" w14:textId="77777777" w:rsidTr="0049197A">
        <w:trPr>
          <w:trHeight w:val="1500"/>
        </w:trPr>
        <w:tc>
          <w:tcPr>
            <w:tcW w:w="880" w:type="dxa"/>
            <w:shd w:val="clear" w:color="auto" w:fill="auto"/>
            <w:vAlign w:val="center"/>
            <w:hideMark/>
          </w:tcPr>
          <w:p w14:paraId="1261337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6.8.21</w:t>
            </w:r>
          </w:p>
        </w:tc>
        <w:tc>
          <w:tcPr>
            <w:tcW w:w="8329" w:type="dxa"/>
            <w:shd w:val="clear" w:color="auto" w:fill="auto"/>
            <w:vAlign w:val="center"/>
            <w:hideMark/>
          </w:tcPr>
          <w:p w14:paraId="35FF0B1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publicação de forma automática de todos os contratos celebrados e seus aditivos pelo município, demonstrando o número do contrato, a data de assinatura, a data de vigência inicial e final, o objeto, o valor do contrato, o nome do contratado, a descrição dos itens dos produtos ou serviços constantes do contrato, permitindo consulta por exercício, mês de referência, número do contrato ou aditivo e datas inicial e final.</w:t>
            </w:r>
          </w:p>
        </w:tc>
      </w:tr>
      <w:tr w:rsidR="00894CC0" w:rsidRPr="00894CC0" w14:paraId="78A4F719" w14:textId="77777777" w:rsidTr="0049197A">
        <w:trPr>
          <w:trHeight w:val="600"/>
        </w:trPr>
        <w:tc>
          <w:tcPr>
            <w:tcW w:w="880" w:type="dxa"/>
            <w:shd w:val="clear" w:color="auto" w:fill="auto"/>
            <w:vAlign w:val="center"/>
            <w:hideMark/>
          </w:tcPr>
          <w:p w14:paraId="57E1E34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6.8.22</w:t>
            </w:r>
          </w:p>
        </w:tc>
        <w:tc>
          <w:tcPr>
            <w:tcW w:w="8329" w:type="dxa"/>
            <w:shd w:val="clear" w:color="auto" w:fill="auto"/>
            <w:vAlign w:val="center"/>
            <w:hideMark/>
          </w:tcPr>
          <w:p w14:paraId="0FD850E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Todas as consultas devem permitir a geração de arquivos em formato eletrônico para download de forma que possibilitem ser trabalhados pelos usuários em formato de planilhas editáveis.</w:t>
            </w:r>
          </w:p>
        </w:tc>
      </w:tr>
      <w:tr w:rsidR="00894CC0" w:rsidRPr="00894CC0" w14:paraId="5D52FFC6" w14:textId="77777777" w:rsidTr="0049197A">
        <w:trPr>
          <w:trHeight w:val="900"/>
        </w:trPr>
        <w:tc>
          <w:tcPr>
            <w:tcW w:w="880" w:type="dxa"/>
            <w:shd w:val="clear" w:color="auto" w:fill="auto"/>
            <w:vAlign w:val="center"/>
            <w:hideMark/>
          </w:tcPr>
          <w:p w14:paraId="6BA86EF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6.8.23</w:t>
            </w:r>
          </w:p>
        </w:tc>
        <w:tc>
          <w:tcPr>
            <w:tcW w:w="8329" w:type="dxa"/>
            <w:shd w:val="clear" w:color="auto" w:fill="auto"/>
            <w:vAlign w:val="center"/>
            <w:hideMark/>
          </w:tcPr>
          <w:p w14:paraId="37B607B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As informações orçamentárias devem ser exportadas automaticamente pelo sistema após concluídas, através de ferramenta própria de envio ou processo customizado, sem a necessidade da inserção manual de dados.</w:t>
            </w:r>
          </w:p>
        </w:tc>
      </w:tr>
    </w:tbl>
    <w:p w14:paraId="542B3847" w14:textId="77777777" w:rsidR="00894CC0" w:rsidRPr="00894CC0" w:rsidRDefault="00894CC0" w:rsidP="00894CC0">
      <w:pPr>
        <w:pStyle w:val="PargrafodaLista"/>
        <w:ind w:left="0"/>
        <w:jc w:val="both"/>
        <w:rPr>
          <w:rFonts w:ascii="Arial" w:hAnsi="Arial" w:cs="Arial"/>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8249"/>
      </w:tblGrid>
      <w:tr w:rsidR="00894CC0" w:rsidRPr="00894CC0" w14:paraId="33F2C96C" w14:textId="77777777" w:rsidTr="0049197A">
        <w:trPr>
          <w:trHeight w:val="300"/>
        </w:trPr>
        <w:tc>
          <w:tcPr>
            <w:tcW w:w="960" w:type="dxa"/>
            <w:shd w:val="clear" w:color="auto" w:fill="auto"/>
            <w:vAlign w:val="center"/>
            <w:hideMark/>
          </w:tcPr>
          <w:p w14:paraId="191AE47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6.9</w:t>
            </w:r>
          </w:p>
        </w:tc>
        <w:tc>
          <w:tcPr>
            <w:tcW w:w="8249" w:type="dxa"/>
            <w:shd w:val="clear" w:color="auto" w:fill="auto"/>
            <w:vAlign w:val="center"/>
            <w:hideMark/>
          </w:tcPr>
          <w:p w14:paraId="37BB9FEB" w14:textId="77777777" w:rsidR="00894CC0" w:rsidRPr="00894CC0" w:rsidRDefault="00894CC0" w:rsidP="0049197A">
            <w:pPr>
              <w:jc w:val="both"/>
              <w:rPr>
                <w:rFonts w:ascii="Arial" w:hAnsi="Arial" w:cs="Arial"/>
                <w:b/>
                <w:bCs/>
                <w:sz w:val="22"/>
                <w:szCs w:val="22"/>
              </w:rPr>
            </w:pPr>
            <w:r w:rsidRPr="00894CC0">
              <w:rPr>
                <w:rFonts w:ascii="Arial" w:hAnsi="Arial" w:cs="Arial"/>
                <w:b/>
                <w:bCs/>
                <w:sz w:val="22"/>
                <w:szCs w:val="22"/>
              </w:rPr>
              <w:t xml:space="preserve">Sistema de Atendimento ao Contribuinte </w:t>
            </w:r>
          </w:p>
        </w:tc>
      </w:tr>
      <w:tr w:rsidR="00894CC0" w:rsidRPr="00894CC0" w14:paraId="254A7375" w14:textId="77777777" w:rsidTr="0049197A">
        <w:trPr>
          <w:trHeight w:val="600"/>
        </w:trPr>
        <w:tc>
          <w:tcPr>
            <w:tcW w:w="960" w:type="dxa"/>
            <w:shd w:val="clear" w:color="auto" w:fill="auto"/>
            <w:vAlign w:val="center"/>
            <w:hideMark/>
          </w:tcPr>
          <w:p w14:paraId="0425FFE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6.9.1</w:t>
            </w:r>
          </w:p>
        </w:tc>
        <w:tc>
          <w:tcPr>
            <w:tcW w:w="8249" w:type="dxa"/>
            <w:shd w:val="clear" w:color="auto" w:fill="auto"/>
            <w:vAlign w:val="center"/>
            <w:hideMark/>
          </w:tcPr>
          <w:p w14:paraId="40D7790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Possuir ferramenta de Solicitação de Documentos Diversos (Cálculo em Aberto, Inscrição Imobiliária, Dívida Ativa, Alvará, CND Contribuinte e CND Imóvel).</w:t>
            </w:r>
          </w:p>
        </w:tc>
      </w:tr>
      <w:tr w:rsidR="00894CC0" w:rsidRPr="00894CC0" w14:paraId="17578B48" w14:textId="77777777" w:rsidTr="0049197A">
        <w:trPr>
          <w:trHeight w:val="300"/>
        </w:trPr>
        <w:tc>
          <w:tcPr>
            <w:tcW w:w="960" w:type="dxa"/>
            <w:shd w:val="clear" w:color="auto" w:fill="auto"/>
            <w:vAlign w:val="center"/>
            <w:hideMark/>
          </w:tcPr>
          <w:p w14:paraId="343C23A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6.9.2</w:t>
            </w:r>
          </w:p>
        </w:tc>
        <w:tc>
          <w:tcPr>
            <w:tcW w:w="8249" w:type="dxa"/>
            <w:shd w:val="clear" w:color="auto" w:fill="auto"/>
            <w:vAlign w:val="center"/>
            <w:hideMark/>
          </w:tcPr>
          <w:p w14:paraId="0230707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Possuir ferramenta de atualização de Datas de Guias vencidas.</w:t>
            </w:r>
          </w:p>
        </w:tc>
      </w:tr>
      <w:tr w:rsidR="00894CC0" w:rsidRPr="00894CC0" w14:paraId="5E5176E1" w14:textId="77777777" w:rsidTr="0049197A">
        <w:trPr>
          <w:trHeight w:val="300"/>
        </w:trPr>
        <w:tc>
          <w:tcPr>
            <w:tcW w:w="960" w:type="dxa"/>
            <w:shd w:val="clear" w:color="auto" w:fill="auto"/>
            <w:vAlign w:val="center"/>
            <w:hideMark/>
          </w:tcPr>
          <w:p w14:paraId="1486FAE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6.9.3</w:t>
            </w:r>
          </w:p>
        </w:tc>
        <w:tc>
          <w:tcPr>
            <w:tcW w:w="8249" w:type="dxa"/>
            <w:shd w:val="clear" w:color="auto" w:fill="auto"/>
            <w:vAlign w:val="center"/>
            <w:hideMark/>
          </w:tcPr>
          <w:p w14:paraId="19549E8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Cadastro do contribuinte no próprio sistema web, com confirmação por e-mail válido.</w:t>
            </w:r>
          </w:p>
        </w:tc>
      </w:tr>
      <w:tr w:rsidR="00894CC0" w:rsidRPr="00894CC0" w14:paraId="49A9127D" w14:textId="77777777" w:rsidTr="0049197A">
        <w:trPr>
          <w:trHeight w:val="300"/>
        </w:trPr>
        <w:tc>
          <w:tcPr>
            <w:tcW w:w="960" w:type="dxa"/>
            <w:shd w:val="clear" w:color="auto" w:fill="auto"/>
            <w:vAlign w:val="center"/>
            <w:hideMark/>
          </w:tcPr>
          <w:p w14:paraId="764A828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6.9.4</w:t>
            </w:r>
          </w:p>
        </w:tc>
        <w:tc>
          <w:tcPr>
            <w:tcW w:w="8249" w:type="dxa"/>
            <w:shd w:val="clear" w:color="auto" w:fill="auto"/>
            <w:vAlign w:val="center"/>
            <w:hideMark/>
          </w:tcPr>
          <w:p w14:paraId="237E91B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Integração com sistema fiscal municipal para comunicação dos dados relativos ao contribuinte.</w:t>
            </w:r>
          </w:p>
        </w:tc>
      </w:tr>
      <w:tr w:rsidR="00894CC0" w:rsidRPr="00894CC0" w14:paraId="052A60A2" w14:textId="77777777" w:rsidTr="0049197A">
        <w:trPr>
          <w:trHeight w:val="300"/>
        </w:trPr>
        <w:tc>
          <w:tcPr>
            <w:tcW w:w="960" w:type="dxa"/>
            <w:shd w:val="clear" w:color="auto" w:fill="auto"/>
            <w:vAlign w:val="center"/>
            <w:hideMark/>
          </w:tcPr>
          <w:p w14:paraId="76372CA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6.9.5</w:t>
            </w:r>
          </w:p>
        </w:tc>
        <w:tc>
          <w:tcPr>
            <w:tcW w:w="8249" w:type="dxa"/>
            <w:shd w:val="clear" w:color="auto" w:fill="auto"/>
            <w:vAlign w:val="center"/>
            <w:hideMark/>
          </w:tcPr>
          <w:p w14:paraId="3DB934C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Emissão de solicitações de segunda via de guias e certidões diversas.</w:t>
            </w:r>
          </w:p>
        </w:tc>
      </w:tr>
      <w:tr w:rsidR="00894CC0" w:rsidRPr="00894CC0" w14:paraId="69A3FBB5" w14:textId="77777777" w:rsidTr="0049197A">
        <w:trPr>
          <w:trHeight w:val="600"/>
        </w:trPr>
        <w:tc>
          <w:tcPr>
            <w:tcW w:w="960" w:type="dxa"/>
            <w:shd w:val="clear" w:color="auto" w:fill="auto"/>
            <w:vAlign w:val="center"/>
            <w:hideMark/>
          </w:tcPr>
          <w:p w14:paraId="45C9CC0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6.9.6</w:t>
            </w:r>
          </w:p>
        </w:tc>
        <w:tc>
          <w:tcPr>
            <w:tcW w:w="8249" w:type="dxa"/>
            <w:shd w:val="clear" w:color="auto" w:fill="auto"/>
            <w:vAlign w:val="center"/>
            <w:hideMark/>
          </w:tcPr>
          <w:p w14:paraId="69A492E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Sistema desenvolvido na plataforma web, banco de dados relacional </w:t>
            </w:r>
            <w:proofErr w:type="spellStart"/>
            <w:r w:rsidRPr="00894CC0">
              <w:rPr>
                <w:rFonts w:ascii="Arial" w:hAnsi="Arial" w:cs="Arial"/>
                <w:sz w:val="22"/>
                <w:szCs w:val="22"/>
              </w:rPr>
              <w:t>opensource</w:t>
            </w:r>
            <w:proofErr w:type="spellEnd"/>
            <w:r w:rsidRPr="00894CC0">
              <w:rPr>
                <w:rFonts w:ascii="Arial" w:hAnsi="Arial" w:cs="Arial"/>
                <w:sz w:val="22"/>
                <w:szCs w:val="22"/>
              </w:rPr>
              <w:t xml:space="preserve"> com hospedagem nas Nuvens ('Cloud </w:t>
            </w:r>
            <w:proofErr w:type="spellStart"/>
            <w:r w:rsidRPr="00894CC0">
              <w:rPr>
                <w:rFonts w:ascii="Arial" w:hAnsi="Arial" w:cs="Arial"/>
                <w:sz w:val="22"/>
                <w:szCs w:val="22"/>
              </w:rPr>
              <w:t>Computing</w:t>
            </w:r>
            <w:proofErr w:type="spellEnd"/>
            <w:r w:rsidRPr="00894CC0">
              <w:rPr>
                <w:rFonts w:ascii="Arial" w:hAnsi="Arial" w:cs="Arial"/>
                <w:sz w:val="22"/>
                <w:szCs w:val="22"/>
              </w:rPr>
              <w:t>').</w:t>
            </w:r>
          </w:p>
        </w:tc>
      </w:tr>
      <w:tr w:rsidR="00894CC0" w:rsidRPr="00894CC0" w14:paraId="6A5CD9A3" w14:textId="77777777" w:rsidTr="0049197A">
        <w:trPr>
          <w:trHeight w:val="300"/>
        </w:trPr>
        <w:tc>
          <w:tcPr>
            <w:tcW w:w="960" w:type="dxa"/>
            <w:shd w:val="clear" w:color="auto" w:fill="auto"/>
            <w:vAlign w:val="center"/>
            <w:hideMark/>
          </w:tcPr>
          <w:p w14:paraId="52FC488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6.9.7</w:t>
            </w:r>
          </w:p>
        </w:tc>
        <w:tc>
          <w:tcPr>
            <w:tcW w:w="8249" w:type="dxa"/>
            <w:shd w:val="clear" w:color="auto" w:fill="auto"/>
            <w:vAlign w:val="center"/>
            <w:hideMark/>
          </w:tcPr>
          <w:p w14:paraId="3376A9C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Acesso ao sistema web pelo contribuinte através de CPF/CNPJ e senha.</w:t>
            </w:r>
          </w:p>
        </w:tc>
      </w:tr>
      <w:tr w:rsidR="00894CC0" w:rsidRPr="00894CC0" w14:paraId="08187FDF" w14:textId="77777777" w:rsidTr="0049197A">
        <w:trPr>
          <w:trHeight w:val="300"/>
        </w:trPr>
        <w:tc>
          <w:tcPr>
            <w:tcW w:w="960" w:type="dxa"/>
            <w:shd w:val="clear" w:color="auto" w:fill="auto"/>
            <w:vAlign w:val="center"/>
            <w:hideMark/>
          </w:tcPr>
          <w:p w14:paraId="07163CF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6.9.8</w:t>
            </w:r>
          </w:p>
        </w:tc>
        <w:tc>
          <w:tcPr>
            <w:tcW w:w="8249" w:type="dxa"/>
            <w:shd w:val="clear" w:color="auto" w:fill="auto"/>
            <w:vAlign w:val="center"/>
            <w:hideMark/>
          </w:tcPr>
          <w:p w14:paraId="7B2CFDF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Alteração da senha de acesso.</w:t>
            </w:r>
          </w:p>
        </w:tc>
      </w:tr>
      <w:tr w:rsidR="00894CC0" w:rsidRPr="00894CC0" w14:paraId="704EF1E4" w14:textId="77777777" w:rsidTr="0049197A">
        <w:trPr>
          <w:trHeight w:val="300"/>
        </w:trPr>
        <w:tc>
          <w:tcPr>
            <w:tcW w:w="960" w:type="dxa"/>
            <w:shd w:val="clear" w:color="auto" w:fill="auto"/>
            <w:vAlign w:val="center"/>
            <w:hideMark/>
          </w:tcPr>
          <w:p w14:paraId="2EEE40E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lastRenderedPageBreak/>
              <w:t>6.9.9</w:t>
            </w:r>
          </w:p>
        </w:tc>
        <w:tc>
          <w:tcPr>
            <w:tcW w:w="8249" w:type="dxa"/>
            <w:shd w:val="clear" w:color="auto" w:fill="auto"/>
            <w:vAlign w:val="center"/>
            <w:hideMark/>
          </w:tcPr>
          <w:p w14:paraId="053C2B1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Possuir ferramenta para alteração dos dados cadastrais.</w:t>
            </w:r>
          </w:p>
        </w:tc>
      </w:tr>
      <w:tr w:rsidR="00894CC0" w:rsidRPr="00894CC0" w14:paraId="44CA4A7A" w14:textId="77777777" w:rsidTr="0049197A">
        <w:trPr>
          <w:trHeight w:val="300"/>
        </w:trPr>
        <w:tc>
          <w:tcPr>
            <w:tcW w:w="960" w:type="dxa"/>
            <w:shd w:val="clear" w:color="auto" w:fill="auto"/>
            <w:vAlign w:val="center"/>
            <w:hideMark/>
          </w:tcPr>
          <w:p w14:paraId="1FA2A96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6.9.10</w:t>
            </w:r>
          </w:p>
        </w:tc>
        <w:tc>
          <w:tcPr>
            <w:tcW w:w="8249" w:type="dxa"/>
            <w:shd w:val="clear" w:color="auto" w:fill="auto"/>
            <w:vAlign w:val="center"/>
            <w:hideMark/>
          </w:tcPr>
          <w:p w14:paraId="3E4A55C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Possuir ferramenta para recuperação da senha de acesso.</w:t>
            </w:r>
          </w:p>
        </w:tc>
      </w:tr>
      <w:tr w:rsidR="00894CC0" w:rsidRPr="00894CC0" w14:paraId="1DB13DA8" w14:textId="77777777" w:rsidTr="0049197A">
        <w:trPr>
          <w:trHeight w:val="300"/>
        </w:trPr>
        <w:tc>
          <w:tcPr>
            <w:tcW w:w="960" w:type="dxa"/>
            <w:shd w:val="clear" w:color="auto" w:fill="auto"/>
            <w:vAlign w:val="center"/>
            <w:hideMark/>
          </w:tcPr>
          <w:p w14:paraId="1F97FC3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6.9.11</w:t>
            </w:r>
          </w:p>
        </w:tc>
        <w:tc>
          <w:tcPr>
            <w:tcW w:w="8249" w:type="dxa"/>
            <w:shd w:val="clear" w:color="auto" w:fill="auto"/>
            <w:vAlign w:val="center"/>
            <w:hideMark/>
          </w:tcPr>
          <w:p w14:paraId="24B3B84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Possuir ferramenta para requerer negociações de débitos com o fisco municipal.</w:t>
            </w:r>
          </w:p>
        </w:tc>
      </w:tr>
      <w:tr w:rsidR="00894CC0" w:rsidRPr="00894CC0" w14:paraId="02AC36E2" w14:textId="77777777" w:rsidTr="0049197A">
        <w:trPr>
          <w:trHeight w:val="300"/>
        </w:trPr>
        <w:tc>
          <w:tcPr>
            <w:tcW w:w="960" w:type="dxa"/>
            <w:shd w:val="clear" w:color="auto" w:fill="auto"/>
            <w:vAlign w:val="center"/>
            <w:hideMark/>
          </w:tcPr>
          <w:p w14:paraId="339722E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6.9.12</w:t>
            </w:r>
          </w:p>
        </w:tc>
        <w:tc>
          <w:tcPr>
            <w:tcW w:w="8249" w:type="dxa"/>
            <w:shd w:val="clear" w:color="auto" w:fill="auto"/>
            <w:vAlign w:val="center"/>
            <w:hideMark/>
          </w:tcPr>
          <w:p w14:paraId="4823060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Possuir ferramenta de procuração eletrônica com a liberação pelo fisco municipal.</w:t>
            </w:r>
          </w:p>
        </w:tc>
      </w:tr>
      <w:tr w:rsidR="00894CC0" w:rsidRPr="00894CC0" w14:paraId="62F1EAA4" w14:textId="77777777" w:rsidTr="0049197A">
        <w:trPr>
          <w:trHeight w:val="300"/>
        </w:trPr>
        <w:tc>
          <w:tcPr>
            <w:tcW w:w="960" w:type="dxa"/>
            <w:shd w:val="clear" w:color="auto" w:fill="auto"/>
            <w:vAlign w:val="center"/>
          </w:tcPr>
          <w:p w14:paraId="23C22FE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6.9.13</w:t>
            </w:r>
          </w:p>
        </w:tc>
        <w:tc>
          <w:tcPr>
            <w:tcW w:w="8249" w:type="dxa"/>
            <w:shd w:val="clear" w:color="auto" w:fill="auto"/>
            <w:vAlign w:val="center"/>
          </w:tcPr>
          <w:p w14:paraId="6BB391E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Possuir QR </w:t>
            </w:r>
            <w:proofErr w:type="spellStart"/>
            <w:r w:rsidRPr="00894CC0">
              <w:rPr>
                <w:rFonts w:ascii="Arial" w:hAnsi="Arial" w:cs="Arial"/>
                <w:sz w:val="22"/>
                <w:szCs w:val="22"/>
              </w:rPr>
              <w:t>code</w:t>
            </w:r>
            <w:proofErr w:type="spellEnd"/>
            <w:r w:rsidRPr="00894CC0">
              <w:rPr>
                <w:rFonts w:ascii="Arial" w:hAnsi="Arial" w:cs="Arial"/>
                <w:sz w:val="22"/>
                <w:szCs w:val="22"/>
              </w:rPr>
              <w:t xml:space="preserve"> no DAM – Documento de arrecadação Municipal.</w:t>
            </w:r>
          </w:p>
        </w:tc>
      </w:tr>
    </w:tbl>
    <w:p w14:paraId="75C38299" w14:textId="77777777" w:rsidR="00894CC0" w:rsidRPr="00894CC0" w:rsidRDefault="00894CC0" w:rsidP="00894CC0">
      <w:pPr>
        <w:pStyle w:val="PargrafodaLista"/>
        <w:ind w:left="0"/>
        <w:jc w:val="both"/>
        <w:rPr>
          <w:rFonts w:ascii="Arial" w:hAnsi="Arial" w:cs="Arial"/>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0"/>
        <w:gridCol w:w="8149"/>
      </w:tblGrid>
      <w:tr w:rsidR="00894CC0" w:rsidRPr="00894CC0" w14:paraId="7790F456" w14:textId="77777777" w:rsidTr="0049197A">
        <w:trPr>
          <w:trHeight w:val="300"/>
        </w:trPr>
        <w:tc>
          <w:tcPr>
            <w:tcW w:w="1060" w:type="dxa"/>
            <w:shd w:val="clear" w:color="auto" w:fill="auto"/>
            <w:vAlign w:val="center"/>
            <w:hideMark/>
          </w:tcPr>
          <w:p w14:paraId="68760C6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w:t>
            </w:r>
          </w:p>
        </w:tc>
        <w:tc>
          <w:tcPr>
            <w:tcW w:w="8149" w:type="dxa"/>
            <w:shd w:val="clear" w:color="auto" w:fill="auto"/>
            <w:vAlign w:val="center"/>
            <w:hideMark/>
          </w:tcPr>
          <w:p w14:paraId="13C7EB0C" w14:textId="77777777" w:rsidR="00894CC0" w:rsidRPr="00894CC0" w:rsidRDefault="00894CC0" w:rsidP="0049197A">
            <w:pPr>
              <w:jc w:val="both"/>
              <w:rPr>
                <w:rFonts w:ascii="Arial" w:hAnsi="Arial" w:cs="Arial"/>
                <w:b/>
                <w:bCs/>
                <w:sz w:val="22"/>
                <w:szCs w:val="22"/>
              </w:rPr>
            </w:pPr>
            <w:r w:rsidRPr="00894CC0">
              <w:rPr>
                <w:rFonts w:ascii="Arial" w:hAnsi="Arial" w:cs="Arial"/>
                <w:b/>
                <w:bCs/>
                <w:sz w:val="22"/>
                <w:szCs w:val="22"/>
              </w:rPr>
              <w:t>Tributação/Arrecadação</w:t>
            </w:r>
          </w:p>
        </w:tc>
      </w:tr>
      <w:tr w:rsidR="00894CC0" w:rsidRPr="00894CC0" w14:paraId="3F0B8FD8" w14:textId="77777777" w:rsidTr="0049197A">
        <w:trPr>
          <w:trHeight w:val="600"/>
        </w:trPr>
        <w:tc>
          <w:tcPr>
            <w:tcW w:w="1060" w:type="dxa"/>
            <w:shd w:val="clear" w:color="auto" w:fill="auto"/>
            <w:vAlign w:val="center"/>
            <w:hideMark/>
          </w:tcPr>
          <w:p w14:paraId="0EFA844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6.10.1</w:t>
            </w:r>
          </w:p>
        </w:tc>
        <w:tc>
          <w:tcPr>
            <w:tcW w:w="8149" w:type="dxa"/>
            <w:shd w:val="clear" w:color="auto" w:fill="auto"/>
            <w:vAlign w:val="center"/>
            <w:hideMark/>
          </w:tcPr>
          <w:p w14:paraId="3BB2379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Assegurar o controle e a transparência dos cadastros e procedimentos necessários ao processo de constituição do crédito tributário e seu lançamento.</w:t>
            </w:r>
          </w:p>
        </w:tc>
      </w:tr>
      <w:tr w:rsidR="00894CC0" w:rsidRPr="00894CC0" w14:paraId="5E18EED7" w14:textId="77777777" w:rsidTr="0049197A">
        <w:trPr>
          <w:trHeight w:val="600"/>
        </w:trPr>
        <w:tc>
          <w:tcPr>
            <w:tcW w:w="1060" w:type="dxa"/>
            <w:shd w:val="clear" w:color="auto" w:fill="auto"/>
            <w:vAlign w:val="center"/>
            <w:hideMark/>
          </w:tcPr>
          <w:p w14:paraId="399A323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6.10.2</w:t>
            </w:r>
          </w:p>
        </w:tc>
        <w:tc>
          <w:tcPr>
            <w:tcW w:w="8149" w:type="dxa"/>
            <w:shd w:val="clear" w:color="auto" w:fill="auto"/>
            <w:vAlign w:val="center"/>
            <w:hideMark/>
          </w:tcPr>
          <w:p w14:paraId="6B84BB7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definição parametrizada do conteúdo dos cadastros que compõem o Cadastro Técnico Municipal.</w:t>
            </w:r>
          </w:p>
        </w:tc>
      </w:tr>
      <w:tr w:rsidR="00894CC0" w:rsidRPr="00894CC0" w14:paraId="5A9C866C" w14:textId="77777777" w:rsidTr="0049197A">
        <w:trPr>
          <w:trHeight w:val="900"/>
        </w:trPr>
        <w:tc>
          <w:tcPr>
            <w:tcW w:w="1060" w:type="dxa"/>
            <w:shd w:val="clear" w:color="auto" w:fill="auto"/>
            <w:vAlign w:val="center"/>
            <w:hideMark/>
          </w:tcPr>
          <w:p w14:paraId="7D8F9ED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6.10.3</w:t>
            </w:r>
          </w:p>
        </w:tc>
        <w:tc>
          <w:tcPr>
            <w:tcW w:w="8149" w:type="dxa"/>
            <w:shd w:val="clear" w:color="auto" w:fill="auto"/>
            <w:vAlign w:val="center"/>
            <w:hideMark/>
          </w:tcPr>
          <w:p w14:paraId="09CEB90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Possuir opção de parametrização de utilização dos funcionários do setor tributário quanto à utilização de funções no sistema, acesso restrito a algumas funções do sistema e conforme solicitação do responsável do setor do município.</w:t>
            </w:r>
          </w:p>
        </w:tc>
      </w:tr>
      <w:tr w:rsidR="00894CC0" w:rsidRPr="00894CC0" w14:paraId="65CA816A" w14:textId="77777777" w:rsidTr="0049197A">
        <w:trPr>
          <w:trHeight w:val="600"/>
        </w:trPr>
        <w:tc>
          <w:tcPr>
            <w:tcW w:w="1060" w:type="dxa"/>
            <w:shd w:val="clear" w:color="auto" w:fill="auto"/>
            <w:vAlign w:val="center"/>
            <w:hideMark/>
          </w:tcPr>
          <w:p w14:paraId="41DDD16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6.10.4</w:t>
            </w:r>
          </w:p>
        </w:tc>
        <w:tc>
          <w:tcPr>
            <w:tcW w:w="8149" w:type="dxa"/>
            <w:shd w:val="clear" w:color="auto" w:fill="auto"/>
            <w:vAlign w:val="center"/>
            <w:hideMark/>
          </w:tcPr>
          <w:p w14:paraId="75B6182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Parametrizar dados gerais do Município convênio bancário código FERBRABAN do Município, código de barras aberto ou fechado.</w:t>
            </w:r>
          </w:p>
        </w:tc>
      </w:tr>
      <w:tr w:rsidR="00894CC0" w:rsidRPr="00894CC0" w14:paraId="303021C2" w14:textId="77777777" w:rsidTr="0049197A">
        <w:trPr>
          <w:trHeight w:val="600"/>
        </w:trPr>
        <w:tc>
          <w:tcPr>
            <w:tcW w:w="1060" w:type="dxa"/>
            <w:shd w:val="clear" w:color="auto" w:fill="auto"/>
            <w:vAlign w:val="center"/>
            <w:hideMark/>
          </w:tcPr>
          <w:p w14:paraId="24D39E2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6.10.5</w:t>
            </w:r>
          </w:p>
        </w:tc>
        <w:tc>
          <w:tcPr>
            <w:tcW w:w="8149" w:type="dxa"/>
            <w:shd w:val="clear" w:color="auto" w:fill="auto"/>
            <w:vAlign w:val="center"/>
            <w:hideMark/>
          </w:tcPr>
          <w:p w14:paraId="6566B4B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Conter rotinas parametrizáveis de cálculo da obrigação principal e acréscimos legais (juros, multas e correção monetária) com destaque para cada item.</w:t>
            </w:r>
          </w:p>
        </w:tc>
      </w:tr>
      <w:tr w:rsidR="00894CC0" w:rsidRPr="00894CC0" w14:paraId="46ED0269" w14:textId="77777777" w:rsidTr="0049197A">
        <w:trPr>
          <w:trHeight w:val="1200"/>
        </w:trPr>
        <w:tc>
          <w:tcPr>
            <w:tcW w:w="1060" w:type="dxa"/>
            <w:shd w:val="clear" w:color="auto" w:fill="auto"/>
            <w:vAlign w:val="center"/>
            <w:hideMark/>
          </w:tcPr>
          <w:p w14:paraId="418BCF5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6.10.6</w:t>
            </w:r>
          </w:p>
        </w:tc>
        <w:tc>
          <w:tcPr>
            <w:tcW w:w="8149" w:type="dxa"/>
            <w:shd w:val="clear" w:color="auto" w:fill="auto"/>
            <w:vAlign w:val="center"/>
            <w:hideMark/>
          </w:tcPr>
          <w:p w14:paraId="2B9D26F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Manter base de dados atualizada, estruturada e coerente com a realidade, servindo de apoio aos processos inerentes aos lançamentos   tributários   de   competência   do   Município. Emitir guias e carnês de Recolhimento dos diversos tributos municipais.</w:t>
            </w:r>
          </w:p>
        </w:tc>
      </w:tr>
      <w:tr w:rsidR="00894CC0" w:rsidRPr="00894CC0" w14:paraId="4EABC075" w14:textId="77777777" w:rsidTr="0049197A">
        <w:trPr>
          <w:trHeight w:val="900"/>
        </w:trPr>
        <w:tc>
          <w:tcPr>
            <w:tcW w:w="1060" w:type="dxa"/>
            <w:shd w:val="clear" w:color="auto" w:fill="auto"/>
            <w:vAlign w:val="center"/>
            <w:hideMark/>
          </w:tcPr>
          <w:p w14:paraId="0D825BD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6.10.7</w:t>
            </w:r>
          </w:p>
        </w:tc>
        <w:tc>
          <w:tcPr>
            <w:tcW w:w="8149" w:type="dxa"/>
            <w:shd w:val="clear" w:color="auto" w:fill="auto"/>
            <w:vAlign w:val="center"/>
            <w:hideMark/>
          </w:tcPr>
          <w:p w14:paraId="5D0973C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Todos os cadastros do sistema (módulo) devem ser normatizados, ou seja, seus campos devem ser padronizados, sempre que possível, para evitar a duplicidade de dados. </w:t>
            </w:r>
          </w:p>
        </w:tc>
      </w:tr>
      <w:tr w:rsidR="00894CC0" w:rsidRPr="00894CC0" w14:paraId="1A225C86" w14:textId="77777777" w:rsidTr="0049197A">
        <w:trPr>
          <w:trHeight w:val="600"/>
        </w:trPr>
        <w:tc>
          <w:tcPr>
            <w:tcW w:w="1060" w:type="dxa"/>
            <w:shd w:val="clear" w:color="auto" w:fill="auto"/>
            <w:vAlign w:val="center"/>
            <w:hideMark/>
          </w:tcPr>
          <w:p w14:paraId="2E032B8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6.10.8</w:t>
            </w:r>
          </w:p>
        </w:tc>
        <w:tc>
          <w:tcPr>
            <w:tcW w:w="8149" w:type="dxa"/>
            <w:shd w:val="clear" w:color="auto" w:fill="auto"/>
            <w:vAlign w:val="center"/>
            <w:hideMark/>
          </w:tcPr>
          <w:p w14:paraId="4AAAEBB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Tabelas mínimas do Sistema (módulo): loteamentos, bairros, logradouros, trechos de logradouro, serviços   públicos.   </w:t>
            </w:r>
          </w:p>
        </w:tc>
      </w:tr>
      <w:tr w:rsidR="00894CC0" w:rsidRPr="00894CC0" w14:paraId="3C6D85F7" w14:textId="77777777" w:rsidTr="0049197A">
        <w:trPr>
          <w:trHeight w:val="600"/>
        </w:trPr>
        <w:tc>
          <w:tcPr>
            <w:tcW w:w="1060" w:type="dxa"/>
            <w:shd w:val="clear" w:color="auto" w:fill="auto"/>
            <w:vAlign w:val="center"/>
            <w:hideMark/>
          </w:tcPr>
          <w:p w14:paraId="3344304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6.10.9</w:t>
            </w:r>
          </w:p>
        </w:tc>
        <w:tc>
          <w:tcPr>
            <w:tcW w:w="8149" w:type="dxa"/>
            <w:shd w:val="clear" w:color="auto" w:fill="auto"/>
            <w:vAlign w:val="center"/>
            <w:hideMark/>
          </w:tcPr>
          <w:p w14:paraId="59FC3AE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Proprietários e corresponsáveis, atividades econômicas, ocupações econômicas, unidades fiscais. </w:t>
            </w:r>
          </w:p>
        </w:tc>
      </w:tr>
      <w:tr w:rsidR="00894CC0" w:rsidRPr="00894CC0" w14:paraId="503806E6" w14:textId="77777777" w:rsidTr="0049197A">
        <w:trPr>
          <w:trHeight w:val="600"/>
        </w:trPr>
        <w:tc>
          <w:tcPr>
            <w:tcW w:w="1060" w:type="dxa"/>
            <w:shd w:val="clear" w:color="auto" w:fill="auto"/>
            <w:vAlign w:val="center"/>
            <w:hideMark/>
          </w:tcPr>
          <w:p w14:paraId="50B935D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6.10.10</w:t>
            </w:r>
          </w:p>
        </w:tc>
        <w:tc>
          <w:tcPr>
            <w:tcW w:w="8149" w:type="dxa"/>
            <w:shd w:val="clear" w:color="auto" w:fill="auto"/>
            <w:vAlign w:val="center"/>
            <w:hideMark/>
          </w:tcPr>
          <w:p w14:paraId="6C533C2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Conter procedimentos/rotinas necessárias para evitar erros de cadastramento no momento da inclusão e alteração dos registros.</w:t>
            </w:r>
          </w:p>
        </w:tc>
      </w:tr>
      <w:tr w:rsidR="00894CC0" w:rsidRPr="00894CC0" w14:paraId="1B8777E1" w14:textId="77777777" w:rsidTr="0049197A">
        <w:trPr>
          <w:trHeight w:val="600"/>
        </w:trPr>
        <w:tc>
          <w:tcPr>
            <w:tcW w:w="1060" w:type="dxa"/>
            <w:shd w:val="clear" w:color="auto" w:fill="auto"/>
            <w:vAlign w:val="center"/>
            <w:hideMark/>
          </w:tcPr>
          <w:p w14:paraId="106D984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6.10.11</w:t>
            </w:r>
          </w:p>
        </w:tc>
        <w:tc>
          <w:tcPr>
            <w:tcW w:w="8149" w:type="dxa"/>
            <w:shd w:val="clear" w:color="auto" w:fill="auto"/>
            <w:vAlign w:val="center"/>
            <w:hideMark/>
          </w:tcPr>
          <w:p w14:paraId="57776C6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cadastramento único de pessoas físicas e jurídicas com identificação através de CPF e CNPJ, respectivamente.</w:t>
            </w:r>
          </w:p>
        </w:tc>
      </w:tr>
      <w:tr w:rsidR="00894CC0" w:rsidRPr="00894CC0" w14:paraId="1C8DD673" w14:textId="77777777" w:rsidTr="0049197A">
        <w:trPr>
          <w:trHeight w:val="600"/>
        </w:trPr>
        <w:tc>
          <w:tcPr>
            <w:tcW w:w="1060" w:type="dxa"/>
            <w:shd w:val="clear" w:color="auto" w:fill="auto"/>
            <w:vAlign w:val="center"/>
            <w:hideMark/>
          </w:tcPr>
          <w:p w14:paraId="370EA3E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6.10.12</w:t>
            </w:r>
          </w:p>
        </w:tc>
        <w:tc>
          <w:tcPr>
            <w:tcW w:w="8149" w:type="dxa"/>
            <w:shd w:val="clear" w:color="auto" w:fill="auto"/>
            <w:vAlign w:val="center"/>
            <w:hideMark/>
          </w:tcPr>
          <w:p w14:paraId="47B241A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Conter processo de unificação de Contribuintes saneando o cadastro e evitando redundância de informações. </w:t>
            </w:r>
          </w:p>
        </w:tc>
      </w:tr>
      <w:tr w:rsidR="00894CC0" w:rsidRPr="00894CC0" w14:paraId="43FC1FD3" w14:textId="77777777" w:rsidTr="0049197A">
        <w:trPr>
          <w:trHeight w:val="600"/>
        </w:trPr>
        <w:tc>
          <w:tcPr>
            <w:tcW w:w="1060" w:type="dxa"/>
            <w:shd w:val="clear" w:color="auto" w:fill="auto"/>
            <w:vAlign w:val="center"/>
            <w:hideMark/>
          </w:tcPr>
          <w:p w14:paraId="0868BC6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6.10.13</w:t>
            </w:r>
          </w:p>
        </w:tc>
        <w:tc>
          <w:tcPr>
            <w:tcW w:w="8149" w:type="dxa"/>
            <w:shd w:val="clear" w:color="auto" w:fill="auto"/>
            <w:vAlign w:val="center"/>
            <w:hideMark/>
          </w:tcPr>
          <w:p w14:paraId="35100E2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o cadastramento e a manutenção dos dados de bairros. </w:t>
            </w:r>
          </w:p>
        </w:tc>
      </w:tr>
      <w:tr w:rsidR="00894CC0" w:rsidRPr="00894CC0" w14:paraId="695EE147" w14:textId="77777777" w:rsidTr="0049197A">
        <w:trPr>
          <w:trHeight w:val="600"/>
        </w:trPr>
        <w:tc>
          <w:tcPr>
            <w:tcW w:w="1060" w:type="dxa"/>
            <w:shd w:val="clear" w:color="auto" w:fill="auto"/>
            <w:vAlign w:val="center"/>
            <w:hideMark/>
          </w:tcPr>
          <w:p w14:paraId="3A5DAED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6.10.14</w:t>
            </w:r>
          </w:p>
        </w:tc>
        <w:tc>
          <w:tcPr>
            <w:tcW w:w="8149" w:type="dxa"/>
            <w:shd w:val="clear" w:color="auto" w:fill="auto"/>
            <w:vAlign w:val="center"/>
            <w:hideMark/>
          </w:tcPr>
          <w:p w14:paraId="3708D84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o cadastramento e a manutenção dos dados de loteamento.</w:t>
            </w:r>
          </w:p>
        </w:tc>
      </w:tr>
      <w:tr w:rsidR="00894CC0" w:rsidRPr="00894CC0" w14:paraId="5DF4E59D" w14:textId="77777777" w:rsidTr="0049197A">
        <w:trPr>
          <w:trHeight w:val="600"/>
        </w:trPr>
        <w:tc>
          <w:tcPr>
            <w:tcW w:w="1060" w:type="dxa"/>
            <w:shd w:val="clear" w:color="auto" w:fill="auto"/>
            <w:vAlign w:val="center"/>
            <w:hideMark/>
          </w:tcPr>
          <w:p w14:paraId="77F562C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6.10.15</w:t>
            </w:r>
          </w:p>
        </w:tc>
        <w:tc>
          <w:tcPr>
            <w:tcW w:w="8149" w:type="dxa"/>
            <w:shd w:val="clear" w:color="auto" w:fill="auto"/>
            <w:vAlign w:val="center"/>
            <w:hideMark/>
          </w:tcPr>
          <w:p w14:paraId="1BDBE53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o cadastramento e manutenção   dos dados de logradouros, associando-os a um bairro e ao CEP a que pertence. </w:t>
            </w:r>
          </w:p>
        </w:tc>
      </w:tr>
      <w:tr w:rsidR="00894CC0" w:rsidRPr="00894CC0" w14:paraId="1B42EB3E" w14:textId="77777777" w:rsidTr="0049197A">
        <w:trPr>
          <w:trHeight w:val="900"/>
        </w:trPr>
        <w:tc>
          <w:tcPr>
            <w:tcW w:w="1060" w:type="dxa"/>
            <w:shd w:val="clear" w:color="auto" w:fill="auto"/>
            <w:vAlign w:val="center"/>
            <w:hideMark/>
          </w:tcPr>
          <w:p w14:paraId="17199D3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lastRenderedPageBreak/>
              <w:t>6.10.16</w:t>
            </w:r>
          </w:p>
        </w:tc>
        <w:tc>
          <w:tcPr>
            <w:tcW w:w="8149" w:type="dxa"/>
            <w:shd w:val="clear" w:color="auto" w:fill="auto"/>
            <w:vAlign w:val="center"/>
            <w:hideMark/>
          </w:tcPr>
          <w:p w14:paraId="4CB01C8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o cadastramento e a manutenção dos dados de trechos de logradouros, associando-os a um logradouro específico e definindo o seu posicionamento (direito   ou   esquerdo).</w:t>
            </w:r>
          </w:p>
        </w:tc>
      </w:tr>
      <w:tr w:rsidR="00894CC0" w:rsidRPr="00894CC0" w14:paraId="41B9F867" w14:textId="77777777" w:rsidTr="0049197A">
        <w:trPr>
          <w:trHeight w:val="1200"/>
        </w:trPr>
        <w:tc>
          <w:tcPr>
            <w:tcW w:w="1060" w:type="dxa"/>
            <w:shd w:val="clear" w:color="auto" w:fill="auto"/>
            <w:vAlign w:val="center"/>
            <w:hideMark/>
          </w:tcPr>
          <w:p w14:paraId="7147639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6.10.17</w:t>
            </w:r>
          </w:p>
        </w:tc>
        <w:tc>
          <w:tcPr>
            <w:tcW w:w="8149" w:type="dxa"/>
            <w:shd w:val="clear" w:color="auto" w:fill="auto"/>
            <w:vAlign w:val="center"/>
            <w:hideMark/>
          </w:tcPr>
          <w:p w14:paraId="5AC48F4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o cadastramento e a manutenção dos dados de serviços públicos (exemplos: iluminação, esgoto, pavimentação, Limpeza pública e outros) para relacionamento   com logradouros e trechos de logradouros, permitindo a sua posterior cobrança. </w:t>
            </w:r>
          </w:p>
        </w:tc>
      </w:tr>
      <w:tr w:rsidR="00894CC0" w:rsidRPr="00894CC0" w14:paraId="4478AE2D" w14:textId="77777777" w:rsidTr="0049197A">
        <w:trPr>
          <w:trHeight w:val="600"/>
        </w:trPr>
        <w:tc>
          <w:tcPr>
            <w:tcW w:w="1060" w:type="dxa"/>
            <w:shd w:val="clear" w:color="auto" w:fill="auto"/>
            <w:vAlign w:val="center"/>
            <w:hideMark/>
          </w:tcPr>
          <w:p w14:paraId="167B5E3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6.10.18</w:t>
            </w:r>
          </w:p>
        </w:tc>
        <w:tc>
          <w:tcPr>
            <w:tcW w:w="8149" w:type="dxa"/>
            <w:shd w:val="clear" w:color="auto" w:fill="auto"/>
            <w:vAlign w:val="center"/>
            <w:hideMark/>
          </w:tcPr>
          <w:p w14:paraId="15D917F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o cadastramento e a manutenção de atividades econômicas, suas alíquotas conforme definição do código tributário municipal.</w:t>
            </w:r>
          </w:p>
        </w:tc>
      </w:tr>
      <w:tr w:rsidR="00894CC0" w:rsidRPr="00894CC0" w14:paraId="0D7CBFF2" w14:textId="77777777" w:rsidTr="0049197A">
        <w:trPr>
          <w:trHeight w:val="1500"/>
        </w:trPr>
        <w:tc>
          <w:tcPr>
            <w:tcW w:w="1060" w:type="dxa"/>
            <w:shd w:val="clear" w:color="auto" w:fill="auto"/>
            <w:vAlign w:val="center"/>
            <w:hideMark/>
          </w:tcPr>
          <w:p w14:paraId="64BED99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6.10.19</w:t>
            </w:r>
          </w:p>
        </w:tc>
        <w:tc>
          <w:tcPr>
            <w:tcW w:w="8149" w:type="dxa"/>
            <w:shd w:val="clear" w:color="auto" w:fill="auto"/>
            <w:vAlign w:val="center"/>
            <w:hideMark/>
          </w:tcPr>
          <w:p w14:paraId="08ADC57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O cadastro de atividades econômicas deve estar preparado para receber os dados do CNAE (cadastro Nacional de Atividades Econômicas), sem o qual fica inviável a classificação das atividades das micro e pequenas empresas para o registro junto à Receita Federal e vinculação ao processo de Tributação conhecido como SIMPLES NACIONAL.</w:t>
            </w:r>
          </w:p>
        </w:tc>
      </w:tr>
      <w:tr w:rsidR="00894CC0" w:rsidRPr="00894CC0" w14:paraId="12C3D139" w14:textId="77777777" w:rsidTr="0049197A">
        <w:trPr>
          <w:trHeight w:val="900"/>
        </w:trPr>
        <w:tc>
          <w:tcPr>
            <w:tcW w:w="1060" w:type="dxa"/>
            <w:shd w:val="clear" w:color="auto" w:fill="auto"/>
            <w:vAlign w:val="center"/>
            <w:hideMark/>
          </w:tcPr>
          <w:p w14:paraId="05DC615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6.10.20</w:t>
            </w:r>
          </w:p>
        </w:tc>
        <w:tc>
          <w:tcPr>
            <w:tcW w:w="8149" w:type="dxa"/>
            <w:shd w:val="clear" w:color="auto" w:fill="auto"/>
            <w:vAlign w:val="center"/>
            <w:hideMark/>
          </w:tcPr>
          <w:p w14:paraId="728FD3F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Conter no Cadastro Econômico, informações cadastrais de pessoas físicas e jurídicas, contribuintes do ISS e de Taxas de Poder de Polícia e sócios de empresa.</w:t>
            </w:r>
          </w:p>
        </w:tc>
      </w:tr>
      <w:tr w:rsidR="00894CC0" w:rsidRPr="00894CC0" w14:paraId="1A6835D1" w14:textId="77777777" w:rsidTr="0049197A">
        <w:trPr>
          <w:trHeight w:val="600"/>
        </w:trPr>
        <w:tc>
          <w:tcPr>
            <w:tcW w:w="1060" w:type="dxa"/>
            <w:shd w:val="clear" w:color="auto" w:fill="auto"/>
            <w:vAlign w:val="center"/>
            <w:hideMark/>
          </w:tcPr>
          <w:p w14:paraId="7D3E428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6.10.21</w:t>
            </w:r>
          </w:p>
        </w:tc>
        <w:tc>
          <w:tcPr>
            <w:tcW w:w="8149" w:type="dxa"/>
            <w:shd w:val="clear" w:color="auto" w:fill="auto"/>
            <w:vAlign w:val="center"/>
            <w:hideMark/>
          </w:tcPr>
          <w:p w14:paraId="588C536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Possuir opção de Cadastro e Parametrização de Mensagens para emissão em Carnês, guia DAM, Alvarás, Certidões e Notificações.</w:t>
            </w:r>
          </w:p>
        </w:tc>
      </w:tr>
      <w:tr w:rsidR="00894CC0" w:rsidRPr="00894CC0" w14:paraId="03CC9EBC" w14:textId="77777777" w:rsidTr="0049197A">
        <w:trPr>
          <w:trHeight w:val="900"/>
        </w:trPr>
        <w:tc>
          <w:tcPr>
            <w:tcW w:w="1060" w:type="dxa"/>
            <w:shd w:val="clear" w:color="auto" w:fill="auto"/>
            <w:vAlign w:val="center"/>
            <w:hideMark/>
          </w:tcPr>
          <w:p w14:paraId="2AE54A8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6.10.22</w:t>
            </w:r>
          </w:p>
        </w:tc>
        <w:tc>
          <w:tcPr>
            <w:tcW w:w="8149" w:type="dxa"/>
            <w:shd w:val="clear" w:color="auto" w:fill="auto"/>
            <w:vAlign w:val="center"/>
            <w:hideMark/>
          </w:tcPr>
          <w:p w14:paraId="3968C7F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Conter tabelas parametrizáveis com as atividades econômicas, estruturadas por códigos, grupos, parâmetros para cálculo e lançamentos dos Tributos em cada atividade.</w:t>
            </w:r>
          </w:p>
        </w:tc>
      </w:tr>
      <w:tr w:rsidR="00894CC0" w:rsidRPr="00894CC0" w14:paraId="024C2638" w14:textId="77777777" w:rsidTr="0049197A">
        <w:trPr>
          <w:trHeight w:val="600"/>
        </w:trPr>
        <w:tc>
          <w:tcPr>
            <w:tcW w:w="1060" w:type="dxa"/>
            <w:shd w:val="clear" w:color="auto" w:fill="auto"/>
            <w:vAlign w:val="center"/>
            <w:hideMark/>
          </w:tcPr>
          <w:p w14:paraId="5BF24EC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6.10.23</w:t>
            </w:r>
          </w:p>
        </w:tc>
        <w:tc>
          <w:tcPr>
            <w:tcW w:w="8149" w:type="dxa"/>
            <w:shd w:val="clear" w:color="auto" w:fill="auto"/>
            <w:vAlign w:val="center"/>
            <w:hideMark/>
          </w:tcPr>
          <w:p w14:paraId="79C47F1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Realizar os registros dos Contadores responsáveis pela contabilidade da empresa.</w:t>
            </w:r>
          </w:p>
        </w:tc>
      </w:tr>
      <w:tr w:rsidR="00894CC0" w:rsidRPr="00894CC0" w14:paraId="78ADD2F9" w14:textId="77777777" w:rsidTr="0049197A">
        <w:trPr>
          <w:trHeight w:val="900"/>
        </w:trPr>
        <w:tc>
          <w:tcPr>
            <w:tcW w:w="1060" w:type="dxa"/>
            <w:shd w:val="clear" w:color="auto" w:fill="auto"/>
            <w:vAlign w:val="center"/>
            <w:hideMark/>
          </w:tcPr>
          <w:p w14:paraId="3E62E0E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6.10.24</w:t>
            </w:r>
          </w:p>
        </w:tc>
        <w:tc>
          <w:tcPr>
            <w:tcW w:w="8149" w:type="dxa"/>
            <w:shd w:val="clear" w:color="auto" w:fill="auto"/>
            <w:vAlign w:val="center"/>
            <w:hideMark/>
          </w:tcPr>
          <w:p w14:paraId="7259C37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Realizar os registros na Conta Corrente Fiscal de todos os lançamentos efetuados para o sujeito passivo, detalhando obrigação, valor da obrigação e data de vencimento.</w:t>
            </w:r>
          </w:p>
        </w:tc>
      </w:tr>
      <w:tr w:rsidR="00894CC0" w:rsidRPr="00894CC0" w14:paraId="6D23927E" w14:textId="77777777" w:rsidTr="0049197A">
        <w:trPr>
          <w:trHeight w:val="600"/>
        </w:trPr>
        <w:tc>
          <w:tcPr>
            <w:tcW w:w="1060" w:type="dxa"/>
            <w:shd w:val="clear" w:color="auto" w:fill="auto"/>
            <w:vAlign w:val="center"/>
            <w:hideMark/>
          </w:tcPr>
          <w:p w14:paraId="3F8393C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6.10.25</w:t>
            </w:r>
          </w:p>
        </w:tc>
        <w:tc>
          <w:tcPr>
            <w:tcW w:w="8149" w:type="dxa"/>
            <w:shd w:val="clear" w:color="auto" w:fill="auto"/>
            <w:vAlign w:val="center"/>
            <w:hideMark/>
          </w:tcPr>
          <w:p w14:paraId="35C8A30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o cadastramento de unidades fiscais e suas cotações diárias. Mensais ou anuais, conforme a definição das mesmas. </w:t>
            </w:r>
          </w:p>
        </w:tc>
      </w:tr>
      <w:tr w:rsidR="00894CC0" w:rsidRPr="00894CC0" w14:paraId="5987EB4F" w14:textId="77777777" w:rsidTr="0049197A">
        <w:trPr>
          <w:trHeight w:val="600"/>
        </w:trPr>
        <w:tc>
          <w:tcPr>
            <w:tcW w:w="1060" w:type="dxa"/>
            <w:shd w:val="clear" w:color="auto" w:fill="auto"/>
            <w:vAlign w:val="center"/>
            <w:hideMark/>
          </w:tcPr>
          <w:p w14:paraId="08B7E02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6.10.26</w:t>
            </w:r>
          </w:p>
        </w:tc>
        <w:tc>
          <w:tcPr>
            <w:tcW w:w="8149" w:type="dxa"/>
            <w:shd w:val="clear" w:color="auto" w:fill="auto"/>
            <w:vAlign w:val="center"/>
            <w:hideMark/>
          </w:tcPr>
          <w:p w14:paraId="111E7C0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Possuir um calendário onde seja possível a definição de dias não úteis (sábados, domingos e feriados municipais, estaduais   ou federais).</w:t>
            </w:r>
          </w:p>
        </w:tc>
      </w:tr>
      <w:tr w:rsidR="00894CC0" w:rsidRPr="00894CC0" w14:paraId="365C8F9A" w14:textId="77777777" w:rsidTr="0049197A">
        <w:trPr>
          <w:trHeight w:val="600"/>
        </w:trPr>
        <w:tc>
          <w:tcPr>
            <w:tcW w:w="1060" w:type="dxa"/>
            <w:shd w:val="clear" w:color="auto" w:fill="auto"/>
            <w:vAlign w:val="center"/>
            <w:hideMark/>
          </w:tcPr>
          <w:p w14:paraId="4E5B115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6.10.27</w:t>
            </w:r>
          </w:p>
        </w:tc>
        <w:tc>
          <w:tcPr>
            <w:tcW w:w="8149" w:type="dxa"/>
            <w:shd w:val="clear" w:color="auto" w:fill="auto"/>
            <w:vAlign w:val="center"/>
            <w:hideMark/>
          </w:tcPr>
          <w:p w14:paraId="16B4EFB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a consulta aos dados gravados   no cadastro de contribuintes (pessoas físicas e Jurídicas). </w:t>
            </w:r>
          </w:p>
        </w:tc>
      </w:tr>
      <w:tr w:rsidR="00894CC0" w:rsidRPr="00894CC0" w14:paraId="2A74F585" w14:textId="77777777" w:rsidTr="0049197A">
        <w:trPr>
          <w:trHeight w:val="600"/>
        </w:trPr>
        <w:tc>
          <w:tcPr>
            <w:tcW w:w="1060" w:type="dxa"/>
            <w:shd w:val="clear" w:color="auto" w:fill="auto"/>
            <w:vAlign w:val="center"/>
            <w:hideMark/>
          </w:tcPr>
          <w:p w14:paraId="17FDDE2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6.10.28</w:t>
            </w:r>
          </w:p>
        </w:tc>
        <w:tc>
          <w:tcPr>
            <w:tcW w:w="8149" w:type="dxa"/>
            <w:shd w:val="clear" w:color="auto" w:fill="auto"/>
            <w:vAlign w:val="center"/>
            <w:hideMark/>
          </w:tcPr>
          <w:p w14:paraId="0140B53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emissão de relatório dos logradouros cadastrados. </w:t>
            </w:r>
          </w:p>
        </w:tc>
      </w:tr>
      <w:tr w:rsidR="00894CC0" w:rsidRPr="00894CC0" w14:paraId="71D4C178" w14:textId="77777777" w:rsidTr="0049197A">
        <w:trPr>
          <w:trHeight w:val="600"/>
        </w:trPr>
        <w:tc>
          <w:tcPr>
            <w:tcW w:w="1060" w:type="dxa"/>
            <w:shd w:val="clear" w:color="auto" w:fill="auto"/>
            <w:vAlign w:val="center"/>
            <w:hideMark/>
          </w:tcPr>
          <w:p w14:paraId="63FBB06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6.10.29</w:t>
            </w:r>
          </w:p>
        </w:tc>
        <w:tc>
          <w:tcPr>
            <w:tcW w:w="8149" w:type="dxa"/>
            <w:shd w:val="clear" w:color="auto" w:fill="auto"/>
            <w:vAlign w:val="center"/>
            <w:hideMark/>
          </w:tcPr>
          <w:p w14:paraId="49AC4B6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emissão de relatório dos bairros cadastrados. </w:t>
            </w:r>
          </w:p>
        </w:tc>
      </w:tr>
      <w:tr w:rsidR="00894CC0" w:rsidRPr="00894CC0" w14:paraId="1A5A2AD3" w14:textId="77777777" w:rsidTr="0049197A">
        <w:trPr>
          <w:trHeight w:val="600"/>
        </w:trPr>
        <w:tc>
          <w:tcPr>
            <w:tcW w:w="1060" w:type="dxa"/>
            <w:shd w:val="clear" w:color="auto" w:fill="auto"/>
            <w:vAlign w:val="center"/>
            <w:hideMark/>
          </w:tcPr>
          <w:p w14:paraId="0A0F14C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6.10.30</w:t>
            </w:r>
          </w:p>
        </w:tc>
        <w:tc>
          <w:tcPr>
            <w:tcW w:w="8149" w:type="dxa"/>
            <w:shd w:val="clear" w:color="auto" w:fill="auto"/>
            <w:vAlign w:val="center"/>
            <w:hideMark/>
          </w:tcPr>
          <w:p w14:paraId="7F9BE2D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emissão de relatório de atividades econômicas cadastradas.</w:t>
            </w:r>
          </w:p>
        </w:tc>
      </w:tr>
      <w:tr w:rsidR="00894CC0" w:rsidRPr="00894CC0" w14:paraId="2B427449" w14:textId="77777777" w:rsidTr="0049197A">
        <w:trPr>
          <w:trHeight w:val="900"/>
        </w:trPr>
        <w:tc>
          <w:tcPr>
            <w:tcW w:w="1060" w:type="dxa"/>
            <w:shd w:val="clear" w:color="auto" w:fill="auto"/>
            <w:vAlign w:val="center"/>
            <w:hideMark/>
          </w:tcPr>
          <w:p w14:paraId="1029968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6.10.31</w:t>
            </w:r>
          </w:p>
        </w:tc>
        <w:tc>
          <w:tcPr>
            <w:tcW w:w="8149" w:type="dxa"/>
            <w:shd w:val="clear" w:color="auto" w:fill="auto"/>
            <w:vAlign w:val="center"/>
            <w:hideMark/>
          </w:tcPr>
          <w:p w14:paraId="2680838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 No cadastro de imóveis deverão constar todas as informações do BCI (Boletim   de Cadastro Imobiliário) utilizados pela Administração e necessárias para apuração do valor venal do imóvel de acordo com a legislação Municipal.</w:t>
            </w:r>
          </w:p>
        </w:tc>
      </w:tr>
      <w:tr w:rsidR="00894CC0" w:rsidRPr="00894CC0" w14:paraId="78D8B08F" w14:textId="77777777" w:rsidTr="0049197A">
        <w:trPr>
          <w:trHeight w:val="900"/>
        </w:trPr>
        <w:tc>
          <w:tcPr>
            <w:tcW w:w="1060" w:type="dxa"/>
            <w:shd w:val="clear" w:color="auto" w:fill="auto"/>
            <w:vAlign w:val="center"/>
            <w:hideMark/>
          </w:tcPr>
          <w:p w14:paraId="2F73EEB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lastRenderedPageBreak/>
              <w:t>6.10.32</w:t>
            </w:r>
          </w:p>
        </w:tc>
        <w:tc>
          <w:tcPr>
            <w:tcW w:w="8149" w:type="dxa"/>
            <w:shd w:val="clear" w:color="auto" w:fill="auto"/>
            <w:vAlign w:val="center"/>
            <w:hideMark/>
          </w:tcPr>
          <w:p w14:paraId="0D9A707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na emissão da guia de ITBI, emissão do formulário de transferência de ITBI do Município e geração da guia de recolhimento já parametrizada, opção para informar a natureza da operação, no ato da geração da guia de informação.</w:t>
            </w:r>
          </w:p>
        </w:tc>
      </w:tr>
      <w:tr w:rsidR="00894CC0" w:rsidRPr="00894CC0" w14:paraId="37455E95" w14:textId="77777777" w:rsidTr="0049197A">
        <w:trPr>
          <w:trHeight w:val="1200"/>
        </w:trPr>
        <w:tc>
          <w:tcPr>
            <w:tcW w:w="1060" w:type="dxa"/>
            <w:shd w:val="clear" w:color="auto" w:fill="auto"/>
            <w:vAlign w:val="center"/>
            <w:hideMark/>
          </w:tcPr>
          <w:p w14:paraId="2BFA546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6.10.33</w:t>
            </w:r>
          </w:p>
        </w:tc>
        <w:tc>
          <w:tcPr>
            <w:tcW w:w="8149" w:type="dxa"/>
            <w:shd w:val="clear" w:color="auto" w:fill="auto"/>
            <w:vAlign w:val="center"/>
            <w:hideMark/>
          </w:tcPr>
          <w:p w14:paraId="3D8520B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emissão de guia de ITBI parametrizada, para transferências de Glebas de terras rurais, com a opção de cadastramento dos contribuintes interessados no ato e geração do formulário de transferência de acordo com o que o Município desejar.</w:t>
            </w:r>
          </w:p>
        </w:tc>
      </w:tr>
      <w:tr w:rsidR="00894CC0" w:rsidRPr="00894CC0" w14:paraId="197EA0CB" w14:textId="77777777" w:rsidTr="0049197A">
        <w:trPr>
          <w:trHeight w:val="900"/>
        </w:trPr>
        <w:tc>
          <w:tcPr>
            <w:tcW w:w="1060" w:type="dxa"/>
            <w:shd w:val="clear" w:color="auto" w:fill="auto"/>
            <w:vAlign w:val="center"/>
            <w:hideMark/>
          </w:tcPr>
          <w:p w14:paraId="7B4A39E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6.10.34</w:t>
            </w:r>
          </w:p>
        </w:tc>
        <w:tc>
          <w:tcPr>
            <w:tcW w:w="8149" w:type="dxa"/>
            <w:shd w:val="clear" w:color="auto" w:fill="auto"/>
            <w:vAlign w:val="center"/>
            <w:hideMark/>
          </w:tcPr>
          <w:p w14:paraId="699BCFC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parametrização no cálculo de ITBI quando tem influência de financiamento cujo valor da alíquota é diferenciado de acordo com o código do Município vigente.</w:t>
            </w:r>
          </w:p>
        </w:tc>
      </w:tr>
      <w:tr w:rsidR="00894CC0" w:rsidRPr="00894CC0" w14:paraId="3CFB7E90" w14:textId="77777777" w:rsidTr="0049197A">
        <w:trPr>
          <w:trHeight w:val="600"/>
        </w:trPr>
        <w:tc>
          <w:tcPr>
            <w:tcW w:w="1060" w:type="dxa"/>
            <w:shd w:val="clear" w:color="auto" w:fill="auto"/>
            <w:vAlign w:val="center"/>
            <w:hideMark/>
          </w:tcPr>
          <w:p w14:paraId="29EB58A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6.10.35</w:t>
            </w:r>
          </w:p>
        </w:tc>
        <w:tc>
          <w:tcPr>
            <w:tcW w:w="8149" w:type="dxa"/>
            <w:shd w:val="clear" w:color="auto" w:fill="auto"/>
            <w:vAlign w:val="center"/>
            <w:hideMark/>
          </w:tcPr>
          <w:p w14:paraId="44B3B38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a emissão da Segunda Via da Guia de ITBI caso haja necessidade.</w:t>
            </w:r>
          </w:p>
        </w:tc>
      </w:tr>
      <w:tr w:rsidR="00894CC0" w:rsidRPr="00894CC0" w14:paraId="3FBBF20F" w14:textId="77777777" w:rsidTr="0049197A">
        <w:trPr>
          <w:trHeight w:val="600"/>
        </w:trPr>
        <w:tc>
          <w:tcPr>
            <w:tcW w:w="1060" w:type="dxa"/>
            <w:shd w:val="clear" w:color="auto" w:fill="auto"/>
            <w:vAlign w:val="center"/>
            <w:hideMark/>
          </w:tcPr>
          <w:p w14:paraId="1733347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6.10.36</w:t>
            </w:r>
          </w:p>
        </w:tc>
        <w:tc>
          <w:tcPr>
            <w:tcW w:w="8149" w:type="dxa"/>
            <w:shd w:val="clear" w:color="auto" w:fill="auto"/>
            <w:vAlign w:val="center"/>
            <w:hideMark/>
          </w:tcPr>
          <w:p w14:paraId="22700D5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O cadastro de imóveis deverá permitir a vinculação de corresponsáveis, pois os mesmos são responsáveis pelo crédito tributário lançado vinculado a ele.</w:t>
            </w:r>
          </w:p>
        </w:tc>
      </w:tr>
      <w:tr w:rsidR="00894CC0" w:rsidRPr="00894CC0" w14:paraId="6D2AECBC" w14:textId="77777777" w:rsidTr="0049197A">
        <w:trPr>
          <w:trHeight w:val="600"/>
        </w:trPr>
        <w:tc>
          <w:tcPr>
            <w:tcW w:w="1060" w:type="dxa"/>
            <w:shd w:val="clear" w:color="auto" w:fill="auto"/>
            <w:vAlign w:val="center"/>
            <w:hideMark/>
          </w:tcPr>
          <w:p w14:paraId="2841F92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6.10.37</w:t>
            </w:r>
          </w:p>
        </w:tc>
        <w:tc>
          <w:tcPr>
            <w:tcW w:w="8149" w:type="dxa"/>
            <w:shd w:val="clear" w:color="auto" w:fill="auto"/>
            <w:vAlign w:val="center"/>
            <w:hideMark/>
          </w:tcPr>
          <w:p w14:paraId="0600F10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manutenção de históricos do imóvel para verificações futuras e possíveis revisões de lançamento.</w:t>
            </w:r>
          </w:p>
        </w:tc>
      </w:tr>
      <w:tr w:rsidR="00894CC0" w:rsidRPr="00894CC0" w14:paraId="7544F003" w14:textId="77777777" w:rsidTr="0049197A">
        <w:trPr>
          <w:trHeight w:val="600"/>
        </w:trPr>
        <w:tc>
          <w:tcPr>
            <w:tcW w:w="1060" w:type="dxa"/>
            <w:shd w:val="clear" w:color="auto" w:fill="auto"/>
            <w:vAlign w:val="center"/>
            <w:hideMark/>
          </w:tcPr>
          <w:p w14:paraId="22C8D0A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6.10.38</w:t>
            </w:r>
          </w:p>
        </w:tc>
        <w:tc>
          <w:tcPr>
            <w:tcW w:w="8149" w:type="dxa"/>
            <w:shd w:val="clear" w:color="auto" w:fill="auto"/>
            <w:vAlign w:val="center"/>
            <w:hideMark/>
          </w:tcPr>
          <w:p w14:paraId="0CFA316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na transferência de proprietário de imóvel a transferência de débitos existentes, informando inclusive se está inscrito em dívida   ativa. </w:t>
            </w:r>
          </w:p>
        </w:tc>
      </w:tr>
      <w:tr w:rsidR="00894CC0" w:rsidRPr="00894CC0" w14:paraId="3AB5CE92" w14:textId="77777777" w:rsidTr="0049197A">
        <w:trPr>
          <w:trHeight w:val="600"/>
        </w:trPr>
        <w:tc>
          <w:tcPr>
            <w:tcW w:w="1060" w:type="dxa"/>
            <w:shd w:val="clear" w:color="auto" w:fill="auto"/>
            <w:vAlign w:val="center"/>
            <w:hideMark/>
          </w:tcPr>
          <w:p w14:paraId="70B88F8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6.10.39</w:t>
            </w:r>
          </w:p>
        </w:tc>
        <w:tc>
          <w:tcPr>
            <w:tcW w:w="8149" w:type="dxa"/>
            <w:shd w:val="clear" w:color="auto" w:fill="auto"/>
            <w:vAlign w:val="center"/>
            <w:hideMark/>
          </w:tcPr>
          <w:p w14:paraId="7366682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Emitir relatório com as quantidades de cadastros efetuadas   em um determinado período, para os cadastros imobiliário e econômico. </w:t>
            </w:r>
          </w:p>
        </w:tc>
      </w:tr>
      <w:tr w:rsidR="00894CC0" w:rsidRPr="00894CC0" w14:paraId="26EEC7C1" w14:textId="77777777" w:rsidTr="0049197A">
        <w:trPr>
          <w:trHeight w:val="600"/>
        </w:trPr>
        <w:tc>
          <w:tcPr>
            <w:tcW w:w="1060" w:type="dxa"/>
            <w:shd w:val="clear" w:color="auto" w:fill="auto"/>
            <w:vAlign w:val="center"/>
            <w:hideMark/>
          </w:tcPr>
          <w:p w14:paraId="6BC2985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6.10.40</w:t>
            </w:r>
          </w:p>
        </w:tc>
        <w:tc>
          <w:tcPr>
            <w:tcW w:w="8149" w:type="dxa"/>
            <w:shd w:val="clear" w:color="auto" w:fill="auto"/>
            <w:vAlign w:val="center"/>
            <w:hideMark/>
          </w:tcPr>
          <w:p w14:paraId="235C4C7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Deverão ser extraídos em forma de relatório os dados quantitativos do cadastro de imóveis em função das características especificadas no BCI. </w:t>
            </w:r>
          </w:p>
        </w:tc>
      </w:tr>
      <w:tr w:rsidR="00894CC0" w:rsidRPr="00894CC0" w14:paraId="6B5A145A" w14:textId="77777777" w:rsidTr="0049197A">
        <w:trPr>
          <w:trHeight w:val="600"/>
        </w:trPr>
        <w:tc>
          <w:tcPr>
            <w:tcW w:w="1060" w:type="dxa"/>
            <w:shd w:val="clear" w:color="auto" w:fill="auto"/>
            <w:vAlign w:val="center"/>
            <w:hideMark/>
          </w:tcPr>
          <w:p w14:paraId="3171EC0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6.10.41</w:t>
            </w:r>
          </w:p>
        </w:tc>
        <w:tc>
          <w:tcPr>
            <w:tcW w:w="8149" w:type="dxa"/>
            <w:shd w:val="clear" w:color="auto" w:fill="auto"/>
            <w:vAlign w:val="center"/>
            <w:hideMark/>
          </w:tcPr>
          <w:p w14:paraId="7A78121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que   seja cadastrado o endereço de   localização   e de correspondência do imóvel, facilitando o envio de notificações e de cobranças. </w:t>
            </w:r>
          </w:p>
        </w:tc>
      </w:tr>
      <w:tr w:rsidR="00894CC0" w:rsidRPr="00894CC0" w14:paraId="7554DDF6" w14:textId="77777777" w:rsidTr="0049197A">
        <w:trPr>
          <w:trHeight w:val="600"/>
        </w:trPr>
        <w:tc>
          <w:tcPr>
            <w:tcW w:w="1060" w:type="dxa"/>
            <w:shd w:val="clear" w:color="auto" w:fill="auto"/>
            <w:vAlign w:val="center"/>
            <w:hideMark/>
          </w:tcPr>
          <w:p w14:paraId="79CBBC6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6.10.42</w:t>
            </w:r>
          </w:p>
        </w:tc>
        <w:tc>
          <w:tcPr>
            <w:tcW w:w="8149" w:type="dxa"/>
            <w:shd w:val="clear" w:color="auto" w:fill="auto"/>
            <w:vAlign w:val="center"/>
            <w:hideMark/>
          </w:tcPr>
          <w:p w14:paraId="1807911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registrar isenções, não incidência, imunidades e reduções de alíquotas e bases de cálculo, de acordo com a legislação vigente. </w:t>
            </w:r>
          </w:p>
        </w:tc>
      </w:tr>
      <w:tr w:rsidR="00894CC0" w:rsidRPr="00894CC0" w14:paraId="54F5AADC" w14:textId="77777777" w:rsidTr="0049197A">
        <w:trPr>
          <w:trHeight w:val="600"/>
        </w:trPr>
        <w:tc>
          <w:tcPr>
            <w:tcW w:w="1060" w:type="dxa"/>
            <w:shd w:val="clear" w:color="auto" w:fill="auto"/>
            <w:vAlign w:val="center"/>
            <w:hideMark/>
          </w:tcPr>
          <w:p w14:paraId="53D42DB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6.10.43</w:t>
            </w:r>
          </w:p>
        </w:tc>
        <w:tc>
          <w:tcPr>
            <w:tcW w:w="8149" w:type="dxa"/>
            <w:shd w:val="clear" w:color="auto" w:fill="auto"/>
            <w:vAlign w:val="center"/>
            <w:hideMark/>
          </w:tcPr>
          <w:p w14:paraId="0DE9949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vinculação a planta genérica de valores, logradouros e trechos.</w:t>
            </w:r>
          </w:p>
        </w:tc>
      </w:tr>
      <w:tr w:rsidR="00894CC0" w:rsidRPr="00894CC0" w14:paraId="79876504" w14:textId="77777777" w:rsidTr="0049197A">
        <w:trPr>
          <w:trHeight w:val="600"/>
        </w:trPr>
        <w:tc>
          <w:tcPr>
            <w:tcW w:w="1060" w:type="dxa"/>
            <w:shd w:val="clear" w:color="auto" w:fill="auto"/>
            <w:vAlign w:val="center"/>
            <w:hideMark/>
          </w:tcPr>
          <w:p w14:paraId="6FA8A37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6.10.44</w:t>
            </w:r>
          </w:p>
        </w:tc>
        <w:tc>
          <w:tcPr>
            <w:tcW w:w="8149" w:type="dxa"/>
            <w:shd w:val="clear" w:color="auto" w:fill="auto"/>
            <w:vAlign w:val="center"/>
            <w:hideMark/>
          </w:tcPr>
          <w:p w14:paraId="3395165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vinculação da codificação atual de imóveis com codificações anteriores que os mesmos já tenham possuído.</w:t>
            </w:r>
          </w:p>
        </w:tc>
      </w:tr>
      <w:tr w:rsidR="00894CC0" w:rsidRPr="00894CC0" w14:paraId="5E6296A0" w14:textId="77777777" w:rsidTr="0049197A">
        <w:trPr>
          <w:trHeight w:val="600"/>
        </w:trPr>
        <w:tc>
          <w:tcPr>
            <w:tcW w:w="1060" w:type="dxa"/>
            <w:shd w:val="clear" w:color="auto" w:fill="auto"/>
            <w:vAlign w:val="center"/>
            <w:hideMark/>
          </w:tcPr>
          <w:p w14:paraId="5A3B40F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6.10.45</w:t>
            </w:r>
          </w:p>
        </w:tc>
        <w:tc>
          <w:tcPr>
            <w:tcW w:w="8149" w:type="dxa"/>
            <w:shd w:val="clear" w:color="auto" w:fill="auto"/>
            <w:vAlign w:val="center"/>
            <w:hideMark/>
          </w:tcPr>
          <w:p w14:paraId="2E39118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a realização de baixa de imóveis registrando o motivo. </w:t>
            </w:r>
          </w:p>
        </w:tc>
      </w:tr>
      <w:tr w:rsidR="00894CC0" w:rsidRPr="00894CC0" w14:paraId="68FD6A57" w14:textId="77777777" w:rsidTr="0049197A">
        <w:trPr>
          <w:trHeight w:val="600"/>
        </w:trPr>
        <w:tc>
          <w:tcPr>
            <w:tcW w:w="1060" w:type="dxa"/>
            <w:shd w:val="clear" w:color="auto" w:fill="auto"/>
            <w:vAlign w:val="center"/>
            <w:hideMark/>
          </w:tcPr>
          <w:p w14:paraId="07395A8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6.10.46</w:t>
            </w:r>
          </w:p>
        </w:tc>
        <w:tc>
          <w:tcPr>
            <w:tcW w:w="8149" w:type="dxa"/>
            <w:shd w:val="clear" w:color="auto" w:fill="auto"/>
            <w:vAlign w:val="center"/>
            <w:hideMark/>
          </w:tcPr>
          <w:p w14:paraId="3E51F3A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consulta ao cadastro de imóveis por: inscrição cadastral; nome do proprietário.</w:t>
            </w:r>
          </w:p>
        </w:tc>
      </w:tr>
      <w:tr w:rsidR="00894CC0" w:rsidRPr="00894CC0" w14:paraId="500A0602" w14:textId="77777777" w:rsidTr="0049197A">
        <w:trPr>
          <w:trHeight w:val="600"/>
        </w:trPr>
        <w:tc>
          <w:tcPr>
            <w:tcW w:w="1060" w:type="dxa"/>
            <w:shd w:val="clear" w:color="auto" w:fill="auto"/>
            <w:vAlign w:val="center"/>
            <w:hideMark/>
          </w:tcPr>
          <w:p w14:paraId="5CE5848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6.10.47</w:t>
            </w:r>
          </w:p>
        </w:tc>
        <w:tc>
          <w:tcPr>
            <w:tcW w:w="8149" w:type="dxa"/>
            <w:shd w:val="clear" w:color="auto" w:fill="auto"/>
            <w:vAlign w:val="center"/>
            <w:hideMark/>
          </w:tcPr>
          <w:p w14:paraId="6C1A826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Emitir relatório demonstrando os imóveis a partir de uma de suas características. </w:t>
            </w:r>
          </w:p>
        </w:tc>
      </w:tr>
      <w:tr w:rsidR="00894CC0" w:rsidRPr="00894CC0" w14:paraId="177D0DB8" w14:textId="77777777" w:rsidTr="0049197A">
        <w:trPr>
          <w:trHeight w:val="1200"/>
        </w:trPr>
        <w:tc>
          <w:tcPr>
            <w:tcW w:w="1060" w:type="dxa"/>
            <w:shd w:val="clear" w:color="auto" w:fill="auto"/>
            <w:vAlign w:val="center"/>
            <w:hideMark/>
          </w:tcPr>
          <w:p w14:paraId="2B954AF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6.10.48</w:t>
            </w:r>
          </w:p>
        </w:tc>
        <w:tc>
          <w:tcPr>
            <w:tcW w:w="8149" w:type="dxa"/>
            <w:shd w:val="clear" w:color="auto" w:fill="auto"/>
            <w:vAlign w:val="center"/>
            <w:hideMark/>
          </w:tcPr>
          <w:p w14:paraId="196A20E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a geração de relatório em que conste todos os imóveis ligados a um contribuinte. O BCE (Boletim do Cadastro Econômico) deverá permitir a inclusão de todos os itens necessários para a definição e caracterização da inscrição econômica, adequada ao Código Tributário Municipal. </w:t>
            </w:r>
          </w:p>
        </w:tc>
      </w:tr>
      <w:tr w:rsidR="00894CC0" w:rsidRPr="00894CC0" w14:paraId="79224737" w14:textId="77777777" w:rsidTr="0049197A">
        <w:trPr>
          <w:trHeight w:val="600"/>
        </w:trPr>
        <w:tc>
          <w:tcPr>
            <w:tcW w:w="1060" w:type="dxa"/>
            <w:shd w:val="clear" w:color="auto" w:fill="auto"/>
            <w:vAlign w:val="center"/>
            <w:hideMark/>
          </w:tcPr>
          <w:p w14:paraId="3384107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6.10.49</w:t>
            </w:r>
          </w:p>
        </w:tc>
        <w:tc>
          <w:tcPr>
            <w:tcW w:w="8149" w:type="dxa"/>
            <w:shd w:val="clear" w:color="auto" w:fill="auto"/>
            <w:vAlign w:val="center"/>
            <w:hideMark/>
          </w:tcPr>
          <w:p w14:paraId="6C7900D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O BCE deverá conter ainda a possibilidade de inclusão de sócios das empresas, que também são responsáveis pelos créditos tributários.</w:t>
            </w:r>
          </w:p>
        </w:tc>
      </w:tr>
      <w:tr w:rsidR="00894CC0" w:rsidRPr="00894CC0" w14:paraId="79D51924" w14:textId="77777777" w:rsidTr="0049197A">
        <w:trPr>
          <w:trHeight w:val="600"/>
        </w:trPr>
        <w:tc>
          <w:tcPr>
            <w:tcW w:w="1060" w:type="dxa"/>
            <w:shd w:val="clear" w:color="auto" w:fill="auto"/>
            <w:vAlign w:val="center"/>
            <w:hideMark/>
          </w:tcPr>
          <w:p w14:paraId="331306C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lastRenderedPageBreak/>
              <w:t>6.10.50</w:t>
            </w:r>
          </w:p>
        </w:tc>
        <w:tc>
          <w:tcPr>
            <w:tcW w:w="8149" w:type="dxa"/>
            <w:shd w:val="clear" w:color="auto" w:fill="auto"/>
            <w:vAlign w:val="center"/>
            <w:hideMark/>
          </w:tcPr>
          <w:p w14:paraId="7BF825F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o registro de diferentes códigos de atividades desempenhadas pelo contribuinte, indicando a principal e as secundárias. </w:t>
            </w:r>
          </w:p>
        </w:tc>
      </w:tr>
      <w:tr w:rsidR="00894CC0" w:rsidRPr="00894CC0" w14:paraId="2414279C" w14:textId="77777777" w:rsidTr="0049197A">
        <w:trPr>
          <w:trHeight w:val="600"/>
        </w:trPr>
        <w:tc>
          <w:tcPr>
            <w:tcW w:w="1060" w:type="dxa"/>
            <w:shd w:val="clear" w:color="auto" w:fill="auto"/>
            <w:vAlign w:val="center"/>
            <w:hideMark/>
          </w:tcPr>
          <w:p w14:paraId="7F32851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6.10.51</w:t>
            </w:r>
          </w:p>
        </w:tc>
        <w:tc>
          <w:tcPr>
            <w:tcW w:w="8149" w:type="dxa"/>
            <w:shd w:val="clear" w:color="auto" w:fill="auto"/>
            <w:vAlign w:val="center"/>
            <w:hideMark/>
          </w:tcPr>
          <w:p w14:paraId="5027DB4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a vinculação do contador ao BCE, sendo este previamente inserido no sistema (módulo) através do cadastro único de pessoas. </w:t>
            </w:r>
          </w:p>
        </w:tc>
      </w:tr>
      <w:tr w:rsidR="00894CC0" w:rsidRPr="00894CC0" w14:paraId="5946D3C2" w14:textId="77777777" w:rsidTr="0049197A">
        <w:trPr>
          <w:trHeight w:val="600"/>
        </w:trPr>
        <w:tc>
          <w:tcPr>
            <w:tcW w:w="1060" w:type="dxa"/>
            <w:shd w:val="clear" w:color="auto" w:fill="auto"/>
            <w:vAlign w:val="center"/>
            <w:hideMark/>
          </w:tcPr>
          <w:p w14:paraId="344045F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6.10.52</w:t>
            </w:r>
          </w:p>
        </w:tc>
        <w:tc>
          <w:tcPr>
            <w:tcW w:w="8149" w:type="dxa"/>
            <w:shd w:val="clear" w:color="auto" w:fill="auto"/>
            <w:vAlign w:val="center"/>
            <w:hideMark/>
          </w:tcPr>
          <w:p w14:paraId="20C8FAB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registrar a situação da inscrição econômica: ativa, inativa, baixada, bloqueada, suspensa, e sob fiscalização. </w:t>
            </w:r>
          </w:p>
        </w:tc>
      </w:tr>
      <w:tr w:rsidR="00894CC0" w:rsidRPr="00894CC0" w14:paraId="39641BAC" w14:textId="77777777" w:rsidTr="0049197A">
        <w:trPr>
          <w:trHeight w:val="600"/>
        </w:trPr>
        <w:tc>
          <w:tcPr>
            <w:tcW w:w="1060" w:type="dxa"/>
            <w:shd w:val="clear" w:color="auto" w:fill="auto"/>
            <w:vAlign w:val="center"/>
            <w:hideMark/>
          </w:tcPr>
          <w:p w14:paraId="0D36A9C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6.10.53</w:t>
            </w:r>
          </w:p>
        </w:tc>
        <w:tc>
          <w:tcPr>
            <w:tcW w:w="8149" w:type="dxa"/>
            <w:shd w:val="clear" w:color="auto" w:fill="auto"/>
            <w:vAlign w:val="center"/>
            <w:hideMark/>
          </w:tcPr>
          <w:p w14:paraId="051CB54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Possuir rotinas para elaboração dos cálculos dos tributos, conforme   legislação   municipal. </w:t>
            </w:r>
          </w:p>
        </w:tc>
      </w:tr>
      <w:tr w:rsidR="00894CC0" w:rsidRPr="00894CC0" w14:paraId="36F63AED" w14:textId="77777777" w:rsidTr="0049197A">
        <w:trPr>
          <w:trHeight w:val="900"/>
        </w:trPr>
        <w:tc>
          <w:tcPr>
            <w:tcW w:w="1060" w:type="dxa"/>
            <w:shd w:val="clear" w:color="auto" w:fill="auto"/>
            <w:vAlign w:val="center"/>
            <w:hideMark/>
          </w:tcPr>
          <w:p w14:paraId="5086610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6.10.54</w:t>
            </w:r>
          </w:p>
        </w:tc>
        <w:tc>
          <w:tcPr>
            <w:tcW w:w="8149" w:type="dxa"/>
            <w:shd w:val="clear" w:color="auto" w:fill="auto"/>
            <w:vAlign w:val="center"/>
            <w:hideMark/>
          </w:tcPr>
          <w:p w14:paraId="4E448D8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a emissão das   guias   de arrecadação em cota única ou dividido em parcelas, respeitando o valor mínimo e contendo código de barras para pagamento nos agentes arrecadadores. </w:t>
            </w:r>
          </w:p>
        </w:tc>
      </w:tr>
      <w:tr w:rsidR="00894CC0" w:rsidRPr="00894CC0" w14:paraId="5CB00DB6" w14:textId="77777777" w:rsidTr="0049197A">
        <w:trPr>
          <w:trHeight w:val="600"/>
        </w:trPr>
        <w:tc>
          <w:tcPr>
            <w:tcW w:w="1060" w:type="dxa"/>
            <w:shd w:val="clear" w:color="auto" w:fill="auto"/>
            <w:vAlign w:val="center"/>
            <w:hideMark/>
          </w:tcPr>
          <w:p w14:paraId="1F3F697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6.10.55</w:t>
            </w:r>
          </w:p>
        </w:tc>
        <w:tc>
          <w:tcPr>
            <w:tcW w:w="8149" w:type="dxa"/>
            <w:shd w:val="clear" w:color="auto" w:fill="auto"/>
            <w:vAlign w:val="center"/>
            <w:hideMark/>
          </w:tcPr>
          <w:p w14:paraId="5EBEE6F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Possuir rotinas para elaboração dos acréscimos a incidirem sobre o lançamento em decorrência de atrasos nos pagamentos, conforme legislação municipal. </w:t>
            </w:r>
          </w:p>
        </w:tc>
      </w:tr>
      <w:tr w:rsidR="00894CC0" w:rsidRPr="00894CC0" w14:paraId="14105C3E" w14:textId="77777777" w:rsidTr="0049197A">
        <w:trPr>
          <w:trHeight w:val="600"/>
        </w:trPr>
        <w:tc>
          <w:tcPr>
            <w:tcW w:w="1060" w:type="dxa"/>
            <w:shd w:val="clear" w:color="auto" w:fill="auto"/>
            <w:vAlign w:val="center"/>
            <w:hideMark/>
          </w:tcPr>
          <w:p w14:paraId="690AF9D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6.10.56</w:t>
            </w:r>
          </w:p>
        </w:tc>
        <w:tc>
          <w:tcPr>
            <w:tcW w:w="8149" w:type="dxa"/>
            <w:shd w:val="clear" w:color="auto" w:fill="auto"/>
            <w:vAlign w:val="center"/>
            <w:hideMark/>
          </w:tcPr>
          <w:p w14:paraId="651FE7E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Possuir rotina de impressão de 2ª via de documentos de arrecadação. </w:t>
            </w:r>
          </w:p>
        </w:tc>
      </w:tr>
      <w:tr w:rsidR="00894CC0" w:rsidRPr="00894CC0" w14:paraId="669D77BF" w14:textId="77777777" w:rsidTr="0049197A">
        <w:trPr>
          <w:trHeight w:val="600"/>
        </w:trPr>
        <w:tc>
          <w:tcPr>
            <w:tcW w:w="1060" w:type="dxa"/>
            <w:shd w:val="clear" w:color="auto" w:fill="auto"/>
            <w:vAlign w:val="center"/>
            <w:hideMark/>
          </w:tcPr>
          <w:p w14:paraId="52AF696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6.10.57</w:t>
            </w:r>
          </w:p>
        </w:tc>
        <w:tc>
          <w:tcPr>
            <w:tcW w:w="8149" w:type="dxa"/>
            <w:shd w:val="clear" w:color="auto" w:fill="auto"/>
            <w:vAlign w:val="center"/>
            <w:hideMark/>
          </w:tcPr>
          <w:p w14:paraId="2E6B54B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o processo de revisão de lançamentos efetuados, mantendo registrado as informações do lançamento anterior.</w:t>
            </w:r>
          </w:p>
        </w:tc>
      </w:tr>
      <w:tr w:rsidR="00894CC0" w:rsidRPr="00894CC0" w14:paraId="0466FFC2" w14:textId="77777777" w:rsidTr="0049197A">
        <w:trPr>
          <w:trHeight w:val="900"/>
        </w:trPr>
        <w:tc>
          <w:tcPr>
            <w:tcW w:w="1060" w:type="dxa"/>
            <w:shd w:val="clear" w:color="auto" w:fill="auto"/>
            <w:vAlign w:val="center"/>
            <w:hideMark/>
          </w:tcPr>
          <w:p w14:paraId="4207CBF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6.10.58</w:t>
            </w:r>
          </w:p>
        </w:tc>
        <w:tc>
          <w:tcPr>
            <w:tcW w:w="8149" w:type="dxa"/>
            <w:shd w:val="clear" w:color="auto" w:fill="auto"/>
            <w:vAlign w:val="center"/>
            <w:hideMark/>
          </w:tcPr>
          <w:p w14:paraId="40291DB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que a extinção do crédito tributário na modalidade de pagamento possa ser feita através da captação e processamento de arquivos texto, disponibilizados pelos agentes arrecadadores conveniados com a Administração. </w:t>
            </w:r>
          </w:p>
        </w:tc>
      </w:tr>
      <w:tr w:rsidR="00894CC0" w:rsidRPr="00894CC0" w14:paraId="06E5400C" w14:textId="77777777" w:rsidTr="0049197A">
        <w:trPr>
          <w:trHeight w:val="900"/>
        </w:trPr>
        <w:tc>
          <w:tcPr>
            <w:tcW w:w="1060" w:type="dxa"/>
            <w:shd w:val="clear" w:color="auto" w:fill="auto"/>
            <w:vAlign w:val="center"/>
            <w:hideMark/>
          </w:tcPr>
          <w:p w14:paraId="7E6E610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6.10.59</w:t>
            </w:r>
          </w:p>
        </w:tc>
        <w:tc>
          <w:tcPr>
            <w:tcW w:w="8149" w:type="dxa"/>
            <w:shd w:val="clear" w:color="auto" w:fill="auto"/>
            <w:vAlign w:val="center"/>
            <w:hideMark/>
          </w:tcPr>
          <w:p w14:paraId="6B8C780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Emitir relatório dos registros não processados pela rotina automática de extinção de crédito tributário, modalidade pagamento, relatando o motivo de tal ocorrência. </w:t>
            </w:r>
          </w:p>
        </w:tc>
      </w:tr>
      <w:tr w:rsidR="00894CC0" w:rsidRPr="00894CC0" w14:paraId="3C6D04B4" w14:textId="77777777" w:rsidTr="0049197A">
        <w:trPr>
          <w:trHeight w:val="600"/>
        </w:trPr>
        <w:tc>
          <w:tcPr>
            <w:tcW w:w="1060" w:type="dxa"/>
            <w:shd w:val="clear" w:color="auto" w:fill="auto"/>
            <w:vAlign w:val="center"/>
            <w:hideMark/>
          </w:tcPr>
          <w:p w14:paraId="23D6B2F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6.10.60</w:t>
            </w:r>
          </w:p>
        </w:tc>
        <w:tc>
          <w:tcPr>
            <w:tcW w:w="8149" w:type="dxa"/>
            <w:shd w:val="clear" w:color="auto" w:fill="auto"/>
            <w:vAlign w:val="center"/>
            <w:hideMark/>
          </w:tcPr>
          <w:p w14:paraId="7E9BDCA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que a extinção do crédito tributário na modalidade de pagamento possa ser feita de forma manual quando não for possível o processamento automático. </w:t>
            </w:r>
          </w:p>
        </w:tc>
      </w:tr>
      <w:tr w:rsidR="00894CC0" w:rsidRPr="00894CC0" w14:paraId="43122C1B" w14:textId="77777777" w:rsidTr="0049197A">
        <w:trPr>
          <w:trHeight w:val="1200"/>
        </w:trPr>
        <w:tc>
          <w:tcPr>
            <w:tcW w:w="1060" w:type="dxa"/>
            <w:shd w:val="clear" w:color="auto" w:fill="auto"/>
            <w:vAlign w:val="center"/>
            <w:hideMark/>
          </w:tcPr>
          <w:p w14:paraId="3D5A47F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6.10.61</w:t>
            </w:r>
          </w:p>
        </w:tc>
        <w:tc>
          <w:tcPr>
            <w:tcW w:w="8149" w:type="dxa"/>
            <w:shd w:val="clear" w:color="auto" w:fill="auto"/>
            <w:vAlign w:val="center"/>
            <w:hideMark/>
          </w:tcPr>
          <w:p w14:paraId="4B8832D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que seja impresso um relatório que auxilie na conciliação   dos créditos   extinguidos, podendo ser emitido   por data   de crédito, data de pagamento ou data de contabilização, podendo ainda serem selecionados todos ou um agente arrecadador específico.</w:t>
            </w:r>
          </w:p>
        </w:tc>
      </w:tr>
      <w:tr w:rsidR="00894CC0" w:rsidRPr="00894CC0" w14:paraId="2F57D7B1" w14:textId="77777777" w:rsidTr="0049197A">
        <w:trPr>
          <w:trHeight w:val="900"/>
        </w:trPr>
        <w:tc>
          <w:tcPr>
            <w:tcW w:w="1060" w:type="dxa"/>
            <w:shd w:val="clear" w:color="auto" w:fill="auto"/>
            <w:vAlign w:val="center"/>
            <w:hideMark/>
          </w:tcPr>
          <w:p w14:paraId="2B32D9C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6.10.62</w:t>
            </w:r>
          </w:p>
        </w:tc>
        <w:tc>
          <w:tcPr>
            <w:tcW w:w="8149" w:type="dxa"/>
            <w:shd w:val="clear" w:color="auto" w:fill="auto"/>
            <w:vAlign w:val="center"/>
            <w:hideMark/>
          </w:tcPr>
          <w:p w14:paraId="58D99C8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que seja impresso um relatório por agente arrecadador com toda a classificação dos créditos recebidos, para que serem realizados os registros contábeis.</w:t>
            </w:r>
          </w:p>
        </w:tc>
      </w:tr>
      <w:tr w:rsidR="00894CC0" w:rsidRPr="00894CC0" w14:paraId="0C0F5283" w14:textId="77777777" w:rsidTr="0049197A">
        <w:trPr>
          <w:trHeight w:val="1200"/>
        </w:trPr>
        <w:tc>
          <w:tcPr>
            <w:tcW w:w="1060" w:type="dxa"/>
            <w:shd w:val="clear" w:color="auto" w:fill="auto"/>
            <w:vAlign w:val="center"/>
            <w:hideMark/>
          </w:tcPr>
          <w:p w14:paraId="57FA6E8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6.10.63</w:t>
            </w:r>
          </w:p>
        </w:tc>
        <w:tc>
          <w:tcPr>
            <w:tcW w:w="8149" w:type="dxa"/>
            <w:shd w:val="clear" w:color="auto" w:fill="auto"/>
            <w:vAlign w:val="center"/>
            <w:hideMark/>
          </w:tcPr>
          <w:p w14:paraId="3D6FFB7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que durante o processamento, tanto automático quanto manual dos pagamentos, seja identificado se o vencimento da guia de arrecadação coincide com um dia não útil, prorrogando automaticamente a guia de arrecadação para o próximo dia útil. </w:t>
            </w:r>
          </w:p>
        </w:tc>
      </w:tr>
      <w:tr w:rsidR="00894CC0" w:rsidRPr="00894CC0" w14:paraId="160A7D0E" w14:textId="77777777" w:rsidTr="0049197A">
        <w:trPr>
          <w:trHeight w:val="1200"/>
        </w:trPr>
        <w:tc>
          <w:tcPr>
            <w:tcW w:w="1060" w:type="dxa"/>
            <w:shd w:val="clear" w:color="auto" w:fill="auto"/>
            <w:vAlign w:val="center"/>
            <w:hideMark/>
          </w:tcPr>
          <w:p w14:paraId="42DD213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6.10.64</w:t>
            </w:r>
          </w:p>
        </w:tc>
        <w:tc>
          <w:tcPr>
            <w:tcW w:w="8149" w:type="dxa"/>
            <w:shd w:val="clear" w:color="auto" w:fill="auto"/>
            <w:vAlign w:val="center"/>
            <w:hideMark/>
          </w:tcPr>
          <w:p w14:paraId="3850FD1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a baixa no sistema (módulo) dos valores   arrecadados   pelos </w:t>
            </w:r>
            <w:proofErr w:type="spellStart"/>
            <w:r w:rsidRPr="00894CC0">
              <w:rPr>
                <w:rFonts w:ascii="Arial" w:hAnsi="Arial" w:cs="Arial"/>
                <w:sz w:val="22"/>
                <w:szCs w:val="22"/>
              </w:rPr>
              <w:t>CNPJs</w:t>
            </w:r>
            <w:proofErr w:type="spellEnd"/>
            <w:r w:rsidRPr="00894CC0">
              <w:rPr>
                <w:rFonts w:ascii="Arial" w:hAnsi="Arial" w:cs="Arial"/>
                <w:sz w:val="22"/>
                <w:szCs w:val="22"/>
              </w:rPr>
              <w:t xml:space="preserve"> cadastrados   no regime de recolhimento SIMPLES NACIONAL capturados através do arquivo retorno DAF607 do Banco do Brasil (instituição Financeira Centralizadora dos repasses da arrecadação do SIMPLES NACIONAL).</w:t>
            </w:r>
          </w:p>
        </w:tc>
      </w:tr>
      <w:tr w:rsidR="00894CC0" w:rsidRPr="00894CC0" w14:paraId="4905C808" w14:textId="77777777" w:rsidTr="0049197A">
        <w:trPr>
          <w:trHeight w:val="900"/>
        </w:trPr>
        <w:tc>
          <w:tcPr>
            <w:tcW w:w="1060" w:type="dxa"/>
            <w:shd w:val="clear" w:color="auto" w:fill="auto"/>
            <w:vAlign w:val="center"/>
            <w:hideMark/>
          </w:tcPr>
          <w:p w14:paraId="2B6C34D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6.10.65</w:t>
            </w:r>
          </w:p>
        </w:tc>
        <w:tc>
          <w:tcPr>
            <w:tcW w:w="8149" w:type="dxa"/>
            <w:shd w:val="clear" w:color="auto" w:fill="auto"/>
            <w:vAlign w:val="center"/>
            <w:hideMark/>
          </w:tcPr>
          <w:p w14:paraId="7132E84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O módulo de taxas diversas e preços públicos deverá ser integrado ao Cadastro Técnico Municipal, para a manutenção da integridade das informações e contabilidade dos dados.</w:t>
            </w:r>
          </w:p>
        </w:tc>
      </w:tr>
      <w:tr w:rsidR="00894CC0" w:rsidRPr="00894CC0" w14:paraId="1A07184C" w14:textId="77777777" w:rsidTr="0049197A">
        <w:trPr>
          <w:trHeight w:val="600"/>
        </w:trPr>
        <w:tc>
          <w:tcPr>
            <w:tcW w:w="1060" w:type="dxa"/>
            <w:shd w:val="clear" w:color="auto" w:fill="auto"/>
            <w:vAlign w:val="center"/>
            <w:hideMark/>
          </w:tcPr>
          <w:p w14:paraId="7DD7A57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lastRenderedPageBreak/>
              <w:t>6.10.66</w:t>
            </w:r>
          </w:p>
        </w:tc>
        <w:tc>
          <w:tcPr>
            <w:tcW w:w="8149" w:type="dxa"/>
            <w:shd w:val="clear" w:color="auto" w:fill="auto"/>
            <w:vAlign w:val="center"/>
            <w:hideMark/>
          </w:tcPr>
          <w:p w14:paraId="54F36F7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o cálculo, lançamento e emissão das guias de arrecadação das taxas diversas e preços públicos previstos na Legislação Municipal.</w:t>
            </w:r>
          </w:p>
        </w:tc>
      </w:tr>
      <w:tr w:rsidR="00894CC0" w:rsidRPr="00894CC0" w14:paraId="74B7DD51" w14:textId="77777777" w:rsidTr="0049197A">
        <w:trPr>
          <w:trHeight w:val="900"/>
        </w:trPr>
        <w:tc>
          <w:tcPr>
            <w:tcW w:w="1060" w:type="dxa"/>
            <w:shd w:val="clear" w:color="auto" w:fill="auto"/>
            <w:vAlign w:val="center"/>
            <w:hideMark/>
          </w:tcPr>
          <w:p w14:paraId="1D3BD1B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6.10.67</w:t>
            </w:r>
          </w:p>
        </w:tc>
        <w:tc>
          <w:tcPr>
            <w:tcW w:w="8149" w:type="dxa"/>
            <w:shd w:val="clear" w:color="auto" w:fill="auto"/>
            <w:vAlign w:val="center"/>
            <w:hideMark/>
          </w:tcPr>
          <w:p w14:paraId="1AE8EC2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Conter integração com o Sistema de Administração Orçamentária e Financeira, gerando automaticamente os lançamentos contábeis da receita arrecadada e classificada.</w:t>
            </w:r>
          </w:p>
        </w:tc>
      </w:tr>
      <w:tr w:rsidR="00894CC0" w:rsidRPr="00894CC0" w14:paraId="16C0D9F9" w14:textId="77777777" w:rsidTr="0049197A">
        <w:trPr>
          <w:trHeight w:val="1200"/>
        </w:trPr>
        <w:tc>
          <w:tcPr>
            <w:tcW w:w="1060" w:type="dxa"/>
            <w:shd w:val="clear" w:color="auto" w:fill="auto"/>
            <w:vAlign w:val="center"/>
            <w:hideMark/>
          </w:tcPr>
          <w:p w14:paraId="4CB26E2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6.10.68</w:t>
            </w:r>
          </w:p>
        </w:tc>
        <w:tc>
          <w:tcPr>
            <w:tcW w:w="8149" w:type="dxa"/>
            <w:shd w:val="clear" w:color="auto" w:fill="auto"/>
            <w:vAlign w:val="center"/>
            <w:hideMark/>
          </w:tcPr>
          <w:p w14:paraId="7437ABA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O módulo de dívida ativa deve ser integrado aos outros módulos do sistema (módulo) de Tributos, de modo a promover a consistência e segurança das informações e possibilitar   que as consultas   de débitos   dos contribuintes retratem a real situação do contribuinte em relação ao Fisco Municipal.</w:t>
            </w:r>
          </w:p>
        </w:tc>
      </w:tr>
      <w:tr w:rsidR="00894CC0" w:rsidRPr="00894CC0" w14:paraId="27E9A77C" w14:textId="77777777" w:rsidTr="0049197A">
        <w:trPr>
          <w:trHeight w:val="1200"/>
        </w:trPr>
        <w:tc>
          <w:tcPr>
            <w:tcW w:w="1060" w:type="dxa"/>
            <w:shd w:val="clear" w:color="auto" w:fill="auto"/>
            <w:vAlign w:val="center"/>
            <w:hideMark/>
          </w:tcPr>
          <w:p w14:paraId="7F76D0D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6.10.69</w:t>
            </w:r>
          </w:p>
        </w:tc>
        <w:tc>
          <w:tcPr>
            <w:tcW w:w="8149" w:type="dxa"/>
            <w:shd w:val="clear" w:color="auto" w:fill="auto"/>
            <w:vAlign w:val="center"/>
            <w:hideMark/>
          </w:tcPr>
          <w:p w14:paraId="0C36A87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que todos os débitos de contribuintes (pessoa física, jurídica ou imóvel) possam ser agrupados para consulta e emissão de extratos da posição financeira, referente ao exercício corrente e anteriores, informando em que fase da cobrança o débito se enquadra (em cobrança ou dívida ativa).</w:t>
            </w:r>
          </w:p>
        </w:tc>
      </w:tr>
      <w:tr w:rsidR="00894CC0" w:rsidRPr="00894CC0" w14:paraId="4298B4C7" w14:textId="77777777" w:rsidTr="0049197A">
        <w:trPr>
          <w:trHeight w:val="600"/>
        </w:trPr>
        <w:tc>
          <w:tcPr>
            <w:tcW w:w="1060" w:type="dxa"/>
            <w:shd w:val="clear" w:color="auto" w:fill="auto"/>
            <w:vAlign w:val="center"/>
            <w:hideMark/>
          </w:tcPr>
          <w:p w14:paraId="49CB1A1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6.10.70</w:t>
            </w:r>
          </w:p>
        </w:tc>
        <w:tc>
          <w:tcPr>
            <w:tcW w:w="8149" w:type="dxa"/>
            <w:shd w:val="clear" w:color="auto" w:fill="auto"/>
            <w:vAlign w:val="center"/>
            <w:hideMark/>
          </w:tcPr>
          <w:p w14:paraId="0FB58AC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Possuir opção de Consulta Débitos por contribuinte, inscrição e período.</w:t>
            </w:r>
          </w:p>
        </w:tc>
      </w:tr>
      <w:tr w:rsidR="00894CC0" w:rsidRPr="00894CC0" w14:paraId="69E26906" w14:textId="77777777" w:rsidTr="0049197A">
        <w:trPr>
          <w:trHeight w:val="600"/>
        </w:trPr>
        <w:tc>
          <w:tcPr>
            <w:tcW w:w="1060" w:type="dxa"/>
            <w:shd w:val="clear" w:color="auto" w:fill="auto"/>
            <w:vAlign w:val="center"/>
            <w:hideMark/>
          </w:tcPr>
          <w:p w14:paraId="775C05A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6.10.71</w:t>
            </w:r>
          </w:p>
        </w:tc>
        <w:tc>
          <w:tcPr>
            <w:tcW w:w="8149" w:type="dxa"/>
            <w:shd w:val="clear" w:color="auto" w:fill="auto"/>
            <w:vAlign w:val="center"/>
            <w:hideMark/>
          </w:tcPr>
          <w:p w14:paraId="20514C2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Possuir opção de Consulta Paga por contribuinte, inscrição e período.</w:t>
            </w:r>
          </w:p>
        </w:tc>
      </w:tr>
      <w:tr w:rsidR="00894CC0" w:rsidRPr="00894CC0" w14:paraId="0137E5FD" w14:textId="77777777" w:rsidTr="0049197A">
        <w:trPr>
          <w:trHeight w:val="600"/>
        </w:trPr>
        <w:tc>
          <w:tcPr>
            <w:tcW w:w="1060" w:type="dxa"/>
            <w:shd w:val="clear" w:color="auto" w:fill="auto"/>
            <w:vAlign w:val="center"/>
            <w:hideMark/>
          </w:tcPr>
          <w:p w14:paraId="2DE3FF9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6.10.72</w:t>
            </w:r>
          </w:p>
        </w:tc>
        <w:tc>
          <w:tcPr>
            <w:tcW w:w="8149" w:type="dxa"/>
            <w:shd w:val="clear" w:color="auto" w:fill="auto"/>
            <w:vAlign w:val="center"/>
            <w:hideMark/>
          </w:tcPr>
          <w:p w14:paraId="1ED2349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Assegurar nos extratos de contribuinte proprietário que também sejam listados os lançamentos e pagamentos relativos a cada imóvel de sua propriedade.</w:t>
            </w:r>
          </w:p>
        </w:tc>
      </w:tr>
      <w:tr w:rsidR="00894CC0" w:rsidRPr="00894CC0" w14:paraId="09BB79E3" w14:textId="77777777" w:rsidTr="0049197A">
        <w:trPr>
          <w:trHeight w:val="600"/>
        </w:trPr>
        <w:tc>
          <w:tcPr>
            <w:tcW w:w="1060" w:type="dxa"/>
            <w:shd w:val="clear" w:color="auto" w:fill="auto"/>
            <w:vAlign w:val="center"/>
            <w:hideMark/>
          </w:tcPr>
          <w:p w14:paraId="587ED4A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6.10.73</w:t>
            </w:r>
          </w:p>
        </w:tc>
        <w:tc>
          <w:tcPr>
            <w:tcW w:w="8149" w:type="dxa"/>
            <w:shd w:val="clear" w:color="auto" w:fill="auto"/>
            <w:vAlign w:val="center"/>
            <w:hideMark/>
          </w:tcPr>
          <w:p w14:paraId="14B1F2C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o registro e controle de parcelamentos, do número de parcelas e dos pagamentos referentes às mesmas.</w:t>
            </w:r>
          </w:p>
        </w:tc>
      </w:tr>
      <w:tr w:rsidR="00894CC0" w:rsidRPr="00894CC0" w14:paraId="0EC59DD3" w14:textId="77777777" w:rsidTr="0049197A">
        <w:trPr>
          <w:trHeight w:val="600"/>
        </w:trPr>
        <w:tc>
          <w:tcPr>
            <w:tcW w:w="1060" w:type="dxa"/>
            <w:shd w:val="clear" w:color="auto" w:fill="auto"/>
            <w:vAlign w:val="center"/>
            <w:hideMark/>
          </w:tcPr>
          <w:p w14:paraId="783FB8C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6.10.74</w:t>
            </w:r>
          </w:p>
        </w:tc>
        <w:tc>
          <w:tcPr>
            <w:tcW w:w="8149" w:type="dxa"/>
            <w:shd w:val="clear" w:color="auto" w:fill="auto"/>
            <w:vAlign w:val="center"/>
            <w:hideMark/>
          </w:tcPr>
          <w:p w14:paraId="3FA096C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o Cancelamento de Parcelamento caso seja necessário de acordo com a legislação do Município.</w:t>
            </w:r>
          </w:p>
        </w:tc>
      </w:tr>
      <w:tr w:rsidR="00894CC0" w:rsidRPr="00894CC0" w14:paraId="5F3B5755" w14:textId="77777777" w:rsidTr="0049197A">
        <w:trPr>
          <w:trHeight w:val="1200"/>
        </w:trPr>
        <w:tc>
          <w:tcPr>
            <w:tcW w:w="1060" w:type="dxa"/>
            <w:shd w:val="clear" w:color="auto" w:fill="auto"/>
            <w:vAlign w:val="center"/>
            <w:hideMark/>
          </w:tcPr>
          <w:p w14:paraId="4E44645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6.10.75</w:t>
            </w:r>
          </w:p>
        </w:tc>
        <w:tc>
          <w:tcPr>
            <w:tcW w:w="8149" w:type="dxa"/>
            <w:shd w:val="clear" w:color="auto" w:fill="auto"/>
            <w:vAlign w:val="center"/>
            <w:hideMark/>
          </w:tcPr>
          <w:p w14:paraId="30CA62C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o parcelamento de débitos inscritos em Dívida Ativa e não executados, emissão de carnês e a gestão da carteira de parcelamento inclusive o controle do número de parcelas inadimplentes, observados valores mínimos e demais regras de parcelamento.</w:t>
            </w:r>
          </w:p>
        </w:tc>
      </w:tr>
      <w:tr w:rsidR="00894CC0" w:rsidRPr="00894CC0" w14:paraId="2020B40D" w14:textId="77777777" w:rsidTr="0049197A">
        <w:trPr>
          <w:trHeight w:val="900"/>
        </w:trPr>
        <w:tc>
          <w:tcPr>
            <w:tcW w:w="1060" w:type="dxa"/>
            <w:shd w:val="clear" w:color="auto" w:fill="auto"/>
            <w:vAlign w:val="center"/>
            <w:hideMark/>
          </w:tcPr>
          <w:p w14:paraId="0292543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6.10.76</w:t>
            </w:r>
          </w:p>
        </w:tc>
        <w:tc>
          <w:tcPr>
            <w:tcW w:w="8149" w:type="dxa"/>
            <w:shd w:val="clear" w:color="auto" w:fill="auto"/>
            <w:vAlign w:val="center"/>
            <w:hideMark/>
          </w:tcPr>
          <w:p w14:paraId="42B4760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Conter consultas aos valores em Dívida Ativa (valor principal, multa, juros e correção monetária), agrupados por diversos critérios: por contribuinte, tributo, ano de inscrição, situação da dívida e outros.</w:t>
            </w:r>
          </w:p>
        </w:tc>
      </w:tr>
      <w:tr w:rsidR="00894CC0" w:rsidRPr="00894CC0" w14:paraId="747851BE" w14:textId="77777777" w:rsidTr="0049197A">
        <w:trPr>
          <w:trHeight w:val="600"/>
        </w:trPr>
        <w:tc>
          <w:tcPr>
            <w:tcW w:w="1060" w:type="dxa"/>
            <w:shd w:val="clear" w:color="auto" w:fill="auto"/>
            <w:vAlign w:val="center"/>
            <w:hideMark/>
          </w:tcPr>
          <w:p w14:paraId="21A8287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6.10.77</w:t>
            </w:r>
          </w:p>
        </w:tc>
        <w:tc>
          <w:tcPr>
            <w:tcW w:w="8149" w:type="dxa"/>
            <w:shd w:val="clear" w:color="auto" w:fill="auto"/>
            <w:vAlign w:val="center"/>
            <w:hideMark/>
          </w:tcPr>
          <w:p w14:paraId="4B2563F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emissão de Notificação de Inscrição em Dívida Ativa, Notificação de Execução e da Certidão de Execução Fiscal e Protesto.</w:t>
            </w:r>
          </w:p>
        </w:tc>
      </w:tr>
      <w:tr w:rsidR="00894CC0" w:rsidRPr="00894CC0" w14:paraId="1076706D" w14:textId="77777777" w:rsidTr="0049197A">
        <w:trPr>
          <w:trHeight w:val="600"/>
        </w:trPr>
        <w:tc>
          <w:tcPr>
            <w:tcW w:w="1060" w:type="dxa"/>
            <w:shd w:val="clear" w:color="auto" w:fill="auto"/>
            <w:vAlign w:val="center"/>
            <w:hideMark/>
          </w:tcPr>
          <w:p w14:paraId="46E4D88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6.10.78</w:t>
            </w:r>
          </w:p>
        </w:tc>
        <w:tc>
          <w:tcPr>
            <w:tcW w:w="8149" w:type="dxa"/>
            <w:shd w:val="clear" w:color="auto" w:fill="auto"/>
            <w:vAlign w:val="center"/>
            <w:hideMark/>
          </w:tcPr>
          <w:p w14:paraId="5453086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Emitir relatório analítico dos maiores devedores.</w:t>
            </w:r>
          </w:p>
        </w:tc>
      </w:tr>
      <w:tr w:rsidR="00894CC0" w:rsidRPr="00894CC0" w14:paraId="0CA9DCD3" w14:textId="77777777" w:rsidTr="0049197A">
        <w:trPr>
          <w:trHeight w:val="900"/>
        </w:trPr>
        <w:tc>
          <w:tcPr>
            <w:tcW w:w="1060" w:type="dxa"/>
            <w:shd w:val="clear" w:color="auto" w:fill="auto"/>
            <w:vAlign w:val="center"/>
            <w:hideMark/>
          </w:tcPr>
          <w:p w14:paraId="2AC3B5A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6.10.79</w:t>
            </w:r>
          </w:p>
        </w:tc>
        <w:tc>
          <w:tcPr>
            <w:tcW w:w="8149" w:type="dxa"/>
            <w:shd w:val="clear" w:color="auto" w:fill="auto"/>
            <w:vAlign w:val="center"/>
            <w:hideMark/>
          </w:tcPr>
          <w:p w14:paraId="311BA58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Conter rotinas de inscrição em dívida ativa dos tributos e outras receitas, vencidas e não pagas, registradas na Conta Corrente Fiscal, de acordo com a legislação.</w:t>
            </w:r>
          </w:p>
        </w:tc>
      </w:tr>
      <w:tr w:rsidR="00894CC0" w:rsidRPr="00894CC0" w14:paraId="4C0239F9" w14:textId="77777777" w:rsidTr="0049197A">
        <w:trPr>
          <w:trHeight w:val="1200"/>
        </w:trPr>
        <w:tc>
          <w:tcPr>
            <w:tcW w:w="1060" w:type="dxa"/>
            <w:shd w:val="clear" w:color="auto" w:fill="auto"/>
            <w:vAlign w:val="center"/>
            <w:hideMark/>
          </w:tcPr>
          <w:p w14:paraId="6B8947A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6.10.80</w:t>
            </w:r>
          </w:p>
        </w:tc>
        <w:tc>
          <w:tcPr>
            <w:tcW w:w="8149" w:type="dxa"/>
            <w:shd w:val="clear" w:color="auto" w:fill="auto"/>
            <w:vAlign w:val="center"/>
            <w:hideMark/>
          </w:tcPr>
          <w:p w14:paraId="0C8E593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de forma automática a identificação   dos contribuintes   inadimplentes   em um referido   lançamento e processar a inscrição em Dívida Ativa de todos os devedores.  Efetuar a gravação e impressão do Termo de Inscrição em Dívida Ativa de acordo com a Lei 6.830/1980 - Lei de Execução Fiscal.</w:t>
            </w:r>
          </w:p>
        </w:tc>
      </w:tr>
      <w:tr w:rsidR="00894CC0" w:rsidRPr="00894CC0" w14:paraId="3E8036E0" w14:textId="77777777" w:rsidTr="0049197A">
        <w:trPr>
          <w:trHeight w:val="600"/>
        </w:trPr>
        <w:tc>
          <w:tcPr>
            <w:tcW w:w="1060" w:type="dxa"/>
            <w:shd w:val="clear" w:color="auto" w:fill="auto"/>
            <w:vAlign w:val="center"/>
            <w:hideMark/>
          </w:tcPr>
          <w:p w14:paraId="0C76E3D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6.10.81</w:t>
            </w:r>
          </w:p>
        </w:tc>
        <w:tc>
          <w:tcPr>
            <w:tcW w:w="8149" w:type="dxa"/>
            <w:shd w:val="clear" w:color="auto" w:fill="auto"/>
            <w:vAlign w:val="center"/>
            <w:hideMark/>
          </w:tcPr>
          <w:p w14:paraId="4810906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a gravação e emissão da Certidão de Dívida Ativa e Petição inicial de acordo com a Lei 6.830/1980 - Lei de Execução Fiscal. </w:t>
            </w:r>
          </w:p>
        </w:tc>
      </w:tr>
      <w:tr w:rsidR="00894CC0" w:rsidRPr="00894CC0" w14:paraId="056A6FA9" w14:textId="77777777" w:rsidTr="0049197A">
        <w:trPr>
          <w:trHeight w:val="900"/>
        </w:trPr>
        <w:tc>
          <w:tcPr>
            <w:tcW w:w="1060" w:type="dxa"/>
            <w:shd w:val="clear" w:color="auto" w:fill="auto"/>
            <w:vAlign w:val="center"/>
            <w:hideMark/>
          </w:tcPr>
          <w:p w14:paraId="57C6147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lastRenderedPageBreak/>
              <w:t>6.10.82</w:t>
            </w:r>
          </w:p>
        </w:tc>
        <w:tc>
          <w:tcPr>
            <w:tcW w:w="8149" w:type="dxa"/>
            <w:shd w:val="clear" w:color="auto" w:fill="auto"/>
            <w:vAlign w:val="center"/>
            <w:hideMark/>
          </w:tcPr>
          <w:p w14:paraId="650B814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que seja informado no sistema (módulo) o número do processo de execução fiscal, vinculando-o   as devidas Certidões de Dívida Ativa, bem como o registro de ações referentes a este processo. </w:t>
            </w:r>
          </w:p>
        </w:tc>
      </w:tr>
      <w:tr w:rsidR="00894CC0" w:rsidRPr="00894CC0" w14:paraId="34C414E4" w14:textId="77777777" w:rsidTr="0049197A">
        <w:trPr>
          <w:trHeight w:val="600"/>
        </w:trPr>
        <w:tc>
          <w:tcPr>
            <w:tcW w:w="1060" w:type="dxa"/>
            <w:shd w:val="clear" w:color="auto" w:fill="auto"/>
            <w:vAlign w:val="center"/>
            <w:hideMark/>
          </w:tcPr>
          <w:p w14:paraId="5F4A601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6.10.83</w:t>
            </w:r>
          </w:p>
        </w:tc>
        <w:tc>
          <w:tcPr>
            <w:tcW w:w="8149" w:type="dxa"/>
            <w:shd w:val="clear" w:color="auto" w:fill="auto"/>
            <w:vAlign w:val="center"/>
            <w:hideMark/>
          </w:tcPr>
          <w:p w14:paraId="435526F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que sejam consultados todos os débitos de um determinado contribuinte, podendo especificar um imóvel à inscrição municipal. </w:t>
            </w:r>
          </w:p>
        </w:tc>
      </w:tr>
      <w:tr w:rsidR="00894CC0" w:rsidRPr="00894CC0" w14:paraId="5CEA9DB0" w14:textId="77777777" w:rsidTr="0049197A">
        <w:trPr>
          <w:trHeight w:val="600"/>
        </w:trPr>
        <w:tc>
          <w:tcPr>
            <w:tcW w:w="1060" w:type="dxa"/>
            <w:shd w:val="clear" w:color="auto" w:fill="auto"/>
            <w:vAlign w:val="center"/>
            <w:hideMark/>
          </w:tcPr>
          <w:p w14:paraId="616235C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6.10.84</w:t>
            </w:r>
          </w:p>
        </w:tc>
        <w:tc>
          <w:tcPr>
            <w:tcW w:w="8149" w:type="dxa"/>
            <w:shd w:val="clear" w:color="auto" w:fill="auto"/>
            <w:vAlign w:val="center"/>
            <w:hideMark/>
          </w:tcPr>
          <w:p w14:paraId="0FB63A6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emissão de correspondência aos contribuintes notificando-os dos valores inscritos em dívida Ativa.</w:t>
            </w:r>
          </w:p>
        </w:tc>
      </w:tr>
      <w:tr w:rsidR="00894CC0" w:rsidRPr="00894CC0" w14:paraId="3D46F2E4" w14:textId="77777777" w:rsidTr="0049197A">
        <w:trPr>
          <w:trHeight w:val="900"/>
        </w:trPr>
        <w:tc>
          <w:tcPr>
            <w:tcW w:w="1060" w:type="dxa"/>
            <w:shd w:val="clear" w:color="auto" w:fill="auto"/>
            <w:vAlign w:val="center"/>
            <w:hideMark/>
          </w:tcPr>
          <w:p w14:paraId="2FB04BD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6.10.85</w:t>
            </w:r>
          </w:p>
        </w:tc>
        <w:tc>
          <w:tcPr>
            <w:tcW w:w="8149" w:type="dxa"/>
            <w:shd w:val="clear" w:color="auto" w:fill="auto"/>
            <w:vAlign w:val="center"/>
            <w:hideMark/>
          </w:tcPr>
          <w:p w14:paraId="195A6E5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o parcelamento dos débitos inscritos em dívida Ativa de um contribuinte, bem como a impressão da guia de arrecadação das parcelas, de acordo com as regras estabelecidas na Legislação Tributária Municipal.</w:t>
            </w:r>
          </w:p>
        </w:tc>
      </w:tr>
      <w:tr w:rsidR="00894CC0" w:rsidRPr="00894CC0" w14:paraId="172B8AEB" w14:textId="77777777" w:rsidTr="0049197A">
        <w:trPr>
          <w:trHeight w:val="600"/>
        </w:trPr>
        <w:tc>
          <w:tcPr>
            <w:tcW w:w="1060" w:type="dxa"/>
            <w:shd w:val="clear" w:color="auto" w:fill="auto"/>
            <w:vAlign w:val="center"/>
            <w:hideMark/>
          </w:tcPr>
          <w:p w14:paraId="65E0EA0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6.10.86</w:t>
            </w:r>
          </w:p>
        </w:tc>
        <w:tc>
          <w:tcPr>
            <w:tcW w:w="8149" w:type="dxa"/>
            <w:shd w:val="clear" w:color="auto" w:fill="auto"/>
            <w:vAlign w:val="center"/>
            <w:hideMark/>
          </w:tcPr>
          <w:p w14:paraId="007EAFD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que inscrições em Dívida Ativa sejam canceladas, exigindo que seja informada uma justificativa para tal ação. </w:t>
            </w:r>
          </w:p>
        </w:tc>
      </w:tr>
      <w:tr w:rsidR="00894CC0" w:rsidRPr="00894CC0" w14:paraId="7A0D855F" w14:textId="77777777" w:rsidTr="0049197A">
        <w:trPr>
          <w:trHeight w:val="600"/>
        </w:trPr>
        <w:tc>
          <w:tcPr>
            <w:tcW w:w="1060" w:type="dxa"/>
            <w:shd w:val="clear" w:color="auto" w:fill="auto"/>
            <w:vAlign w:val="center"/>
            <w:hideMark/>
          </w:tcPr>
          <w:p w14:paraId="7C7D105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6.10.87</w:t>
            </w:r>
          </w:p>
        </w:tc>
        <w:tc>
          <w:tcPr>
            <w:tcW w:w="8149" w:type="dxa"/>
            <w:shd w:val="clear" w:color="auto" w:fill="auto"/>
            <w:vAlign w:val="center"/>
            <w:hideMark/>
          </w:tcPr>
          <w:p w14:paraId="64E9D7E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a impressão das inscrições em Dívida Ativa canceladas de modo que seja realizado o lançamento contábil no patrimônio. </w:t>
            </w:r>
          </w:p>
        </w:tc>
      </w:tr>
      <w:tr w:rsidR="00894CC0" w:rsidRPr="00894CC0" w14:paraId="50381A05" w14:textId="77777777" w:rsidTr="0049197A">
        <w:trPr>
          <w:trHeight w:val="900"/>
        </w:trPr>
        <w:tc>
          <w:tcPr>
            <w:tcW w:w="1060" w:type="dxa"/>
            <w:shd w:val="clear" w:color="auto" w:fill="auto"/>
            <w:vAlign w:val="center"/>
            <w:hideMark/>
          </w:tcPr>
          <w:p w14:paraId="73C28B6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6.10.88</w:t>
            </w:r>
          </w:p>
        </w:tc>
        <w:tc>
          <w:tcPr>
            <w:tcW w:w="8149" w:type="dxa"/>
            <w:shd w:val="clear" w:color="auto" w:fill="auto"/>
            <w:vAlign w:val="center"/>
            <w:hideMark/>
          </w:tcPr>
          <w:p w14:paraId="096A5B2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impressão de um extrato contendo todos os créditos tributários. Inscritos em Dívida Ativa ou não, de um determinado contribuinte, atualizados até uma data a ser informada.</w:t>
            </w:r>
          </w:p>
        </w:tc>
      </w:tr>
      <w:tr w:rsidR="00894CC0" w:rsidRPr="00894CC0" w14:paraId="70D7C186" w14:textId="77777777" w:rsidTr="0049197A">
        <w:trPr>
          <w:trHeight w:val="900"/>
        </w:trPr>
        <w:tc>
          <w:tcPr>
            <w:tcW w:w="1060" w:type="dxa"/>
            <w:shd w:val="clear" w:color="auto" w:fill="auto"/>
            <w:vAlign w:val="center"/>
            <w:hideMark/>
          </w:tcPr>
          <w:p w14:paraId="134B21C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6.10.89</w:t>
            </w:r>
          </w:p>
        </w:tc>
        <w:tc>
          <w:tcPr>
            <w:tcW w:w="8149" w:type="dxa"/>
            <w:shd w:val="clear" w:color="auto" w:fill="auto"/>
            <w:vAlign w:val="center"/>
            <w:hideMark/>
          </w:tcPr>
          <w:p w14:paraId="445AF78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a emissão de CND (Certidão Negativa de Débitos Municipal) efetuando varredura de todos os débitos do contribuinte constante nos módulos imobiliário, Econômico e Dívida Ativa. </w:t>
            </w:r>
          </w:p>
        </w:tc>
      </w:tr>
      <w:tr w:rsidR="00894CC0" w:rsidRPr="00894CC0" w14:paraId="586F18CE" w14:textId="77777777" w:rsidTr="0049197A">
        <w:trPr>
          <w:trHeight w:val="600"/>
        </w:trPr>
        <w:tc>
          <w:tcPr>
            <w:tcW w:w="1060" w:type="dxa"/>
            <w:shd w:val="clear" w:color="auto" w:fill="auto"/>
            <w:vAlign w:val="center"/>
            <w:hideMark/>
          </w:tcPr>
          <w:p w14:paraId="202821B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6.10.90</w:t>
            </w:r>
          </w:p>
        </w:tc>
        <w:tc>
          <w:tcPr>
            <w:tcW w:w="8149" w:type="dxa"/>
            <w:shd w:val="clear" w:color="auto" w:fill="auto"/>
            <w:vAlign w:val="center"/>
            <w:hideMark/>
          </w:tcPr>
          <w:p w14:paraId="3EA198C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emissão de Alvarás.</w:t>
            </w:r>
          </w:p>
        </w:tc>
      </w:tr>
      <w:tr w:rsidR="00894CC0" w:rsidRPr="00894CC0" w14:paraId="61287ECF" w14:textId="77777777" w:rsidTr="0049197A">
        <w:trPr>
          <w:trHeight w:val="600"/>
        </w:trPr>
        <w:tc>
          <w:tcPr>
            <w:tcW w:w="1060" w:type="dxa"/>
            <w:shd w:val="clear" w:color="auto" w:fill="auto"/>
            <w:vAlign w:val="center"/>
            <w:hideMark/>
          </w:tcPr>
          <w:p w14:paraId="3917831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6.10.91</w:t>
            </w:r>
          </w:p>
        </w:tc>
        <w:tc>
          <w:tcPr>
            <w:tcW w:w="8149" w:type="dxa"/>
            <w:shd w:val="clear" w:color="auto" w:fill="auto"/>
            <w:vAlign w:val="center"/>
            <w:hideMark/>
          </w:tcPr>
          <w:p w14:paraId="560D8EB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emissão de relatórios na tela, impressos e gráficos dos diversos processos tributários municipais.</w:t>
            </w:r>
          </w:p>
        </w:tc>
      </w:tr>
      <w:tr w:rsidR="00894CC0" w:rsidRPr="00894CC0" w14:paraId="03A89C27" w14:textId="77777777" w:rsidTr="0049197A">
        <w:trPr>
          <w:trHeight w:val="600"/>
        </w:trPr>
        <w:tc>
          <w:tcPr>
            <w:tcW w:w="1060" w:type="dxa"/>
            <w:shd w:val="clear" w:color="auto" w:fill="auto"/>
            <w:vAlign w:val="center"/>
            <w:hideMark/>
          </w:tcPr>
          <w:p w14:paraId="6995A8D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6.10.92</w:t>
            </w:r>
          </w:p>
        </w:tc>
        <w:tc>
          <w:tcPr>
            <w:tcW w:w="8149" w:type="dxa"/>
            <w:shd w:val="clear" w:color="auto" w:fill="auto"/>
            <w:vAlign w:val="center"/>
            <w:hideMark/>
          </w:tcPr>
          <w:p w14:paraId="2D7BDBB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parametrização de tabelas de alíquotas, percentuais, unidades fiscais pelo próprio usuário do sistema (módulo).</w:t>
            </w:r>
          </w:p>
        </w:tc>
      </w:tr>
      <w:tr w:rsidR="00894CC0" w:rsidRPr="00894CC0" w14:paraId="25446BA5" w14:textId="77777777" w:rsidTr="0049197A">
        <w:trPr>
          <w:trHeight w:val="600"/>
        </w:trPr>
        <w:tc>
          <w:tcPr>
            <w:tcW w:w="1060" w:type="dxa"/>
            <w:shd w:val="clear" w:color="auto" w:fill="auto"/>
            <w:vAlign w:val="center"/>
            <w:hideMark/>
          </w:tcPr>
          <w:p w14:paraId="767B3F2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6.10.93</w:t>
            </w:r>
          </w:p>
        </w:tc>
        <w:tc>
          <w:tcPr>
            <w:tcW w:w="8149" w:type="dxa"/>
            <w:shd w:val="clear" w:color="auto" w:fill="auto"/>
            <w:vAlign w:val="center"/>
            <w:hideMark/>
          </w:tcPr>
          <w:p w14:paraId="7131F9A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Efetuar a baixa automática de todas as receitas municipais, inclusive da Dívida Ativa, utilizando arquivo de retorno bancário. </w:t>
            </w:r>
          </w:p>
        </w:tc>
      </w:tr>
      <w:tr w:rsidR="00894CC0" w:rsidRPr="00894CC0" w14:paraId="7E42D1B2" w14:textId="77777777" w:rsidTr="0049197A">
        <w:trPr>
          <w:trHeight w:val="900"/>
        </w:trPr>
        <w:tc>
          <w:tcPr>
            <w:tcW w:w="1060" w:type="dxa"/>
            <w:shd w:val="clear" w:color="auto" w:fill="auto"/>
            <w:vAlign w:val="center"/>
            <w:hideMark/>
          </w:tcPr>
          <w:p w14:paraId="4CE24DE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6.10.94</w:t>
            </w:r>
          </w:p>
        </w:tc>
        <w:tc>
          <w:tcPr>
            <w:tcW w:w="8149" w:type="dxa"/>
            <w:shd w:val="clear" w:color="auto" w:fill="auto"/>
            <w:vAlign w:val="center"/>
            <w:hideMark/>
          </w:tcPr>
          <w:p w14:paraId="20D3F3F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Administrar a Dívida Ativa dos contribuintes, submetendo-a aos trâmites legais (notificação, Anistia, remissão, suspensão, cancelamento, prescrição, parcelamento, petição e ajuizamento). </w:t>
            </w:r>
          </w:p>
        </w:tc>
      </w:tr>
      <w:tr w:rsidR="00894CC0" w:rsidRPr="00894CC0" w14:paraId="7EB28230" w14:textId="77777777" w:rsidTr="0049197A">
        <w:trPr>
          <w:trHeight w:val="600"/>
        </w:trPr>
        <w:tc>
          <w:tcPr>
            <w:tcW w:w="1060" w:type="dxa"/>
            <w:shd w:val="clear" w:color="auto" w:fill="auto"/>
            <w:vAlign w:val="center"/>
            <w:hideMark/>
          </w:tcPr>
          <w:p w14:paraId="647395B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6.10.95</w:t>
            </w:r>
          </w:p>
        </w:tc>
        <w:tc>
          <w:tcPr>
            <w:tcW w:w="8149" w:type="dxa"/>
            <w:shd w:val="clear" w:color="auto" w:fill="auto"/>
            <w:vAlign w:val="center"/>
            <w:hideMark/>
          </w:tcPr>
          <w:p w14:paraId="4144926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Controlar a emissão e pagamento do ITBI e a transferência de imóvel, bloqueando-a ou não, quando o imóvel está em débito. </w:t>
            </w:r>
          </w:p>
        </w:tc>
      </w:tr>
      <w:tr w:rsidR="00894CC0" w:rsidRPr="00894CC0" w14:paraId="264EEF8C" w14:textId="77777777" w:rsidTr="0049197A">
        <w:trPr>
          <w:trHeight w:val="600"/>
        </w:trPr>
        <w:tc>
          <w:tcPr>
            <w:tcW w:w="1060" w:type="dxa"/>
            <w:shd w:val="clear" w:color="auto" w:fill="auto"/>
            <w:vAlign w:val="center"/>
            <w:hideMark/>
          </w:tcPr>
          <w:p w14:paraId="213971C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6.10.96</w:t>
            </w:r>
          </w:p>
        </w:tc>
        <w:tc>
          <w:tcPr>
            <w:tcW w:w="8149" w:type="dxa"/>
            <w:shd w:val="clear" w:color="auto" w:fill="auto"/>
            <w:vAlign w:val="center"/>
            <w:hideMark/>
          </w:tcPr>
          <w:p w14:paraId="33CEF9B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transferência automática do imóvel para o novo proprietário após ser efetuada a baixa do pagamento.</w:t>
            </w:r>
          </w:p>
        </w:tc>
      </w:tr>
      <w:tr w:rsidR="00894CC0" w:rsidRPr="00894CC0" w14:paraId="4F6B5187" w14:textId="77777777" w:rsidTr="0049197A">
        <w:trPr>
          <w:trHeight w:val="600"/>
        </w:trPr>
        <w:tc>
          <w:tcPr>
            <w:tcW w:w="1060" w:type="dxa"/>
            <w:shd w:val="clear" w:color="auto" w:fill="auto"/>
            <w:vAlign w:val="center"/>
            <w:hideMark/>
          </w:tcPr>
          <w:p w14:paraId="3D48905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6.10.97</w:t>
            </w:r>
          </w:p>
        </w:tc>
        <w:tc>
          <w:tcPr>
            <w:tcW w:w="8149" w:type="dxa"/>
            <w:shd w:val="clear" w:color="auto" w:fill="auto"/>
            <w:vAlign w:val="center"/>
            <w:hideMark/>
          </w:tcPr>
          <w:p w14:paraId="23D5780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o cadastro do projeto de construção civil, com a emissão das respectivas guias para cobrança (alvarás, habite-se, etc.).</w:t>
            </w:r>
          </w:p>
        </w:tc>
      </w:tr>
      <w:tr w:rsidR="00894CC0" w:rsidRPr="00894CC0" w14:paraId="26CF1EE9" w14:textId="77777777" w:rsidTr="0049197A">
        <w:trPr>
          <w:trHeight w:val="900"/>
        </w:trPr>
        <w:tc>
          <w:tcPr>
            <w:tcW w:w="1060" w:type="dxa"/>
            <w:shd w:val="clear" w:color="auto" w:fill="auto"/>
            <w:vAlign w:val="center"/>
            <w:hideMark/>
          </w:tcPr>
          <w:p w14:paraId="63239AD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6.10.98</w:t>
            </w:r>
          </w:p>
        </w:tc>
        <w:tc>
          <w:tcPr>
            <w:tcW w:w="8149" w:type="dxa"/>
            <w:shd w:val="clear" w:color="auto" w:fill="auto"/>
            <w:vAlign w:val="center"/>
            <w:hideMark/>
          </w:tcPr>
          <w:p w14:paraId="67F7C1B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armazenar informações e observações sobre os diversos cadastros de contribuintes, mantendo atualizado o histórico das ocorrências efetuadas nos diversos cadastros.</w:t>
            </w:r>
          </w:p>
        </w:tc>
      </w:tr>
      <w:tr w:rsidR="00894CC0" w:rsidRPr="00894CC0" w14:paraId="0F3E3314" w14:textId="77777777" w:rsidTr="0049197A">
        <w:trPr>
          <w:trHeight w:val="2100"/>
        </w:trPr>
        <w:tc>
          <w:tcPr>
            <w:tcW w:w="1060" w:type="dxa"/>
            <w:shd w:val="clear" w:color="auto" w:fill="auto"/>
            <w:vAlign w:val="center"/>
            <w:hideMark/>
          </w:tcPr>
          <w:p w14:paraId="72E1A88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lastRenderedPageBreak/>
              <w:t>6.10.99</w:t>
            </w:r>
          </w:p>
        </w:tc>
        <w:tc>
          <w:tcPr>
            <w:tcW w:w="8149" w:type="dxa"/>
            <w:shd w:val="clear" w:color="auto" w:fill="auto"/>
            <w:vAlign w:val="center"/>
            <w:hideMark/>
          </w:tcPr>
          <w:p w14:paraId="560B6C1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processos como: recálculo de débitos, prorrogação de vencimento, suspensão e movimentação dos lançamentos, simulação de cálculos, requerimento de isenção, contribuição de melhoria com controle do saldo devedor, recuperação fiscal </w:t>
            </w:r>
            <w:proofErr w:type="gramStart"/>
            <w:r w:rsidRPr="00894CC0">
              <w:rPr>
                <w:rFonts w:ascii="Arial" w:hAnsi="Arial" w:cs="Arial"/>
                <w:sz w:val="22"/>
                <w:szCs w:val="22"/>
              </w:rPr>
              <w:t>-  parcelamento</w:t>
            </w:r>
            <w:proofErr w:type="gramEnd"/>
            <w:r w:rsidRPr="00894CC0">
              <w:rPr>
                <w:rFonts w:ascii="Arial" w:hAnsi="Arial" w:cs="Arial"/>
                <w:sz w:val="22"/>
                <w:szCs w:val="22"/>
              </w:rPr>
              <w:t xml:space="preserve"> de débitos e dívidas, manutenção de parcelamentos, unificação de contribuintes, controle para geração de ISS estimado, controle de requerimento de baixa de atividades e controle de notas fiscais avulsas.</w:t>
            </w:r>
          </w:p>
        </w:tc>
      </w:tr>
      <w:tr w:rsidR="00894CC0" w:rsidRPr="00894CC0" w14:paraId="735F0E3B" w14:textId="77777777" w:rsidTr="0049197A">
        <w:trPr>
          <w:trHeight w:val="600"/>
        </w:trPr>
        <w:tc>
          <w:tcPr>
            <w:tcW w:w="1060" w:type="dxa"/>
            <w:shd w:val="clear" w:color="auto" w:fill="auto"/>
            <w:vAlign w:val="center"/>
            <w:hideMark/>
          </w:tcPr>
          <w:p w14:paraId="603A4AC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6.10.100</w:t>
            </w:r>
          </w:p>
        </w:tc>
        <w:tc>
          <w:tcPr>
            <w:tcW w:w="8149" w:type="dxa"/>
            <w:shd w:val="clear" w:color="auto" w:fill="auto"/>
            <w:vAlign w:val="center"/>
            <w:hideMark/>
          </w:tcPr>
          <w:p w14:paraId="3752825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o cadastro de parâmetros para emissão de nota fiscal avulsa com as seguintes características: tipo de serviço, tabela de IRRF, INSS, SEST e SENAT.</w:t>
            </w:r>
          </w:p>
        </w:tc>
      </w:tr>
      <w:tr w:rsidR="00894CC0" w:rsidRPr="00894CC0" w14:paraId="657F2589" w14:textId="77777777" w:rsidTr="0049197A">
        <w:trPr>
          <w:trHeight w:val="600"/>
        </w:trPr>
        <w:tc>
          <w:tcPr>
            <w:tcW w:w="1060" w:type="dxa"/>
            <w:shd w:val="clear" w:color="auto" w:fill="auto"/>
            <w:vAlign w:val="center"/>
            <w:hideMark/>
          </w:tcPr>
          <w:p w14:paraId="20B1EA5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6.10.101</w:t>
            </w:r>
          </w:p>
        </w:tc>
        <w:tc>
          <w:tcPr>
            <w:tcW w:w="8149" w:type="dxa"/>
            <w:shd w:val="clear" w:color="auto" w:fill="auto"/>
            <w:vAlign w:val="center"/>
            <w:hideMark/>
          </w:tcPr>
          <w:p w14:paraId="6477DDA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Emitir Nota Fiscal Avulsa de acordo com modelo e código tributário do município.</w:t>
            </w:r>
          </w:p>
        </w:tc>
      </w:tr>
      <w:tr w:rsidR="00894CC0" w:rsidRPr="00894CC0" w14:paraId="49700064" w14:textId="77777777" w:rsidTr="0049197A">
        <w:trPr>
          <w:trHeight w:val="600"/>
        </w:trPr>
        <w:tc>
          <w:tcPr>
            <w:tcW w:w="1060" w:type="dxa"/>
            <w:shd w:val="clear" w:color="auto" w:fill="auto"/>
            <w:vAlign w:val="center"/>
            <w:hideMark/>
          </w:tcPr>
          <w:p w14:paraId="59CFD8C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6.10.102</w:t>
            </w:r>
          </w:p>
        </w:tc>
        <w:tc>
          <w:tcPr>
            <w:tcW w:w="8149" w:type="dxa"/>
            <w:shd w:val="clear" w:color="auto" w:fill="auto"/>
            <w:vAlign w:val="center"/>
            <w:hideMark/>
          </w:tcPr>
          <w:p w14:paraId="15BB31B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integração de forma automática das guias de ISS do sistema de nota fiscal eletrônica.</w:t>
            </w:r>
          </w:p>
        </w:tc>
      </w:tr>
      <w:tr w:rsidR="00894CC0" w:rsidRPr="00894CC0" w14:paraId="1435EDC2" w14:textId="77777777" w:rsidTr="0049197A">
        <w:trPr>
          <w:trHeight w:val="600"/>
        </w:trPr>
        <w:tc>
          <w:tcPr>
            <w:tcW w:w="1060" w:type="dxa"/>
            <w:shd w:val="clear" w:color="auto" w:fill="auto"/>
            <w:vAlign w:val="center"/>
            <w:hideMark/>
          </w:tcPr>
          <w:p w14:paraId="68CBE94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6.10.103</w:t>
            </w:r>
          </w:p>
        </w:tc>
        <w:tc>
          <w:tcPr>
            <w:tcW w:w="8149" w:type="dxa"/>
            <w:shd w:val="clear" w:color="auto" w:fill="auto"/>
            <w:vAlign w:val="center"/>
            <w:hideMark/>
          </w:tcPr>
          <w:p w14:paraId="71C1005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o lançamento automático de todas as receitas recebidas pelo sistema de tributário no sistema de contabilidade, evitando assim o retrabalho.</w:t>
            </w:r>
          </w:p>
        </w:tc>
      </w:tr>
    </w:tbl>
    <w:p w14:paraId="73EEE624" w14:textId="77777777" w:rsidR="00894CC0" w:rsidRPr="00894CC0" w:rsidRDefault="00894CC0" w:rsidP="00894CC0">
      <w:pPr>
        <w:pStyle w:val="PargrafodaLista"/>
        <w:ind w:left="0"/>
        <w:jc w:val="both"/>
        <w:rPr>
          <w:rFonts w:ascii="Arial" w:hAnsi="Arial" w:cs="Arial"/>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8"/>
        <w:gridCol w:w="8233"/>
      </w:tblGrid>
      <w:tr w:rsidR="00894CC0" w:rsidRPr="00894CC0" w14:paraId="27C60993" w14:textId="77777777" w:rsidTr="0049197A">
        <w:trPr>
          <w:trHeight w:val="300"/>
        </w:trPr>
        <w:tc>
          <w:tcPr>
            <w:tcW w:w="976" w:type="dxa"/>
            <w:shd w:val="clear" w:color="auto" w:fill="auto"/>
            <w:noWrap/>
            <w:vAlign w:val="bottom"/>
            <w:hideMark/>
          </w:tcPr>
          <w:p w14:paraId="2EFFFBE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w:t>
            </w:r>
          </w:p>
        </w:tc>
        <w:tc>
          <w:tcPr>
            <w:tcW w:w="8233" w:type="dxa"/>
            <w:shd w:val="clear" w:color="auto" w:fill="auto"/>
            <w:noWrap/>
            <w:vAlign w:val="bottom"/>
            <w:hideMark/>
          </w:tcPr>
          <w:p w14:paraId="2D6F741B" w14:textId="77777777" w:rsidR="00894CC0" w:rsidRPr="00894CC0" w:rsidRDefault="00894CC0" w:rsidP="0049197A">
            <w:pPr>
              <w:jc w:val="both"/>
              <w:rPr>
                <w:rFonts w:ascii="Arial" w:hAnsi="Arial" w:cs="Arial"/>
                <w:b/>
                <w:bCs/>
                <w:sz w:val="22"/>
                <w:szCs w:val="22"/>
              </w:rPr>
            </w:pPr>
            <w:r w:rsidRPr="00894CC0">
              <w:rPr>
                <w:rFonts w:ascii="Arial" w:hAnsi="Arial" w:cs="Arial"/>
                <w:b/>
                <w:bCs/>
                <w:sz w:val="22"/>
                <w:szCs w:val="22"/>
              </w:rPr>
              <w:t>CONTABILIDADE, PLANEJAMENTO, ORÇAMENTO E TESOURARIA</w:t>
            </w:r>
          </w:p>
        </w:tc>
      </w:tr>
      <w:tr w:rsidR="00894CC0" w:rsidRPr="00894CC0" w14:paraId="0D1ACBA5" w14:textId="77777777" w:rsidTr="0049197A">
        <w:trPr>
          <w:trHeight w:val="300"/>
        </w:trPr>
        <w:tc>
          <w:tcPr>
            <w:tcW w:w="976" w:type="dxa"/>
            <w:shd w:val="clear" w:color="auto" w:fill="auto"/>
            <w:vAlign w:val="center"/>
            <w:hideMark/>
          </w:tcPr>
          <w:p w14:paraId="736A171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6.11.1</w:t>
            </w:r>
          </w:p>
        </w:tc>
        <w:tc>
          <w:tcPr>
            <w:tcW w:w="8233" w:type="dxa"/>
            <w:shd w:val="clear" w:color="auto" w:fill="auto"/>
            <w:vAlign w:val="center"/>
            <w:hideMark/>
          </w:tcPr>
          <w:p w14:paraId="48054452" w14:textId="77777777" w:rsidR="00894CC0" w:rsidRPr="00894CC0" w:rsidRDefault="00894CC0" w:rsidP="0049197A">
            <w:pPr>
              <w:jc w:val="both"/>
              <w:rPr>
                <w:rFonts w:ascii="Arial" w:hAnsi="Arial" w:cs="Arial"/>
                <w:b/>
                <w:bCs/>
                <w:sz w:val="22"/>
                <w:szCs w:val="22"/>
              </w:rPr>
            </w:pPr>
            <w:r w:rsidRPr="00894CC0">
              <w:rPr>
                <w:rFonts w:ascii="Arial" w:hAnsi="Arial" w:cs="Arial"/>
                <w:b/>
                <w:bCs/>
                <w:sz w:val="22"/>
                <w:szCs w:val="22"/>
              </w:rPr>
              <w:t>Orçamento (PPA, LDO e LOA).</w:t>
            </w:r>
          </w:p>
        </w:tc>
      </w:tr>
      <w:tr w:rsidR="00894CC0" w:rsidRPr="00894CC0" w14:paraId="462A194D" w14:textId="77777777" w:rsidTr="0049197A">
        <w:trPr>
          <w:trHeight w:val="2400"/>
        </w:trPr>
        <w:tc>
          <w:tcPr>
            <w:tcW w:w="976" w:type="dxa"/>
            <w:shd w:val="clear" w:color="auto" w:fill="auto"/>
            <w:vAlign w:val="center"/>
            <w:hideMark/>
          </w:tcPr>
          <w:p w14:paraId="580321D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6.11.1.1</w:t>
            </w:r>
          </w:p>
        </w:tc>
        <w:tc>
          <w:tcPr>
            <w:tcW w:w="8233" w:type="dxa"/>
            <w:shd w:val="clear" w:color="auto" w:fill="auto"/>
            <w:vAlign w:val="center"/>
            <w:hideMark/>
          </w:tcPr>
          <w:p w14:paraId="0B3688C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o planejamento das ações do Plano de Governo e dos recursos envolvidos para a elaboração do Orçamento Anual, Lei de Diretrizes orçamentárias e do Plano Plurianual Municipal de acordo com a Lei n.º 4.320/1964, Lei complementar n.º 101/2000 (Lei de Responsabilidade Fiscal - LRF), das portarias do Tesouro Nacional e da Secretaria de Orçamento Federal, disponibilizando a sua utilização por todas as entidades que compõe a Administração Municipal, atendendo as premissas e especificações do Sistema Único e Integrado de Execução Orçamentária, Administração Financeira e Controle – SIAFIC, nos termos e prazos do Decreto Federal nº 10.540/2020 e demais legislações pertinentes.</w:t>
            </w:r>
          </w:p>
        </w:tc>
      </w:tr>
      <w:tr w:rsidR="00894CC0" w:rsidRPr="00894CC0" w14:paraId="2851CE42" w14:textId="77777777" w:rsidTr="0049197A">
        <w:trPr>
          <w:trHeight w:val="300"/>
        </w:trPr>
        <w:tc>
          <w:tcPr>
            <w:tcW w:w="976" w:type="dxa"/>
            <w:shd w:val="clear" w:color="auto" w:fill="auto"/>
            <w:vAlign w:val="center"/>
            <w:hideMark/>
          </w:tcPr>
          <w:p w14:paraId="5819851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6.11.2</w:t>
            </w:r>
          </w:p>
        </w:tc>
        <w:tc>
          <w:tcPr>
            <w:tcW w:w="8233" w:type="dxa"/>
            <w:shd w:val="clear" w:color="auto" w:fill="auto"/>
            <w:vAlign w:val="center"/>
            <w:hideMark/>
          </w:tcPr>
          <w:p w14:paraId="66140006" w14:textId="77777777" w:rsidR="00894CC0" w:rsidRPr="00894CC0" w:rsidRDefault="00894CC0" w:rsidP="0049197A">
            <w:pPr>
              <w:jc w:val="both"/>
              <w:rPr>
                <w:rFonts w:ascii="Arial" w:hAnsi="Arial" w:cs="Arial"/>
                <w:b/>
                <w:bCs/>
                <w:sz w:val="22"/>
                <w:szCs w:val="22"/>
              </w:rPr>
            </w:pPr>
            <w:r w:rsidRPr="00894CC0">
              <w:rPr>
                <w:rFonts w:ascii="Arial" w:hAnsi="Arial" w:cs="Arial"/>
                <w:b/>
                <w:bCs/>
                <w:sz w:val="22"/>
                <w:szCs w:val="22"/>
              </w:rPr>
              <w:t>Plano Plurianual - PPA</w:t>
            </w:r>
          </w:p>
        </w:tc>
      </w:tr>
      <w:tr w:rsidR="00894CC0" w:rsidRPr="00894CC0" w14:paraId="708C6A39" w14:textId="77777777" w:rsidTr="0049197A">
        <w:trPr>
          <w:trHeight w:val="857"/>
        </w:trPr>
        <w:tc>
          <w:tcPr>
            <w:tcW w:w="976" w:type="dxa"/>
            <w:shd w:val="clear" w:color="auto" w:fill="auto"/>
            <w:vAlign w:val="center"/>
            <w:hideMark/>
          </w:tcPr>
          <w:p w14:paraId="656278E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6.11.2.1</w:t>
            </w:r>
          </w:p>
        </w:tc>
        <w:tc>
          <w:tcPr>
            <w:tcW w:w="8233" w:type="dxa"/>
            <w:shd w:val="clear" w:color="auto" w:fill="auto"/>
            <w:vAlign w:val="center"/>
            <w:hideMark/>
          </w:tcPr>
          <w:p w14:paraId="0DC5990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a elaboração da proposta parcial do Plano Plurianual (PPA) com os dados específicos da entidade; Possibilitar que o PPA contenha: - as diretrizes ou macro objetivos de governo com a respectiva codificação, denominação e finalidade ou objetivo; - os programas de governo com a sua codificação, denominação, objetivos, público alvo, identificação do tipo do programa (finalístico ou de apoio administrativo), indicadores com suas unidades de medida e índice futuro e unidade orçamentária responsável pela sua gestão; - as ações de governo com a sua codificação, identificando se é projeto, atividade ou operação especial, a denominação, as características sobre a sua vigência, o produto esperado (bem ou serviço), a unidade de medida, a meta física e financeira por exercício e a região em que será realizada. </w:t>
            </w:r>
          </w:p>
        </w:tc>
      </w:tr>
      <w:tr w:rsidR="00894CC0" w:rsidRPr="00894CC0" w14:paraId="1FD555F4" w14:textId="77777777" w:rsidTr="0049197A">
        <w:trPr>
          <w:trHeight w:val="600"/>
        </w:trPr>
        <w:tc>
          <w:tcPr>
            <w:tcW w:w="976" w:type="dxa"/>
            <w:shd w:val="clear" w:color="auto" w:fill="auto"/>
            <w:vAlign w:val="center"/>
            <w:hideMark/>
          </w:tcPr>
          <w:p w14:paraId="55D3EDE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6.11.2.2</w:t>
            </w:r>
          </w:p>
        </w:tc>
        <w:tc>
          <w:tcPr>
            <w:tcW w:w="8233" w:type="dxa"/>
            <w:shd w:val="clear" w:color="auto" w:fill="auto"/>
            <w:vAlign w:val="center"/>
            <w:hideMark/>
          </w:tcPr>
          <w:p w14:paraId="3E5A0DE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Emitir demonstrativos contendo as informações cadastradas no PPA elaborado, explicitando as diretrizes, os programas e as ações governamentais. </w:t>
            </w:r>
          </w:p>
        </w:tc>
      </w:tr>
      <w:tr w:rsidR="00894CC0" w:rsidRPr="00894CC0" w14:paraId="6CC5A8D0" w14:textId="77777777" w:rsidTr="0049197A">
        <w:trPr>
          <w:trHeight w:val="1200"/>
        </w:trPr>
        <w:tc>
          <w:tcPr>
            <w:tcW w:w="976" w:type="dxa"/>
            <w:shd w:val="clear" w:color="auto" w:fill="auto"/>
            <w:vAlign w:val="center"/>
            <w:hideMark/>
          </w:tcPr>
          <w:p w14:paraId="564F3A1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6.11.2.3</w:t>
            </w:r>
          </w:p>
        </w:tc>
        <w:tc>
          <w:tcPr>
            <w:tcW w:w="8233" w:type="dxa"/>
            <w:shd w:val="clear" w:color="auto" w:fill="auto"/>
            <w:vAlign w:val="center"/>
            <w:hideMark/>
          </w:tcPr>
          <w:p w14:paraId="38749D5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Registrar o histórico das alterações efetuadas durante a vigência do Plano Plurianual. Possibilitar a geração de todos os quadros do PPA, em formato PDF, demonstrando as diretrizes de governo com suas finalidades e os seus respectivos programas, objetivos, e indicadores, seus dados financeiros e suas ações governamentais com as metas estabelecidas. </w:t>
            </w:r>
          </w:p>
        </w:tc>
      </w:tr>
      <w:tr w:rsidR="00894CC0" w:rsidRPr="00894CC0" w14:paraId="6C2087A7" w14:textId="77777777" w:rsidTr="0049197A">
        <w:trPr>
          <w:trHeight w:val="600"/>
        </w:trPr>
        <w:tc>
          <w:tcPr>
            <w:tcW w:w="976" w:type="dxa"/>
            <w:shd w:val="clear" w:color="auto" w:fill="auto"/>
            <w:vAlign w:val="center"/>
            <w:hideMark/>
          </w:tcPr>
          <w:p w14:paraId="75EA1DF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lastRenderedPageBreak/>
              <w:t>6.11.2.4</w:t>
            </w:r>
          </w:p>
        </w:tc>
        <w:tc>
          <w:tcPr>
            <w:tcW w:w="8233" w:type="dxa"/>
            <w:shd w:val="clear" w:color="auto" w:fill="auto"/>
            <w:vAlign w:val="center"/>
            <w:hideMark/>
          </w:tcPr>
          <w:p w14:paraId="318C3D8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a geração de relatórios demonstrando a execução do Plano Plurianual e o confronto com as metas previstas por exercício. </w:t>
            </w:r>
          </w:p>
        </w:tc>
      </w:tr>
      <w:tr w:rsidR="00894CC0" w:rsidRPr="00894CC0" w14:paraId="2F7DD3A1" w14:textId="77777777" w:rsidTr="0049197A">
        <w:trPr>
          <w:trHeight w:val="600"/>
        </w:trPr>
        <w:tc>
          <w:tcPr>
            <w:tcW w:w="976" w:type="dxa"/>
            <w:shd w:val="clear" w:color="auto" w:fill="auto"/>
            <w:vAlign w:val="center"/>
            <w:hideMark/>
          </w:tcPr>
          <w:p w14:paraId="3701134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6.11.2.5</w:t>
            </w:r>
          </w:p>
        </w:tc>
        <w:tc>
          <w:tcPr>
            <w:tcW w:w="8233" w:type="dxa"/>
            <w:shd w:val="clear" w:color="auto" w:fill="auto"/>
            <w:vAlign w:val="center"/>
            <w:hideMark/>
          </w:tcPr>
          <w:p w14:paraId="3F4E076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o cadastro de projetos de lei para alteração do PPA, ocorrendo a alteração apenas com aprovação pelo legislativo e sanção do executivo municipal.</w:t>
            </w:r>
          </w:p>
        </w:tc>
      </w:tr>
      <w:tr w:rsidR="00894CC0" w:rsidRPr="00894CC0" w14:paraId="43E3EA6A" w14:textId="77777777" w:rsidTr="0049197A">
        <w:trPr>
          <w:trHeight w:val="900"/>
        </w:trPr>
        <w:tc>
          <w:tcPr>
            <w:tcW w:w="976" w:type="dxa"/>
            <w:shd w:val="clear" w:color="auto" w:fill="auto"/>
            <w:vAlign w:val="center"/>
            <w:hideMark/>
          </w:tcPr>
          <w:p w14:paraId="092C949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6.11.2.6</w:t>
            </w:r>
          </w:p>
        </w:tc>
        <w:tc>
          <w:tcPr>
            <w:tcW w:w="8233" w:type="dxa"/>
            <w:shd w:val="clear" w:color="auto" w:fill="auto"/>
            <w:vAlign w:val="center"/>
            <w:hideMark/>
          </w:tcPr>
          <w:p w14:paraId="0E4D3B2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o acompanhamento do PPA nos seus quatro anos de vigência através de lançamentos de controle no Plano de Contas da Prefeitura, conforme definido no PCASP (Plano de Contas Aplicado ao Setor Público).</w:t>
            </w:r>
          </w:p>
        </w:tc>
      </w:tr>
      <w:tr w:rsidR="00894CC0" w:rsidRPr="00894CC0" w14:paraId="095691AE" w14:textId="77777777" w:rsidTr="0049197A">
        <w:trPr>
          <w:trHeight w:val="600"/>
        </w:trPr>
        <w:tc>
          <w:tcPr>
            <w:tcW w:w="976" w:type="dxa"/>
            <w:shd w:val="clear" w:color="auto" w:fill="auto"/>
            <w:vAlign w:val="center"/>
            <w:hideMark/>
          </w:tcPr>
          <w:p w14:paraId="19A4BFC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6.11.2.7</w:t>
            </w:r>
          </w:p>
        </w:tc>
        <w:tc>
          <w:tcPr>
            <w:tcW w:w="8233" w:type="dxa"/>
            <w:shd w:val="clear" w:color="auto" w:fill="auto"/>
            <w:vAlign w:val="center"/>
            <w:hideMark/>
          </w:tcPr>
          <w:p w14:paraId="605DCB8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Possuir ferramenta de cruzamento das metas financeiras do PPA com os valores constantes da proposta orçamentária anual que está sendo elaborada para remessa ao legislativo.</w:t>
            </w:r>
          </w:p>
        </w:tc>
      </w:tr>
      <w:tr w:rsidR="00894CC0" w:rsidRPr="00894CC0" w14:paraId="6FBE809E" w14:textId="77777777" w:rsidTr="0049197A">
        <w:trPr>
          <w:trHeight w:val="900"/>
        </w:trPr>
        <w:tc>
          <w:tcPr>
            <w:tcW w:w="976" w:type="dxa"/>
            <w:shd w:val="clear" w:color="auto" w:fill="auto"/>
            <w:vAlign w:val="center"/>
            <w:hideMark/>
          </w:tcPr>
          <w:p w14:paraId="591F6F3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6.11.2.8</w:t>
            </w:r>
          </w:p>
        </w:tc>
        <w:tc>
          <w:tcPr>
            <w:tcW w:w="8233" w:type="dxa"/>
            <w:shd w:val="clear" w:color="auto" w:fill="auto"/>
            <w:vAlign w:val="center"/>
            <w:hideMark/>
          </w:tcPr>
          <w:p w14:paraId="25F9805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Possuir ferramenta de geração automática de projeto de lei de alteração do PPA para possíveis ajustes às metas financeiras propostas no projeto de Lei Orçamentária anual quando de sua elaboração.</w:t>
            </w:r>
          </w:p>
        </w:tc>
      </w:tr>
      <w:tr w:rsidR="00894CC0" w:rsidRPr="00894CC0" w14:paraId="5217A0A1" w14:textId="77777777" w:rsidTr="0049197A">
        <w:trPr>
          <w:trHeight w:val="300"/>
        </w:trPr>
        <w:tc>
          <w:tcPr>
            <w:tcW w:w="976" w:type="dxa"/>
            <w:shd w:val="clear" w:color="auto" w:fill="auto"/>
            <w:vAlign w:val="center"/>
            <w:hideMark/>
          </w:tcPr>
          <w:p w14:paraId="7A5931D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6.11.3</w:t>
            </w:r>
          </w:p>
        </w:tc>
        <w:tc>
          <w:tcPr>
            <w:tcW w:w="8233" w:type="dxa"/>
            <w:shd w:val="clear" w:color="auto" w:fill="auto"/>
            <w:vAlign w:val="center"/>
            <w:hideMark/>
          </w:tcPr>
          <w:p w14:paraId="4ADB173F" w14:textId="77777777" w:rsidR="00894CC0" w:rsidRPr="00894CC0" w:rsidRDefault="00894CC0" w:rsidP="0049197A">
            <w:pPr>
              <w:jc w:val="both"/>
              <w:rPr>
                <w:rFonts w:ascii="Arial" w:hAnsi="Arial" w:cs="Arial"/>
                <w:b/>
                <w:bCs/>
                <w:sz w:val="22"/>
                <w:szCs w:val="22"/>
              </w:rPr>
            </w:pPr>
            <w:r w:rsidRPr="00894CC0">
              <w:rPr>
                <w:rFonts w:ascii="Arial" w:hAnsi="Arial" w:cs="Arial"/>
                <w:b/>
                <w:bCs/>
                <w:sz w:val="22"/>
                <w:szCs w:val="22"/>
              </w:rPr>
              <w:t>Lei de Diretrizes Orçamentárias – LDO</w:t>
            </w:r>
          </w:p>
        </w:tc>
      </w:tr>
      <w:tr w:rsidR="00894CC0" w:rsidRPr="00894CC0" w14:paraId="5A257A85" w14:textId="77777777" w:rsidTr="0049197A">
        <w:trPr>
          <w:trHeight w:val="600"/>
        </w:trPr>
        <w:tc>
          <w:tcPr>
            <w:tcW w:w="976" w:type="dxa"/>
            <w:shd w:val="clear" w:color="auto" w:fill="auto"/>
            <w:vAlign w:val="center"/>
            <w:hideMark/>
          </w:tcPr>
          <w:p w14:paraId="6F7A2B0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6.11.3.1</w:t>
            </w:r>
          </w:p>
        </w:tc>
        <w:tc>
          <w:tcPr>
            <w:tcW w:w="8233" w:type="dxa"/>
            <w:shd w:val="clear" w:color="auto" w:fill="auto"/>
            <w:vAlign w:val="center"/>
            <w:hideMark/>
          </w:tcPr>
          <w:p w14:paraId="3CD1DD5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a elaboração da proposta parcial da Lei de Diretrizes Orçamentárias (LDO) com os dados específicos da entidade. </w:t>
            </w:r>
          </w:p>
        </w:tc>
      </w:tr>
      <w:tr w:rsidR="00894CC0" w:rsidRPr="00894CC0" w14:paraId="0A349D30" w14:textId="77777777" w:rsidTr="0049197A">
        <w:trPr>
          <w:trHeight w:val="1200"/>
        </w:trPr>
        <w:tc>
          <w:tcPr>
            <w:tcW w:w="976" w:type="dxa"/>
            <w:shd w:val="clear" w:color="auto" w:fill="auto"/>
            <w:vAlign w:val="center"/>
            <w:hideMark/>
          </w:tcPr>
          <w:p w14:paraId="6ADA1C5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6.11.3.2</w:t>
            </w:r>
          </w:p>
        </w:tc>
        <w:tc>
          <w:tcPr>
            <w:tcW w:w="8233" w:type="dxa"/>
            <w:shd w:val="clear" w:color="auto" w:fill="auto"/>
            <w:vAlign w:val="center"/>
            <w:hideMark/>
          </w:tcPr>
          <w:p w14:paraId="4C7D9E7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Possuir um conjunto de tabelas de parametrização para criação dos anexos da Lei de Diretrizes Orçamentárias (LDO), como o Produto Interno Bruto (PIB) do País e do Estado, os índices de inflação previstos e realizados, a Taxa real de juros e Valores projetados para o câmbio no final do exercício.</w:t>
            </w:r>
          </w:p>
        </w:tc>
      </w:tr>
      <w:tr w:rsidR="00894CC0" w:rsidRPr="00894CC0" w14:paraId="1A8D7087" w14:textId="77777777" w:rsidTr="0049197A">
        <w:trPr>
          <w:trHeight w:val="900"/>
        </w:trPr>
        <w:tc>
          <w:tcPr>
            <w:tcW w:w="976" w:type="dxa"/>
            <w:shd w:val="clear" w:color="auto" w:fill="auto"/>
            <w:vAlign w:val="center"/>
            <w:hideMark/>
          </w:tcPr>
          <w:p w14:paraId="1F7EF42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6.11.3.3</w:t>
            </w:r>
          </w:p>
        </w:tc>
        <w:tc>
          <w:tcPr>
            <w:tcW w:w="8233" w:type="dxa"/>
            <w:shd w:val="clear" w:color="auto" w:fill="auto"/>
            <w:vAlign w:val="center"/>
            <w:hideMark/>
          </w:tcPr>
          <w:p w14:paraId="646890F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a definição das prioridades da Administração para o exercício financeiro a que se refere à LDO com base nas ações previstas no PPA, conforme determina o § 2°, do art. 165, da CF/88, possibilitando a emissão do Demonstrativo das Metas e Prioridades. </w:t>
            </w:r>
          </w:p>
        </w:tc>
      </w:tr>
      <w:tr w:rsidR="00894CC0" w:rsidRPr="00894CC0" w14:paraId="54C9BFDF" w14:textId="77777777" w:rsidTr="0049197A">
        <w:trPr>
          <w:trHeight w:val="1500"/>
        </w:trPr>
        <w:tc>
          <w:tcPr>
            <w:tcW w:w="976" w:type="dxa"/>
            <w:shd w:val="clear" w:color="auto" w:fill="auto"/>
            <w:vAlign w:val="center"/>
            <w:hideMark/>
          </w:tcPr>
          <w:p w14:paraId="3F22B20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6.11.3.4</w:t>
            </w:r>
          </w:p>
        </w:tc>
        <w:tc>
          <w:tcPr>
            <w:tcW w:w="8233" w:type="dxa"/>
            <w:shd w:val="clear" w:color="auto" w:fill="auto"/>
            <w:vAlign w:val="center"/>
            <w:hideMark/>
          </w:tcPr>
          <w:p w14:paraId="3113845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o cadastro dos dados necessários para a geração do anexo de Metas Fiscais, conforme as exigências contidas nos §§ 1° e 2°, do art. 4°, da LRF, bem como possibilitar a emissão dos seguintes demonstrativos que o compõem, em valores correntes e constantes, conforme a edição mais atualizada do Manual Técnico de Demonstrativos Fiscais aprovado pela STN (Secretaria do Tesouro Nacional), para fins de consolidação da proposta da LDO: </w:t>
            </w:r>
          </w:p>
        </w:tc>
      </w:tr>
      <w:tr w:rsidR="00894CC0" w:rsidRPr="00894CC0" w14:paraId="481455CF" w14:textId="77777777" w:rsidTr="0049197A">
        <w:trPr>
          <w:trHeight w:val="600"/>
        </w:trPr>
        <w:tc>
          <w:tcPr>
            <w:tcW w:w="976" w:type="dxa"/>
            <w:shd w:val="clear" w:color="auto" w:fill="auto"/>
            <w:vAlign w:val="center"/>
            <w:hideMark/>
          </w:tcPr>
          <w:p w14:paraId="5AD2B0E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6.11.3.5</w:t>
            </w:r>
          </w:p>
        </w:tc>
        <w:tc>
          <w:tcPr>
            <w:tcW w:w="8233" w:type="dxa"/>
            <w:shd w:val="clear" w:color="auto" w:fill="auto"/>
            <w:vAlign w:val="center"/>
            <w:hideMark/>
          </w:tcPr>
          <w:p w14:paraId="5FD9F83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Demonstrativo I - Metas anuais, resultado primário, resultado nominal e montante da dívida pública; </w:t>
            </w:r>
          </w:p>
        </w:tc>
      </w:tr>
      <w:tr w:rsidR="00894CC0" w:rsidRPr="00894CC0" w14:paraId="4E271181" w14:textId="77777777" w:rsidTr="0049197A">
        <w:trPr>
          <w:trHeight w:val="300"/>
        </w:trPr>
        <w:tc>
          <w:tcPr>
            <w:tcW w:w="976" w:type="dxa"/>
            <w:shd w:val="clear" w:color="auto" w:fill="auto"/>
            <w:vAlign w:val="center"/>
            <w:hideMark/>
          </w:tcPr>
          <w:p w14:paraId="4F2CBB6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6.11.3.6</w:t>
            </w:r>
          </w:p>
        </w:tc>
        <w:tc>
          <w:tcPr>
            <w:tcW w:w="8233" w:type="dxa"/>
            <w:shd w:val="clear" w:color="auto" w:fill="auto"/>
            <w:vAlign w:val="center"/>
            <w:hideMark/>
          </w:tcPr>
          <w:p w14:paraId="021DD95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Demonstrativo II - Avaliação do cumprimento das metas fiscais do exercício anterior;</w:t>
            </w:r>
          </w:p>
        </w:tc>
      </w:tr>
      <w:tr w:rsidR="00894CC0" w:rsidRPr="00894CC0" w14:paraId="124B5A5D" w14:textId="77777777" w:rsidTr="0049197A">
        <w:trPr>
          <w:trHeight w:val="600"/>
        </w:trPr>
        <w:tc>
          <w:tcPr>
            <w:tcW w:w="976" w:type="dxa"/>
            <w:shd w:val="clear" w:color="auto" w:fill="auto"/>
            <w:vAlign w:val="center"/>
            <w:hideMark/>
          </w:tcPr>
          <w:p w14:paraId="4BD75F3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6.11.3.7</w:t>
            </w:r>
          </w:p>
        </w:tc>
        <w:tc>
          <w:tcPr>
            <w:tcW w:w="8233" w:type="dxa"/>
            <w:shd w:val="clear" w:color="auto" w:fill="auto"/>
            <w:vAlign w:val="center"/>
            <w:hideMark/>
          </w:tcPr>
          <w:p w14:paraId="206D0AF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Demonstrativo III - Metas Fiscais Atuais comparadas com as Metas Fiscais Fixadas nos três exercícios anteriores;</w:t>
            </w:r>
          </w:p>
        </w:tc>
      </w:tr>
      <w:tr w:rsidR="00894CC0" w:rsidRPr="00894CC0" w14:paraId="0114999C" w14:textId="77777777" w:rsidTr="0049197A">
        <w:trPr>
          <w:trHeight w:val="300"/>
        </w:trPr>
        <w:tc>
          <w:tcPr>
            <w:tcW w:w="976" w:type="dxa"/>
            <w:shd w:val="clear" w:color="auto" w:fill="auto"/>
            <w:vAlign w:val="center"/>
            <w:hideMark/>
          </w:tcPr>
          <w:p w14:paraId="6FD65C1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6.11.3.8</w:t>
            </w:r>
          </w:p>
        </w:tc>
        <w:tc>
          <w:tcPr>
            <w:tcW w:w="8233" w:type="dxa"/>
            <w:shd w:val="clear" w:color="auto" w:fill="auto"/>
            <w:vAlign w:val="center"/>
            <w:hideMark/>
          </w:tcPr>
          <w:p w14:paraId="0D97513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Demonstrativo IV - Evolução do patrimônio Líquido; </w:t>
            </w:r>
          </w:p>
        </w:tc>
      </w:tr>
      <w:tr w:rsidR="00894CC0" w:rsidRPr="00894CC0" w14:paraId="03963C3A" w14:textId="77777777" w:rsidTr="0049197A">
        <w:trPr>
          <w:trHeight w:val="300"/>
        </w:trPr>
        <w:tc>
          <w:tcPr>
            <w:tcW w:w="976" w:type="dxa"/>
            <w:shd w:val="clear" w:color="auto" w:fill="auto"/>
            <w:vAlign w:val="center"/>
            <w:hideMark/>
          </w:tcPr>
          <w:p w14:paraId="0E55A03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6.11.3.9</w:t>
            </w:r>
          </w:p>
        </w:tc>
        <w:tc>
          <w:tcPr>
            <w:tcW w:w="8233" w:type="dxa"/>
            <w:shd w:val="clear" w:color="auto" w:fill="auto"/>
            <w:vAlign w:val="center"/>
            <w:hideMark/>
          </w:tcPr>
          <w:p w14:paraId="05F0D7D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Demonstrativo V - Origem e aplicação dos recursos obtidos com a alienação de ativos; </w:t>
            </w:r>
          </w:p>
        </w:tc>
      </w:tr>
      <w:tr w:rsidR="00894CC0" w:rsidRPr="00894CC0" w14:paraId="3B6E7268" w14:textId="77777777" w:rsidTr="0049197A">
        <w:trPr>
          <w:trHeight w:val="600"/>
        </w:trPr>
        <w:tc>
          <w:tcPr>
            <w:tcW w:w="976" w:type="dxa"/>
            <w:shd w:val="clear" w:color="auto" w:fill="auto"/>
            <w:vAlign w:val="center"/>
            <w:hideMark/>
          </w:tcPr>
          <w:p w14:paraId="35912D5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6.11.3.10</w:t>
            </w:r>
          </w:p>
        </w:tc>
        <w:tc>
          <w:tcPr>
            <w:tcW w:w="8233" w:type="dxa"/>
            <w:shd w:val="clear" w:color="auto" w:fill="auto"/>
            <w:vAlign w:val="center"/>
            <w:hideMark/>
          </w:tcPr>
          <w:p w14:paraId="1D86120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Demonstrativo VI - Avaliação da Situação Financeira e Atuarial do RPPS;</w:t>
            </w:r>
          </w:p>
        </w:tc>
      </w:tr>
      <w:tr w:rsidR="00894CC0" w:rsidRPr="00894CC0" w14:paraId="58F472FD" w14:textId="77777777" w:rsidTr="0049197A">
        <w:trPr>
          <w:trHeight w:val="600"/>
        </w:trPr>
        <w:tc>
          <w:tcPr>
            <w:tcW w:w="976" w:type="dxa"/>
            <w:shd w:val="clear" w:color="auto" w:fill="auto"/>
            <w:vAlign w:val="center"/>
            <w:hideMark/>
          </w:tcPr>
          <w:p w14:paraId="1727CDC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6.11.3.11</w:t>
            </w:r>
          </w:p>
        </w:tc>
        <w:tc>
          <w:tcPr>
            <w:tcW w:w="8233" w:type="dxa"/>
            <w:shd w:val="clear" w:color="auto" w:fill="auto"/>
            <w:vAlign w:val="center"/>
            <w:hideMark/>
          </w:tcPr>
          <w:p w14:paraId="6D0E4ED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Demonstrativo VII - Estimativa e Compensação da Renúncia de Receita</w:t>
            </w:r>
          </w:p>
        </w:tc>
      </w:tr>
      <w:tr w:rsidR="00894CC0" w:rsidRPr="00894CC0" w14:paraId="194C4FE1" w14:textId="77777777" w:rsidTr="0049197A">
        <w:trPr>
          <w:trHeight w:val="600"/>
        </w:trPr>
        <w:tc>
          <w:tcPr>
            <w:tcW w:w="976" w:type="dxa"/>
            <w:shd w:val="clear" w:color="auto" w:fill="auto"/>
            <w:vAlign w:val="center"/>
            <w:hideMark/>
          </w:tcPr>
          <w:p w14:paraId="34EC33B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6.11.3.12</w:t>
            </w:r>
          </w:p>
        </w:tc>
        <w:tc>
          <w:tcPr>
            <w:tcW w:w="8233" w:type="dxa"/>
            <w:shd w:val="clear" w:color="auto" w:fill="auto"/>
            <w:vAlign w:val="center"/>
            <w:hideMark/>
          </w:tcPr>
          <w:p w14:paraId="6489E61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Demonstrativo VIII - Margem de expansão das despesas obrigatórias de caráter continuado.</w:t>
            </w:r>
          </w:p>
        </w:tc>
      </w:tr>
      <w:tr w:rsidR="00894CC0" w:rsidRPr="00894CC0" w14:paraId="46103845" w14:textId="77777777" w:rsidTr="0049197A">
        <w:trPr>
          <w:trHeight w:val="600"/>
        </w:trPr>
        <w:tc>
          <w:tcPr>
            <w:tcW w:w="976" w:type="dxa"/>
            <w:shd w:val="clear" w:color="auto" w:fill="auto"/>
            <w:vAlign w:val="center"/>
            <w:hideMark/>
          </w:tcPr>
          <w:p w14:paraId="1FA1309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lastRenderedPageBreak/>
              <w:t>6.11.3.13</w:t>
            </w:r>
          </w:p>
        </w:tc>
        <w:tc>
          <w:tcPr>
            <w:tcW w:w="8233" w:type="dxa"/>
            <w:shd w:val="clear" w:color="auto" w:fill="auto"/>
            <w:vAlign w:val="center"/>
            <w:hideMark/>
          </w:tcPr>
          <w:p w14:paraId="05D135F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Demonstrativo IX - Metas e Prioridades</w:t>
            </w:r>
          </w:p>
        </w:tc>
      </w:tr>
      <w:tr w:rsidR="00894CC0" w:rsidRPr="00894CC0" w14:paraId="41F55A00" w14:textId="77777777" w:rsidTr="0049197A">
        <w:trPr>
          <w:trHeight w:val="1200"/>
        </w:trPr>
        <w:tc>
          <w:tcPr>
            <w:tcW w:w="976" w:type="dxa"/>
            <w:shd w:val="clear" w:color="auto" w:fill="auto"/>
            <w:vAlign w:val="center"/>
            <w:hideMark/>
          </w:tcPr>
          <w:p w14:paraId="774B8C5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6.11.3.14</w:t>
            </w:r>
          </w:p>
        </w:tc>
        <w:tc>
          <w:tcPr>
            <w:tcW w:w="8233" w:type="dxa"/>
            <w:shd w:val="clear" w:color="auto" w:fill="auto"/>
            <w:vAlign w:val="center"/>
            <w:hideMark/>
          </w:tcPr>
          <w:p w14:paraId="2854380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a definição e cadastramento dos dados para a geração do Anexo de Riscos Fiscais, conforme exigência do § 3º, do art. 4º, da LRF, possibilitando a emissão do Demonstrativo de Riscos Fiscais e Providências, conforme versão atualizada do Manual Técnico de Demonstrativos Fiscais aprovado pela STN.  </w:t>
            </w:r>
          </w:p>
        </w:tc>
      </w:tr>
      <w:tr w:rsidR="00894CC0" w:rsidRPr="00894CC0" w14:paraId="3EE4198F" w14:textId="77777777" w:rsidTr="0049197A">
        <w:trPr>
          <w:trHeight w:val="600"/>
        </w:trPr>
        <w:tc>
          <w:tcPr>
            <w:tcW w:w="976" w:type="dxa"/>
            <w:shd w:val="clear" w:color="auto" w:fill="auto"/>
            <w:vAlign w:val="center"/>
            <w:hideMark/>
          </w:tcPr>
          <w:p w14:paraId="7C8A917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6.11.3.15</w:t>
            </w:r>
          </w:p>
        </w:tc>
        <w:tc>
          <w:tcPr>
            <w:tcW w:w="8233" w:type="dxa"/>
            <w:shd w:val="clear" w:color="auto" w:fill="auto"/>
            <w:vAlign w:val="center"/>
            <w:hideMark/>
          </w:tcPr>
          <w:p w14:paraId="6AFB1F1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Possibilitar a verificação da compatibilidade da proposta da LDO com a LOA, conforme exigências do art. 166, § 4º, da CF/88. </w:t>
            </w:r>
          </w:p>
        </w:tc>
      </w:tr>
      <w:tr w:rsidR="00894CC0" w:rsidRPr="00894CC0" w14:paraId="32FBA320" w14:textId="77777777" w:rsidTr="0049197A">
        <w:trPr>
          <w:trHeight w:val="600"/>
        </w:trPr>
        <w:tc>
          <w:tcPr>
            <w:tcW w:w="976" w:type="dxa"/>
            <w:shd w:val="clear" w:color="auto" w:fill="auto"/>
            <w:vAlign w:val="center"/>
            <w:hideMark/>
          </w:tcPr>
          <w:p w14:paraId="4FB54DF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6.11.3.16</w:t>
            </w:r>
          </w:p>
        </w:tc>
        <w:tc>
          <w:tcPr>
            <w:tcW w:w="8233" w:type="dxa"/>
            <w:shd w:val="clear" w:color="auto" w:fill="auto"/>
            <w:vAlign w:val="center"/>
            <w:hideMark/>
          </w:tcPr>
          <w:p w14:paraId="797C5CA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a geração de todos os demonstrativos que compõe o projeto da LDO e da lei aprovada, em formato PDF.</w:t>
            </w:r>
          </w:p>
        </w:tc>
      </w:tr>
      <w:tr w:rsidR="00894CC0" w:rsidRPr="00894CC0" w14:paraId="22E1DE94" w14:textId="77777777" w:rsidTr="0049197A">
        <w:trPr>
          <w:trHeight w:val="600"/>
        </w:trPr>
        <w:tc>
          <w:tcPr>
            <w:tcW w:w="976" w:type="dxa"/>
            <w:shd w:val="clear" w:color="auto" w:fill="auto"/>
            <w:vAlign w:val="center"/>
            <w:hideMark/>
          </w:tcPr>
          <w:p w14:paraId="7AADD37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6.11.3.17</w:t>
            </w:r>
          </w:p>
        </w:tc>
        <w:tc>
          <w:tcPr>
            <w:tcW w:w="8233" w:type="dxa"/>
            <w:shd w:val="clear" w:color="auto" w:fill="auto"/>
            <w:vAlign w:val="center"/>
            <w:hideMark/>
          </w:tcPr>
          <w:p w14:paraId="7996A26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impressão da memória de cálculo dos anexos principais da LDO, conforme versão atualizada do Manual Técnico de Demonstrativos Fiscais aprovado pela STN.</w:t>
            </w:r>
          </w:p>
        </w:tc>
      </w:tr>
      <w:tr w:rsidR="00894CC0" w:rsidRPr="00894CC0" w14:paraId="330A20B2" w14:textId="77777777" w:rsidTr="0049197A">
        <w:trPr>
          <w:trHeight w:val="300"/>
        </w:trPr>
        <w:tc>
          <w:tcPr>
            <w:tcW w:w="976" w:type="dxa"/>
            <w:shd w:val="clear" w:color="auto" w:fill="auto"/>
            <w:vAlign w:val="center"/>
            <w:hideMark/>
          </w:tcPr>
          <w:p w14:paraId="4E24A96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6.11.4</w:t>
            </w:r>
          </w:p>
        </w:tc>
        <w:tc>
          <w:tcPr>
            <w:tcW w:w="8233" w:type="dxa"/>
            <w:shd w:val="clear" w:color="auto" w:fill="auto"/>
            <w:vAlign w:val="center"/>
            <w:hideMark/>
          </w:tcPr>
          <w:p w14:paraId="6F83EC38" w14:textId="77777777" w:rsidR="00894CC0" w:rsidRPr="00894CC0" w:rsidRDefault="00894CC0" w:rsidP="0049197A">
            <w:pPr>
              <w:jc w:val="both"/>
              <w:rPr>
                <w:rFonts w:ascii="Arial" w:hAnsi="Arial" w:cs="Arial"/>
                <w:b/>
                <w:bCs/>
                <w:sz w:val="22"/>
                <w:szCs w:val="22"/>
              </w:rPr>
            </w:pPr>
            <w:r w:rsidRPr="00894CC0">
              <w:rPr>
                <w:rFonts w:ascii="Arial" w:hAnsi="Arial" w:cs="Arial"/>
                <w:b/>
                <w:bCs/>
                <w:sz w:val="22"/>
                <w:szCs w:val="22"/>
              </w:rPr>
              <w:t>Lei Orçamentária Anual - LOA</w:t>
            </w:r>
          </w:p>
        </w:tc>
      </w:tr>
      <w:tr w:rsidR="00894CC0" w:rsidRPr="00894CC0" w14:paraId="171048A2" w14:textId="77777777" w:rsidTr="0049197A">
        <w:trPr>
          <w:trHeight w:val="600"/>
        </w:trPr>
        <w:tc>
          <w:tcPr>
            <w:tcW w:w="976" w:type="dxa"/>
            <w:shd w:val="clear" w:color="auto" w:fill="auto"/>
            <w:vAlign w:val="center"/>
            <w:hideMark/>
          </w:tcPr>
          <w:p w14:paraId="26952C5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6.11.4.1</w:t>
            </w:r>
          </w:p>
        </w:tc>
        <w:tc>
          <w:tcPr>
            <w:tcW w:w="8233" w:type="dxa"/>
            <w:shd w:val="clear" w:color="auto" w:fill="auto"/>
            <w:vAlign w:val="center"/>
            <w:hideMark/>
          </w:tcPr>
          <w:p w14:paraId="43D32A7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a elaboração da proposta parcial da Lei Orçamentária Anual (LOA) com os dados específicos da entidade. </w:t>
            </w:r>
          </w:p>
        </w:tc>
      </w:tr>
      <w:tr w:rsidR="00894CC0" w:rsidRPr="00894CC0" w14:paraId="198DB923" w14:textId="77777777" w:rsidTr="0049197A">
        <w:trPr>
          <w:trHeight w:val="1200"/>
        </w:trPr>
        <w:tc>
          <w:tcPr>
            <w:tcW w:w="976" w:type="dxa"/>
            <w:shd w:val="clear" w:color="auto" w:fill="auto"/>
            <w:vAlign w:val="center"/>
            <w:hideMark/>
          </w:tcPr>
          <w:p w14:paraId="66BF33E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6.11.4.2</w:t>
            </w:r>
          </w:p>
        </w:tc>
        <w:tc>
          <w:tcPr>
            <w:tcW w:w="8233" w:type="dxa"/>
            <w:shd w:val="clear" w:color="auto" w:fill="auto"/>
            <w:vAlign w:val="center"/>
            <w:hideMark/>
          </w:tcPr>
          <w:p w14:paraId="503843C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Possibilitar a projeção das despesas para o ano em que se elabora a proposta orçamentária, considerando o comportamento das despesas empenhadas ou liquidadas, tomando-se por base o valor empenhado ou liquidado até determinado mês do ano em execução, e permitir a atualização do conteúdo e da estrutura da proposta gerada.  </w:t>
            </w:r>
          </w:p>
        </w:tc>
      </w:tr>
      <w:tr w:rsidR="00894CC0" w:rsidRPr="00894CC0" w14:paraId="787BD7EE" w14:textId="77777777" w:rsidTr="0049197A">
        <w:trPr>
          <w:trHeight w:val="900"/>
        </w:trPr>
        <w:tc>
          <w:tcPr>
            <w:tcW w:w="976" w:type="dxa"/>
            <w:shd w:val="clear" w:color="auto" w:fill="auto"/>
            <w:vAlign w:val="center"/>
            <w:hideMark/>
          </w:tcPr>
          <w:p w14:paraId="6D0426E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6.11.4.3</w:t>
            </w:r>
          </w:p>
        </w:tc>
        <w:tc>
          <w:tcPr>
            <w:tcW w:w="8233" w:type="dxa"/>
            <w:shd w:val="clear" w:color="auto" w:fill="auto"/>
            <w:vAlign w:val="center"/>
            <w:hideMark/>
          </w:tcPr>
          <w:p w14:paraId="5354D4F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Possibilitar a definição e cadastramento das naturezas de receitas orçamentárias e permitir a atualização, quando necessário, identificando as categorias econômicas e os demais detalhamentos previstos na legislação. </w:t>
            </w:r>
          </w:p>
        </w:tc>
      </w:tr>
      <w:tr w:rsidR="00894CC0" w:rsidRPr="00894CC0" w14:paraId="504F8DE3" w14:textId="77777777" w:rsidTr="0049197A">
        <w:trPr>
          <w:trHeight w:val="600"/>
        </w:trPr>
        <w:tc>
          <w:tcPr>
            <w:tcW w:w="976" w:type="dxa"/>
            <w:shd w:val="clear" w:color="auto" w:fill="auto"/>
            <w:vAlign w:val="center"/>
            <w:hideMark/>
          </w:tcPr>
          <w:p w14:paraId="4217C67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6.11.4.4</w:t>
            </w:r>
          </w:p>
        </w:tc>
        <w:tc>
          <w:tcPr>
            <w:tcW w:w="8233" w:type="dxa"/>
            <w:shd w:val="clear" w:color="auto" w:fill="auto"/>
            <w:vAlign w:val="center"/>
            <w:hideMark/>
          </w:tcPr>
          <w:p w14:paraId="25267B2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a definição e cadastramento da classificação institucional, composta por órgão(s), unidade(s) e subunidade(s). </w:t>
            </w:r>
          </w:p>
        </w:tc>
      </w:tr>
      <w:tr w:rsidR="00894CC0" w:rsidRPr="00894CC0" w14:paraId="2FB95A19" w14:textId="77777777" w:rsidTr="0049197A">
        <w:trPr>
          <w:trHeight w:val="600"/>
        </w:trPr>
        <w:tc>
          <w:tcPr>
            <w:tcW w:w="976" w:type="dxa"/>
            <w:shd w:val="clear" w:color="auto" w:fill="auto"/>
            <w:vAlign w:val="center"/>
            <w:hideMark/>
          </w:tcPr>
          <w:p w14:paraId="17032DE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6.11.4.5</w:t>
            </w:r>
          </w:p>
        </w:tc>
        <w:tc>
          <w:tcPr>
            <w:tcW w:w="8233" w:type="dxa"/>
            <w:shd w:val="clear" w:color="auto" w:fill="auto"/>
            <w:vAlign w:val="center"/>
            <w:hideMark/>
          </w:tcPr>
          <w:p w14:paraId="7005F5F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Disponibilizar a listagem das funções e subfunções de governo, conforme especificado na Portaria n.º 42/1999 do Ministério de Estado do Orçamento e Gestão. </w:t>
            </w:r>
          </w:p>
        </w:tc>
      </w:tr>
      <w:tr w:rsidR="00894CC0" w:rsidRPr="00894CC0" w14:paraId="6C432800" w14:textId="77777777" w:rsidTr="0049197A">
        <w:trPr>
          <w:trHeight w:val="900"/>
        </w:trPr>
        <w:tc>
          <w:tcPr>
            <w:tcW w:w="976" w:type="dxa"/>
            <w:shd w:val="clear" w:color="auto" w:fill="auto"/>
            <w:vAlign w:val="center"/>
            <w:hideMark/>
          </w:tcPr>
          <w:p w14:paraId="74C23D6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6.11.4.6</w:t>
            </w:r>
          </w:p>
        </w:tc>
        <w:tc>
          <w:tcPr>
            <w:tcW w:w="8233" w:type="dxa"/>
            <w:shd w:val="clear" w:color="auto" w:fill="auto"/>
            <w:vAlign w:val="center"/>
            <w:hideMark/>
          </w:tcPr>
          <w:p w14:paraId="5ABBA8A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Disponibilizar as contas de naturezas de despesas orçamentárias previstas na legislação em vigor e permitir a atualização, quando necessário, identificando a categoria econômica, o grupo de natureza de despesa, a modalidade de aplicação e o elemento de despesa. </w:t>
            </w:r>
          </w:p>
        </w:tc>
      </w:tr>
      <w:tr w:rsidR="00894CC0" w:rsidRPr="00894CC0" w14:paraId="1B5FF67B" w14:textId="77777777" w:rsidTr="0049197A">
        <w:trPr>
          <w:trHeight w:val="1200"/>
        </w:trPr>
        <w:tc>
          <w:tcPr>
            <w:tcW w:w="976" w:type="dxa"/>
            <w:shd w:val="clear" w:color="auto" w:fill="auto"/>
            <w:vAlign w:val="center"/>
            <w:hideMark/>
          </w:tcPr>
          <w:p w14:paraId="67626D7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6.11.4.7</w:t>
            </w:r>
          </w:p>
        </w:tc>
        <w:tc>
          <w:tcPr>
            <w:tcW w:w="8233" w:type="dxa"/>
            <w:shd w:val="clear" w:color="auto" w:fill="auto"/>
            <w:vAlign w:val="center"/>
            <w:hideMark/>
          </w:tcPr>
          <w:p w14:paraId="460DD2E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a definição e cadastramento do orçamento, com a classificação institucional, funcional, programática, econômica e por fontes de recursos, possibilitando o detalhamento da despesa por natureza da despesa ou modalidade de aplicação, com seus respectivos valores orçados. </w:t>
            </w:r>
          </w:p>
        </w:tc>
      </w:tr>
      <w:tr w:rsidR="00894CC0" w:rsidRPr="00894CC0" w14:paraId="4D989E49" w14:textId="77777777" w:rsidTr="0049197A">
        <w:trPr>
          <w:trHeight w:val="600"/>
        </w:trPr>
        <w:tc>
          <w:tcPr>
            <w:tcW w:w="976" w:type="dxa"/>
            <w:shd w:val="clear" w:color="auto" w:fill="auto"/>
            <w:vAlign w:val="center"/>
            <w:hideMark/>
          </w:tcPr>
          <w:p w14:paraId="4B7F800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6.11.4.8</w:t>
            </w:r>
          </w:p>
        </w:tc>
        <w:tc>
          <w:tcPr>
            <w:tcW w:w="8233" w:type="dxa"/>
            <w:shd w:val="clear" w:color="auto" w:fill="auto"/>
            <w:vAlign w:val="center"/>
            <w:hideMark/>
          </w:tcPr>
          <w:p w14:paraId="755EB6D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Possibilitar a organização do orçamento da receita em fichas (códigos reduzidos) com os seus respectivos valores previstos.  </w:t>
            </w:r>
          </w:p>
        </w:tc>
      </w:tr>
      <w:tr w:rsidR="00894CC0" w:rsidRPr="00894CC0" w14:paraId="46DB9B30" w14:textId="77777777" w:rsidTr="0049197A">
        <w:trPr>
          <w:trHeight w:val="600"/>
        </w:trPr>
        <w:tc>
          <w:tcPr>
            <w:tcW w:w="976" w:type="dxa"/>
            <w:shd w:val="clear" w:color="auto" w:fill="auto"/>
            <w:vAlign w:val="center"/>
            <w:hideMark/>
          </w:tcPr>
          <w:p w14:paraId="72FD241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6.11.4.9</w:t>
            </w:r>
          </w:p>
        </w:tc>
        <w:tc>
          <w:tcPr>
            <w:tcW w:w="8233" w:type="dxa"/>
            <w:shd w:val="clear" w:color="auto" w:fill="auto"/>
            <w:vAlign w:val="center"/>
            <w:hideMark/>
          </w:tcPr>
          <w:p w14:paraId="745DA04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Possibilitar a organização do orçamento da despesa em fichas (códigos reduzidos) com os seus respectivos valores fixados.  </w:t>
            </w:r>
          </w:p>
        </w:tc>
      </w:tr>
      <w:tr w:rsidR="00894CC0" w:rsidRPr="00894CC0" w14:paraId="0F2977F8" w14:textId="77777777" w:rsidTr="0049197A">
        <w:trPr>
          <w:trHeight w:val="900"/>
        </w:trPr>
        <w:tc>
          <w:tcPr>
            <w:tcW w:w="976" w:type="dxa"/>
            <w:shd w:val="clear" w:color="auto" w:fill="auto"/>
            <w:vAlign w:val="center"/>
            <w:hideMark/>
          </w:tcPr>
          <w:p w14:paraId="71DD6BF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6.11.4.10</w:t>
            </w:r>
          </w:p>
        </w:tc>
        <w:tc>
          <w:tcPr>
            <w:tcW w:w="8233" w:type="dxa"/>
            <w:shd w:val="clear" w:color="auto" w:fill="auto"/>
            <w:vAlign w:val="center"/>
            <w:hideMark/>
          </w:tcPr>
          <w:p w14:paraId="568388F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Possibilitar a verificação da compatibilidade da proposta parcial da LOA com os programas e ações do PPA e com as prioridades e metas fiscais definidas na LDO, conforme exigências do inciso I, § 3°, art. 166, da CF/88 e art. 5° da LRF. </w:t>
            </w:r>
          </w:p>
        </w:tc>
      </w:tr>
      <w:tr w:rsidR="00894CC0" w:rsidRPr="00894CC0" w14:paraId="7DB4FB0F" w14:textId="77777777" w:rsidTr="0049197A">
        <w:trPr>
          <w:trHeight w:val="600"/>
        </w:trPr>
        <w:tc>
          <w:tcPr>
            <w:tcW w:w="976" w:type="dxa"/>
            <w:shd w:val="clear" w:color="auto" w:fill="auto"/>
            <w:vAlign w:val="center"/>
            <w:hideMark/>
          </w:tcPr>
          <w:p w14:paraId="44EC269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lastRenderedPageBreak/>
              <w:t>6.11.4.11</w:t>
            </w:r>
          </w:p>
        </w:tc>
        <w:tc>
          <w:tcPr>
            <w:tcW w:w="8233" w:type="dxa"/>
            <w:shd w:val="clear" w:color="auto" w:fill="auto"/>
            <w:vAlign w:val="center"/>
            <w:hideMark/>
          </w:tcPr>
          <w:p w14:paraId="3290F28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Emitir o demonstrativo parcial de compatibilidade da proposta da LOA com as metas constantes do Anexo de Metas Fiscais da LDO, conforme determina o inciso I, do art. 5°, da LRF. </w:t>
            </w:r>
          </w:p>
        </w:tc>
      </w:tr>
      <w:tr w:rsidR="00894CC0" w:rsidRPr="00894CC0" w14:paraId="35EBAB8B" w14:textId="77777777" w:rsidTr="0049197A">
        <w:trPr>
          <w:trHeight w:val="600"/>
        </w:trPr>
        <w:tc>
          <w:tcPr>
            <w:tcW w:w="976" w:type="dxa"/>
            <w:shd w:val="clear" w:color="auto" w:fill="auto"/>
            <w:vAlign w:val="center"/>
            <w:hideMark/>
          </w:tcPr>
          <w:p w14:paraId="23105C5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6.11.4.12</w:t>
            </w:r>
          </w:p>
        </w:tc>
        <w:tc>
          <w:tcPr>
            <w:tcW w:w="8233" w:type="dxa"/>
            <w:shd w:val="clear" w:color="auto" w:fill="auto"/>
            <w:vAlign w:val="center"/>
            <w:hideMark/>
          </w:tcPr>
          <w:p w14:paraId="45B46DF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a emissão de relatórios do orçamento, contendo o rol de projetos, atividades e operações especiais incluídos na LOA.  </w:t>
            </w:r>
          </w:p>
        </w:tc>
      </w:tr>
      <w:tr w:rsidR="00894CC0" w:rsidRPr="00894CC0" w14:paraId="06801BD0" w14:textId="77777777" w:rsidTr="0049197A">
        <w:trPr>
          <w:trHeight w:val="900"/>
        </w:trPr>
        <w:tc>
          <w:tcPr>
            <w:tcW w:w="976" w:type="dxa"/>
            <w:shd w:val="clear" w:color="auto" w:fill="auto"/>
            <w:vAlign w:val="center"/>
            <w:hideMark/>
          </w:tcPr>
          <w:p w14:paraId="2D20D54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6.11.4.13</w:t>
            </w:r>
          </w:p>
        </w:tc>
        <w:tc>
          <w:tcPr>
            <w:tcW w:w="8233" w:type="dxa"/>
            <w:shd w:val="clear" w:color="auto" w:fill="auto"/>
            <w:vAlign w:val="center"/>
            <w:hideMark/>
          </w:tcPr>
          <w:p w14:paraId="5FA2E03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emissão de tabelas explicativas, conforme determina o inciso III, do art. 22, da Lei n.º 4.320/1964, das quais, além das estimativas de receita e despesa, constarão, em colunas distintas e para fins de comparação:</w:t>
            </w:r>
          </w:p>
        </w:tc>
      </w:tr>
      <w:tr w:rsidR="00894CC0" w:rsidRPr="00894CC0" w14:paraId="1C50E9C8" w14:textId="77777777" w:rsidTr="0049197A">
        <w:trPr>
          <w:trHeight w:val="600"/>
        </w:trPr>
        <w:tc>
          <w:tcPr>
            <w:tcW w:w="976" w:type="dxa"/>
            <w:shd w:val="clear" w:color="auto" w:fill="auto"/>
            <w:vAlign w:val="center"/>
            <w:hideMark/>
          </w:tcPr>
          <w:p w14:paraId="7BB7A3C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6.11.4.14</w:t>
            </w:r>
          </w:p>
        </w:tc>
        <w:tc>
          <w:tcPr>
            <w:tcW w:w="8233" w:type="dxa"/>
            <w:shd w:val="clear" w:color="auto" w:fill="auto"/>
            <w:vAlign w:val="center"/>
            <w:hideMark/>
          </w:tcPr>
          <w:p w14:paraId="4F12B90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a) a receita arrecadada nos três últimos exercícios anteriores aquele em que se elaborou a proposta;</w:t>
            </w:r>
          </w:p>
        </w:tc>
      </w:tr>
      <w:tr w:rsidR="00894CC0" w:rsidRPr="00894CC0" w14:paraId="6395EE48" w14:textId="77777777" w:rsidTr="0049197A">
        <w:trPr>
          <w:trHeight w:val="600"/>
        </w:trPr>
        <w:tc>
          <w:tcPr>
            <w:tcW w:w="976" w:type="dxa"/>
            <w:shd w:val="clear" w:color="auto" w:fill="auto"/>
            <w:vAlign w:val="center"/>
            <w:hideMark/>
          </w:tcPr>
          <w:p w14:paraId="672565E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6.11.4.15</w:t>
            </w:r>
          </w:p>
        </w:tc>
        <w:tc>
          <w:tcPr>
            <w:tcW w:w="8233" w:type="dxa"/>
            <w:shd w:val="clear" w:color="auto" w:fill="auto"/>
            <w:vAlign w:val="center"/>
            <w:hideMark/>
          </w:tcPr>
          <w:p w14:paraId="20C2933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b) a receita prevista para o exercício em que se elabora a proposta;</w:t>
            </w:r>
          </w:p>
        </w:tc>
      </w:tr>
      <w:tr w:rsidR="00894CC0" w:rsidRPr="00894CC0" w14:paraId="603F6E90" w14:textId="77777777" w:rsidTr="0049197A">
        <w:trPr>
          <w:trHeight w:val="600"/>
        </w:trPr>
        <w:tc>
          <w:tcPr>
            <w:tcW w:w="976" w:type="dxa"/>
            <w:shd w:val="clear" w:color="auto" w:fill="auto"/>
            <w:vAlign w:val="center"/>
            <w:hideMark/>
          </w:tcPr>
          <w:p w14:paraId="09E3296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6.11.4.16</w:t>
            </w:r>
          </w:p>
        </w:tc>
        <w:tc>
          <w:tcPr>
            <w:tcW w:w="8233" w:type="dxa"/>
            <w:shd w:val="clear" w:color="auto" w:fill="auto"/>
            <w:vAlign w:val="center"/>
            <w:hideMark/>
          </w:tcPr>
          <w:p w14:paraId="6AB942A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c) a receita prevista para o exercício a que se refere à proposta;</w:t>
            </w:r>
          </w:p>
        </w:tc>
      </w:tr>
      <w:tr w:rsidR="00894CC0" w:rsidRPr="00894CC0" w14:paraId="784E20E1" w14:textId="77777777" w:rsidTr="0049197A">
        <w:trPr>
          <w:trHeight w:val="600"/>
        </w:trPr>
        <w:tc>
          <w:tcPr>
            <w:tcW w:w="976" w:type="dxa"/>
            <w:shd w:val="clear" w:color="auto" w:fill="auto"/>
            <w:vAlign w:val="center"/>
            <w:hideMark/>
          </w:tcPr>
          <w:p w14:paraId="7C817F5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6.11.4.17</w:t>
            </w:r>
          </w:p>
        </w:tc>
        <w:tc>
          <w:tcPr>
            <w:tcW w:w="8233" w:type="dxa"/>
            <w:shd w:val="clear" w:color="auto" w:fill="auto"/>
            <w:vAlign w:val="center"/>
            <w:hideMark/>
          </w:tcPr>
          <w:p w14:paraId="0EFF6EE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d) a despesa realizada no exercício imediatamente anterior;</w:t>
            </w:r>
          </w:p>
        </w:tc>
      </w:tr>
      <w:tr w:rsidR="00894CC0" w:rsidRPr="00894CC0" w14:paraId="4C81805A" w14:textId="77777777" w:rsidTr="0049197A">
        <w:trPr>
          <w:trHeight w:val="600"/>
        </w:trPr>
        <w:tc>
          <w:tcPr>
            <w:tcW w:w="976" w:type="dxa"/>
            <w:shd w:val="clear" w:color="auto" w:fill="auto"/>
            <w:vAlign w:val="center"/>
            <w:hideMark/>
          </w:tcPr>
          <w:p w14:paraId="685041D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6.11.4.18</w:t>
            </w:r>
          </w:p>
        </w:tc>
        <w:tc>
          <w:tcPr>
            <w:tcW w:w="8233" w:type="dxa"/>
            <w:shd w:val="clear" w:color="auto" w:fill="auto"/>
            <w:vAlign w:val="center"/>
            <w:hideMark/>
          </w:tcPr>
          <w:p w14:paraId="69FA905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e) a despesa fixada para o exercício em que se elabora a proposta; e despesa prevista para o exercício a que se refere à proposta.</w:t>
            </w:r>
          </w:p>
        </w:tc>
      </w:tr>
      <w:tr w:rsidR="00894CC0" w:rsidRPr="00894CC0" w14:paraId="794941B7" w14:textId="77777777" w:rsidTr="0049197A">
        <w:trPr>
          <w:trHeight w:val="600"/>
        </w:trPr>
        <w:tc>
          <w:tcPr>
            <w:tcW w:w="976" w:type="dxa"/>
            <w:shd w:val="clear" w:color="auto" w:fill="auto"/>
            <w:vAlign w:val="center"/>
            <w:hideMark/>
          </w:tcPr>
          <w:p w14:paraId="1F25CF7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6.11.4.19</w:t>
            </w:r>
          </w:p>
        </w:tc>
        <w:tc>
          <w:tcPr>
            <w:tcW w:w="8233" w:type="dxa"/>
            <w:shd w:val="clear" w:color="auto" w:fill="auto"/>
            <w:vAlign w:val="center"/>
            <w:hideMark/>
          </w:tcPr>
          <w:p w14:paraId="0895E39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a emissão do sumário da receita por fontes e da despesa por funções de governo, conforme determina o inciso I, do § 1°, do art. 2° da Lei n.º 4.320/1964; </w:t>
            </w:r>
          </w:p>
        </w:tc>
      </w:tr>
      <w:tr w:rsidR="00894CC0" w:rsidRPr="00894CC0" w14:paraId="01875C60" w14:textId="77777777" w:rsidTr="0049197A">
        <w:trPr>
          <w:trHeight w:val="600"/>
        </w:trPr>
        <w:tc>
          <w:tcPr>
            <w:tcW w:w="976" w:type="dxa"/>
            <w:shd w:val="clear" w:color="auto" w:fill="auto"/>
            <w:vAlign w:val="center"/>
            <w:hideMark/>
          </w:tcPr>
          <w:p w14:paraId="0A6B013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6.11.4.20</w:t>
            </w:r>
          </w:p>
        </w:tc>
        <w:tc>
          <w:tcPr>
            <w:tcW w:w="8233" w:type="dxa"/>
            <w:shd w:val="clear" w:color="auto" w:fill="auto"/>
            <w:vAlign w:val="center"/>
            <w:hideMark/>
          </w:tcPr>
          <w:p w14:paraId="461A7F0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a emissão do Anexo 1 - Demonstrativo da receita e despesa segundo as categorias econômicas, conforme determina o inciso II, do § 1°, do art. 2° da Lei n.º 4.320/1964.  </w:t>
            </w:r>
          </w:p>
        </w:tc>
      </w:tr>
      <w:tr w:rsidR="00894CC0" w:rsidRPr="00894CC0" w14:paraId="39A0A1CB" w14:textId="77777777" w:rsidTr="0049197A">
        <w:trPr>
          <w:trHeight w:val="1200"/>
        </w:trPr>
        <w:tc>
          <w:tcPr>
            <w:tcW w:w="976" w:type="dxa"/>
            <w:shd w:val="clear" w:color="auto" w:fill="auto"/>
            <w:vAlign w:val="center"/>
            <w:hideMark/>
          </w:tcPr>
          <w:p w14:paraId="40EF90E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6.11.4.21</w:t>
            </w:r>
          </w:p>
        </w:tc>
        <w:tc>
          <w:tcPr>
            <w:tcW w:w="8233" w:type="dxa"/>
            <w:shd w:val="clear" w:color="auto" w:fill="auto"/>
            <w:vAlign w:val="center"/>
            <w:hideMark/>
          </w:tcPr>
          <w:p w14:paraId="41962F4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a emissão do Anexo 2 - Demonstrativo da receita segundo as categorias econômicas e da despesa por órgãos e unidades orçamentárias e por categoria econômica, conforme determinam os incisos III e IV do § 1° do art. 2°, combinado com o art. 8°, ambos da Lei n.º 4.320/1964.  </w:t>
            </w:r>
          </w:p>
        </w:tc>
      </w:tr>
      <w:tr w:rsidR="00894CC0" w:rsidRPr="00894CC0" w14:paraId="28185D33" w14:textId="77777777" w:rsidTr="0049197A">
        <w:trPr>
          <w:trHeight w:val="1200"/>
        </w:trPr>
        <w:tc>
          <w:tcPr>
            <w:tcW w:w="976" w:type="dxa"/>
            <w:shd w:val="clear" w:color="auto" w:fill="auto"/>
            <w:vAlign w:val="center"/>
            <w:hideMark/>
          </w:tcPr>
          <w:p w14:paraId="626BAAE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6.11.4.22</w:t>
            </w:r>
          </w:p>
        </w:tc>
        <w:tc>
          <w:tcPr>
            <w:tcW w:w="8233" w:type="dxa"/>
            <w:shd w:val="clear" w:color="auto" w:fill="auto"/>
            <w:vAlign w:val="center"/>
            <w:hideMark/>
          </w:tcPr>
          <w:p w14:paraId="57886F0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a emissão do Anexo 6 - Programa de Trabalho, conforme determina o inciso II, do § 2°, do art. 2° da Lei n.º 4.320/1964.  Permitir a emissão do Anexo 7 - Programa de Trabalho de Governo - Demonstrativo de Funções, Subfunções e Programas por Projetos e Atividades, conforme determina o inciso II, do § 2º, do art. 2° da Lei n.º 4.320/1964.  </w:t>
            </w:r>
          </w:p>
        </w:tc>
      </w:tr>
      <w:tr w:rsidR="00894CC0" w:rsidRPr="00894CC0" w14:paraId="17BEAB70" w14:textId="77777777" w:rsidTr="0049197A">
        <w:trPr>
          <w:trHeight w:val="900"/>
        </w:trPr>
        <w:tc>
          <w:tcPr>
            <w:tcW w:w="976" w:type="dxa"/>
            <w:shd w:val="clear" w:color="auto" w:fill="auto"/>
            <w:vAlign w:val="center"/>
            <w:hideMark/>
          </w:tcPr>
          <w:p w14:paraId="49BC387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6.11.4.23</w:t>
            </w:r>
          </w:p>
        </w:tc>
        <w:tc>
          <w:tcPr>
            <w:tcW w:w="8233" w:type="dxa"/>
            <w:shd w:val="clear" w:color="auto" w:fill="auto"/>
            <w:vAlign w:val="center"/>
            <w:hideMark/>
          </w:tcPr>
          <w:p w14:paraId="54CEAC8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a emissão do Anexo 8- Demonstrativo da Despesa por Funções, Subfunções e Programas, conforme o vínculo com os recursos, de acordo com o inciso II, do § 2°, do art. 2° da Lei n.º 4.320/1964.  </w:t>
            </w:r>
          </w:p>
        </w:tc>
      </w:tr>
      <w:tr w:rsidR="00894CC0" w:rsidRPr="00894CC0" w14:paraId="7D790CA5" w14:textId="77777777" w:rsidTr="0049197A">
        <w:trPr>
          <w:trHeight w:val="600"/>
        </w:trPr>
        <w:tc>
          <w:tcPr>
            <w:tcW w:w="976" w:type="dxa"/>
            <w:shd w:val="clear" w:color="auto" w:fill="auto"/>
            <w:vAlign w:val="center"/>
            <w:hideMark/>
          </w:tcPr>
          <w:p w14:paraId="08C3B81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6.11.4.24</w:t>
            </w:r>
          </w:p>
        </w:tc>
        <w:tc>
          <w:tcPr>
            <w:tcW w:w="8233" w:type="dxa"/>
            <w:shd w:val="clear" w:color="auto" w:fill="auto"/>
            <w:vAlign w:val="center"/>
            <w:hideMark/>
          </w:tcPr>
          <w:p w14:paraId="5779FA0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a emissão do Anexo 9 - Demonstrativo da Despesa por órgãos e Funções, conforme determina o inciso II, do § 2°, do art. 2° da Lei n.º 4.320/1964.   </w:t>
            </w:r>
          </w:p>
        </w:tc>
      </w:tr>
      <w:tr w:rsidR="00894CC0" w:rsidRPr="00894CC0" w14:paraId="6B281483" w14:textId="77777777" w:rsidTr="0049197A">
        <w:trPr>
          <w:trHeight w:val="900"/>
        </w:trPr>
        <w:tc>
          <w:tcPr>
            <w:tcW w:w="976" w:type="dxa"/>
            <w:shd w:val="clear" w:color="auto" w:fill="auto"/>
            <w:vAlign w:val="center"/>
            <w:hideMark/>
          </w:tcPr>
          <w:p w14:paraId="27E701B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6.11.4.25</w:t>
            </w:r>
          </w:p>
        </w:tc>
        <w:tc>
          <w:tcPr>
            <w:tcW w:w="8233" w:type="dxa"/>
            <w:shd w:val="clear" w:color="auto" w:fill="auto"/>
            <w:vAlign w:val="center"/>
            <w:hideMark/>
          </w:tcPr>
          <w:p w14:paraId="64389E9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a emissão do quadro demonstrativo do programa anual de trabalho do governo, em termos de realização de obras e de prestação de serviços, conforme determina o inciso III, do § 2°, do art. 2°, da Lei n.º 4.320/1964.  </w:t>
            </w:r>
          </w:p>
        </w:tc>
      </w:tr>
      <w:tr w:rsidR="00894CC0" w:rsidRPr="00894CC0" w14:paraId="4CEBD67C" w14:textId="77777777" w:rsidTr="0049197A">
        <w:trPr>
          <w:trHeight w:val="600"/>
        </w:trPr>
        <w:tc>
          <w:tcPr>
            <w:tcW w:w="976" w:type="dxa"/>
            <w:shd w:val="clear" w:color="auto" w:fill="auto"/>
            <w:vAlign w:val="center"/>
            <w:hideMark/>
          </w:tcPr>
          <w:p w14:paraId="7BA7DEB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6.11.4.26</w:t>
            </w:r>
          </w:p>
        </w:tc>
        <w:tc>
          <w:tcPr>
            <w:tcW w:w="8233" w:type="dxa"/>
            <w:shd w:val="clear" w:color="auto" w:fill="auto"/>
            <w:vAlign w:val="center"/>
            <w:hideMark/>
          </w:tcPr>
          <w:p w14:paraId="72193AA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a geração dos anexos que compõe o projeto da LOA e a Lei aprovada, em formato PDF.</w:t>
            </w:r>
          </w:p>
        </w:tc>
      </w:tr>
      <w:tr w:rsidR="00894CC0" w:rsidRPr="00894CC0" w14:paraId="422DC632" w14:textId="77777777" w:rsidTr="0049197A">
        <w:trPr>
          <w:trHeight w:val="600"/>
        </w:trPr>
        <w:tc>
          <w:tcPr>
            <w:tcW w:w="976" w:type="dxa"/>
            <w:shd w:val="clear" w:color="auto" w:fill="auto"/>
            <w:vAlign w:val="center"/>
            <w:hideMark/>
          </w:tcPr>
          <w:p w14:paraId="0E90275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6.11.4.27</w:t>
            </w:r>
          </w:p>
        </w:tc>
        <w:tc>
          <w:tcPr>
            <w:tcW w:w="8233" w:type="dxa"/>
            <w:shd w:val="clear" w:color="auto" w:fill="auto"/>
            <w:vAlign w:val="center"/>
            <w:hideMark/>
          </w:tcPr>
          <w:p w14:paraId="4B421BB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Controlar os lançamentos de previsão de receita e despesa por Fundos de natureza meramente contábil constantes do orçamento municipal.</w:t>
            </w:r>
          </w:p>
        </w:tc>
      </w:tr>
      <w:tr w:rsidR="00894CC0" w:rsidRPr="00894CC0" w14:paraId="7186E027" w14:textId="77777777" w:rsidTr="0049197A">
        <w:trPr>
          <w:trHeight w:val="600"/>
        </w:trPr>
        <w:tc>
          <w:tcPr>
            <w:tcW w:w="976" w:type="dxa"/>
            <w:shd w:val="clear" w:color="auto" w:fill="auto"/>
            <w:vAlign w:val="center"/>
            <w:hideMark/>
          </w:tcPr>
          <w:p w14:paraId="7119450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lastRenderedPageBreak/>
              <w:t>6.11.4.28</w:t>
            </w:r>
          </w:p>
        </w:tc>
        <w:tc>
          <w:tcPr>
            <w:tcW w:w="8233" w:type="dxa"/>
            <w:shd w:val="clear" w:color="auto" w:fill="auto"/>
            <w:vAlign w:val="center"/>
            <w:hideMark/>
          </w:tcPr>
          <w:p w14:paraId="717A07B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Conter demonstrativo que demonstre o total da receita e da despesa prevista por fontes/destinação de recursos. </w:t>
            </w:r>
          </w:p>
        </w:tc>
      </w:tr>
      <w:tr w:rsidR="00894CC0" w:rsidRPr="00894CC0" w14:paraId="3B3CB41D" w14:textId="77777777" w:rsidTr="0049197A">
        <w:trPr>
          <w:trHeight w:val="600"/>
        </w:trPr>
        <w:tc>
          <w:tcPr>
            <w:tcW w:w="976" w:type="dxa"/>
            <w:shd w:val="clear" w:color="auto" w:fill="auto"/>
            <w:vAlign w:val="center"/>
            <w:hideMark/>
          </w:tcPr>
          <w:p w14:paraId="5E522EE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6.11.4.29</w:t>
            </w:r>
          </w:p>
        </w:tc>
        <w:tc>
          <w:tcPr>
            <w:tcW w:w="8233" w:type="dxa"/>
            <w:shd w:val="clear" w:color="auto" w:fill="auto"/>
            <w:vAlign w:val="center"/>
            <w:hideMark/>
          </w:tcPr>
          <w:p w14:paraId="11DF368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elaboração da Proposta Orçamentária por Modalidade de Aplicação ou por Elementos de Despesa de acordo com a metodologia definida na LDO.</w:t>
            </w:r>
          </w:p>
        </w:tc>
      </w:tr>
      <w:tr w:rsidR="00894CC0" w:rsidRPr="00894CC0" w14:paraId="64BDD21C" w14:textId="77777777" w:rsidTr="0049197A">
        <w:trPr>
          <w:trHeight w:val="300"/>
        </w:trPr>
        <w:tc>
          <w:tcPr>
            <w:tcW w:w="976" w:type="dxa"/>
            <w:shd w:val="clear" w:color="auto" w:fill="auto"/>
            <w:vAlign w:val="center"/>
            <w:hideMark/>
          </w:tcPr>
          <w:p w14:paraId="22D67DC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6.11.5</w:t>
            </w:r>
          </w:p>
        </w:tc>
        <w:tc>
          <w:tcPr>
            <w:tcW w:w="8233" w:type="dxa"/>
            <w:shd w:val="clear" w:color="auto" w:fill="auto"/>
            <w:vAlign w:val="center"/>
            <w:hideMark/>
          </w:tcPr>
          <w:p w14:paraId="19A4DCF8" w14:textId="77777777" w:rsidR="00894CC0" w:rsidRPr="00894CC0" w:rsidRDefault="00894CC0" w:rsidP="0049197A">
            <w:pPr>
              <w:jc w:val="both"/>
              <w:rPr>
                <w:rFonts w:ascii="Arial" w:hAnsi="Arial" w:cs="Arial"/>
                <w:b/>
                <w:bCs/>
                <w:sz w:val="22"/>
                <w:szCs w:val="22"/>
              </w:rPr>
            </w:pPr>
            <w:r w:rsidRPr="00894CC0">
              <w:rPr>
                <w:rFonts w:ascii="Arial" w:hAnsi="Arial" w:cs="Arial"/>
                <w:b/>
                <w:bCs/>
                <w:sz w:val="22"/>
                <w:szCs w:val="22"/>
              </w:rPr>
              <w:t>Execução do Orçamento</w:t>
            </w:r>
          </w:p>
        </w:tc>
      </w:tr>
      <w:tr w:rsidR="00894CC0" w:rsidRPr="00894CC0" w14:paraId="06ADF292" w14:textId="77777777" w:rsidTr="0049197A">
        <w:trPr>
          <w:trHeight w:val="600"/>
        </w:trPr>
        <w:tc>
          <w:tcPr>
            <w:tcW w:w="976" w:type="dxa"/>
            <w:shd w:val="clear" w:color="auto" w:fill="auto"/>
            <w:vAlign w:val="center"/>
            <w:hideMark/>
          </w:tcPr>
          <w:p w14:paraId="613268F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6.11.5.1</w:t>
            </w:r>
          </w:p>
        </w:tc>
        <w:tc>
          <w:tcPr>
            <w:tcW w:w="8233" w:type="dxa"/>
            <w:shd w:val="clear" w:color="auto" w:fill="auto"/>
            <w:vAlign w:val="center"/>
            <w:hideMark/>
          </w:tcPr>
          <w:p w14:paraId="65F1C20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Possibilitar o desdobramento de cada natureza de receita prevista na LOA em metas bimestrais de arrecadação, conforme determina o art. 13 da LRF. </w:t>
            </w:r>
          </w:p>
        </w:tc>
      </w:tr>
      <w:tr w:rsidR="00894CC0" w:rsidRPr="00894CC0" w14:paraId="1639E91D" w14:textId="77777777" w:rsidTr="0049197A">
        <w:trPr>
          <w:trHeight w:val="900"/>
        </w:trPr>
        <w:tc>
          <w:tcPr>
            <w:tcW w:w="976" w:type="dxa"/>
            <w:shd w:val="clear" w:color="auto" w:fill="auto"/>
            <w:vAlign w:val="center"/>
            <w:hideMark/>
          </w:tcPr>
          <w:p w14:paraId="5A3F84F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6.11.5.2</w:t>
            </w:r>
          </w:p>
        </w:tc>
        <w:tc>
          <w:tcPr>
            <w:tcW w:w="8233" w:type="dxa"/>
            <w:shd w:val="clear" w:color="auto" w:fill="auto"/>
            <w:vAlign w:val="center"/>
            <w:hideMark/>
          </w:tcPr>
          <w:p w14:paraId="51DC948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Possibilitar, nos termos em que dispuser a Lei de Diretrizes Orçamentárias, o estabelecimento da programação financeira e do cronograma de execução mensal de desembolso, conforme determina o caput do art. 8° da LRF.  </w:t>
            </w:r>
          </w:p>
        </w:tc>
      </w:tr>
      <w:tr w:rsidR="00894CC0" w:rsidRPr="00894CC0" w14:paraId="5F1F7F29" w14:textId="77777777" w:rsidTr="0049197A">
        <w:trPr>
          <w:trHeight w:val="1200"/>
        </w:trPr>
        <w:tc>
          <w:tcPr>
            <w:tcW w:w="976" w:type="dxa"/>
            <w:shd w:val="clear" w:color="auto" w:fill="auto"/>
            <w:vAlign w:val="center"/>
            <w:hideMark/>
          </w:tcPr>
          <w:p w14:paraId="46B0C59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6.11.5.3</w:t>
            </w:r>
          </w:p>
        </w:tc>
        <w:tc>
          <w:tcPr>
            <w:tcW w:w="8233" w:type="dxa"/>
            <w:shd w:val="clear" w:color="auto" w:fill="auto"/>
            <w:vAlign w:val="center"/>
            <w:hideMark/>
          </w:tcPr>
          <w:p w14:paraId="069A0E3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Possibilitar a distribuição da despesa orçamentária em cotas mensais por grupos de despesa que cada unidade orçamentária fica autorizada a utilizar, conforme a vinculação dos recursos, permitindo o remanejamento quando necessário, conforme determina o art. 47 da Lei n.º 4.320/1964.  </w:t>
            </w:r>
          </w:p>
        </w:tc>
      </w:tr>
      <w:tr w:rsidR="00894CC0" w:rsidRPr="00894CC0" w14:paraId="69D1E80D" w14:textId="77777777" w:rsidTr="0049197A">
        <w:trPr>
          <w:trHeight w:val="600"/>
        </w:trPr>
        <w:tc>
          <w:tcPr>
            <w:tcW w:w="976" w:type="dxa"/>
            <w:shd w:val="clear" w:color="auto" w:fill="auto"/>
            <w:vAlign w:val="center"/>
            <w:hideMark/>
          </w:tcPr>
          <w:p w14:paraId="565E306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6.11.5.4</w:t>
            </w:r>
          </w:p>
        </w:tc>
        <w:tc>
          <w:tcPr>
            <w:tcW w:w="8233" w:type="dxa"/>
            <w:shd w:val="clear" w:color="auto" w:fill="auto"/>
            <w:vAlign w:val="center"/>
            <w:hideMark/>
          </w:tcPr>
          <w:p w14:paraId="7674619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Possibilitar a disponibilização de cotas para pagamento de restos a pagar, com base na disponibilidade financeira, a fim de garantir o equilíbrio das contas públicas.  </w:t>
            </w:r>
          </w:p>
        </w:tc>
      </w:tr>
      <w:tr w:rsidR="00894CC0" w:rsidRPr="00894CC0" w14:paraId="79A0E39A" w14:textId="77777777" w:rsidTr="0049197A">
        <w:trPr>
          <w:trHeight w:val="600"/>
        </w:trPr>
        <w:tc>
          <w:tcPr>
            <w:tcW w:w="976" w:type="dxa"/>
            <w:shd w:val="clear" w:color="auto" w:fill="auto"/>
            <w:vAlign w:val="center"/>
            <w:hideMark/>
          </w:tcPr>
          <w:p w14:paraId="34C02C1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6.11.5.5</w:t>
            </w:r>
          </w:p>
        </w:tc>
        <w:tc>
          <w:tcPr>
            <w:tcW w:w="8233" w:type="dxa"/>
            <w:shd w:val="clear" w:color="auto" w:fill="auto"/>
            <w:vAlign w:val="center"/>
            <w:hideMark/>
          </w:tcPr>
          <w:p w14:paraId="4B68416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o cadastro e a emissão de bloqueio de saldo orçamentário para realização de abertura de créditos adicionais, integrado com o sistema de Planejamento de Governo. </w:t>
            </w:r>
          </w:p>
        </w:tc>
      </w:tr>
      <w:tr w:rsidR="00894CC0" w:rsidRPr="00894CC0" w14:paraId="199C8EAF" w14:textId="77777777" w:rsidTr="0049197A">
        <w:trPr>
          <w:trHeight w:val="900"/>
        </w:trPr>
        <w:tc>
          <w:tcPr>
            <w:tcW w:w="976" w:type="dxa"/>
            <w:shd w:val="clear" w:color="auto" w:fill="auto"/>
            <w:vAlign w:val="center"/>
            <w:hideMark/>
          </w:tcPr>
          <w:p w14:paraId="2C48821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6.11.5.6</w:t>
            </w:r>
          </w:p>
        </w:tc>
        <w:tc>
          <w:tcPr>
            <w:tcW w:w="8233" w:type="dxa"/>
            <w:shd w:val="clear" w:color="auto" w:fill="auto"/>
            <w:vAlign w:val="center"/>
            <w:hideMark/>
          </w:tcPr>
          <w:p w14:paraId="74B3324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o cadastro de remanejamento e transposição de créditos orçamentários, exigindo a informação da legislação de autorização e resguardando o histórico das alterações de valores ocorridas, de acordo com o art. 167, inciso VI da CF/88. </w:t>
            </w:r>
          </w:p>
        </w:tc>
      </w:tr>
      <w:tr w:rsidR="00894CC0" w:rsidRPr="00894CC0" w14:paraId="0E019207" w14:textId="77777777" w:rsidTr="0049197A">
        <w:trPr>
          <w:trHeight w:val="1800"/>
        </w:trPr>
        <w:tc>
          <w:tcPr>
            <w:tcW w:w="976" w:type="dxa"/>
            <w:shd w:val="clear" w:color="auto" w:fill="auto"/>
            <w:vAlign w:val="center"/>
            <w:hideMark/>
          </w:tcPr>
          <w:p w14:paraId="261A8EB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6.11.5.7</w:t>
            </w:r>
          </w:p>
        </w:tc>
        <w:tc>
          <w:tcPr>
            <w:tcW w:w="8233" w:type="dxa"/>
            <w:shd w:val="clear" w:color="auto" w:fill="auto"/>
            <w:vAlign w:val="center"/>
            <w:hideMark/>
          </w:tcPr>
          <w:p w14:paraId="63E2C73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o cadastro de créditos adicionais nas modalidades de crédito suplementar, crédito especial e crédito extraordinário, com suas respectivas fontes de recursos (anulação, superavit financeiro, excesso de arrecadação ou operação de crédito), identificando o número da lei autorizativa e sua espécie (lei orçamentária ou lei específica), exigindo a informação da legislação de autorização e resguardando o histórico das alterações de valores, conforme determina a CF/88 e a Lei n.º 4.320/1964.   </w:t>
            </w:r>
          </w:p>
        </w:tc>
      </w:tr>
      <w:tr w:rsidR="00894CC0" w:rsidRPr="00894CC0" w14:paraId="1A4B9986" w14:textId="77777777" w:rsidTr="0049197A">
        <w:trPr>
          <w:trHeight w:val="900"/>
        </w:trPr>
        <w:tc>
          <w:tcPr>
            <w:tcW w:w="976" w:type="dxa"/>
            <w:shd w:val="clear" w:color="auto" w:fill="auto"/>
            <w:vAlign w:val="center"/>
            <w:hideMark/>
          </w:tcPr>
          <w:p w14:paraId="6D4BD27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6.11.5.8</w:t>
            </w:r>
          </w:p>
        </w:tc>
        <w:tc>
          <w:tcPr>
            <w:tcW w:w="8233" w:type="dxa"/>
            <w:shd w:val="clear" w:color="auto" w:fill="auto"/>
            <w:vAlign w:val="center"/>
            <w:hideMark/>
          </w:tcPr>
          <w:p w14:paraId="10D6C4E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Possibilitar a geração de decreto de créditos adicionais (credito suplementar, crédito especial e crédito extraordinário), em formato PDF, especificando a respectiva fonte de recursos (anulação, superavit financeiro, excesso de arrecadação ou operação de crédito).  </w:t>
            </w:r>
          </w:p>
        </w:tc>
      </w:tr>
      <w:tr w:rsidR="00894CC0" w:rsidRPr="00894CC0" w14:paraId="41B78044" w14:textId="77777777" w:rsidTr="0049197A">
        <w:trPr>
          <w:trHeight w:val="300"/>
        </w:trPr>
        <w:tc>
          <w:tcPr>
            <w:tcW w:w="976" w:type="dxa"/>
            <w:shd w:val="clear" w:color="auto" w:fill="auto"/>
            <w:vAlign w:val="center"/>
            <w:hideMark/>
          </w:tcPr>
          <w:p w14:paraId="614D5C7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6.11.5.9</w:t>
            </w:r>
          </w:p>
        </w:tc>
        <w:tc>
          <w:tcPr>
            <w:tcW w:w="8233" w:type="dxa"/>
            <w:shd w:val="clear" w:color="auto" w:fill="auto"/>
            <w:vAlign w:val="center"/>
            <w:hideMark/>
          </w:tcPr>
          <w:p w14:paraId="6FE1BA5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Possibilitar a geração de decreto de remanejamento e transposição, em formato PDF. </w:t>
            </w:r>
          </w:p>
        </w:tc>
      </w:tr>
      <w:tr w:rsidR="00894CC0" w:rsidRPr="00894CC0" w14:paraId="2FFC38E1" w14:textId="77777777" w:rsidTr="0049197A">
        <w:trPr>
          <w:trHeight w:val="600"/>
        </w:trPr>
        <w:tc>
          <w:tcPr>
            <w:tcW w:w="976" w:type="dxa"/>
            <w:shd w:val="clear" w:color="auto" w:fill="auto"/>
            <w:vAlign w:val="center"/>
            <w:hideMark/>
          </w:tcPr>
          <w:p w14:paraId="37C07B8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6.11.5.10</w:t>
            </w:r>
          </w:p>
        </w:tc>
        <w:tc>
          <w:tcPr>
            <w:tcW w:w="8233" w:type="dxa"/>
            <w:shd w:val="clear" w:color="auto" w:fill="auto"/>
            <w:vAlign w:val="center"/>
            <w:hideMark/>
          </w:tcPr>
          <w:p w14:paraId="6E50E20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o cadastro dos limites de créditos suplementares conforme autorizado na Lei Orçamentária Anual. </w:t>
            </w:r>
          </w:p>
        </w:tc>
      </w:tr>
      <w:tr w:rsidR="00894CC0" w:rsidRPr="00894CC0" w14:paraId="3436704B" w14:textId="77777777" w:rsidTr="0049197A">
        <w:trPr>
          <w:trHeight w:val="900"/>
        </w:trPr>
        <w:tc>
          <w:tcPr>
            <w:tcW w:w="976" w:type="dxa"/>
            <w:shd w:val="clear" w:color="auto" w:fill="auto"/>
            <w:vAlign w:val="center"/>
            <w:hideMark/>
          </w:tcPr>
          <w:p w14:paraId="7A1EDFD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6.11.5.11</w:t>
            </w:r>
          </w:p>
        </w:tc>
        <w:tc>
          <w:tcPr>
            <w:tcW w:w="8233" w:type="dxa"/>
            <w:shd w:val="clear" w:color="auto" w:fill="auto"/>
            <w:vAlign w:val="center"/>
            <w:hideMark/>
          </w:tcPr>
          <w:p w14:paraId="0D7DF54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visualização dos limites de créditos adicionais utilizados, exibindo mensagem ao usuário quando o limite autorizado estiver sendo ultrapassado em conformidade com a LOA, a qualquer momento, durante a execução contábil.</w:t>
            </w:r>
          </w:p>
        </w:tc>
      </w:tr>
      <w:tr w:rsidR="00894CC0" w:rsidRPr="00894CC0" w14:paraId="322CE92F" w14:textId="77777777" w:rsidTr="0049197A">
        <w:trPr>
          <w:trHeight w:val="600"/>
        </w:trPr>
        <w:tc>
          <w:tcPr>
            <w:tcW w:w="976" w:type="dxa"/>
            <w:shd w:val="clear" w:color="auto" w:fill="auto"/>
            <w:vAlign w:val="center"/>
            <w:hideMark/>
          </w:tcPr>
          <w:p w14:paraId="277EB12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6.11.5.12</w:t>
            </w:r>
          </w:p>
        </w:tc>
        <w:tc>
          <w:tcPr>
            <w:tcW w:w="8233" w:type="dxa"/>
            <w:shd w:val="clear" w:color="auto" w:fill="auto"/>
            <w:vAlign w:val="center"/>
            <w:hideMark/>
          </w:tcPr>
          <w:p w14:paraId="425E2E8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alteração nos elementos de despesas quando o orçamento for elaborado por Modalidade de Aplicação.</w:t>
            </w:r>
          </w:p>
        </w:tc>
      </w:tr>
      <w:tr w:rsidR="00894CC0" w:rsidRPr="00894CC0" w14:paraId="11D7D8F0" w14:textId="77777777" w:rsidTr="0049197A">
        <w:trPr>
          <w:trHeight w:val="600"/>
        </w:trPr>
        <w:tc>
          <w:tcPr>
            <w:tcW w:w="976" w:type="dxa"/>
            <w:shd w:val="clear" w:color="auto" w:fill="auto"/>
            <w:vAlign w:val="center"/>
            <w:hideMark/>
          </w:tcPr>
          <w:p w14:paraId="7FFA839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6.11.5.13</w:t>
            </w:r>
          </w:p>
        </w:tc>
        <w:tc>
          <w:tcPr>
            <w:tcW w:w="8233" w:type="dxa"/>
            <w:shd w:val="clear" w:color="auto" w:fill="auto"/>
            <w:vAlign w:val="center"/>
            <w:hideMark/>
          </w:tcPr>
          <w:p w14:paraId="4898328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a impressão de Decretos de Alteração de Elementos de Despesas.</w:t>
            </w:r>
          </w:p>
        </w:tc>
      </w:tr>
      <w:tr w:rsidR="00894CC0" w:rsidRPr="00894CC0" w14:paraId="41AC26E7" w14:textId="77777777" w:rsidTr="0049197A">
        <w:trPr>
          <w:trHeight w:val="600"/>
        </w:trPr>
        <w:tc>
          <w:tcPr>
            <w:tcW w:w="976" w:type="dxa"/>
            <w:shd w:val="clear" w:color="auto" w:fill="auto"/>
            <w:vAlign w:val="center"/>
            <w:hideMark/>
          </w:tcPr>
          <w:p w14:paraId="20AA2BE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lastRenderedPageBreak/>
              <w:t>6.11.5.14</w:t>
            </w:r>
          </w:p>
        </w:tc>
        <w:tc>
          <w:tcPr>
            <w:tcW w:w="8233" w:type="dxa"/>
            <w:shd w:val="clear" w:color="auto" w:fill="auto"/>
            <w:vAlign w:val="center"/>
            <w:hideMark/>
          </w:tcPr>
          <w:p w14:paraId="3B62358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Possuir ferramenta para controle dos subelementos de despesas nas dotações orçamentárias, liberando ou vedando a utilização de subelementos não pertinentes à dotação.</w:t>
            </w:r>
          </w:p>
        </w:tc>
      </w:tr>
      <w:tr w:rsidR="00894CC0" w:rsidRPr="00894CC0" w14:paraId="0F0109E2" w14:textId="77777777" w:rsidTr="0049197A">
        <w:trPr>
          <w:trHeight w:val="900"/>
        </w:trPr>
        <w:tc>
          <w:tcPr>
            <w:tcW w:w="976" w:type="dxa"/>
            <w:shd w:val="clear" w:color="auto" w:fill="auto"/>
            <w:vAlign w:val="center"/>
            <w:hideMark/>
          </w:tcPr>
          <w:p w14:paraId="045D41D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6.11.5.15</w:t>
            </w:r>
          </w:p>
        </w:tc>
        <w:tc>
          <w:tcPr>
            <w:tcW w:w="8233" w:type="dxa"/>
            <w:shd w:val="clear" w:color="auto" w:fill="auto"/>
            <w:vAlign w:val="center"/>
            <w:hideMark/>
          </w:tcPr>
          <w:p w14:paraId="08B47BE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Possuir tela para cadastro de Projetos de Lei de Créditos Adicionais, permitindo o bloqueio automático das dotações que serão utilizadas para anulação de dotações durante o período de tramitação no Legislativo Municipal.</w:t>
            </w:r>
          </w:p>
        </w:tc>
      </w:tr>
      <w:tr w:rsidR="00894CC0" w:rsidRPr="00894CC0" w14:paraId="5E066A78" w14:textId="77777777" w:rsidTr="0049197A">
        <w:trPr>
          <w:trHeight w:val="300"/>
        </w:trPr>
        <w:tc>
          <w:tcPr>
            <w:tcW w:w="976" w:type="dxa"/>
            <w:shd w:val="clear" w:color="auto" w:fill="auto"/>
            <w:vAlign w:val="center"/>
            <w:hideMark/>
          </w:tcPr>
          <w:p w14:paraId="35E4DDD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6.11.6</w:t>
            </w:r>
          </w:p>
        </w:tc>
        <w:tc>
          <w:tcPr>
            <w:tcW w:w="8233" w:type="dxa"/>
            <w:shd w:val="clear" w:color="auto" w:fill="auto"/>
            <w:vAlign w:val="center"/>
            <w:hideMark/>
          </w:tcPr>
          <w:p w14:paraId="281F90E5" w14:textId="77777777" w:rsidR="00894CC0" w:rsidRPr="00894CC0" w:rsidRDefault="00894CC0" w:rsidP="0049197A">
            <w:pPr>
              <w:jc w:val="both"/>
              <w:rPr>
                <w:rFonts w:ascii="Arial" w:hAnsi="Arial" w:cs="Arial"/>
                <w:b/>
                <w:bCs/>
                <w:sz w:val="22"/>
                <w:szCs w:val="22"/>
              </w:rPr>
            </w:pPr>
            <w:r w:rsidRPr="00894CC0">
              <w:rPr>
                <w:rFonts w:ascii="Arial" w:hAnsi="Arial" w:cs="Arial"/>
                <w:b/>
                <w:bCs/>
                <w:sz w:val="22"/>
                <w:szCs w:val="22"/>
              </w:rPr>
              <w:t>TESOURARIA</w:t>
            </w:r>
          </w:p>
        </w:tc>
      </w:tr>
      <w:tr w:rsidR="00894CC0" w:rsidRPr="00894CC0" w14:paraId="2B22A5F2" w14:textId="77777777" w:rsidTr="0049197A">
        <w:trPr>
          <w:trHeight w:val="600"/>
        </w:trPr>
        <w:tc>
          <w:tcPr>
            <w:tcW w:w="976" w:type="dxa"/>
            <w:shd w:val="clear" w:color="auto" w:fill="auto"/>
            <w:vAlign w:val="center"/>
            <w:hideMark/>
          </w:tcPr>
          <w:p w14:paraId="372F702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6.11.6.1</w:t>
            </w:r>
          </w:p>
        </w:tc>
        <w:tc>
          <w:tcPr>
            <w:tcW w:w="8233" w:type="dxa"/>
            <w:shd w:val="clear" w:color="auto" w:fill="auto"/>
            <w:vAlign w:val="center"/>
            <w:hideMark/>
          </w:tcPr>
          <w:p w14:paraId="31EEA45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Proporcionar a perfeita execução das operações financeiras da entidade, com agilidade nos cálculos e precisão nas informações obtidas.</w:t>
            </w:r>
          </w:p>
        </w:tc>
      </w:tr>
      <w:tr w:rsidR="00894CC0" w:rsidRPr="00894CC0" w14:paraId="28A9A9F8" w14:textId="77777777" w:rsidTr="0049197A">
        <w:trPr>
          <w:trHeight w:val="300"/>
        </w:trPr>
        <w:tc>
          <w:tcPr>
            <w:tcW w:w="976" w:type="dxa"/>
            <w:shd w:val="clear" w:color="auto" w:fill="auto"/>
            <w:vAlign w:val="center"/>
            <w:hideMark/>
          </w:tcPr>
          <w:p w14:paraId="6B450BA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6.11.6.2</w:t>
            </w:r>
          </w:p>
        </w:tc>
        <w:tc>
          <w:tcPr>
            <w:tcW w:w="8233" w:type="dxa"/>
            <w:shd w:val="clear" w:color="auto" w:fill="auto"/>
            <w:vAlign w:val="center"/>
            <w:hideMark/>
          </w:tcPr>
          <w:p w14:paraId="52DDF91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o uso de impressora de cheques para impressão dos cheques lançados.</w:t>
            </w:r>
          </w:p>
        </w:tc>
      </w:tr>
      <w:tr w:rsidR="00894CC0" w:rsidRPr="00894CC0" w14:paraId="5639F2B8" w14:textId="77777777" w:rsidTr="0049197A">
        <w:trPr>
          <w:trHeight w:val="600"/>
        </w:trPr>
        <w:tc>
          <w:tcPr>
            <w:tcW w:w="976" w:type="dxa"/>
            <w:shd w:val="clear" w:color="auto" w:fill="auto"/>
            <w:vAlign w:val="center"/>
            <w:hideMark/>
          </w:tcPr>
          <w:p w14:paraId="0FEA54E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6.11.6.3</w:t>
            </w:r>
          </w:p>
        </w:tc>
        <w:tc>
          <w:tcPr>
            <w:tcW w:w="8233" w:type="dxa"/>
            <w:shd w:val="clear" w:color="auto" w:fill="auto"/>
            <w:vAlign w:val="center"/>
            <w:hideMark/>
          </w:tcPr>
          <w:p w14:paraId="2BC8ED0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Administrar e contabilizar a movimentação financeira com total eficiência e segurança, sem comprometer integridade dos dados.</w:t>
            </w:r>
          </w:p>
        </w:tc>
      </w:tr>
      <w:tr w:rsidR="00894CC0" w:rsidRPr="00894CC0" w14:paraId="3D38D63F" w14:textId="77777777" w:rsidTr="0049197A">
        <w:trPr>
          <w:trHeight w:val="600"/>
        </w:trPr>
        <w:tc>
          <w:tcPr>
            <w:tcW w:w="976" w:type="dxa"/>
            <w:shd w:val="clear" w:color="auto" w:fill="auto"/>
            <w:vAlign w:val="center"/>
            <w:hideMark/>
          </w:tcPr>
          <w:p w14:paraId="08215A2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6.11.6.4</w:t>
            </w:r>
          </w:p>
        </w:tc>
        <w:tc>
          <w:tcPr>
            <w:tcW w:w="8233" w:type="dxa"/>
            <w:shd w:val="clear" w:color="auto" w:fill="auto"/>
            <w:vAlign w:val="center"/>
            <w:hideMark/>
          </w:tcPr>
          <w:p w14:paraId="028B834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a programação dos pagamentos da despesa, fazendo consistência entre a fonte de recursos da despesa e da conta bancária.</w:t>
            </w:r>
          </w:p>
        </w:tc>
      </w:tr>
      <w:tr w:rsidR="00894CC0" w:rsidRPr="00894CC0" w14:paraId="3FA63703" w14:textId="77777777" w:rsidTr="0049197A">
        <w:trPr>
          <w:trHeight w:val="600"/>
        </w:trPr>
        <w:tc>
          <w:tcPr>
            <w:tcW w:w="976" w:type="dxa"/>
            <w:shd w:val="clear" w:color="auto" w:fill="auto"/>
            <w:vAlign w:val="center"/>
            <w:hideMark/>
          </w:tcPr>
          <w:p w14:paraId="48800E5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6.11.6.5</w:t>
            </w:r>
          </w:p>
        </w:tc>
        <w:tc>
          <w:tcPr>
            <w:tcW w:w="8233" w:type="dxa"/>
            <w:shd w:val="clear" w:color="auto" w:fill="auto"/>
            <w:vAlign w:val="center"/>
            <w:hideMark/>
          </w:tcPr>
          <w:p w14:paraId="73B3468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Possibilitar a consulta, em tempo real, dos saldos das contas bancárias por fonte de recursos na data informada pelo usuário. </w:t>
            </w:r>
          </w:p>
        </w:tc>
      </w:tr>
      <w:tr w:rsidR="00894CC0" w:rsidRPr="00894CC0" w14:paraId="41D6EB5B" w14:textId="77777777" w:rsidTr="0049197A">
        <w:trPr>
          <w:trHeight w:val="1200"/>
        </w:trPr>
        <w:tc>
          <w:tcPr>
            <w:tcW w:w="976" w:type="dxa"/>
            <w:shd w:val="clear" w:color="auto" w:fill="auto"/>
            <w:vAlign w:val="center"/>
            <w:hideMark/>
          </w:tcPr>
          <w:p w14:paraId="669932F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6.11.6.6</w:t>
            </w:r>
          </w:p>
        </w:tc>
        <w:tc>
          <w:tcPr>
            <w:tcW w:w="8233" w:type="dxa"/>
            <w:shd w:val="clear" w:color="auto" w:fill="auto"/>
            <w:vAlign w:val="center"/>
            <w:hideMark/>
          </w:tcPr>
          <w:p w14:paraId="1E446B5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Possibilitar o processamento dos pagamentos das despesas orçamentárias e extraorçamentária, incluindo as respectivas contrapartidas financeiras e as retenções cabíveis, com opção de pagamento através de caixa, cheque, ordem bancaria/borderô e débito em conta, fazendo consistência entre a fonte de recursos da despesa e da conta bancária. </w:t>
            </w:r>
          </w:p>
        </w:tc>
      </w:tr>
      <w:tr w:rsidR="00894CC0" w:rsidRPr="00894CC0" w14:paraId="0C01269E" w14:textId="77777777" w:rsidTr="0049197A">
        <w:trPr>
          <w:trHeight w:val="600"/>
        </w:trPr>
        <w:tc>
          <w:tcPr>
            <w:tcW w:w="976" w:type="dxa"/>
            <w:shd w:val="clear" w:color="auto" w:fill="auto"/>
            <w:vAlign w:val="center"/>
            <w:hideMark/>
          </w:tcPr>
          <w:p w14:paraId="6D0FDA7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6.11.6.7</w:t>
            </w:r>
          </w:p>
        </w:tc>
        <w:tc>
          <w:tcPr>
            <w:tcW w:w="8233" w:type="dxa"/>
            <w:shd w:val="clear" w:color="auto" w:fill="auto"/>
            <w:vAlign w:val="center"/>
            <w:hideMark/>
          </w:tcPr>
          <w:p w14:paraId="143D3AB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a emissão de cheques das diversas instituições bancárias em que a administração mantenha contas correntes no layout determinado por cada banco. </w:t>
            </w:r>
          </w:p>
        </w:tc>
      </w:tr>
      <w:tr w:rsidR="00894CC0" w:rsidRPr="00894CC0" w14:paraId="7A90C9E9" w14:textId="77777777" w:rsidTr="0049197A">
        <w:trPr>
          <w:trHeight w:val="300"/>
        </w:trPr>
        <w:tc>
          <w:tcPr>
            <w:tcW w:w="976" w:type="dxa"/>
            <w:shd w:val="clear" w:color="auto" w:fill="auto"/>
            <w:vAlign w:val="center"/>
            <w:hideMark/>
          </w:tcPr>
          <w:p w14:paraId="2333231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6.11.6.8</w:t>
            </w:r>
          </w:p>
        </w:tc>
        <w:tc>
          <w:tcPr>
            <w:tcW w:w="8233" w:type="dxa"/>
            <w:shd w:val="clear" w:color="auto" w:fill="auto"/>
            <w:vAlign w:val="center"/>
            <w:hideMark/>
          </w:tcPr>
          <w:p w14:paraId="7BD6CD5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Possibilitar a emissão da relação dos cheques emitidos.  </w:t>
            </w:r>
          </w:p>
        </w:tc>
      </w:tr>
      <w:tr w:rsidR="00894CC0" w:rsidRPr="00894CC0" w14:paraId="5FB6B1F0" w14:textId="77777777" w:rsidTr="0049197A">
        <w:trPr>
          <w:trHeight w:val="300"/>
        </w:trPr>
        <w:tc>
          <w:tcPr>
            <w:tcW w:w="976" w:type="dxa"/>
            <w:shd w:val="clear" w:color="auto" w:fill="auto"/>
            <w:vAlign w:val="center"/>
            <w:hideMark/>
          </w:tcPr>
          <w:p w14:paraId="1F9EF62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6.11.6.9</w:t>
            </w:r>
          </w:p>
        </w:tc>
        <w:tc>
          <w:tcPr>
            <w:tcW w:w="8233" w:type="dxa"/>
            <w:shd w:val="clear" w:color="auto" w:fill="auto"/>
            <w:vAlign w:val="center"/>
            <w:hideMark/>
          </w:tcPr>
          <w:p w14:paraId="30559EB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Possibilitar a emissão da relação das transferências bancárias realizadas. </w:t>
            </w:r>
          </w:p>
        </w:tc>
      </w:tr>
      <w:tr w:rsidR="00894CC0" w:rsidRPr="00894CC0" w14:paraId="42502869" w14:textId="77777777" w:rsidTr="0049197A">
        <w:trPr>
          <w:trHeight w:val="1800"/>
        </w:trPr>
        <w:tc>
          <w:tcPr>
            <w:tcW w:w="976" w:type="dxa"/>
            <w:shd w:val="clear" w:color="auto" w:fill="auto"/>
            <w:vAlign w:val="center"/>
            <w:hideMark/>
          </w:tcPr>
          <w:p w14:paraId="7ED52DC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6.11.6.10</w:t>
            </w:r>
          </w:p>
        </w:tc>
        <w:tc>
          <w:tcPr>
            <w:tcW w:w="8233" w:type="dxa"/>
            <w:shd w:val="clear" w:color="auto" w:fill="auto"/>
            <w:vAlign w:val="center"/>
            <w:hideMark/>
          </w:tcPr>
          <w:p w14:paraId="5349690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emissão de relatório analítico dos pagamentos realizados, com uma determinada conta bancária, para um ou diversos credor-fornecedor, com a funcionalidade de seleção por datas de pagamentos das despesas e que tenha as seguintes informações: data de pagamento, número da autorização de pagamento, valor da autorização de pagamento, nome do(s) credor(es)/fornecedor(es) relativo à ordem de pagamento e documentos de despesa incluídos na autorização de pagamento.</w:t>
            </w:r>
          </w:p>
        </w:tc>
      </w:tr>
      <w:tr w:rsidR="00894CC0" w:rsidRPr="00894CC0" w14:paraId="5E5AC7D6" w14:textId="77777777" w:rsidTr="0049197A">
        <w:trPr>
          <w:trHeight w:val="1500"/>
        </w:trPr>
        <w:tc>
          <w:tcPr>
            <w:tcW w:w="976" w:type="dxa"/>
            <w:shd w:val="clear" w:color="auto" w:fill="auto"/>
            <w:vAlign w:val="center"/>
            <w:hideMark/>
          </w:tcPr>
          <w:p w14:paraId="182B145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6.11.6.11</w:t>
            </w:r>
          </w:p>
        </w:tc>
        <w:tc>
          <w:tcPr>
            <w:tcW w:w="8233" w:type="dxa"/>
            <w:shd w:val="clear" w:color="auto" w:fill="auto"/>
            <w:vAlign w:val="center"/>
            <w:hideMark/>
          </w:tcPr>
          <w:p w14:paraId="47B74EE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Possibilitar a geração de arquivos em meio eletrônico (ordem bancária eletrônica) contendo os dados detalhados de todos os pagamentos a serem efetivados pelo sistema bancário, de acordo com a especificação do formato de importação definida pelo próprio banco, de forma a viabilizar o envio de arquivo ao banco para possibilitar o pagamento de um ou diversos credores/fornecedores. </w:t>
            </w:r>
          </w:p>
        </w:tc>
      </w:tr>
      <w:tr w:rsidR="00894CC0" w:rsidRPr="00894CC0" w14:paraId="490C105F" w14:textId="77777777" w:rsidTr="0049197A">
        <w:trPr>
          <w:trHeight w:val="600"/>
        </w:trPr>
        <w:tc>
          <w:tcPr>
            <w:tcW w:w="976" w:type="dxa"/>
            <w:shd w:val="clear" w:color="auto" w:fill="auto"/>
            <w:vAlign w:val="center"/>
            <w:hideMark/>
          </w:tcPr>
          <w:p w14:paraId="5BB1475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6.11.6.12</w:t>
            </w:r>
          </w:p>
        </w:tc>
        <w:tc>
          <w:tcPr>
            <w:tcW w:w="8233" w:type="dxa"/>
            <w:shd w:val="clear" w:color="auto" w:fill="auto"/>
            <w:vAlign w:val="center"/>
            <w:hideMark/>
          </w:tcPr>
          <w:p w14:paraId="3B0BA6D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controle das retenções orçamentárias por fontes de recursos, auxiliando o usuário nas transferências dos saldos das respectivas fontes para as contas apropriadas.</w:t>
            </w:r>
          </w:p>
        </w:tc>
      </w:tr>
      <w:tr w:rsidR="00894CC0" w:rsidRPr="00894CC0" w14:paraId="2C417411" w14:textId="77777777" w:rsidTr="0049197A">
        <w:trPr>
          <w:trHeight w:val="600"/>
        </w:trPr>
        <w:tc>
          <w:tcPr>
            <w:tcW w:w="976" w:type="dxa"/>
            <w:shd w:val="clear" w:color="auto" w:fill="auto"/>
            <w:vAlign w:val="center"/>
            <w:hideMark/>
          </w:tcPr>
          <w:p w14:paraId="6EDCE1E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6.11.6.13</w:t>
            </w:r>
          </w:p>
        </w:tc>
        <w:tc>
          <w:tcPr>
            <w:tcW w:w="8233" w:type="dxa"/>
            <w:shd w:val="clear" w:color="auto" w:fill="auto"/>
            <w:vAlign w:val="center"/>
            <w:hideMark/>
          </w:tcPr>
          <w:p w14:paraId="2AD4440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o cadastro de débitos e de créditos em contas correntes regulares e a regularizar para controle de conciliação bancária das contas correntes. </w:t>
            </w:r>
          </w:p>
        </w:tc>
      </w:tr>
      <w:tr w:rsidR="00894CC0" w:rsidRPr="00894CC0" w14:paraId="77EE330B" w14:textId="77777777" w:rsidTr="0049197A">
        <w:trPr>
          <w:trHeight w:val="600"/>
        </w:trPr>
        <w:tc>
          <w:tcPr>
            <w:tcW w:w="976" w:type="dxa"/>
            <w:shd w:val="clear" w:color="auto" w:fill="auto"/>
            <w:vAlign w:val="center"/>
            <w:hideMark/>
          </w:tcPr>
          <w:p w14:paraId="660E6F4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6.11.6.14</w:t>
            </w:r>
          </w:p>
        </w:tc>
        <w:tc>
          <w:tcPr>
            <w:tcW w:w="8233" w:type="dxa"/>
            <w:shd w:val="clear" w:color="auto" w:fill="auto"/>
            <w:vAlign w:val="center"/>
            <w:hideMark/>
          </w:tcPr>
          <w:p w14:paraId="52CF5B4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estorno de lançamentos contábeis. </w:t>
            </w:r>
          </w:p>
        </w:tc>
      </w:tr>
      <w:tr w:rsidR="00894CC0" w:rsidRPr="00894CC0" w14:paraId="624C3CFA" w14:textId="77777777" w:rsidTr="0049197A">
        <w:trPr>
          <w:trHeight w:val="600"/>
        </w:trPr>
        <w:tc>
          <w:tcPr>
            <w:tcW w:w="976" w:type="dxa"/>
            <w:shd w:val="clear" w:color="auto" w:fill="auto"/>
            <w:vAlign w:val="center"/>
            <w:hideMark/>
          </w:tcPr>
          <w:p w14:paraId="0829354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6.11.6.15</w:t>
            </w:r>
          </w:p>
        </w:tc>
        <w:tc>
          <w:tcPr>
            <w:tcW w:w="8233" w:type="dxa"/>
            <w:shd w:val="clear" w:color="auto" w:fill="auto"/>
            <w:vAlign w:val="center"/>
            <w:hideMark/>
          </w:tcPr>
          <w:p w14:paraId="2FEE414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o cadastro de aplicações financeiras e resgates de aplicações financeiras. </w:t>
            </w:r>
          </w:p>
        </w:tc>
      </w:tr>
      <w:tr w:rsidR="00894CC0" w:rsidRPr="00894CC0" w14:paraId="661B527B" w14:textId="77777777" w:rsidTr="0049197A">
        <w:trPr>
          <w:trHeight w:val="600"/>
        </w:trPr>
        <w:tc>
          <w:tcPr>
            <w:tcW w:w="976" w:type="dxa"/>
            <w:shd w:val="clear" w:color="auto" w:fill="auto"/>
            <w:vAlign w:val="center"/>
            <w:hideMark/>
          </w:tcPr>
          <w:p w14:paraId="21CC356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lastRenderedPageBreak/>
              <w:t>6.11.6.16</w:t>
            </w:r>
          </w:p>
        </w:tc>
        <w:tc>
          <w:tcPr>
            <w:tcW w:w="8233" w:type="dxa"/>
            <w:shd w:val="clear" w:color="auto" w:fill="auto"/>
            <w:vAlign w:val="center"/>
            <w:hideMark/>
          </w:tcPr>
          <w:p w14:paraId="3228E66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o cadastro de rentabilidades obtidas mediante aplicações financeiras. </w:t>
            </w:r>
          </w:p>
        </w:tc>
      </w:tr>
      <w:tr w:rsidR="00894CC0" w:rsidRPr="00894CC0" w14:paraId="440ED896" w14:textId="77777777" w:rsidTr="0049197A">
        <w:trPr>
          <w:trHeight w:val="900"/>
        </w:trPr>
        <w:tc>
          <w:tcPr>
            <w:tcW w:w="976" w:type="dxa"/>
            <w:shd w:val="clear" w:color="auto" w:fill="auto"/>
            <w:vAlign w:val="center"/>
            <w:hideMark/>
          </w:tcPr>
          <w:p w14:paraId="413835D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6.11.6.17</w:t>
            </w:r>
          </w:p>
        </w:tc>
        <w:tc>
          <w:tcPr>
            <w:tcW w:w="8233" w:type="dxa"/>
            <w:shd w:val="clear" w:color="auto" w:fill="auto"/>
            <w:vAlign w:val="center"/>
            <w:hideMark/>
          </w:tcPr>
          <w:p w14:paraId="2475537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o processamento diário da conciliação das contas bancárias no sistema, identificando os itens lançados pela contabilidade e não lançados pelo banco e, inserindo os itens lançados pelo banco e não lançados pela contabilidade.   </w:t>
            </w:r>
          </w:p>
        </w:tc>
      </w:tr>
      <w:tr w:rsidR="00894CC0" w:rsidRPr="00894CC0" w14:paraId="3D189BFE" w14:textId="77777777" w:rsidTr="0049197A">
        <w:trPr>
          <w:trHeight w:val="600"/>
        </w:trPr>
        <w:tc>
          <w:tcPr>
            <w:tcW w:w="976" w:type="dxa"/>
            <w:shd w:val="clear" w:color="auto" w:fill="auto"/>
            <w:vAlign w:val="center"/>
            <w:hideMark/>
          </w:tcPr>
          <w:p w14:paraId="0897D7B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6.11.6.18</w:t>
            </w:r>
          </w:p>
        </w:tc>
        <w:tc>
          <w:tcPr>
            <w:tcW w:w="8233" w:type="dxa"/>
            <w:shd w:val="clear" w:color="auto" w:fill="auto"/>
            <w:vAlign w:val="center"/>
            <w:hideMark/>
          </w:tcPr>
          <w:p w14:paraId="443B96E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o controle dos saldos das contas correntes bancárias. </w:t>
            </w:r>
          </w:p>
        </w:tc>
      </w:tr>
      <w:tr w:rsidR="00894CC0" w:rsidRPr="00894CC0" w14:paraId="3F70458D" w14:textId="77777777" w:rsidTr="0049197A">
        <w:trPr>
          <w:trHeight w:val="600"/>
        </w:trPr>
        <w:tc>
          <w:tcPr>
            <w:tcW w:w="976" w:type="dxa"/>
            <w:shd w:val="clear" w:color="auto" w:fill="auto"/>
            <w:vAlign w:val="center"/>
            <w:hideMark/>
          </w:tcPr>
          <w:p w14:paraId="7425401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6.11.6.19</w:t>
            </w:r>
          </w:p>
        </w:tc>
        <w:tc>
          <w:tcPr>
            <w:tcW w:w="8233" w:type="dxa"/>
            <w:shd w:val="clear" w:color="auto" w:fill="auto"/>
            <w:vAlign w:val="center"/>
            <w:hideMark/>
          </w:tcPr>
          <w:p w14:paraId="5418332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o cadastro de contas bancárias dos credores/fornecedores, permitindo que a administração efetue o pagamento ao mesmo. </w:t>
            </w:r>
          </w:p>
        </w:tc>
      </w:tr>
      <w:tr w:rsidR="00894CC0" w:rsidRPr="00894CC0" w14:paraId="38EBBF5B" w14:textId="77777777" w:rsidTr="0049197A">
        <w:trPr>
          <w:trHeight w:val="1200"/>
        </w:trPr>
        <w:tc>
          <w:tcPr>
            <w:tcW w:w="976" w:type="dxa"/>
            <w:shd w:val="clear" w:color="auto" w:fill="auto"/>
            <w:vAlign w:val="center"/>
            <w:hideMark/>
          </w:tcPr>
          <w:p w14:paraId="512903E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6.11.6.20</w:t>
            </w:r>
          </w:p>
        </w:tc>
        <w:tc>
          <w:tcPr>
            <w:tcW w:w="8233" w:type="dxa"/>
            <w:shd w:val="clear" w:color="auto" w:fill="auto"/>
            <w:vAlign w:val="center"/>
            <w:hideMark/>
          </w:tcPr>
          <w:p w14:paraId="2D87419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emissão de relatório que demonstre, numa data previamente definida pelo usuário ou num período, os recebimentos das receitas orçamentárias e extraorçamentárias e que tenha as seguintes informações: conta(s) de receita, descrição da conta de receita e os valores arrecadados.</w:t>
            </w:r>
          </w:p>
        </w:tc>
      </w:tr>
      <w:tr w:rsidR="00894CC0" w:rsidRPr="00894CC0" w14:paraId="148D6305" w14:textId="77777777" w:rsidTr="0049197A">
        <w:trPr>
          <w:trHeight w:val="1200"/>
        </w:trPr>
        <w:tc>
          <w:tcPr>
            <w:tcW w:w="976" w:type="dxa"/>
            <w:shd w:val="clear" w:color="auto" w:fill="auto"/>
            <w:vAlign w:val="center"/>
            <w:hideMark/>
          </w:tcPr>
          <w:p w14:paraId="4718D1D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6.11.6.21</w:t>
            </w:r>
          </w:p>
        </w:tc>
        <w:tc>
          <w:tcPr>
            <w:tcW w:w="8233" w:type="dxa"/>
            <w:shd w:val="clear" w:color="auto" w:fill="auto"/>
            <w:vAlign w:val="center"/>
            <w:hideMark/>
          </w:tcPr>
          <w:p w14:paraId="1E35E48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a emissão de relatório que demonstre, numa data previamente definida pelo usuário ou num período, os pagamentos das despesas orçamentárias e extraorçamentárias e que tenha as seguintes informações: data, tipo e número do empenho ou da ordem de pagamento, a classificação da despesa e aos valores pagos. </w:t>
            </w:r>
          </w:p>
        </w:tc>
      </w:tr>
      <w:tr w:rsidR="00894CC0" w:rsidRPr="00894CC0" w14:paraId="5D0B0286" w14:textId="77777777" w:rsidTr="0049197A">
        <w:trPr>
          <w:trHeight w:val="1500"/>
        </w:trPr>
        <w:tc>
          <w:tcPr>
            <w:tcW w:w="976" w:type="dxa"/>
            <w:shd w:val="clear" w:color="auto" w:fill="auto"/>
            <w:vAlign w:val="center"/>
            <w:hideMark/>
          </w:tcPr>
          <w:p w14:paraId="0F1C64F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6.11.6.22</w:t>
            </w:r>
          </w:p>
        </w:tc>
        <w:tc>
          <w:tcPr>
            <w:tcW w:w="8233" w:type="dxa"/>
            <w:shd w:val="clear" w:color="auto" w:fill="auto"/>
            <w:vAlign w:val="center"/>
            <w:hideMark/>
          </w:tcPr>
          <w:p w14:paraId="4F5A7A1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a emissão de relatório da execução financeira diária ou mensal, com a opção de seleção da conta corrente desejada, que demonstrem a movimentação, em extrato, destas contas correntes bancárias, com as seguintes informações: código do banco, número da conta corrente bancaria, saldo anterior na conta corrente bancaria, data de cada lançamento, valores debitados, creditados e saldo resultante após cada lançamento a débito ou a crédito. </w:t>
            </w:r>
          </w:p>
        </w:tc>
      </w:tr>
      <w:tr w:rsidR="00894CC0" w:rsidRPr="00894CC0" w14:paraId="6E56E214" w14:textId="77777777" w:rsidTr="0049197A">
        <w:trPr>
          <w:trHeight w:val="1200"/>
        </w:trPr>
        <w:tc>
          <w:tcPr>
            <w:tcW w:w="976" w:type="dxa"/>
            <w:shd w:val="clear" w:color="auto" w:fill="auto"/>
            <w:vAlign w:val="center"/>
            <w:hideMark/>
          </w:tcPr>
          <w:p w14:paraId="0A6CA8A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6.11.6.23</w:t>
            </w:r>
          </w:p>
        </w:tc>
        <w:tc>
          <w:tcPr>
            <w:tcW w:w="8233" w:type="dxa"/>
            <w:shd w:val="clear" w:color="auto" w:fill="auto"/>
            <w:vAlign w:val="center"/>
            <w:hideMark/>
          </w:tcPr>
          <w:p w14:paraId="058F87B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emissão do Boletim Diário de Tesouraria, após conciliação das contas bancárias e encerramento do dia, contendo a execução financeira diária de todas as contas correntes e movimentações de caixa com resultados sintéticos de entradas e saídas (orçamentários e extraorçamentárias). </w:t>
            </w:r>
          </w:p>
        </w:tc>
      </w:tr>
      <w:tr w:rsidR="00894CC0" w:rsidRPr="00894CC0" w14:paraId="2FEDE9B0" w14:textId="77777777" w:rsidTr="0049197A">
        <w:trPr>
          <w:trHeight w:val="1200"/>
        </w:trPr>
        <w:tc>
          <w:tcPr>
            <w:tcW w:w="976" w:type="dxa"/>
            <w:shd w:val="clear" w:color="auto" w:fill="auto"/>
            <w:vAlign w:val="center"/>
            <w:hideMark/>
          </w:tcPr>
          <w:p w14:paraId="162C0E9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6.11.6.24</w:t>
            </w:r>
          </w:p>
        </w:tc>
        <w:tc>
          <w:tcPr>
            <w:tcW w:w="8233" w:type="dxa"/>
            <w:shd w:val="clear" w:color="auto" w:fill="auto"/>
            <w:vAlign w:val="center"/>
            <w:hideMark/>
          </w:tcPr>
          <w:p w14:paraId="3339152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emissão do Demonstrativo de Movimento de Numerários, mensal, contendo os resultados de todas as contas correntes e movimentações de caixa com resultados sintéticos de entradas e saídas (orçamentários e extraorçamentárias) de numerário (movimento mensal de caixa e bancos) por fontes de recursos. </w:t>
            </w:r>
          </w:p>
        </w:tc>
      </w:tr>
      <w:tr w:rsidR="00894CC0" w:rsidRPr="00894CC0" w14:paraId="19C97268" w14:textId="77777777" w:rsidTr="0049197A">
        <w:trPr>
          <w:trHeight w:val="600"/>
        </w:trPr>
        <w:tc>
          <w:tcPr>
            <w:tcW w:w="976" w:type="dxa"/>
            <w:shd w:val="clear" w:color="auto" w:fill="auto"/>
            <w:vAlign w:val="center"/>
            <w:hideMark/>
          </w:tcPr>
          <w:p w14:paraId="552AE15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6.11.6.25</w:t>
            </w:r>
          </w:p>
        </w:tc>
        <w:tc>
          <w:tcPr>
            <w:tcW w:w="8233" w:type="dxa"/>
            <w:shd w:val="clear" w:color="auto" w:fill="auto"/>
            <w:vAlign w:val="center"/>
            <w:hideMark/>
          </w:tcPr>
          <w:p w14:paraId="6913059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emissão de relatórios da execução financeira, por mês e por conta corrente bancária selecionada, que demonstre a conciliação de movimento em contas correntes bancárias.</w:t>
            </w:r>
          </w:p>
        </w:tc>
      </w:tr>
      <w:tr w:rsidR="00894CC0" w:rsidRPr="00894CC0" w14:paraId="417D3A0E" w14:textId="77777777" w:rsidTr="0049197A">
        <w:trPr>
          <w:trHeight w:val="600"/>
        </w:trPr>
        <w:tc>
          <w:tcPr>
            <w:tcW w:w="976" w:type="dxa"/>
            <w:shd w:val="clear" w:color="auto" w:fill="auto"/>
            <w:vAlign w:val="center"/>
            <w:hideMark/>
          </w:tcPr>
          <w:p w14:paraId="6036B46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6.11.6.26</w:t>
            </w:r>
          </w:p>
        </w:tc>
        <w:tc>
          <w:tcPr>
            <w:tcW w:w="8233" w:type="dxa"/>
            <w:shd w:val="clear" w:color="auto" w:fill="auto"/>
            <w:vAlign w:val="center"/>
            <w:hideMark/>
          </w:tcPr>
          <w:p w14:paraId="2DB2DAB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a emissão de relatório que demonstre o saldo anterior, e os saldos para o período seguinte de todas as contas financeiras. </w:t>
            </w:r>
          </w:p>
        </w:tc>
      </w:tr>
      <w:tr w:rsidR="00894CC0" w:rsidRPr="00894CC0" w14:paraId="727E4CDA" w14:textId="77777777" w:rsidTr="0049197A">
        <w:trPr>
          <w:trHeight w:val="1200"/>
        </w:trPr>
        <w:tc>
          <w:tcPr>
            <w:tcW w:w="976" w:type="dxa"/>
            <w:shd w:val="clear" w:color="auto" w:fill="auto"/>
            <w:vAlign w:val="center"/>
            <w:hideMark/>
          </w:tcPr>
          <w:p w14:paraId="7C28FEE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6.11.6.27</w:t>
            </w:r>
          </w:p>
        </w:tc>
        <w:tc>
          <w:tcPr>
            <w:tcW w:w="8233" w:type="dxa"/>
            <w:shd w:val="clear" w:color="auto" w:fill="auto"/>
            <w:vAlign w:val="center"/>
            <w:hideMark/>
          </w:tcPr>
          <w:p w14:paraId="4BC8D41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emissão de relatório da execução financeira, por dia ou por mês, demonstrando os movimentos de tesouraria com as seguintes informações: Data de ocorrência da movimentação, histórico, valor, indicação do tipo da movimentação (crédito ou débito); e saldo após o lançamento da movimentação (Livro de tesouraria).</w:t>
            </w:r>
          </w:p>
        </w:tc>
      </w:tr>
      <w:tr w:rsidR="00894CC0" w:rsidRPr="00894CC0" w14:paraId="5BB3081F" w14:textId="77777777" w:rsidTr="0049197A">
        <w:trPr>
          <w:trHeight w:val="600"/>
        </w:trPr>
        <w:tc>
          <w:tcPr>
            <w:tcW w:w="976" w:type="dxa"/>
            <w:shd w:val="clear" w:color="auto" w:fill="auto"/>
            <w:vAlign w:val="center"/>
            <w:hideMark/>
          </w:tcPr>
          <w:p w14:paraId="72572BB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6.11.6.28</w:t>
            </w:r>
          </w:p>
        </w:tc>
        <w:tc>
          <w:tcPr>
            <w:tcW w:w="8233" w:type="dxa"/>
            <w:shd w:val="clear" w:color="auto" w:fill="auto"/>
            <w:vAlign w:val="center"/>
            <w:hideMark/>
          </w:tcPr>
          <w:p w14:paraId="1536359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visualização das liquidações de despesas por ordem de exigibilidade para controle da ordem cronológica de pagamentos por fonte de recursos.</w:t>
            </w:r>
          </w:p>
        </w:tc>
      </w:tr>
      <w:tr w:rsidR="00894CC0" w:rsidRPr="00894CC0" w14:paraId="731384F8" w14:textId="77777777" w:rsidTr="0049197A">
        <w:trPr>
          <w:trHeight w:val="600"/>
        </w:trPr>
        <w:tc>
          <w:tcPr>
            <w:tcW w:w="976" w:type="dxa"/>
            <w:shd w:val="clear" w:color="auto" w:fill="auto"/>
            <w:vAlign w:val="center"/>
            <w:hideMark/>
          </w:tcPr>
          <w:p w14:paraId="7E4B696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6.11.6.29</w:t>
            </w:r>
          </w:p>
        </w:tc>
        <w:tc>
          <w:tcPr>
            <w:tcW w:w="8233" w:type="dxa"/>
            <w:shd w:val="clear" w:color="auto" w:fill="auto"/>
            <w:vAlign w:val="center"/>
            <w:hideMark/>
          </w:tcPr>
          <w:p w14:paraId="2E183E1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vinculação de naturezas de receitas a determinadas contas bancárias para evitar lançamentos errados pelos usuários.</w:t>
            </w:r>
          </w:p>
        </w:tc>
      </w:tr>
      <w:tr w:rsidR="00894CC0" w:rsidRPr="00894CC0" w14:paraId="1E3BEA61" w14:textId="77777777" w:rsidTr="0049197A">
        <w:trPr>
          <w:trHeight w:val="600"/>
        </w:trPr>
        <w:tc>
          <w:tcPr>
            <w:tcW w:w="976" w:type="dxa"/>
            <w:shd w:val="clear" w:color="auto" w:fill="auto"/>
            <w:vAlign w:val="center"/>
            <w:hideMark/>
          </w:tcPr>
          <w:p w14:paraId="4EE1254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lastRenderedPageBreak/>
              <w:t>6.11.6.30</w:t>
            </w:r>
          </w:p>
        </w:tc>
        <w:tc>
          <w:tcPr>
            <w:tcW w:w="8233" w:type="dxa"/>
            <w:shd w:val="clear" w:color="auto" w:fill="auto"/>
            <w:vAlign w:val="center"/>
            <w:hideMark/>
          </w:tcPr>
          <w:p w14:paraId="2E5F6F4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Permitir a geração de Ordens de Pagamento para controle das baixas de despesas com identificação do Autorizador do Pagamento, e demonstração da despesa a ser baixada;</w:t>
            </w:r>
          </w:p>
        </w:tc>
      </w:tr>
      <w:tr w:rsidR="00894CC0" w:rsidRPr="00894CC0" w14:paraId="66D31FA9" w14:textId="77777777" w:rsidTr="0049197A">
        <w:trPr>
          <w:trHeight w:val="600"/>
        </w:trPr>
        <w:tc>
          <w:tcPr>
            <w:tcW w:w="976" w:type="dxa"/>
            <w:shd w:val="clear" w:color="auto" w:fill="auto"/>
            <w:vAlign w:val="center"/>
            <w:hideMark/>
          </w:tcPr>
          <w:p w14:paraId="7B9B55F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6.11.6.31</w:t>
            </w:r>
          </w:p>
        </w:tc>
        <w:tc>
          <w:tcPr>
            <w:tcW w:w="8233" w:type="dxa"/>
            <w:shd w:val="clear" w:color="auto" w:fill="auto"/>
            <w:vAlign w:val="center"/>
            <w:hideMark/>
          </w:tcPr>
          <w:p w14:paraId="113CDC1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Permitir fazer a correção de receitas orçamentárias lançadas para alteração da natureza da receita.</w:t>
            </w:r>
          </w:p>
        </w:tc>
      </w:tr>
      <w:tr w:rsidR="00894CC0" w:rsidRPr="00894CC0" w14:paraId="115A6D6C" w14:textId="77777777" w:rsidTr="0049197A">
        <w:trPr>
          <w:trHeight w:val="600"/>
        </w:trPr>
        <w:tc>
          <w:tcPr>
            <w:tcW w:w="976" w:type="dxa"/>
            <w:shd w:val="clear" w:color="auto" w:fill="auto"/>
            <w:vAlign w:val="center"/>
            <w:hideMark/>
          </w:tcPr>
          <w:p w14:paraId="4C728C0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6.11.6.32</w:t>
            </w:r>
          </w:p>
        </w:tc>
        <w:tc>
          <w:tcPr>
            <w:tcW w:w="8233" w:type="dxa"/>
            <w:shd w:val="clear" w:color="auto" w:fill="auto"/>
            <w:vAlign w:val="center"/>
            <w:hideMark/>
          </w:tcPr>
          <w:p w14:paraId="6172EF7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Ser integrado ao sistema (módulo) recursos humanos e folha de pagamento para dar baixa automática nos empenhos emitidos por esse módulo.</w:t>
            </w:r>
          </w:p>
        </w:tc>
      </w:tr>
      <w:tr w:rsidR="00894CC0" w:rsidRPr="00894CC0" w14:paraId="1EB4E2D8" w14:textId="77777777" w:rsidTr="0049197A">
        <w:trPr>
          <w:trHeight w:val="600"/>
        </w:trPr>
        <w:tc>
          <w:tcPr>
            <w:tcW w:w="976" w:type="dxa"/>
            <w:shd w:val="clear" w:color="auto" w:fill="auto"/>
            <w:vAlign w:val="center"/>
            <w:hideMark/>
          </w:tcPr>
          <w:p w14:paraId="552487F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6.11.6.33</w:t>
            </w:r>
          </w:p>
        </w:tc>
        <w:tc>
          <w:tcPr>
            <w:tcW w:w="8233" w:type="dxa"/>
            <w:shd w:val="clear" w:color="auto" w:fill="auto"/>
            <w:vAlign w:val="center"/>
            <w:hideMark/>
          </w:tcPr>
          <w:p w14:paraId="7582319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Ser integrado ao sistema (módulo) contábil para baixar automaticamente o valor dos créditos a receber após arrecadação da receita.</w:t>
            </w:r>
          </w:p>
        </w:tc>
      </w:tr>
      <w:tr w:rsidR="00894CC0" w:rsidRPr="00894CC0" w14:paraId="16796B0C" w14:textId="77777777" w:rsidTr="0049197A">
        <w:trPr>
          <w:trHeight w:val="600"/>
        </w:trPr>
        <w:tc>
          <w:tcPr>
            <w:tcW w:w="976" w:type="dxa"/>
            <w:shd w:val="clear" w:color="auto" w:fill="auto"/>
            <w:vAlign w:val="center"/>
            <w:hideMark/>
          </w:tcPr>
          <w:p w14:paraId="1C6F377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6.11.6.34</w:t>
            </w:r>
          </w:p>
        </w:tc>
        <w:tc>
          <w:tcPr>
            <w:tcW w:w="8233" w:type="dxa"/>
            <w:shd w:val="clear" w:color="auto" w:fill="auto"/>
            <w:vAlign w:val="center"/>
            <w:hideMark/>
          </w:tcPr>
          <w:p w14:paraId="71B060A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Ser integrado com o sistema (módulo) de tributação para baixa automática dos créditos tributários e controle dos valores devidos pelos contribuintes municipais.</w:t>
            </w:r>
          </w:p>
        </w:tc>
      </w:tr>
    </w:tbl>
    <w:p w14:paraId="4B0C66A1" w14:textId="77777777" w:rsidR="00894CC0" w:rsidRPr="00894CC0" w:rsidRDefault="00894CC0" w:rsidP="00894CC0">
      <w:pPr>
        <w:pStyle w:val="PargrafodaLista"/>
        <w:ind w:left="0"/>
        <w:jc w:val="both"/>
        <w:rPr>
          <w:rFonts w:ascii="Arial" w:hAnsi="Arial" w:cs="Arial"/>
          <w:sz w:val="22"/>
          <w:szCs w:val="22"/>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8380"/>
      </w:tblGrid>
      <w:tr w:rsidR="00894CC0" w:rsidRPr="00894CC0" w14:paraId="00E4DADF" w14:textId="77777777" w:rsidTr="0049197A">
        <w:trPr>
          <w:trHeight w:val="300"/>
        </w:trPr>
        <w:tc>
          <w:tcPr>
            <w:tcW w:w="960" w:type="dxa"/>
            <w:shd w:val="clear" w:color="auto" w:fill="auto"/>
            <w:vAlign w:val="center"/>
            <w:hideMark/>
          </w:tcPr>
          <w:p w14:paraId="35C9FBF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6.12</w:t>
            </w:r>
          </w:p>
        </w:tc>
        <w:tc>
          <w:tcPr>
            <w:tcW w:w="8380" w:type="dxa"/>
            <w:shd w:val="clear" w:color="auto" w:fill="auto"/>
            <w:vAlign w:val="center"/>
            <w:hideMark/>
          </w:tcPr>
          <w:p w14:paraId="20D40587" w14:textId="77777777" w:rsidR="00894CC0" w:rsidRPr="00894CC0" w:rsidRDefault="00894CC0" w:rsidP="0049197A">
            <w:pPr>
              <w:jc w:val="both"/>
              <w:rPr>
                <w:rFonts w:ascii="Arial" w:hAnsi="Arial" w:cs="Arial"/>
                <w:b/>
                <w:bCs/>
                <w:sz w:val="22"/>
                <w:szCs w:val="22"/>
              </w:rPr>
            </w:pPr>
            <w:r w:rsidRPr="00894CC0">
              <w:rPr>
                <w:rFonts w:ascii="Arial" w:hAnsi="Arial" w:cs="Arial"/>
                <w:b/>
                <w:bCs/>
                <w:sz w:val="22"/>
                <w:szCs w:val="22"/>
              </w:rPr>
              <w:t>Controle interno</w:t>
            </w:r>
          </w:p>
        </w:tc>
      </w:tr>
      <w:tr w:rsidR="00894CC0" w:rsidRPr="00894CC0" w14:paraId="5AB246AC" w14:textId="77777777" w:rsidTr="0049197A">
        <w:trPr>
          <w:trHeight w:val="1200"/>
        </w:trPr>
        <w:tc>
          <w:tcPr>
            <w:tcW w:w="960" w:type="dxa"/>
            <w:shd w:val="clear" w:color="auto" w:fill="auto"/>
            <w:vAlign w:val="center"/>
            <w:hideMark/>
          </w:tcPr>
          <w:p w14:paraId="66AD53C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6.12.1</w:t>
            </w:r>
          </w:p>
        </w:tc>
        <w:tc>
          <w:tcPr>
            <w:tcW w:w="8380" w:type="dxa"/>
            <w:shd w:val="clear" w:color="auto" w:fill="auto"/>
            <w:vAlign w:val="center"/>
            <w:hideMark/>
          </w:tcPr>
          <w:p w14:paraId="2274176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o cadastro das normas (rotinas, procedimentos e fluxos) adotadas na administração, contendo as exigências para fiscalização contábil, financeira, orçamentária, operacional e patrimonial exigida no Art. 70 da CR/88 e demais normas que se aplicam a realidade da administração. </w:t>
            </w:r>
          </w:p>
        </w:tc>
      </w:tr>
      <w:tr w:rsidR="00894CC0" w:rsidRPr="00894CC0" w14:paraId="0F10B3A3" w14:textId="77777777" w:rsidTr="0049197A">
        <w:trPr>
          <w:trHeight w:val="1200"/>
        </w:trPr>
        <w:tc>
          <w:tcPr>
            <w:tcW w:w="960" w:type="dxa"/>
            <w:shd w:val="clear" w:color="auto" w:fill="auto"/>
            <w:vAlign w:val="center"/>
            <w:hideMark/>
          </w:tcPr>
          <w:p w14:paraId="044E0B2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6.12.2</w:t>
            </w:r>
          </w:p>
        </w:tc>
        <w:tc>
          <w:tcPr>
            <w:tcW w:w="8380" w:type="dxa"/>
            <w:shd w:val="clear" w:color="auto" w:fill="auto"/>
            <w:vAlign w:val="center"/>
            <w:hideMark/>
          </w:tcPr>
          <w:p w14:paraId="410F9D4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o cadastro de um modelo de Controle Interno aplicado a todas as áreas da administração, o qual poderá nortear a atuação do controle interno e sofrer alterações para atender a realidade da administração, com a opção de permitir sua impressão e efetuar consultas. </w:t>
            </w:r>
          </w:p>
        </w:tc>
      </w:tr>
      <w:tr w:rsidR="00894CC0" w:rsidRPr="00894CC0" w14:paraId="1AC731C7" w14:textId="77777777" w:rsidTr="0049197A">
        <w:trPr>
          <w:trHeight w:val="1800"/>
        </w:trPr>
        <w:tc>
          <w:tcPr>
            <w:tcW w:w="960" w:type="dxa"/>
            <w:shd w:val="clear" w:color="auto" w:fill="auto"/>
            <w:vAlign w:val="center"/>
            <w:hideMark/>
          </w:tcPr>
          <w:p w14:paraId="0EC832B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6.12.3</w:t>
            </w:r>
          </w:p>
        </w:tc>
        <w:tc>
          <w:tcPr>
            <w:tcW w:w="8380" w:type="dxa"/>
            <w:shd w:val="clear" w:color="auto" w:fill="auto"/>
            <w:vAlign w:val="center"/>
            <w:hideMark/>
          </w:tcPr>
          <w:p w14:paraId="314E0FF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Possuir controle de usuários, para proporcionar uma hierarquia de direitos com usuários subordinados e usuários responsáveis, permitindo assim a descentralização do Controle Interno nas diversas áreas da administração mediante "Agentes de Controle Interno", para verificação de conformidade de todos os processos em andamento na administração conforme normas pré-estabelecidas no Manual de Controle Interno. </w:t>
            </w:r>
          </w:p>
        </w:tc>
      </w:tr>
      <w:tr w:rsidR="00894CC0" w:rsidRPr="00894CC0" w14:paraId="07D51B1E" w14:textId="77777777" w:rsidTr="0049197A">
        <w:trPr>
          <w:trHeight w:val="600"/>
        </w:trPr>
        <w:tc>
          <w:tcPr>
            <w:tcW w:w="960" w:type="dxa"/>
            <w:shd w:val="clear" w:color="auto" w:fill="auto"/>
            <w:vAlign w:val="center"/>
            <w:hideMark/>
          </w:tcPr>
          <w:p w14:paraId="66CD57D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6.12.4</w:t>
            </w:r>
          </w:p>
        </w:tc>
        <w:tc>
          <w:tcPr>
            <w:tcW w:w="8380" w:type="dxa"/>
            <w:shd w:val="clear" w:color="auto" w:fill="auto"/>
            <w:vAlign w:val="center"/>
            <w:hideMark/>
          </w:tcPr>
          <w:p w14:paraId="6EB0987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a verificação e controle sistematizado dos atos de execução orçamentária de forma prévia, concomitante e subsequente, conforme determina o Art. 77 da CF/88. </w:t>
            </w:r>
          </w:p>
        </w:tc>
      </w:tr>
      <w:tr w:rsidR="00894CC0" w:rsidRPr="00894CC0" w14:paraId="429070EA" w14:textId="77777777" w:rsidTr="0049197A">
        <w:trPr>
          <w:trHeight w:val="900"/>
        </w:trPr>
        <w:tc>
          <w:tcPr>
            <w:tcW w:w="960" w:type="dxa"/>
            <w:shd w:val="clear" w:color="auto" w:fill="auto"/>
            <w:vAlign w:val="center"/>
            <w:hideMark/>
          </w:tcPr>
          <w:p w14:paraId="157E0F5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6.12.5</w:t>
            </w:r>
          </w:p>
        </w:tc>
        <w:tc>
          <w:tcPr>
            <w:tcW w:w="8380" w:type="dxa"/>
            <w:shd w:val="clear" w:color="auto" w:fill="auto"/>
            <w:vAlign w:val="center"/>
            <w:hideMark/>
          </w:tcPr>
          <w:p w14:paraId="201E397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Gerar relatórios analíticos e sintéticos para elaboração do Relatório Mensal de Controle Interno exigido pelo TCE/MG por meio da IN 08/03 com alterações da IN 06/04. </w:t>
            </w:r>
          </w:p>
        </w:tc>
      </w:tr>
      <w:tr w:rsidR="00894CC0" w:rsidRPr="00894CC0" w14:paraId="3592577B" w14:textId="77777777" w:rsidTr="0049197A">
        <w:trPr>
          <w:trHeight w:val="2100"/>
        </w:trPr>
        <w:tc>
          <w:tcPr>
            <w:tcW w:w="960" w:type="dxa"/>
            <w:shd w:val="clear" w:color="auto" w:fill="auto"/>
            <w:vAlign w:val="center"/>
            <w:hideMark/>
          </w:tcPr>
          <w:p w14:paraId="3A48883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6.12.6</w:t>
            </w:r>
          </w:p>
        </w:tc>
        <w:tc>
          <w:tcPr>
            <w:tcW w:w="8380" w:type="dxa"/>
            <w:shd w:val="clear" w:color="auto" w:fill="auto"/>
            <w:vAlign w:val="center"/>
            <w:hideMark/>
          </w:tcPr>
          <w:p w14:paraId="0B9D88B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integração com os demais sistemas para acesso a consultas e emissão de  relatórios da competência do Controle Interno, possibilitando ao Controlador acesso a todas as informações da competência do Controle Interno nas diversas áreas da administração, inclusive a realização de auditoria nos trabalhos realizados pelos servidores e agentes públicos, gerenciando tais informações, planejando e coordenando os trabalhos no cumprimento de  sua  missão, de  forma  a  contribuir para  independência das  atividades, objetivando  a otimização  do seu trabalho.  </w:t>
            </w:r>
          </w:p>
        </w:tc>
      </w:tr>
      <w:tr w:rsidR="00894CC0" w:rsidRPr="00894CC0" w14:paraId="11519833" w14:textId="77777777" w:rsidTr="0049197A">
        <w:trPr>
          <w:trHeight w:val="900"/>
        </w:trPr>
        <w:tc>
          <w:tcPr>
            <w:tcW w:w="960" w:type="dxa"/>
            <w:shd w:val="clear" w:color="auto" w:fill="auto"/>
            <w:vAlign w:val="center"/>
            <w:hideMark/>
          </w:tcPr>
          <w:p w14:paraId="4A32C75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6.12.7</w:t>
            </w:r>
          </w:p>
        </w:tc>
        <w:tc>
          <w:tcPr>
            <w:tcW w:w="8380" w:type="dxa"/>
            <w:shd w:val="clear" w:color="auto" w:fill="auto"/>
            <w:vAlign w:val="center"/>
            <w:hideMark/>
          </w:tcPr>
          <w:p w14:paraId="19168DF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o cadastro, alteração, desativação e até mesmo a exclusão de rotinas e procedimentos que não se enquadrarem a realidade da administração ou que a administração julgar conveniente. </w:t>
            </w:r>
          </w:p>
        </w:tc>
      </w:tr>
      <w:tr w:rsidR="00894CC0" w:rsidRPr="00894CC0" w14:paraId="4270BB3D" w14:textId="77777777" w:rsidTr="0049197A">
        <w:trPr>
          <w:trHeight w:val="600"/>
        </w:trPr>
        <w:tc>
          <w:tcPr>
            <w:tcW w:w="960" w:type="dxa"/>
            <w:shd w:val="clear" w:color="auto" w:fill="auto"/>
            <w:vAlign w:val="center"/>
            <w:hideMark/>
          </w:tcPr>
          <w:p w14:paraId="024890F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6.12.8</w:t>
            </w:r>
          </w:p>
        </w:tc>
        <w:tc>
          <w:tcPr>
            <w:tcW w:w="8380" w:type="dxa"/>
            <w:shd w:val="clear" w:color="auto" w:fill="auto"/>
            <w:vAlign w:val="center"/>
            <w:hideMark/>
          </w:tcPr>
          <w:p w14:paraId="34EEA65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cadastrar uma descrição/conceito resumido de cada rotina, de forma a compor essa informação no Manual de Controle Interno. </w:t>
            </w:r>
          </w:p>
        </w:tc>
      </w:tr>
      <w:tr w:rsidR="00894CC0" w:rsidRPr="00894CC0" w14:paraId="519A6439" w14:textId="77777777" w:rsidTr="0049197A">
        <w:trPr>
          <w:trHeight w:val="600"/>
        </w:trPr>
        <w:tc>
          <w:tcPr>
            <w:tcW w:w="960" w:type="dxa"/>
            <w:shd w:val="clear" w:color="auto" w:fill="auto"/>
            <w:vAlign w:val="center"/>
            <w:hideMark/>
          </w:tcPr>
          <w:p w14:paraId="79CBFD4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lastRenderedPageBreak/>
              <w:t>6.12.9</w:t>
            </w:r>
          </w:p>
        </w:tc>
        <w:tc>
          <w:tcPr>
            <w:tcW w:w="8380" w:type="dxa"/>
            <w:shd w:val="clear" w:color="auto" w:fill="auto"/>
            <w:vAlign w:val="center"/>
            <w:hideMark/>
          </w:tcPr>
          <w:p w14:paraId="21BFAE9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informar em cada procedimento a legislação pertinente, de forma a facilitar o entendimento e extensão do conhecimento sobre o item em questão. </w:t>
            </w:r>
          </w:p>
        </w:tc>
      </w:tr>
      <w:tr w:rsidR="00894CC0" w:rsidRPr="00894CC0" w14:paraId="592D64E7" w14:textId="77777777" w:rsidTr="0049197A">
        <w:trPr>
          <w:trHeight w:val="600"/>
        </w:trPr>
        <w:tc>
          <w:tcPr>
            <w:tcW w:w="960" w:type="dxa"/>
            <w:shd w:val="clear" w:color="auto" w:fill="auto"/>
            <w:vAlign w:val="center"/>
            <w:hideMark/>
          </w:tcPr>
          <w:p w14:paraId="2B03B87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6.12.10</w:t>
            </w:r>
          </w:p>
        </w:tc>
        <w:tc>
          <w:tcPr>
            <w:tcW w:w="8380" w:type="dxa"/>
            <w:shd w:val="clear" w:color="auto" w:fill="auto"/>
            <w:vAlign w:val="center"/>
            <w:hideMark/>
          </w:tcPr>
          <w:p w14:paraId="48C8C4A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a vinculação de determinadas rotinas com os setores responsáveis pela sua execução. </w:t>
            </w:r>
          </w:p>
        </w:tc>
      </w:tr>
      <w:tr w:rsidR="00894CC0" w:rsidRPr="00894CC0" w14:paraId="1E165BB6" w14:textId="77777777" w:rsidTr="0049197A">
        <w:trPr>
          <w:trHeight w:val="900"/>
        </w:trPr>
        <w:tc>
          <w:tcPr>
            <w:tcW w:w="960" w:type="dxa"/>
            <w:shd w:val="clear" w:color="auto" w:fill="auto"/>
            <w:vAlign w:val="center"/>
            <w:hideMark/>
          </w:tcPr>
          <w:p w14:paraId="3D84E62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6.12.11</w:t>
            </w:r>
          </w:p>
        </w:tc>
        <w:tc>
          <w:tcPr>
            <w:tcW w:w="8380" w:type="dxa"/>
            <w:shd w:val="clear" w:color="auto" w:fill="auto"/>
            <w:vAlign w:val="center"/>
            <w:hideMark/>
          </w:tcPr>
          <w:p w14:paraId="2E7D75A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a vinculação dos usuários do sistema aos seus respectivos setores, de forma que estes operadores consigam executar rotinas/procedimentos pertinentes à sua pasta. </w:t>
            </w:r>
          </w:p>
        </w:tc>
      </w:tr>
      <w:tr w:rsidR="00894CC0" w:rsidRPr="00894CC0" w14:paraId="23670EAD" w14:textId="77777777" w:rsidTr="0049197A">
        <w:trPr>
          <w:trHeight w:val="600"/>
        </w:trPr>
        <w:tc>
          <w:tcPr>
            <w:tcW w:w="960" w:type="dxa"/>
            <w:shd w:val="clear" w:color="auto" w:fill="auto"/>
            <w:vAlign w:val="center"/>
            <w:hideMark/>
          </w:tcPr>
          <w:p w14:paraId="5AC90DC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6.12.12</w:t>
            </w:r>
          </w:p>
        </w:tc>
        <w:tc>
          <w:tcPr>
            <w:tcW w:w="8380" w:type="dxa"/>
            <w:shd w:val="clear" w:color="auto" w:fill="auto"/>
            <w:vAlign w:val="center"/>
            <w:hideMark/>
          </w:tcPr>
          <w:p w14:paraId="6E21D7F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o cadastro de documentos parametrizados de forma a padronizar a execução das checagens possibilitando posteriormente a geração de informações uniformizadas. </w:t>
            </w:r>
          </w:p>
        </w:tc>
      </w:tr>
      <w:tr w:rsidR="00894CC0" w:rsidRPr="00894CC0" w14:paraId="5B35660C" w14:textId="77777777" w:rsidTr="0049197A">
        <w:trPr>
          <w:trHeight w:val="600"/>
        </w:trPr>
        <w:tc>
          <w:tcPr>
            <w:tcW w:w="960" w:type="dxa"/>
            <w:shd w:val="clear" w:color="auto" w:fill="auto"/>
            <w:vAlign w:val="center"/>
            <w:hideMark/>
          </w:tcPr>
          <w:p w14:paraId="43AAC4B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6.12.13</w:t>
            </w:r>
          </w:p>
        </w:tc>
        <w:tc>
          <w:tcPr>
            <w:tcW w:w="8380" w:type="dxa"/>
            <w:shd w:val="clear" w:color="auto" w:fill="auto"/>
            <w:vAlign w:val="center"/>
            <w:hideMark/>
          </w:tcPr>
          <w:p w14:paraId="094946F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ao Controle   Interno o acompanhamento   dos gastos com   pessoal, por meio de relatórios integrados com os demais sistemas.</w:t>
            </w:r>
          </w:p>
        </w:tc>
      </w:tr>
    </w:tbl>
    <w:p w14:paraId="2A98CA27" w14:textId="77777777" w:rsidR="00894CC0" w:rsidRPr="00894CC0" w:rsidRDefault="00894CC0" w:rsidP="00894CC0">
      <w:pPr>
        <w:pStyle w:val="PargrafodaLista"/>
        <w:ind w:left="0"/>
        <w:jc w:val="both"/>
        <w:rPr>
          <w:rFonts w:ascii="Arial" w:hAnsi="Arial"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5"/>
        <w:gridCol w:w="8476"/>
      </w:tblGrid>
      <w:tr w:rsidR="00894CC0" w:rsidRPr="00894CC0" w14:paraId="28516402" w14:textId="77777777" w:rsidTr="0049197A">
        <w:trPr>
          <w:trHeight w:val="300"/>
        </w:trPr>
        <w:tc>
          <w:tcPr>
            <w:tcW w:w="840" w:type="dxa"/>
            <w:shd w:val="clear" w:color="auto" w:fill="auto"/>
            <w:vAlign w:val="center"/>
            <w:hideMark/>
          </w:tcPr>
          <w:p w14:paraId="4290144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6.13</w:t>
            </w:r>
          </w:p>
        </w:tc>
        <w:tc>
          <w:tcPr>
            <w:tcW w:w="8511" w:type="dxa"/>
            <w:shd w:val="clear" w:color="auto" w:fill="auto"/>
            <w:vAlign w:val="center"/>
            <w:hideMark/>
          </w:tcPr>
          <w:p w14:paraId="2C67E1E2" w14:textId="77777777" w:rsidR="00894CC0" w:rsidRPr="00894CC0" w:rsidRDefault="00894CC0" w:rsidP="0049197A">
            <w:pPr>
              <w:jc w:val="both"/>
              <w:rPr>
                <w:rFonts w:ascii="Arial" w:hAnsi="Arial" w:cs="Arial"/>
                <w:b/>
                <w:bCs/>
                <w:sz w:val="22"/>
                <w:szCs w:val="22"/>
              </w:rPr>
            </w:pPr>
            <w:r w:rsidRPr="00894CC0">
              <w:rPr>
                <w:rFonts w:ascii="Arial" w:hAnsi="Arial" w:cs="Arial"/>
                <w:b/>
                <w:bCs/>
                <w:sz w:val="22"/>
                <w:szCs w:val="22"/>
              </w:rPr>
              <w:t>E-SOCIAL</w:t>
            </w:r>
          </w:p>
        </w:tc>
      </w:tr>
      <w:tr w:rsidR="00894CC0" w:rsidRPr="00894CC0" w14:paraId="0864FE7C" w14:textId="77777777" w:rsidTr="0049197A">
        <w:trPr>
          <w:trHeight w:val="1200"/>
        </w:trPr>
        <w:tc>
          <w:tcPr>
            <w:tcW w:w="840" w:type="dxa"/>
            <w:shd w:val="clear" w:color="auto" w:fill="auto"/>
            <w:vAlign w:val="center"/>
            <w:hideMark/>
          </w:tcPr>
          <w:p w14:paraId="5576707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6.13.1</w:t>
            </w:r>
          </w:p>
        </w:tc>
        <w:tc>
          <w:tcPr>
            <w:tcW w:w="8511" w:type="dxa"/>
            <w:shd w:val="clear" w:color="auto" w:fill="auto"/>
            <w:vAlign w:val="center"/>
            <w:hideMark/>
          </w:tcPr>
          <w:p w14:paraId="3BC4CFC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Ser totalmente integrado à folha de pagamentos de modo a possibilitar maior facilidade, confiabilidade e agilidade nos processos de envio das informações, sem necessidade de retrabalho e/ou lançamento de informações redundantes.</w:t>
            </w:r>
          </w:p>
        </w:tc>
      </w:tr>
      <w:tr w:rsidR="00894CC0" w:rsidRPr="00894CC0" w14:paraId="6FAEA0DF" w14:textId="77777777" w:rsidTr="0049197A">
        <w:trPr>
          <w:trHeight w:val="900"/>
        </w:trPr>
        <w:tc>
          <w:tcPr>
            <w:tcW w:w="840" w:type="dxa"/>
            <w:shd w:val="clear" w:color="auto" w:fill="auto"/>
            <w:vAlign w:val="center"/>
            <w:hideMark/>
          </w:tcPr>
          <w:p w14:paraId="25839D1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6.13.2</w:t>
            </w:r>
          </w:p>
        </w:tc>
        <w:tc>
          <w:tcPr>
            <w:tcW w:w="8511" w:type="dxa"/>
            <w:shd w:val="clear" w:color="auto" w:fill="auto"/>
            <w:vAlign w:val="center"/>
            <w:hideMark/>
          </w:tcPr>
          <w:p w14:paraId="452D234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Possuir armazenamento de certificado digital no próprio sistema de modo a possibilitar o envio das informações sem a necessidade de fornecimento de senha.</w:t>
            </w:r>
          </w:p>
        </w:tc>
      </w:tr>
      <w:tr w:rsidR="00894CC0" w:rsidRPr="00894CC0" w14:paraId="7769C2A6" w14:textId="77777777" w:rsidTr="0049197A">
        <w:trPr>
          <w:trHeight w:val="900"/>
        </w:trPr>
        <w:tc>
          <w:tcPr>
            <w:tcW w:w="840" w:type="dxa"/>
            <w:shd w:val="clear" w:color="auto" w:fill="auto"/>
            <w:vAlign w:val="center"/>
            <w:hideMark/>
          </w:tcPr>
          <w:p w14:paraId="195E7B8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6.13.3</w:t>
            </w:r>
          </w:p>
        </w:tc>
        <w:tc>
          <w:tcPr>
            <w:tcW w:w="8511" w:type="dxa"/>
            <w:shd w:val="clear" w:color="auto" w:fill="auto"/>
            <w:vAlign w:val="center"/>
            <w:hideMark/>
          </w:tcPr>
          <w:p w14:paraId="58B6C9D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Permitir o cadastro de tabela do empregador e de vários estabelecimentos, incluindo </w:t>
            </w:r>
            <w:proofErr w:type="spellStart"/>
            <w:r w:rsidRPr="00894CC0">
              <w:rPr>
                <w:rFonts w:ascii="Arial" w:hAnsi="Arial" w:cs="Arial"/>
                <w:sz w:val="22"/>
                <w:szCs w:val="22"/>
              </w:rPr>
              <w:t>CBOs</w:t>
            </w:r>
            <w:proofErr w:type="spellEnd"/>
            <w:r w:rsidRPr="00894CC0">
              <w:rPr>
                <w:rFonts w:ascii="Arial" w:hAnsi="Arial" w:cs="Arial"/>
                <w:sz w:val="22"/>
                <w:szCs w:val="22"/>
              </w:rPr>
              <w:t>, com todas as informações pertinentes e necessárias ao envio das tabelas S-1000, S-1005 e S-1020.</w:t>
            </w:r>
          </w:p>
        </w:tc>
      </w:tr>
      <w:tr w:rsidR="00894CC0" w:rsidRPr="00894CC0" w14:paraId="50492A16" w14:textId="77777777" w:rsidTr="0049197A">
        <w:trPr>
          <w:trHeight w:val="900"/>
        </w:trPr>
        <w:tc>
          <w:tcPr>
            <w:tcW w:w="840" w:type="dxa"/>
            <w:shd w:val="clear" w:color="auto" w:fill="auto"/>
            <w:vAlign w:val="center"/>
            <w:hideMark/>
          </w:tcPr>
          <w:p w14:paraId="2F5D451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6.13.4</w:t>
            </w:r>
          </w:p>
        </w:tc>
        <w:tc>
          <w:tcPr>
            <w:tcW w:w="8511" w:type="dxa"/>
            <w:shd w:val="clear" w:color="auto" w:fill="auto"/>
            <w:vAlign w:val="center"/>
            <w:hideMark/>
          </w:tcPr>
          <w:p w14:paraId="282FE3F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configuração das rubricas utilizadas pela folha de pagamento, conforme as tabelas do e-Social, indicando as suas incidências, para a geração dos eventos S-1010.</w:t>
            </w:r>
          </w:p>
        </w:tc>
      </w:tr>
      <w:tr w:rsidR="00894CC0" w:rsidRPr="00894CC0" w14:paraId="6FFE4F7B" w14:textId="77777777" w:rsidTr="0049197A">
        <w:trPr>
          <w:trHeight w:val="900"/>
        </w:trPr>
        <w:tc>
          <w:tcPr>
            <w:tcW w:w="840" w:type="dxa"/>
            <w:shd w:val="clear" w:color="auto" w:fill="auto"/>
            <w:vAlign w:val="center"/>
            <w:hideMark/>
          </w:tcPr>
          <w:p w14:paraId="21E0600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6.13.5</w:t>
            </w:r>
          </w:p>
        </w:tc>
        <w:tc>
          <w:tcPr>
            <w:tcW w:w="8511" w:type="dxa"/>
            <w:shd w:val="clear" w:color="auto" w:fill="auto"/>
            <w:vAlign w:val="center"/>
            <w:hideMark/>
          </w:tcPr>
          <w:p w14:paraId="37D1358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cadastrar os processos judiciais, conforme os campos exigidos pelo e-Social, além de realizar sua vinculação as rubricas ou configurações do empregador, para realizar a geração do evento S- 1070.</w:t>
            </w:r>
          </w:p>
        </w:tc>
      </w:tr>
      <w:tr w:rsidR="00894CC0" w:rsidRPr="00894CC0" w14:paraId="449752ED" w14:textId="77777777" w:rsidTr="0049197A">
        <w:trPr>
          <w:trHeight w:val="900"/>
        </w:trPr>
        <w:tc>
          <w:tcPr>
            <w:tcW w:w="840" w:type="dxa"/>
            <w:shd w:val="clear" w:color="auto" w:fill="auto"/>
            <w:vAlign w:val="center"/>
            <w:hideMark/>
          </w:tcPr>
          <w:p w14:paraId="0A3C15A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6.13.6</w:t>
            </w:r>
          </w:p>
        </w:tc>
        <w:tc>
          <w:tcPr>
            <w:tcW w:w="8511" w:type="dxa"/>
            <w:shd w:val="clear" w:color="auto" w:fill="auto"/>
            <w:vAlign w:val="center"/>
            <w:hideMark/>
          </w:tcPr>
          <w:p w14:paraId="3E18483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validação dos eventos iniciais e de tabelas, antes mesmo de enviá-los ao ambiente do e-Social, fazendo com que assim possam ser eliminados os erros e divergências existentes.</w:t>
            </w:r>
          </w:p>
        </w:tc>
      </w:tr>
      <w:tr w:rsidR="00894CC0" w:rsidRPr="00894CC0" w14:paraId="12176E69" w14:textId="77777777" w:rsidTr="0049197A">
        <w:trPr>
          <w:trHeight w:val="1500"/>
        </w:trPr>
        <w:tc>
          <w:tcPr>
            <w:tcW w:w="840" w:type="dxa"/>
            <w:shd w:val="clear" w:color="auto" w:fill="auto"/>
            <w:vAlign w:val="center"/>
            <w:hideMark/>
          </w:tcPr>
          <w:p w14:paraId="7C552BF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6.13.7</w:t>
            </w:r>
          </w:p>
        </w:tc>
        <w:tc>
          <w:tcPr>
            <w:tcW w:w="8511" w:type="dxa"/>
            <w:shd w:val="clear" w:color="auto" w:fill="auto"/>
            <w:vAlign w:val="center"/>
            <w:hideMark/>
          </w:tcPr>
          <w:p w14:paraId="6A852CE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Possibilitar o envio de todos eventos não periódicos, separados por tabela, automaticamente </w:t>
            </w:r>
            <w:proofErr w:type="gramStart"/>
            <w:r w:rsidRPr="00894CC0">
              <w:rPr>
                <w:rFonts w:ascii="Arial" w:hAnsi="Arial" w:cs="Arial"/>
                <w:sz w:val="22"/>
                <w:szCs w:val="22"/>
              </w:rPr>
              <w:t>à</w:t>
            </w:r>
            <w:proofErr w:type="gramEnd"/>
            <w:r w:rsidRPr="00894CC0">
              <w:rPr>
                <w:rFonts w:ascii="Arial" w:hAnsi="Arial" w:cs="Arial"/>
                <w:sz w:val="22"/>
                <w:szCs w:val="22"/>
              </w:rPr>
              <w:t xml:space="preserve"> partir das informações cadastradas no módulo folha de pagamentos, apresentando ao usuário as informações referente a erros que possam ocorrer de modo a possibilitar a imediata identificação de qual informação deve ser corrigida no módulo folha.</w:t>
            </w:r>
          </w:p>
        </w:tc>
      </w:tr>
      <w:tr w:rsidR="00894CC0" w:rsidRPr="00894CC0" w14:paraId="5C384B23" w14:textId="77777777" w:rsidTr="0049197A">
        <w:trPr>
          <w:trHeight w:val="1500"/>
        </w:trPr>
        <w:tc>
          <w:tcPr>
            <w:tcW w:w="840" w:type="dxa"/>
            <w:shd w:val="clear" w:color="auto" w:fill="auto"/>
            <w:vAlign w:val="center"/>
            <w:hideMark/>
          </w:tcPr>
          <w:p w14:paraId="27F36E3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6.13.8</w:t>
            </w:r>
          </w:p>
        </w:tc>
        <w:tc>
          <w:tcPr>
            <w:tcW w:w="8511" w:type="dxa"/>
            <w:shd w:val="clear" w:color="auto" w:fill="auto"/>
            <w:vAlign w:val="center"/>
            <w:hideMark/>
          </w:tcPr>
          <w:p w14:paraId="40D8E79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Possibilitar o envio de todos eventos periódicos, separados por tabela, automaticamente </w:t>
            </w:r>
            <w:proofErr w:type="gramStart"/>
            <w:r w:rsidRPr="00894CC0">
              <w:rPr>
                <w:rFonts w:ascii="Arial" w:hAnsi="Arial" w:cs="Arial"/>
                <w:sz w:val="22"/>
                <w:szCs w:val="22"/>
              </w:rPr>
              <w:t>à</w:t>
            </w:r>
            <w:proofErr w:type="gramEnd"/>
            <w:r w:rsidRPr="00894CC0">
              <w:rPr>
                <w:rFonts w:ascii="Arial" w:hAnsi="Arial" w:cs="Arial"/>
                <w:sz w:val="22"/>
                <w:szCs w:val="22"/>
              </w:rPr>
              <w:t xml:space="preserve"> partir das informações cadastradas no módulo folha de pagamentos, apresentando ao usuário as informações referente a erros que possam ocorrer de modo a possibilitar a imediata identificação de qual informação deve ser corrigida no módulo folha.</w:t>
            </w:r>
          </w:p>
        </w:tc>
      </w:tr>
      <w:tr w:rsidR="00894CC0" w:rsidRPr="00894CC0" w14:paraId="0F53DB99" w14:textId="77777777" w:rsidTr="0049197A">
        <w:trPr>
          <w:trHeight w:val="1200"/>
        </w:trPr>
        <w:tc>
          <w:tcPr>
            <w:tcW w:w="840" w:type="dxa"/>
            <w:shd w:val="clear" w:color="auto" w:fill="auto"/>
            <w:vAlign w:val="center"/>
            <w:hideMark/>
          </w:tcPr>
          <w:p w14:paraId="76A7770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lastRenderedPageBreak/>
              <w:t>6.13.9</w:t>
            </w:r>
          </w:p>
        </w:tc>
        <w:tc>
          <w:tcPr>
            <w:tcW w:w="8511" w:type="dxa"/>
            <w:shd w:val="clear" w:color="auto" w:fill="auto"/>
            <w:vAlign w:val="center"/>
            <w:hideMark/>
          </w:tcPr>
          <w:p w14:paraId="118DFDF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Possuir tela de consulta de todos eventos enviados, separados por tipo de envio, com filtro por período, de modo a apresentar todas as informações do envio, tais como chave, status e protocolos de recebimento e processamento.</w:t>
            </w:r>
          </w:p>
        </w:tc>
      </w:tr>
      <w:tr w:rsidR="00894CC0" w:rsidRPr="00894CC0" w14:paraId="7976B093" w14:textId="77777777" w:rsidTr="0049197A">
        <w:trPr>
          <w:trHeight w:val="1500"/>
        </w:trPr>
        <w:tc>
          <w:tcPr>
            <w:tcW w:w="840" w:type="dxa"/>
            <w:shd w:val="clear" w:color="auto" w:fill="auto"/>
            <w:vAlign w:val="center"/>
            <w:hideMark/>
          </w:tcPr>
          <w:p w14:paraId="1F1C364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6.13.10</w:t>
            </w:r>
          </w:p>
        </w:tc>
        <w:tc>
          <w:tcPr>
            <w:tcW w:w="8511" w:type="dxa"/>
            <w:shd w:val="clear" w:color="auto" w:fill="auto"/>
            <w:vAlign w:val="center"/>
            <w:hideMark/>
          </w:tcPr>
          <w:p w14:paraId="185B166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Possuir totalizadores (S-5001, S-5002, S-5003, S-5011, S-5013) que apresentem as informações totalizadas no ambiente nacional do e-Social, destacando aquelas que tenham apresentado divergência entre o valor apurado em folha e o valor apurado pelo e-Social de modo a facilitar a identificação do usuário.</w:t>
            </w:r>
          </w:p>
        </w:tc>
      </w:tr>
      <w:tr w:rsidR="00894CC0" w:rsidRPr="00894CC0" w14:paraId="501C07FF" w14:textId="77777777" w:rsidTr="0049197A">
        <w:trPr>
          <w:trHeight w:val="900"/>
        </w:trPr>
        <w:tc>
          <w:tcPr>
            <w:tcW w:w="840" w:type="dxa"/>
            <w:shd w:val="clear" w:color="auto" w:fill="auto"/>
            <w:vAlign w:val="center"/>
            <w:hideMark/>
          </w:tcPr>
          <w:p w14:paraId="5960E4B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6.13.11</w:t>
            </w:r>
          </w:p>
        </w:tc>
        <w:tc>
          <w:tcPr>
            <w:tcW w:w="8511" w:type="dxa"/>
            <w:shd w:val="clear" w:color="auto" w:fill="auto"/>
            <w:vAlign w:val="center"/>
            <w:hideMark/>
          </w:tcPr>
          <w:p w14:paraId="753367A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Possuir ferramenta de exclusão de eventos periódicos que possibilite a exclusão de todos ou parte dos eventos enviados em determinado período.</w:t>
            </w:r>
          </w:p>
        </w:tc>
      </w:tr>
      <w:tr w:rsidR="00894CC0" w:rsidRPr="00894CC0" w14:paraId="16D4D23B" w14:textId="77777777" w:rsidTr="0049197A">
        <w:trPr>
          <w:trHeight w:val="300"/>
        </w:trPr>
        <w:tc>
          <w:tcPr>
            <w:tcW w:w="840" w:type="dxa"/>
            <w:shd w:val="clear" w:color="auto" w:fill="auto"/>
            <w:vAlign w:val="center"/>
            <w:hideMark/>
          </w:tcPr>
          <w:p w14:paraId="5E6BA09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6.13.12</w:t>
            </w:r>
          </w:p>
        </w:tc>
        <w:tc>
          <w:tcPr>
            <w:tcW w:w="8511" w:type="dxa"/>
            <w:shd w:val="clear" w:color="auto" w:fill="auto"/>
            <w:vAlign w:val="center"/>
            <w:hideMark/>
          </w:tcPr>
          <w:p w14:paraId="61FBE03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Possuir ferramenta de simulação de envio da S-1200.</w:t>
            </w:r>
          </w:p>
        </w:tc>
      </w:tr>
      <w:tr w:rsidR="00894CC0" w:rsidRPr="00894CC0" w14:paraId="2F3E42AA" w14:textId="77777777" w:rsidTr="0049197A">
        <w:trPr>
          <w:trHeight w:val="600"/>
        </w:trPr>
        <w:tc>
          <w:tcPr>
            <w:tcW w:w="840" w:type="dxa"/>
            <w:shd w:val="clear" w:color="auto" w:fill="auto"/>
            <w:vAlign w:val="center"/>
            <w:hideMark/>
          </w:tcPr>
          <w:p w14:paraId="7D91E2C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6.13.13</w:t>
            </w:r>
          </w:p>
        </w:tc>
        <w:tc>
          <w:tcPr>
            <w:tcW w:w="8511" w:type="dxa"/>
            <w:shd w:val="clear" w:color="auto" w:fill="auto"/>
            <w:vAlign w:val="center"/>
            <w:hideMark/>
          </w:tcPr>
          <w:p w14:paraId="60B5886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Possuir integração com o módulo contábil para exportação automática das informações referente a serviços prestados por autónomos.</w:t>
            </w:r>
          </w:p>
        </w:tc>
      </w:tr>
    </w:tbl>
    <w:p w14:paraId="0290418A" w14:textId="77777777" w:rsidR="00894CC0" w:rsidRPr="00894CC0" w:rsidRDefault="00894CC0" w:rsidP="00894CC0">
      <w:pPr>
        <w:pStyle w:val="PargrafodaLista"/>
        <w:ind w:left="0"/>
        <w:jc w:val="both"/>
        <w:rPr>
          <w:rFonts w:ascii="Arial" w:hAnsi="Arial"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8391"/>
      </w:tblGrid>
      <w:tr w:rsidR="00894CC0" w:rsidRPr="00894CC0" w14:paraId="2DBAEE06" w14:textId="77777777" w:rsidTr="0049197A">
        <w:trPr>
          <w:trHeight w:val="600"/>
        </w:trPr>
        <w:tc>
          <w:tcPr>
            <w:tcW w:w="960" w:type="dxa"/>
            <w:shd w:val="clear" w:color="auto" w:fill="auto"/>
            <w:vAlign w:val="center"/>
            <w:hideMark/>
          </w:tcPr>
          <w:p w14:paraId="732EED1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6.14</w:t>
            </w:r>
          </w:p>
        </w:tc>
        <w:tc>
          <w:tcPr>
            <w:tcW w:w="8391" w:type="dxa"/>
            <w:shd w:val="clear" w:color="auto" w:fill="auto"/>
            <w:vAlign w:val="center"/>
            <w:hideMark/>
          </w:tcPr>
          <w:p w14:paraId="6A49D69B" w14:textId="77777777" w:rsidR="00894CC0" w:rsidRPr="00894CC0" w:rsidRDefault="00894CC0" w:rsidP="0049197A">
            <w:pPr>
              <w:jc w:val="both"/>
              <w:rPr>
                <w:rFonts w:ascii="Arial" w:hAnsi="Arial" w:cs="Arial"/>
                <w:b/>
                <w:bCs/>
                <w:sz w:val="22"/>
                <w:szCs w:val="22"/>
              </w:rPr>
            </w:pPr>
            <w:r w:rsidRPr="00894CC0">
              <w:rPr>
                <w:rFonts w:ascii="Arial" w:hAnsi="Arial" w:cs="Arial"/>
                <w:b/>
                <w:bCs/>
                <w:sz w:val="22"/>
                <w:szCs w:val="22"/>
              </w:rPr>
              <w:t>Declaração Eletrônica de Serviços de Instituições Financeiras – DES-IF Padrão ABRASF</w:t>
            </w:r>
          </w:p>
        </w:tc>
      </w:tr>
      <w:tr w:rsidR="00894CC0" w:rsidRPr="00894CC0" w14:paraId="773791D8" w14:textId="77777777" w:rsidTr="0049197A">
        <w:trPr>
          <w:trHeight w:val="510"/>
        </w:trPr>
        <w:tc>
          <w:tcPr>
            <w:tcW w:w="960" w:type="dxa"/>
            <w:shd w:val="clear" w:color="auto" w:fill="auto"/>
            <w:vAlign w:val="center"/>
            <w:hideMark/>
          </w:tcPr>
          <w:p w14:paraId="774A1D5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6.14.1</w:t>
            </w:r>
          </w:p>
        </w:tc>
        <w:tc>
          <w:tcPr>
            <w:tcW w:w="8391" w:type="dxa"/>
            <w:shd w:val="clear" w:color="auto" w:fill="auto"/>
            <w:vAlign w:val="center"/>
            <w:hideMark/>
          </w:tcPr>
          <w:p w14:paraId="71557A0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atuação integrada com o compartilhamento de informações que viabilizam o controle fiscal e de arrecadação do ISSQN de Instituições Financeiras.</w:t>
            </w:r>
          </w:p>
        </w:tc>
      </w:tr>
      <w:tr w:rsidR="00894CC0" w:rsidRPr="00894CC0" w14:paraId="2F4B4161" w14:textId="77777777" w:rsidTr="0049197A">
        <w:trPr>
          <w:trHeight w:val="765"/>
        </w:trPr>
        <w:tc>
          <w:tcPr>
            <w:tcW w:w="960" w:type="dxa"/>
            <w:shd w:val="clear" w:color="auto" w:fill="auto"/>
            <w:vAlign w:val="center"/>
            <w:hideMark/>
          </w:tcPr>
          <w:p w14:paraId="29E2FEE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6.14.2</w:t>
            </w:r>
          </w:p>
        </w:tc>
        <w:tc>
          <w:tcPr>
            <w:tcW w:w="8391" w:type="dxa"/>
            <w:shd w:val="clear" w:color="auto" w:fill="auto"/>
            <w:vAlign w:val="center"/>
            <w:hideMark/>
          </w:tcPr>
          <w:p w14:paraId="045AED3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o registro da apuração do Imposto Sobre Serviços de Qualquer Natureza (ISSQN) e as operações das Instituições Financeiras autorizadas a funcionar pelo Banco Central (BACEN), obrigadas a utilizar o Plano de Contas das Instituições do Sistema Financeiro Nacional (COSIF).</w:t>
            </w:r>
          </w:p>
        </w:tc>
      </w:tr>
      <w:tr w:rsidR="00894CC0" w:rsidRPr="00894CC0" w14:paraId="6EC07CA9" w14:textId="77777777" w:rsidTr="0049197A">
        <w:trPr>
          <w:trHeight w:val="300"/>
        </w:trPr>
        <w:tc>
          <w:tcPr>
            <w:tcW w:w="960" w:type="dxa"/>
            <w:shd w:val="clear" w:color="auto" w:fill="auto"/>
            <w:vAlign w:val="center"/>
            <w:hideMark/>
          </w:tcPr>
          <w:p w14:paraId="7517FD6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6.14.3</w:t>
            </w:r>
          </w:p>
        </w:tc>
        <w:tc>
          <w:tcPr>
            <w:tcW w:w="8391" w:type="dxa"/>
            <w:shd w:val="clear" w:color="auto" w:fill="auto"/>
            <w:vAlign w:val="center"/>
            <w:hideMark/>
          </w:tcPr>
          <w:p w14:paraId="3460559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declarar eletronicamente todas as contas de resultado.</w:t>
            </w:r>
          </w:p>
        </w:tc>
      </w:tr>
      <w:tr w:rsidR="00894CC0" w:rsidRPr="00894CC0" w14:paraId="5E77AF09" w14:textId="77777777" w:rsidTr="0049197A">
        <w:trPr>
          <w:trHeight w:val="300"/>
        </w:trPr>
        <w:tc>
          <w:tcPr>
            <w:tcW w:w="960" w:type="dxa"/>
            <w:shd w:val="clear" w:color="auto" w:fill="auto"/>
            <w:vAlign w:val="center"/>
            <w:hideMark/>
          </w:tcPr>
          <w:p w14:paraId="697B546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6.14.4</w:t>
            </w:r>
          </w:p>
        </w:tc>
        <w:tc>
          <w:tcPr>
            <w:tcW w:w="8391" w:type="dxa"/>
            <w:shd w:val="clear" w:color="auto" w:fill="auto"/>
            <w:vAlign w:val="center"/>
            <w:hideMark/>
          </w:tcPr>
          <w:p w14:paraId="3B62F5A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escriturar eletronicamente a apuração do imposto devido.</w:t>
            </w:r>
          </w:p>
        </w:tc>
      </w:tr>
      <w:tr w:rsidR="00894CC0" w:rsidRPr="00894CC0" w14:paraId="5B828F53" w14:textId="77777777" w:rsidTr="0049197A">
        <w:trPr>
          <w:trHeight w:val="300"/>
        </w:trPr>
        <w:tc>
          <w:tcPr>
            <w:tcW w:w="960" w:type="dxa"/>
            <w:shd w:val="clear" w:color="auto" w:fill="auto"/>
            <w:vAlign w:val="center"/>
            <w:hideMark/>
          </w:tcPr>
          <w:p w14:paraId="3082C72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6.14.5</w:t>
            </w:r>
          </w:p>
        </w:tc>
        <w:tc>
          <w:tcPr>
            <w:tcW w:w="8391" w:type="dxa"/>
            <w:shd w:val="clear" w:color="auto" w:fill="auto"/>
            <w:vAlign w:val="center"/>
            <w:hideMark/>
          </w:tcPr>
          <w:p w14:paraId="241F3009" w14:textId="77777777" w:rsidR="00894CC0" w:rsidRPr="00894CC0" w:rsidRDefault="00894CC0" w:rsidP="0049197A">
            <w:pPr>
              <w:jc w:val="both"/>
              <w:rPr>
                <w:rFonts w:ascii="Arial" w:hAnsi="Arial" w:cs="Arial"/>
                <w:b/>
                <w:bCs/>
                <w:sz w:val="22"/>
                <w:szCs w:val="22"/>
              </w:rPr>
            </w:pPr>
            <w:r w:rsidRPr="00894CC0">
              <w:rPr>
                <w:rFonts w:ascii="Arial" w:hAnsi="Arial" w:cs="Arial"/>
                <w:b/>
                <w:bCs/>
                <w:sz w:val="22"/>
                <w:szCs w:val="22"/>
              </w:rPr>
              <w:t>Compreender os quatro módulos validados e disponibilizado pelo Fisco Municipal:</w:t>
            </w:r>
          </w:p>
        </w:tc>
      </w:tr>
      <w:tr w:rsidR="00894CC0" w:rsidRPr="00894CC0" w14:paraId="55B7FBB3" w14:textId="77777777" w:rsidTr="0049197A">
        <w:trPr>
          <w:trHeight w:val="1785"/>
        </w:trPr>
        <w:tc>
          <w:tcPr>
            <w:tcW w:w="960" w:type="dxa"/>
            <w:shd w:val="clear" w:color="auto" w:fill="auto"/>
            <w:vAlign w:val="center"/>
            <w:hideMark/>
          </w:tcPr>
          <w:p w14:paraId="3AC15CF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6.14.5.1</w:t>
            </w:r>
          </w:p>
        </w:tc>
        <w:tc>
          <w:tcPr>
            <w:tcW w:w="8391" w:type="dxa"/>
            <w:shd w:val="clear" w:color="auto" w:fill="auto"/>
            <w:vAlign w:val="center"/>
            <w:hideMark/>
          </w:tcPr>
          <w:p w14:paraId="271916B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 Módulo 1 -Informações Comuns aos Municípios</w:t>
            </w:r>
          </w:p>
          <w:p w14:paraId="0889959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br/>
              <w:t>Permitir a periodicidade de geração: Anual e quando houver alteração, composto dos</w:t>
            </w:r>
          </w:p>
          <w:p w14:paraId="213DA32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 Seguintes registros:</w:t>
            </w:r>
          </w:p>
          <w:p w14:paraId="54A886A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br/>
              <w:t>•Identificação da declaração;</w:t>
            </w:r>
          </w:p>
          <w:p w14:paraId="60418D3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br/>
              <w:t>•Plano geral de contas comentado – PGCC;</w:t>
            </w:r>
          </w:p>
          <w:p w14:paraId="4DD2DF0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br/>
              <w:t>•Tabela de Tarifas Bancárias;</w:t>
            </w:r>
          </w:p>
          <w:p w14:paraId="2DC1FE6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br/>
              <w:t>•Tabela de Identificação de Outros Produtos e Serviços;</w:t>
            </w:r>
          </w:p>
          <w:p w14:paraId="0649BBD8" w14:textId="77777777" w:rsidR="00894CC0" w:rsidRPr="00894CC0" w:rsidRDefault="00894CC0" w:rsidP="0049197A">
            <w:pPr>
              <w:jc w:val="both"/>
              <w:rPr>
                <w:rFonts w:ascii="Arial" w:hAnsi="Arial" w:cs="Arial"/>
                <w:sz w:val="22"/>
                <w:szCs w:val="22"/>
              </w:rPr>
            </w:pPr>
          </w:p>
        </w:tc>
      </w:tr>
      <w:tr w:rsidR="00894CC0" w:rsidRPr="00894CC0" w14:paraId="139706FA" w14:textId="77777777" w:rsidTr="0049197A">
        <w:trPr>
          <w:trHeight w:val="1530"/>
        </w:trPr>
        <w:tc>
          <w:tcPr>
            <w:tcW w:w="960" w:type="dxa"/>
            <w:shd w:val="clear" w:color="auto" w:fill="auto"/>
            <w:vAlign w:val="center"/>
            <w:hideMark/>
          </w:tcPr>
          <w:p w14:paraId="0E3FDEA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6.14.5.2</w:t>
            </w:r>
          </w:p>
        </w:tc>
        <w:tc>
          <w:tcPr>
            <w:tcW w:w="8391" w:type="dxa"/>
            <w:shd w:val="clear" w:color="auto" w:fill="auto"/>
            <w:vAlign w:val="center"/>
            <w:hideMark/>
          </w:tcPr>
          <w:p w14:paraId="434D008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 Módulo 2 -Demonstrativo Contábil</w:t>
            </w:r>
          </w:p>
          <w:p w14:paraId="7C1A622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br/>
              <w:t>Permitir a periodicidade de geração: Semestral e composto dos seguintes registros:</w:t>
            </w:r>
          </w:p>
          <w:p w14:paraId="1B338E7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br/>
              <w:t>•Identificação da declaração;</w:t>
            </w:r>
          </w:p>
          <w:p w14:paraId="23EC41A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br/>
              <w:t>•Identificação da dependência;</w:t>
            </w:r>
          </w:p>
          <w:p w14:paraId="39A014F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lastRenderedPageBreak/>
              <w:br/>
              <w:t>•Balancete analítico mensal;</w:t>
            </w:r>
          </w:p>
          <w:p w14:paraId="4D50108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br/>
              <w:t xml:space="preserve">•Demonstrativo das partidas dos lançamentos contábeis </w:t>
            </w:r>
          </w:p>
        </w:tc>
      </w:tr>
      <w:tr w:rsidR="00894CC0" w:rsidRPr="00894CC0" w14:paraId="11CF09F6" w14:textId="77777777" w:rsidTr="0049197A">
        <w:trPr>
          <w:trHeight w:val="1530"/>
        </w:trPr>
        <w:tc>
          <w:tcPr>
            <w:tcW w:w="960" w:type="dxa"/>
            <w:shd w:val="clear" w:color="auto" w:fill="auto"/>
            <w:vAlign w:val="center"/>
            <w:hideMark/>
          </w:tcPr>
          <w:p w14:paraId="23F368E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lastRenderedPageBreak/>
              <w:t>6.14.5.3</w:t>
            </w:r>
          </w:p>
        </w:tc>
        <w:tc>
          <w:tcPr>
            <w:tcW w:w="8391" w:type="dxa"/>
            <w:shd w:val="clear" w:color="auto" w:fill="auto"/>
            <w:vAlign w:val="center"/>
            <w:hideMark/>
          </w:tcPr>
          <w:p w14:paraId="4C0D509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Módulo 3 - Apuração Mensal do ISSQN</w:t>
            </w:r>
          </w:p>
          <w:p w14:paraId="35D8D04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br/>
              <w:t>Permitir a periodicidade de geração: Mensal e Composto dos seguintes registros:</w:t>
            </w:r>
          </w:p>
          <w:p w14:paraId="59BAE21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br/>
              <w:t>•Identificação da declaração;</w:t>
            </w:r>
          </w:p>
          <w:p w14:paraId="7180BCA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br/>
              <w:t>•Identificação da dependência;</w:t>
            </w:r>
          </w:p>
          <w:p w14:paraId="72D2889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br/>
              <w:t>•Demonstrativo da apuração da receita tributável e do ISSQN mensal devido por Subtítulo;</w:t>
            </w:r>
            <w:r w:rsidRPr="00894CC0">
              <w:rPr>
                <w:rFonts w:ascii="Arial" w:hAnsi="Arial" w:cs="Arial"/>
                <w:sz w:val="22"/>
                <w:szCs w:val="22"/>
              </w:rPr>
              <w:br/>
              <w:t xml:space="preserve">•Demonstrativo do ISSQN mensal a recolher. </w:t>
            </w:r>
          </w:p>
        </w:tc>
      </w:tr>
      <w:tr w:rsidR="00894CC0" w:rsidRPr="00894CC0" w14:paraId="5B362593" w14:textId="77777777" w:rsidTr="0049197A">
        <w:trPr>
          <w:trHeight w:val="1020"/>
        </w:trPr>
        <w:tc>
          <w:tcPr>
            <w:tcW w:w="960" w:type="dxa"/>
            <w:shd w:val="clear" w:color="auto" w:fill="auto"/>
            <w:vAlign w:val="center"/>
            <w:hideMark/>
          </w:tcPr>
          <w:p w14:paraId="4EBDD4A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6.14.5.4</w:t>
            </w:r>
          </w:p>
        </w:tc>
        <w:tc>
          <w:tcPr>
            <w:tcW w:w="8391" w:type="dxa"/>
            <w:shd w:val="clear" w:color="auto" w:fill="auto"/>
            <w:vAlign w:val="center"/>
            <w:hideMark/>
          </w:tcPr>
          <w:p w14:paraId="6393933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Módulo 4 -Demonstrativo das Partidas dos Lançamentos Contábeis.</w:t>
            </w:r>
            <w:r w:rsidRPr="00894CC0">
              <w:rPr>
                <w:rFonts w:ascii="Arial" w:hAnsi="Arial" w:cs="Arial"/>
                <w:sz w:val="22"/>
                <w:szCs w:val="22"/>
              </w:rPr>
              <w:br/>
              <w:t>Permitir a periodicidade de entrega: Sob demanda, conforme regulamentação do Fisco Municipal. Composto do seguinte registro:</w:t>
            </w:r>
          </w:p>
          <w:p w14:paraId="2F834D3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br/>
              <w:t xml:space="preserve">•Demonstrativo das partidas dos lançamentos contábeis </w:t>
            </w:r>
          </w:p>
        </w:tc>
      </w:tr>
      <w:tr w:rsidR="00894CC0" w:rsidRPr="00894CC0" w14:paraId="220867DF" w14:textId="77777777" w:rsidTr="0049197A">
        <w:trPr>
          <w:trHeight w:val="525"/>
        </w:trPr>
        <w:tc>
          <w:tcPr>
            <w:tcW w:w="960" w:type="dxa"/>
            <w:shd w:val="clear" w:color="auto" w:fill="auto"/>
            <w:vAlign w:val="center"/>
            <w:hideMark/>
          </w:tcPr>
          <w:p w14:paraId="474C562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6.14.6</w:t>
            </w:r>
          </w:p>
        </w:tc>
        <w:tc>
          <w:tcPr>
            <w:tcW w:w="8391" w:type="dxa"/>
            <w:shd w:val="clear" w:color="auto" w:fill="auto"/>
            <w:vAlign w:val="bottom"/>
            <w:hideMark/>
          </w:tcPr>
          <w:p w14:paraId="56915F7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Deverá dispor as informações do Módulo de Apuração Mensal do ISSQN, contendo: Demonstrativo da Apuração da Receita Tributável e do ISSQN Mensal Devido.</w:t>
            </w:r>
          </w:p>
        </w:tc>
      </w:tr>
      <w:tr w:rsidR="00894CC0" w:rsidRPr="00894CC0" w14:paraId="4453378A" w14:textId="77777777" w:rsidTr="0049197A">
        <w:trPr>
          <w:trHeight w:val="525"/>
        </w:trPr>
        <w:tc>
          <w:tcPr>
            <w:tcW w:w="960" w:type="dxa"/>
            <w:shd w:val="clear" w:color="auto" w:fill="auto"/>
            <w:vAlign w:val="center"/>
            <w:hideMark/>
          </w:tcPr>
          <w:p w14:paraId="3785915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6.14.7</w:t>
            </w:r>
          </w:p>
        </w:tc>
        <w:tc>
          <w:tcPr>
            <w:tcW w:w="8391" w:type="dxa"/>
            <w:shd w:val="clear" w:color="auto" w:fill="auto"/>
            <w:vAlign w:val="bottom"/>
            <w:hideMark/>
          </w:tcPr>
          <w:p w14:paraId="1A26248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declaração das Notas Fiscais de Serviços emitidas por terceiros, cuja a agência bancária é a responsável tributária pelo ISSQN da NF.</w:t>
            </w:r>
          </w:p>
        </w:tc>
      </w:tr>
      <w:tr w:rsidR="00894CC0" w:rsidRPr="00894CC0" w14:paraId="36DB7AE8" w14:textId="77777777" w:rsidTr="0049197A">
        <w:trPr>
          <w:trHeight w:val="300"/>
        </w:trPr>
        <w:tc>
          <w:tcPr>
            <w:tcW w:w="960" w:type="dxa"/>
            <w:shd w:val="clear" w:color="auto" w:fill="auto"/>
            <w:vAlign w:val="center"/>
            <w:hideMark/>
          </w:tcPr>
          <w:p w14:paraId="4786785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6.14.8</w:t>
            </w:r>
          </w:p>
        </w:tc>
        <w:tc>
          <w:tcPr>
            <w:tcW w:w="8391" w:type="dxa"/>
            <w:shd w:val="clear" w:color="auto" w:fill="auto"/>
            <w:noWrap/>
            <w:vAlign w:val="bottom"/>
            <w:hideMark/>
          </w:tcPr>
          <w:p w14:paraId="0CC32E7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Deverá dispor de listagem das guias de pagamentos geradas por agência.</w:t>
            </w:r>
          </w:p>
        </w:tc>
      </w:tr>
      <w:tr w:rsidR="00894CC0" w:rsidRPr="00894CC0" w14:paraId="7296F4CF" w14:textId="77777777" w:rsidTr="0049197A">
        <w:trPr>
          <w:trHeight w:val="525"/>
        </w:trPr>
        <w:tc>
          <w:tcPr>
            <w:tcW w:w="960" w:type="dxa"/>
            <w:shd w:val="clear" w:color="auto" w:fill="auto"/>
            <w:vAlign w:val="center"/>
            <w:hideMark/>
          </w:tcPr>
          <w:p w14:paraId="1D06D5A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6.14.9</w:t>
            </w:r>
          </w:p>
        </w:tc>
        <w:tc>
          <w:tcPr>
            <w:tcW w:w="8391" w:type="dxa"/>
            <w:shd w:val="clear" w:color="auto" w:fill="auto"/>
            <w:vAlign w:val="bottom"/>
            <w:hideMark/>
          </w:tcPr>
          <w:p w14:paraId="2A3FF49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Deverá dispor de modos de integração com o sistema tributário do Município, seja por: arquivo, conexão direta ao banco de dados, ou webservice.</w:t>
            </w:r>
          </w:p>
        </w:tc>
      </w:tr>
      <w:tr w:rsidR="00894CC0" w:rsidRPr="00894CC0" w14:paraId="1431A39B" w14:textId="77777777" w:rsidTr="0049197A">
        <w:trPr>
          <w:trHeight w:val="300"/>
        </w:trPr>
        <w:tc>
          <w:tcPr>
            <w:tcW w:w="960" w:type="dxa"/>
            <w:shd w:val="clear" w:color="auto" w:fill="auto"/>
            <w:vAlign w:val="center"/>
            <w:hideMark/>
          </w:tcPr>
          <w:p w14:paraId="243A8CA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6.14.10</w:t>
            </w:r>
          </w:p>
        </w:tc>
        <w:tc>
          <w:tcPr>
            <w:tcW w:w="8391" w:type="dxa"/>
            <w:shd w:val="clear" w:color="auto" w:fill="auto"/>
            <w:noWrap/>
            <w:vAlign w:val="bottom"/>
            <w:hideMark/>
          </w:tcPr>
          <w:p w14:paraId="7531D7D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Deverá dispor de escrituração das guias de pagamento.</w:t>
            </w:r>
          </w:p>
        </w:tc>
      </w:tr>
      <w:tr w:rsidR="00894CC0" w:rsidRPr="00894CC0" w14:paraId="10DDBC71" w14:textId="77777777" w:rsidTr="0049197A">
        <w:trPr>
          <w:trHeight w:val="525"/>
        </w:trPr>
        <w:tc>
          <w:tcPr>
            <w:tcW w:w="960" w:type="dxa"/>
            <w:shd w:val="clear" w:color="auto" w:fill="auto"/>
            <w:vAlign w:val="center"/>
            <w:hideMark/>
          </w:tcPr>
          <w:p w14:paraId="4F5E1EC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6.14.11</w:t>
            </w:r>
          </w:p>
        </w:tc>
        <w:tc>
          <w:tcPr>
            <w:tcW w:w="8391" w:type="dxa"/>
            <w:shd w:val="clear" w:color="auto" w:fill="auto"/>
            <w:vAlign w:val="bottom"/>
            <w:hideMark/>
          </w:tcPr>
          <w:p w14:paraId="68D00F0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Deverá dispor a edição das guias de pagamentos permitindo novo vencimento e a possibilidade de atualizar, ou não, os valores da mesma aplicando juros e multa e correção monetária.</w:t>
            </w:r>
          </w:p>
        </w:tc>
      </w:tr>
      <w:tr w:rsidR="00894CC0" w:rsidRPr="00894CC0" w14:paraId="6430B692" w14:textId="77777777" w:rsidTr="0049197A">
        <w:trPr>
          <w:trHeight w:val="525"/>
        </w:trPr>
        <w:tc>
          <w:tcPr>
            <w:tcW w:w="960" w:type="dxa"/>
            <w:shd w:val="clear" w:color="auto" w:fill="auto"/>
            <w:vAlign w:val="center"/>
            <w:hideMark/>
          </w:tcPr>
          <w:p w14:paraId="2592EB4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6.14.12</w:t>
            </w:r>
          </w:p>
        </w:tc>
        <w:tc>
          <w:tcPr>
            <w:tcW w:w="8391" w:type="dxa"/>
            <w:shd w:val="clear" w:color="auto" w:fill="auto"/>
            <w:vAlign w:val="bottom"/>
            <w:hideMark/>
          </w:tcPr>
          <w:p w14:paraId="1059E84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Deverá dispor relatórios, por agência, com as informações geradas pelo Módulo de Apuração Mensal do ISSQN, sendo possível a impressão do mesmo.</w:t>
            </w:r>
          </w:p>
        </w:tc>
      </w:tr>
    </w:tbl>
    <w:p w14:paraId="3BD8E385" w14:textId="77777777" w:rsidR="00894CC0" w:rsidRPr="00894CC0" w:rsidRDefault="00894CC0" w:rsidP="00894CC0">
      <w:pPr>
        <w:pStyle w:val="PargrafodaLista"/>
        <w:ind w:left="0"/>
        <w:jc w:val="both"/>
        <w:rPr>
          <w:rFonts w:ascii="Arial" w:hAnsi="Arial"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8411"/>
      </w:tblGrid>
      <w:tr w:rsidR="00894CC0" w:rsidRPr="00894CC0" w14:paraId="0CA0BCCA" w14:textId="77777777" w:rsidTr="0049197A">
        <w:trPr>
          <w:trHeight w:val="300"/>
        </w:trPr>
        <w:tc>
          <w:tcPr>
            <w:tcW w:w="940" w:type="dxa"/>
            <w:shd w:val="clear" w:color="auto" w:fill="auto"/>
            <w:vAlign w:val="center"/>
            <w:hideMark/>
          </w:tcPr>
          <w:p w14:paraId="0A9D2F0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6.15</w:t>
            </w:r>
          </w:p>
        </w:tc>
        <w:tc>
          <w:tcPr>
            <w:tcW w:w="8411" w:type="dxa"/>
            <w:shd w:val="clear" w:color="auto" w:fill="auto"/>
            <w:vAlign w:val="center"/>
            <w:hideMark/>
          </w:tcPr>
          <w:p w14:paraId="4B22AF02" w14:textId="77777777" w:rsidR="00894CC0" w:rsidRPr="00894CC0" w:rsidRDefault="00894CC0" w:rsidP="0049197A">
            <w:pPr>
              <w:jc w:val="both"/>
              <w:rPr>
                <w:rFonts w:ascii="Arial" w:hAnsi="Arial" w:cs="Arial"/>
                <w:b/>
                <w:bCs/>
                <w:sz w:val="22"/>
                <w:szCs w:val="22"/>
              </w:rPr>
            </w:pPr>
            <w:r w:rsidRPr="00894CC0">
              <w:rPr>
                <w:rFonts w:ascii="Arial" w:hAnsi="Arial" w:cs="Arial"/>
                <w:b/>
                <w:bCs/>
                <w:sz w:val="22"/>
                <w:szCs w:val="22"/>
              </w:rPr>
              <w:t>CONTROLE DE FREQUÊNCIA E PONTO ELETRÔNICO</w:t>
            </w:r>
          </w:p>
        </w:tc>
      </w:tr>
      <w:tr w:rsidR="00894CC0" w:rsidRPr="00894CC0" w14:paraId="729E9C26" w14:textId="77777777" w:rsidTr="0049197A">
        <w:trPr>
          <w:trHeight w:val="1200"/>
        </w:trPr>
        <w:tc>
          <w:tcPr>
            <w:tcW w:w="940" w:type="dxa"/>
            <w:shd w:val="clear" w:color="auto" w:fill="auto"/>
            <w:vAlign w:val="center"/>
            <w:hideMark/>
          </w:tcPr>
          <w:p w14:paraId="0D775BC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6.15.1</w:t>
            </w:r>
          </w:p>
        </w:tc>
        <w:tc>
          <w:tcPr>
            <w:tcW w:w="8411" w:type="dxa"/>
            <w:shd w:val="clear" w:color="auto" w:fill="auto"/>
            <w:vAlign w:val="center"/>
            <w:hideMark/>
          </w:tcPr>
          <w:p w14:paraId="3709160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Software de registro biométrico de ponto construído em linguagem SQL com raiz </w:t>
            </w:r>
            <w:proofErr w:type="spellStart"/>
            <w:r w:rsidRPr="00894CC0">
              <w:rPr>
                <w:rFonts w:ascii="Arial" w:hAnsi="Arial" w:cs="Arial"/>
                <w:sz w:val="22"/>
                <w:szCs w:val="22"/>
              </w:rPr>
              <w:t>localhost</w:t>
            </w:r>
            <w:proofErr w:type="spellEnd"/>
            <w:r w:rsidRPr="00894CC0">
              <w:rPr>
                <w:rFonts w:ascii="Arial" w:hAnsi="Arial" w:cs="Arial"/>
                <w:sz w:val="22"/>
                <w:szCs w:val="22"/>
              </w:rPr>
              <w:t xml:space="preserve"> para cada base instalada e que tenha comunicação </w:t>
            </w:r>
            <w:r w:rsidRPr="00894CC0">
              <w:rPr>
                <w:rFonts w:ascii="Arial" w:hAnsi="Arial" w:cs="Arial"/>
                <w:i/>
                <w:iCs/>
                <w:sz w:val="22"/>
                <w:szCs w:val="22"/>
              </w:rPr>
              <w:t>webservice</w:t>
            </w:r>
            <w:r w:rsidRPr="00894CC0">
              <w:rPr>
                <w:rFonts w:ascii="Arial" w:hAnsi="Arial" w:cs="Arial"/>
                <w:sz w:val="22"/>
                <w:szCs w:val="22"/>
              </w:rPr>
              <w:t xml:space="preserve"> automática com servidor nas nuvens proporcionando seguridade dos dados e disponibilização em tempo real das informações auferidas nas bases de registro de ponto em sistema online de fechamento de ponto e controle de frequência.</w:t>
            </w:r>
          </w:p>
        </w:tc>
      </w:tr>
      <w:tr w:rsidR="00894CC0" w:rsidRPr="00894CC0" w14:paraId="1F21FDCB" w14:textId="77777777" w:rsidTr="0049197A">
        <w:trPr>
          <w:trHeight w:val="600"/>
        </w:trPr>
        <w:tc>
          <w:tcPr>
            <w:tcW w:w="940" w:type="dxa"/>
            <w:shd w:val="clear" w:color="auto" w:fill="auto"/>
            <w:vAlign w:val="center"/>
            <w:hideMark/>
          </w:tcPr>
          <w:p w14:paraId="49D951F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6.15.2</w:t>
            </w:r>
          </w:p>
        </w:tc>
        <w:tc>
          <w:tcPr>
            <w:tcW w:w="8411" w:type="dxa"/>
            <w:shd w:val="clear" w:color="auto" w:fill="auto"/>
            <w:vAlign w:val="center"/>
            <w:hideMark/>
          </w:tcPr>
          <w:p w14:paraId="3129795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Possuir integração automática entre as bases de registro de ponto (desktop) e sistema web de fechamento de ponto e controle de frequência;</w:t>
            </w:r>
          </w:p>
        </w:tc>
      </w:tr>
      <w:tr w:rsidR="00894CC0" w:rsidRPr="00894CC0" w14:paraId="48EF0FA8" w14:textId="77777777" w:rsidTr="0049197A">
        <w:trPr>
          <w:trHeight w:val="900"/>
        </w:trPr>
        <w:tc>
          <w:tcPr>
            <w:tcW w:w="940" w:type="dxa"/>
            <w:shd w:val="clear" w:color="auto" w:fill="auto"/>
            <w:vAlign w:val="center"/>
            <w:hideMark/>
          </w:tcPr>
          <w:p w14:paraId="761204C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6.15.3</w:t>
            </w:r>
          </w:p>
        </w:tc>
        <w:tc>
          <w:tcPr>
            <w:tcW w:w="8411" w:type="dxa"/>
            <w:shd w:val="clear" w:color="auto" w:fill="auto"/>
            <w:vAlign w:val="center"/>
            <w:hideMark/>
          </w:tcPr>
          <w:p w14:paraId="2C4E0A5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importação automática das informações pessoais de todos servidores municipais, bem como seus respectivos dados funcionais, locais/setores de trabalho e horários de trabalho do sistema utilizado no Departamento de Recursos Humanos;</w:t>
            </w:r>
          </w:p>
        </w:tc>
      </w:tr>
      <w:tr w:rsidR="00894CC0" w:rsidRPr="00894CC0" w14:paraId="77756813" w14:textId="77777777" w:rsidTr="0049197A">
        <w:trPr>
          <w:trHeight w:val="600"/>
        </w:trPr>
        <w:tc>
          <w:tcPr>
            <w:tcW w:w="940" w:type="dxa"/>
            <w:shd w:val="clear" w:color="auto" w:fill="auto"/>
            <w:vAlign w:val="center"/>
            <w:hideMark/>
          </w:tcPr>
          <w:p w14:paraId="1638836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6.15.4</w:t>
            </w:r>
          </w:p>
        </w:tc>
        <w:tc>
          <w:tcPr>
            <w:tcW w:w="8411" w:type="dxa"/>
            <w:shd w:val="clear" w:color="auto" w:fill="auto"/>
            <w:vAlign w:val="center"/>
            <w:hideMark/>
          </w:tcPr>
          <w:p w14:paraId="1115414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importação do calendário do sistema utilizado no Departamento de Recursos Humanos e seus respectivos feriados por local/setor;</w:t>
            </w:r>
          </w:p>
        </w:tc>
      </w:tr>
      <w:tr w:rsidR="00894CC0" w:rsidRPr="00894CC0" w14:paraId="48749D84" w14:textId="77777777" w:rsidTr="0049197A">
        <w:trPr>
          <w:trHeight w:val="600"/>
        </w:trPr>
        <w:tc>
          <w:tcPr>
            <w:tcW w:w="940" w:type="dxa"/>
            <w:shd w:val="clear" w:color="auto" w:fill="auto"/>
            <w:vAlign w:val="center"/>
            <w:hideMark/>
          </w:tcPr>
          <w:p w14:paraId="6E269EB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lastRenderedPageBreak/>
              <w:t>6.15.5</w:t>
            </w:r>
          </w:p>
        </w:tc>
        <w:tc>
          <w:tcPr>
            <w:tcW w:w="8411" w:type="dxa"/>
            <w:shd w:val="clear" w:color="auto" w:fill="auto"/>
            <w:vAlign w:val="center"/>
            <w:hideMark/>
          </w:tcPr>
          <w:p w14:paraId="5AA35EB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importação das ocorrências (licenças, férias e demais afastamentos) do sistema utilizado no Departamento de Recursos Humanos;</w:t>
            </w:r>
          </w:p>
        </w:tc>
      </w:tr>
      <w:tr w:rsidR="00894CC0" w:rsidRPr="00894CC0" w14:paraId="0DEDB992" w14:textId="77777777" w:rsidTr="0049197A">
        <w:trPr>
          <w:trHeight w:val="600"/>
        </w:trPr>
        <w:tc>
          <w:tcPr>
            <w:tcW w:w="940" w:type="dxa"/>
            <w:shd w:val="clear" w:color="auto" w:fill="auto"/>
            <w:vAlign w:val="center"/>
            <w:hideMark/>
          </w:tcPr>
          <w:p w14:paraId="3CCBBC6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6.15.6</w:t>
            </w:r>
          </w:p>
        </w:tc>
        <w:tc>
          <w:tcPr>
            <w:tcW w:w="8411" w:type="dxa"/>
            <w:shd w:val="clear" w:color="auto" w:fill="auto"/>
            <w:vAlign w:val="center"/>
            <w:hideMark/>
          </w:tcPr>
          <w:p w14:paraId="6F07810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parametrização de permissões específicas para cada grupo de usuários que necessitem realizar tarefas no sistema web ou desktop;</w:t>
            </w:r>
          </w:p>
        </w:tc>
      </w:tr>
      <w:tr w:rsidR="00894CC0" w:rsidRPr="00894CC0" w14:paraId="4E2F921A" w14:textId="77777777" w:rsidTr="0049197A">
        <w:trPr>
          <w:trHeight w:val="300"/>
        </w:trPr>
        <w:tc>
          <w:tcPr>
            <w:tcW w:w="940" w:type="dxa"/>
            <w:shd w:val="clear" w:color="auto" w:fill="auto"/>
            <w:vAlign w:val="center"/>
            <w:hideMark/>
          </w:tcPr>
          <w:p w14:paraId="73F4C93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6.15.7</w:t>
            </w:r>
          </w:p>
        </w:tc>
        <w:tc>
          <w:tcPr>
            <w:tcW w:w="8411" w:type="dxa"/>
            <w:shd w:val="clear" w:color="auto" w:fill="auto"/>
            <w:vAlign w:val="center"/>
            <w:hideMark/>
          </w:tcPr>
          <w:p w14:paraId="10D81F2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configuração de um ou mais locais de trabalho em cada base instalada;</w:t>
            </w:r>
          </w:p>
        </w:tc>
      </w:tr>
      <w:tr w:rsidR="00894CC0" w:rsidRPr="00894CC0" w14:paraId="5BAF08FC" w14:textId="77777777" w:rsidTr="0049197A">
        <w:trPr>
          <w:trHeight w:val="600"/>
        </w:trPr>
        <w:tc>
          <w:tcPr>
            <w:tcW w:w="940" w:type="dxa"/>
            <w:shd w:val="clear" w:color="auto" w:fill="auto"/>
            <w:vAlign w:val="center"/>
            <w:hideMark/>
          </w:tcPr>
          <w:p w14:paraId="1204CA1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6.15.8</w:t>
            </w:r>
          </w:p>
        </w:tc>
        <w:tc>
          <w:tcPr>
            <w:tcW w:w="8411" w:type="dxa"/>
            <w:shd w:val="clear" w:color="auto" w:fill="auto"/>
            <w:vAlign w:val="center"/>
            <w:hideMark/>
          </w:tcPr>
          <w:p w14:paraId="5CCA65C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configuração para impressão automática ou não impressão dos registros de ponto no momento do registro;</w:t>
            </w:r>
          </w:p>
        </w:tc>
      </w:tr>
      <w:tr w:rsidR="00894CC0" w:rsidRPr="00894CC0" w14:paraId="049EC990" w14:textId="77777777" w:rsidTr="0049197A">
        <w:trPr>
          <w:trHeight w:val="300"/>
        </w:trPr>
        <w:tc>
          <w:tcPr>
            <w:tcW w:w="940" w:type="dxa"/>
            <w:shd w:val="clear" w:color="auto" w:fill="auto"/>
            <w:vAlign w:val="center"/>
            <w:hideMark/>
          </w:tcPr>
          <w:p w14:paraId="64F8A44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6.15.9</w:t>
            </w:r>
          </w:p>
        </w:tc>
        <w:tc>
          <w:tcPr>
            <w:tcW w:w="8411" w:type="dxa"/>
            <w:shd w:val="clear" w:color="auto" w:fill="auto"/>
            <w:vAlign w:val="center"/>
            <w:hideMark/>
          </w:tcPr>
          <w:p w14:paraId="31C2435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o cadastro biométrico de até 10 dedos por servidor;</w:t>
            </w:r>
          </w:p>
        </w:tc>
      </w:tr>
      <w:tr w:rsidR="00894CC0" w:rsidRPr="00894CC0" w14:paraId="2A41D31D" w14:textId="77777777" w:rsidTr="0049197A">
        <w:trPr>
          <w:trHeight w:val="300"/>
        </w:trPr>
        <w:tc>
          <w:tcPr>
            <w:tcW w:w="940" w:type="dxa"/>
            <w:shd w:val="clear" w:color="auto" w:fill="auto"/>
            <w:vAlign w:val="center"/>
            <w:hideMark/>
          </w:tcPr>
          <w:p w14:paraId="5AA7421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6.15.10</w:t>
            </w:r>
          </w:p>
        </w:tc>
        <w:tc>
          <w:tcPr>
            <w:tcW w:w="8411" w:type="dxa"/>
            <w:shd w:val="clear" w:color="auto" w:fill="auto"/>
            <w:vAlign w:val="center"/>
            <w:hideMark/>
          </w:tcPr>
          <w:p w14:paraId="5D9EA58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configuração de tempo de tolerância;</w:t>
            </w:r>
          </w:p>
        </w:tc>
      </w:tr>
      <w:tr w:rsidR="00894CC0" w:rsidRPr="00894CC0" w14:paraId="30CF0465" w14:textId="77777777" w:rsidTr="0049197A">
        <w:trPr>
          <w:trHeight w:val="600"/>
        </w:trPr>
        <w:tc>
          <w:tcPr>
            <w:tcW w:w="940" w:type="dxa"/>
            <w:shd w:val="clear" w:color="auto" w:fill="auto"/>
            <w:vAlign w:val="center"/>
            <w:hideMark/>
          </w:tcPr>
          <w:p w14:paraId="3A4CBE8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6.15.11</w:t>
            </w:r>
          </w:p>
        </w:tc>
        <w:tc>
          <w:tcPr>
            <w:tcW w:w="8411" w:type="dxa"/>
            <w:shd w:val="clear" w:color="auto" w:fill="auto"/>
            <w:vAlign w:val="center"/>
            <w:hideMark/>
          </w:tcPr>
          <w:p w14:paraId="2D36F7D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liberação de registro de ponto manual (através da matrícula do servidor) com prazo predeterminado e respectiva justificativa;</w:t>
            </w:r>
          </w:p>
        </w:tc>
      </w:tr>
      <w:tr w:rsidR="00894CC0" w:rsidRPr="00894CC0" w14:paraId="26622260" w14:textId="77777777" w:rsidTr="0049197A">
        <w:trPr>
          <w:trHeight w:val="300"/>
        </w:trPr>
        <w:tc>
          <w:tcPr>
            <w:tcW w:w="940" w:type="dxa"/>
            <w:shd w:val="clear" w:color="auto" w:fill="auto"/>
            <w:vAlign w:val="center"/>
            <w:hideMark/>
          </w:tcPr>
          <w:p w14:paraId="10E851E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6.15.12</w:t>
            </w:r>
          </w:p>
        </w:tc>
        <w:tc>
          <w:tcPr>
            <w:tcW w:w="8411" w:type="dxa"/>
            <w:shd w:val="clear" w:color="auto" w:fill="auto"/>
            <w:vAlign w:val="center"/>
            <w:hideMark/>
          </w:tcPr>
          <w:p w14:paraId="3B9A37F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 xml:space="preserve"> Permitir a liberação do servidor(es) para registro de ponto em mais de um local/setor;</w:t>
            </w:r>
          </w:p>
        </w:tc>
      </w:tr>
      <w:tr w:rsidR="00894CC0" w:rsidRPr="00894CC0" w14:paraId="103F1E2E" w14:textId="77777777" w:rsidTr="0049197A">
        <w:trPr>
          <w:trHeight w:val="300"/>
        </w:trPr>
        <w:tc>
          <w:tcPr>
            <w:tcW w:w="940" w:type="dxa"/>
            <w:shd w:val="clear" w:color="auto" w:fill="auto"/>
            <w:vAlign w:val="center"/>
            <w:hideMark/>
          </w:tcPr>
          <w:p w14:paraId="1DCD8B5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6.15.13</w:t>
            </w:r>
          </w:p>
        </w:tc>
        <w:tc>
          <w:tcPr>
            <w:tcW w:w="8411" w:type="dxa"/>
            <w:shd w:val="clear" w:color="auto" w:fill="auto"/>
            <w:vAlign w:val="center"/>
            <w:hideMark/>
          </w:tcPr>
          <w:p w14:paraId="7166CFC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exclusão de biometrias cadastradas;</w:t>
            </w:r>
          </w:p>
        </w:tc>
      </w:tr>
      <w:tr w:rsidR="00894CC0" w:rsidRPr="00894CC0" w14:paraId="484F9089" w14:textId="77777777" w:rsidTr="0049197A">
        <w:trPr>
          <w:trHeight w:val="600"/>
        </w:trPr>
        <w:tc>
          <w:tcPr>
            <w:tcW w:w="940" w:type="dxa"/>
            <w:shd w:val="clear" w:color="auto" w:fill="auto"/>
            <w:vAlign w:val="center"/>
            <w:hideMark/>
          </w:tcPr>
          <w:p w14:paraId="6075866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6.15.14</w:t>
            </w:r>
          </w:p>
        </w:tc>
        <w:tc>
          <w:tcPr>
            <w:tcW w:w="8411" w:type="dxa"/>
            <w:shd w:val="clear" w:color="auto" w:fill="auto"/>
            <w:vAlign w:val="center"/>
            <w:hideMark/>
          </w:tcPr>
          <w:p w14:paraId="17B2FAE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o registro de ponto biométrico ou manual (por matrícula) de acordo com as configurações individualizadas por servidor;</w:t>
            </w:r>
          </w:p>
        </w:tc>
      </w:tr>
      <w:tr w:rsidR="00894CC0" w:rsidRPr="00894CC0" w14:paraId="035DC728" w14:textId="77777777" w:rsidTr="0049197A">
        <w:trPr>
          <w:trHeight w:val="300"/>
        </w:trPr>
        <w:tc>
          <w:tcPr>
            <w:tcW w:w="940" w:type="dxa"/>
            <w:shd w:val="clear" w:color="auto" w:fill="auto"/>
            <w:vAlign w:val="center"/>
            <w:hideMark/>
          </w:tcPr>
          <w:p w14:paraId="2F68A8D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6.15.15</w:t>
            </w:r>
          </w:p>
        </w:tc>
        <w:tc>
          <w:tcPr>
            <w:tcW w:w="8411" w:type="dxa"/>
            <w:shd w:val="clear" w:color="auto" w:fill="auto"/>
            <w:vAlign w:val="center"/>
            <w:hideMark/>
          </w:tcPr>
          <w:p w14:paraId="5D222E7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Armazenar internamente a informação de qual tipo de ponto foi registrado (manual ou biométrico);</w:t>
            </w:r>
          </w:p>
        </w:tc>
      </w:tr>
      <w:tr w:rsidR="00894CC0" w:rsidRPr="00894CC0" w14:paraId="61025E5F" w14:textId="77777777" w:rsidTr="0049197A">
        <w:trPr>
          <w:trHeight w:val="600"/>
        </w:trPr>
        <w:tc>
          <w:tcPr>
            <w:tcW w:w="940" w:type="dxa"/>
            <w:shd w:val="clear" w:color="auto" w:fill="auto"/>
            <w:vAlign w:val="center"/>
            <w:hideMark/>
          </w:tcPr>
          <w:p w14:paraId="3FADEBE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6.15.16</w:t>
            </w:r>
          </w:p>
        </w:tc>
        <w:tc>
          <w:tcPr>
            <w:tcW w:w="8411" w:type="dxa"/>
            <w:shd w:val="clear" w:color="auto" w:fill="auto"/>
            <w:vAlign w:val="center"/>
            <w:hideMark/>
          </w:tcPr>
          <w:p w14:paraId="0E40A4E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o fechamento do ponto por cada departamento responsável de modo que sejam abonadas ausências ou desconsideradas horas extraordinárias;</w:t>
            </w:r>
          </w:p>
        </w:tc>
      </w:tr>
      <w:tr w:rsidR="00894CC0" w:rsidRPr="00894CC0" w14:paraId="15851131" w14:textId="77777777" w:rsidTr="0049197A">
        <w:trPr>
          <w:trHeight w:val="600"/>
        </w:trPr>
        <w:tc>
          <w:tcPr>
            <w:tcW w:w="940" w:type="dxa"/>
            <w:shd w:val="clear" w:color="auto" w:fill="auto"/>
            <w:vAlign w:val="center"/>
            <w:hideMark/>
          </w:tcPr>
          <w:p w14:paraId="32EB4E6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6.15.17</w:t>
            </w:r>
          </w:p>
        </w:tc>
        <w:tc>
          <w:tcPr>
            <w:tcW w:w="8411" w:type="dxa"/>
            <w:shd w:val="clear" w:color="auto" w:fill="auto"/>
            <w:vAlign w:val="center"/>
            <w:hideMark/>
          </w:tcPr>
          <w:p w14:paraId="082BDB3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No(s) dia(s) em que o servidor possuir ocorrências (licenças, férias e demais afastamentos) apresenta-las na tela de fechamento;</w:t>
            </w:r>
          </w:p>
        </w:tc>
      </w:tr>
      <w:tr w:rsidR="00894CC0" w:rsidRPr="00894CC0" w14:paraId="48E5E8C7" w14:textId="77777777" w:rsidTr="0049197A">
        <w:trPr>
          <w:trHeight w:val="600"/>
        </w:trPr>
        <w:tc>
          <w:tcPr>
            <w:tcW w:w="940" w:type="dxa"/>
            <w:shd w:val="clear" w:color="auto" w:fill="auto"/>
            <w:vAlign w:val="center"/>
            <w:hideMark/>
          </w:tcPr>
          <w:p w14:paraId="2CF13A3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6.15.18</w:t>
            </w:r>
          </w:p>
        </w:tc>
        <w:tc>
          <w:tcPr>
            <w:tcW w:w="8411" w:type="dxa"/>
            <w:shd w:val="clear" w:color="auto" w:fill="auto"/>
            <w:vAlign w:val="center"/>
            <w:hideMark/>
          </w:tcPr>
          <w:p w14:paraId="3D538A1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Não permitir a alteração dos pontos (horários) registrados de modo a manter a exata hora de entradas/saídas do servidor no momento do registro do ponto;</w:t>
            </w:r>
          </w:p>
        </w:tc>
      </w:tr>
      <w:tr w:rsidR="00894CC0" w:rsidRPr="00894CC0" w14:paraId="3FA5FE4E" w14:textId="77777777" w:rsidTr="0049197A">
        <w:trPr>
          <w:trHeight w:val="300"/>
        </w:trPr>
        <w:tc>
          <w:tcPr>
            <w:tcW w:w="940" w:type="dxa"/>
            <w:shd w:val="clear" w:color="auto" w:fill="auto"/>
            <w:vAlign w:val="center"/>
            <w:hideMark/>
          </w:tcPr>
          <w:p w14:paraId="371FF24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6.15.19</w:t>
            </w:r>
          </w:p>
        </w:tc>
        <w:tc>
          <w:tcPr>
            <w:tcW w:w="8411" w:type="dxa"/>
            <w:shd w:val="clear" w:color="auto" w:fill="auto"/>
            <w:vAlign w:val="center"/>
            <w:hideMark/>
          </w:tcPr>
          <w:p w14:paraId="5F9DB14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impressão dos registros de ponto por servidor ou local de trabalho por data ou período;</w:t>
            </w:r>
          </w:p>
        </w:tc>
      </w:tr>
      <w:tr w:rsidR="00894CC0" w:rsidRPr="00894CC0" w14:paraId="5C5967D2" w14:textId="77777777" w:rsidTr="0049197A">
        <w:trPr>
          <w:trHeight w:val="600"/>
        </w:trPr>
        <w:tc>
          <w:tcPr>
            <w:tcW w:w="940" w:type="dxa"/>
            <w:shd w:val="clear" w:color="auto" w:fill="auto"/>
            <w:vAlign w:val="center"/>
            <w:hideMark/>
          </w:tcPr>
          <w:p w14:paraId="5E19BB3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6.15.20</w:t>
            </w:r>
          </w:p>
        </w:tc>
        <w:tc>
          <w:tcPr>
            <w:tcW w:w="8411" w:type="dxa"/>
            <w:shd w:val="clear" w:color="auto" w:fill="auto"/>
            <w:vAlign w:val="center"/>
            <w:hideMark/>
          </w:tcPr>
          <w:p w14:paraId="1C2F443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Realizar a conversão automática do total de faltas ou serviços extraordinários em eventos predefinidos após o processamento do fechamento do ponto;</w:t>
            </w:r>
          </w:p>
        </w:tc>
      </w:tr>
      <w:tr w:rsidR="00894CC0" w:rsidRPr="00894CC0" w14:paraId="2BDF8CF0" w14:textId="77777777" w:rsidTr="0049197A">
        <w:trPr>
          <w:trHeight w:val="600"/>
        </w:trPr>
        <w:tc>
          <w:tcPr>
            <w:tcW w:w="940" w:type="dxa"/>
            <w:shd w:val="clear" w:color="auto" w:fill="auto"/>
            <w:vAlign w:val="center"/>
            <w:hideMark/>
          </w:tcPr>
          <w:p w14:paraId="6CF0BBB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6.15.21</w:t>
            </w:r>
          </w:p>
        </w:tc>
        <w:tc>
          <w:tcPr>
            <w:tcW w:w="8411" w:type="dxa"/>
            <w:shd w:val="clear" w:color="auto" w:fill="auto"/>
            <w:vAlign w:val="center"/>
            <w:hideMark/>
          </w:tcPr>
          <w:p w14:paraId="6A5DCF1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o lançamento de eventos variáveis para os servidores independentemente de apuração no registro de ponto;</w:t>
            </w:r>
          </w:p>
        </w:tc>
      </w:tr>
      <w:tr w:rsidR="00894CC0" w:rsidRPr="00894CC0" w14:paraId="1442A18A" w14:textId="77777777" w:rsidTr="0049197A">
        <w:trPr>
          <w:trHeight w:val="300"/>
        </w:trPr>
        <w:tc>
          <w:tcPr>
            <w:tcW w:w="940" w:type="dxa"/>
            <w:shd w:val="clear" w:color="auto" w:fill="auto"/>
            <w:vAlign w:val="center"/>
            <w:hideMark/>
          </w:tcPr>
          <w:p w14:paraId="3A2EA14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6.15.22</w:t>
            </w:r>
          </w:p>
        </w:tc>
        <w:tc>
          <w:tcPr>
            <w:tcW w:w="8411" w:type="dxa"/>
            <w:shd w:val="clear" w:color="auto" w:fill="auto"/>
            <w:vAlign w:val="center"/>
            <w:hideMark/>
          </w:tcPr>
          <w:p w14:paraId="29ED6B8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impressão de todos os lançamentos realizados, por servidor ou local/setor;</w:t>
            </w:r>
          </w:p>
        </w:tc>
      </w:tr>
      <w:tr w:rsidR="00894CC0" w:rsidRPr="00894CC0" w14:paraId="7CAE402C" w14:textId="77777777" w:rsidTr="0049197A">
        <w:trPr>
          <w:trHeight w:val="900"/>
        </w:trPr>
        <w:tc>
          <w:tcPr>
            <w:tcW w:w="940" w:type="dxa"/>
            <w:shd w:val="clear" w:color="auto" w:fill="auto"/>
            <w:vAlign w:val="center"/>
            <w:hideMark/>
          </w:tcPr>
          <w:p w14:paraId="5B3BE4E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6.15.23</w:t>
            </w:r>
          </w:p>
        </w:tc>
        <w:tc>
          <w:tcPr>
            <w:tcW w:w="8411" w:type="dxa"/>
            <w:shd w:val="clear" w:color="auto" w:fill="auto"/>
            <w:vAlign w:val="center"/>
            <w:hideMark/>
          </w:tcPr>
          <w:p w14:paraId="23C94D7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exportação (por período selecionado) dos eventos apurados no fechamento de ponto ou aqueles lançados manualmente de maneira automática para o sistema utilizado no Departamento de Recursos Humanos;</w:t>
            </w:r>
          </w:p>
        </w:tc>
      </w:tr>
      <w:tr w:rsidR="00894CC0" w:rsidRPr="00894CC0" w14:paraId="76D98F91" w14:textId="77777777" w:rsidTr="0049197A">
        <w:trPr>
          <w:trHeight w:val="300"/>
        </w:trPr>
        <w:tc>
          <w:tcPr>
            <w:tcW w:w="940" w:type="dxa"/>
            <w:shd w:val="clear" w:color="auto" w:fill="auto"/>
            <w:vAlign w:val="center"/>
            <w:hideMark/>
          </w:tcPr>
          <w:p w14:paraId="43E0C5A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6.15.24</w:t>
            </w:r>
          </w:p>
        </w:tc>
        <w:tc>
          <w:tcPr>
            <w:tcW w:w="8411" w:type="dxa"/>
            <w:shd w:val="clear" w:color="auto" w:fill="auto"/>
            <w:vAlign w:val="center"/>
            <w:hideMark/>
          </w:tcPr>
          <w:p w14:paraId="210C7B0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Emitir relatórios de ponto diário e/ou por período.</w:t>
            </w:r>
          </w:p>
        </w:tc>
      </w:tr>
      <w:tr w:rsidR="00894CC0" w:rsidRPr="00894CC0" w14:paraId="193FAB6D" w14:textId="77777777" w:rsidTr="0049197A">
        <w:trPr>
          <w:trHeight w:val="600"/>
        </w:trPr>
        <w:tc>
          <w:tcPr>
            <w:tcW w:w="940" w:type="dxa"/>
            <w:shd w:val="clear" w:color="auto" w:fill="auto"/>
            <w:vAlign w:val="center"/>
            <w:hideMark/>
          </w:tcPr>
          <w:p w14:paraId="1365927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6.15.25</w:t>
            </w:r>
          </w:p>
        </w:tc>
        <w:tc>
          <w:tcPr>
            <w:tcW w:w="8411" w:type="dxa"/>
            <w:shd w:val="clear" w:color="auto" w:fill="auto"/>
            <w:vAlign w:val="center"/>
            <w:hideMark/>
          </w:tcPr>
          <w:p w14:paraId="3AB051D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Emitir relatórios de ponto apurado versus ponto registrado para auxiliar na visualização de registros que não tenham sido considerados.</w:t>
            </w:r>
          </w:p>
        </w:tc>
      </w:tr>
    </w:tbl>
    <w:p w14:paraId="3AA028AC" w14:textId="77777777" w:rsidR="00894CC0" w:rsidRPr="00894CC0" w:rsidRDefault="00894CC0" w:rsidP="00894CC0">
      <w:pPr>
        <w:pStyle w:val="PargrafodaLista"/>
        <w:ind w:left="0"/>
        <w:jc w:val="both"/>
        <w:rPr>
          <w:rFonts w:ascii="Arial" w:hAnsi="Arial"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5"/>
        <w:gridCol w:w="8476"/>
      </w:tblGrid>
      <w:tr w:rsidR="00894CC0" w:rsidRPr="00894CC0" w14:paraId="20A85D98" w14:textId="77777777" w:rsidTr="0049197A">
        <w:trPr>
          <w:trHeight w:val="300"/>
        </w:trPr>
        <w:tc>
          <w:tcPr>
            <w:tcW w:w="809" w:type="dxa"/>
            <w:shd w:val="clear" w:color="auto" w:fill="auto"/>
            <w:vAlign w:val="center"/>
            <w:hideMark/>
          </w:tcPr>
          <w:p w14:paraId="2D45318B" w14:textId="77777777" w:rsidR="00894CC0" w:rsidRPr="00894CC0" w:rsidRDefault="00894CC0" w:rsidP="0049197A">
            <w:pPr>
              <w:jc w:val="both"/>
              <w:rPr>
                <w:rFonts w:ascii="Arial" w:hAnsi="Arial" w:cs="Arial"/>
                <w:b/>
                <w:bCs/>
                <w:sz w:val="22"/>
                <w:szCs w:val="22"/>
              </w:rPr>
            </w:pPr>
            <w:r w:rsidRPr="00894CC0">
              <w:rPr>
                <w:rFonts w:ascii="Arial" w:hAnsi="Arial" w:cs="Arial"/>
                <w:b/>
                <w:bCs/>
                <w:sz w:val="22"/>
                <w:szCs w:val="22"/>
              </w:rPr>
              <w:t>6.16</w:t>
            </w:r>
          </w:p>
        </w:tc>
        <w:tc>
          <w:tcPr>
            <w:tcW w:w="8542" w:type="dxa"/>
            <w:shd w:val="clear" w:color="auto" w:fill="auto"/>
            <w:vAlign w:val="center"/>
            <w:hideMark/>
          </w:tcPr>
          <w:p w14:paraId="528A59EB" w14:textId="77777777" w:rsidR="00894CC0" w:rsidRPr="00894CC0" w:rsidRDefault="00894CC0" w:rsidP="0049197A">
            <w:pPr>
              <w:jc w:val="both"/>
              <w:rPr>
                <w:rFonts w:ascii="Arial" w:hAnsi="Arial" w:cs="Arial"/>
                <w:b/>
                <w:bCs/>
                <w:sz w:val="22"/>
                <w:szCs w:val="22"/>
              </w:rPr>
            </w:pPr>
            <w:r w:rsidRPr="00894CC0">
              <w:rPr>
                <w:rFonts w:ascii="Arial" w:hAnsi="Arial" w:cs="Arial"/>
                <w:b/>
                <w:bCs/>
                <w:sz w:val="22"/>
                <w:szCs w:val="22"/>
              </w:rPr>
              <w:t>PROCESSO DIGITAL</w:t>
            </w:r>
          </w:p>
        </w:tc>
      </w:tr>
      <w:tr w:rsidR="00894CC0" w:rsidRPr="00894CC0" w14:paraId="548B637C" w14:textId="77777777" w:rsidTr="0049197A">
        <w:trPr>
          <w:trHeight w:val="600"/>
        </w:trPr>
        <w:tc>
          <w:tcPr>
            <w:tcW w:w="809" w:type="dxa"/>
            <w:shd w:val="clear" w:color="auto" w:fill="auto"/>
            <w:vAlign w:val="center"/>
            <w:hideMark/>
          </w:tcPr>
          <w:p w14:paraId="761B662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6.16.1</w:t>
            </w:r>
          </w:p>
        </w:tc>
        <w:tc>
          <w:tcPr>
            <w:tcW w:w="8542" w:type="dxa"/>
            <w:shd w:val="clear" w:color="auto" w:fill="auto"/>
            <w:vAlign w:val="center"/>
            <w:hideMark/>
          </w:tcPr>
          <w:p w14:paraId="142B19D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o cadastro de departamentos com no mínimo identificação por código, sigla e descrição.</w:t>
            </w:r>
          </w:p>
        </w:tc>
      </w:tr>
      <w:tr w:rsidR="00894CC0" w:rsidRPr="00894CC0" w14:paraId="0DA5322B" w14:textId="77777777" w:rsidTr="0049197A">
        <w:trPr>
          <w:trHeight w:val="600"/>
        </w:trPr>
        <w:tc>
          <w:tcPr>
            <w:tcW w:w="809" w:type="dxa"/>
            <w:shd w:val="clear" w:color="auto" w:fill="auto"/>
            <w:vAlign w:val="center"/>
            <w:hideMark/>
          </w:tcPr>
          <w:p w14:paraId="02747B1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6.16.2</w:t>
            </w:r>
          </w:p>
        </w:tc>
        <w:tc>
          <w:tcPr>
            <w:tcW w:w="8542" w:type="dxa"/>
            <w:shd w:val="clear" w:color="auto" w:fill="auto"/>
            <w:vAlign w:val="center"/>
            <w:hideMark/>
          </w:tcPr>
          <w:p w14:paraId="49A3028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vincular usuários aos departamentos, possibilitando que um usuário seja vinculado a mais de um departamento.</w:t>
            </w:r>
          </w:p>
        </w:tc>
      </w:tr>
      <w:tr w:rsidR="00894CC0" w:rsidRPr="00894CC0" w14:paraId="48B7EF1D" w14:textId="77777777" w:rsidTr="0049197A">
        <w:trPr>
          <w:trHeight w:val="300"/>
        </w:trPr>
        <w:tc>
          <w:tcPr>
            <w:tcW w:w="809" w:type="dxa"/>
            <w:shd w:val="clear" w:color="auto" w:fill="auto"/>
            <w:vAlign w:val="center"/>
            <w:hideMark/>
          </w:tcPr>
          <w:p w14:paraId="1582516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6.16.3</w:t>
            </w:r>
          </w:p>
        </w:tc>
        <w:tc>
          <w:tcPr>
            <w:tcW w:w="8542" w:type="dxa"/>
            <w:shd w:val="clear" w:color="auto" w:fill="auto"/>
            <w:vAlign w:val="center"/>
            <w:hideMark/>
          </w:tcPr>
          <w:p w14:paraId="437A5FB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atribuir permissões para cada usuário dentro de cada departamento.</w:t>
            </w:r>
          </w:p>
        </w:tc>
      </w:tr>
      <w:tr w:rsidR="00894CC0" w:rsidRPr="00894CC0" w14:paraId="5975A53F" w14:textId="77777777" w:rsidTr="0049197A">
        <w:trPr>
          <w:trHeight w:val="300"/>
        </w:trPr>
        <w:tc>
          <w:tcPr>
            <w:tcW w:w="809" w:type="dxa"/>
            <w:shd w:val="clear" w:color="auto" w:fill="auto"/>
            <w:vAlign w:val="center"/>
            <w:hideMark/>
          </w:tcPr>
          <w:p w14:paraId="535D056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6.16.4</w:t>
            </w:r>
          </w:p>
        </w:tc>
        <w:tc>
          <w:tcPr>
            <w:tcW w:w="8542" w:type="dxa"/>
            <w:shd w:val="clear" w:color="auto" w:fill="auto"/>
            <w:vAlign w:val="center"/>
            <w:hideMark/>
          </w:tcPr>
          <w:p w14:paraId="32A4058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remover usuários vinculados aos departamentos.</w:t>
            </w:r>
          </w:p>
        </w:tc>
      </w:tr>
      <w:tr w:rsidR="00894CC0" w:rsidRPr="00894CC0" w14:paraId="61AC6EE1" w14:textId="77777777" w:rsidTr="0049197A">
        <w:trPr>
          <w:trHeight w:val="600"/>
        </w:trPr>
        <w:tc>
          <w:tcPr>
            <w:tcW w:w="809" w:type="dxa"/>
            <w:shd w:val="clear" w:color="auto" w:fill="auto"/>
            <w:vAlign w:val="center"/>
            <w:hideMark/>
          </w:tcPr>
          <w:p w14:paraId="1151567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lastRenderedPageBreak/>
              <w:t>6.16.5</w:t>
            </w:r>
          </w:p>
        </w:tc>
        <w:tc>
          <w:tcPr>
            <w:tcW w:w="8542" w:type="dxa"/>
            <w:shd w:val="clear" w:color="auto" w:fill="auto"/>
            <w:vAlign w:val="center"/>
            <w:hideMark/>
          </w:tcPr>
          <w:p w14:paraId="786F521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tramitação de processos e documentos entre usuários e usuários, entre departamentos e departamentos e entre usuários e departamentos.</w:t>
            </w:r>
          </w:p>
        </w:tc>
      </w:tr>
      <w:tr w:rsidR="00894CC0" w:rsidRPr="00894CC0" w14:paraId="3300F995" w14:textId="77777777" w:rsidTr="0049197A">
        <w:trPr>
          <w:trHeight w:val="900"/>
        </w:trPr>
        <w:tc>
          <w:tcPr>
            <w:tcW w:w="809" w:type="dxa"/>
            <w:shd w:val="clear" w:color="auto" w:fill="auto"/>
            <w:vAlign w:val="center"/>
            <w:hideMark/>
          </w:tcPr>
          <w:p w14:paraId="2F268EC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6.16.6</w:t>
            </w:r>
          </w:p>
        </w:tc>
        <w:tc>
          <w:tcPr>
            <w:tcW w:w="8542" w:type="dxa"/>
            <w:shd w:val="clear" w:color="auto" w:fill="auto"/>
            <w:vAlign w:val="center"/>
            <w:hideMark/>
          </w:tcPr>
          <w:p w14:paraId="753FFE0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Dispor de recurso que possibilite a visualização separada dos processos e documentos relacionados ao usuário e aos departamentos em que esse estiver vinculado.</w:t>
            </w:r>
          </w:p>
        </w:tc>
      </w:tr>
      <w:tr w:rsidR="00894CC0" w:rsidRPr="00894CC0" w14:paraId="1ECFA9EE" w14:textId="77777777" w:rsidTr="0049197A">
        <w:trPr>
          <w:trHeight w:val="900"/>
        </w:trPr>
        <w:tc>
          <w:tcPr>
            <w:tcW w:w="809" w:type="dxa"/>
            <w:shd w:val="clear" w:color="auto" w:fill="auto"/>
            <w:vAlign w:val="center"/>
            <w:hideMark/>
          </w:tcPr>
          <w:p w14:paraId="4773950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6.16.7</w:t>
            </w:r>
          </w:p>
        </w:tc>
        <w:tc>
          <w:tcPr>
            <w:tcW w:w="8542" w:type="dxa"/>
            <w:shd w:val="clear" w:color="auto" w:fill="auto"/>
            <w:vAlign w:val="center"/>
            <w:hideMark/>
          </w:tcPr>
          <w:p w14:paraId="38292DD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visualização rápida e simples da quantidade de processos e documentos por usuário ou departamento, além de separação por tipo de documento ou processo.</w:t>
            </w:r>
          </w:p>
        </w:tc>
      </w:tr>
      <w:tr w:rsidR="00894CC0" w:rsidRPr="00894CC0" w14:paraId="115B5801" w14:textId="77777777" w:rsidTr="0049197A">
        <w:trPr>
          <w:trHeight w:val="900"/>
        </w:trPr>
        <w:tc>
          <w:tcPr>
            <w:tcW w:w="809" w:type="dxa"/>
            <w:shd w:val="clear" w:color="auto" w:fill="auto"/>
            <w:vAlign w:val="center"/>
            <w:hideMark/>
          </w:tcPr>
          <w:p w14:paraId="1FB6E4B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6.16.8</w:t>
            </w:r>
          </w:p>
        </w:tc>
        <w:tc>
          <w:tcPr>
            <w:tcW w:w="8542" w:type="dxa"/>
            <w:shd w:val="clear" w:color="auto" w:fill="auto"/>
            <w:vAlign w:val="center"/>
            <w:hideMark/>
          </w:tcPr>
          <w:p w14:paraId="4671A88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a parametrização de processos através de workflow com andamento automático de acordo com o fluxo de trabalho cadastrado. Permitindo ações subsequentes e paralelas.</w:t>
            </w:r>
          </w:p>
        </w:tc>
      </w:tr>
      <w:tr w:rsidR="00894CC0" w:rsidRPr="00894CC0" w14:paraId="6BFE8C25" w14:textId="77777777" w:rsidTr="0049197A">
        <w:trPr>
          <w:trHeight w:val="300"/>
        </w:trPr>
        <w:tc>
          <w:tcPr>
            <w:tcW w:w="809" w:type="dxa"/>
            <w:shd w:val="clear" w:color="auto" w:fill="auto"/>
            <w:vAlign w:val="center"/>
            <w:hideMark/>
          </w:tcPr>
          <w:p w14:paraId="784BD5B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6.16.9</w:t>
            </w:r>
          </w:p>
        </w:tc>
        <w:tc>
          <w:tcPr>
            <w:tcW w:w="8542" w:type="dxa"/>
            <w:shd w:val="clear" w:color="auto" w:fill="auto"/>
            <w:vAlign w:val="center"/>
            <w:hideMark/>
          </w:tcPr>
          <w:p w14:paraId="1053700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visualizar o fluxo de trabalho parametrizado.</w:t>
            </w:r>
          </w:p>
        </w:tc>
      </w:tr>
      <w:tr w:rsidR="00894CC0" w:rsidRPr="00894CC0" w14:paraId="5C2D1454" w14:textId="77777777" w:rsidTr="0049197A">
        <w:trPr>
          <w:trHeight w:val="600"/>
        </w:trPr>
        <w:tc>
          <w:tcPr>
            <w:tcW w:w="809" w:type="dxa"/>
            <w:shd w:val="clear" w:color="auto" w:fill="auto"/>
            <w:vAlign w:val="center"/>
            <w:hideMark/>
          </w:tcPr>
          <w:p w14:paraId="1F53571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6.16.10</w:t>
            </w:r>
          </w:p>
        </w:tc>
        <w:tc>
          <w:tcPr>
            <w:tcW w:w="8542" w:type="dxa"/>
            <w:shd w:val="clear" w:color="auto" w:fill="auto"/>
            <w:vAlign w:val="center"/>
            <w:hideMark/>
          </w:tcPr>
          <w:p w14:paraId="5B40B35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Ser integrado aos demais módulos do sistema de gestão, de forma que processos sejam iniciados automaticamente conforme parametrização.</w:t>
            </w:r>
          </w:p>
        </w:tc>
      </w:tr>
      <w:tr w:rsidR="00894CC0" w:rsidRPr="00894CC0" w14:paraId="01D0012D" w14:textId="77777777" w:rsidTr="0049197A">
        <w:trPr>
          <w:trHeight w:val="600"/>
        </w:trPr>
        <w:tc>
          <w:tcPr>
            <w:tcW w:w="809" w:type="dxa"/>
            <w:shd w:val="clear" w:color="auto" w:fill="auto"/>
            <w:vAlign w:val="center"/>
            <w:hideMark/>
          </w:tcPr>
          <w:p w14:paraId="4871C0C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6.16.11</w:t>
            </w:r>
          </w:p>
        </w:tc>
        <w:tc>
          <w:tcPr>
            <w:tcW w:w="8542" w:type="dxa"/>
            <w:shd w:val="clear" w:color="auto" w:fill="auto"/>
            <w:vAlign w:val="center"/>
            <w:hideMark/>
          </w:tcPr>
          <w:p w14:paraId="4EFE034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o trâmite automático de processos vinculados aos demais módulos de gestão, conforme o fluxo de trabalho parametrizado.</w:t>
            </w:r>
          </w:p>
        </w:tc>
      </w:tr>
      <w:tr w:rsidR="00894CC0" w:rsidRPr="00894CC0" w14:paraId="123C3ABA" w14:textId="77777777" w:rsidTr="0049197A">
        <w:trPr>
          <w:trHeight w:val="600"/>
        </w:trPr>
        <w:tc>
          <w:tcPr>
            <w:tcW w:w="809" w:type="dxa"/>
            <w:shd w:val="clear" w:color="auto" w:fill="auto"/>
            <w:vAlign w:val="center"/>
            <w:hideMark/>
          </w:tcPr>
          <w:p w14:paraId="23C9DB0A"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6.16.12</w:t>
            </w:r>
          </w:p>
        </w:tc>
        <w:tc>
          <w:tcPr>
            <w:tcW w:w="8542" w:type="dxa"/>
            <w:shd w:val="clear" w:color="auto" w:fill="auto"/>
            <w:vAlign w:val="center"/>
            <w:hideMark/>
          </w:tcPr>
          <w:p w14:paraId="11E4D14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Através de integração com os demais módulos do sistema de gestão, gerar os documentos nato-digitais que irão compor os processos.</w:t>
            </w:r>
          </w:p>
        </w:tc>
      </w:tr>
      <w:tr w:rsidR="00894CC0" w:rsidRPr="00894CC0" w14:paraId="671E2A57" w14:textId="77777777" w:rsidTr="0049197A">
        <w:trPr>
          <w:trHeight w:val="600"/>
        </w:trPr>
        <w:tc>
          <w:tcPr>
            <w:tcW w:w="809" w:type="dxa"/>
            <w:shd w:val="clear" w:color="auto" w:fill="auto"/>
            <w:vAlign w:val="center"/>
            <w:hideMark/>
          </w:tcPr>
          <w:p w14:paraId="2BA5A71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6.16.13</w:t>
            </w:r>
          </w:p>
        </w:tc>
        <w:tc>
          <w:tcPr>
            <w:tcW w:w="8542" w:type="dxa"/>
            <w:shd w:val="clear" w:color="auto" w:fill="auto"/>
            <w:vAlign w:val="center"/>
            <w:hideMark/>
          </w:tcPr>
          <w:p w14:paraId="0D072B8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anexar documentos digitalizados aos processos e documentos.</w:t>
            </w:r>
          </w:p>
        </w:tc>
      </w:tr>
      <w:tr w:rsidR="00894CC0" w:rsidRPr="00894CC0" w14:paraId="47DB9F96" w14:textId="77777777" w:rsidTr="0049197A">
        <w:trPr>
          <w:trHeight w:val="900"/>
        </w:trPr>
        <w:tc>
          <w:tcPr>
            <w:tcW w:w="809" w:type="dxa"/>
            <w:shd w:val="clear" w:color="auto" w:fill="auto"/>
            <w:vAlign w:val="center"/>
            <w:hideMark/>
          </w:tcPr>
          <w:p w14:paraId="0B4B4A5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6.16.14</w:t>
            </w:r>
          </w:p>
        </w:tc>
        <w:tc>
          <w:tcPr>
            <w:tcW w:w="8542" w:type="dxa"/>
            <w:shd w:val="clear" w:color="auto" w:fill="auto"/>
            <w:vAlign w:val="center"/>
            <w:hideMark/>
          </w:tcPr>
          <w:p w14:paraId="626E987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Bloquear a realização de procedimentos nos demais módulos de gestão, que estão vinculados à um processo, sem que seja dado o respectivo tratamento parametrizado no workflow.</w:t>
            </w:r>
          </w:p>
        </w:tc>
      </w:tr>
      <w:tr w:rsidR="00894CC0" w:rsidRPr="00894CC0" w14:paraId="0B71ED84" w14:textId="77777777" w:rsidTr="0049197A">
        <w:trPr>
          <w:trHeight w:val="600"/>
        </w:trPr>
        <w:tc>
          <w:tcPr>
            <w:tcW w:w="809" w:type="dxa"/>
            <w:shd w:val="clear" w:color="auto" w:fill="auto"/>
            <w:vAlign w:val="center"/>
            <w:hideMark/>
          </w:tcPr>
          <w:p w14:paraId="4F862A9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6.16.15</w:t>
            </w:r>
          </w:p>
        </w:tc>
        <w:tc>
          <w:tcPr>
            <w:tcW w:w="8542" w:type="dxa"/>
            <w:shd w:val="clear" w:color="auto" w:fill="auto"/>
            <w:vAlign w:val="center"/>
            <w:hideMark/>
          </w:tcPr>
          <w:p w14:paraId="691CA85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criação de modelos de documentos com textos padrões.</w:t>
            </w:r>
          </w:p>
        </w:tc>
      </w:tr>
      <w:tr w:rsidR="00894CC0" w:rsidRPr="00894CC0" w14:paraId="151125A7" w14:textId="77777777" w:rsidTr="0049197A">
        <w:trPr>
          <w:trHeight w:val="600"/>
        </w:trPr>
        <w:tc>
          <w:tcPr>
            <w:tcW w:w="809" w:type="dxa"/>
            <w:shd w:val="clear" w:color="auto" w:fill="auto"/>
            <w:vAlign w:val="center"/>
            <w:hideMark/>
          </w:tcPr>
          <w:p w14:paraId="2CB19C5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6.16.16</w:t>
            </w:r>
          </w:p>
        </w:tc>
        <w:tc>
          <w:tcPr>
            <w:tcW w:w="8542" w:type="dxa"/>
            <w:shd w:val="clear" w:color="auto" w:fill="auto"/>
            <w:vAlign w:val="center"/>
            <w:hideMark/>
          </w:tcPr>
          <w:p w14:paraId="34C8C3E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importação de modelos de documentos pré-cadastrados para a criação de um novo documento.</w:t>
            </w:r>
          </w:p>
        </w:tc>
      </w:tr>
      <w:tr w:rsidR="00894CC0" w:rsidRPr="00894CC0" w14:paraId="71DEDAEC" w14:textId="77777777" w:rsidTr="0049197A">
        <w:trPr>
          <w:trHeight w:val="600"/>
        </w:trPr>
        <w:tc>
          <w:tcPr>
            <w:tcW w:w="809" w:type="dxa"/>
            <w:shd w:val="clear" w:color="auto" w:fill="auto"/>
            <w:vAlign w:val="center"/>
            <w:hideMark/>
          </w:tcPr>
          <w:p w14:paraId="4DDE473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6.16.17</w:t>
            </w:r>
          </w:p>
        </w:tc>
        <w:tc>
          <w:tcPr>
            <w:tcW w:w="8542" w:type="dxa"/>
            <w:shd w:val="clear" w:color="auto" w:fill="auto"/>
            <w:vAlign w:val="center"/>
            <w:hideMark/>
          </w:tcPr>
          <w:p w14:paraId="635FEB9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a vinculação de modelos de documentos apenas a um departamento específico.</w:t>
            </w:r>
          </w:p>
        </w:tc>
      </w:tr>
      <w:tr w:rsidR="00894CC0" w:rsidRPr="00894CC0" w14:paraId="61ADF40B" w14:textId="77777777" w:rsidTr="0049197A">
        <w:trPr>
          <w:trHeight w:val="600"/>
        </w:trPr>
        <w:tc>
          <w:tcPr>
            <w:tcW w:w="809" w:type="dxa"/>
            <w:shd w:val="clear" w:color="auto" w:fill="auto"/>
            <w:vAlign w:val="center"/>
            <w:hideMark/>
          </w:tcPr>
          <w:p w14:paraId="0D81775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6.16.18</w:t>
            </w:r>
          </w:p>
        </w:tc>
        <w:tc>
          <w:tcPr>
            <w:tcW w:w="8542" w:type="dxa"/>
            <w:shd w:val="clear" w:color="auto" w:fill="auto"/>
            <w:vAlign w:val="center"/>
            <w:hideMark/>
          </w:tcPr>
          <w:p w14:paraId="3ACCE65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criação, tramitação e armazenamento de documentos de comunicação interna como ofício, memorando, comunicados e solicitações.</w:t>
            </w:r>
          </w:p>
        </w:tc>
      </w:tr>
      <w:tr w:rsidR="00894CC0" w:rsidRPr="00894CC0" w14:paraId="0CBD9441" w14:textId="77777777" w:rsidTr="0049197A">
        <w:trPr>
          <w:trHeight w:val="600"/>
        </w:trPr>
        <w:tc>
          <w:tcPr>
            <w:tcW w:w="809" w:type="dxa"/>
            <w:shd w:val="clear" w:color="auto" w:fill="auto"/>
            <w:vAlign w:val="center"/>
            <w:hideMark/>
          </w:tcPr>
          <w:p w14:paraId="697832A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6.16.19</w:t>
            </w:r>
          </w:p>
        </w:tc>
        <w:tc>
          <w:tcPr>
            <w:tcW w:w="8542" w:type="dxa"/>
            <w:shd w:val="clear" w:color="auto" w:fill="auto"/>
            <w:vAlign w:val="center"/>
            <w:hideMark/>
          </w:tcPr>
          <w:p w14:paraId="433CC0C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que o usuário crie um documento e solicite assinatura de outro usuário.</w:t>
            </w:r>
          </w:p>
        </w:tc>
      </w:tr>
      <w:tr w:rsidR="00894CC0" w:rsidRPr="00894CC0" w14:paraId="6C720998" w14:textId="77777777" w:rsidTr="0049197A">
        <w:trPr>
          <w:trHeight w:val="600"/>
        </w:trPr>
        <w:tc>
          <w:tcPr>
            <w:tcW w:w="809" w:type="dxa"/>
            <w:shd w:val="clear" w:color="auto" w:fill="auto"/>
            <w:vAlign w:val="center"/>
            <w:hideMark/>
          </w:tcPr>
          <w:p w14:paraId="5FED26E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6.16.20</w:t>
            </w:r>
          </w:p>
        </w:tc>
        <w:tc>
          <w:tcPr>
            <w:tcW w:w="8542" w:type="dxa"/>
            <w:shd w:val="clear" w:color="auto" w:fill="auto"/>
            <w:vAlign w:val="center"/>
            <w:hideMark/>
          </w:tcPr>
          <w:p w14:paraId="27FB3D7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anexar arquivos digitalizados aos documentos criados.</w:t>
            </w:r>
          </w:p>
        </w:tc>
      </w:tr>
      <w:tr w:rsidR="00894CC0" w:rsidRPr="00894CC0" w14:paraId="581879ED" w14:textId="77777777" w:rsidTr="0049197A">
        <w:trPr>
          <w:trHeight w:val="600"/>
        </w:trPr>
        <w:tc>
          <w:tcPr>
            <w:tcW w:w="809" w:type="dxa"/>
            <w:shd w:val="clear" w:color="auto" w:fill="auto"/>
            <w:vAlign w:val="center"/>
            <w:hideMark/>
          </w:tcPr>
          <w:p w14:paraId="6DE706B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6.16.21</w:t>
            </w:r>
          </w:p>
        </w:tc>
        <w:tc>
          <w:tcPr>
            <w:tcW w:w="8542" w:type="dxa"/>
            <w:shd w:val="clear" w:color="auto" w:fill="auto"/>
            <w:vAlign w:val="center"/>
            <w:hideMark/>
          </w:tcPr>
          <w:p w14:paraId="52F9E6C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a tramitação dos documentos com origem do usuário ou departamento(s) em que estiver vinculado.</w:t>
            </w:r>
          </w:p>
        </w:tc>
      </w:tr>
      <w:tr w:rsidR="00894CC0" w:rsidRPr="00894CC0" w14:paraId="325B0FAC" w14:textId="77777777" w:rsidTr="0049197A">
        <w:trPr>
          <w:trHeight w:val="600"/>
        </w:trPr>
        <w:tc>
          <w:tcPr>
            <w:tcW w:w="809" w:type="dxa"/>
            <w:shd w:val="clear" w:color="auto" w:fill="auto"/>
            <w:vAlign w:val="center"/>
            <w:hideMark/>
          </w:tcPr>
          <w:p w14:paraId="3E0A541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6.16.22</w:t>
            </w:r>
          </w:p>
        </w:tc>
        <w:tc>
          <w:tcPr>
            <w:tcW w:w="8542" w:type="dxa"/>
            <w:shd w:val="clear" w:color="auto" w:fill="auto"/>
            <w:vAlign w:val="center"/>
            <w:hideMark/>
          </w:tcPr>
          <w:p w14:paraId="2D47B0E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Gerar e controlar automaticamente os números sequenciais de identificação de documentos de comunicação.</w:t>
            </w:r>
          </w:p>
        </w:tc>
      </w:tr>
      <w:tr w:rsidR="00894CC0" w:rsidRPr="00894CC0" w14:paraId="6EF0E8C9" w14:textId="77777777" w:rsidTr="0049197A">
        <w:trPr>
          <w:trHeight w:val="600"/>
        </w:trPr>
        <w:tc>
          <w:tcPr>
            <w:tcW w:w="809" w:type="dxa"/>
            <w:shd w:val="clear" w:color="auto" w:fill="auto"/>
            <w:vAlign w:val="center"/>
            <w:hideMark/>
          </w:tcPr>
          <w:p w14:paraId="6A750D5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6.16.23</w:t>
            </w:r>
          </w:p>
        </w:tc>
        <w:tc>
          <w:tcPr>
            <w:tcW w:w="8542" w:type="dxa"/>
            <w:shd w:val="clear" w:color="auto" w:fill="auto"/>
            <w:vAlign w:val="center"/>
            <w:hideMark/>
          </w:tcPr>
          <w:p w14:paraId="278D332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o gerenciamento de certificados digitais instituídos pela Infraestrutura de Chaves Públicas Brasileira – ICP Brasil.</w:t>
            </w:r>
          </w:p>
        </w:tc>
      </w:tr>
      <w:tr w:rsidR="00894CC0" w:rsidRPr="00894CC0" w14:paraId="7B64E453" w14:textId="77777777" w:rsidTr="0049197A">
        <w:trPr>
          <w:trHeight w:val="900"/>
        </w:trPr>
        <w:tc>
          <w:tcPr>
            <w:tcW w:w="809" w:type="dxa"/>
            <w:shd w:val="clear" w:color="auto" w:fill="auto"/>
            <w:vAlign w:val="center"/>
            <w:hideMark/>
          </w:tcPr>
          <w:p w14:paraId="2B1F640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lastRenderedPageBreak/>
              <w:t>6.16.24</w:t>
            </w:r>
          </w:p>
        </w:tc>
        <w:tc>
          <w:tcPr>
            <w:tcW w:w="8542" w:type="dxa"/>
            <w:shd w:val="clear" w:color="auto" w:fill="auto"/>
            <w:vAlign w:val="center"/>
            <w:hideMark/>
          </w:tcPr>
          <w:p w14:paraId="6E4C2CF0"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a criação de certificados digitais avançados para os usuários, em conformidade com a Lei nº 14.063/2020 que dispõe entre outros sobre o uso de assinaturas eletrônicas em interações com entes públicos.</w:t>
            </w:r>
          </w:p>
        </w:tc>
      </w:tr>
      <w:tr w:rsidR="00894CC0" w:rsidRPr="00894CC0" w14:paraId="2E5CD773" w14:textId="77777777" w:rsidTr="0049197A">
        <w:trPr>
          <w:trHeight w:val="600"/>
        </w:trPr>
        <w:tc>
          <w:tcPr>
            <w:tcW w:w="809" w:type="dxa"/>
            <w:shd w:val="clear" w:color="auto" w:fill="auto"/>
            <w:vAlign w:val="center"/>
            <w:hideMark/>
          </w:tcPr>
          <w:p w14:paraId="68984F2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6.16.25</w:t>
            </w:r>
          </w:p>
        </w:tc>
        <w:tc>
          <w:tcPr>
            <w:tcW w:w="8542" w:type="dxa"/>
            <w:shd w:val="clear" w:color="auto" w:fill="auto"/>
            <w:vAlign w:val="center"/>
            <w:hideMark/>
          </w:tcPr>
          <w:p w14:paraId="3621162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assinatura digital qualificada de documentos através dos Certificados Digitais Padrão ICP-Brasil importados para o sistema.</w:t>
            </w:r>
          </w:p>
        </w:tc>
      </w:tr>
      <w:tr w:rsidR="00894CC0" w:rsidRPr="00894CC0" w14:paraId="55868B25" w14:textId="77777777" w:rsidTr="0049197A">
        <w:trPr>
          <w:trHeight w:val="600"/>
        </w:trPr>
        <w:tc>
          <w:tcPr>
            <w:tcW w:w="809" w:type="dxa"/>
            <w:shd w:val="clear" w:color="auto" w:fill="auto"/>
            <w:vAlign w:val="center"/>
            <w:hideMark/>
          </w:tcPr>
          <w:p w14:paraId="3AC2307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6.16.26</w:t>
            </w:r>
          </w:p>
        </w:tc>
        <w:tc>
          <w:tcPr>
            <w:tcW w:w="8542" w:type="dxa"/>
            <w:shd w:val="clear" w:color="auto" w:fill="auto"/>
            <w:vAlign w:val="center"/>
            <w:hideMark/>
          </w:tcPr>
          <w:p w14:paraId="46CA2F5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assinatura digital avançada de documentos através dos Certificados Digitais Avançados criados pelo usuário dentro do sistema.</w:t>
            </w:r>
          </w:p>
        </w:tc>
      </w:tr>
      <w:tr w:rsidR="00894CC0" w:rsidRPr="00894CC0" w14:paraId="776E7976" w14:textId="77777777" w:rsidTr="0049197A">
        <w:trPr>
          <w:trHeight w:val="600"/>
        </w:trPr>
        <w:tc>
          <w:tcPr>
            <w:tcW w:w="809" w:type="dxa"/>
            <w:shd w:val="clear" w:color="auto" w:fill="auto"/>
            <w:vAlign w:val="center"/>
            <w:hideMark/>
          </w:tcPr>
          <w:p w14:paraId="2594FE4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6.16.27</w:t>
            </w:r>
          </w:p>
        </w:tc>
        <w:tc>
          <w:tcPr>
            <w:tcW w:w="8542" w:type="dxa"/>
            <w:shd w:val="clear" w:color="auto" w:fill="auto"/>
            <w:vAlign w:val="center"/>
            <w:hideMark/>
          </w:tcPr>
          <w:p w14:paraId="5FEBE2F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parametrização de assinaturas padrões para documentos.</w:t>
            </w:r>
          </w:p>
        </w:tc>
      </w:tr>
      <w:tr w:rsidR="00894CC0" w:rsidRPr="00894CC0" w14:paraId="1367BC12" w14:textId="77777777" w:rsidTr="0049197A">
        <w:trPr>
          <w:trHeight w:val="900"/>
        </w:trPr>
        <w:tc>
          <w:tcPr>
            <w:tcW w:w="809" w:type="dxa"/>
            <w:shd w:val="clear" w:color="auto" w:fill="auto"/>
            <w:vAlign w:val="center"/>
            <w:hideMark/>
          </w:tcPr>
          <w:p w14:paraId="6436A75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6.16.28</w:t>
            </w:r>
          </w:p>
        </w:tc>
        <w:tc>
          <w:tcPr>
            <w:tcW w:w="8542" w:type="dxa"/>
            <w:shd w:val="clear" w:color="auto" w:fill="auto"/>
            <w:vAlign w:val="center"/>
            <w:hideMark/>
          </w:tcPr>
          <w:p w14:paraId="1FBF929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que os documentos com parametrização de assinatura padrão sejam automaticamente encaminhados ao respectivo responsável para a realização da assinatura.</w:t>
            </w:r>
          </w:p>
        </w:tc>
      </w:tr>
      <w:tr w:rsidR="00894CC0" w:rsidRPr="00894CC0" w14:paraId="52DF68EC" w14:textId="77777777" w:rsidTr="0049197A">
        <w:trPr>
          <w:trHeight w:val="1200"/>
        </w:trPr>
        <w:tc>
          <w:tcPr>
            <w:tcW w:w="809" w:type="dxa"/>
            <w:shd w:val="clear" w:color="auto" w:fill="auto"/>
            <w:vAlign w:val="center"/>
            <w:hideMark/>
          </w:tcPr>
          <w:p w14:paraId="0DA6B2C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6.16.29</w:t>
            </w:r>
          </w:p>
        </w:tc>
        <w:tc>
          <w:tcPr>
            <w:tcW w:w="8542" w:type="dxa"/>
            <w:shd w:val="clear" w:color="auto" w:fill="auto"/>
            <w:vAlign w:val="center"/>
            <w:hideMark/>
          </w:tcPr>
          <w:p w14:paraId="4F24D3D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que os usuários relacionados possam visualizar os processos criados contendo no mínimo os dados principais do processo, documentos anexos ao processo, workflow do processo caso parametrizado e histórico de alterações no processo.</w:t>
            </w:r>
          </w:p>
        </w:tc>
      </w:tr>
      <w:tr w:rsidR="00894CC0" w:rsidRPr="00894CC0" w14:paraId="42204FC6" w14:textId="77777777" w:rsidTr="0049197A">
        <w:trPr>
          <w:trHeight w:val="600"/>
        </w:trPr>
        <w:tc>
          <w:tcPr>
            <w:tcW w:w="809" w:type="dxa"/>
            <w:shd w:val="clear" w:color="auto" w:fill="auto"/>
            <w:vAlign w:val="center"/>
            <w:hideMark/>
          </w:tcPr>
          <w:p w14:paraId="5FC8F7B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6.16.30</w:t>
            </w:r>
          </w:p>
        </w:tc>
        <w:tc>
          <w:tcPr>
            <w:tcW w:w="8542" w:type="dxa"/>
            <w:shd w:val="clear" w:color="auto" w:fill="auto"/>
            <w:vAlign w:val="center"/>
            <w:hideMark/>
          </w:tcPr>
          <w:p w14:paraId="3BD3A9A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visualização dos fluxos já finalizados e os fluxos seguintes de um processo.</w:t>
            </w:r>
          </w:p>
        </w:tc>
      </w:tr>
      <w:tr w:rsidR="00894CC0" w:rsidRPr="00894CC0" w14:paraId="7D191311" w14:textId="77777777" w:rsidTr="0049197A">
        <w:trPr>
          <w:trHeight w:val="600"/>
        </w:trPr>
        <w:tc>
          <w:tcPr>
            <w:tcW w:w="809" w:type="dxa"/>
            <w:shd w:val="clear" w:color="auto" w:fill="auto"/>
            <w:vAlign w:val="center"/>
            <w:hideMark/>
          </w:tcPr>
          <w:p w14:paraId="6CA12C2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6.16.31</w:t>
            </w:r>
          </w:p>
        </w:tc>
        <w:tc>
          <w:tcPr>
            <w:tcW w:w="8542" w:type="dxa"/>
            <w:shd w:val="clear" w:color="auto" w:fill="auto"/>
            <w:vAlign w:val="center"/>
            <w:hideMark/>
          </w:tcPr>
          <w:p w14:paraId="7E28C4F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o trâmite de processos e documentos em ambiente digital, dispensando o uso de papel.</w:t>
            </w:r>
          </w:p>
        </w:tc>
      </w:tr>
      <w:tr w:rsidR="00894CC0" w:rsidRPr="00894CC0" w14:paraId="60FA3144" w14:textId="77777777" w:rsidTr="0049197A">
        <w:trPr>
          <w:trHeight w:val="600"/>
        </w:trPr>
        <w:tc>
          <w:tcPr>
            <w:tcW w:w="809" w:type="dxa"/>
            <w:shd w:val="clear" w:color="auto" w:fill="auto"/>
            <w:vAlign w:val="center"/>
            <w:hideMark/>
          </w:tcPr>
          <w:p w14:paraId="45FD5D3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6.16.32</w:t>
            </w:r>
          </w:p>
        </w:tc>
        <w:tc>
          <w:tcPr>
            <w:tcW w:w="8542" w:type="dxa"/>
            <w:shd w:val="clear" w:color="auto" w:fill="auto"/>
            <w:vAlign w:val="center"/>
            <w:hideMark/>
          </w:tcPr>
          <w:p w14:paraId="23ED4844"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gerenciar os processos por número individual impossibilitando o registro de dois processos com o mesmo número para o mesmo ano.</w:t>
            </w:r>
          </w:p>
        </w:tc>
      </w:tr>
      <w:tr w:rsidR="00894CC0" w:rsidRPr="00894CC0" w14:paraId="270C7CDF" w14:textId="77777777" w:rsidTr="0049197A">
        <w:trPr>
          <w:trHeight w:val="600"/>
        </w:trPr>
        <w:tc>
          <w:tcPr>
            <w:tcW w:w="809" w:type="dxa"/>
            <w:shd w:val="clear" w:color="auto" w:fill="auto"/>
            <w:vAlign w:val="center"/>
            <w:hideMark/>
          </w:tcPr>
          <w:p w14:paraId="7940F25D"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6.16.33</w:t>
            </w:r>
          </w:p>
        </w:tc>
        <w:tc>
          <w:tcPr>
            <w:tcW w:w="8542" w:type="dxa"/>
            <w:shd w:val="clear" w:color="auto" w:fill="auto"/>
            <w:vAlign w:val="center"/>
            <w:hideMark/>
          </w:tcPr>
          <w:p w14:paraId="4B9ED2D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Possuir design responsivo, permitindo a utilização do módulo através de diversos aparelhos como: computadores, tablets e smartphones.</w:t>
            </w:r>
          </w:p>
        </w:tc>
      </w:tr>
      <w:tr w:rsidR="00894CC0" w:rsidRPr="00894CC0" w14:paraId="47292532" w14:textId="77777777" w:rsidTr="0049197A">
        <w:trPr>
          <w:trHeight w:val="600"/>
        </w:trPr>
        <w:tc>
          <w:tcPr>
            <w:tcW w:w="809" w:type="dxa"/>
            <w:shd w:val="clear" w:color="auto" w:fill="auto"/>
            <w:vAlign w:val="center"/>
            <w:hideMark/>
          </w:tcPr>
          <w:p w14:paraId="251F31E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6.16.34</w:t>
            </w:r>
          </w:p>
        </w:tc>
        <w:tc>
          <w:tcPr>
            <w:tcW w:w="8542" w:type="dxa"/>
            <w:shd w:val="clear" w:color="auto" w:fill="auto"/>
            <w:vAlign w:val="center"/>
            <w:hideMark/>
          </w:tcPr>
          <w:p w14:paraId="38CA6248"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tramitação de um documento para apenas um departamento ou usuário, ou para todos os departamentos ou usuários.</w:t>
            </w:r>
          </w:p>
        </w:tc>
      </w:tr>
      <w:tr w:rsidR="00894CC0" w:rsidRPr="00894CC0" w14:paraId="3BEBF677" w14:textId="77777777" w:rsidTr="0049197A">
        <w:trPr>
          <w:trHeight w:val="600"/>
        </w:trPr>
        <w:tc>
          <w:tcPr>
            <w:tcW w:w="809" w:type="dxa"/>
            <w:shd w:val="clear" w:color="auto" w:fill="auto"/>
            <w:vAlign w:val="center"/>
            <w:hideMark/>
          </w:tcPr>
          <w:p w14:paraId="1084BC1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6.16.35</w:t>
            </w:r>
          </w:p>
        </w:tc>
        <w:tc>
          <w:tcPr>
            <w:tcW w:w="8542" w:type="dxa"/>
            <w:shd w:val="clear" w:color="auto" w:fill="auto"/>
            <w:vAlign w:val="center"/>
            <w:hideMark/>
          </w:tcPr>
          <w:p w14:paraId="4F31934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 assinatura em lote de documentos.</w:t>
            </w:r>
          </w:p>
        </w:tc>
      </w:tr>
    </w:tbl>
    <w:p w14:paraId="665B0DBE" w14:textId="77777777" w:rsidR="00894CC0" w:rsidRPr="00894CC0" w:rsidRDefault="00894CC0" w:rsidP="00894CC0">
      <w:pPr>
        <w:pStyle w:val="PargrafodaLista"/>
        <w:ind w:left="0"/>
        <w:jc w:val="both"/>
        <w:rPr>
          <w:rFonts w:ascii="Arial" w:hAnsi="Arial"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8391"/>
      </w:tblGrid>
      <w:tr w:rsidR="00894CC0" w:rsidRPr="00894CC0" w14:paraId="33AF5EC7" w14:textId="77777777" w:rsidTr="0049197A">
        <w:trPr>
          <w:trHeight w:val="300"/>
        </w:trPr>
        <w:tc>
          <w:tcPr>
            <w:tcW w:w="960" w:type="dxa"/>
            <w:shd w:val="clear" w:color="auto" w:fill="auto"/>
            <w:vAlign w:val="center"/>
            <w:hideMark/>
          </w:tcPr>
          <w:p w14:paraId="4E2B1C0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6.17</w:t>
            </w:r>
          </w:p>
        </w:tc>
        <w:tc>
          <w:tcPr>
            <w:tcW w:w="8391" w:type="dxa"/>
            <w:shd w:val="clear" w:color="auto" w:fill="auto"/>
            <w:vAlign w:val="center"/>
            <w:hideMark/>
          </w:tcPr>
          <w:p w14:paraId="66DFD305" w14:textId="77777777" w:rsidR="00894CC0" w:rsidRPr="00894CC0" w:rsidRDefault="00894CC0" w:rsidP="0049197A">
            <w:pPr>
              <w:jc w:val="both"/>
              <w:rPr>
                <w:rFonts w:ascii="Arial" w:hAnsi="Arial" w:cs="Arial"/>
                <w:b/>
                <w:bCs/>
                <w:sz w:val="22"/>
                <w:szCs w:val="22"/>
              </w:rPr>
            </w:pPr>
            <w:r w:rsidRPr="00894CC0">
              <w:rPr>
                <w:rFonts w:ascii="Arial" w:hAnsi="Arial" w:cs="Arial"/>
                <w:b/>
                <w:bCs/>
                <w:sz w:val="22"/>
                <w:szCs w:val="22"/>
              </w:rPr>
              <w:t>GESTÃO ELETRÔNICA DE DOCUMENTOS – GED</w:t>
            </w:r>
          </w:p>
        </w:tc>
      </w:tr>
      <w:tr w:rsidR="00894CC0" w:rsidRPr="00894CC0" w14:paraId="1B6AB065" w14:textId="77777777" w:rsidTr="0049197A">
        <w:trPr>
          <w:trHeight w:val="600"/>
        </w:trPr>
        <w:tc>
          <w:tcPr>
            <w:tcW w:w="960" w:type="dxa"/>
            <w:shd w:val="clear" w:color="auto" w:fill="auto"/>
            <w:vAlign w:val="center"/>
            <w:hideMark/>
          </w:tcPr>
          <w:p w14:paraId="69D3CAB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6.17.1</w:t>
            </w:r>
          </w:p>
        </w:tc>
        <w:tc>
          <w:tcPr>
            <w:tcW w:w="8391" w:type="dxa"/>
            <w:shd w:val="clear" w:color="auto" w:fill="auto"/>
            <w:vAlign w:val="center"/>
            <w:hideMark/>
          </w:tcPr>
          <w:p w14:paraId="7D14A0D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o armazenamento em nuvem de documentos nato-digitais e documentos digitalizados.</w:t>
            </w:r>
          </w:p>
        </w:tc>
      </w:tr>
      <w:tr w:rsidR="00894CC0" w:rsidRPr="00894CC0" w14:paraId="36E36A87" w14:textId="77777777" w:rsidTr="0049197A">
        <w:trPr>
          <w:trHeight w:val="600"/>
        </w:trPr>
        <w:tc>
          <w:tcPr>
            <w:tcW w:w="960" w:type="dxa"/>
            <w:shd w:val="clear" w:color="auto" w:fill="auto"/>
            <w:vAlign w:val="center"/>
            <w:hideMark/>
          </w:tcPr>
          <w:p w14:paraId="66FDE25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6.17.2</w:t>
            </w:r>
          </w:p>
        </w:tc>
        <w:tc>
          <w:tcPr>
            <w:tcW w:w="8391" w:type="dxa"/>
            <w:shd w:val="clear" w:color="auto" w:fill="auto"/>
            <w:vAlign w:val="center"/>
            <w:hideMark/>
          </w:tcPr>
          <w:p w14:paraId="34E100A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anexar documentos nos diversos formatos, como: PDF, PNG, DOCX, JPEG, JPG.</w:t>
            </w:r>
          </w:p>
        </w:tc>
      </w:tr>
      <w:tr w:rsidR="00894CC0" w:rsidRPr="00894CC0" w14:paraId="064043A4" w14:textId="77777777" w:rsidTr="0049197A">
        <w:trPr>
          <w:trHeight w:val="600"/>
        </w:trPr>
        <w:tc>
          <w:tcPr>
            <w:tcW w:w="960" w:type="dxa"/>
            <w:shd w:val="clear" w:color="auto" w:fill="auto"/>
            <w:vAlign w:val="center"/>
            <w:hideMark/>
          </w:tcPr>
          <w:p w14:paraId="4D7A7EAE"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6.17.3</w:t>
            </w:r>
          </w:p>
        </w:tc>
        <w:tc>
          <w:tcPr>
            <w:tcW w:w="8391" w:type="dxa"/>
            <w:shd w:val="clear" w:color="auto" w:fill="auto"/>
            <w:vAlign w:val="center"/>
            <w:hideMark/>
          </w:tcPr>
          <w:p w14:paraId="6F5AB78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Possuir design responsivo, permitindo a utilização do módulo através de diversos aparelhos como: computadores, tablets e smartphones.</w:t>
            </w:r>
          </w:p>
        </w:tc>
      </w:tr>
      <w:tr w:rsidR="00894CC0" w:rsidRPr="00894CC0" w14:paraId="11CA053C" w14:textId="77777777" w:rsidTr="0049197A">
        <w:trPr>
          <w:trHeight w:val="900"/>
        </w:trPr>
        <w:tc>
          <w:tcPr>
            <w:tcW w:w="960" w:type="dxa"/>
            <w:shd w:val="clear" w:color="auto" w:fill="auto"/>
            <w:vAlign w:val="center"/>
            <w:hideMark/>
          </w:tcPr>
          <w:p w14:paraId="6A6F8CA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6.17.4</w:t>
            </w:r>
          </w:p>
        </w:tc>
        <w:tc>
          <w:tcPr>
            <w:tcW w:w="8391" w:type="dxa"/>
            <w:shd w:val="clear" w:color="auto" w:fill="auto"/>
            <w:vAlign w:val="center"/>
            <w:hideMark/>
          </w:tcPr>
          <w:p w14:paraId="54746EC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Possuir integração com o módulo Processo Digital armazenando automaticamente os documentos criados e digitalizados, bem como os processos digitais criados.</w:t>
            </w:r>
          </w:p>
        </w:tc>
      </w:tr>
      <w:tr w:rsidR="00894CC0" w:rsidRPr="00894CC0" w14:paraId="3D9AEDAC" w14:textId="77777777" w:rsidTr="0049197A">
        <w:trPr>
          <w:trHeight w:val="600"/>
        </w:trPr>
        <w:tc>
          <w:tcPr>
            <w:tcW w:w="960" w:type="dxa"/>
            <w:shd w:val="clear" w:color="auto" w:fill="auto"/>
            <w:vAlign w:val="center"/>
            <w:hideMark/>
          </w:tcPr>
          <w:p w14:paraId="0E3792D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6.17.5</w:t>
            </w:r>
          </w:p>
        </w:tc>
        <w:tc>
          <w:tcPr>
            <w:tcW w:w="8391" w:type="dxa"/>
            <w:shd w:val="clear" w:color="auto" w:fill="auto"/>
            <w:vAlign w:val="center"/>
            <w:hideMark/>
          </w:tcPr>
          <w:p w14:paraId="0508CC86"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Possuir integração com os demais módulos do sistema de gestão, permitindo vincular documentos como anexos de cada tela.</w:t>
            </w:r>
          </w:p>
        </w:tc>
      </w:tr>
      <w:tr w:rsidR="00894CC0" w:rsidRPr="00894CC0" w14:paraId="1C46BA23" w14:textId="77777777" w:rsidTr="0049197A">
        <w:trPr>
          <w:trHeight w:val="600"/>
        </w:trPr>
        <w:tc>
          <w:tcPr>
            <w:tcW w:w="960" w:type="dxa"/>
            <w:shd w:val="clear" w:color="auto" w:fill="auto"/>
            <w:vAlign w:val="center"/>
            <w:hideMark/>
          </w:tcPr>
          <w:p w14:paraId="7B9CB3C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6.17.6</w:t>
            </w:r>
          </w:p>
        </w:tc>
        <w:tc>
          <w:tcPr>
            <w:tcW w:w="8391" w:type="dxa"/>
            <w:shd w:val="clear" w:color="auto" w:fill="auto"/>
            <w:vAlign w:val="center"/>
            <w:hideMark/>
          </w:tcPr>
          <w:p w14:paraId="45A9C065"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Possuir recurso de lixeira para concentrar os documentos excluídos, permitindo a sua restauração.</w:t>
            </w:r>
          </w:p>
        </w:tc>
      </w:tr>
      <w:tr w:rsidR="00894CC0" w:rsidRPr="00894CC0" w14:paraId="016723C6" w14:textId="77777777" w:rsidTr="0049197A">
        <w:trPr>
          <w:trHeight w:val="600"/>
        </w:trPr>
        <w:tc>
          <w:tcPr>
            <w:tcW w:w="960" w:type="dxa"/>
            <w:shd w:val="clear" w:color="auto" w:fill="auto"/>
            <w:vAlign w:val="center"/>
            <w:hideMark/>
          </w:tcPr>
          <w:p w14:paraId="605F833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lastRenderedPageBreak/>
              <w:t>6.17.7</w:t>
            </w:r>
          </w:p>
        </w:tc>
        <w:tc>
          <w:tcPr>
            <w:tcW w:w="8391" w:type="dxa"/>
            <w:shd w:val="clear" w:color="auto" w:fill="auto"/>
            <w:vAlign w:val="center"/>
            <w:hideMark/>
          </w:tcPr>
          <w:p w14:paraId="4B39BF2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a assinatura eletrônica avançada de documentos, em conformidade com a Lei nº 14.063 / 2020.</w:t>
            </w:r>
          </w:p>
        </w:tc>
      </w:tr>
      <w:tr w:rsidR="00894CC0" w:rsidRPr="00894CC0" w14:paraId="57F9F81F" w14:textId="77777777" w:rsidTr="0049197A">
        <w:trPr>
          <w:trHeight w:val="600"/>
        </w:trPr>
        <w:tc>
          <w:tcPr>
            <w:tcW w:w="960" w:type="dxa"/>
            <w:shd w:val="clear" w:color="auto" w:fill="auto"/>
            <w:vAlign w:val="center"/>
            <w:hideMark/>
          </w:tcPr>
          <w:p w14:paraId="6CD405EB"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6.17.8</w:t>
            </w:r>
          </w:p>
        </w:tc>
        <w:tc>
          <w:tcPr>
            <w:tcW w:w="8391" w:type="dxa"/>
            <w:shd w:val="clear" w:color="auto" w:fill="auto"/>
            <w:vAlign w:val="center"/>
            <w:hideMark/>
          </w:tcPr>
          <w:p w14:paraId="1CF401E9"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a assinatura eletrônica qualificada, em conformidade com a Lei nº 14.063 / 2020.</w:t>
            </w:r>
          </w:p>
        </w:tc>
      </w:tr>
      <w:tr w:rsidR="00894CC0" w:rsidRPr="00894CC0" w14:paraId="44DFD318" w14:textId="77777777" w:rsidTr="0049197A">
        <w:trPr>
          <w:trHeight w:val="300"/>
        </w:trPr>
        <w:tc>
          <w:tcPr>
            <w:tcW w:w="960" w:type="dxa"/>
            <w:shd w:val="clear" w:color="auto" w:fill="auto"/>
            <w:vAlign w:val="center"/>
            <w:hideMark/>
          </w:tcPr>
          <w:p w14:paraId="2BB0AB1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6.17.9</w:t>
            </w:r>
          </w:p>
        </w:tc>
        <w:tc>
          <w:tcPr>
            <w:tcW w:w="8391" w:type="dxa"/>
            <w:shd w:val="clear" w:color="auto" w:fill="auto"/>
            <w:vAlign w:val="center"/>
            <w:hideMark/>
          </w:tcPr>
          <w:p w14:paraId="33A10F9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a assinatura em lote de documentos.</w:t>
            </w:r>
          </w:p>
        </w:tc>
      </w:tr>
      <w:tr w:rsidR="00894CC0" w:rsidRPr="00894CC0" w14:paraId="4F22B818" w14:textId="77777777" w:rsidTr="0049197A">
        <w:trPr>
          <w:trHeight w:val="300"/>
        </w:trPr>
        <w:tc>
          <w:tcPr>
            <w:tcW w:w="960" w:type="dxa"/>
            <w:shd w:val="clear" w:color="auto" w:fill="auto"/>
            <w:vAlign w:val="center"/>
            <w:hideMark/>
          </w:tcPr>
          <w:p w14:paraId="59B2253F"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6.17.10</w:t>
            </w:r>
          </w:p>
        </w:tc>
        <w:tc>
          <w:tcPr>
            <w:tcW w:w="8391" w:type="dxa"/>
            <w:shd w:val="clear" w:color="auto" w:fill="auto"/>
            <w:vAlign w:val="center"/>
            <w:hideMark/>
          </w:tcPr>
          <w:p w14:paraId="224BC07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Permitir realizar o download dos documentos.</w:t>
            </w:r>
          </w:p>
        </w:tc>
      </w:tr>
      <w:tr w:rsidR="00894CC0" w:rsidRPr="00894CC0" w14:paraId="7E8567CC" w14:textId="77777777" w:rsidTr="0049197A">
        <w:trPr>
          <w:trHeight w:val="600"/>
        </w:trPr>
        <w:tc>
          <w:tcPr>
            <w:tcW w:w="960" w:type="dxa"/>
            <w:shd w:val="clear" w:color="auto" w:fill="auto"/>
            <w:vAlign w:val="center"/>
            <w:hideMark/>
          </w:tcPr>
          <w:p w14:paraId="01FD5307"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6.17.11</w:t>
            </w:r>
          </w:p>
        </w:tc>
        <w:tc>
          <w:tcPr>
            <w:tcW w:w="8391" w:type="dxa"/>
            <w:shd w:val="clear" w:color="auto" w:fill="auto"/>
            <w:vAlign w:val="center"/>
            <w:hideMark/>
          </w:tcPr>
          <w:p w14:paraId="6E66F301"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Possuir ferramentas de organização dos documentos conforme as necessidades da entidade.</w:t>
            </w:r>
          </w:p>
        </w:tc>
      </w:tr>
      <w:tr w:rsidR="00894CC0" w:rsidRPr="00894CC0" w14:paraId="55AACE03" w14:textId="77777777" w:rsidTr="0049197A">
        <w:trPr>
          <w:trHeight w:val="300"/>
        </w:trPr>
        <w:tc>
          <w:tcPr>
            <w:tcW w:w="960" w:type="dxa"/>
            <w:shd w:val="clear" w:color="auto" w:fill="auto"/>
            <w:vAlign w:val="center"/>
            <w:hideMark/>
          </w:tcPr>
          <w:p w14:paraId="5EEBE66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6.17.12</w:t>
            </w:r>
          </w:p>
        </w:tc>
        <w:tc>
          <w:tcPr>
            <w:tcW w:w="8391" w:type="dxa"/>
            <w:shd w:val="clear" w:color="auto" w:fill="auto"/>
            <w:vAlign w:val="center"/>
            <w:hideMark/>
          </w:tcPr>
          <w:p w14:paraId="1AF21F63"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Possibilitar a verificação das assinaturas digitais dos documentos.</w:t>
            </w:r>
          </w:p>
        </w:tc>
      </w:tr>
      <w:tr w:rsidR="00894CC0" w:rsidRPr="00894CC0" w14:paraId="04A11612" w14:textId="77777777" w:rsidTr="0049197A">
        <w:trPr>
          <w:trHeight w:val="600"/>
        </w:trPr>
        <w:tc>
          <w:tcPr>
            <w:tcW w:w="960" w:type="dxa"/>
            <w:shd w:val="clear" w:color="auto" w:fill="auto"/>
            <w:vAlign w:val="center"/>
            <w:hideMark/>
          </w:tcPr>
          <w:p w14:paraId="14AE3A02"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6.17.13</w:t>
            </w:r>
          </w:p>
        </w:tc>
        <w:tc>
          <w:tcPr>
            <w:tcW w:w="8391" w:type="dxa"/>
            <w:shd w:val="clear" w:color="auto" w:fill="auto"/>
            <w:vAlign w:val="center"/>
            <w:hideMark/>
          </w:tcPr>
          <w:p w14:paraId="7AF42E4C" w14:textId="77777777" w:rsidR="00894CC0" w:rsidRPr="00894CC0" w:rsidRDefault="00894CC0" w:rsidP="0049197A">
            <w:pPr>
              <w:jc w:val="both"/>
              <w:rPr>
                <w:rFonts w:ascii="Arial" w:hAnsi="Arial" w:cs="Arial"/>
                <w:sz w:val="22"/>
                <w:szCs w:val="22"/>
              </w:rPr>
            </w:pPr>
            <w:r w:rsidRPr="00894CC0">
              <w:rPr>
                <w:rFonts w:ascii="Arial" w:hAnsi="Arial" w:cs="Arial"/>
                <w:sz w:val="22"/>
                <w:szCs w:val="22"/>
              </w:rPr>
              <w:t>Ser integrado aos módulos do sistema de gestão, permitindo que documentos anexados às telas sejam automaticamente armazenados no GED.</w:t>
            </w:r>
          </w:p>
        </w:tc>
      </w:tr>
    </w:tbl>
    <w:p w14:paraId="32D858C7" w14:textId="77777777" w:rsidR="00894CC0" w:rsidRPr="00894CC0" w:rsidRDefault="00894CC0" w:rsidP="00894CC0">
      <w:pPr>
        <w:spacing w:after="240"/>
        <w:jc w:val="both"/>
        <w:rPr>
          <w:rFonts w:ascii="Arial" w:hAnsi="Arial" w:cs="Arial"/>
          <w:color w:val="000000"/>
          <w:sz w:val="22"/>
          <w:szCs w:val="22"/>
        </w:rPr>
      </w:pPr>
    </w:p>
    <w:p w14:paraId="30D29286" w14:textId="77777777" w:rsidR="00894CC0" w:rsidRPr="00894CC0" w:rsidRDefault="00894CC0" w:rsidP="00894CC0">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94CC0">
        <w:rPr>
          <w:rFonts w:ascii="Arial" w:hAnsi="Arial" w:cs="Arial"/>
          <w:b/>
          <w:sz w:val="22"/>
          <w:szCs w:val="22"/>
        </w:rPr>
        <w:t xml:space="preserve">7. </w:t>
      </w:r>
      <w:r w:rsidRPr="00894CC0">
        <w:rPr>
          <w:rFonts w:ascii="Arial" w:hAnsi="Arial" w:cs="Arial"/>
          <w:b/>
          <w:sz w:val="22"/>
          <w:szCs w:val="22"/>
        </w:rPr>
        <w:tab/>
        <w:t>DA PROVA DE CONCEITO:</w:t>
      </w:r>
    </w:p>
    <w:p w14:paraId="194BFC6B" w14:textId="77777777" w:rsidR="00894CC0" w:rsidRPr="00894CC0" w:rsidRDefault="00894CC0" w:rsidP="00894CC0">
      <w:pPr>
        <w:pStyle w:val="PargrafodaLista"/>
        <w:numPr>
          <w:ilvl w:val="0"/>
          <w:numId w:val="26"/>
        </w:numPr>
        <w:autoSpaceDE w:val="0"/>
        <w:autoSpaceDN w:val="0"/>
        <w:adjustRightInd w:val="0"/>
        <w:ind w:left="0" w:firstLine="0"/>
        <w:jc w:val="both"/>
        <w:rPr>
          <w:rFonts w:ascii="Arial" w:hAnsi="Arial" w:cs="Arial"/>
          <w:sz w:val="22"/>
          <w:szCs w:val="22"/>
        </w:rPr>
      </w:pPr>
      <w:r w:rsidRPr="00894CC0">
        <w:rPr>
          <w:rFonts w:ascii="Arial" w:hAnsi="Arial" w:cs="Arial"/>
          <w:sz w:val="22"/>
          <w:szCs w:val="22"/>
        </w:rPr>
        <w:t xml:space="preserve">Para examinar a aceitabilidade da proposta quanto à sua adequação ao objeto licitado especificado no termo de referência, a licitante provisoriamente classificada em primeiro lugar na etapa de lances e devidamente habilitada, deverá apresentar os documentos exigidos e efetuar a demonstração do sistema integrado de gestão pública (Prova de Conceito), sob a sua exclusiva responsabilidade, à equipe responsável indicada pela Contratante, seguindo o roteiro e as condições estabelecidas nesse Termo de Referência Técnica – Aceitabilidade das Ofertas das Licitantes e Prova de Conceito apresentação será realizada em equipamentos da própria prefeitura, onde estará instalado o browser atualizado com acesso à internet e leitor de PDF; </w:t>
      </w:r>
    </w:p>
    <w:p w14:paraId="131F5144" w14:textId="77777777" w:rsidR="00894CC0" w:rsidRPr="00894CC0" w:rsidRDefault="00894CC0" w:rsidP="00894CC0">
      <w:pPr>
        <w:autoSpaceDE w:val="0"/>
        <w:autoSpaceDN w:val="0"/>
        <w:adjustRightInd w:val="0"/>
        <w:jc w:val="both"/>
        <w:rPr>
          <w:rFonts w:ascii="Arial" w:hAnsi="Arial" w:cs="Arial"/>
          <w:sz w:val="22"/>
          <w:szCs w:val="22"/>
        </w:rPr>
      </w:pPr>
    </w:p>
    <w:p w14:paraId="337D609D" w14:textId="77777777" w:rsidR="00894CC0" w:rsidRPr="00894CC0" w:rsidRDefault="00894CC0" w:rsidP="00894CC0">
      <w:pPr>
        <w:pStyle w:val="PargrafodaLista"/>
        <w:numPr>
          <w:ilvl w:val="0"/>
          <w:numId w:val="26"/>
        </w:numPr>
        <w:autoSpaceDE w:val="0"/>
        <w:autoSpaceDN w:val="0"/>
        <w:adjustRightInd w:val="0"/>
        <w:ind w:left="0" w:firstLine="0"/>
        <w:jc w:val="both"/>
        <w:rPr>
          <w:rFonts w:ascii="Arial" w:hAnsi="Arial" w:cs="Arial"/>
          <w:sz w:val="22"/>
          <w:szCs w:val="22"/>
        </w:rPr>
      </w:pPr>
      <w:r w:rsidRPr="00894CC0">
        <w:rPr>
          <w:rFonts w:ascii="Arial" w:hAnsi="Arial" w:cs="Arial"/>
          <w:sz w:val="22"/>
          <w:szCs w:val="22"/>
        </w:rPr>
        <w:t xml:space="preserve">O endereço eletrônico de funcionamento do sistema integrado deverá ser fornecido pela empresa que realizará toda a apresentação do sistema ofertado a partir deste endereço; </w:t>
      </w:r>
    </w:p>
    <w:p w14:paraId="6BF048BD" w14:textId="77777777" w:rsidR="00894CC0" w:rsidRPr="00894CC0" w:rsidRDefault="00894CC0" w:rsidP="00894CC0">
      <w:pPr>
        <w:autoSpaceDE w:val="0"/>
        <w:autoSpaceDN w:val="0"/>
        <w:adjustRightInd w:val="0"/>
        <w:jc w:val="both"/>
        <w:rPr>
          <w:rFonts w:ascii="Arial" w:hAnsi="Arial" w:cs="Arial"/>
          <w:sz w:val="22"/>
          <w:szCs w:val="22"/>
        </w:rPr>
      </w:pPr>
    </w:p>
    <w:p w14:paraId="7C237577" w14:textId="77777777" w:rsidR="00894CC0" w:rsidRPr="00894CC0" w:rsidRDefault="00894CC0" w:rsidP="00894CC0">
      <w:pPr>
        <w:pStyle w:val="PargrafodaLista"/>
        <w:numPr>
          <w:ilvl w:val="0"/>
          <w:numId w:val="26"/>
        </w:numPr>
        <w:autoSpaceDE w:val="0"/>
        <w:autoSpaceDN w:val="0"/>
        <w:adjustRightInd w:val="0"/>
        <w:ind w:left="0" w:firstLine="0"/>
        <w:jc w:val="both"/>
        <w:rPr>
          <w:rFonts w:ascii="Arial" w:hAnsi="Arial" w:cs="Arial"/>
          <w:sz w:val="22"/>
          <w:szCs w:val="22"/>
        </w:rPr>
      </w:pPr>
      <w:r w:rsidRPr="00894CC0">
        <w:rPr>
          <w:rFonts w:ascii="Arial" w:hAnsi="Arial" w:cs="Arial"/>
          <w:sz w:val="22"/>
          <w:szCs w:val="22"/>
        </w:rPr>
        <w:t xml:space="preserve">As funcionalidades do sistema integrado deverão ser testadas utilizando o endereço de protocolo HTTP, sem que seja realizado nenhum acesso remoto; </w:t>
      </w:r>
    </w:p>
    <w:p w14:paraId="775E4B57" w14:textId="77777777" w:rsidR="00894CC0" w:rsidRPr="00894CC0" w:rsidRDefault="00894CC0" w:rsidP="00894CC0">
      <w:pPr>
        <w:autoSpaceDE w:val="0"/>
        <w:autoSpaceDN w:val="0"/>
        <w:adjustRightInd w:val="0"/>
        <w:jc w:val="both"/>
        <w:rPr>
          <w:rFonts w:ascii="Arial" w:hAnsi="Arial" w:cs="Arial"/>
          <w:sz w:val="22"/>
          <w:szCs w:val="22"/>
        </w:rPr>
      </w:pPr>
    </w:p>
    <w:p w14:paraId="777D4535" w14:textId="77777777" w:rsidR="00894CC0" w:rsidRPr="00894CC0" w:rsidRDefault="00894CC0" w:rsidP="00894CC0">
      <w:pPr>
        <w:pStyle w:val="PargrafodaLista"/>
        <w:numPr>
          <w:ilvl w:val="0"/>
          <w:numId w:val="26"/>
        </w:numPr>
        <w:autoSpaceDE w:val="0"/>
        <w:autoSpaceDN w:val="0"/>
        <w:adjustRightInd w:val="0"/>
        <w:ind w:left="0" w:firstLine="0"/>
        <w:jc w:val="both"/>
        <w:rPr>
          <w:rFonts w:ascii="Arial" w:hAnsi="Arial" w:cs="Arial"/>
          <w:sz w:val="22"/>
          <w:szCs w:val="22"/>
        </w:rPr>
      </w:pPr>
      <w:r w:rsidRPr="00894CC0">
        <w:rPr>
          <w:rFonts w:ascii="Arial" w:hAnsi="Arial" w:cs="Arial"/>
          <w:sz w:val="22"/>
          <w:szCs w:val="22"/>
        </w:rPr>
        <w:t xml:space="preserve">A análise da aceitabilidade da proposta/prova de conceito será realizada em sessão pública, na sede da Prefeitura Municipal, na data e horário a ser previamente divulgadas pelo Pregoeiro, observado o prazo de </w:t>
      </w:r>
      <w:r w:rsidRPr="00894CC0">
        <w:rPr>
          <w:rFonts w:ascii="Arial" w:hAnsi="Arial" w:cs="Arial"/>
          <w:b/>
          <w:bCs/>
          <w:sz w:val="22"/>
          <w:szCs w:val="22"/>
        </w:rPr>
        <w:t>04 (quarto)</w:t>
      </w:r>
      <w:r w:rsidRPr="00894CC0">
        <w:rPr>
          <w:rFonts w:ascii="Arial" w:hAnsi="Arial" w:cs="Arial"/>
          <w:sz w:val="22"/>
          <w:szCs w:val="22"/>
        </w:rPr>
        <w:t xml:space="preserve"> dias úteis para a sua realização. </w:t>
      </w:r>
    </w:p>
    <w:p w14:paraId="1BD50528" w14:textId="77777777" w:rsidR="00894CC0" w:rsidRPr="00894CC0" w:rsidRDefault="00894CC0" w:rsidP="00894CC0">
      <w:pPr>
        <w:autoSpaceDE w:val="0"/>
        <w:autoSpaceDN w:val="0"/>
        <w:adjustRightInd w:val="0"/>
        <w:jc w:val="both"/>
        <w:rPr>
          <w:rFonts w:ascii="Arial" w:hAnsi="Arial" w:cs="Arial"/>
          <w:sz w:val="22"/>
          <w:szCs w:val="22"/>
        </w:rPr>
      </w:pPr>
    </w:p>
    <w:p w14:paraId="56338F98" w14:textId="77777777" w:rsidR="00894CC0" w:rsidRPr="00894CC0" w:rsidRDefault="00894CC0" w:rsidP="00894CC0">
      <w:pPr>
        <w:pStyle w:val="PargrafodaLista"/>
        <w:numPr>
          <w:ilvl w:val="0"/>
          <w:numId w:val="26"/>
        </w:numPr>
        <w:autoSpaceDE w:val="0"/>
        <w:autoSpaceDN w:val="0"/>
        <w:adjustRightInd w:val="0"/>
        <w:ind w:left="0" w:firstLine="0"/>
        <w:jc w:val="both"/>
        <w:rPr>
          <w:rFonts w:ascii="Arial" w:hAnsi="Arial" w:cs="Arial"/>
          <w:sz w:val="22"/>
          <w:szCs w:val="22"/>
        </w:rPr>
      </w:pPr>
      <w:r w:rsidRPr="00894CC0">
        <w:rPr>
          <w:rFonts w:ascii="Arial" w:hAnsi="Arial" w:cs="Arial"/>
          <w:sz w:val="22"/>
          <w:szCs w:val="22"/>
        </w:rPr>
        <w:t xml:space="preserve">É permitido o acompanhamento por quaisquer interessados, não sendo permitida a intervenção durante a execução da análise. Eventuais manifestações poderão ser protocoladas em até três dias após o encerramento da demonstração. </w:t>
      </w:r>
    </w:p>
    <w:p w14:paraId="13189FAD" w14:textId="77777777" w:rsidR="00894CC0" w:rsidRPr="00894CC0" w:rsidRDefault="00894CC0" w:rsidP="00894CC0">
      <w:pPr>
        <w:autoSpaceDE w:val="0"/>
        <w:autoSpaceDN w:val="0"/>
        <w:adjustRightInd w:val="0"/>
        <w:jc w:val="both"/>
        <w:rPr>
          <w:rFonts w:ascii="Arial" w:hAnsi="Arial" w:cs="Arial"/>
          <w:b/>
          <w:bCs/>
          <w:sz w:val="22"/>
          <w:szCs w:val="22"/>
        </w:rPr>
      </w:pPr>
    </w:p>
    <w:p w14:paraId="32B26114" w14:textId="77777777" w:rsidR="00894CC0" w:rsidRPr="00894CC0" w:rsidRDefault="00894CC0" w:rsidP="00894CC0">
      <w:pPr>
        <w:pStyle w:val="PargrafodaLista"/>
        <w:numPr>
          <w:ilvl w:val="0"/>
          <w:numId w:val="26"/>
        </w:numPr>
        <w:autoSpaceDE w:val="0"/>
        <w:autoSpaceDN w:val="0"/>
        <w:adjustRightInd w:val="0"/>
        <w:ind w:left="0" w:firstLine="0"/>
        <w:jc w:val="both"/>
        <w:rPr>
          <w:rFonts w:ascii="Arial" w:hAnsi="Arial" w:cs="Arial"/>
          <w:sz w:val="22"/>
          <w:szCs w:val="22"/>
        </w:rPr>
      </w:pPr>
      <w:r w:rsidRPr="00894CC0">
        <w:rPr>
          <w:rFonts w:ascii="Arial" w:hAnsi="Arial" w:cs="Arial"/>
          <w:sz w:val="22"/>
          <w:szCs w:val="22"/>
        </w:rPr>
        <w:t xml:space="preserve">Caso o sistema integrado seja reprovado no que se refere às condições de aceitabilidade da proposta/prova de conceito, o licitante será automaticamente desclassificado. Neste caso o licitante terá assegurado o prazo de 03 (três) dias úteis para apresentar recurso, a contar da data de publicação da referida decisão. Em sequência, caso o recurso seja julgado improcedente, será chamada a segunda colocada e, assim sucessivamente, até que seja declarada a vencedora do certame. </w:t>
      </w:r>
    </w:p>
    <w:p w14:paraId="0042FCB5" w14:textId="77777777" w:rsidR="00894CC0" w:rsidRPr="00894CC0" w:rsidRDefault="00894CC0" w:rsidP="00894CC0">
      <w:pPr>
        <w:pStyle w:val="PargrafodaLista"/>
        <w:autoSpaceDE w:val="0"/>
        <w:autoSpaceDN w:val="0"/>
        <w:adjustRightInd w:val="0"/>
        <w:ind w:left="0"/>
        <w:jc w:val="both"/>
        <w:rPr>
          <w:rFonts w:ascii="Arial" w:hAnsi="Arial" w:cs="Arial"/>
          <w:sz w:val="22"/>
          <w:szCs w:val="22"/>
        </w:rPr>
      </w:pPr>
    </w:p>
    <w:p w14:paraId="24E56753" w14:textId="77777777" w:rsidR="00894CC0" w:rsidRPr="00894CC0" w:rsidRDefault="00894CC0" w:rsidP="00894CC0">
      <w:pPr>
        <w:pStyle w:val="PargrafodaLista"/>
        <w:numPr>
          <w:ilvl w:val="0"/>
          <w:numId w:val="26"/>
        </w:numPr>
        <w:tabs>
          <w:tab w:val="left" w:pos="284"/>
        </w:tabs>
        <w:spacing w:after="200"/>
        <w:ind w:left="0" w:firstLine="0"/>
        <w:jc w:val="both"/>
        <w:rPr>
          <w:rFonts w:ascii="Arial" w:hAnsi="Arial" w:cs="Arial"/>
          <w:sz w:val="22"/>
          <w:szCs w:val="22"/>
        </w:rPr>
      </w:pPr>
      <w:r w:rsidRPr="00894CC0">
        <w:rPr>
          <w:rFonts w:ascii="Arial" w:hAnsi="Arial" w:cs="Arial"/>
          <w:sz w:val="22"/>
          <w:szCs w:val="22"/>
        </w:rPr>
        <w:t>Quanto aos módulos previstos no tópico 5.1 ao 5.4 do termo de referência, estes deverão ser inteiramente atendidos no sistema, em sistema web e integrado, vedado a ferramenta de emulação, sob pena de desclassificação do licitante.</w:t>
      </w:r>
    </w:p>
    <w:p w14:paraId="0FB99E25" w14:textId="77777777" w:rsidR="00894CC0" w:rsidRPr="00894CC0" w:rsidRDefault="00894CC0" w:rsidP="00894CC0">
      <w:pPr>
        <w:pStyle w:val="PargrafodaLista"/>
        <w:tabs>
          <w:tab w:val="left" w:pos="284"/>
        </w:tabs>
        <w:ind w:left="0"/>
        <w:jc w:val="both"/>
        <w:rPr>
          <w:rFonts w:ascii="Arial" w:hAnsi="Arial" w:cs="Arial"/>
          <w:sz w:val="22"/>
          <w:szCs w:val="22"/>
        </w:rPr>
      </w:pPr>
    </w:p>
    <w:p w14:paraId="5EF49BC6" w14:textId="77777777" w:rsidR="00894CC0" w:rsidRPr="00894CC0" w:rsidRDefault="00894CC0" w:rsidP="00894CC0">
      <w:pPr>
        <w:pStyle w:val="PargrafodaLista"/>
        <w:numPr>
          <w:ilvl w:val="0"/>
          <w:numId w:val="26"/>
        </w:numPr>
        <w:tabs>
          <w:tab w:val="left" w:pos="284"/>
        </w:tabs>
        <w:spacing w:after="200"/>
        <w:ind w:left="0" w:firstLine="0"/>
        <w:jc w:val="both"/>
        <w:rPr>
          <w:rFonts w:ascii="Arial" w:hAnsi="Arial" w:cs="Arial"/>
          <w:sz w:val="22"/>
          <w:szCs w:val="22"/>
        </w:rPr>
      </w:pPr>
      <w:r w:rsidRPr="00894CC0">
        <w:rPr>
          <w:rFonts w:ascii="Arial" w:hAnsi="Arial" w:cs="Arial"/>
          <w:sz w:val="22"/>
          <w:szCs w:val="22"/>
        </w:rPr>
        <w:lastRenderedPageBreak/>
        <w:t>Quanto aos itens que se referem ao tópico 6 do termo de Referência, a empresa vencedora deverá demostrar a funcionalidade do sistema no mínimo de 95% em cada modulo apresentado, sob pena de desclassificação.</w:t>
      </w:r>
    </w:p>
    <w:p w14:paraId="6908ECD2" w14:textId="77777777" w:rsidR="00894CC0" w:rsidRPr="00894CC0" w:rsidRDefault="00894CC0" w:rsidP="00894CC0">
      <w:pPr>
        <w:pBdr>
          <w:top w:val="single" w:sz="4" w:space="1" w:color="auto"/>
          <w:left w:val="single" w:sz="4" w:space="6" w:color="auto"/>
          <w:bottom w:val="single" w:sz="4" w:space="1" w:color="auto"/>
          <w:right w:val="single" w:sz="4" w:space="4" w:color="auto"/>
        </w:pBdr>
        <w:shd w:val="clear" w:color="auto" w:fill="E6E6E6"/>
        <w:jc w:val="both"/>
        <w:rPr>
          <w:rFonts w:ascii="Arial" w:hAnsi="Arial" w:cs="Arial"/>
          <w:b/>
          <w:sz w:val="22"/>
          <w:szCs w:val="22"/>
        </w:rPr>
      </w:pPr>
      <w:r w:rsidRPr="00894CC0">
        <w:rPr>
          <w:rFonts w:ascii="Arial" w:hAnsi="Arial" w:cs="Arial"/>
          <w:b/>
          <w:sz w:val="22"/>
          <w:szCs w:val="22"/>
        </w:rPr>
        <w:t xml:space="preserve">8.  </w:t>
      </w:r>
      <w:r w:rsidRPr="00894CC0">
        <w:rPr>
          <w:rFonts w:ascii="Arial" w:hAnsi="Arial" w:cs="Arial"/>
          <w:b/>
          <w:sz w:val="22"/>
          <w:szCs w:val="22"/>
        </w:rPr>
        <w:tab/>
        <w:t>DAS CONDIÇÕES DE EXECUÇÃO</w:t>
      </w:r>
    </w:p>
    <w:p w14:paraId="167211BA" w14:textId="77777777" w:rsidR="00894CC0" w:rsidRPr="00894CC0" w:rsidRDefault="00894CC0" w:rsidP="00894CC0">
      <w:pPr>
        <w:pStyle w:val="PargrafodaLista"/>
        <w:numPr>
          <w:ilvl w:val="1"/>
          <w:numId w:val="27"/>
        </w:numPr>
        <w:spacing w:after="200" w:line="276" w:lineRule="auto"/>
        <w:ind w:left="0" w:firstLine="0"/>
        <w:jc w:val="both"/>
        <w:rPr>
          <w:rFonts w:ascii="Arial" w:hAnsi="Arial" w:cs="Arial"/>
          <w:sz w:val="22"/>
          <w:szCs w:val="22"/>
        </w:rPr>
      </w:pPr>
      <w:r w:rsidRPr="00894CC0">
        <w:rPr>
          <w:rFonts w:ascii="Arial" w:hAnsi="Arial" w:cs="Arial"/>
          <w:sz w:val="22"/>
          <w:szCs w:val="22"/>
        </w:rPr>
        <w:t xml:space="preserve"> O objeto deste CONTRATO será executado sob o regime de execução indireta, conforme a programação da Administração e mediante a emissão da Autorização de início de PRESTAÇÃO DE SERVIÇO.</w:t>
      </w:r>
    </w:p>
    <w:p w14:paraId="311ED374" w14:textId="77777777" w:rsidR="00894CC0" w:rsidRPr="00894CC0" w:rsidRDefault="00894CC0" w:rsidP="00894CC0">
      <w:pPr>
        <w:pStyle w:val="PargrafodaLista"/>
        <w:ind w:left="0"/>
        <w:jc w:val="both"/>
        <w:rPr>
          <w:rFonts w:ascii="Arial" w:hAnsi="Arial" w:cs="Arial"/>
          <w:sz w:val="22"/>
          <w:szCs w:val="22"/>
        </w:rPr>
      </w:pPr>
    </w:p>
    <w:p w14:paraId="06A2DC8A" w14:textId="77777777" w:rsidR="00894CC0" w:rsidRPr="00894CC0" w:rsidRDefault="00894CC0" w:rsidP="00894CC0">
      <w:pPr>
        <w:pStyle w:val="PargrafodaLista"/>
        <w:numPr>
          <w:ilvl w:val="1"/>
          <w:numId w:val="27"/>
        </w:numPr>
        <w:spacing w:after="200" w:line="276" w:lineRule="auto"/>
        <w:ind w:left="0" w:firstLine="0"/>
        <w:jc w:val="both"/>
        <w:rPr>
          <w:rFonts w:ascii="Arial" w:hAnsi="Arial" w:cs="Arial"/>
          <w:sz w:val="22"/>
          <w:szCs w:val="22"/>
        </w:rPr>
      </w:pPr>
      <w:r w:rsidRPr="00894CC0">
        <w:rPr>
          <w:rFonts w:ascii="Arial" w:hAnsi="Arial" w:cs="Arial"/>
          <w:sz w:val="22"/>
          <w:szCs w:val="22"/>
        </w:rPr>
        <w:t>O CONTRATO a ser firmado entre a Administração e a empresa contratada, incluirá as condições estabelecidas no instrumento convocatório e seus anexos, necessárias à fiel execução do objeto e também do Termo de Referência.</w:t>
      </w:r>
    </w:p>
    <w:p w14:paraId="30F353FB" w14:textId="77777777" w:rsidR="00894CC0" w:rsidRPr="00894CC0" w:rsidRDefault="00894CC0" w:rsidP="00894CC0">
      <w:pPr>
        <w:pStyle w:val="PargrafodaLista"/>
        <w:ind w:left="0"/>
        <w:jc w:val="both"/>
        <w:rPr>
          <w:rFonts w:ascii="Arial" w:hAnsi="Arial" w:cs="Arial"/>
          <w:sz w:val="22"/>
          <w:szCs w:val="22"/>
        </w:rPr>
      </w:pPr>
    </w:p>
    <w:p w14:paraId="01E9805B" w14:textId="77777777" w:rsidR="00894CC0" w:rsidRPr="00894CC0" w:rsidRDefault="00894CC0" w:rsidP="00894CC0">
      <w:pPr>
        <w:pStyle w:val="PargrafodaLista"/>
        <w:numPr>
          <w:ilvl w:val="1"/>
          <w:numId w:val="27"/>
        </w:numPr>
        <w:spacing w:after="200" w:line="276" w:lineRule="auto"/>
        <w:ind w:left="0" w:firstLine="0"/>
        <w:jc w:val="both"/>
        <w:rPr>
          <w:rFonts w:ascii="Arial" w:hAnsi="Arial" w:cs="Arial"/>
          <w:sz w:val="22"/>
          <w:szCs w:val="22"/>
        </w:rPr>
      </w:pPr>
      <w:r w:rsidRPr="00894CC0">
        <w:rPr>
          <w:rFonts w:ascii="Arial" w:hAnsi="Arial" w:cs="Arial"/>
          <w:sz w:val="22"/>
          <w:szCs w:val="22"/>
        </w:rPr>
        <w:t>O CONTRATO firmado com a Administração não poderá ser objeto de cessão ou transferência, ficando o mesmo passível de penalidade e sanção, inclusive rescisão.</w:t>
      </w:r>
    </w:p>
    <w:p w14:paraId="75EDD110" w14:textId="77777777" w:rsidR="00894CC0" w:rsidRPr="00894CC0" w:rsidRDefault="00894CC0" w:rsidP="00894CC0">
      <w:pPr>
        <w:pStyle w:val="PargrafodaLista"/>
        <w:ind w:left="0"/>
        <w:jc w:val="both"/>
        <w:rPr>
          <w:rFonts w:ascii="Arial" w:hAnsi="Arial" w:cs="Arial"/>
          <w:sz w:val="22"/>
          <w:szCs w:val="22"/>
        </w:rPr>
      </w:pPr>
    </w:p>
    <w:p w14:paraId="3F7A40E3" w14:textId="77777777" w:rsidR="00894CC0" w:rsidRPr="00894CC0" w:rsidRDefault="00894CC0" w:rsidP="00894CC0">
      <w:pPr>
        <w:pStyle w:val="PargrafodaLista"/>
        <w:numPr>
          <w:ilvl w:val="1"/>
          <w:numId w:val="27"/>
        </w:numPr>
        <w:spacing w:after="200" w:line="276" w:lineRule="auto"/>
        <w:ind w:left="0" w:firstLine="0"/>
        <w:jc w:val="both"/>
        <w:rPr>
          <w:rFonts w:ascii="Arial" w:hAnsi="Arial" w:cs="Arial"/>
          <w:sz w:val="22"/>
          <w:szCs w:val="22"/>
        </w:rPr>
      </w:pPr>
      <w:r w:rsidRPr="00894CC0">
        <w:rPr>
          <w:rFonts w:ascii="Arial" w:hAnsi="Arial" w:cs="Arial"/>
          <w:sz w:val="22"/>
          <w:szCs w:val="22"/>
        </w:rPr>
        <w:t>Correrá por conta da Empresa contratada qualquer indenização por danos causados a Administração ou a terceiros, decorrentes da execução do objeto licitado.</w:t>
      </w:r>
    </w:p>
    <w:p w14:paraId="5018086D" w14:textId="77777777" w:rsidR="00894CC0" w:rsidRPr="00894CC0" w:rsidRDefault="00894CC0" w:rsidP="00894CC0">
      <w:pPr>
        <w:pStyle w:val="PargrafodaLista"/>
        <w:ind w:left="0"/>
        <w:jc w:val="both"/>
        <w:rPr>
          <w:rFonts w:ascii="Arial" w:hAnsi="Arial" w:cs="Arial"/>
          <w:sz w:val="22"/>
          <w:szCs w:val="22"/>
        </w:rPr>
      </w:pPr>
    </w:p>
    <w:p w14:paraId="45080DC5" w14:textId="77777777" w:rsidR="00894CC0" w:rsidRPr="00894CC0" w:rsidRDefault="00894CC0" w:rsidP="00894CC0">
      <w:pPr>
        <w:pStyle w:val="PargrafodaLista"/>
        <w:numPr>
          <w:ilvl w:val="1"/>
          <w:numId w:val="27"/>
        </w:numPr>
        <w:spacing w:after="200" w:line="276" w:lineRule="auto"/>
        <w:ind w:left="0" w:firstLine="0"/>
        <w:jc w:val="both"/>
        <w:rPr>
          <w:rFonts w:ascii="Arial" w:hAnsi="Arial" w:cs="Arial"/>
          <w:sz w:val="22"/>
          <w:szCs w:val="22"/>
        </w:rPr>
      </w:pPr>
      <w:r w:rsidRPr="00894CC0">
        <w:rPr>
          <w:rFonts w:ascii="Arial" w:hAnsi="Arial" w:cs="Arial"/>
          <w:sz w:val="22"/>
          <w:szCs w:val="22"/>
        </w:rPr>
        <w:t>Para atender a seus interesses, a Administração se reserva o direito de alterar quantitativos, sem que implique a alteração dos preços unitários ofertados, obedecidos aos limites estabelecidos no art. 65 da Lei Federal n.º 8.666/93.</w:t>
      </w:r>
    </w:p>
    <w:p w14:paraId="6105260A" w14:textId="77777777" w:rsidR="00894CC0" w:rsidRPr="00894CC0" w:rsidRDefault="00894CC0" w:rsidP="00894CC0">
      <w:pPr>
        <w:pStyle w:val="PargrafodaLista"/>
        <w:ind w:left="0"/>
        <w:jc w:val="both"/>
        <w:rPr>
          <w:rFonts w:ascii="Arial" w:hAnsi="Arial" w:cs="Arial"/>
          <w:sz w:val="22"/>
          <w:szCs w:val="22"/>
        </w:rPr>
      </w:pPr>
    </w:p>
    <w:p w14:paraId="1D9147EB" w14:textId="77777777" w:rsidR="00894CC0" w:rsidRPr="00894CC0" w:rsidRDefault="00894CC0" w:rsidP="00894CC0">
      <w:pPr>
        <w:pStyle w:val="PargrafodaLista"/>
        <w:numPr>
          <w:ilvl w:val="1"/>
          <w:numId w:val="27"/>
        </w:numPr>
        <w:spacing w:after="200" w:line="276" w:lineRule="auto"/>
        <w:ind w:left="0" w:firstLine="0"/>
        <w:jc w:val="both"/>
        <w:rPr>
          <w:rFonts w:ascii="Arial" w:hAnsi="Arial" w:cs="Arial"/>
          <w:sz w:val="22"/>
          <w:szCs w:val="22"/>
        </w:rPr>
      </w:pPr>
      <w:r w:rsidRPr="00894CC0">
        <w:rPr>
          <w:rFonts w:ascii="Arial" w:hAnsi="Arial" w:cs="Arial"/>
          <w:sz w:val="22"/>
          <w:szCs w:val="22"/>
        </w:rPr>
        <w:t>A Administração se reserva o direito de não receber a PRESTAÇÃO DE SERVIÇO em desacordo com o previsto no instrumento convocatório e Termo de Referência, podendo cancelar o CONTRATO e aplicar o disposto no artigo 78, inciso I, da Lei Federal 8.666/93.</w:t>
      </w:r>
    </w:p>
    <w:p w14:paraId="6980C6A1" w14:textId="77777777" w:rsidR="00894CC0" w:rsidRPr="00894CC0" w:rsidRDefault="00894CC0" w:rsidP="00894CC0">
      <w:pPr>
        <w:pStyle w:val="PargrafodaLista"/>
        <w:ind w:left="0"/>
        <w:jc w:val="both"/>
        <w:rPr>
          <w:rFonts w:ascii="Arial" w:hAnsi="Arial" w:cs="Arial"/>
          <w:sz w:val="22"/>
          <w:szCs w:val="22"/>
        </w:rPr>
      </w:pPr>
    </w:p>
    <w:p w14:paraId="0C50FA8A" w14:textId="77777777" w:rsidR="00894CC0" w:rsidRPr="00894CC0" w:rsidRDefault="00894CC0" w:rsidP="00894CC0">
      <w:pPr>
        <w:pStyle w:val="PargrafodaLista"/>
        <w:numPr>
          <w:ilvl w:val="1"/>
          <w:numId w:val="27"/>
        </w:numPr>
        <w:spacing w:after="200" w:line="276" w:lineRule="auto"/>
        <w:ind w:left="0" w:firstLine="0"/>
        <w:jc w:val="both"/>
        <w:rPr>
          <w:rFonts w:ascii="Arial" w:hAnsi="Arial" w:cs="Arial"/>
          <w:sz w:val="22"/>
          <w:szCs w:val="22"/>
        </w:rPr>
      </w:pPr>
      <w:r w:rsidRPr="00894CC0">
        <w:rPr>
          <w:rFonts w:ascii="Arial" w:hAnsi="Arial" w:cs="Arial"/>
          <w:sz w:val="22"/>
          <w:szCs w:val="22"/>
        </w:rPr>
        <w:t>Verificando-se caso de força maior ou caso fortuito, nos exatos termos do Código Civil Brasileiro, a Empresa contratada se obriga a comunicar, por escrito, a Administração, a ocorrência do evento, suspendendo-se suas obrigações, enquanto perdurar tal situação.</w:t>
      </w:r>
    </w:p>
    <w:p w14:paraId="19A830C4" w14:textId="77777777" w:rsidR="00894CC0" w:rsidRPr="00894CC0" w:rsidRDefault="00894CC0" w:rsidP="00894CC0">
      <w:pPr>
        <w:pStyle w:val="PargrafodaLista"/>
        <w:ind w:left="0"/>
        <w:jc w:val="both"/>
        <w:rPr>
          <w:rFonts w:ascii="Arial" w:hAnsi="Arial" w:cs="Arial"/>
          <w:sz w:val="22"/>
          <w:szCs w:val="22"/>
        </w:rPr>
      </w:pPr>
    </w:p>
    <w:p w14:paraId="64637E42" w14:textId="77777777" w:rsidR="00894CC0" w:rsidRPr="00894CC0" w:rsidRDefault="00894CC0" w:rsidP="00894CC0">
      <w:pPr>
        <w:pStyle w:val="PargrafodaLista"/>
        <w:numPr>
          <w:ilvl w:val="1"/>
          <w:numId w:val="27"/>
        </w:numPr>
        <w:spacing w:after="200" w:line="276" w:lineRule="auto"/>
        <w:ind w:left="0" w:firstLine="0"/>
        <w:jc w:val="both"/>
        <w:rPr>
          <w:rFonts w:ascii="Arial" w:hAnsi="Arial" w:cs="Arial"/>
          <w:sz w:val="22"/>
          <w:szCs w:val="22"/>
        </w:rPr>
      </w:pPr>
      <w:r w:rsidRPr="00894CC0">
        <w:rPr>
          <w:rFonts w:ascii="Arial" w:hAnsi="Arial" w:cs="Arial"/>
          <w:sz w:val="22"/>
          <w:szCs w:val="22"/>
        </w:rPr>
        <w:t>A empresa contratada obriga-se a manter, durante toda a vigência do CONTRATO, em compatibilidade com as obrigações por ela assumidas, todas as condições de habilitação e qualificação exigidas na licitação, devendo comunicar à Prefeitura Municipal, imediatamente, qualquer alteração que possa comprometer a manutenção do CONTRATO.</w:t>
      </w:r>
    </w:p>
    <w:p w14:paraId="57EF8683" w14:textId="77777777" w:rsidR="00894CC0" w:rsidRPr="00894CC0" w:rsidRDefault="00894CC0" w:rsidP="00894CC0">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94CC0">
        <w:rPr>
          <w:rFonts w:ascii="Arial" w:hAnsi="Arial" w:cs="Arial"/>
          <w:b/>
          <w:sz w:val="22"/>
          <w:szCs w:val="22"/>
        </w:rPr>
        <w:t>9.   DAS OBRIGAÇÕES DA CONTRATADA</w:t>
      </w:r>
    </w:p>
    <w:p w14:paraId="1B0835F2" w14:textId="77777777" w:rsidR="00894CC0" w:rsidRPr="00894CC0" w:rsidRDefault="00894CC0" w:rsidP="00894CC0">
      <w:pPr>
        <w:pStyle w:val="PargrafodaLista"/>
        <w:numPr>
          <w:ilvl w:val="1"/>
          <w:numId w:val="29"/>
        </w:numPr>
        <w:spacing w:after="200" w:line="276" w:lineRule="auto"/>
        <w:jc w:val="both"/>
        <w:rPr>
          <w:rFonts w:ascii="Arial" w:hAnsi="Arial" w:cs="Arial"/>
          <w:sz w:val="22"/>
          <w:szCs w:val="22"/>
        </w:rPr>
      </w:pPr>
      <w:r w:rsidRPr="00894CC0">
        <w:rPr>
          <w:rFonts w:ascii="Arial" w:hAnsi="Arial" w:cs="Arial"/>
          <w:sz w:val="22"/>
          <w:szCs w:val="22"/>
        </w:rPr>
        <w:t>A Contratada obriga-se a:</w:t>
      </w:r>
    </w:p>
    <w:p w14:paraId="250A3D0A" w14:textId="77777777" w:rsidR="00894CC0" w:rsidRPr="00894CC0" w:rsidRDefault="00894CC0" w:rsidP="00894CC0">
      <w:pPr>
        <w:pStyle w:val="PargrafodaLista"/>
        <w:jc w:val="both"/>
        <w:rPr>
          <w:rFonts w:ascii="Arial" w:hAnsi="Arial" w:cs="Arial"/>
          <w:sz w:val="22"/>
          <w:szCs w:val="22"/>
        </w:rPr>
      </w:pPr>
    </w:p>
    <w:p w14:paraId="14D45DFC" w14:textId="77777777" w:rsidR="00894CC0" w:rsidRPr="00894CC0" w:rsidRDefault="00894CC0" w:rsidP="00894CC0">
      <w:pPr>
        <w:pStyle w:val="PargrafodaLista"/>
        <w:numPr>
          <w:ilvl w:val="0"/>
          <w:numId w:val="25"/>
        </w:numPr>
        <w:tabs>
          <w:tab w:val="left" w:pos="284"/>
        </w:tabs>
        <w:spacing w:after="200" w:line="276" w:lineRule="auto"/>
        <w:ind w:left="0" w:firstLine="0"/>
        <w:jc w:val="both"/>
        <w:rPr>
          <w:rFonts w:ascii="Arial" w:hAnsi="Arial" w:cs="Arial"/>
          <w:sz w:val="22"/>
          <w:szCs w:val="22"/>
        </w:rPr>
      </w:pPr>
      <w:r w:rsidRPr="00894CC0">
        <w:rPr>
          <w:rFonts w:ascii="Arial" w:hAnsi="Arial" w:cs="Arial"/>
          <w:sz w:val="22"/>
          <w:szCs w:val="22"/>
        </w:rPr>
        <w:t>Executar o contrato no melhor padrão de qualidade e executar a PRESTAÇÃO DE SERVIÇOS através de pessoas idôneas, assumindo total responsabilidade por quaisquer danos ou faltas que a mesma venha cometer no desempenho de suas funções.</w:t>
      </w:r>
    </w:p>
    <w:p w14:paraId="32264C9D" w14:textId="77777777" w:rsidR="00894CC0" w:rsidRPr="00894CC0" w:rsidRDefault="00894CC0" w:rsidP="00894CC0">
      <w:pPr>
        <w:pStyle w:val="PargrafodaLista"/>
        <w:tabs>
          <w:tab w:val="left" w:pos="284"/>
        </w:tabs>
        <w:ind w:left="0"/>
        <w:jc w:val="both"/>
        <w:rPr>
          <w:rFonts w:ascii="Arial" w:hAnsi="Arial" w:cs="Arial"/>
          <w:sz w:val="22"/>
          <w:szCs w:val="22"/>
        </w:rPr>
      </w:pPr>
    </w:p>
    <w:p w14:paraId="0255E221" w14:textId="77777777" w:rsidR="00894CC0" w:rsidRPr="00894CC0" w:rsidRDefault="00894CC0" w:rsidP="00894CC0">
      <w:pPr>
        <w:pStyle w:val="PargrafodaLista"/>
        <w:numPr>
          <w:ilvl w:val="0"/>
          <w:numId w:val="25"/>
        </w:numPr>
        <w:tabs>
          <w:tab w:val="left" w:pos="284"/>
        </w:tabs>
        <w:spacing w:after="200" w:line="276" w:lineRule="auto"/>
        <w:ind w:left="0" w:firstLine="0"/>
        <w:jc w:val="both"/>
        <w:rPr>
          <w:rFonts w:ascii="Arial" w:hAnsi="Arial" w:cs="Arial"/>
          <w:sz w:val="22"/>
          <w:szCs w:val="22"/>
        </w:rPr>
      </w:pPr>
      <w:r w:rsidRPr="00894CC0">
        <w:rPr>
          <w:rFonts w:ascii="Arial" w:hAnsi="Arial" w:cs="Arial"/>
          <w:sz w:val="22"/>
          <w:szCs w:val="22"/>
        </w:rPr>
        <w:t>Prestar os esclarecimentos solicitados.</w:t>
      </w:r>
    </w:p>
    <w:p w14:paraId="33D0BD38" w14:textId="77777777" w:rsidR="00894CC0" w:rsidRPr="00894CC0" w:rsidRDefault="00894CC0" w:rsidP="00894CC0">
      <w:pPr>
        <w:pStyle w:val="PargrafodaLista"/>
        <w:tabs>
          <w:tab w:val="left" w:pos="284"/>
        </w:tabs>
        <w:ind w:left="0"/>
        <w:jc w:val="both"/>
        <w:rPr>
          <w:rFonts w:ascii="Arial" w:hAnsi="Arial" w:cs="Arial"/>
          <w:sz w:val="22"/>
          <w:szCs w:val="22"/>
        </w:rPr>
      </w:pPr>
    </w:p>
    <w:p w14:paraId="69F7CDC8" w14:textId="77777777" w:rsidR="00894CC0" w:rsidRPr="00894CC0" w:rsidRDefault="00894CC0" w:rsidP="00894CC0">
      <w:pPr>
        <w:pStyle w:val="PargrafodaLista"/>
        <w:numPr>
          <w:ilvl w:val="0"/>
          <w:numId w:val="25"/>
        </w:numPr>
        <w:tabs>
          <w:tab w:val="left" w:pos="284"/>
        </w:tabs>
        <w:spacing w:after="200" w:line="276" w:lineRule="auto"/>
        <w:ind w:left="0" w:firstLine="0"/>
        <w:jc w:val="both"/>
        <w:rPr>
          <w:rFonts w:ascii="Arial" w:hAnsi="Arial" w:cs="Arial"/>
          <w:sz w:val="22"/>
          <w:szCs w:val="22"/>
        </w:rPr>
      </w:pPr>
      <w:r w:rsidRPr="00894CC0">
        <w:rPr>
          <w:rFonts w:ascii="Arial" w:hAnsi="Arial" w:cs="Arial"/>
          <w:sz w:val="22"/>
          <w:szCs w:val="22"/>
        </w:rPr>
        <w:lastRenderedPageBreak/>
        <w:t>Permitir e facilitar à Fiscalização da Administração, inspeção da PRESTAÇÃO DE SERVIÇOS a serem entregues, prestando todas as informações solicitadas pela Administração.</w:t>
      </w:r>
    </w:p>
    <w:p w14:paraId="629E6A97" w14:textId="77777777" w:rsidR="00894CC0" w:rsidRPr="00894CC0" w:rsidRDefault="00894CC0" w:rsidP="00894CC0">
      <w:pPr>
        <w:pStyle w:val="PargrafodaLista"/>
        <w:tabs>
          <w:tab w:val="left" w:pos="284"/>
        </w:tabs>
        <w:ind w:left="0"/>
        <w:jc w:val="both"/>
        <w:rPr>
          <w:rFonts w:ascii="Arial" w:hAnsi="Arial" w:cs="Arial"/>
          <w:sz w:val="22"/>
          <w:szCs w:val="22"/>
        </w:rPr>
      </w:pPr>
    </w:p>
    <w:p w14:paraId="726C0323" w14:textId="77777777" w:rsidR="00894CC0" w:rsidRPr="00894CC0" w:rsidRDefault="00894CC0" w:rsidP="00894CC0">
      <w:pPr>
        <w:pStyle w:val="PargrafodaLista"/>
        <w:numPr>
          <w:ilvl w:val="0"/>
          <w:numId w:val="25"/>
        </w:numPr>
        <w:tabs>
          <w:tab w:val="left" w:pos="284"/>
        </w:tabs>
        <w:spacing w:after="200" w:line="276" w:lineRule="auto"/>
        <w:ind w:left="0" w:firstLine="0"/>
        <w:jc w:val="both"/>
        <w:rPr>
          <w:rFonts w:ascii="Arial" w:hAnsi="Arial" w:cs="Arial"/>
          <w:sz w:val="22"/>
          <w:szCs w:val="22"/>
        </w:rPr>
      </w:pPr>
      <w:r w:rsidRPr="00894CC0">
        <w:rPr>
          <w:rFonts w:ascii="Arial" w:hAnsi="Arial" w:cs="Arial"/>
          <w:sz w:val="22"/>
          <w:szCs w:val="22"/>
        </w:rPr>
        <w:t>Informar à Fiscalização da Administração a ocorrência de quaisquer atos, fatos ou circunstâncias que possam atrasar ou impedir a PRESTAÇÃO DE SERVIÇOS no prazo requisitado pela Administração e estabelecido pelo contrato, sugerindo as medidas para corrigir a situação.</w:t>
      </w:r>
    </w:p>
    <w:p w14:paraId="34C13F37" w14:textId="77777777" w:rsidR="00894CC0" w:rsidRPr="00894CC0" w:rsidRDefault="00894CC0" w:rsidP="00894CC0">
      <w:pPr>
        <w:pStyle w:val="PargrafodaLista"/>
        <w:tabs>
          <w:tab w:val="left" w:pos="284"/>
        </w:tabs>
        <w:ind w:left="0"/>
        <w:jc w:val="both"/>
        <w:rPr>
          <w:rFonts w:ascii="Arial" w:hAnsi="Arial" w:cs="Arial"/>
          <w:sz w:val="22"/>
          <w:szCs w:val="22"/>
        </w:rPr>
      </w:pPr>
    </w:p>
    <w:p w14:paraId="74A2F13A" w14:textId="77777777" w:rsidR="00894CC0" w:rsidRPr="00894CC0" w:rsidRDefault="00894CC0" w:rsidP="00894CC0">
      <w:pPr>
        <w:pStyle w:val="PargrafodaLista"/>
        <w:numPr>
          <w:ilvl w:val="0"/>
          <w:numId w:val="25"/>
        </w:numPr>
        <w:tabs>
          <w:tab w:val="left" w:pos="284"/>
        </w:tabs>
        <w:spacing w:after="200" w:line="276" w:lineRule="auto"/>
        <w:ind w:left="0" w:firstLine="0"/>
        <w:jc w:val="both"/>
        <w:rPr>
          <w:rFonts w:ascii="Arial" w:hAnsi="Arial" w:cs="Arial"/>
          <w:sz w:val="22"/>
          <w:szCs w:val="22"/>
        </w:rPr>
      </w:pPr>
      <w:r w:rsidRPr="00894CC0">
        <w:rPr>
          <w:rFonts w:ascii="Arial" w:hAnsi="Arial" w:cs="Arial"/>
          <w:sz w:val="22"/>
          <w:szCs w:val="22"/>
        </w:rPr>
        <w:t>Responsabilizar-se pelo pagamento de encargos fiscais, tributários, previdenciários e trabalhistas, resultantes do cumprimento deste instrumento.</w:t>
      </w:r>
    </w:p>
    <w:p w14:paraId="2A0D2C84" w14:textId="77777777" w:rsidR="00894CC0" w:rsidRPr="00894CC0" w:rsidRDefault="00894CC0" w:rsidP="00894CC0">
      <w:pPr>
        <w:pStyle w:val="PargrafodaLista"/>
        <w:tabs>
          <w:tab w:val="left" w:pos="284"/>
        </w:tabs>
        <w:ind w:left="0"/>
        <w:jc w:val="both"/>
        <w:rPr>
          <w:rFonts w:ascii="Arial" w:hAnsi="Arial" w:cs="Arial"/>
          <w:sz w:val="22"/>
          <w:szCs w:val="22"/>
        </w:rPr>
      </w:pPr>
    </w:p>
    <w:p w14:paraId="567193E7" w14:textId="77777777" w:rsidR="00894CC0" w:rsidRPr="00894CC0" w:rsidRDefault="00894CC0" w:rsidP="00894CC0">
      <w:pPr>
        <w:pStyle w:val="PargrafodaLista"/>
        <w:numPr>
          <w:ilvl w:val="0"/>
          <w:numId w:val="25"/>
        </w:numPr>
        <w:tabs>
          <w:tab w:val="left" w:pos="284"/>
        </w:tabs>
        <w:spacing w:after="200" w:line="276" w:lineRule="auto"/>
        <w:ind w:left="0" w:firstLine="0"/>
        <w:jc w:val="both"/>
        <w:rPr>
          <w:rFonts w:ascii="Arial" w:hAnsi="Arial" w:cs="Arial"/>
          <w:sz w:val="22"/>
          <w:szCs w:val="22"/>
        </w:rPr>
      </w:pPr>
      <w:r w:rsidRPr="00894CC0">
        <w:rPr>
          <w:rFonts w:ascii="Arial" w:hAnsi="Arial" w:cs="Arial"/>
          <w:sz w:val="22"/>
          <w:szCs w:val="22"/>
        </w:rPr>
        <w:t xml:space="preserve">Realizar a PRESTAÇÃO DE SERVIÇO no endereço indicado, conforme os prazos estabelecidos, visando assegurar o seu pleno uso, sob pena de aplicação das sanções previstas neste instrumento. </w:t>
      </w:r>
    </w:p>
    <w:p w14:paraId="5E43D77D" w14:textId="77777777" w:rsidR="00894CC0" w:rsidRPr="00894CC0" w:rsidRDefault="00894CC0" w:rsidP="00894CC0">
      <w:pPr>
        <w:pStyle w:val="PargrafodaLista"/>
        <w:tabs>
          <w:tab w:val="left" w:pos="284"/>
        </w:tabs>
        <w:ind w:left="0"/>
        <w:jc w:val="both"/>
        <w:rPr>
          <w:rFonts w:ascii="Arial" w:hAnsi="Arial" w:cs="Arial"/>
          <w:sz w:val="22"/>
          <w:szCs w:val="22"/>
        </w:rPr>
      </w:pPr>
    </w:p>
    <w:p w14:paraId="6BAEB6B1" w14:textId="77777777" w:rsidR="00894CC0" w:rsidRPr="00894CC0" w:rsidRDefault="00894CC0" w:rsidP="00894CC0">
      <w:pPr>
        <w:pStyle w:val="PargrafodaLista"/>
        <w:numPr>
          <w:ilvl w:val="0"/>
          <w:numId w:val="25"/>
        </w:numPr>
        <w:tabs>
          <w:tab w:val="left" w:pos="284"/>
        </w:tabs>
        <w:spacing w:after="200" w:line="276" w:lineRule="auto"/>
        <w:ind w:left="0" w:firstLine="0"/>
        <w:jc w:val="both"/>
        <w:rPr>
          <w:rFonts w:ascii="Arial" w:hAnsi="Arial" w:cs="Arial"/>
          <w:sz w:val="22"/>
          <w:szCs w:val="22"/>
        </w:rPr>
      </w:pPr>
      <w:r w:rsidRPr="00894CC0">
        <w:rPr>
          <w:rFonts w:ascii="Arial" w:hAnsi="Arial" w:cs="Arial"/>
          <w:sz w:val="22"/>
          <w:szCs w:val="22"/>
        </w:rPr>
        <w:t>Executar a PRESTAÇÃO DE SERVIÇO conforme solicitação da SECRETARIA MUNICIPAL DE ADMINISTRAÇÃO responsável por gerir o CONTRATO, em sua totalidade, condições normais, na melhor técnica, obedecendo rigorosamente às normas de segurança pertinentes.</w:t>
      </w:r>
    </w:p>
    <w:p w14:paraId="28A38DCD" w14:textId="77777777" w:rsidR="00894CC0" w:rsidRPr="00894CC0" w:rsidRDefault="00894CC0" w:rsidP="00894CC0">
      <w:pPr>
        <w:pStyle w:val="PargrafodaLista"/>
        <w:tabs>
          <w:tab w:val="left" w:pos="284"/>
        </w:tabs>
        <w:ind w:left="0"/>
        <w:jc w:val="both"/>
        <w:rPr>
          <w:rFonts w:ascii="Arial" w:hAnsi="Arial" w:cs="Arial"/>
          <w:sz w:val="22"/>
          <w:szCs w:val="22"/>
        </w:rPr>
      </w:pPr>
    </w:p>
    <w:p w14:paraId="2583C1B9" w14:textId="77777777" w:rsidR="00894CC0" w:rsidRPr="00894CC0" w:rsidRDefault="00894CC0" w:rsidP="00894CC0">
      <w:pPr>
        <w:pStyle w:val="PargrafodaLista"/>
        <w:numPr>
          <w:ilvl w:val="0"/>
          <w:numId w:val="25"/>
        </w:numPr>
        <w:tabs>
          <w:tab w:val="left" w:pos="284"/>
        </w:tabs>
        <w:spacing w:after="200" w:line="276" w:lineRule="auto"/>
        <w:ind w:left="0" w:firstLine="0"/>
        <w:jc w:val="both"/>
        <w:rPr>
          <w:rFonts w:ascii="Arial" w:hAnsi="Arial" w:cs="Arial"/>
          <w:sz w:val="22"/>
          <w:szCs w:val="22"/>
        </w:rPr>
      </w:pPr>
      <w:r w:rsidRPr="00894CC0">
        <w:rPr>
          <w:rFonts w:ascii="Arial" w:hAnsi="Arial" w:cs="Arial"/>
          <w:sz w:val="22"/>
          <w:szCs w:val="22"/>
        </w:rPr>
        <w:t>Atender prontamente às reclamações da Administração, bem como reparar, corrigir, remover ou substituir, às suas expensas, no todo ou em parte, o objeto do CONTRATO em que se verifiquem vícios, defeitos ou incorreções resultantes da PRESTAÇÃO DE SERVIÇO.</w:t>
      </w:r>
    </w:p>
    <w:p w14:paraId="4AAB9E4A" w14:textId="77777777" w:rsidR="00894CC0" w:rsidRPr="00894CC0" w:rsidRDefault="00894CC0" w:rsidP="00894CC0">
      <w:pPr>
        <w:pStyle w:val="PargrafodaLista"/>
        <w:tabs>
          <w:tab w:val="left" w:pos="284"/>
        </w:tabs>
        <w:ind w:left="0"/>
        <w:jc w:val="both"/>
        <w:rPr>
          <w:rFonts w:ascii="Arial" w:hAnsi="Arial" w:cs="Arial"/>
          <w:sz w:val="22"/>
          <w:szCs w:val="22"/>
        </w:rPr>
      </w:pPr>
    </w:p>
    <w:p w14:paraId="34E44CAF" w14:textId="77777777" w:rsidR="00894CC0" w:rsidRPr="00894CC0" w:rsidRDefault="00894CC0" w:rsidP="00894CC0">
      <w:pPr>
        <w:pStyle w:val="PargrafodaLista"/>
        <w:numPr>
          <w:ilvl w:val="0"/>
          <w:numId w:val="25"/>
        </w:numPr>
        <w:tabs>
          <w:tab w:val="left" w:pos="284"/>
        </w:tabs>
        <w:spacing w:after="200" w:line="276" w:lineRule="auto"/>
        <w:ind w:left="0" w:firstLine="0"/>
        <w:jc w:val="both"/>
        <w:rPr>
          <w:rFonts w:ascii="Arial" w:hAnsi="Arial" w:cs="Arial"/>
          <w:sz w:val="22"/>
          <w:szCs w:val="22"/>
        </w:rPr>
      </w:pPr>
      <w:r w:rsidRPr="00894CC0">
        <w:rPr>
          <w:rFonts w:ascii="Arial" w:hAnsi="Arial" w:cs="Arial"/>
          <w:sz w:val="22"/>
          <w:szCs w:val="22"/>
        </w:rPr>
        <w:t>Designar um representante para acompanhar a execução do CONTRATO.</w:t>
      </w:r>
    </w:p>
    <w:p w14:paraId="355E9A36" w14:textId="77777777" w:rsidR="00894CC0" w:rsidRPr="00894CC0" w:rsidRDefault="00894CC0" w:rsidP="00894CC0">
      <w:pPr>
        <w:pStyle w:val="PargrafodaLista"/>
        <w:tabs>
          <w:tab w:val="left" w:pos="284"/>
        </w:tabs>
        <w:ind w:left="0"/>
        <w:jc w:val="both"/>
        <w:rPr>
          <w:rFonts w:ascii="Arial" w:hAnsi="Arial" w:cs="Arial"/>
          <w:sz w:val="22"/>
          <w:szCs w:val="22"/>
        </w:rPr>
      </w:pPr>
    </w:p>
    <w:p w14:paraId="094ECBC8" w14:textId="77777777" w:rsidR="00894CC0" w:rsidRPr="00894CC0" w:rsidRDefault="00894CC0" w:rsidP="00894CC0">
      <w:pPr>
        <w:pStyle w:val="PargrafodaLista"/>
        <w:numPr>
          <w:ilvl w:val="0"/>
          <w:numId w:val="25"/>
        </w:numPr>
        <w:tabs>
          <w:tab w:val="left" w:pos="284"/>
        </w:tabs>
        <w:spacing w:after="200" w:line="276" w:lineRule="auto"/>
        <w:ind w:left="0" w:firstLine="0"/>
        <w:jc w:val="both"/>
        <w:rPr>
          <w:rFonts w:ascii="Arial" w:hAnsi="Arial" w:cs="Arial"/>
          <w:sz w:val="22"/>
          <w:szCs w:val="22"/>
        </w:rPr>
      </w:pPr>
      <w:r w:rsidRPr="00894CC0">
        <w:rPr>
          <w:rFonts w:ascii="Arial" w:hAnsi="Arial" w:cs="Arial"/>
          <w:sz w:val="22"/>
          <w:szCs w:val="22"/>
        </w:rPr>
        <w:t xml:space="preserve">Responsabilizar-se pela qualidade dos SERVIÇOS entregues, substituindo, imediatamente, aqueles que apresentarem qualquer categoria de vício ou imperfeição, ou não se adequarem às especificações, parte integrante deste Termo, sob pena de aplicação das sanções cabíveis, inclusive rescisão do CONTRATO. </w:t>
      </w:r>
    </w:p>
    <w:p w14:paraId="2EEC7A0B" w14:textId="77777777" w:rsidR="00894CC0" w:rsidRPr="00894CC0" w:rsidRDefault="00894CC0" w:rsidP="00894CC0">
      <w:pPr>
        <w:pStyle w:val="PargrafodaLista"/>
        <w:tabs>
          <w:tab w:val="left" w:pos="284"/>
        </w:tabs>
        <w:ind w:left="0"/>
        <w:jc w:val="both"/>
        <w:rPr>
          <w:rFonts w:ascii="Arial" w:hAnsi="Arial" w:cs="Arial"/>
          <w:sz w:val="22"/>
          <w:szCs w:val="22"/>
        </w:rPr>
      </w:pPr>
    </w:p>
    <w:p w14:paraId="4112CF4A" w14:textId="77777777" w:rsidR="00894CC0" w:rsidRPr="00894CC0" w:rsidRDefault="00894CC0" w:rsidP="00894CC0">
      <w:pPr>
        <w:pStyle w:val="PargrafodaLista"/>
        <w:numPr>
          <w:ilvl w:val="0"/>
          <w:numId w:val="25"/>
        </w:numPr>
        <w:tabs>
          <w:tab w:val="left" w:pos="284"/>
        </w:tabs>
        <w:spacing w:after="200" w:line="276" w:lineRule="auto"/>
        <w:ind w:left="0" w:firstLine="0"/>
        <w:jc w:val="both"/>
        <w:rPr>
          <w:rFonts w:ascii="Arial" w:hAnsi="Arial" w:cs="Arial"/>
          <w:sz w:val="22"/>
          <w:szCs w:val="22"/>
        </w:rPr>
      </w:pPr>
      <w:r w:rsidRPr="00894CC0">
        <w:rPr>
          <w:rFonts w:ascii="Arial" w:hAnsi="Arial" w:cs="Arial"/>
          <w:sz w:val="22"/>
          <w:szCs w:val="22"/>
        </w:rPr>
        <w:t>Providenciar, imediatamente, a correção das deficiências apontadas pela Prefeitura Municipal de Janaúba, com respeito à execução deste CONTRATO.</w:t>
      </w:r>
    </w:p>
    <w:p w14:paraId="09A714D1" w14:textId="77777777" w:rsidR="00894CC0" w:rsidRPr="00894CC0" w:rsidRDefault="00894CC0" w:rsidP="00894CC0">
      <w:pPr>
        <w:pStyle w:val="PargrafodaLista"/>
        <w:tabs>
          <w:tab w:val="left" w:pos="284"/>
        </w:tabs>
        <w:ind w:left="0"/>
        <w:jc w:val="both"/>
        <w:rPr>
          <w:rFonts w:ascii="Arial" w:hAnsi="Arial" w:cs="Arial"/>
          <w:sz w:val="22"/>
          <w:szCs w:val="22"/>
        </w:rPr>
      </w:pPr>
    </w:p>
    <w:p w14:paraId="69D63B9D" w14:textId="77777777" w:rsidR="00894CC0" w:rsidRPr="00894CC0" w:rsidRDefault="00894CC0" w:rsidP="00894CC0">
      <w:pPr>
        <w:pStyle w:val="PargrafodaLista"/>
        <w:numPr>
          <w:ilvl w:val="0"/>
          <w:numId w:val="25"/>
        </w:numPr>
        <w:tabs>
          <w:tab w:val="left" w:pos="284"/>
        </w:tabs>
        <w:spacing w:after="200" w:line="276" w:lineRule="auto"/>
        <w:ind w:left="0" w:firstLine="0"/>
        <w:jc w:val="both"/>
        <w:rPr>
          <w:rFonts w:ascii="Arial" w:hAnsi="Arial" w:cs="Arial"/>
          <w:sz w:val="22"/>
          <w:szCs w:val="22"/>
        </w:rPr>
      </w:pPr>
      <w:r w:rsidRPr="00894CC0">
        <w:rPr>
          <w:rFonts w:ascii="Arial" w:hAnsi="Arial" w:cs="Arial"/>
          <w:sz w:val="22"/>
          <w:szCs w:val="22"/>
        </w:rPr>
        <w:t>A empresa contratada obriga-se no direito de manter em toda a vigência do CONTRATO firmado entre as partes as condições de habilitação em dia.</w:t>
      </w:r>
    </w:p>
    <w:p w14:paraId="5AB9DDE2" w14:textId="77777777" w:rsidR="00894CC0" w:rsidRPr="00894CC0" w:rsidRDefault="00894CC0" w:rsidP="00894CC0">
      <w:pPr>
        <w:pStyle w:val="PargrafodaLista"/>
        <w:rPr>
          <w:rFonts w:ascii="Arial" w:hAnsi="Arial" w:cs="Arial"/>
          <w:sz w:val="22"/>
          <w:szCs w:val="22"/>
        </w:rPr>
      </w:pPr>
    </w:p>
    <w:p w14:paraId="27821DDD" w14:textId="77777777" w:rsidR="00894CC0" w:rsidRPr="00894CC0" w:rsidRDefault="00894CC0" w:rsidP="00894CC0">
      <w:pPr>
        <w:pStyle w:val="PargrafodaLista"/>
        <w:tabs>
          <w:tab w:val="left" w:pos="284"/>
        </w:tabs>
        <w:ind w:left="0"/>
        <w:jc w:val="both"/>
        <w:rPr>
          <w:rFonts w:ascii="Arial" w:hAnsi="Arial" w:cs="Arial"/>
          <w:sz w:val="22"/>
          <w:szCs w:val="22"/>
        </w:rPr>
      </w:pPr>
    </w:p>
    <w:p w14:paraId="45C07D4E" w14:textId="77777777" w:rsidR="00894CC0" w:rsidRPr="00894CC0" w:rsidRDefault="00894CC0" w:rsidP="00894CC0">
      <w:pPr>
        <w:pStyle w:val="PargrafodaLista"/>
        <w:numPr>
          <w:ilvl w:val="0"/>
          <w:numId w:val="28"/>
        </w:numPr>
        <w:pBdr>
          <w:top w:val="single" w:sz="4" w:space="1" w:color="auto"/>
          <w:left w:val="single" w:sz="4" w:space="4" w:color="auto"/>
          <w:bottom w:val="single" w:sz="4" w:space="1" w:color="auto"/>
          <w:right w:val="single" w:sz="4" w:space="4" w:color="auto"/>
        </w:pBdr>
        <w:shd w:val="clear" w:color="auto" w:fill="E6E6E6"/>
        <w:spacing w:after="200" w:line="276" w:lineRule="auto"/>
        <w:jc w:val="both"/>
        <w:rPr>
          <w:rFonts w:ascii="Arial" w:hAnsi="Arial" w:cs="Arial"/>
          <w:b/>
          <w:sz w:val="22"/>
          <w:szCs w:val="22"/>
        </w:rPr>
      </w:pPr>
      <w:r w:rsidRPr="00894CC0">
        <w:rPr>
          <w:rFonts w:ascii="Arial" w:hAnsi="Arial" w:cs="Arial"/>
          <w:b/>
          <w:sz w:val="22"/>
          <w:szCs w:val="22"/>
        </w:rPr>
        <w:t>DAS OBRIGAÇÕES DA CONTRATANTE</w:t>
      </w:r>
    </w:p>
    <w:p w14:paraId="0493E0E5" w14:textId="77777777" w:rsidR="00894CC0" w:rsidRPr="00894CC0" w:rsidRDefault="00894CC0" w:rsidP="00894CC0">
      <w:pPr>
        <w:pStyle w:val="PargrafodaLista"/>
        <w:ind w:left="0"/>
        <w:jc w:val="both"/>
        <w:rPr>
          <w:rFonts w:ascii="Arial" w:hAnsi="Arial" w:cs="Arial"/>
          <w:sz w:val="22"/>
          <w:szCs w:val="22"/>
        </w:rPr>
      </w:pPr>
    </w:p>
    <w:p w14:paraId="38277693" w14:textId="77777777" w:rsidR="00894CC0" w:rsidRPr="00894CC0" w:rsidRDefault="00894CC0" w:rsidP="00894CC0">
      <w:pPr>
        <w:pStyle w:val="PargrafodaLista"/>
        <w:numPr>
          <w:ilvl w:val="1"/>
          <w:numId w:val="28"/>
        </w:numPr>
        <w:spacing w:after="200" w:line="276" w:lineRule="auto"/>
        <w:ind w:left="0" w:hanging="6"/>
        <w:jc w:val="both"/>
        <w:rPr>
          <w:rFonts w:ascii="Arial" w:hAnsi="Arial" w:cs="Arial"/>
          <w:sz w:val="22"/>
          <w:szCs w:val="22"/>
        </w:rPr>
      </w:pPr>
      <w:r w:rsidRPr="00894CC0">
        <w:rPr>
          <w:rFonts w:ascii="Arial" w:hAnsi="Arial" w:cs="Arial"/>
          <w:sz w:val="22"/>
          <w:szCs w:val="22"/>
        </w:rPr>
        <w:t xml:space="preserve">Executar a PRESTAÇÃO DE SERVIÇO conforme solicitação da SECRETARIA MUNICIPAL DE ADMINISTRAÇÃO Ou a quem está a determinar, responsável por gerir o CONTRATO integralmente, fixando-lhe prazo para corrigir irregularidades observadas na PRESTAÇÃO DE SERVIÇO. </w:t>
      </w:r>
    </w:p>
    <w:p w14:paraId="5CFCC6E2" w14:textId="77777777" w:rsidR="00894CC0" w:rsidRPr="00894CC0" w:rsidRDefault="00894CC0" w:rsidP="00894CC0">
      <w:pPr>
        <w:pStyle w:val="PargrafodaLista"/>
        <w:ind w:left="0"/>
        <w:jc w:val="both"/>
        <w:rPr>
          <w:rFonts w:ascii="Arial" w:hAnsi="Arial" w:cs="Arial"/>
          <w:sz w:val="22"/>
          <w:szCs w:val="22"/>
        </w:rPr>
      </w:pPr>
    </w:p>
    <w:p w14:paraId="6866B200" w14:textId="77777777" w:rsidR="00894CC0" w:rsidRPr="00894CC0" w:rsidRDefault="00894CC0" w:rsidP="00894CC0">
      <w:pPr>
        <w:pStyle w:val="PargrafodaLista"/>
        <w:numPr>
          <w:ilvl w:val="1"/>
          <w:numId w:val="28"/>
        </w:numPr>
        <w:spacing w:after="200" w:line="276" w:lineRule="auto"/>
        <w:ind w:left="0" w:firstLine="0"/>
        <w:jc w:val="both"/>
        <w:rPr>
          <w:rFonts w:ascii="Arial" w:hAnsi="Arial" w:cs="Arial"/>
          <w:sz w:val="22"/>
          <w:szCs w:val="22"/>
        </w:rPr>
      </w:pPr>
      <w:r w:rsidRPr="00894CC0">
        <w:rPr>
          <w:rFonts w:ascii="Arial" w:hAnsi="Arial" w:cs="Arial"/>
          <w:sz w:val="22"/>
          <w:szCs w:val="22"/>
        </w:rPr>
        <w:t>Efetuar os pagamentos devidos à empresa nas condições estabelecidas.</w:t>
      </w:r>
    </w:p>
    <w:p w14:paraId="46C7AB67" w14:textId="77777777" w:rsidR="00894CC0" w:rsidRPr="00894CC0" w:rsidRDefault="00894CC0" w:rsidP="00894CC0">
      <w:pPr>
        <w:pStyle w:val="PargrafodaLista"/>
        <w:ind w:left="0"/>
        <w:jc w:val="both"/>
        <w:rPr>
          <w:rFonts w:ascii="Arial" w:hAnsi="Arial" w:cs="Arial"/>
          <w:sz w:val="22"/>
          <w:szCs w:val="22"/>
        </w:rPr>
      </w:pPr>
    </w:p>
    <w:p w14:paraId="75075C7E" w14:textId="77777777" w:rsidR="00894CC0" w:rsidRPr="00894CC0" w:rsidRDefault="00894CC0" w:rsidP="00894CC0">
      <w:pPr>
        <w:pStyle w:val="PargrafodaLista"/>
        <w:numPr>
          <w:ilvl w:val="1"/>
          <w:numId w:val="28"/>
        </w:numPr>
        <w:spacing w:after="200" w:line="276" w:lineRule="auto"/>
        <w:ind w:left="0" w:firstLine="0"/>
        <w:jc w:val="both"/>
        <w:rPr>
          <w:rFonts w:ascii="Arial" w:hAnsi="Arial" w:cs="Arial"/>
          <w:sz w:val="22"/>
          <w:szCs w:val="22"/>
        </w:rPr>
      </w:pPr>
      <w:r w:rsidRPr="00894CC0">
        <w:rPr>
          <w:rFonts w:ascii="Arial" w:hAnsi="Arial" w:cs="Arial"/>
          <w:sz w:val="22"/>
          <w:szCs w:val="22"/>
        </w:rPr>
        <w:t>Designar um representante para acompanhar e fiscalizar a execução do CONTRATO, nos termos do artigo 67, da Lei Federal n.º 8.666/93.</w:t>
      </w:r>
    </w:p>
    <w:p w14:paraId="367431F4" w14:textId="77777777" w:rsidR="00894CC0" w:rsidRPr="00894CC0" w:rsidRDefault="00894CC0" w:rsidP="00894CC0">
      <w:pPr>
        <w:pStyle w:val="PargrafodaLista"/>
        <w:ind w:left="0"/>
        <w:jc w:val="both"/>
        <w:rPr>
          <w:rFonts w:ascii="Arial" w:hAnsi="Arial" w:cs="Arial"/>
          <w:sz w:val="22"/>
          <w:szCs w:val="22"/>
        </w:rPr>
      </w:pPr>
    </w:p>
    <w:p w14:paraId="22AD31F0" w14:textId="77777777" w:rsidR="00894CC0" w:rsidRPr="00894CC0" w:rsidRDefault="00894CC0" w:rsidP="00894CC0">
      <w:pPr>
        <w:pStyle w:val="PargrafodaLista"/>
        <w:numPr>
          <w:ilvl w:val="1"/>
          <w:numId w:val="28"/>
        </w:numPr>
        <w:spacing w:after="200" w:line="276" w:lineRule="auto"/>
        <w:ind w:left="0" w:firstLine="0"/>
        <w:jc w:val="both"/>
        <w:rPr>
          <w:rFonts w:ascii="Arial" w:hAnsi="Arial" w:cs="Arial"/>
          <w:sz w:val="22"/>
          <w:szCs w:val="22"/>
        </w:rPr>
      </w:pPr>
      <w:r w:rsidRPr="00894CC0">
        <w:rPr>
          <w:rFonts w:ascii="Arial" w:hAnsi="Arial" w:cs="Arial"/>
          <w:sz w:val="22"/>
          <w:szCs w:val="22"/>
        </w:rPr>
        <w:t>Prestar as informações e os esclarecimentos atinentes a PRESTAÇÃO DE SERVIÇO que venham a ser solicitados pelos colaboradores (empregados) da Contratada.</w:t>
      </w:r>
    </w:p>
    <w:p w14:paraId="696184EC" w14:textId="77777777" w:rsidR="00894CC0" w:rsidRPr="00894CC0" w:rsidRDefault="00894CC0" w:rsidP="00894CC0">
      <w:pPr>
        <w:pStyle w:val="PargrafodaLista"/>
        <w:ind w:left="0"/>
        <w:jc w:val="both"/>
        <w:rPr>
          <w:rFonts w:ascii="Arial" w:hAnsi="Arial" w:cs="Arial"/>
          <w:sz w:val="22"/>
          <w:szCs w:val="22"/>
        </w:rPr>
      </w:pPr>
    </w:p>
    <w:p w14:paraId="5D354F8A" w14:textId="77777777" w:rsidR="00894CC0" w:rsidRPr="00894CC0" w:rsidRDefault="00894CC0" w:rsidP="00894CC0">
      <w:pPr>
        <w:pStyle w:val="PargrafodaLista"/>
        <w:numPr>
          <w:ilvl w:val="1"/>
          <w:numId w:val="28"/>
        </w:numPr>
        <w:spacing w:after="200" w:line="276" w:lineRule="auto"/>
        <w:ind w:left="0" w:firstLine="0"/>
        <w:jc w:val="both"/>
        <w:rPr>
          <w:rFonts w:ascii="Arial" w:hAnsi="Arial" w:cs="Arial"/>
          <w:sz w:val="22"/>
          <w:szCs w:val="22"/>
        </w:rPr>
      </w:pPr>
      <w:r w:rsidRPr="00894CC0">
        <w:rPr>
          <w:rFonts w:ascii="Arial" w:hAnsi="Arial" w:cs="Arial"/>
          <w:sz w:val="22"/>
          <w:szCs w:val="22"/>
        </w:rPr>
        <w:t>Dispor maquinas e equipamentos (computadores) capazes de viabilizar a excitabilidade do sistema.</w:t>
      </w:r>
    </w:p>
    <w:p w14:paraId="613939FF" w14:textId="77777777" w:rsidR="00894CC0" w:rsidRPr="00894CC0" w:rsidRDefault="00894CC0" w:rsidP="00894CC0">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94CC0">
        <w:rPr>
          <w:rFonts w:ascii="Arial" w:hAnsi="Arial" w:cs="Arial"/>
          <w:b/>
          <w:sz w:val="22"/>
          <w:szCs w:val="22"/>
        </w:rPr>
        <w:t>11. DAS INFRAÇÕES E DAS SANÇÕES ADMINISTRATIVAS</w:t>
      </w:r>
    </w:p>
    <w:p w14:paraId="6B72D5CF" w14:textId="77777777" w:rsidR="00894CC0" w:rsidRPr="00894CC0" w:rsidRDefault="00894CC0" w:rsidP="00894CC0">
      <w:pPr>
        <w:pStyle w:val="PargrafodaLista"/>
        <w:numPr>
          <w:ilvl w:val="1"/>
          <w:numId w:val="31"/>
        </w:numPr>
        <w:spacing w:after="200" w:line="276" w:lineRule="auto"/>
        <w:ind w:left="0" w:firstLine="0"/>
        <w:jc w:val="both"/>
        <w:rPr>
          <w:rFonts w:ascii="Arial" w:hAnsi="Arial" w:cs="Arial"/>
          <w:b/>
          <w:bCs/>
          <w:sz w:val="22"/>
          <w:szCs w:val="22"/>
        </w:rPr>
      </w:pPr>
      <w:r w:rsidRPr="00894CC0">
        <w:rPr>
          <w:rFonts w:ascii="Arial" w:hAnsi="Arial" w:cs="Arial"/>
          <w:sz w:val="22"/>
          <w:szCs w:val="22"/>
        </w:rPr>
        <w:t xml:space="preserve"> Pelo descumprimento total ou parcial das condições do CONTRATO, a Administração poderá aplicar à empresa contratada as sanções previstas no artigo 87 da Lei Federal 8.666/93, sem prejuízo da responsabilização civil e penal cabíveis, garantida a ampla defesa:</w:t>
      </w:r>
    </w:p>
    <w:p w14:paraId="2F814ECD" w14:textId="77777777" w:rsidR="00894CC0" w:rsidRPr="00894CC0" w:rsidRDefault="00894CC0" w:rsidP="00894CC0">
      <w:pPr>
        <w:tabs>
          <w:tab w:val="left" w:pos="284"/>
        </w:tabs>
        <w:jc w:val="both"/>
        <w:rPr>
          <w:rFonts w:ascii="Arial" w:hAnsi="Arial" w:cs="Arial"/>
          <w:sz w:val="22"/>
          <w:szCs w:val="22"/>
        </w:rPr>
      </w:pPr>
      <w:r w:rsidRPr="00894CC0">
        <w:rPr>
          <w:rFonts w:ascii="Arial" w:hAnsi="Arial" w:cs="Arial"/>
          <w:b/>
          <w:sz w:val="22"/>
          <w:szCs w:val="22"/>
        </w:rPr>
        <w:t>I -</w:t>
      </w:r>
      <w:r w:rsidRPr="00894CC0">
        <w:rPr>
          <w:rFonts w:ascii="Arial" w:hAnsi="Arial" w:cs="Arial"/>
          <w:sz w:val="22"/>
          <w:szCs w:val="22"/>
        </w:rPr>
        <w:t xml:space="preserve"> Advertência</w:t>
      </w:r>
    </w:p>
    <w:p w14:paraId="0EB8D7D5" w14:textId="77777777" w:rsidR="00894CC0" w:rsidRPr="00894CC0" w:rsidRDefault="00894CC0" w:rsidP="00894CC0">
      <w:pPr>
        <w:tabs>
          <w:tab w:val="left" w:pos="284"/>
        </w:tabs>
        <w:jc w:val="both"/>
        <w:rPr>
          <w:rFonts w:ascii="Arial" w:hAnsi="Arial" w:cs="Arial"/>
          <w:sz w:val="22"/>
          <w:szCs w:val="22"/>
        </w:rPr>
      </w:pPr>
      <w:r w:rsidRPr="00894CC0">
        <w:rPr>
          <w:rFonts w:ascii="Arial" w:hAnsi="Arial" w:cs="Arial"/>
          <w:b/>
          <w:sz w:val="22"/>
          <w:szCs w:val="22"/>
        </w:rPr>
        <w:t>II -</w:t>
      </w:r>
      <w:r w:rsidRPr="00894CC0">
        <w:rPr>
          <w:rFonts w:ascii="Arial" w:hAnsi="Arial" w:cs="Arial"/>
          <w:sz w:val="22"/>
          <w:szCs w:val="22"/>
        </w:rPr>
        <w:t xml:space="preserve"> Ficam estabelecidos os seguintes percentuais das multas:</w:t>
      </w:r>
    </w:p>
    <w:p w14:paraId="643CB32F" w14:textId="77777777" w:rsidR="00894CC0" w:rsidRPr="00894CC0" w:rsidRDefault="00894CC0" w:rsidP="00894CC0">
      <w:pPr>
        <w:tabs>
          <w:tab w:val="left" w:pos="284"/>
        </w:tabs>
        <w:jc w:val="both"/>
        <w:rPr>
          <w:rFonts w:ascii="Arial" w:hAnsi="Arial" w:cs="Arial"/>
          <w:sz w:val="22"/>
          <w:szCs w:val="22"/>
        </w:rPr>
      </w:pPr>
      <w:r w:rsidRPr="00894CC0">
        <w:rPr>
          <w:rFonts w:ascii="Arial" w:hAnsi="Arial" w:cs="Arial"/>
          <w:b/>
          <w:sz w:val="22"/>
          <w:szCs w:val="22"/>
        </w:rPr>
        <w:t>a)</w:t>
      </w:r>
      <w:r w:rsidRPr="00894CC0">
        <w:rPr>
          <w:rFonts w:ascii="Arial" w:hAnsi="Arial" w:cs="Arial"/>
          <w:sz w:val="22"/>
          <w:szCs w:val="22"/>
        </w:rPr>
        <w:t xml:space="preserve"> 0,3% (três décimos por cento) por dia, até o 30º (trigésimo) dia de atraso, sobre o valor da prestação de serviços não realizada na etapa.</w:t>
      </w:r>
    </w:p>
    <w:p w14:paraId="07B303BF" w14:textId="77777777" w:rsidR="00894CC0" w:rsidRPr="00894CC0" w:rsidRDefault="00894CC0" w:rsidP="00894CC0">
      <w:pPr>
        <w:tabs>
          <w:tab w:val="left" w:pos="284"/>
        </w:tabs>
        <w:jc w:val="both"/>
        <w:rPr>
          <w:rFonts w:ascii="Arial" w:hAnsi="Arial" w:cs="Arial"/>
          <w:sz w:val="22"/>
          <w:szCs w:val="22"/>
        </w:rPr>
      </w:pPr>
      <w:r w:rsidRPr="00894CC0">
        <w:rPr>
          <w:rFonts w:ascii="Arial" w:hAnsi="Arial" w:cs="Arial"/>
          <w:b/>
          <w:sz w:val="22"/>
          <w:szCs w:val="22"/>
        </w:rPr>
        <w:t>b)</w:t>
      </w:r>
      <w:r w:rsidRPr="00894CC0">
        <w:rPr>
          <w:rFonts w:ascii="Arial" w:hAnsi="Arial" w:cs="Arial"/>
          <w:sz w:val="22"/>
          <w:szCs w:val="22"/>
        </w:rPr>
        <w:t xml:space="preserve"> 20% (vinte por cento) sobre o valor da PRESTAÇÃO DE SERVIÇO não realizada, no caso de atraso superior a 30 (trinta) dias, com o consequente cancelamento do CONTRATO.</w:t>
      </w:r>
    </w:p>
    <w:p w14:paraId="79A3588D" w14:textId="77777777" w:rsidR="00894CC0" w:rsidRPr="00894CC0" w:rsidRDefault="00894CC0" w:rsidP="00894CC0">
      <w:pPr>
        <w:tabs>
          <w:tab w:val="left" w:pos="284"/>
        </w:tabs>
        <w:jc w:val="both"/>
        <w:rPr>
          <w:rFonts w:ascii="Arial" w:hAnsi="Arial" w:cs="Arial"/>
          <w:sz w:val="22"/>
          <w:szCs w:val="22"/>
        </w:rPr>
      </w:pPr>
      <w:r w:rsidRPr="00894CC0">
        <w:rPr>
          <w:rFonts w:ascii="Arial" w:hAnsi="Arial" w:cs="Arial"/>
          <w:b/>
          <w:sz w:val="22"/>
          <w:szCs w:val="22"/>
        </w:rPr>
        <w:t>III -</w:t>
      </w:r>
      <w:r w:rsidRPr="00894CC0">
        <w:rPr>
          <w:rFonts w:ascii="Arial" w:hAnsi="Arial" w:cs="Arial"/>
          <w:sz w:val="22"/>
          <w:szCs w:val="22"/>
        </w:rPr>
        <w:t xml:space="preserve"> Suspensão temporária do direito de licitar e contratar com a Administração por prazo não superior a dois anos.</w:t>
      </w:r>
    </w:p>
    <w:p w14:paraId="0A8912D6" w14:textId="77777777" w:rsidR="00894CC0" w:rsidRPr="00894CC0" w:rsidRDefault="00894CC0" w:rsidP="00894CC0">
      <w:pPr>
        <w:tabs>
          <w:tab w:val="left" w:pos="284"/>
        </w:tabs>
        <w:jc w:val="both"/>
        <w:rPr>
          <w:rFonts w:ascii="Arial" w:hAnsi="Arial" w:cs="Arial"/>
          <w:sz w:val="22"/>
          <w:szCs w:val="22"/>
        </w:rPr>
      </w:pPr>
      <w:r w:rsidRPr="00894CC0">
        <w:rPr>
          <w:rFonts w:ascii="Arial" w:hAnsi="Arial" w:cs="Arial"/>
          <w:b/>
          <w:sz w:val="22"/>
          <w:szCs w:val="22"/>
        </w:rPr>
        <w:t>IV -</w:t>
      </w:r>
      <w:r w:rsidRPr="00894CC0">
        <w:rPr>
          <w:rFonts w:ascii="Arial" w:hAnsi="Arial" w:cs="Arial"/>
          <w:sz w:val="22"/>
          <w:szCs w:val="22"/>
        </w:rPr>
        <w:t xml:space="preserve"> Declaração de Inidoneidade para licitar e contratar com a Administração Pública.</w:t>
      </w:r>
    </w:p>
    <w:p w14:paraId="47A447BA" w14:textId="77777777" w:rsidR="00894CC0" w:rsidRPr="00894CC0" w:rsidRDefault="00894CC0" w:rsidP="00894CC0">
      <w:pPr>
        <w:pStyle w:val="PargrafodaLista"/>
        <w:numPr>
          <w:ilvl w:val="1"/>
          <w:numId w:val="31"/>
        </w:numPr>
        <w:spacing w:after="200" w:line="276" w:lineRule="auto"/>
        <w:ind w:left="0" w:firstLine="6"/>
        <w:jc w:val="both"/>
        <w:rPr>
          <w:rFonts w:ascii="Arial" w:hAnsi="Arial" w:cs="Arial"/>
          <w:sz w:val="22"/>
          <w:szCs w:val="22"/>
        </w:rPr>
      </w:pPr>
      <w:r w:rsidRPr="00894CC0">
        <w:rPr>
          <w:rFonts w:ascii="Arial" w:hAnsi="Arial" w:cs="Arial"/>
          <w:sz w:val="22"/>
          <w:szCs w:val="22"/>
        </w:rPr>
        <w:t xml:space="preserve">O recolhimento das multas nas alíneas “a” e “b” deverá ser feito através de guia própria da Prefeitura Municipal de Janaúba, no prazo de 03 (três) dias úteis, a contar da data em que for aplicada a multa, com o setor de tributos do Município. </w:t>
      </w:r>
    </w:p>
    <w:p w14:paraId="046075F4" w14:textId="77777777" w:rsidR="00894CC0" w:rsidRPr="00894CC0" w:rsidRDefault="00894CC0" w:rsidP="00894CC0">
      <w:pPr>
        <w:pStyle w:val="PargrafodaLista"/>
        <w:ind w:left="0"/>
        <w:jc w:val="both"/>
        <w:rPr>
          <w:rFonts w:ascii="Arial" w:hAnsi="Arial" w:cs="Arial"/>
          <w:sz w:val="22"/>
          <w:szCs w:val="22"/>
        </w:rPr>
      </w:pPr>
    </w:p>
    <w:p w14:paraId="0399BAC8" w14:textId="77777777" w:rsidR="00894CC0" w:rsidRPr="00894CC0" w:rsidRDefault="00894CC0" w:rsidP="00894CC0">
      <w:pPr>
        <w:pStyle w:val="PargrafodaLista"/>
        <w:numPr>
          <w:ilvl w:val="0"/>
          <w:numId w:val="24"/>
        </w:numPr>
        <w:pBdr>
          <w:top w:val="single" w:sz="4" w:space="1" w:color="auto"/>
          <w:left w:val="single" w:sz="4" w:space="4" w:color="auto"/>
          <w:bottom w:val="single" w:sz="4" w:space="1" w:color="auto"/>
          <w:right w:val="single" w:sz="4" w:space="4" w:color="auto"/>
        </w:pBdr>
        <w:shd w:val="clear" w:color="auto" w:fill="E6E6E6"/>
        <w:spacing w:after="200" w:line="276" w:lineRule="auto"/>
        <w:jc w:val="both"/>
        <w:rPr>
          <w:rFonts w:ascii="Arial" w:hAnsi="Arial" w:cs="Arial"/>
          <w:b/>
          <w:sz w:val="22"/>
          <w:szCs w:val="22"/>
        </w:rPr>
      </w:pPr>
      <w:r w:rsidRPr="00894CC0">
        <w:rPr>
          <w:rFonts w:ascii="Arial" w:hAnsi="Arial" w:cs="Arial"/>
          <w:b/>
          <w:sz w:val="22"/>
          <w:szCs w:val="22"/>
        </w:rPr>
        <w:t xml:space="preserve">DA GESTÃO DO CONTRATO </w:t>
      </w:r>
    </w:p>
    <w:p w14:paraId="3B9F336B" w14:textId="77777777" w:rsidR="00894CC0" w:rsidRPr="00894CC0" w:rsidRDefault="00894CC0" w:rsidP="00894CC0">
      <w:pPr>
        <w:pStyle w:val="Cabealho"/>
        <w:numPr>
          <w:ilvl w:val="1"/>
          <w:numId w:val="24"/>
        </w:numPr>
        <w:tabs>
          <w:tab w:val="clear" w:pos="719"/>
          <w:tab w:val="clear" w:pos="4252"/>
          <w:tab w:val="clear" w:pos="8504"/>
        </w:tabs>
        <w:suppressAutoHyphens/>
        <w:spacing w:before="120" w:after="120"/>
        <w:ind w:left="0" w:firstLine="0"/>
        <w:jc w:val="both"/>
        <w:rPr>
          <w:rFonts w:ascii="Arial" w:hAnsi="Arial" w:cs="Arial"/>
          <w:sz w:val="22"/>
          <w:szCs w:val="22"/>
        </w:rPr>
      </w:pPr>
      <w:r w:rsidRPr="00894CC0">
        <w:rPr>
          <w:rFonts w:ascii="Arial" w:hAnsi="Arial" w:cs="Arial"/>
          <w:sz w:val="22"/>
          <w:szCs w:val="22"/>
        </w:rPr>
        <w:t xml:space="preserve">A Gestão do CONTRATO ficará a cargo da SECRETARIA MUNICIPAL DE ADMINISTRAÇÃO, </w:t>
      </w:r>
      <w:r w:rsidRPr="00894CC0">
        <w:rPr>
          <w:rFonts w:ascii="Arial" w:hAnsi="Arial" w:cs="Arial"/>
          <w:color w:val="000000" w:themeColor="text1"/>
          <w:sz w:val="22"/>
          <w:szCs w:val="22"/>
          <w:lang w:eastAsia="ar-SA"/>
        </w:rPr>
        <w:t xml:space="preserve">a Sra. Mariana Gomes Santos, CPF:118.049.336-27, ao qual competirá dirimir as dúvidas que surgirem no curso da execução do contrato, e de tudo dará ciência à Administração. </w:t>
      </w:r>
      <w:r w:rsidRPr="00894CC0">
        <w:rPr>
          <w:rFonts w:ascii="Arial" w:hAnsi="Arial" w:cs="Arial"/>
          <w:sz w:val="22"/>
          <w:szCs w:val="22"/>
        </w:rPr>
        <w:t xml:space="preserve"> Conforme descriminado neste Termo de referência.</w:t>
      </w:r>
    </w:p>
    <w:p w14:paraId="65846284" w14:textId="77777777" w:rsidR="00894CC0" w:rsidRPr="00894CC0" w:rsidRDefault="00894CC0" w:rsidP="00894CC0">
      <w:pPr>
        <w:pStyle w:val="PargrafodaLista"/>
        <w:spacing w:after="240"/>
        <w:ind w:left="435"/>
        <w:jc w:val="both"/>
        <w:rPr>
          <w:rFonts w:ascii="Arial" w:hAnsi="Arial" w:cs="Arial"/>
          <w:sz w:val="22"/>
          <w:szCs w:val="22"/>
        </w:rPr>
      </w:pPr>
    </w:p>
    <w:p w14:paraId="22C44935" w14:textId="77777777" w:rsidR="00894CC0" w:rsidRPr="00894CC0" w:rsidRDefault="00894CC0" w:rsidP="00894CC0">
      <w:pPr>
        <w:pStyle w:val="PargrafodaLista"/>
        <w:numPr>
          <w:ilvl w:val="0"/>
          <w:numId w:val="24"/>
        </w:numPr>
        <w:pBdr>
          <w:top w:val="single" w:sz="4" w:space="1" w:color="auto"/>
          <w:left w:val="single" w:sz="4" w:space="4" w:color="auto"/>
          <w:bottom w:val="single" w:sz="4" w:space="1" w:color="auto"/>
          <w:right w:val="single" w:sz="4" w:space="4" w:color="auto"/>
        </w:pBdr>
        <w:shd w:val="clear" w:color="auto" w:fill="E6E6E6"/>
        <w:spacing w:after="200" w:line="276" w:lineRule="auto"/>
        <w:jc w:val="both"/>
        <w:rPr>
          <w:rFonts w:ascii="Arial" w:hAnsi="Arial" w:cs="Arial"/>
          <w:b/>
          <w:sz w:val="22"/>
          <w:szCs w:val="22"/>
        </w:rPr>
      </w:pPr>
      <w:r w:rsidRPr="00894CC0">
        <w:rPr>
          <w:rFonts w:ascii="Arial" w:hAnsi="Arial" w:cs="Arial"/>
          <w:b/>
          <w:sz w:val="22"/>
          <w:szCs w:val="22"/>
        </w:rPr>
        <w:t xml:space="preserve">DA FISCALIZAÇÃO DO CONTRATO </w:t>
      </w:r>
    </w:p>
    <w:p w14:paraId="5F393544" w14:textId="77777777" w:rsidR="00894CC0" w:rsidRPr="00894CC0" w:rsidRDefault="00894CC0" w:rsidP="00894CC0">
      <w:pPr>
        <w:pStyle w:val="PargrafodaLista"/>
        <w:suppressAutoHyphens/>
        <w:spacing w:before="120" w:after="120"/>
        <w:ind w:left="851"/>
        <w:jc w:val="both"/>
        <w:rPr>
          <w:rFonts w:ascii="Arial" w:hAnsi="Arial" w:cs="Arial"/>
          <w:sz w:val="22"/>
          <w:szCs w:val="22"/>
        </w:rPr>
      </w:pPr>
    </w:p>
    <w:p w14:paraId="30BD68B1" w14:textId="77777777" w:rsidR="00894CC0" w:rsidRPr="00894CC0" w:rsidRDefault="00894CC0" w:rsidP="00894CC0">
      <w:pPr>
        <w:pStyle w:val="PargrafodaLista"/>
        <w:numPr>
          <w:ilvl w:val="1"/>
          <w:numId w:val="24"/>
        </w:numPr>
        <w:tabs>
          <w:tab w:val="clear" w:pos="719"/>
        </w:tabs>
        <w:suppressAutoHyphens/>
        <w:spacing w:before="120" w:after="120" w:line="276" w:lineRule="auto"/>
        <w:ind w:left="0" w:firstLine="0"/>
        <w:jc w:val="both"/>
        <w:rPr>
          <w:rFonts w:ascii="Arial" w:hAnsi="Arial" w:cs="Arial"/>
          <w:sz w:val="22"/>
          <w:szCs w:val="22"/>
        </w:rPr>
      </w:pPr>
      <w:r w:rsidRPr="00894CC0">
        <w:rPr>
          <w:rFonts w:ascii="Arial" w:hAnsi="Arial" w:cs="Arial"/>
          <w:sz w:val="22"/>
          <w:szCs w:val="22"/>
        </w:rPr>
        <w:t>O recebimento do objeto observará o seguinte procedimento: O setor competente para autorizar, conferir e fiscalizar o objeto desta licitação será a SECRETARIA MUNICIPAL DE ADMINISTRAÇÃO, ou a quem está determinar, observados os artigos 73 a 76 da Lei Federal n.º 8.666/93.</w:t>
      </w:r>
    </w:p>
    <w:p w14:paraId="6D6612DC" w14:textId="77777777" w:rsidR="00894CC0" w:rsidRPr="00894CC0" w:rsidRDefault="00894CC0" w:rsidP="00894CC0">
      <w:pPr>
        <w:pStyle w:val="PargrafodaLista"/>
        <w:suppressAutoHyphens/>
        <w:spacing w:before="120" w:after="120"/>
        <w:ind w:left="0"/>
        <w:jc w:val="both"/>
        <w:rPr>
          <w:rFonts w:ascii="Arial" w:hAnsi="Arial" w:cs="Arial"/>
          <w:sz w:val="22"/>
          <w:szCs w:val="22"/>
        </w:rPr>
      </w:pPr>
    </w:p>
    <w:p w14:paraId="7FEE637A" w14:textId="77777777" w:rsidR="00894CC0" w:rsidRPr="00894CC0" w:rsidRDefault="00894CC0" w:rsidP="00894CC0">
      <w:pPr>
        <w:pStyle w:val="PargrafodaLista"/>
        <w:numPr>
          <w:ilvl w:val="1"/>
          <w:numId w:val="24"/>
        </w:numPr>
        <w:tabs>
          <w:tab w:val="clear" w:pos="719"/>
        </w:tabs>
        <w:suppressAutoHyphens/>
        <w:spacing w:before="120" w:after="120" w:line="276" w:lineRule="auto"/>
        <w:ind w:left="0" w:firstLine="0"/>
        <w:jc w:val="both"/>
        <w:rPr>
          <w:rFonts w:ascii="Arial" w:hAnsi="Arial" w:cs="Arial"/>
          <w:sz w:val="22"/>
          <w:szCs w:val="22"/>
        </w:rPr>
      </w:pPr>
      <w:r w:rsidRPr="00894CC0">
        <w:rPr>
          <w:rFonts w:ascii="Arial" w:hAnsi="Arial" w:cs="Arial"/>
          <w:sz w:val="22"/>
          <w:szCs w:val="22"/>
        </w:rPr>
        <w:t xml:space="preserve">A Prefeitura Municipal de Janaúba reserva-se o direito de não receber nenhuma PRESTAÇÃO DE SERVIÇO em desacordo com o previsto neste instrumento convocatório e Termo de referência, podendo rescindir o CONTRATO, nos termos do artigo 78, inciso I e aplicar o disposto no artigo 24, inciso XI, da Lei Federal n.º 8.666/93. </w:t>
      </w:r>
    </w:p>
    <w:p w14:paraId="776B2C57" w14:textId="77777777" w:rsidR="00894CC0" w:rsidRPr="00894CC0" w:rsidRDefault="00894CC0" w:rsidP="00894CC0">
      <w:pPr>
        <w:pStyle w:val="PargrafodaLista"/>
        <w:suppressAutoHyphens/>
        <w:spacing w:before="120" w:after="120"/>
        <w:ind w:left="0"/>
        <w:jc w:val="both"/>
        <w:rPr>
          <w:rFonts w:ascii="Arial" w:hAnsi="Arial" w:cs="Arial"/>
          <w:sz w:val="22"/>
          <w:szCs w:val="22"/>
        </w:rPr>
      </w:pPr>
    </w:p>
    <w:p w14:paraId="6590EA88" w14:textId="77777777" w:rsidR="00894CC0" w:rsidRPr="00894CC0" w:rsidRDefault="00894CC0" w:rsidP="00894CC0">
      <w:pPr>
        <w:pStyle w:val="PargrafodaLista"/>
        <w:numPr>
          <w:ilvl w:val="1"/>
          <w:numId w:val="24"/>
        </w:numPr>
        <w:tabs>
          <w:tab w:val="clear" w:pos="719"/>
        </w:tabs>
        <w:suppressAutoHyphens/>
        <w:spacing w:before="120" w:after="120" w:line="276" w:lineRule="auto"/>
        <w:ind w:left="0" w:firstLine="0"/>
        <w:jc w:val="both"/>
        <w:rPr>
          <w:rFonts w:ascii="Arial" w:hAnsi="Arial" w:cs="Arial"/>
          <w:sz w:val="22"/>
          <w:szCs w:val="22"/>
        </w:rPr>
      </w:pPr>
      <w:r w:rsidRPr="00894CC0">
        <w:rPr>
          <w:rFonts w:ascii="Arial" w:hAnsi="Arial" w:cs="Arial"/>
          <w:sz w:val="22"/>
          <w:szCs w:val="22"/>
        </w:rPr>
        <w:lastRenderedPageBreak/>
        <w:t>A Empresa contratada é obrigada a assegurar e facilitar o acompanhamento e a fiscalização da PRESTAÇÃO DE SERVIÇO, bem como o acesso às fontes de informações julgadas necessárias.</w:t>
      </w:r>
    </w:p>
    <w:p w14:paraId="03825706" w14:textId="77777777" w:rsidR="00894CC0" w:rsidRPr="00894CC0" w:rsidRDefault="00894CC0" w:rsidP="00894CC0">
      <w:pPr>
        <w:pStyle w:val="PargrafodaLista"/>
        <w:suppressAutoHyphens/>
        <w:spacing w:before="120" w:after="120"/>
        <w:ind w:left="0"/>
        <w:jc w:val="both"/>
        <w:rPr>
          <w:rFonts w:ascii="Arial" w:hAnsi="Arial" w:cs="Arial"/>
          <w:sz w:val="22"/>
          <w:szCs w:val="22"/>
        </w:rPr>
      </w:pPr>
    </w:p>
    <w:p w14:paraId="3A513F12" w14:textId="77777777" w:rsidR="00894CC0" w:rsidRPr="00894CC0" w:rsidRDefault="00894CC0" w:rsidP="00894CC0">
      <w:pPr>
        <w:pStyle w:val="PargrafodaLista"/>
        <w:numPr>
          <w:ilvl w:val="1"/>
          <w:numId w:val="24"/>
        </w:numPr>
        <w:tabs>
          <w:tab w:val="clear" w:pos="719"/>
        </w:tabs>
        <w:suppressAutoHyphens/>
        <w:spacing w:before="120" w:after="120" w:line="276" w:lineRule="auto"/>
        <w:ind w:left="0" w:firstLine="0"/>
        <w:jc w:val="both"/>
        <w:rPr>
          <w:rFonts w:ascii="Arial" w:hAnsi="Arial" w:cs="Arial"/>
          <w:sz w:val="22"/>
          <w:szCs w:val="22"/>
        </w:rPr>
      </w:pPr>
      <w:r w:rsidRPr="00894CC0">
        <w:rPr>
          <w:rFonts w:ascii="Arial" w:hAnsi="Arial" w:cs="Arial"/>
          <w:sz w:val="22"/>
          <w:szCs w:val="22"/>
        </w:rPr>
        <w:t>O objeto deste CONTRATO será recebido mensalmente conforme solicitação da requisitante do objeto.</w:t>
      </w:r>
    </w:p>
    <w:p w14:paraId="59ED70BA" w14:textId="77777777" w:rsidR="00894CC0" w:rsidRPr="00894CC0" w:rsidRDefault="00894CC0" w:rsidP="00894CC0">
      <w:pPr>
        <w:pStyle w:val="PargrafodaLista"/>
        <w:suppressAutoHyphens/>
        <w:spacing w:before="120" w:after="120"/>
        <w:ind w:left="0"/>
        <w:jc w:val="both"/>
        <w:rPr>
          <w:rFonts w:ascii="Arial" w:hAnsi="Arial" w:cs="Arial"/>
          <w:sz w:val="22"/>
          <w:szCs w:val="22"/>
        </w:rPr>
      </w:pPr>
    </w:p>
    <w:p w14:paraId="050A6B96" w14:textId="77777777" w:rsidR="00894CC0" w:rsidRPr="00894CC0" w:rsidRDefault="00894CC0" w:rsidP="00894CC0">
      <w:pPr>
        <w:pStyle w:val="PargrafodaLista"/>
        <w:numPr>
          <w:ilvl w:val="1"/>
          <w:numId w:val="24"/>
        </w:numPr>
        <w:tabs>
          <w:tab w:val="clear" w:pos="719"/>
        </w:tabs>
        <w:suppressAutoHyphens/>
        <w:spacing w:before="120" w:after="120" w:line="276" w:lineRule="auto"/>
        <w:ind w:left="0" w:firstLine="0"/>
        <w:jc w:val="both"/>
        <w:rPr>
          <w:rFonts w:ascii="Arial" w:hAnsi="Arial" w:cs="Arial"/>
          <w:sz w:val="22"/>
          <w:szCs w:val="22"/>
        </w:rPr>
      </w:pPr>
      <w:r w:rsidRPr="00894CC0">
        <w:rPr>
          <w:rFonts w:ascii="Arial" w:hAnsi="Arial" w:cs="Arial"/>
          <w:sz w:val="22"/>
          <w:szCs w:val="22"/>
        </w:rPr>
        <w:t>O recebimento definitivo não exime a empresa contratada da responsabilidade pelos danos   porventura causados pela utilização dos SERVIÇOS.</w:t>
      </w:r>
    </w:p>
    <w:p w14:paraId="7BCE0F10" w14:textId="77777777" w:rsidR="00894CC0" w:rsidRPr="00894CC0" w:rsidRDefault="00894CC0" w:rsidP="00894CC0">
      <w:pPr>
        <w:pStyle w:val="PargrafodaLista"/>
        <w:numPr>
          <w:ilvl w:val="1"/>
          <w:numId w:val="24"/>
        </w:numPr>
        <w:tabs>
          <w:tab w:val="clear" w:pos="719"/>
        </w:tabs>
        <w:suppressAutoHyphens/>
        <w:spacing w:before="120" w:after="120" w:line="276" w:lineRule="auto"/>
        <w:ind w:left="0" w:firstLine="0"/>
        <w:jc w:val="both"/>
        <w:rPr>
          <w:rFonts w:ascii="Arial" w:hAnsi="Arial" w:cs="Arial"/>
          <w:sz w:val="22"/>
          <w:szCs w:val="22"/>
        </w:rPr>
      </w:pPr>
      <w:r w:rsidRPr="00894CC0">
        <w:rPr>
          <w:rFonts w:ascii="Arial" w:hAnsi="Arial" w:cs="Arial"/>
          <w:sz w:val="22"/>
          <w:szCs w:val="22"/>
        </w:rPr>
        <w:t>A Administração notificará a empresa contratada, podendo suspender o pagamento e até mesmo, rescindir o CONTRATO, se algum serviço estiver em desacordo com as especificações e demais exigências do instrumento convocatório, independente de aplicação de sanções cabíveis.</w:t>
      </w:r>
    </w:p>
    <w:p w14:paraId="2B24D425" w14:textId="77777777" w:rsidR="00894CC0" w:rsidRPr="00894CC0" w:rsidRDefault="00894CC0" w:rsidP="00894CC0">
      <w:pPr>
        <w:pStyle w:val="PargrafodaLista"/>
        <w:suppressAutoHyphens/>
        <w:spacing w:before="120" w:after="120"/>
        <w:ind w:left="851"/>
        <w:jc w:val="both"/>
        <w:rPr>
          <w:rFonts w:ascii="Arial" w:hAnsi="Arial" w:cs="Arial"/>
          <w:sz w:val="22"/>
          <w:szCs w:val="22"/>
        </w:rPr>
      </w:pPr>
    </w:p>
    <w:p w14:paraId="3EEB68AE" w14:textId="77777777" w:rsidR="00894CC0" w:rsidRPr="00894CC0" w:rsidRDefault="00894CC0" w:rsidP="00894CC0">
      <w:pPr>
        <w:pStyle w:val="PargrafodaLista"/>
        <w:numPr>
          <w:ilvl w:val="0"/>
          <w:numId w:val="24"/>
        </w:numPr>
        <w:pBdr>
          <w:top w:val="single" w:sz="4" w:space="1" w:color="auto"/>
          <w:left w:val="single" w:sz="4" w:space="4" w:color="auto"/>
          <w:bottom w:val="single" w:sz="4" w:space="1" w:color="auto"/>
          <w:right w:val="single" w:sz="4" w:space="4" w:color="auto"/>
        </w:pBdr>
        <w:shd w:val="clear" w:color="auto" w:fill="E6E6E6"/>
        <w:spacing w:after="200" w:line="276" w:lineRule="auto"/>
        <w:jc w:val="both"/>
        <w:rPr>
          <w:rFonts w:ascii="Arial" w:hAnsi="Arial" w:cs="Arial"/>
          <w:b/>
          <w:sz w:val="22"/>
          <w:szCs w:val="22"/>
        </w:rPr>
      </w:pPr>
      <w:r w:rsidRPr="00894CC0">
        <w:rPr>
          <w:rFonts w:ascii="Arial" w:hAnsi="Arial" w:cs="Arial"/>
          <w:b/>
          <w:sz w:val="22"/>
          <w:szCs w:val="22"/>
        </w:rPr>
        <w:t xml:space="preserve">DAS CONDIÇÕES DE PAGAMENTO </w:t>
      </w:r>
    </w:p>
    <w:p w14:paraId="681BC1DC" w14:textId="77777777" w:rsidR="00894CC0" w:rsidRPr="00894CC0" w:rsidRDefault="00894CC0" w:rsidP="00894CC0">
      <w:pPr>
        <w:pStyle w:val="PargrafodaLista"/>
        <w:ind w:left="719"/>
        <w:jc w:val="both"/>
        <w:rPr>
          <w:rFonts w:ascii="Arial" w:hAnsi="Arial" w:cs="Arial"/>
          <w:sz w:val="22"/>
          <w:szCs w:val="22"/>
        </w:rPr>
      </w:pPr>
    </w:p>
    <w:p w14:paraId="0BE90F49" w14:textId="77777777" w:rsidR="00894CC0" w:rsidRPr="00894CC0" w:rsidRDefault="00894CC0" w:rsidP="00894CC0">
      <w:pPr>
        <w:pStyle w:val="PargrafodaLista"/>
        <w:numPr>
          <w:ilvl w:val="1"/>
          <w:numId w:val="24"/>
        </w:numPr>
        <w:tabs>
          <w:tab w:val="clear" w:pos="719"/>
        </w:tabs>
        <w:spacing w:after="200" w:line="276" w:lineRule="auto"/>
        <w:ind w:left="0" w:hanging="9"/>
        <w:jc w:val="both"/>
        <w:rPr>
          <w:rFonts w:ascii="Arial" w:hAnsi="Arial" w:cs="Arial"/>
          <w:sz w:val="22"/>
          <w:szCs w:val="22"/>
        </w:rPr>
      </w:pPr>
      <w:r w:rsidRPr="00894CC0">
        <w:rPr>
          <w:rFonts w:ascii="Arial" w:hAnsi="Arial" w:cs="Arial"/>
          <w:sz w:val="22"/>
          <w:szCs w:val="22"/>
        </w:rPr>
        <w:t>O pagamento decorrente da concretização do objeto desta licitação será realizado pela Tesouraria da Contratante, por processo legal, nas condições exigidas e apresentação dos documentos fiscais devidos, mensalmente a contar da data dos serviços prestados.</w:t>
      </w:r>
    </w:p>
    <w:p w14:paraId="06FC0863" w14:textId="77777777" w:rsidR="00894CC0" w:rsidRPr="00894CC0" w:rsidRDefault="00894CC0" w:rsidP="00894CC0">
      <w:pPr>
        <w:pStyle w:val="PargrafodaLista"/>
        <w:ind w:left="567"/>
        <w:jc w:val="both"/>
        <w:rPr>
          <w:rFonts w:ascii="Arial" w:hAnsi="Arial" w:cs="Arial"/>
          <w:sz w:val="22"/>
          <w:szCs w:val="22"/>
        </w:rPr>
      </w:pPr>
    </w:p>
    <w:p w14:paraId="0DDA7F88" w14:textId="77777777" w:rsidR="00894CC0" w:rsidRPr="00894CC0" w:rsidRDefault="00894CC0" w:rsidP="00894CC0">
      <w:pPr>
        <w:pStyle w:val="PargrafodaLista"/>
        <w:numPr>
          <w:ilvl w:val="1"/>
          <w:numId w:val="24"/>
        </w:numPr>
        <w:tabs>
          <w:tab w:val="clear" w:pos="719"/>
        </w:tabs>
        <w:spacing w:after="200" w:line="276" w:lineRule="auto"/>
        <w:ind w:left="0" w:hanging="9"/>
        <w:jc w:val="both"/>
        <w:rPr>
          <w:rFonts w:ascii="Arial" w:hAnsi="Arial" w:cs="Arial"/>
          <w:sz w:val="22"/>
          <w:szCs w:val="22"/>
        </w:rPr>
      </w:pPr>
      <w:r w:rsidRPr="00894CC0">
        <w:rPr>
          <w:rFonts w:ascii="Arial" w:hAnsi="Arial" w:cs="Arial"/>
          <w:sz w:val="22"/>
          <w:szCs w:val="22"/>
        </w:rPr>
        <w:t>Em caso de irregularidade na emissão dos documentos fiscais, o prazo de pagamento será contado a partir de sua reapresentação, desde que devidamente regularizados.</w:t>
      </w:r>
    </w:p>
    <w:p w14:paraId="125B356A" w14:textId="77777777" w:rsidR="00894CC0" w:rsidRPr="00894CC0" w:rsidRDefault="00894CC0" w:rsidP="00894CC0">
      <w:pPr>
        <w:pStyle w:val="PargrafodaLista"/>
        <w:ind w:left="0"/>
        <w:jc w:val="both"/>
        <w:rPr>
          <w:rFonts w:ascii="Arial" w:hAnsi="Arial" w:cs="Arial"/>
          <w:sz w:val="22"/>
          <w:szCs w:val="22"/>
        </w:rPr>
      </w:pPr>
    </w:p>
    <w:p w14:paraId="501CCF0A" w14:textId="77777777" w:rsidR="00894CC0" w:rsidRPr="00894CC0" w:rsidRDefault="00894CC0" w:rsidP="00894CC0">
      <w:pPr>
        <w:pStyle w:val="PargrafodaLista"/>
        <w:numPr>
          <w:ilvl w:val="1"/>
          <w:numId w:val="24"/>
        </w:numPr>
        <w:tabs>
          <w:tab w:val="clear" w:pos="719"/>
        </w:tabs>
        <w:spacing w:after="200" w:line="276" w:lineRule="auto"/>
        <w:ind w:left="0" w:hanging="9"/>
        <w:jc w:val="both"/>
        <w:rPr>
          <w:rFonts w:ascii="Arial" w:hAnsi="Arial" w:cs="Arial"/>
          <w:sz w:val="22"/>
          <w:szCs w:val="22"/>
        </w:rPr>
      </w:pPr>
      <w:r w:rsidRPr="00894CC0">
        <w:rPr>
          <w:rFonts w:ascii="Arial" w:hAnsi="Arial" w:cs="Arial"/>
          <w:sz w:val="22"/>
          <w:szCs w:val="22"/>
        </w:rPr>
        <w:t>Se o objeto não for entregue conforme condições propostas, o pagamento ficará suspenso até seu recebimento definitivo.</w:t>
      </w:r>
    </w:p>
    <w:p w14:paraId="7C3FA0ED" w14:textId="77777777" w:rsidR="00894CC0" w:rsidRPr="00894CC0" w:rsidRDefault="00894CC0" w:rsidP="00894CC0">
      <w:pPr>
        <w:pStyle w:val="PargrafodaLista"/>
        <w:ind w:left="0"/>
        <w:jc w:val="both"/>
        <w:rPr>
          <w:rFonts w:ascii="Arial" w:hAnsi="Arial" w:cs="Arial"/>
          <w:sz w:val="22"/>
          <w:szCs w:val="22"/>
        </w:rPr>
      </w:pPr>
    </w:p>
    <w:p w14:paraId="300D8C53" w14:textId="77777777" w:rsidR="00894CC0" w:rsidRPr="00894CC0" w:rsidRDefault="00894CC0" w:rsidP="00894CC0">
      <w:pPr>
        <w:pStyle w:val="PargrafodaLista"/>
        <w:numPr>
          <w:ilvl w:val="1"/>
          <w:numId w:val="24"/>
        </w:numPr>
        <w:tabs>
          <w:tab w:val="clear" w:pos="719"/>
        </w:tabs>
        <w:spacing w:after="200" w:line="276" w:lineRule="auto"/>
        <w:ind w:left="0" w:hanging="9"/>
        <w:jc w:val="both"/>
        <w:rPr>
          <w:rFonts w:ascii="Arial" w:hAnsi="Arial" w:cs="Arial"/>
          <w:sz w:val="22"/>
          <w:szCs w:val="22"/>
        </w:rPr>
      </w:pPr>
      <w:r w:rsidRPr="00894CC0">
        <w:rPr>
          <w:rFonts w:ascii="Arial" w:hAnsi="Arial" w:cs="Arial"/>
          <w:sz w:val="22"/>
          <w:szCs w:val="22"/>
        </w:rPr>
        <w:t>Nenhum pagamento será efetuado à empresa contratada, enquanto pendente de liquidação, qualquer obrigação financeira decorrente de penalidade ou inadimplência, sem que isso gere direito a reajustamento de preços.</w:t>
      </w:r>
    </w:p>
    <w:p w14:paraId="12CD191B" w14:textId="77777777" w:rsidR="00894CC0" w:rsidRPr="00894CC0" w:rsidRDefault="00894CC0" w:rsidP="00894CC0">
      <w:pPr>
        <w:pStyle w:val="PargrafodaLista"/>
        <w:ind w:left="567"/>
        <w:jc w:val="both"/>
        <w:rPr>
          <w:rFonts w:ascii="Arial" w:hAnsi="Arial" w:cs="Arial"/>
          <w:sz w:val="22"/>
          <w:szCs w:val="22"/>
        </w:rPr>
      </w:pPr>
    </w:p>
    <w:p w14:paraId="6148E930" w14:textId="77777777" w:rsidR="00894CC0" w:rsidRPr="00894CC0" w:rsidRDefault="00894CC0" w:rsidP="00894CC0">
      <w:pPr>
        <w:pStyle w:val="PargrafodaLista"/>
        <w:numPr>
          <w:ilvl w:val="0"/>
          <w:numId w:val="24"/>
        </w:numPr>
        <w:pBdr>
          <w:top w:val="single" w:sz="4" w:space="1" w:color="auto"/>
          <w:left w:val="single" w:sz="4" w:space="4" w:color="auto"/>
          <w:bottom w:val="single" w:sz="4" w:space="1" w:color="auto"/>
          <w:right w:val="single" w:sz="4" w:space="4" w:color="auto"/>
        </w:pBdr>
        <w:shd w:val="clear" w:color="auto" w:fill="E6E6E6"/>
        <w:spacing w:after="200" w:line="276" w:lineRule="auto"/>
        <w:jc w:val="both"/>
        <w:rPr>
          <w:rFonts w:ascii="Arial" w:hAnsi="Arial" w:cs="Arial"/>
          <w:b/>
          <w:color w:val="000000" w:themeColor="text1"/>
          <w:sz w:val="22"/>
          <w:szCs w:val="22"/>
        </w:rPr>
      </w:pPr>
      <w:r w:rsidRPr="00894CC0">
        <w:rPr>
          <w:rFonts w:ascii="Arial" w:hAnsi="Arial" w:cs="Arial"/>
          <w:b/>
          <w:color w:val="000000" w:themeColor="text1"/>
          <w:sz w:val="22"/>
          <w:szCs w:val="22"/>
        </w:rPr>
        <w:t>VALOR ESTIMADO E DA VIGÊNCIA DO CONTRATO</w:t>
      </w:r>
    </w:p>
    <w:p w14:paraId="4526C21C" w14:textId="77777777" w:rsidR="00894CC0" w:rsidRPr="00894CC0" w:rsidRDefault="00894CC0" w:rsidP="00894CC0">
      <w:pPr>
        <w:pStyle w:val="PargrafodaLista"/>
        <w:ind w:left="0"/>
        <w:jc w:val="both"/>
        <w:rPr>
          <w:rFonts w:ascii="Arial" w:hAnsi="Arial" w:cs="Arial"/>
          <w:sz w:val="22"/>
          <w:szCs w:val="22"/>
        </w:rPr>
      </w:pPr>
    </w:p>
    <w:p w14:paraId="7AF186AF" w14:textId="77777777" w:rsidR="00894CC0" w:rsidRPr="00894CC0" w:rsidRDefault="00894CC0" w:rsidP="00894CC0">
      <w:pPr>
        <w:pStyle w:val="PargrafodaLista"/>
        <w:numPr>
          <w:ilvl w:val="1"/>
          <w:numId w:val="24"/>
        </w:numPr>
        <w:tabs>
          <w:tab w:val="clear" w:pos="719"/>
          <w:tab w:val="num" w:pos="567"/>
        </w:tabs>
        <w:spacing w:after="200" w:line="276" w:lineRule="auto"/>
        <w:ind w:left="0" w:hanging="9"/>
        <w:jc w:val="both"/>
        <w:rPr>
          <w:rFonts w:ascii="Arial" w:hAnsi="Arial" w:cs="Arial"/>
          <w:sz w:val="22"/>
          <w:szCs w:val="22"/>
        </w:rPr>
      </w:pPr>
      <w:r w:rsidRPr="00894CC0">
        <w:rPr>
          <w:rFonts w:ascii="Arial" w:hAnsi="Arial" w:cs="Arial"/>
          <w:color w:val="000000" w:themeColor="text1"/>
          <w:sz w:val="22"/>
          <w:szCs w:val="22"/>
        </w:rPr>
        <w:t>O custo estimado total da presente contratação será de R966.800,00 (Novecentos e sessenta e seis mil, oitocentos reais).</w:t>
      </w:r>
    </w:p>
    <w:p w14:paraId="1EC8D19A" w14:textId="77777777" w:rsidR="00894CC0" w:rsidRPr="00894CC0" w:rsidRDefault="00894CC0" w:rsidP="00894CC0">
      <w:pPr>
        <w:pStyle w:val="PargrafodaLista"/>
        <w:ind w:left="0"/>
        <w:jc w:val="both"/>
        <w:rPr>
          <w:rFonts w:ascii="Arial" w:hAnsi="Arial" w:cs="Arial"/>
          <w:sz w:val="22"/>
          <w:szCs w:val="22"/>
        </w:rPr>
      </w:pPr>
    </w:p>
    <w:p w14:paraId="191DB553" w14:textId="77777777" w:rsidR="00894CC0" w:rsidRPr="00894CC0" w:rsidRDefault="00894CC0" w:rsidP="00894CC0">
      <w:pPr>
        <w:pStyle w:val="PargrafodaLista"/>
        <w:numPr>
          <w:ilvl w:val="1"/>
          <w:numId w:val="24"/>
        </w:numPr>
        <w:tabs>
          <w:tab w:val="clear" w:pos="719"/>
          <w:tab w:val="num" w:pos="567"/>
        </w:tabs>
        <w:spacing w:after="200" w:line="276" w:lineRule="auto"/>
        <w:ind w:left="0" w:hanging="9"/>
        <w:jc w:val="both"/>
        <w:rPr>
          <w:rFonts w:ascii="Arial" w:hAnsi="Arial" w:cs="Arial"/>
          <w:color w:val="000000" w:themeColor="text1"/>
          <w:sz w:val="22"/>
          <w:szCs w:val="22"/>
        </w:rPr>
      </w:pPr>
      <w:r w:rsidRPr="00894CC0">
        <w:rPr>
          <w:rFonts w:ascii="Arial" w:hAnsi="Arial" w:cs="Arial"/>
          <w:color w:val="000000" w:themeColor="text1"/>
          <w:sz w:val="22"/>
          <w:szCs w:val="22"/>
        </w:rPr>
        <w:t xml:space="preserve">  O custo estimado foi apurado a partir de orçamentos recebidos de empresas especializadas, em pesquisas de mercado ou mediante consulta ao Subsistema de Preços Praticados, conforme o caso.</w:t>
      </w:r>
    </w:p>
    <w:p w14:paraId="23C1E35B" w14:textId="77777777" w:rsidR="00894CC0" w:rsidRPr="00894CC0" w:rsidRDefault="00894CC0" w:rsidP="00894CC0">
      <w:pPr>
        <w:pStyle w:val="PargrafodaLista"/>
        <w:ind w:left="0"/>
        <w:jc w:val="both"/>
        <w:rPr>
          <w:rFonts w:ascii="Arial" w:hAnsi="Arial" w:cs="Arial"/>
          <w:color w:val="000000" w:themeColor="text1"/>
          <w:sz w:val="22"/>
          <w:szCs w:val="22"/>
        </w:rPr>
      </w:pPr>
    </w:p>
    <w:p w14:paraId="603BE85B" w14:textId="77777777" w:rsidR="00894CC0" w:rsidRPr="00894CC0" w:rsidRDefault="00894CC0" w:rsidP="00894CC0">
      <w:pPr>
        <w:pStyle w:val="PargrafodaLista"/>
        <w:numPr>
          <w:ilvl w:val="1"/>
          <w:numId w:val="24"/>
        </w:numPr>
        <w:tabs>
          <w:tab w:val="clear" w:pos="719"/>
          <w:tab w:val="num" w:pos="567"/>
        </w:tabs>
        <w:spacing w:after="200" w:line="276" w:lineRule="auto"/>
        <w:ind w:left="0" w:hanging="9"/>
        <w:jc w:val="both"/>
        <w:rPr>
          <w:rFonts w:ascii="Arial" w:hAnsi="Arial" w:cs="Arial"/>
          <w:color w:val="000000" w:themeColor="text1"/>
          <w:sz w:val="22"/>
          <w:szCs w:val="22"/>
        </w:rPr>
      </w:pPr>
      <w:r w:rsidRPr="00894CC0">
        <w:rPr>
          <w:rFonts w:ascii="Arial" w:hAnsi="Arial" w:cs="Arial"/>
          <w:color w:val="000000" w:themeColor="text1"/>
          <w:sz w:val="22"/>
          <w:szCs w:val="22"/>
        </w:rPr>
        <w:t xml:space="preserve"> O futuro contrato terá prazo de vigência de 12 (doze) meses.</w:t>
      </w:r>
    </w:p>
    <w:p w14:paraId="754DE424" w14:textId="77777777" w:rsidR="00894CC0" w:rsidRPr="00894CC0" w:rsidRDefault="00894CC0" w:rsidP="00894CC0">
      <w:pPr>
        <w:pStyle w:val="PargrafodaLista"/>
        <w:ind w:left="0"/>
        <w:jc w:val="both"/>
        <w:rPr>
          <w:rFonts w:ascii="Arial" w:hAnsi="Arial" w:cs="Arial"/>
          <w:color w:val="000000" w:themeColor="text1"/>
          <w:sz w:val="22"/>
          <w:szCs w:val="22"/>
        </w:rPr>
      </w:pPr>
    </w:p>
    <w:p w14:paraId="4836274C" w14:textId="77777777" w:rsidR="00894CC0" w:rsidRPr="00894CC0" w:rsidRDefault="00894CC0" w:rsidP="00894CC0">
      <w:pPr>
        <w:pStyle w:val="PargrafodaLista"/>
        <w:numPr>
          <w:ilvl w:val="0"/>
          <w:numId w:val="24"/>
        </w:numPr>
        <w:pBdr>
          <w:top w:val="single" w:sz="4" w:space="1" w:color="auto"/>
          <w:left w:val="single" w:sz="4" w:space="4" w:color="auto"/>
          <w:bottom w:val="single" w:sz="4" w:space="1" w:color="auto"/>
          <w:right w:val="single" w:sz="4" w:space="4" w:color="auto"/>
        </w:pBdr>
        <w:shd w:val="clear" w:color="auto" w:fill="E6E6E6"/>
        <w:spacing w:after="200" w:line="276" w:lineRule="auto"/>
        <w:jc w:val="both"/>
        <w:rPr>
          <w:rFonts w:ascii="Arial" w:hAnsi="Arial" w:cs="Arial"/>
          <w:b/>
          <w:sz w:val="22"/>
          <w:szCs w:val="22"/>
        </w:rPr>
      </w:pPr>
      <w:r w:rsidRPr="00894CC0">
        <w:rPr>
          <w:rFonts w:ascii="Arial" w:hAnsi="Arial" w:cs="Arial"/>
          <w:b/>
          <w:sz w:val="22"/>
          <w:szCs w:val="22"/>
        </w:rPr>
        <w:t xml:space="preserve">DO REAJUSTE </w:t>
      </w:r>
    </w:p>
    <w:p w14:paraId="608E6FF1" w14:textId="77777777" w:rsidR="00894CC0" w:rsidRPr="00894CC0" w:rsidRDefault="00894CC0" w:rsidP="00894CC0">
      <w:pPr>
        <w:pStyle w:val="PargrafodaLista"/>
        <w:ind w:left="360" w:right="45"/>
        <w:jc w:val="both"/>
        <w:rPr>
          <w:rFonts w:ascii="Arial" w:hAnsi="Arial" w:cs="Arial"/>
          <w:b/>
          <w:sz w:val="22"/>
          <w:szCs w:val="22"/>
        </w:rPr>
      </w:pPr>
    </w:p>
    <w:p w14:paraId="53694884" w14:textId="77777777" w:rsidR="00894CC0" w:rsidRPr="00894CC0" w:rsidRDefault="00894CC0" w:rsidP="00894CC0">
      <w:pPr>
        <w:pStyle w:val="PargrafodaLista"/>
        <w:numPr>
          <w:ilvl w:val="1"/>
          <w:numId w:val="30"/>
        </w:numPr>
        <w:tabs>
          <w:tab w:val="left" w:pos="567"/>
          <w:tab w:val="left" w:pos="9923"/>
          <w:tab w:val="left" w:pos="10206"/>
        </w:tabs>
        <w:spacing w:after="200" w:line="276" w:lineRule="auto"/>
        <w:ind w:left="0" w:right="51" w:firstLine="6"/>
        <w:jc w:val="both"/>
        <w:rPr>
          <w:rFonts w:ascii="Arial" w:hAnsi="Arial" w:cs="Arial"/>
          <w:sz w:val="22"/>
          <w:szCs w:val="22"/>
        </w:rPr>
      </w:pPr>
      <w:r w:rsidRPr="00894CC0">
        <w:rPr>
          <w:rFonts w:ascii="Arial" w:hAnsi="Arial" w:cs="Arial"/>
          <w:sz w:val="22"/>
          <w:szCs w:val="22"/>
        </w:rPr>
        <w:t xml:space="preserve">  Por força das Leis Federais nº 9069/95 e 10.192/2001, os preços poderão ser   reajustados após a vigência contratual de 12 (doze) meses, salvo autorização de aumento concedida pelo Governo Federal.</w:t>
      </w:r>
    </w:p>
    <w:p w14:paraId="090FD33D" w14:textId="77777777" w:rsidR="00894CC0" w:rsidRPr="00894CC0" w:rsidRDefault="00894CC0" w:rsidP="00894CC0">
      <w:pPr>
        <w:pStyle w:val="PargrafodaLista"/>
        <w:numPr>
          <w:ilvl w:val="1"/>
          <w:numId w:val="30"/>
        </w:numPr>
        <w:tabs>
          <w:tab w:val="left" w:pos="567"/>
          <w:tab w:val="left" w:pos="9923"/>
          <w:tab w:val="left" w:pos="10206"/>
        </w:tabs>
        <w:spacing w:after="200" w:line="276" w:lineRule="auto"/>
        <w:ind w:left="0" w:right="51" w:firstLine="6"/>
        <w:jc w:val="both"/>
        <w:rPr>
          <w:rFonts w:ascii="Arial" w:hAnsi="Arial" w:cs="Arial"/>
          <w:sz w:val="22"/>
          <w:szCs w:val="22"/>
        </w:rPr>
      </w:pPr>
      <w:r w:rsidRPr="00894CC0">
        <w:rPr>
          <w:rFonts w:ascii="Arial" w:hAnsi="Arial" w:cs="Arial"/>
          <w:sz w:val="22"/>
          <w:szCs w:val="22"/>
        </w:rPr>
        <w:lastRenderedPageBreak/>
        <w:t xml:space="preserve">  Decorrido o prazo acima estipulado, será reajustado através de termo de apostilamento ou de aditivo, corrigidos monetariamente pelo INPC, ou outro índice que venha a substituí-lo por força de determinação governamental.</w:t>
      </w:r>
    </w:p>
    <w:p w14:paraId="3F277220" w14:textId="77777777" w:rsidR="00894CC0" w:rsidRPr="00894CC0" w:rsidRDefault="00894CC0" w:rsidP="00894CC0">
      <w:pPr>
        <w:pStyle w:val="PargrafodaLista"/>
        <w:tabs>
          <w:tab w:val="left" w:pos="567"/>
          <w:tab w:val="left" w:pos="9923"/>
          <w:tab w:val="left" w:pos="10206"/>
        </w:tabs>
        <w:ind w:left="6" w:right="51"/>
        <w:jc w:val="both"/>
        <w:rPr>
          <w:rFonts w:ascii="Arial" w:hAnsi="Arial" w:cs="Arial"/>
          <w:sz w:val="22"/>
          <w:szCs w:val="22"/>
        </w:rPr>
      </w:pPr>
    </w:p>
    <w:p w14:paraId="6751FA7B" w14:textId="77777777" w:rsidR="00894CC0" w:rsidRPr="00894CC0" w:rsidRDefault="00894CC0" w:rsidP="00894CC0">
      <w:pPr>
        <w:pStyle w:val="PargrafodaLista"/>
        <w:numPr>
          <w:ilvl w:val="1"/>
          <w:numId w:val="30"/>
        </w:numPr>
        <w:tabs>
          <w:tab w:val="left" w:pos="567"/>
          <w:tab w:val="left" w:pos="9923"/>
          <w:tab w:val="left" w:pos="10206"/>
        </w:tabs>
        <w:spacing w:after="200" w:line="276" w:lineRule="auto"/>
        <w:ind w:left="0" w:right="51" w:firstLine="6"/>
        <w:jc w:val="both"/>
        <w:rPr>
          <w:rFonts w:ascii="Arial" w:hAnsi="Arial" w:cs="Arial"/>
          <w:sz w:val="22"/>
          <w:szCs w:val="22"/>
        </w:rPr>
      </w:pPr>
      <w:r w:rsidRPr="00894CC0">
        <w:rPr>
          <w:rFonts w:ascii="Arial" w:hAnsi="Arial" w:cs="Arial"/>
          <w:sz w:val="22"/>
          <w:szCs w:val="22"/>
        </w:rPr>
        <w:t xml:space="preserve">  A aplicação do índice dar-se-á de acordo com a variação ocorrida entre o mês da assinatura do Contrato e do 12º mês da execução, passando a vigorar o novo preço a partir do 13º mês.</w:t>
      </w:r>
    </w:p>
    <w:p w14:paraId="4F033E1D" w14:textId="77777777" w:rsidR="00894CC0" w:rsidRPr="00894CC0" w:rsidRDefault="00894CC0" w:rsidP="00894CC0">
      <w:pPr>
        <w:pStyle w:val="PargrafodaLista"/>
        <w:suppressAutoHyphens/>
        <w:spacing w:before="120" w:after="120"/>
        <w:ind w:left="851"/>
        <w:jc w:val="both"/>
        <w:rPr>
          <w:rFonts w:ascii="Arial" w:hAnsi="Arial" w:cs="Arial"/>
          <w:sz w:val="22"/>
          <w:szCs w:val="22"/>
        </w:rPr>
      </w:pPr>
    </w:p>
    <w:p w14:paraId="4A72BAEC" w14:textId="77777777" w:rsidR="00894CC0" w:rsidRPr="00894CC0" w:rsidRDefault="00894CC0" w:rsidP="00894CC0">
      <w:pPr>
        <w:pStyle w:val="PargrafodaLista"/>
        <w:numPr>
          <w:ilvl w:val="0"/>
          <w:numId w:val="24"/>
        </w:numPr>
        <w:pBdr>
          <w:top w:val="single" w:sz="4" w:space="1" w:color="auto"/>
          <w:left w:val="single" w:sz="4" w:space="4" w:color="auto"/>
          <w:bottom w:val="single" w:sz="4" w:space="1" w:color="auto"/>
          <w:right w:val="single" w:sz="4" w:space="4" w:color="auto"/>
        </w:pBdr>
        <w:shd w:val="clear" w:color="auto" w:fill="E6E6E6"/>
        <w:spacing w:after="200" w:line="276" w:lineRule="auto"/>
        <w:jc w:val="both"/>
        <w:rPr>
          <w:rFonts w:ascii="Arial" w:hAnsi="Arial" w:cs="Arial"/>
          <w:b/>
          <w:sz w:val="22"/>
          <w:szCs w:val="22"/>
        </w:rPr>
      </w:pPr>
      <w:r w:rsidRPr="00894CC0">
        <w:rPr>
          <w:rFonts w:ascii="Arial" w:hAnsi="Arial" w:cs="Arial"/>
          <w:b/>
          <w:sz w:val="22"/>
          <w:szCs w:val="22"/>
        </w:rPr>
        <w:t>DA DOTAÇÃO ORCAMENTÁRIA</w:t>
      </w:r>
    </w:p>
    <w:p w14:paraId="2E79C827" w14:textId="77777777" w:rsidR="00894CC0" w:rsidRPr="00894CC0" w:rsidRDefault="00894CC0" w:rsidP="00894CC0">
      <w:pPr>
        <w:pStyle w:val="PargrafodaLista"/>
        <w:spacing w:before="240"/>
        <w:ind w:left="567"/>
        <w:jc w:val="both"/>
        <w:rPr>
          <w:rFonts w:ascii="Arial" w:hAnsi="Arial" w:cs="Arial"/>
          <w:sz w:val="22"/>
          <w:szCs w:val="22"/>
        </w:rPr>
      </w:pPr>
    </w:p>
    <w:p w14:paraId="11004089" w14:textId="6B32A8F4" w:rsidR="00894CC0" w:rsidRPr="00894CC0" w:rsidRDefault="00894CC0" w:rsidP="00894CC0">
      <w:pPr>
        <w:pStyle w:val="PargrafodaLista"/>
        <w:numPr>
          <w:ilvl w:val="1"/>
          <w:numId w:val="24"/>
        </w:numPr>
        <w:tabs>
          <w:tab w:val="clear" w:pos="719"/>
          <w:tab w:val="num" w:pos="993"/>
        </w:tabs>
        <w:spacing w:before="240" w:after="200" w:line="276" w:lineRule="auto"/>
        <w:ind w:left="567" w:hanging="576"/>
        <w:jc w:val="both"/>
        <w:rPr>
          <w:rFonts w:ascii="Arial" w:hAnsi="Arial" w:cs="Arial"/>
          <w:sz w:val="22"/>
          <w:szCs w:val="22"/>
        </w:rPr>
      </w:pPr>
      <w:r w:rsidRPr="00894CC0">
        <w:rPr>
          <w:rFonts w:ascii="Arial" w:hAnsi="Arial" w:cs="Arial"/>
          <w:sz w:val="22"/>
          <w:szCs w:val="22"/>
        </w:rPr>
        <w:t xml:space="preserve">As despesas dessa contratação serão suportadas pela dotação orçamentária abaixo: </w:t>
      </w:r>
    </w:p>
    <w:p w14:paraId="51B87C5E" w14:textId="77777777" w:rsidR="00894CC0" w:rsidRPr="00894CC0" w:rsidRDefault="00894CC0" w:rsidP="00894CC0">
      <w:pPr>
        <w:pStyle w:val="Default"/>
        <w:ind w:left="-709"/>
        <w:jc w:val="both"/>
        <w:rPr>
          <w:sz w:val="22"/>
          <w:szCs w:val="22"/>
        </w:rPr>
      </w:pPr>
      <w:r w:rsidRPr="00894CC0">
        <w:rPr>
          <w:sz w:val="22"/>
          <w:szCs w:val="22"/>
        </w:rPr>
        <w:t xml:space="preserve">             06.01.01.04.122.0002.2049.3.3.90.40.00 456 100</w:t>
      </w:r>
    </w:p>
    <w:p w14:paraId="38DB2062" w14:textId="668E64E9" w:rsidR="00CC22F2" w:rsidRDefault="00CC22F2" w:rsidP="0065700B">
      <w:pPr>
        <w:spacing w:after="240" w:line="360" w:lineRule="auto"/>
        <w:jc w:val="both"/>
        <w:rPr>
          <w:rFonts w:ascii="Arial" w:hAnsi="Arial" w:cs="Arial"/>
          <w:sz w:val="22"/>
          <w:szCs w:val="22"/>
        </w:rPr>
      </w:pPr>
    </w:p>
    <w:p w14:paraId="7FC23B79" w14:textId="5AF52B7B" w:rsidR="00701D8C" w:rsidRDefault="00701D8C" w:rsidP="0065700B">
      <w:pPr>
        <w:spacing w:after="240" w:line="360" w:lineRule="auto"/>
        <w:jc w:val="both"/>
        <w:rPr>
          <w:rFonts w:ascii="Arial" w:hAnsi="Arial" w:cs="Arial"/>
          <w:sz w:val="22"/>
          <w:szCs w:val="22"/>
        </w:rPr>
      </w:pPr>
    </w:p>
    <w:p w14:paraId="0A91F131" w14:textId="7C9B8A46" w:rsidR="00701D8C" w:rsidRDefault="00701D8C" w:rsidP="0065700B">
      <w:pPr>
        <w:spacing w:after="240" w:line="360" w:lineRule="auto"/>
        <w:jc w:val="both"/>
        <w:rPr>
          <w:rFonts w:ascii="Arial" w:hAnsi="Arial" w:cs="Arial"/>
          <w:sz w:val="22"/>
          <w:szCs w:val="22"/>
        </w:rPr>
      </w:pPr>
    </w:p>
    <w:p w14:paraId="761492F7" w14:textId="0E571188" w:rsidR="00792B62" w:rsidRDefault="00792B62" w:rsidP="0065700B">
      <w:pPr>
        <w:spacing w:after="240" w:line="360" w:lineRule="auto"/>
        <w:jc w:val="both"/>
        <w:rPr>
          <w:rFonts w:ascii="Arial" w:hAnsi="Arial" w:cs="Arial"/>
          <w:sz w:val="22"/>
          <w:szCs w:val="22"/>
        </w:rPr>
      </w:pPr>
    </w:p>
    <w:p w14:paraId="3D48555D" w14:textId="1AFFAB27" w:rsidR="00792B62" w:rsidRDefault="00792B62" w:rsidP="0065700B">
      <w:pPr>
        <w:spacing w:after="240" w:line="360" w:lineRule="auto"/>
        <w:jc w:val="both"/>
        <w:rPr>
          <w:rFonts w:ascii="Arial" w:hAnsi="Arial" w:cs="Arial"/>
          <w:sz w:val="22"/>
          <w:szCs w:val="22"/>
        </w:rPr>
      </w:pPr>
    </w:p>
    <w:p w14:paraId="5D55ACE4" w14:textId="3AD689BC" w:rsidR="00792B62" w:rsidRDefault="00792B62" w:rsidP="0065700B">
      <w:pPr>
        <w:spacing w:after="240" w:line="360" w:lineRule="auto"/>
        <w:jc w:val="both"/>
        <w:rPr>
          <w:rFonts w:ascii="Arial" w:hAnsi="Arial" w:cs="Arial"/>
          <w:sz w:val="22"/>
          <w:szCs w:val="22"/>
        </w:rPr>
      </w:pPr>
    </w:p>
    <w:p w14:paraId="536EC225" w14:textId="57E7807A" w:rsidR="00792B62" w:rsidRDefault="00792B62" w:rsidP="0065700B">
      <w:pPr>
        <w:spacing w:after="240" w:line="360" w:lineRule="auto"/>
        <w:jc w:val="both"/>
        <w:rPr>
          <w:rFonts w:ascii="Arial" w:hAnsi="Arial" w:cs="Arial"/>
          <w:sz w:val="22"/>
          <w:szCs w:val="22"/>
        </w:rPr>
      </w:pPr>
    </w:p>
    <w:p w14:paraId="6738BD5B" w14:textId="06C541A0" w:rsidR="001E557B" w:rsidRDefault="001E557B" w:rsidP="0065700B">
      <w:pPr>
        <w:spacing w:after="240" w:line="360" w:lineRule="auto"/>
        <w:jc w:val="both"/>
        <w:rPr>
          <w:rFonts w:ascii="Arial" w:hAnsi="Arial" w:cs="Arial"/>
          <w:sz w:val="22"/>
          <w:szCs w:val="22"/>
        </w:rPr>
      </w:pPr>
    </w:p>
    <w:p w14:paraId="58734A60" w14:textId="1C1C7CFB" w:rsidR="001E557B" w:rsidRDefault="001E557B" w:rsidP="0065700B">
      <w:pPr>
        <w:spacing w:after="240" w:line="360" w:lineRule="auto"/>
        <w:jc w:val="both"/>
        <w:rPr>
          <w:rFonts w:ascii="Arial" w:hAnsi="Arial" w:cs="Arial"/>
          <w:sz w:val="22"/>
          <w:szCs w:val="22"/>
        </w:rPr>
      </w:pPr>
    </w:p>
    <w:p w14:paraId="0BF36E1F" w14:textId="14D452F0" w:rsidR="00A22DB1" w:rsidRDefault="00A22DB1" w:rsidP="0065700B">
      <w:pPr>
        <w:spacing w:after="240" w:line="360" w:lineRule="auto"/>
        <w:jc w:val="both"/>
        <w:rPr>
          <w:rFonts w:ascii="Arial" w:hAnsi="Arial" w:cs="Arial"/>
          <w:sz w:val="22"/>
          <w:szCs w:val="22"/>
        </w:rPr>
      </w:pPr>
    </w:p>
    <w:p w14:paraId="307E7317" w14:textId="7E121224" w:rsidR="00A22DB1" w:rsidRDefault="00A22DB1" w:rsidP="0065700B">
      <w:pPr>
        <w:spacing w:after="240" w:line="360" w:lineRule="auto"/>
        <w:jc w:val="both"/>
        <w:rPr>
          <w:rFonts w:ascii="Arial" w:hAnsi="Arial" w:cs="Arial"/>
          <w:sz w:val="22"/>
          <w:szCs w:val="22"/>
        </w:rPr>
      </w:pPr>
    </w:p>
    <w:p w14:paraId="164EF8A6" w14:textId="6EA5BEA9" w:rsidR="00A22DB1" w:rsidRDefault="00A22DB1" w:rsidP="0065700B">
      <w:pPr>
        <w:spacing w:after="240" w:line="360" w:lineRule="auto"/>
        <w:jc w:val="both"/>
        <w:rPr>
          <w:rFonts w:ascii="Arial" w:hAnsi="Arial" w:cs="Arial"/>
          <w:sz w:val="22"/>
          <w:szCs w:val="22"/>
        </w:rPr>
      </w:pPr>
    </w:p>
    <w:p w14:paraId="679048BC" w14:textId="25435181" w:rsidR="00A22DB1" w:rsidRDefault="00A22DB1" w:rsidP="0065700B">
      <w:pPr>
        <w:spacing w:after="240" w:line="360" w:lineRule="auto"/>
        <w:jc w:val="both"/>
        <w:rPr>
          <w:rFonts w:ascii="Arial" w:hAnsi="Arial" w:cs="Arial"/>
          <w:sz w:val="22"/>
          <w:szCs w:val="22"/>
        </w:rPr>
      </w:pPr>
    </w:p>
    <w:p w14:paraId="229A8959" w14:textId="5FE472BC" w:rsidR="00A22DB1" w:rsidRDefault="00A22DB1" w:rsidP="0065700B">
      <w:pPr>
        <w:spacing w:after="240" w:line="360" w:lineRule="auto"/>
        <w:jc w:val="both"/>
        <w:rPr>
          <w:rFonts w:ascii="Arial" w:hAnsi="Arial" w:cs="Arial"/>
          <w:sz w:val="22"/>
          <w:szCs w:val="22"/>
        </w:rPr>
      </w:pPr>
    </w:p>
    <w:p w14:paraId="5A127FA5" w14:textId="77777777" w:rsidR="00894CC0" w:rsidRDefault="00894CC0" w:rsidP="0065700B">
      <w:pPr>
        <w:spacing w:after="240" w:line="360" w:lineRule="auto"/>
        <w:jc w:val="both"/>
        <w:rPr>
          <w:rFonts w:ascii="Arial" w:hAnsi="Arial" w:cs="Arial"/>
          <w:sz w:val="22"/>
          <w:szCs w:val="22"/>
        </w:rPr>
      </w:pPr>
    </w:p>
    <w:p w14:paraId="53008FF3" w14:textId="73FE46FD" w:rsidR="000C639C" w:rsidRPr="000A66FE" w:rsidRDefault="00015BD5" w:rsidP="00097951">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w:t>
      </w:r>
      <w:r w:rsidR="00124744" w:rsidRPr="000A66FE">
        <w:rPr>
          <w:rFonts w:ascii="Arial" w:hAnsi="Arial" w:cs="Arial"/>
          <w:b/>
          <w:sz w:val="22"/>
          <w:szCs w:val="22"/>
        </w:rPr>
        <w:t>NEXO</w:t>
      </w:r>
      <w:r w:rsidR="000C639C" w:rsidRPr="000A66FE">
        <w:rPr>
          <w:rFonts w:ascii="Arial" w:hAnsi="Arial" w:cs="Arial"/>
          <w:b/>
          <w:sz w:val="22"/>
          <w:szCs w:val="22"/>
        </w:rPr>
        <w:t xml:space="preserve"> X</w:t>
      </w:r>
      <w:r w:rsidR="00CC22F2" w:rsidRPr="000A66FE">
        <w:rPr>
          <w:rFonts w:ascii="Arial" w:hAnsi="Arial" w:cs="Arial"/>
          <w:b/>
          <w:sz w:val="22"/>
          <w:szCs w:val="22"/>
        </w:rPr>
        <w:t xml:space="preserve"> </w:t>
      </w:r>
      <w:r w:rsidR="000C639C" w:rsidRPr="000A66FE">
        <w:rPr>
          <w:rFonts w:ascii="Arial" w:hAnsi="Arial" w:cs="Arial"/>
          <w:b/>
          <w:sz w:val="22"/>
          <w:szCs w:val="22"/>
        </w:rPr>
        <w:t>-</w:t>
      </w:r>
      <w:r w:rsidR="00CC22F2" w:rsidRPr="000A66FE">
        <w:rPr>
          <w:rFonts w:ascii="Arial" w:hAnsi="Arial" w:cs="Arial"/>
          <w:b/>
          <w:sz w:val="22"/>
          <w:szCs w:val="22"/>
        </w:rPr>
        <w:t xml:space="preserve"> </w:t>
      </w:r>
      <w:r w:rsidR="000C639C" w:rsidRPr="000A66FE">
        <w:rPr>
          <w:rFonts w:ascii="Arial" w:hAnsi="Arial" w:cs="Arial"/>
          <w:b/>
          <w:sz w:val="22"/>
          <w:szCs w:val="22"/>
        </w:rPr>
        <w:t>MINUTA CONTRATO ADMIN</w:t>
      </w:r>
      <w:r w:rsidR="00C37D19" w:rsidRPr="000A66FE">
        <w:rPr>
          <w:rFonts w:ascii="Arial" w:hAnsi="Arial" w:cs="Arial"/>
          <w:b/>
          <w:sz w:val="22"/>
          <w:szCs w:val="22"/>
        </w:rPr>
        <w:t>I</w:t>
      </w:r>
      <w:r w:rsidR="0063786F" w:rsidRPr="000A66FE">
        <w:rPr>
          <w:rFonts w:ascii="Arial" w:hAnsi="Arial" w:cs="Arial"/>
          <w:b/>
          <w:sz w:val="22"/>
          <w:szCs w:val="22"/>
        </w:rPr>
        <w:t>STRATIVO PROCESSO Nº. _____-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792B62">
        <w:rPr>
          <w:rFonts w:ascii="Arial" w:hAnsi="Arial" w:cs="Arial"/>
          <w:b/>
          <w:sz w:val="22"/>
          <w:szCs w:val="22"/>
        </w:rPr>
        <w:t>2</w:t>
      </w:r>
      <w:r w:rsidR="00124744" w:rsidRPr="000A66FE">
        <w:rPr>
          <w:rFonts w:ascii="Arial" w:hAnsi="Arial" w:cs="Arial"/>
          <w:b/>
          <w:sz w:val="22"/>
          <w:szCs w:val="22"/>
        </w:rPr>
        <w:t xml:space="preserve"> </w:t>
      </w:r>
      <w:r w:rsidR="00C37D19" w:rsidRPr="000A66FE">
        <w:rPr>
          <w:rFonts w:ascii="Arial" w:hAnsi="Arial" w:cs="Arial"/>
          <w:b/>
          <w:sz w:val="22"/>
          <w:szCs w:val="22"/>
        </w:rPr>
        <w:t>-</w:t>
      </w:r>
      <w:r w:rsidR="00124744" w:rsidRPr="000A66FE">
        <w:rPr>
          <w:rFonts w:ascii="Arial" w:hAnsi="Arial" w:cs="Arial"/>
          <w:b/>
          <w:sz w:val="22"/>
          <w:szCs w:val="22"/>
        </w:rPr>
        <w:t xml:space="preserve"> </w:t>
      </w:r>
      <w:r w:rsidR="00C37D19" w:rsidRPr="000A66FE">
        <w:rPr>
          <w:rFonts w:ascii="Arial" w:hAnsi="Arial" w:cs="Arial"/>
          <w:b/>
          <w:sz w:val="22"/>
          <w:szCs w:val="22"/>
        </w:rPr>
        <w:t>PP. __</w:t>
      </w:r>
      <w:r w:rsidR="0063786F" w:rsidRPr="000A66FE">
        <w:rPr>
          <w:rFonts w:ascii="Arial" w:hAnsi="Arial" w:cs="Arial"/>
          <w:b/>
          <w:sz w:val="22"/>
          <w:szCs w:val="22"/>
        </w:rPr>
        <w:t>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792B62">
        <w:rPr>
          <w:rFonts w:ascii="Arial" w:hAnsi="Arial" w:cs="Arial"/>
          <w:b/>
          <w:sz w:val="22"/>
          <w:szCs w:val="22"/>
        </w:rPr>
        <w:t>2</w:t>
      </w:r>
    </w:p>
    <w:p w14:paraId="579F45BA" w14:textId="77777777" w:rsidR="000C639C" w:rsidRPr="000A66FE" w:rsidRDefault="000C639C" w:rsidP="000C639C">
      <w:pPr>
        <w:autoSpaceDE w:val="0"/>
        <w:autoSpaceDN w:val="0"/>
        <w:adjustRightInd w:val="0"/>
        <w:jc w:val="both"/>
        <w:rPr>
          <w:rFonts w:ascii="Arial" w:hAnsi="Arial" w:cs="Arial"/>
          <w:sz w:val="22"/>
          <w:szCs w:val="22"/>
        </w:rPr>
      </w:pPr>
    </w:p>
    <w:p w14:paraId="1442D25B" w14:textId="77777777" w:rsidR="000C639C" w:rsidRPr="000A66FE" w:rsidRDefault="000C639C" w:rsidP="000C639C">
      <w:pPr>
        <w:ind w:left="3540"/>
        <w:jc w:val="both"/>
        <w:rPr>
          <w:rFonts w:ascii="Arial" w:hAnsi="Arial" w:cs="Arial"/>
          <w:b/>
          <w:bCs/>
          <w:color w:val="000000"/>
          <w:sz w:val="22"/>
          <w:szCs w:val="22"/>
        </w:rPr>
      </w:pPr>
    </w:p>
    <w:p w14:paraId="628CA21B" w14:textId="77777777" w:rsidR="000C639C" w:rsidRPr="000A66FE" w:rsidRDefault="000C639C" w:rsidP="000C639C">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w:t>
      </w:r>
      <w:r w:rsidR="00C97CEE" w:rsidRPr="000A66FE">
        <w:rPr>
          <w:rFonts w:ascii="Arial" w:hAnsi="Arial" w:cs="Arial"/>
          <w:sz w:val="22"/>
          <w:szCs w:val="22"/>
        </w:rPr>
        <w:t>s</w:t>
      </w:r>
      <w:r w:rsidRPr="000A66FE">
        <w:rPr>
          <w:rFonts w:ascii="Arial" w:hAnsi="Arial" w:cs="Arial"/>
          <w:sz w:val="22"/>
          <w:szCs w:val="22"/>
        </w:rPr>
        <w:t xml:space="preserve">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4833D6BA" w14:textId="77777777" w:rsidR="000C639C" w:rsidRPr="000A66FE" w:rsidRDefault="000C639C" w:rsidP="000C639C">
      <w:pPr>
        <w:ind w:left="3540" w:firstLine="708"/>
        <w:jc w:val="both"/>
        <w:rPr>
          <w:rFonts w:ascii="Arial" w:hAnsi="Arial" w:cs="Arial"/>
          <w:sz w:val="22"/>
          <w:szCs w:val="22"/>
        </w:rPr>
      </w:pPr>
    </w:p>
    <w:p w14:paraId="07C16D26"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Rockert, 92- centro em Janaúba, Minas Gerais, CNPJ/MF nº. 18.017.392/0001-67, neste ato representado pelo Prefeito Municipal, senhor </w:t>
      </w:r>
      <w:r w:rsidR="0063786F" w:rsidRPr="000A66FE">
        <w:rPr>
          <w:rFonts w:ascii="Arial" w:hAnsi="Arial" w:cs="Arial"/>
          <w:b/>
          <w:sz w:val="22"/>
          <w:szCs w:val="22"/>
        </w:rPr>
        <w:t xml:space="preserve">José Aparecido </w:t>
      </w:r>
      <w:r w:rsidRPr="000A66FE">
        <w:rPr>
          <w:rFonts w:ascii="Arial" w:hAnsi="Arial" w:cs="Arial"/>
          <w:b/>
          <w:sz w:val="22"/>
          <w:szCs w:val="22"/>
        </w:rPr>
        <w:t>Mendes</w:t>
      </w:r>
      <w:r w:rsidR="0063786F" w:rsidRPr="000A66FE">
        <w:rPr>
          <w:rFonts w:ascii="Arial" w:hAnsi="Arial" w:cs="Arial"/>
          <w:b/>
          <w:sz w:val="22"/>
          <w:szCs w:val="22"/>
        </w:rPr>
        <w:t xml:space="preserve"> Santos</w:t>
      </w:r>
      <w:r w:rsidRPr="000A66FE">
        <w:rPr>
          <w:rFonts w:ascii="Arial" w:hAnsi="Arial" w:cs="Arial"/>
          <w:sz w:val="22"/>
          <w:szCs w:val="22"/>
        </w:rPr>
        <w:t>, doravante denominado 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w:t>
      </w:r>
      <w:r w:rsidR="0000488C" w:rsidRPr="000A66FE">
        <w:rPr>
          <w:rFonts w:ascii="Arial" w:hAnsi="Arial" w:cs="Arial"/>
          <w:sz w:val="22"/>
          <w:szCs w:val="22"/>
        </w:rPr>
        <w:t>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2284FA89" w14:textId="77777777" w:rsidR="000C639C" w:rsidRPr="000A66FE" w:rsidRDefault="000C639C" w:rsidP="000C639C">
      <w:pPr>
        <w:jc w:val="both"/>
        <w:rPr>
          <w:rFonts w:ascii="Arial" w:hAnsi="Arial" w:cs="Arial"/>
          <w:sz w:val="22"/>
          <w:szCs w:val="22"/>
        </w:rPr>
      </w:pPr>
    </w:p>
    <w:p w14:paraId="628C284B"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PRIMEIRA – Objeto</w:t>
      </w:r>
    </w:p>
    <w:p w14:paraId="35F2ACDF" w14:textId="77777777" w:rsidR="000C639C" w:rsidRPr="000A66FE" w:rsidRDefault="000C639C" w:rsidP="000C639C">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39DEC8DE" w14:textId="77777777" w:rsidR="000C639C" w:rsidRPr="000A66FE" w:rsidRDefault="000C639C" w:rsidP="000C639C">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0C639C" w:rsidRPr="000A66FE" w14:paraId="216927B3"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0C639C" w:rsidRPr="000A66FE" w14:paraId="1092DC44"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2CCCF08" w14:textId="77777777" w:rsidR="000C639C" w:rsidRPr="000A66FE" w:rsidRDefault="000C639C" w:rsidP="008E75C6">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762F2C56" w14:textId="77777777" w:rsidR="000C639C" w:rsidRPr="000A66FE" w:rsidRDefault="000C639C" w:rsidP="008E75C6">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0AC4D58F" w14:textId="77777777" w:rsidR="000C639C" w:rsidRPr="000A66FE" w:rsidRDefault="000C639C" w:rsidP="008E75C6">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3C417B3B" w14:textId="77777777" w:rsidR="000C639C" w:rsidRPr="000A66FE" w:rsidRDefault="000C639C" w:rsidP="008E75C6">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7216DB0" w14:textId="77777777" w:rsidR="000C639C" w:rsidRPr="000A66FE" w:rsidRDefault="000C639C" w:rsidP="008E75C6">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1879B7F4" w14:textId="77777777" w:rsidR="000C639C" w:rsidRPr="000A66FE" w:rsidRDefault="000C639C" w:rsidP="008E75C6">
                  <w:pPr>
                    <w:pStyle w:val="Corpodetexto"/>
                    <w:rPr>
                      <w:rFonts w:cs="Arial"/>
                      <w:sz w:val="22"/>
                      <w:szCs w:val="22"/>
                    </w:rPr>
                  </w:pPr>
                  <w:r w:rsidRPr="000A66FE">
                    <w:rPr>
                      <w:rFonts w:cs="Arial"/>
                      <w:sz w:val="22"/>
                      <w:szCs w:val="22"/>
                    </w:rPr>
                    <w:t>Valor Total</w:t>
                  </w:r>
                </w:p>
              </w:tc>
            </w:tr>
            <w:tr w:rsidR="000C639C" w:rsidRPr="000A66FE" w14:paraId="6E86A8E5"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D18E143" w14:textId="77777777" w:rsidR="000C639C" w:rsidRPr="000A66FE" w:rsidRDefault="000C639C" w:rsidP="008E75C6">
                  <w:pPr>
                    <w:pStyle w:val="Corpodetexto"/>
                    <w:jc w:val="left"/>
                    <w:rPr>
                      <w:rFonts w:cs="Arial"/>
                      <w:sz w:val="22"/>
                      <w:szCs w:val="22"/>
                    </w:rPr>
                  </w:pPr>
                  <w:r w:rsidRPr="000A66FE">
                    <w:rPr>
                      <w:rFonts w:cs="Arial"/>
                      <w:sz w:val="22"/>
                      <w:szCs w:val="22"/>
                    </w:rPr>
                    <w:t>Empresa</w:t>
                  </w:r>
                </w:p>
              </w:tc>
            </w:tr>
            <w:tr w:rsidR="000C639C" w:rsidRPr="000A66FE" w14:paraId="5D96EE8C"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F0A4636" w14:textId="77777777" w:rsidR="000C639C" w:rsidRPr="000A66FE" w:rsidRDefault="000C639C" w:rsidP="008E75C6">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8346A8D"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DE84A09"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36D188E"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B53DEE4"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B9AD2D4" w14:textId="77777777" w:rsidR="000C639C" w:rsidRPr="000A66FE" w:rsidRDefault="000C639C" w:rsidP="008E75C6">
                  <w:pPr>
                    <w:pStyle w:val="Corpodetexto"/>
                    <w:jc w:val="right"/>
                    <w:rPr>
                      <w:rFonts w:cs="Arial"/>
                      <w:sz w:val="22"/>
                      <w:szCs w:val="22"/>
                    </w:rPr>
                  </w:pPr>
                </w:p>
              </w:tc>
            </w:tr>
            <w:tr w:rsidR="000C639C" w:rsidRPr="000A66FE" w14:paraId="7A877F83"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24A6168" w14:textId="77777777" w:rsidR="000C639C" w:rsidRPr="000A66FE" w:rsidRDefault="000C639C" w:rsidP="008E75C6">
                  <w:pPr>
                    <w:pStyle w:val="Corpodetexto"/>
                    <w:jc w:val="right"/>
                    <w:rPr>
                      <w:rFonts w:cs="Arial"/>
                      <w:sz w:val="22"/>
                      <w:szCs w:val="22"/>
                    </w:rPr>
                  </w:pPr>
                  <w:r w:rsidRPr="000A66FE">
                    <w:rPr>
                      <w:rFonts w:cs="Arial"/>
                      <w:sz w:val="22"/>
                      <w:szCs w:val="22"/>
                    </w:rPr>
                    <w:t>Total do Fornecedor: _____________</w:t>
                  </w:r>
                </w:p>
              </w:tc>
            </w:tr>
            <w:tr w:rsidR="000C639C" w:rsidRPr="000A66FE" w14:paraId="48D88D9D"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B33AF4A" w14:textId="77777777" w:rsidR="000C639C" w:rsidRPr="000A66FE" w:rsidRDefault="000C639C" w:rsidP="008E75C6">
                  <w:pPr>
                    <w:pStyle w:val="Corpodetexto"/>
                    <w:jc w:val="right"/>
                    <w:rPr>
                      <w:rFonts w:cs="Arial"/>
                      <w:sz w:val="22"/>
                      <w:szCs w:val="22"/>
                    </w:rPr>
                  </w:pPr>
                  <w:r w:rsidRPr="000A66FE">
                    <w:rPr>
                      <w:rFonts w:cs="Arial"/>
                      <w:sz w:val="22"/>
                      <w:szCs w:val="22"/>
                    </w:rPr>
                    <w:t>Total Geral: _____________</w:t>
                  </w:r>
                </w:p>
              </w:tc>
            </w:tr>
          </w:tbl>
          <w:p w14:paraId="36BD90CF" w14:textId="77777777" w:rsidR="000C639C" w:rsidRPr="000A66FE" w:rsidRDefault="000C639C" w:rsidP="008E75C6">
            <w:pPr>
              <w:rPr>
                <w:rFonts w:ascii="Arial" w:hAnsi="Arial" w:cs="Arial"/>
                <w:sz w:val="22"/>
                <w:szCs w:val="22"/>
              </w:rPr>
            </w:pPr>
          </w:p>
        </w:tc>
      </w:tr>
    </w:tbl>
    <w:p w14:paraId="5A24B0FA" w14:textId="77777777" w:rsidR="000C639C" w:rsidRPr="000A66FE" w:rsidRDefault="000C639C" w:rsidP="000C639C">
      <w:pPr>
        <w:jc w:val="both"/>
        <w:rPr>
          <w:rFonts w:ascii="Arial" w:hAnsi="Arial" w:cs="Arial"/>
          <w:sz w:val="22"/>
          <w:szCs w:val="22"/>
        </w:rPr>
      </w:pPr>
    </w:p>
    <w:p w14:paraId="4CA6547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240242E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05CE49B4" w14:textId="77777777" w:rsidR="000C639C" w:rsidRPr="000A66FE" w:rsidRDefault="000C639C" w:rsidP="000C639C">
      <w:pPr>
        <w:jc w:val="both"/>
        <w:rPr>
          <w:rFonts w:ascii="Arial" w:hAnsi="Arial" w:cs="Arial"/>
          <w:b/>
          <w:bCs/>
          <w:sz w:val="22"/>
          <w:szCs w:val="22"/>
        </w:rPr>
      </w:pPr>
    </w:p>
    <w:p w14:paraId="55EE3C6E"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2F913116" w14:textId="6F2170A1" w:rsidR="000C639C" w:rsidRPr="000A66FE" w:rsidRDefault="000C639C" w:rsidP="000C639C">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w:t>
      </w:r>
      <w:r w:rsidR="003C3CB0" w:rsidRPr="000A66FE">
        <w:rPr>
          <w:rFonts w:ascii="Arial" w:hAnsi="Arial" w:cs="Arial"/>
          <w:b/>
          <w:sz w:val="22"/>
          <w:szCs w:val="22"/>
        </w:rPr>
        <w:t>$. _</w:t>
      </w:r>
      <w:r w:rsidRPr="000A66FE">
        <w:rPr>
          <w:rFonts w:ascii="Arial" w:hAnsi="Arial" w:cs="Arial"/>
          <w:b/>
          <w:sz w:val="22"/>
          <w:szCs w:val="22"/>
        </w:rPr>
        <w:t>_________________ (____________________)</w:t>
      </w:r>
      <w:r w:rsidRPr="000A66FE">
        <w:rPr>
          <w:rFonts w:ascii="Arial" w:hAnsi="Arial" w:cs="Arial"/>
          <w:sz w:val="22"/>
          <w:szCs w:val="22"/>
        </w:rPr>
        <w:t xml:space="preserve">. O pagamento será </w:t>
      </w:r>
      <w:r w:rsidR="003C3CB0" w:rsidRPr="000A66FE">
        <w:rPr>
          <w:rFonts w:ascii="Arial" w:hAnsi="Arial" w:cs="Arial"/>
          <w:sz w:val="22"/>
          <w:szCs w:val="22"/>
        </w:rPr>
        <w:t>efetuado</w:t>
      </w:r>
      <w:r w:rsidRPr="000A66FE">
        <w:rPr>
          <w:rFonts w:ascii="Arial" w:hAnsi="Arial" w:cs="Arial"/>
          <w:sz w:val="22"/>
          <w:szCs w:val="22"/>
        </w:rPr>
        <w:t xml:space="preserve">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014ECC2" w14:textId="77777777" w:rsidR="000C639C" w:rsidRPr="000A66FE" w:rsidRDefault="000C639C" w:rsidP="000C639C">
      <w:pPr>
        <w:jc w:val="both"/>
        <w:rPr>
          <w:rFonts w:ascii="Arial" w:hAnsi="Arial" w:cs="Arial"/>
          <w:sz w:val="22"/>
          <w:szCs w:val="22"/>
        </w:rPr>
      </w:pPr>
    </w:p>
    <w:p w14:paraId="6DCBD18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3F31F60B" w14:textId="77777777" w:rsidR="000C639C" w:rsidRPr="000A66FE" w:rsidRDefault="000C639C" w:rsidP="000C639C">
      <w:pPr>
        <w:autoSpaceDE w:val="0"/>
        <w:autoSpaceDN w:val="0"/>
        <w:adjustRightInd w:val="0"/>
        <w:jc w:val="both"/>
        <w:rPr>
          <w:rFonts w:ascii="Arial" w:hAnsi="Arial" w:cs="Arial"/>
          <w:sz w:val="22"/>
          <w:szCs w:val="22"/>
        </w:rPr>
      </w:pPr>
    </w:p>
    <w:p w14:paraId="7AB8E14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1A76678" w14:textId="77777777" w:rsidR="000C639C" w:rsidRPr="000A66FE" w:rsidRDefault="000C639C" w:rsidP="000C639C">
      <w:pPr>
        <w:jc w:val="both"/>
        <w:rPr>
          <w:rFonts w:ascii="Arial" w:hAnsi="Arial" w:cs="Arial"/>
          <w:b/>
          <w:bCs/>
          <w:sz w:val="22"/>
          <w:szCs w:val="22"/>
        </w:rPr>
      </w:pPr>
    </w:p>
    <w:p w14:paraId="2E12BEDF"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20312A1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19293763" w14:textId="77777777" w:rsidR="000C639C" w:rsidRPr="000A66FE" w:rsidRDefault="000C639C" w:rsidP="000C639C">
      <w:pPr>
        <w:autoSpaceDE w:val="0"/>
        <w:autoSpaceDN w:val="0"/>
        <w:adjustRightInd w:val="0"/>
        <w:jc w:val="both"/>
        <w:rPr>
          <w:rFonts w:ascii="Arial" w:hAnsi="Arial" w:cs="Arial"/>
          <w:sz w:val="22"/>
          <w:szCs w:val="22"/>
        </w:rPr>
      </w:pPr>
    </w:p>
    <w:p w14:paraId="5D3E81D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4207194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25607C6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019222B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5E4A7409" w14:textId="77777777" w:rsidR="000C639C" w:rsidRPr="000A66FE" w:rsidRDefault="000C639C" w:rsidP="000C639C">
      <w:pPr>
        <w:autoSpaceDE w:val="0"/>
        <w:autoSpaceDN w:val="0"/>
        <w:adjustRightInd w:val="0"/>
        <w:jc w:val="both"/>
        <w:rPr>
          <w:rFonts w:ascii="Arial" w:hAnsi="Arial" w:cs="Arial"/>
          <w:sz w:val="22"/>
          <w:szCs w:val="22"/>
        </w:rPr>
      </w:pPr>
    </w:p>
    <w:p w14:paraId="695267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19688D57" w14:textId="77777777" w:rsidR="000C639C" w:rsidRPr="000A66FE" w:rsidRDefault="000C639C" w:rsidP="000C639C">
      <w:pPr>
        <w:autoSpaceDE w:val="0"/>
        <w:autoSpaceDN w:val="0"/>
        <w:adjustRightInd w:val="0"/>
        <w:jc w:val="both"/>
        <w:rPr>
          <w:rFonts w:ascii="Arial" w:hAnsi="Arial" w:cs="Arial"/>
          <w:sz w:val="22"/>
          <w:szCs w:val="22"/>
        </w:rPr>
      </w:pPr>
    </w:p>
    <w:p w14:paraId="5B03119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1FC645D7" w14:textId="77777777" w:rsidR="000C639C" w:rsidRPr="000A66FE" w:rsidRDefault="000C639C" w:rsidP="000C639C">
      <w:pPr>
        <w:autoSpaceDE w:val="0"/>
        <w:autoSpaceDN w:val="0"/>
        <w:adjustRightInd w:val="0"/>
        <w:rPr>
          <w:rFonts w:ascii="Arial" w:hAnsi="Arial" w:cs="Arial"/>
          <w:sz w:val="22"/>
          <w:szCs w:val="22"/>
        </w:rPr>
      </w:pPr>
    </w:p>
    <w:p w14:paraId="1472123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77326C6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64766943" w14:textId="77777777" w:rsidR="000C639C" w:rsidRPr="000A66FE" w:rsidRDefault="000C639C" w:rsidP="000C639C">
      <w:pPr>
        <w:autoSpaceDE w:val="0"/>
        <w:autoSpaceDN w:val="0"/>
        <w:adjustRightInd w:val="0"/>
        <w:rPr>
          <w:rFonts w:ascii="Arial" w:hAnsi="Arial" w:cs="Arial"/>
          <w:sz w:val="22"/>
          <w:szCs w:val="22"/>
        </w:rPr>
      </w:pPr>
    </w:p>
    <w:p w14:paraId="2DB11D4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xml:space="preserve">, ficando assegurado à licitante vencedora, tão somente, o direito ao recebimento do pagamento dos </w:t>
      </w:r>
      <w:r w:rsidR="0000488C" w:rsidRPr="000A66FE">
        <w:rPr>
          <w:rFonts w:ascii="Arial" w:hAnsi="Arial" w:cs="Arial"/>
          <w:sz w:val="22"/>
          <w:szCs w:val="22"/>
        </w:rPr>
        <w:t>serviços</w:t>
      </w:r>
      <w:r w:rsidRPr="000A66FE">
        <w:rPr>
          <w:rFonts w:ascii="Arial" w:hAnsi="Arial" w:cs="Arial"/>
          <w:sz w:val="22"/>
          <w:szCs w:val="22"/>
        </w:rPr>
        <w:t xml:space="preserve"> efetivamente </w:t>
      </w:r>
      <w:r w:rsidR="0000488C" w:rsidRPr="000A66FE">
        <w:rPr>
          <w:rFonts w:ascii="Arial" w:hAnsi="Arial" w:cs="Arial"/>
          <w:sz w:val="22"/>
          <w:szCs w:val="22"/>
        </w:rPr>
        <w:t>prestados</w:t>
      </w:r>
      <w:r w:rsidRPr="000A66FE">
        <w:rPr>
          <w:rFonts w:ascii="Arial" w:hAnsi="Arial" w:cs="Arial"/>
          <w:sz w:val="22"/>
          <w:szCs w:val="22"/>
        </w:rPr>
        <w:t>;</w:t>
      </w:r>
    </w:p>
    <w:p w14:paraId="7EBC58B8" w14:textId="77777777" w:rsidR="000C639C" w:rsidRPr="000A66FE" w:rsidRDefault="000C639C" w:rsidP="000C639C">
      <w:pPr>
        <w:autoSpaceDE w:val="0"/>
        <w:autoSpaceDN w:val="0"/>
        <w:adjustRightInd w:val="0"/>
        <w:rPr>
          <w:rFonts w:ascii="Arial" w:hAnsi="Arial" w:cs="Arial"/>
          <w:sz w:val="22"/>
          <w:szCs w:val="22"/>
        </w:rPr>
      </w:pPr>
    </w:p>
    <w:p w14:paraId="1AA492B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369C4FEA" w14:textId="77777777" w:rsidR="000C639C" w:rsidRPr="000A66FE" w:rsidRDefault="000C639C" w:rsidP="000C639C">
      <w:pPr>
        <w:jc w:val="both"/>
        <w:rPr>
          <w:rFonts w:ascii="Arial" w:hAnsi="Arial" w:cs="Arial"/>
          <w:b/>
          <w:bCs/>
          <w:sz w:val="22"/>
          <w:szCs w:val="22"/>
        </w:rPr>
      </w:pPr>
    </w:p>
    <w:p w14:paraId="25B2A604"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QUINTA – DAS DOTAÇÕES ORÇAMENTÁRIAS</w:t>
      </w:r>
    </w:p>
    <w:p w14:paraId="5197B168" w14:textId="77777777" w:rsidR="000C639C" w:rsidRPr="000A66FE" w:rsidRDefault="000C639C" w:rsidP="000C639C">
      <w:pPr>
        <w:jc w:val="both"/>
        <w:rPr>
          <w:rFonts w:ascii="Arial" w:hAnsi="Arial" w:cs="Arial"/>
          <w:sz w:val="22"/>
          <w:szCs w:val="22"/>
        </w:rPr>
      </w:pPr>
    </w:p>
    <w:p w14:paraId="437DC756" w14:textId="60404225"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0A66FE">
        <w:rPr>
          <w:rFonts w:ascii="Arial" w:hAnsi="Arial" w:cs="Arial"/>
          <w:sz w:val="22"/>
          <w:szCs w:val="22"/>
        </w:rPr>
        <w:t>2</w:t>
      </w:r>
      <w:r w:rsidR="00792B62">
        <w:rPr>
          <w:rFonts w:ascii="Arial" w:hAnsi="Arial" w:cs="Arial"/>
          <w:sz w:val="22"/>
          <w:szCs w:val="22"/>
        </w:rPr>
        <w:t>2</w:t>
      </w:r>
      <w:r w:rsidR="00D12B57" w:rsidRPr="000A66FE">
        <w:rPr>
          <w:rFonts w:ascii="Arial" w:hAnsi="Arial" w:cs="Arial"/>
          <w:sz w:val="22"/>
          <w:szCs w:val="22"/>
        </w:rPr>
        <w:t>;</w:t>
      </w:r>
    </w:p>
    <w:p w14:paraId="4B54FEF1" w14:textId="77777777" w:rsidR="000C639C" w:rsidRPr="000A66FE" w:rsidRDefault="000C639C" w:rsidP="000C639C">
      <w:pPr>
        <w:autoSpaceDE w:val="0"/>
        <w:autoSpaceDN w:val="0"/>
        <w:adjustRightInd w:val="0"/>
        <w:jc w:val="both"/>
        <w:rPr>
          <w:rFonts w:ascii="Arial" w:hAnsi="Arial" w:cs="Arial"/>
          <w:sz w:val="22"/>
          <w:szCs w:val="22"/>
        </w:rPr>
      </w:pPr>
    </w:p>
    <w:p w14:paraId="16C52F1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25ABE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50179346" w14:textId="77777777" w:rsidR="000C639C" w:rsidRPr="000A66FE" w:rsidRDefault="000C639C" w:rsidP="000C639C">
      <w:pPr>
        <w:autoSpaceDE w:val="0"/>
        <w:autoSpaceDN w:val="0"/>
        <w:adjustRightInd w:val="0"/>
        <w:jc w:val="both"/>
        <w:rPr>
          <w:rFonts w:ascii="Arial" w:hAnsi="Arial" w:cs="Arial"/>
          <w:sz w:val="22"/>
          <w:szCs w:val="22"/>
        </w:rPr>
      </w:pPr>
    </w:p>
    <w:p w14:paraId="3379B7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5F8DF9DC" w14:textId="77777777" w:rsidR="000C639C" w:rsidRPr="000A66FE" w:rsidRDefault="000C639C" w:rsidP="000C639C">
      <w:pPr>
        <w:autoSpaceDE w:val="0"/>
        <w:autoSpaceDN w:val="0"/>
        <w:adjustRightInd w:val="0"/>
        <w:rPr>
          <w:rFonts w:ascii="Arial" w:hAnsi="Arial" w:cs="Arial"/>
          <w:sz w:val="22"/>
          <w:szCs w:val="22"/>
        </w:rPr>
      </w:pPr>
    </w:p>
    <w:p w14:paraId="64B74F7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676FE982" w14:textId="77777777" w:rsidR="000C639C" w:rsidRPr="000A66FE" w:rsidRDefault="000C639C" w:rsidP="000C639C">
      <w:pPr>
        <w:autoSpaceDE w:val="0"/>
        <w:autoSpaceDN w:val="0"/>
        <w:adjustRightInd w:val="0"/>
        <w:jc w:val="both"/>
        <w:rPr>
          <w:rFonts w:ascii="Arial" w:hAnsi="Arial" w:cs="Arial"/>
          <w:sz w:val="22"/>
          <w:szCs w:val="22"/>
        </w:rPr>
      </w:pPr>
    </w:p>
    <w:p w14:paraId="4B5E0E4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72574CED" w14:textId="77777777" w:rsidR="000C639C" w:rsidRPr="000A66FE" w:rsidRDefault="000C639C" w:rsidP="000C639C">
      <w:pPr>
        <w:autoSpaceDE w:val="0"/>
        <w:autoSpaceDN w:val="0"/>
        <w:adjustRightInd w:val="0"/>
        <w:jc w:val="both"/>
        <w:rPr>
          <w:rFonts w:ascii="Arial" w:hAnsi="Arial" w:cs="Arial"/>
          <w:sz w:val="22"/>
          <w:szCs w:val="22"/>
        </w:rPr>
      </w:pPr>
    </w:p>
    <w:p w14:paraId="1A2F1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1CDFFCC2" w14:textId="77777777" w:rsidR="000C639C" w:rsidRPr="000A66FE" w:rsidRDefault="000C639C" w:rsidP="000C639C">
      <w:pPr>
        <w:autoSpaceDE w:val="0"/>
        <w:autoSpaceDN w:val="0"/>
        <w:adjustRightInd w:val="0"/>
        <w:rPr>
          <w:rFonts w:ascii="Arial" w:hAnsi="Arial" w:cs="Arial"/>
          <w:sz w:val="22"/>
          <w:szCs w:val="22"/>
        </w:rPr>
      </w:pPr>
    </w:p>
    <w:p w14:paraId="57F0531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9AFED60" w14:textId="77777777" w:rsidR="000C639C" w:rsidRPr="000A66FE" w:rsidRDefault="000C639C" w:rsidP="000C639C">
      <w:pPr>
        <w:autoSpaceDE w:val="0"/>
        <w:autoSpaceDN w:val="0"/>
        <w:adjustRightInd w:val="0"/>
        <w:rPr>
          <w:rFonts w:ascii="Arial" w:hAnsi="Arial" w:cs="Arial"/>
          <w:sz w:val="22"/>
          <w:szCs w:val="22"/>
        </w:rPr>
      </w:pPr>
    </w:p>
    <w:p w14:paraId="2D323DD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7B7A2867" w14:textId="77777777" w:rsidR="000C639C" w:rsidRPr="000A66FE" w:rsidRDefault="000C639C" w:rsidP="000C639C">
      <w:pPr>
        <w:autoSpaceDE w:val="0"/>
        <w:autoSpaceDN w:val="0"/>
        <w:adjustRightInd w:val="0"/>
        <w:rPr>
          <w:rFonts w:ascii="Arial" w:hAnsi="Arial" w:cs="Arial"/>
          <w:sz w:val="22"/>
          <w:szCs w:val="22"/>
        </w:rPr>
      </w:pPr>
    </w:p>
    <w:p w14:paraId="186D017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28DCEFA5" w14:textId="77777777" w:rsidR="000C639C" w:rsidRPr="000A66FE" w:rsidRDefault="000C639C" w:rsidP="000C639C">
      <w:pPr>
        <w:autoSpaceDE w:val="0"/>
        <w:autoSpaceDN w:val="0"/>
        <w:adjustRightInd w:val="0"/>
        <w:jc w:val="both"/>
        <w:rPr>
          <w:rFonts w:ascii="Arial" w:hAnsi="Arial" w:cs="Arial"/>
          <w:sz w:val="22"/>
          <w:szCs w:val="22"/>
        </w:rPr>
      </w:pPr>
    </w:p>
    <w:p w14:paraId="3EE24B2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0A69280E" w14:textId="77777777" w:rsidR="000C639C" w:rsidRPr="000A66FE" w:rsidRDefault="000C639C" w:rsidP="000C639C">
      <w:pPr>
        <w:autoSpaceDE w:val="0"/>
        <w:autoSpaceDN w:val="0"/>
        <w:adjustRightInd w:val="0"/>
        <w:jc w:val="both"/>
        <w:rPr>
          <w:rFonts w:ascii="Arial" w:hAnsi="Arial" w:cs="Arial"/>
          <w:sz w:val="22"/>
          <w:szCs w:val="22"/>
        </w:rPr>
      </w:pPr>
    </w:p>
    <w:p w14:paraId="7F32463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46BDE2AF" w14:textId="77777777" w:rsidR="000C639C" w:rsidRPr="000A66FE" w:rsidRDefault="000C639C" w:rsidP="000C639C">
      <w:pPr>
        <w:autoSpaceDE w:val="0"/>
        <w:autoSpaceDN w:val="0"/>
        <w:adjustRightInd w:val="0"/>
        <w:rPr>
          <w:rFonts w:ascii="Arial" w:hAnsi="Arial" w:cs="Arial"/>
          <w:sz w:val="22"/>
          <w:szCs w:val="22"/>
        </w:rPr>
      </w:pPr>
    </w:p>
    <w:p w14:paraId="7DAE40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20FC6B8F" w14:textId="77777777" w:rsidR="000C639C" w:rsidRPr="000A66FE" w:rsidRDefault="000C639C" w:rsidP="000C639C">
      <w:pPr>
        <w:autoSpaceDE w:val="0"/>
        <w:autoSpaceDN w:val="0"/>
        <w:adjustRightInd w:val="0"/>
        <w:rPr>
          <w:rFonts w:ascii="Arial" w:hAnsi="Arial" w:cs="Arial"/>
          <w:sz w:val="22"/>
          <w:szCs w:val="22"/>
        </w:rPr>
      </w:pPr>
    </w:p>
    <w:p w14:paraId="0EB702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1DF42322" w14:textId="77777777" w:rsidR="000C639C" w:rsidRPr="000A66FE" w:rsidRDefault="000C639C" w:rsidP="000C639C">
      <w:pPr>
        <w:autoSpaceDE w:val="0"/>
        <w:autoSpaceDN w:val="0"/>
        <w:adjustRightInd w:val="0"/>
        <w:rPr>
          <w:rFonts w:ascii="Arial" w:hAnsi="Arial" w:cs="Arial"/>
          <w:b/>
          <w:bCs/>
          <w:sz w:val="22"/>
          <w:szCs w:val="22"/>
        </w:rPr>
      </w:pPr>
    </w:p>
    <w:p w14:paraId="39F497F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77766C3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15226E7F" w14:textId="77777777" w:rsidR="000C639C" w:rsidRPr="000A66FE" w:rsidRDefault="000C639C" w:rsidP="000C639C">
      <w:pPr>
        <w:autoSpaceDE w:val="0"/>
        <w:autoSpaceDN w:val="0"/>
        <w:adjustRightInd w:val="0"/>
        <w:rPr>
          <w:rFonts w:ascii="Arial" w:hAnsi="Arial" w:cs="Arial"/>
          <w:sz w:val="22"/>
          <w:szCs w:val="22"/>
        </w:rPr>
      </w:pPr>
    </w:p>
    <w:p w14:paraId="64F5C2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434687B4" w14:textId="77777777" w:rsidR="000C639C" w:rsidRPr="000A66FE" w:rsidRDefault="000C639C" w:rsidP="000C639C">
      <w:pPr>
        <w:autoSpaceDE w:val="0"/>
        <w:autoSpaceDN w:val="0"/>
        <w:adjustRightInd w:val="0"/>
        <w:jc w:val="both"/>
        <w:rPr>
          <w:rFonts w:ascii="Arial" w:hAnsi="Arial" w:cs="Arial"/>
          <w:sz w:val="22"/>
          <w:szCs w:val="22"/>
        </w:rPr>
      </w:pPr>
    </w:p>
    <w:p w14:paraId="03D0E0C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7F4C0AB4" w14:textId="77777777" w:rsidR="000C639C" w:rsidRPr="000A66FE" w:rsidRDefault="000C639C" w:rsidP="000C639C">
      <w:pPr>
        <w:autoSpaceDE w:val="0"/>
        <w:autoSpaceDN w:val="0"/>
        <w:adjustRightInd w:val="0"/>
        <w:jc w:val="both"/>
        <w:rPr>
          <w:rFonts w:ascii="Arial" w:hAnsi="Arial" w:cs="Arial"/>
          <w:sz w:val="22"/>
          <w:szCs w:val="22"/>
        </w:rPr>
      </w:pPr>
    </w:p>
    <w:p w14:paraId="2343A8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75A351B8" w14:textId="77777777" w:rsidR="000C639C" w:rsidRPr="000A66FE" w:rsidRDefault="000C639C" w:rsidP="000C639C">
      <w:pPr>
        <w:autoSpaceDE w:val="0"/>
        <w:autoSpaceDN w:val="0"/>
        <w:adjustRightInd w:val="0"/>
        <w:rPr>
          <w:rFonts w:ascii="Arial" w:hAnsi="Arial" w:cs="Arial"/>
          <w:sz w:val="22"/>
          <w:szCs w:val="22"/>
        </w:rPr>
      </w:pPr>
    </w:p>
    <w:p w14:paraId="1582F44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5BE252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14834135" w14:textId="77777777" w:rsidR="000C639C" w:rsidRPr="000A66FE" w:rsidRDefault="000C639C" w:rsidP="000C639C">
      <w:pPr>
        <w:autoSpaceDE w:val="0"/>
        <w:autoSpaceDN w:val="0"/>
        <w:adjustRightInd w:val="0"/>
        <w:jc w:val="both"/>
        <w:rPr>
          <w:rFonts w:ascii="Arial" w:hAnsi="Arial" w:cs="Arial"/>
          <w:sz w:val="22"/>
          <w:szCs w:val="22"/>
        </w:rPr>
      </w:pPr>
    </w:p>
    <w:p w14:paraId="0A693FC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02C0B7F9" w14:textId="77777777" w:rsidR="000C639C" w:rsidRPr="000A66FE" w:rsidRDefault="000C639C" w:rsidP="000C639C">
      <w:pPr>
        <w:autoSpaceDE w:val="0"/>
        <w:autoSpaceDN w:val="0"/>
        <w:adjustRightInd w:val="0"/>
        <w:jc w:val="both"/>
        <w:rPr>
          <w:rFonts w:ascii="Arial" w:hAnsi="Arial" w:cs="Arial"/>
          <w:sz w:val="22"/>
          <w:szCs w:val="22"/>
        </w:rPr>
      </w:pPr>
    </w:p>
    <w:p w14:paraId="365E76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60F676FB" w14:textId="77777777" w:rsidR="000C639C" w:rsidRPr="000A66FE" w:rsidRDefault="000C639C" w:rsidP="000C639C">
      <w:pPr>
        <w:autoSpaceDE w:val="0"/>
        <w:autoSpaceDN w:val="0"/>
        <w:adjustRightInd w:val="0"/>
        <w:rPr>
          <w:rFonts w:ascii="Arial" w:hAnsi="Arial" w:cs="Arial"/>
          <w:sz w:val="22"/>
          <w:szCs w:val="22"/>
        </w:rPr>
      </w:pPr>
    </w:p>
    <w:p w14:paraId="6A3F6CC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1E3CCF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1DFEDBED" w14:textId="77777777" w:rsidR="000C639C" w:rsidRPr="000A66FE" w:rsidRDefault="000C639C" w:rsidP="000C639C">
      <w:pPr>
        <w:autoSpaceDE w:val="0"/>
        <w:autoSpaceDN w:val="0"/>
        <w:adjustRightInd w:val="0"/>
        <w:jc w:val="both"/>
        <w:rPr>
          <w:rFonts w:ascii="Arial" w:hAnsi="Arial" w:cs="Arial"/>
          <w:sz w:val="22"/>
          <w:szCs w:val="22"/>
        </w:rPr>
      </w:pPr>
    </w:p>
    <w:p w14:paraId="5547E4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4228D29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3322ECE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w:t>
      </w:r>
      <w:r w:rsidR="0000488C" w:rsidRPr="000A66FE">
        <w:rPr>
          <w:rFonts w:ascii="Arial" w:hAnsi="Arial" w:cs="Arial"/>
          <w:sz w:val="22"/>
          <w:szCs w:val="22"/>
        </w:rPr>
        <w:t xml:space="preserve"> serviços</w:t>
      </w:r>
      <w:r w:rsidRPr="000A66FE">
        <w:rPr>
          <w:rFonts w:ascii="Arial" w:hAnsi="Arial" w:cs="Arial"/>
          <w:sz w:val="22"/>
          <w:szCs w:val="22"/>
        </w:rPr>
        <w:t>;</w:t>
      </w:r>
    </w:p>
    <w:p w14:paraId="5DE726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07C82187" w14:textId="77777777" w:rsidR="000C639C" w:rsidRPr="000A66FE" w:rsidRDefault="000C639C" w:rsidP="000C639C">
      <w:pPr>
        <w:autoSpaceDE w:val="0"/>
        <w:autoSpaceDN w:val="0"/>
        <w:adjustRightInd w:val="0"/>
        <w:rPr>
          <w:rFonts w:ascii="Arial" w:hAnsi="Arial" w:cs="Arial"/>
          <w:sz w:val="22"/>
          <w:szCs w:val="22"/>
        </w:rPr>
      </w:pPr>
    </w:p>
    <w:p w14:paraId="23BADB1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52749B4F" w14:textId="77777777" w:rsidR="000C639C" w:rsidRPr="000A66FE" w:rsidRDefault="000C639C" w:rsidP="000C639C">
      <w:pPr>
        <w:autoSpaceDE w:val="0"/>
        <w:autoSpaceDN w:val="0"/>
        <w:adjustRightInd w:val="0"/>
        <w:rPr>
          <w:rFonts w:ascii="Arial" w:hAnsi="Arial" w:cs="Arial"/>
          <w:b/>
          <w:bCs/>
          <w:sz w:val="22"/>
          <w:szCs w:val="22"/>
        </w:rPr>
      </w:pPr>
    </w:p>
    <w:p w14:paraId="5E77133E"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192A20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0038DB79" w14:textId="77777777" w:rsidR="000C639C" w:rsidRPr="000A66FE" w:rsidRDefault="000C639C" w:rsidP="000C639C">
      <w:pPr>
        <w:autoSpaceDE w:val="0"/>
        <w:autoSpaceDN w:val="0"/>
        <w:adjustRightInd w:val="0"/>
        <w:jc w:val="both"/>
        <w:rPr>
          <w:rFonts w:ascii="Arial" w:hAnsi="Arial" w:cs="Arial"/>
          <w:sz w:val="22"/>
          <w:szCs w:val="22"/>
        </w:rPr>
      </w:pPr>
    </w:p>
    <w:p w14:paraId="20486EA0"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15C8B669" w14:textId="77777777" w:rsidR="000C639C" w:rsidRPr="000A66FE" w:rsidRDefault="000C639C" w:rsidP="000C639C">
      <w:pPr>
        <w:autoSpaceDE w:val="0"/>
        <w:autoSpaceDN w:val="0"/>
        <w:adjustRightInd w:val="0"/>
        <w:jc w:val="both"/>
        <w:rPr>
          <w:rFonts w:ascii="Arial" w:hAnsi="Arial" w:cs="Arial"/>
          <w:sz w:val="22"/>
          <w:szCs w:val="22"/>
        </w:rPr>
      </w:pPr>
    </w:p>
    <w:p w14:paraId="500AAA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443D6C84" w14:textId="77777777" w:rsidR="000C639C" w:rsidRPr="000A66FE" w:rsidRDefault="000C639C" w:rsidP="000C639C">
      <w:pPr>
        <w:autoSpaceDE w:val="0"/>
        <w:autoSpaceDN w:val="0"/>
        <w:adjustRightInd w:val="0"/>
        <w:jc w:val="both"/>
        <w:rPr>
          <w:rFonts w:ascii="Arial" w:hAnsi="Arial" w:cs="Arial"/>
          <w:b/>
          <w:bCs/>
          <w:sz w:val="22"/>
          <w:szCs w:val="22"/>
        </w:rPr>
      </w:pPr>
    </w:p>
    <w:p w14:paraId="0378CB83"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w:t>
      </w:r>
      <w:r w:rsidR="00BD0645" w:rsidRPr="000A66FE">
        <w:rPr>
          <w:rFonts w:ascii="Arial" w:hAnsi="Arial" w:cs="Arial"/>
          <w:b/>
          <w:bCs/>
          <w:sz w:val="22"/>
          <w:szCs w:val="22"/>
        </w:rPr>
        <w:t>BJ</w:t>
      </w:r>
      <w:r w:rsidRPr="000A66FE">
        <w:rPr>
          <w:rFonts w:ascii="Arial" w:hAnsi="Arial" w:cs="Arial"/>
          <w:b/>
          <w:bCs/>
          <w:sz w:val="22"/>
          <w:szCs w:val="22"/>
        </w:rPr>
        <w:t>ETO</w:t>
      </w:r>
    </w:p>
    <w:p w14:paraId="4C2425F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21D1A2F1" w14:textId="77777777" w:rsidR="000C639C" w:rsidRPr="000A66FE" w:rsidRDefault="000C639C" w:rsidP="000C639C">
      <w:pPr>
        <w:autoSpaceDE w:val="0"/>
        <w:autoSpaceDN w:val="0"/>
        <w:adjustRightInd w:val="0"/>
        <w:rPr>
          <w:rFonts w:ascii="Arial" w:hAnsi="Arial" w:cs="Arial"/>
          <w:sz w:val="22"/>
          <w:szCs w:val="22"/>
        </w:rPr>
      </w:pPr>
    </w:p>
    <w:p w14:paraId="0264B7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6CD0C86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xml:space="preserve">, após a verificação da qualidade e quantidade do produto e </w:t>
      </w:r>
      <w:r w:rsidR="0063786F" w:rsidRPr="000A66FE">
        <w:rPr>
          <w:rFonts w:ascii="Arial" w:hAnsi="Arial" w:cs="Arial"/>
          <w:sz w:val="22"/>
          <w:szCs w:val="22"/>
        </w:rPr>
        <w:t>consequente</w:t>
      </w:r>
      <w:r w:rsidRPr="000A66FE">
        <w:rPr>
          <w:rFonts w:ascii="Arial" w:hAnsi="Arial" w:cs="Arial"/>
          <w:sz w:val="22"/>
          <w:szCs w:val="22"/>
        </w:rPr>
        <w:t xml:space="preserve"> aceitação, quando a nota fiscal será atestada e remetida para pagamento;</w:t>
      </w:r>
    </w:p>
    <w:p w14:paraId="20A498C5" w14:textId="77777777" w:rsidR="000C639C" w:rsidRPr="000A66FE" w:rsidRDefault="000C639C" w:rsidP="000C639C">
      <w:pPr>
        <w:autoSpaceDE w:val="0"/>
        <w:autoSpaceDN w:val="0"/>
        <w:adjustRightInd w:val="0"/>
        <w:jc w:val="both"/>
        <w:rPr>
          <w:rFonts w:ascii="Arial" w:hAnsi="Arial" w:cs="Arial"/>
          <w:sz w:val="22"/>
          <w:szCs w:val="22"/>
        </w:rPr>
      </w:pPr>
    </w:p>
    <w:p w14:paraId="6585927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50508AFD" w14:textId="77777777" w:rsidR="000C639C" w:rsidRPr="000A66FE" w:rsidRDefault="000C639C" w:rsidP="000C639C">
      <w:pPr>
        <w:autoSpaceDE w:val="0"/>
        <w:autoSpaceDN w:val="0"/>
        <w:adjustRightInd w:val="0"/>
        <w:jc w:val="both"/>
        <w:rPr>
          <w:rFonts w:ascii="Arial" w:hAnsi="Arial" w:cs="Arial"/>
          <w:sz w:val="22"/>
          <w:szCs w:val="22"/>
        </w:rPr>
      </w:pPr>
    </w:p>
    <w:p w14:paraId="3CF0E8B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011DC341" w14:textId="77777777" w:rsidR="000C639C" w:rsidRPr="000A66FE" w:rsidRDefault="000C639C" w:rsidP="000C639C">
      <w:pPr>
        <w:autoSpaceDE w:val="0"/>
        <w:autoSpaceDN w:val="0"/>
        <w:adjustRightInd w:val="0"/>
        <w:rPr>
          <w:rFonts w:ascii="Arial" w:hAnsi="Arial" w:cs="Arial"/>
          <w:sz w:val="22"/>
          <w:szCs w:val="22"/>
        </w:rPr>
      </w:pPr>
    </w:p>
    <w:p w14:paraId="6DD83C3F"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1B8C4077" w14:textId="2762D91E"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 Não haverá reajustes de preços, sendo, </w:t>
      </w:r>
      <w:r w:rsidR="00684952" w:rsidRPr="000A66FE">
        <w:rPr>
          <w:rFonts w:ascii="Arial" w:hAnsi="Arial" w:cs="Arial"/>
          <w:sz w:val="22"/>
          <w:szCs w:val="22"/>
        </w:rPr>
        <w:t>porém,</w:t>
      </w:r>
      <w:r w:rsidRPr="000A66FE">
        <w:rPr>
          <w:rFonts w:ascii="Arial" w:hAnsi="Arial" w:cs="Arial"/>
          <w:sz w:val="22"/>
          <w:szCs w:val="22"/>
        </w:rPr>
        <w:t xml:space="preserve"> repassados os aumentos ou reduções de preços quando houver defasagem comprovada pela contratada;</w:t>
      </w:r>
    </w:p>
    <w:p w14:paraId="6E91D2BE" w14:textId="77777777" w:rsidR="000C639C" w:rsidRPr="000A66FE" w:rsidRDefault="000C639C" w:rsidP="000C639C">
      <w:pPr>
        <w:autoSpaceDE w:val="0"/>
        <w:autoSpaceDN w:val="0"/>
        <w:adjustRightInd w:val="0"/>
        <w:rPr>
          <w:rFonts w:ascii="Arial" w:hAnsi="Arial" w:cs="Arial"/>
          <w:sz w:val="22"/>
          <w:szCs w:val="22"/>
        </w:rPr>
      </w:pPr>
    </w:p>
    <w:p w14:paraId="6B4EC8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485F3156" w14:textId="77777777" w:rsidR="000C639C" w:rsidRPr="000A66FE" w:rsidRDefault="000C639C" w:rsidP="000C639C">
      <w:pPr>
        <w:autoSpaceDE w:val="0"/>
        <w:autoSpaceDN w:val="0"/>
        <w:adjustRightInd w:val="0"/>
        <w:rPr>
          <w:rFonts w:ascii="Arial" w:hAnsi="Arial" w:cs="Arial"/>
          <w:sz w:val="22"/>
          <w:szCs w:val="22"/>
        </w:rPr>
      </w:pPr>
    </w:p>
    <w:p w14:paraId="06F48A6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E6D98C8" w14:textId="77777777" w:rsidR="000C639C" w:rsidRPr="000A66FE" w:rsidRDefault="000C639C" w:rsidP="000C639C">
      <w:pPr>
        <w:autoSpaceDE w:val="0"/>
        <w:autoSpaceDN w:val="0"/>
        <w:adjustRightInd w:val="0"/>
        <w:jc w:val="both"/>
        <w:rPr>
          <w:rFonts w:ascii="Arial" w:hAnsi="Arial" w:cs="Arial"/>
          <w:sz w:val="22"/>
          <w:szCs w:val="22"/>
        </w:rPr>
      </w:pPr>
    </w:p>
    <w:p w14:paraId="7D8B1FEC"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5D549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112DBA44" w14:textId="77777777" w:rsidR="000C639C" w:rsidRPr="000A66FE" w:rsidRDefault="000C639C" w:rsidP="000C639C">
      <w:pPr>
        <w:autoSpaceDE w:val="0"/>
        <w:autoSpaceDN w:val="0"/>
        <w:adjustRightInd w:val="0"/>
        <w:rPr>
          <w:rFonts w:ascii="Arial" w:hAnsi="Arial" w:cs="Arial"/>
          <w:sz w:val="22"/>
          <w:szCs w:val="22"/>
        </w:rPr>
      </w:pPr>
    </w:p>
    <w:p w14:paraId="224F8BD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60B44F02" w14:textId="77777777" w:rsidR="000C639C" w:rsidRPr="000A66FE" w:rsidRDefault="000C639C" w:rsidP="000C639C">
      <w:pPr>
        <w:autoSpaceDE w:val="0"/>
        <w:autoSpaceDN w:val="0"/>
        <w:adjustRightInd w:val="0"/>
        <w:rPr>
          <w:rFonts w:ascii="Arial" w:hAnsi="Arial" w:cs="Arial"/>
          <w:sz w:val="22"/>
          <w:szCs w:val="22"/>
        </w:rPr>
      </w:pPr>
    </w:p>
    <w:p w14:paraId="0047D76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F1F0519" w14:textId="77777777" w:rsidR="000C639C" w:rsidRPr="000A66FE" w:rsidRDefault="000C639C" w:rsidP="000C639C">
      <w:pPr>
        <w:autoSpaceDE w:val="0"/>
        <w:autoSpaceDN w:val="0"/>
        <w:adjustRightInd w:val="0"/>
        <w:jc w:val="both"/>
        <w:rPr>
          <w:rFonts w:ascii="Arial" w:hAnsi="Arial" w:cs="Arial"/>
          <w:sz w:val="22"/>
          <w:szCs w:val="22"/>
        </w:rPr>
      </w:pPr>
    </w:p>
    <w:p w14:paraId="44136D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xml:space="preserve">, com as </w:t>
      </w:r>
      <w:r w:rsidR="0063786F" w:rsidRPr="000A66FE">
        <w:rPr>
          <w:rFonts w:ascii="Arial" w:hAnsi="Arial" w:cs="Arial"/>
          <w:sz w:val="22"/>
          <w:szCs w:val="22"/>
        </w:rPr>
        <w:t>consequências</w:t>
      </w:r>
      <w:r w:rsidRPr="000A66FE">
        <w:rPr>
          <w:rFonts w:ascii="Arial" w:hAnsi="Arial" w:cs="Arial"/>
          <w:sz w:val="22"/>
          <w:szCs w:val="22"/>
        </w:rPr>
        <w:t xml:space="preserve"> previstas na Cláusula Sétima;</w:t>
      </w:r>
    </w:p>
    <w:p w14:paraId="386BBBF0" w14:textId="77777777" w:rsidR="000C639C" w:rsidRPr="000A66FE" w:rsidRDefault="000C639C" w:rsidP="000C639C">
      <w:pPr>
        <w:autoSpaceDE w:val="0"/>
        <w:autoSpaceDN w:val="0"/>
        <w:adjustRightInd w:val="0"/>
        <w:rPr>
          <w:rFonts w:ascii="Arial" w:hAnsi="Arial" w:cs="Arial"/>
          <w:sz w:val="22"/>
          <w:szCs w:val="22"/>
        </w:rPr>
      </w:pPr>
    </w:p>
    <w:p w14:paraId="1815C68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166EB2F7" w14:textId="77777777" w:rsidR="000C639C" w:rsidRPr="000A66FE" w:rsidRDefault="000C639C" w:rsidP="000C639C">
      <w:pPr>
        <w:autoSpaceDE w:val="0"/>
        <w:autoSpaceDN w:val="0"/>
        <w:adjustRightInd w:val="0"/>
        <w:rPr>
          <w:rFonts w:ascii="Arial" w:hAnsi="Arial" w:cs="Arial"/>
          <w:color w:val="FF0000"/>
          <w:sz w:val="22"/>
          <w:szCs w:val="22"/>
        </w:rPr>
      </w:pPr>
    </w:p>
    <w:p w14:paraId="2FD479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0553B562" w14:textId="77777777" w:rsidR="000C639C" w:rsidRPr="000A66FE" w:rsidRDefault="000C639C" w:rsidP="000C639C">
      <w:pPr>
        <w:autoSpaceDE w:val="0"/>
        <w:autoSpaceDN w:val="0"/>
        <w:adjustRightInd w:val="0"/>
        <w:rPr>
          <w:rFonts w:ascii="Arial" w:hAnsi="Arial" w:cs="Arial"/>
          <w:sz w:val="22"/>
          <w:szCs w:val="22"/>
        </w:rPr>
      </w:pPr>
    </w:p>
    <w:p w14:paraId="7762168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13.3.2. A rescisão contratual de que trata o inciso I do art. 79, acarreta as </w:t>
      </w:r>
      <w:r w:rsidR="0063786F" w:rsidRPr="000A66FE">
        <w:rPr>
          <w:rFonts w:ascii="Arial" w:hAnsi="Arial" w:cs="Arial"/>
          <w:sz w:val="22"/>
          <w:szCs w:val="22"/>
        </w:rPr>
        <w:t>consequências</w:t>
      </w:r>
      <w:r w:rsidRPr="000A66FE">
        <w:rPr>
          <w:rFonts w:ascii="Arial" w:hAnsi="Arial" w:cs="Arial"/>
          <w:sz w:val="22"/>
          <w:szCs w:val="22"/>
        </w:rPr>
        <w:t xml:space="preserve"> previstas no art. 80, incisos I a IV, ambos da Lei Federal nº. 8.666/93 com alterações posteriores.</w:t>
      </w:r>
    </w:p>
    <w:p w14:paraId="09069C59" w14:textId="77777777" w:rsidR="000C639C" w:rsidRPr="000A66FE" w:rsidRDefault="000C639C" w:rsidP="000C639C">
      <w:pPr>
        <w:autoSpaceDE w:val="0"/>
        <w:autoSpaceDN w:val="0"/>
        <w:adjustRightInd w:val="0"/>
        <w:jc w:val="both"/>
        <w:rPr>
          <w:rFonts w:ascii="Arial" w:hAnsi="Arial" w:cs="Arial"/>
          <w:sz w:val="22"/>
          <w:szCs w:val="22"/>
        </w:rPr>
      </w:pPr>
    </w:p>
    <w:p w14:paraId="5DA8C67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ED1BB2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3F05F32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624D0DA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4111C99C" w14:textId="77777777" w:rsidR="000C639C" w:rsidRPr="000A66FE" w:rsidRDefault="000C639C" w:rsidP="000C639C">
      <w:pPr>
        <w:autoSpaceDE w:val="0"/>
        <w:autoSpaceDN w:val="0"/>
        <w:adjustRightInd w:val="0"/>
        <w:rPr>
          <w:rFonts w:ascii="Arial" w:hAnsi="Arial" w:cs="Arial"/>
          <w:sz w:val="22"/>
          <w:szCs w:val="22"/>
        </w:rPr>
      </w:pPr>
    </w:p>
    <w:p w14:paraId="62704ED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098E9BC1" w14:textId="77777777" w:rsidR="000C639C" w:rsidRPr="000A66FE" w:rsidRDefault="000C639C" w:rsidP="000C639C">
      <w:pPr>
        <w:autoSpaceDE w:val="0"/>
        <w:autoSpaceDN w:val="0"/>
        <w:adjustRightInd w:val="0"/>
        <w:jc w:val="both"/>
        <w:rPr>
          <w:rFonts w:ascii="Arial" w:hAnsi="Arial" w:cs="Arial"/>
          <w:b/>
          <w:bCs/>
          <w:sz w:val="22"/>
          <w:szCs w:val="22"/>
        </w:rPr>
      </w:pPr>
    </w:p>
    <w:p w14:paraId="3EF9ED5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15120AB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7032544A" w14:textId="77777777" w:rsidR="000C639C" w:rsidRPr="000A66FE" w:rsidRDefault="000C639C" w:rsidP="000C639C">
      <w:pPr>
        <w:autoSpaceDE w:val="0"/>
        <w:autoSpaceDN w:val="0"/>
        <w:adjustRightInd w:val="0"/>
        <w:jc w:val="both"/>
        <w:rPr>
          <w:rFonts w:ascii="Arial" w:hAnsi="Arial" w:cs="Arial"/>
          <w:sz w:val="22"/>
          <w:szCs w:val="22"/>
        </w:rPr>
      </w:pPr>
    </w:p>
    <w:p w14:paraId="55D8891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6F108BC6" w14:textId="77777777" w:rsidR="000C639C" w:rsidRPr="000A66FE" w:rsidRDefault="000C639C" w:rsidP="000C639C">
      <w:pPr>
        <w:autoSpaceDE w:val="0"/>
        <w:autoSpaceDN w:val="0"/>
        <w:adjustRightInd w:val="0"/>
        <w:rPr>
          <w:rFonts w:ascii="Arial" w:hAnsi="Arial" w:cs="Arial"/>
          <w:sz w:val="22"/>
          <w:szCs w:val="22"/>
        </w:rPr>
      </w:pPr>
    </w:p>
    <w:p w14:paraId="68CF2942"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6E6EAC6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6D8ED0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6B0AA22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11FA8B6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53C1D57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4E2800AA" w14:textId="77777777" w:rsidR="000C639C" w:rsidRPr="000A66FE" w:rsidRDefault="000C639C" w:rsidP="000C639C">
      <w:pPr>
        <w:autoSpaceDE w:val="0"/>
        <w:autoSpaceDN w:val="0"/>
        <w:adjustRightInd w:val="0"/>
        <w:jc w:val="both"/>
        <w:rPr>
          <w:rFonts w:ascii="Arial" w:hAnsi="Arial" w:cs="Arial"/>
          <w:sz w:val="22"/>
          <w:szCs w:val="22"/>
        </w:rPr>
      </w:pPr>
    </w:p>
    <w:p w14:paraId="6FAE54F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0DFDA3E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686970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045D093E" w14:textId="77777777" w:rsidR="000C639C" w:rsidRPr="000A66FE" w:rsidRDefault="000C639C" w:rsidP="000C639C">
      <w:pPr>
        <w:autoSpaceDE w:val="0"/>
        <w:autoSpaceDN w:val="0"/>
        <w:adjustRightInd w:val="0"/>
        <w:jc w:val="both"/>
        <w:rPr>
          <w:rFonts w:ascii="Arial" w:hAnsi="Arial" w:cs="Arial"/>
          <w:sz w:val="22"/>
          <w:szCs w:val="22"/>
        </w:rPr>
      </w:pPr>
    </w:p>
    <w:p w14:paraId="0038424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095269F8" w14:textId="77777777" w:rsidR="000C639C" w:rsidRPr="000A66FE" w:rsidRDefault="000C639C" w:rsidP="000C639C">
      <w:pPr>
        <w:autoSpaceDE w:val="0"/>
        <w:autoSpaceDN w:val="0"/>
        <w:adjustRightInd w:val="0"/>
        <w:jc w:val="both"/>
        <w:rPr>
          <w:rFonts w:ascii="Arial" w:hAnsi="Arial" w:cs="Arial"/>
          <w:sz w:val="22"/>
          <w:szCs w:val="22"/>
        </w:rPr>
      </w:pPr>
    </w:p>
    <w:p w14:paraId="39B804F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63A376F3" w14:textId="77777777" w:rsidR="000C639C" w:rsidRPr="000A66FE" w:rsidRDefault="000C639C" w:rsidP="000C639C">
      <w:pPr>
        <w:autoSpaceDE w:val="0"/>
        <w:autoSpaceDN w:val="0"/>
        <w:adjustRightInd w:val="0"/>
        <w:rPr>
          <w:rFonts w:ascii="Arial" w:hAnsi="Arial" w:cs="Arial"/>
          <w:sz w:val="22"/>
          <w:szCs w:val="22"/>
        </w:rPr>
      </w:pPr>
    </w:p>
    <w:p w14:paraId="1117232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3FACE8C3" w14:textId="77777777" w:rsidR="000C639C" w:rsidRPr="000A66FE" w:rsidRDefault="000C639C" w:rsidP="000C639C">
      <w:pPr>
        <w:autoSpaceDE w:val="0"/>
        <w:autoSpaceDN w:val="0"/>
        <w:adjustRightInd w:val="0"/>
        <w:jc w:val="both"/>
        <w:rPr>
          <w:rFonts w:ascii="Arial" w:hAnsi="Arial" w:cs="Arial"/>
          <w:sz w:val="22"/>
          <w:szCs w:val="22"/>
        </w:rPr>
      </w:pPr>
    </w:p>
    <w:p w14:paraId="676A4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732EB906" w14:textId="77777777" w:rsidR="000C639C" w:rsidRPr="000A66FE" w:rsidRDefault="000C639C" w:rsidP="000C639C">
      <w:pPr>
        <w:autoSpaceDE w:val="0"/>
        <w:autoSpaceDN w:val="0"/>
        <w:adjustRightInd w:val="0"/>
        <w:jc w:val="both"/>
        <w:rPr>
          <w:rFonts w:ascii="Arial" w:hAnsi="Arial" w:cs="Arial"/>
          <w:sz w:val="22"/>
          <w:szCs w:val="22"/>
        </w:rPr>
      </w:pPr>
    </w:p>
    <w:p w14:paraId="627D025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w:t>
      </w:r>
      <w:r w:rsidR="0063786F" w:rsidRPr="000A66FE">
        <w:rPr>
          <w:rFonts w:ascii="Arial" w:hAnsi="Arial" w:cs="Arial"/>
          <w:sz w:val="22"/>
          <w:szCs w:val="22"/>
        </w:rPr>
        <w:t>consequentemente</w:t>
      </w:r>
      <w:r w:rsidRPr="000A66FE">
        <w:rPr>
          <w:rFonts w:ascii="Arial" w:hAnsi="Arial" w:cs="Arial"/>
          <w:sz w:val="22"/>
          <w:szCs w:val="22"/>
        </w:rPr>
        <w:t xml:space="preserv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70D03B8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7F891F34" w14:textId="77777777" w:rsidR="000C639C" w:rsidRPr="000A66FE" w:rsidRDefault="000C639C" w:rsidP="000C639C">
      <w:pPr>
        <w:autoSpaceDE w:val="0"/>
        <w:autoSpaceDN w:val="0"/>
        <w:adjustRightInd w:val="0"/>
        <w:rPr>
          <w:rFonts w:ascii="Arial" w:hAnsi="Arial" w:cs="Arial"/>
          <w:b/>
          <w:bCs/>
          <w:sz w:val="22"/>
          <w:szCs w:val="22"/>
        </w:rPr>
      </w:pPr>
    </w:p>
    <w:p w14:paraId="4A7F1AAE"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092F6A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7B1EB337" w14:textId="77777777" w:rsidR="000C639C" w:rsidRPr="000A66FE" w:rsidRDefault="000C639C" w:rsidP="000C639C">
      <w:pPr>
        <w:autoSpaceDE w:val="0"/>
        <w:autoSpaceDN w:val="0"/>
        <w:adjustRightInd w:val="0"/>
        <w:jc w:val="both"/>
        <w:rPr>
          <w:rFonts w:ascii="Arial" w:hAnsi="Arial" w:cs="Arial"/>
          <w:b/>
          <w:bCs/>
          <w:sz w:val="22"/>
          <w:szCs w:val="22"/>
        </w:rPr>
      </w:pPr>
    </w:p>
    <w:p w14:paraId="63CE4E0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7C941E8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596540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17.1.1 do </w:t>
      </w:r>
      <w:r w:rsidR="0000488C" w:rsidRPr="000A66FE">
        <w:rPr>
          <w:rFonts w:ascii="Arial" w:hAnsi="Arial" w:cs="Arial"/>
          <w:sz w:val="22"/>
          <w:szCs w:val="22"/>
        </w:rPr>
        <w:t>edital e seus anexos</w:t>
      </w:r>
      <w:r w:rsidRPr="000A66FE">
        <w:rPr>
          <w:rFonts w:ascii="Arial" w:hAnsi="Arial" w:cs="Arial"/>
          <w:sz w:val="22"/>
          <w:szCs w:val="22"/>
        </w:rPr>
        <w:t>;</w:t>
      </w:r>
    </w:p>
    <w:p w14:paraId="1C71AF5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506048D0" w14:textId="77777777" w:rsidR="000C639C" w:rsidRPr="000A66FE" w:rsidRDefault="000C639C" w:rsidP="000C639C">
      <w:pPr>
        <w:autoSpaceDE w:val="0"/>
        <w:autoSpaceDN w:val="0"/>
        <w:adjustRightInd w:val="0"/>
        <w:jc w:val="both"/>
        <w:rPr>
          <w:rFonts w:ascii="Arial" w:hAnsi="Arial" w:cs="Arial"/>
          <w:b/>
          <w:bCs/>
          <w:sz w:val="22"/>
          <w:szCs w:val="22"/>
        </w:rPr>
      </w:pPr>
    </w:p>
    <w:p w14:paraId="18D633D9"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6C8FCEF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6403D05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015C8821" w14:textId="77777777" w:rsidR="000C639C" w:rsidRPr="000A66FE" w:rsidRDefault="000C639C" w:rsidP="000C639C">
      <w:pPr>
        <w:autoSpaceDE w:val="0"/>
        <w:autoSpaceDN w:val="0"/>
        <w:adjustRightInd w:val="0"/>
        <w:jc w:val="both"/>
        <w:rPr>
          <w:rFonts w:ascii="Arial" w:hAnsi="Arial" w:cs="Arial"/>
          <w:sz w:val="22"/>
          <w:szCs w:val="22"/>
        </w:rPr>
      </w:pPr>
    </w:p>
    <w:p w14:paraId="55DF0A64" w14:textId="396C7E03" w:rsidR="000C639C" w:rsidRPr="000A66FE" w:rsidRDefault="000C639C" w:rsidP="000C639C">
      <w:pPr>
        <w:jc w:val="center"/>
        <w:rPr>
          <w:rFonts w:ascii="Arial" w:hAnsi="Arial" w:cs="Arial"/>
          <w:bCs/>
          <w:sz w:val="22"/>
          <w:szCs w:val="22"/>
        </w:rPr>
      </w:pPr>
      <w:r w:rsidRPr="000A66FE">
        <w:rPr>
          <w:rFonts w:ascii="Arial" w:hAnsi="Arial" w:cs="Arial"/>
          <w:bCs/>
          <w:sz w:val="22"/>
          <w:szCs w:val="22"/>
        </w:rPr>
        <w:t>Janaúba-MG</w:t>
      </w:r>
      <w:r w:rsidR="0063786F" w:rsidRPr="000A66FE">
        <w:rPr>
          <w:rFonts w:ascii="Arial" w:hAnsi="Arial" w:cs="Arial"/>
          <w:bCs/>
          <w:sz w:val="22"/>
          <w:szCs w:val="22"/>
        </w:rPr>
        <w:t>, ___ de ________ de 202</w:t>
      </w:r>
      <w:r w:rsidR="00792B62">
        <w:rPr>
          <w:rFonts w:ascii="Arial" w:hAnsi="Arial" w:cs="Arial"/>
          <w:bCs/>
          <w:sz w:val="22"/>
          <w:szCs w:val="22"/>
        </w:rPr>
        <w:t>2</w:t>
      </w:r>
      <w:r w:rsidRPr="000A66FE">
        <w:rPr>
          <w:rFonts w:ascii="Arial" w:hAnsi="Arial" w:cs="Arial"/>
          <w:bCs/>
          <w:sz w:val="22"/>
          <w:szCs w:val="22"/>
        </w:rPr>
        <w:t>.</w:t>
      </w:r>
    </w:p>
    <w:p w14:paraId="689E8534" w14:textId="77777777" w:rsidR="000C639C" w:rsidRPr="000A66FE" w:rsidRDefault="000C639C" w:rsidP="000C639C">
      <w:pPr>
        <w:jc w:val="center"/>
        <w:rPr>
          <w:rFonts w:ascii="Arial" w:hAnsi="Arial" w:cs="Arial"/>
          <w:bCs/>
          <w:sz w:val="22"/>
          <w:szCs w:val="22"/>
        </w:rPr>
      </w:pPr>
    </w:p>
    <w:p w14:paraId="24691042" w14:textId="77777777" w:rsidR="00015BD5" w:rsidRPr="000A66FE" w:rsidRDefault="00015BD5" w:rsidP="000C639C">
      <w:pPr>
        <w:jc w:val="center"/>
        <w:rPr>
          <w:rFonts w:ascii="Arial" w:hAnsi="Arial" w:cs="Arial"/>
          <w:bCs/>
          <w:sz w:val="22"/>
          <w:szCs w:val="22"/>
        </w:rPr>
      </w:pPr>
    </w:p>
    <w:p w14:paraId="6DA16AD2" w14:textId="77777777" w:rsidR="000C639C" w:rsidRPr="000A66FE" w:rsidRDefault="000C639C" w:rsidP="000C639C">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1"/>
        <w:gridCol w:w="4531"/>
      </w:tblGrid>
      <w:tr w:rsidR="000C639C" w:rsidRPr="000A66FE" w14:paraId="23F55367" w14:textId="77777777" w:rsidTr="008E75C6">
        <w:tc>
          <w:tcPr>
            <w:tcW w:w="4619" w:type="dxa"/>
          </w:tcPr>
          <w:p w14:paraId="648BF8FE" w14:textId="6BA8F162" w:rsidR="000C639C" w:rsidRPr="000A66FE" w:rsidRDefault="001E557B" w:rsidP="008E75C6">
            <w:pPr>
              <w:jc w:val="center"/>
              <w:rPr>
                <w:rFonts w:ascii="Arial" w:hAnsi="Arial" w:cs="Arial"/>
                <w:b/>
                <w:sz w:val="22"/>
                <w:szCs w:val="22"/>
              </w:rPr>
            </w:pPr>
            <w:r>
              <w:rPr>
                <w:rFonts w:ascii="Arial" w:hAnsi="Arial" w:cs="Arial"/>
                <w:b/>
                <w:sz w:val="22"/>
                <w:szCs w:val="22"/>
              </w:rPr>
              <w:t>Fábio Cantuária Ribeiro</w:t>
            </w:r>
          </w:p>
          <w:p w14:paraId="68DC081B" w14:textId="467DFC55" w:rsidR="000C639C" w:rsidRPr="000A66FE" w:rsidRDefault="00015BD5" w:rsidP="008E75C6">
            <w:pPr>
              <w:jc w:val="center"/>
              <w:rPr>
                <w:rFonts w:ascii="Arial" w:hAnsi="Arial" w:cs="Arial"/>
                <w:b/>
                <w:sz w:val="22"/>
                <w:szCs w:val="22"/>
              </w:rPr>
            </w:pPr>
            <w:r w:rsidRPr="000A66FE">
              <w:rPr>
                <w:rFonts w:ascii="Arial" w:hAnsi="Arial" w:cs="Arial"/>
                <w:b/>
                <w:sz w:val="22"/>
                <w:szCs w:val="22"/>
              </w:rPr>
              <w:t xml:space="preserve">Secretário </w:t>
            </w:r>
            <w:r w:rsidR="001E557B">
              <w:rPr>
                <w:rFonts w:ascii="Arial" w:hAnsi="Arial" w:cs="Arial"/>
                <w:b/>
                <w:sz w:val="22"/>
                <w:szCs w:val="22"/>
              </w:rPr>
              <w:t xml:space="preserve">Municipal </w:t>
            </w:r>
            <w:r w:rsidR="006E5C29">
              <w:rPr>
                <w:rFonts w:ascii="Arial" w:hAnsi="Arial" w:cs="Arial"/>
                <w:b/>
                <w:sz w:val="22"/>
                <w:szCs w:val="22"/>
              </w:rPr>
              <w:t xml:space="preserve">de </w:t>
            </w:r>
            <w:r w:rsidR="001E557B">
              <w:rPr>
                <w:rFonts w:ascii="Arial" w:hAnsi="Arial" w:cs="Arial"/>
                <w:b/>
                <w:sz w:val="22"/>
                <w:szCs w:val="22"/>
              </w:rPr>
              <w:t>Administração</w:t>
            </w:r>
          </w:p>
          <w:p w14:paraId="5C2FD9D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Contratante</w:t>
            </w:r>
          </w:p>
          <w:p w14:paraId="6F421E5D" w14:textId="77777777" w:rsidR="000C639C" w:rsidRPr="000A66FE" w:rsidRDefault="000C639C" w:rsidP="008E75C6">
            <w:pPr>
              <w:jc w:val="center"/>
              <w:rPr>
                <w:rFonts w:ascii="Arial" w:hAnsi="Arial" w:cs="Arial"/>
                <w:b/>
                <w:sz w:val="22"/>
                <w:szCs w:val="22"/>
              </w:rPr>
            </w:pPr>
          </w:p>
        </w:tc>
        <w:tc>
          <w:tcPr>
            <w:tcW w:w="4620" w:type="dxa"/>
          </w:tcPr>
          <w:p w14:paraId="5693D96F" w14:textId="77777777" w:rsidR="00616799" w:rsidRPr="000A66FE" w:rsidRDefault="00616799" w:rsidP="008E75C6">
            <w:pPr>
              <w:jc w:val="center"/>
              <w:rPr>
                <w:rFonts w:ascii="Arial" w:hAnsi="Arial" w:cs="Arial"/>
                <w:b/>
                <w:sz w:val="22"/>
                <w:szCs w:val="22"/>
              </w:rPr>
            </w:pPr>
          </w:p>
          <w:p w14:paraId="010956B6" w14:textId="77777777" w:rsidR="00616799" w:rsidRPr="000A66FE" w:rsidRDefault="00616799" w:rsidP="008E75C6">
            <w:pPr>
              <w:jc w:val="center"/>
              <w:rPr>
                <w:rFonts w:ascii="Arial" w:hAnsi="Arial" w:cs="Arial"/>
                <w:b/>
                <w:sz w:val="22"/>
                <w:szCs w:val="22"/>
              </w:rPr>
            </w:pPr>
          </w:p>
          <w:p w14:paraId="5E50405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Contratada</w:t>
            </w:r>
          </w:p>
          <w:p w14:paraId="47C1E4C3" w14:textId="77777777" w:rsidR="000C639C" w:rsidRPr="000A66FE" w:rsidRDefault="000C639C" w:rsidP="008E75C6">
            <w:pPr>
              <w:jc w:val="center"/>
              <w:rPr>
                <w:rFonts w:ascii="Arial" w:hAnsi="Arial" w:cs="Arial"/>
                <w:b/>
                <w:sz w:val="22"/>
                <w:szCs w:val="22"/>
              </w:rPr>
            </w:pPr>
          </w:p>
          <w:p w14:paraId="7471DBE3" w14:textId="77777777" w:rsidR="000C639C" w:rsidRPr="000A66FE" w:rsidRDefault="000C639C" w:rsidP="008E75C6">
            <w:pPr>
              <w:jc w:val="center"/>
              <w:rPr>
                <w:rFonts w:ascii="Arial" w:hAnsi="Arial" w:cs="Arial"/>
                <w:b/>
                <w:sz w:val="22"/>
                <w:szCs w:val="22"/>
              </w:rPr>
            </w:pPr>
          </w:p>
          <w:p w14:paraId="4F0D8581" w14:textId="77777777" w:rsidR="000C639C" w:rsidRPr="000A66FE" w:rsidRDefault="000C639C" w:rsidP="008E75C6">
            <w:pPr>
              <w:jc w:val="center"/>
              <w:rPr>
                <w:rFonts w:ascii="Arial" w:hAnsi="Arial" w:cs="Arial"/>
                <w:b/>
                <w:sz w:val="22"/>
                <w:szCs w:val="22"/>
              </w:rPr>
            </w:pPr>
          </w:p>
          <w:p w14:paraId="54C79162" w14:textId="77777777" w:rsidR="000C639C" w:rsidRPr="000A66FE" w:rsidRDefault="000C639C" w:rsidP="008E75C6">
            <w:pPr>
              <w:jc w:val="center"/>
              <w:rPr>
                <w:rFonts w:ascii="Arial" w:hAnsi="Arial" w:cs="Arial"/>
                <w:b/>
                <w:sz w:val="22"/>
                <w:szCs w:val="22"/>
              </w:rPr>
            </w:pPr>
          </w:p>
          <w:p w14:paraId="07214F8C" w14:textId="77777777" w:rsidR="000C639C" w:rsidRPr="000A66FE" w:rsidRDefault="000C639C" w:rsidP="008E75C6">
            <w:pPr>
              <w:jc w:val="center"/>
              <w:rPr>
                <w:rFonts w:ascii="Arial" w:hAnsi="Arial" w:cs="Arial"/>
                <w:b/>
                <w:sz w:val="22"/>
                <w:szCs w:val="22"/>
              </w:rPr>
            </w:pPr>
          </w:p>
        </w:tc>
      </w:tr>
    </w:tbl>
    <w:p w14:paraId="1A730C91"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Testemunhas:</w:t>
      </w:r>
    </w:p>
    <w:p w14:paraId="4AB5E546" w14:textId="77777777" w:rsidR="000C639C" w:rsidRPr="000A66FE" w:rsidRDefault="000C639C" w:rsidP="000C639C">
      <w:pPr>
        <w:rPr>
          <w:rFonts w:ascii="Arial" w:hAnsi="Arial" w:cs="Arial"/>
          <w:b/>
          <w:bCs/>
          <w:sz w:val="22"/>
          <w:szCs w:val="22"/>
        </w:rPr>
      </w:pPr>
    </w:p>
    <w:p w14:paraId="3F299D06" w14:textId="77777777" w:rsidR="000C639C" w:rsidRPr="000A66FE" w:rsidRDefault="000C639C" w:rsidP="000C639C">
      <w:pPr>
        <w:rPr>
          <w:rFonts w:ascii="Arial" w:hAnsi="Arial" w:cs="Arial"/>
          <w:b/>
          <w:bCs/>
          <w:sz w:val="22"/>
          <w:szCs w:val="22"/>
        </w:rPr>
      </w:pPr>
    </w:p>
    <w:p w14:paraId="3A79CCEA"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6DB70FC3"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p w14:paraId="36395B51" w14:textId="77777777" w:rsidR="000C639C" w:rsidRPr="000A66FE" w:rsidRDefault="000C639C" w:rsidP="000C639C">
      <w:pPr>
        <w:rPr>
          <w:rFonts w:ascii="Arial" w:hAnsi="Arial" w:cs="Arial"/>
          <w:b/>
          <w:bCs/>
          <w:sz w:val="22"/>
          <w:szCs w:val="22"/>
        </w:rPr>
      </w:pPr>
    </w:p>
    <w:p w14:paraId="51710DD6"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792CBBA8"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0FE7B" w14:textId="77777777" w:rsidR="00AF0F31" w:rsidRDefault="00AF0F31" w:rsidP="001F39C2">
      <w:r>
        <w:separator/>
      </w:r>
    </w:p>
  </w:endnote>
  <w:endnote w:type="continuationSeparator" w:id="0">
    <w:p w14:paraId="477F3E5A" w14:textId="77777777" w:rsidR="00AF0F31" w:rsidRDefault="00AF0F31"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ansSerif">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NewRoman">
    <w:altName w:val="Microsoft JhengHei"/>
    <w:panose1 w:val="00000000000000000000"/>
    <w:charset w:val="88"/>
    <w:family w:val="auto"/>
    <w:notTrueType/>
    <w:pitch w:val="default"/>
    <w:sig w:usb0="00000000" w:usb1="08080000" w:usb2="00000010" w:usb3="00000000" w:csb0="00100001"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63A85" w14:textId="77777777" w:rsidR="00AF0F31" w:rsidRDefault="00AF0F31" w:rsidP="001F39C2">
      <w:r>
        <w:separator/>
      </w:r>
    </w:p>
  </w:footnote>
  <w:footnote w:type="continuationSeparator" w:id="0">
    <w:p w14:paraId="14435F9F" w14:textId="77777777" w:rsidR="00AF0F31" w:rsidRDefault="00AF0F31"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A18"/>
    <w:multiLevelType w:val="multilevel"/>
    <w:tmpl w:val="9642DAC4"/>
    <w:lvl w:ilvl="0">
      <w:start w:val="4"/>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Zero"/>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Zero"/>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1" w15:restartNumberingAfterBreak="0">
    <w:nsid w:val="032B3E4B"/>
    <w:multiLevelType w:val="multilevel"/>
    <w:tmpl w:val="E004BD94"/>
    <w:lvl w:ilvl="0">
      <w:start w:val="8"/>
      <w:numFmt w:val="decimal"/>
      <w:lvlText w:val="%1"/>
      <w:lvlJc w:val="left"/>
      <w:pPr>
        <w:ind w:left="142"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502" w:hanging="720"/>
      </w:pPr>
      <w:rPr>
        <w:rFonts w:hint="default"/>
      </w:rPr>
    </w:lvl>
    <w:lvl w:ilvl="3">
      <w:start w:val="1"/>
      <w:numFmt w:val="decimal"/>
      <w:lvlText w:val="%1.%2.%3.%4"/>
      <w:lvlJc w:val="left"/>
      <w:pPr>
        <w:ind w:left="502" w:hanging="720"/>
      </w:pPr>
      <w:rPr>
        <w:rFonts w:hint="default"/>
      </w:rPr>
    </w:lvl>
    <w:lvl w:ilvl="4">
      <w:start w:val="1"/>
      <w:numFmt w:val="decimal"/>
      <w:lvlText w:val="%1.%2.%3.%4.%5"/>
      <w:lvlJc w:val="left"/>
      <w:pPr>
        <w:ind w:left="862" w:hanging="1080"/>
      </w:pPr>
      <w:rPr>
        <w:rFonts w:hint="default"/>
      </w:rPr>
    </w:lvl>
    <w:lvl w:ilvl="5">
      <w:start w:val="1"/>
      <w:numFmt w:val="decimal"/>
      <w:lvlText w:val="%1.%2.%3.%4.%5.%6"/>
      <w:lvlJc w:val="left"/>
      <w:pPr>
        <w:ind w:left="862" w:hanging="1080"/>
      </w:pPr>
      <w:rPr>
        <w:rFonts w:hint="default"/>
      </w:rPr>
    </w:lvl>
    <w:lvl w:ilvl="6">
      <w:start w:val="1"/>
      <w:numFmt w:val="decimal"/>
      <w:lvlText w:val="%1.%2.%3.%4.%5.%6.%7"/>
      <w:lvlJc w:val="left"/>
      <w:pPr>
        <w:ind w:left="1222" w:hanging="1440"/>
      </w:pPr>
      <w:rPr>
        <w:rFonts w:hint="default"/>
      </w:rPr>
    </w:lvl>
    <w:lvl w:ilvl="7">
      <w:start w:val="1"/>
      <w:numFmt w:val="decimal"/>
      <w:lvlText w:val="%1.%2.%3.%4.%5.%6.%7.%8"/>
      <w:lvlJc w:val="left"/>
      <w:pPr>
        <w:ind w:left="1222" w:hanging="1440"/>
      </w:pPr>
      <w:rPr>
        <w:rFonts w:hint="default"/>
      </w:rPr>
    </w:lvl>
    <w:lvl w:ilvl="8">
      <w:start w:val="1"/>
      <w:numFmt w:val="decimal"/>
      <w:lvlText w:val="%1.%2.%3.%4.%5.%6.%7.%8.%9"/>
      <w:lvlJc w:val="left"/>
      <w:pPr>
        <w:ind w:left="1582" w:hanging="1800"/>
      </w:pPr>
      <w:rPr>
        <w:rFonts w:hint="default"/>
      </w:rPr>
    </w:lvl>
  </w:abstractNum>
  <w:abstractNum w:abstractNumId="2" w15:restartNumberingAfterBreak="0">
    <w:nsid w:val="09EE0DE7"/>
    <w:multiLevelType w:val="multilevel"/>
    <w:tmpl w:val="18B2D5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550113"/>
    <w:multiLevelType w:val="multilevel"/>
    <w:tmpl w:val="D80844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8666B5"/>
    <w:multiLevelType w:val="multilevel"/>
    <w:tmpl w:val="EFAA019A"/>
    <w:lvl w:ilvl="0">
      <w:start w:val="10"/>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AE51DF3"/>
    <w:multiLevelType w:val="multilevel"/>
    <w:tmpl w:val="B0A8C184"/>
    <w:lvl w:ilvl="0">
      <w:start w:val="11"/>
      <w:numFmt w:val="decimal"/>
      <w:lvlText w:val="%1"/>
      <w:lvlJc w:val="left"/>
      <w:pPr>
        <w:ind w:left="420" w:hanging="420"/>
      </w:pPr>
      <w:rPr>
        <w:rFonts w:hint="default"/>
        <w:b w:val="0"/>
      </w:rPr>
    </w:lvl>
    <w:lvl w:ilvl="1">
      <w:start w:val="1"/>
      <w:numFmt w:val="decimal"/>
      <w:lvlText w:val="%1.%2"/>
      <w:lvlJc w:val="left"/>
      <w:pPr>
        <w:ind w:left="562" w:hanging="42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6" w15:restartNumberingAfterBreak="0">
    <w:nsid w:val="0FDE6753"/>
    <w:multiLevelType w:val="multilevel"/>
    <w:tmpl w:val="20FCAD4A"/>
    <w:lvl w:ilvl="0">
      <w:start w:val="7"/>
      <w:numFmt w:val="decimal"/>
      <w:lvlText w:val="%1"/>
      <w:lvlJc w:val="left"/>
      <w:pPr>
        <w:ind w:left="1262" w:hanging="720"/>
      </w:pPr>
      <w:rPr>
        <w:rFonts w:hint="default"/>
        <w:lang w:val="pt-PT" w:eastAsia="en-US" w:bidi="ar-SA"/>
      </w:rPr>
    </w:lvl>
    <w:lvl w:ilvl="1">
      <w:start w:val="1"/>
      <w:numFmt w:val="decimal"/>
      <w:lvlText w:val="%1.%2."/>
      <w:lvlJc w:val="left"/>
      <w:pPr>
        <w:ind w:left="1262" w:hanging="720"/>
      </w:pPr>
      <w:rPr>
        <w:rFonts w:ascii="Arial" w:eastAsia="Arial MT" w:hAnsi="Arial" w:cs="Arial" w:hint="default"/>
        <w:w w:val="99"/>
        <w:sz w:val="22"/>
        <w:szCs w:val="22"/>
        <w:lang w:val="pt-PT" w:eastAsia="en-US" w:bidi="ar-SA"/>
      </w:rPr>
    </w:lvl>
    <w:lvl w:ilvl="2">
      <w:start w:val="1"/>
      <w:numFmt w:val="decimal"/>
      <w:lvlText w:val="%1.%2.%3."/>
      <w:lvlJc w:val="left"/>
      <w:pPr>
        <w:ind w:left="1547" w:hanging="720"/>
      </w:pPr>
      <w:rPr>
        <w:rFonts w:ascii="Arial" w:eastAsia="Arial MT" w:hAnsi="Arial" w:cs="Arial" w:hint="default"/>
        <w:w w:val="99"/>
        <w:sz w:val="22"/>
        <w:szCs w:val="22"/>
        <w:lang w:val="pt-PT" w:eastAsia="en-US" w:bidi="ar-SA"/>
      </w:rPr>
    </w:lvl>
    <w:lvl w:ilvl="3">
      <w:numFmt w:val="bullet"/>
      <w:lvlText w:val="•"/>
      <w:lvlJc w:val="left"/>
      <w:pPr>
        <w:ind w:left="3477" w:hanging="720"/>
      </w:pPr>
      <w:rPr>
        <w:rFonts w:hint="default"/>
        <w:lang w:val="pt-PT" w:eastAsia="en-US" w:bidi="ar-SA"/>
      </w:rPr>
    </w:lvl>
    <w:lvl w:ilvl="4">
      <w:numFmt w:val="bullet"/>
      <w:lvlText w:val="•"/>
      <w:lvlJc w:val="left"/>
      <w:pPr>
        <w:ind w:left="4446" w:hanging="720"/>
      </w:pPr>
      <w:rPr>
        <w:rFonts w:hint="default"/>
        <w:lang w:val="pt-PT" w:eastAsia="en-US" w:bidi="ar-SA"/>
      </w:rPr>
    </w:lvl>
    <w:lvl w:ilvl="5">
      <w:numFmt w:val="bullet"/>
      <w:lvlText w:val="•"/>
      <w:lvlJc w:val="left"/>
      <w:pPr>
        <w:ind w:left="5415" w:hanging="720"/>
      </w:pPr>
      <w:rPr>
        <w:rFonts w:hint="default"/>
        <w:lang w:val="pt-PT" w:eastAsia="en-US" w:bidi="ar-SA"/>
      </w:rPr>
    </w:lvl>
    <w:lvl w:ilvl="6">
      <w:numFmt w:val="bullet"/>
      <w:lvlText w:val="•"/>
      <w:lvlJc w:val="left"/>
      <w:pPr>
        <w:ind w:left="6384" w:hanging="720"/>
      </w:pPr>
      <w:rPr>
        <w:rFonts w:hint="default"/>
        <w:lang w:val="pt-PT" w:eastAsia="en-US" w:bidi="ar-SA"/>
      </w:rPr>
    </w:lvl>
    <w:lvl w:ilvl="7">
      <w:numFmt w:val="bullet"/>
      <w:lvlText w:val="•"/>
      <w:lvlJc w:val="left"/>
      <w:pPr>
        <w:ind w:left="7352" w:hanging="720"/>
      </w:pPr>
      <w:rPr>
        <w:rFonts w:hint="default"/>
        <w:lang w:val="pt-PT" w:eastAsia="en-US" w:bidi="ar-SA"/>
      </w:rPr>
    </w:lvl>
    <w:lvl w:ilvl="8">
      <w:numFmt w:val="bullet"/>
      <w:lvlText w:val="•"/>
      <w:lvlJc w:val="left"/>
      <w:pPr>
        <w:ind w:left="8321" w:hanging="720"/>
      </w:pPr>
      <w:rPr>
        <w:rFonts w:hint="default"/>
        <w:lang w:val="pt-PT" w:eastAsia="en-US" w:bidi="ar-SA"/>
      </w:rPr>
    </w:lvl>
  </w:abstractNum>
  <w:abstractNum w:abstractNumId="7" w15:restartNumberingAfterBreak="0">
    <w:nsid w:val="15C0089F"/>
    <w:multiLevelType w:val="hybridMultilevel"/>
    <w:tmpl w:val="59B8755C"/>
    <w:lvl w:ilvl="0" w:tplc="EA4607CC">
      <w:start w:val="1"/>
      <w:numFmt w:val="decimal"/>
      <w:lvlText w:val="7.%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ED1E5F"/>
    <w:multiLevelType w:val="multilevel"/>
    <w:tmpl w:val="B2722C46"/>
    <w:lvl w:ilvl="0">
      <w:start w:val="5"/>
      <w:numFmt w:val="decimal"/>
      <w:lvlText w:val="%1"/>
      <w:lvlJc w:val="left"/>
      <w:pPr>
        <w:ind w:left="360" w:hanging="360"/>
      </w:pPr>
      <w:rPr>
        <w:rFonts w:eastAsia="Lucida Sans Unicode" w:hint="default"/>
      </w:rPr>
    </w:lvl>
    <w:lvl w:ilvl="1">
      <w:start w:val="1"/>
      <w:numFmt w:val="decimal"/>
      <w:lvlText w:val="%1.%2"/>
      <w:lvlJc w:val="left"/>
      <w:pPr>
        <w:ind w:left="360" w:hanging="360"/>
      </w:pPr>
      <w:rPr>
        <w:rFonts w:eastAsia="Lucida Sans Unicode" w:hint="default"/>
      </w:rPr>
    </w:lvl>
    <w:lvl w:ilvl="2">
      <w:start w:val="1"/>
      <w:numFmt w:val="decimal"/>
      <w:lvlText w:val="%1.%2.%3"/>
      <w:lvlJc w:val="left"/>
      <w:pPr>
        <w:ind w:left="720" w:hanging="720"/>
      </w:pPr>
      <w:rPr>
        <w:rFonts w:eastAsia="Lucida Sans Unicode" w:hint="default"/>
      </w:rPr>
    </w:lvl>
    <w:lvl w:ilvl="3">
      <w:start w:val="1"/>
      <w:numFmt w:val="decimal"/>
      <w:lvlText w:val="%1.%2.%3.%4"/>
      <w:lvlJc w:val="left"/>
      <w:pPr>
        <w:ind w:left="720" w:hanging="720"/>
      </w:pPr>
      <w:rPr>
        <w:rFonts w:eastAsia="Lucida Sans Unicode" w:hint="default"/>
      </w:rPr>
    </w:lvl>
    <w:lvl w:ilvl="4">
      <w:start w:val="1"/>
      <w:numFmt w:val="decimal"/>
      <w:lvlText w:val="%1.%2.%3.%4.%5"/>
      <w:lvlJc w:val="left"/>
      <w:pPr>
        <w:ind w:left="1080" w:hanging="1080"/>
      </w:pPr>
      <w:rPr>
        <w:rFonts w:eastAsia="Lucida Sans Unicode" w:hint="default"/>
      </w:rPr>
    </w:lvl>
    <w:lvl w:ilvl="5">
      <w:start w:val="1"/>
      <w:numFmt w:val="decimal"/>
      <w:lvlText w:val="%1.%2.%3.%4.%5.%6"/>
      <w:lvlJc w:val="left"/>
      <w:pPr>
        <w:ind w:left="1080" w:hanging="1080"/>
      </w:pPr>
      <w:rPr>
        <w:rFonts w:eastAsia="Lucida Sans Unicode" w:hint="default"/>
      </w:rPr>
    </w:lvl>
    <w:lvl w:ilvl="6">
      <w:start w:val="1"/>
      <w:numFmt w:val="decimal"/>
      <w:lvlText w:val="%1.%2.%3.%4.%5.%6.%7"/>
      <w:lvlJc w:val="left"/>
      <w:pPr>
        <w:ind w:left="1440" w:hanging="1440"/>
      </w:pPr>
      <w:rPr>
        <w:rFonts w:eastAsia="Lucida Sans Unicode" w:hint="default"/>
      </w:rPr>
    </w:lvl>
    <w:lvl w:ilvl="7">
      <w:start w:val="1"/>
      <w:numFmt w:val="decimal"/>
      <w:lvlText w:val="%1.%2.%3.%4.%5.%6.%7.%8"/>
      <w:lvlJc w:val="left"/>
      <w:pPr>
        <w:ind w:left="1440" w:hanging="1440"/>
      </w:pPr>
      <w:rPr>
        <w:rFonts w:eastAsia="Lucida Sans Unicode" w:hint="default"/>
      </w:rPr>
    </w:lvl>
    <w:lvl w:ilvl="8">
      <w:start w:val="1"/>
      <w:numFmt w:val="decimal"/>
      <w:lvlText w:val="%1.%2.%3.%4.%5.%6.%7.%8.%9"/>
      <w:lvlJc w:val="left"/>
      <w:pPr>
        <w:ind w:left="1800" w:hanging="1800"/>
      </w:pPr>
      <w:rPr>
        <w:rFonts w:eastAsia="Lucida Sans Unicode" w:hint="default"/>
      </w:rPr>
    </w:lvl>
  </w:abstractNum>
  <w:abstractNum w:abstractNumId="9" w15:restartNumberingAfterBreak="0">
    <w:nsid w:val="23005DA5"/>
    <w:multiLevelType w:val="multilevel"/>
    <w:tmpl w:val="CB94AC20"/>
    <w:lvl w:ilvl="0">
      <w:start w:val="12"/>
      <w:numFmt w:val="decimal"/>
      <w:lvlText w:val="%1."/>
      <w:lvlJc w:val="left"/>
      <w:pPr>
        <w:tabs>
          <w:tab w:val="num" w:pos="435"/>
        </w:tabs>
        <w:ind w:left="435" w:hanging="435"/>
      </w:pPr>
      <w:rPr>
        <w:rFonts w:hint="default"/>
        <w:b/>
      </w:rPr>
    </w:lvl>
    <w:lvl w:ilvl="1">
      <w:start w:val="1"/>
      <w:numFmt w:val="decimal"/>
      <w:lvlText w:val="%1.%2."/>
      <w:lvlJc w:val="left"/>
      <w:pPr>
        <w:tabs>
          <w:tab w:val="num" w:pos="719"/>
        </w:tabs>
        <w:ind w:left="719" w:hanging="43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8A12D1"/>
    <w:multiLevelType w:val="multilevel"/>
    <w:tmpl w:val="AB60F5CA"/>
    <w:lvl w:ilvl="0">
      <w:start w:val="10"/>
      <w:numFmt w:val="decimal"/>
      <w:lvlText w:val="%1"/>
      <w:lvlJc w:val="left"/>
      <w:pPr>
        <w:ind w:left="978" w:hanging="437"/>
      </w:pPr>
      <w:rPr>
        <w:rFonts w:hint="default"/>
        <w:lang w:val="pt-PT" w:eastAsia="en-US" w:bidi="ar-SA"/>
      </w:rPr>
    </w:lvl>
    <w:lvl w:ilvl="1">
      <w:start w:val="1"/>
      <w:numFmt w:val="decimal"/>
      <w:lvlText w:val="%1.%2."/>
      <w:lvlJc w:val="left"/>
      <w:pPr>
        <w:ind w:left="978" w:hanging="437"/>
      </w:pPr>
      <w:rPr>
        <w:rFonts w:ascii="Arial" w:eastAsia="Arial MT" w:hAnsi="Arial" w:cs="Arial" w:hint="default"/>
        <w:w w:val="99"/>
        <w:sz w:val="22"/>
        <w:szCs w:val="22"/>
        <w:lang w:val="pt-PT" w:eastAsia="en-US" w:bidi="ar-SA"/>
      </w:rPr>
    </w:lvl>
    <w:lvl w:ilvl="2">
      <w:numFmt w:val="bullet"/>
      <w:lvlText w:val="•"/>
      <w:lvlJc w:val="left"/>
      <w:pPr>
        <w:ind w:left="2835" w:hanging="437"/>
      </w:pPr>
      <w:rPr>
        <w:rFonts w:hint="default"/>
        <w:lang w:val="pt-PT" w:eastAsia="en-US" w:bidi="ar-SA"/>
      </w:rPr>
    </w:lvl>
    <w:lvl w:ilvl="3">
      <w:numFmt w:val="bullet"/>
      <w:lvlText w:val="•"/>
      <w:lvlJc w:val="left"/>
      <w:pPr>
        <w:ind w:left="3763" w:hanging="437"/>
      </w:pPr>
      <w:rPr>
        <w:rFonts w:hint="default"/>
        <w:lang w:val="pt-PT" w:eastAsia="en-US" w:bidi="ar-SA"/>
      </w:rPr>
    </w:lvl>
    <w:lvl w:ilvl="4">
      <w:numFmt w:val="bullet"/>
      <w:lvlText w:val="•"/>
      <w:lvlJc w:val="left"/>
      <w:pPr>
        <w:ind w:left="4691" w:hanging="437"/>
      </w:pPr>
      <w:rPr>
        <w:rFonts w:hint="default"/>
        <w:lang w:val="pt-PT" w:eastAsia="en-US" w:bidi="ar-SA"/>
      </w:rPr>
    </w:lvl>
    <w:lvl w:ilvl="5">
      <w:numFmt w:val="bullet"/>
      <w:lvlText w:val="•"/>
      <w:lvlJc w:val="left"/>
      <w:pPr>
        <w:ind w:left="5619" w:hanging="437"/>
      </w:pPr>
      <w:rPr>
        <w:rFonts w:hint="default"/>
        <w:lang w:val="pt-PT" w:eastAsia="en-US" w:bidi="ar-SA"/>
      </w:rPr>
    </w:lvl>
    <w:lvl w:ilvl="6">
      <w:numFmt w:val="bullet"/>
      <w:lvlText w:val="•"/>
      <w:lvlJc w:val="left"/>
      <w:pPr>
        <w:ind w:left="6547" w:hanging="437"/>
      </w:pPr>
      <w:rPr>
        <w:rFonts w:hint="default"/>
        <w:lang w:val="pt-PT" w:eastAsia="en-US" w:bidi="ar-SA"/>
      </w:rPr>
    </w:lvl>
    <w:lvl w:ilvl="7">
      <w:numFmt w:val="bullet"/>
      <w:lvlText w:val="•"/>
      <w:lvlJc w:val="left"/>
      <w:pPr>
        <w:ind w:left="7475" w:hanging="437"/>
      </w:pPr>
      <w:rPr>
        <w:rFonts w:hint="default"/>
        <w:lang w:val="pt-PT" w:eastAsia="en-US" w:bidi="ar-SA"/>
      </w:rPr>
    </w:lvl>
    <w:lvl w:ilvl="8">
      <w:numFmt w:val="bullet"/>
      <w:lvlText w:val="•"/>
      <w:lvlJc w:val="left"/>
      <w:pPr>
        <w:ind w:left="8403" w:hanging="437"/>
      </w:pPr>
      <w:rPr>
        <w:rFonts w:hint="default"/>
        <w:lang w:val="pt-PT" w:eastAsia="en-US" w:bidi="ar-SA"/>
      </w:rPr>
    </w:lvl>
  </w:abstractNum>
  <w:abstractNum w:abstractNumId="12" w15:restartNumberingAfterBreak="0">
    <w:nsid w:val="2BB200C6"/>
    <w:multiLevelType w:val="multilevel"/>
    <w:tmpl w:val="B1A2055E"/>
    <w:lvl w:ilvl="0">
      <w:start w:val="4"/>
      <w:numFmt w:val="decimal"/>
      <w:lvlText w:val="%1."/>
      <w:lvlJc w:val="left"/>
      <w:pPr>
        <w:tabs>
          <w:tab w:val="num" w:pos="435"/>
        </w:tabs>
        <w:ind w:left="435" w:hanging="435"/>
      </w:pPr>
      <w:rPr>
        <w:rFonts w:hint="default"/>
        <w:b/>
      </w:rPr>
    </w:lvl>
    <w:lvl w:ilvl="1">
      <w:start w:val="1"/>
      <w:numFmt w:val="decimal"/>
      <w:lvlText w:val="%1.%2."/>
      <w:lvlJc w:val="left"/>
      <w:pPr>
        <w:tabs>
          <w:tab w:val="num" w:pos="719"/>
        </w:tabs>
        <w:ind w:left="719" w:hanging="43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D926721"/>
    <w:multiLevelType w:val="multilevel"/>
    <w:tmpl w:val="C6EAAA04"/>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15:restartNumberingAfterBreak="0">
    <w:nsid w:val="303F1A50"/>
    <w:multiLevelType w:val="multilevel"/>
    <w:tmpl w:val="DE7A8D9C"/>
    <w:lvl w:ilvl="0">
      <w:start w:val="5"/>
      <w:numFmt w:val="decimal"/>
      <w:lvlText w:val="%1"/>
      <w:lvlJc w:val="left"/>
      <w:pPr>
        <w:ind w:left="1262" w:hanging="720"/>
      </w:pPr>
      <w:rPr>
        <w:rFonts w:hint="default"/>
        <w:lang w:val="pt-PT" w:eastAsia="en-US" w:bidi="ar-SA"/>
      </w:rPr>
    </w:lvl>
    <w:lvl w:ilvl="1">
      <w:start w:val="1"/>
      <w:numFmt w:val="decimal"/>
      <w:lvlText w:val="%1.%2."/>
      <w:lvlJc w:val="left"/>
      <w:pPr>
        <w:ind w:left="1262" w:hanging="720"/>
      </w:pPr>
      <w:rPr>
        <w:rFonts w:ascii="Arial" w:eastAsia="Arial MT" w:hAnsi="Arial" w:cs="Arial" w:hint="default"/>
        <w:w w:val="99"/>
        <w:sz w:val="22"/>
        <w:szCs w:val="22"/>
        <w:lang w:val="pt-PT" w:eastAsia="en-US" w:bidi="ar-SA"/>
      </w:rPr>
    </w:lvl>
    <w:lvl w:ilvl="2">
      <w:numFmt w:val="bullet"/>
      <w:lvlText w:val="•"/>
      <w:lvlJc w:val="left"/>
      <w:pPr>
        <w:ind w:left="3059" w:hanging="720"/>
      </w:pPr>
      <w:rPr>
        <w:rFonts w:hint="default"/>
        <w:lang w:val="pt-PT" w:eastAsia="en-US" w:bidi="ar-SA"/>
      </w:rPr>
    </w:lvl>
    <w:lvl w:ilvl="3">
      <w:numFmt w:val="bullet"/>
      <w:lvlText w:val="•"/>
      <w:lvlJc w:val="left"/>
      <w:pPr>
        <w:ind w:left="3959" w:hanging="720"/>
      </w:pPr>
      <w:rPr>
        <w:rFonts w:hint="default"/>
        <w:lang w:val="pt-PT" w:eastAsia="en-US" w:bidi="ar-SA"/>
      </w:rPr>
    </w:lvl>
    <w:lvl w:ilvl="4">
      <w:numFmt w:val="bullet"/>
      <w:lvlText w:val="•"/>
      <w:lvlJc w:val="left"/>
      <w:pPr>
        <w:ind w:left="4859" w:hanging="720"/>
      </w:pPr>
      <w:rPr>
        <w:rFonts w:hint="default"/>
        <w:lang w:val="pt-PT" w:eastAsia="en-US" w:bidi="ar-SA"/>
      </w:rPr>
    </w:lvl>
    <w:lvl w:ilvl="5">
      <w:numFmt w:val="bullet"/>
      <w:lvlText w:val="•"/>
      <w:lvlJc w:val="left"/>
      <w:pPr>
        <w:ind w:left="5759" w:hanging="720"/>
      </w:pPr>
      <w:rPr>
        <w:rFonts w:hint="default"/>
        <w:lang w:val="pt-PT" w:eastAsia="en-US" w:bidi="ar-SA"/>
      </w:rPr>
    </w:lvl>
    <w:lvl w:ilvl="6">
      <w:numFmt w:val="bullet"/>
      <w:lvlText w:val="•"/>
      <w:lvlJc w:val="left"/>
      <w:pPr>
        <w:ind w:left="6659" w:hanging="720"/>
      </w:pPr>
      <w:rPr>
        <w:rFonts w:hint="default"/>
        <w:lang w:val="pt-PT" w:eastAsia="en-US" w:bidi="ar-SA"/>
      </w:rPr>
    </w:lvl>
    <w:lvl w:ilvl="7">
      <w:numFmt w:val="bullet"/>
      <w:lvlText w:val="•"/>
      <w:lvlJc w:val="left"/>
      <w:pPr>
        <w:ind w:left="7559" w:hanging="720"/>
      </w:pPr>
      <w:rPr>
        <w:rFonts w:hint="default"/>
        <w:lang w:val="pt-PT" w:eastAsia="en-US" w:bidi="ar-SA"/>
      </w:rPr>
    </w:lvl>
    <w:lvl w:ilvl="8">
      <w:numFmt w:val="bullet"/>
      <w:lvlText w:val="•"/>
      <w:lvlJc w:val="left"/>
      <w:pPr>
        <w:ind w:left="8459" w:hanging="720"/>
      </w:pPr>
      <w:rPr>
        <w:rFonts w:hint="default"/>
        <w:lang w:val="pt-PT" w:eastAsia="en-US" w:bidi="ar-SA"/>
      </w:rPr>
    </w:lvl>
  </w:abstractNum>
  <w:abstractNum w:abstractNumId="16" w15:restartNumberingAfterBreak="0">
    <w:nsid w:val="31CC1D52"/>
    <w:multiLevelType w:val="multilevel"/>
    <w:tmpl w:val="986AC20A"/>
    <w:lvl w:ilvl="0">
      <w:start w:val="16"/>
      <w:numFmt w:val="decimal"/>
      <w:lvlText w:val="%1"/>
      <w:lvlJc w:val="left"/>
      <w:pPr>
        <w:ind w:left="420" w:hanging="420"/>
      </w:pPr>
      <w:rPr>
        <w:rFonts w:hint="default"/>
      </w:rPr>
    </w:lvl>
    <w:lvl w:ilvl="1">
      <w:start w:val="1"/>
      <w:numFmt w:val="decimal"/>
      <w:lvlText w:val="%1.%2"/>
      <w:lvlJc w:val="left"/>
      <w:pPr>
        <w:ind w:left="704" w:hanging="420"/>
      </w:pPr>
      <w:rPr>
        <w:rFonts w:hint="default"/>
        <w:b/>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17"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8" w15:restartNumberingAfterBreak="0">
    <w:nsid w:val="3C4E44E7"/>
    <w:multiLevelType w:val="multilevel"/>
    <w:tmpl w:val="C8F28BB4"/>
    <w:lvl w:ilvl="0">
      <w:start w:val="3"/>
      <w:numFmt w:val="decimal"/>
      <w:lvlText w:val="%1"/>
      <w:lvlJc w:val="left"/>
      <w:pPr>
        <w:ind w:left="902" w:hanging="360"/>
      </w:pPr>
      <w:rPr>
        <w:rFonts w:hint="default"/>
        <w:lang w:val="pt-PT" w:eastAsia="en-US" w:bidi="ar-SA"/>
      </w:rPr>
    </w:lvl>
    <w:lvl w:ilvl="1">
      <w:start w:val="1"/>
      <w:numFmt w:val="decimal"/>
      <w:lvlText w:val="%1.%2"/>
      <w:lvlJc w:val="left"/>
      <w:pPr>
        <w:ind w:left="902" w:hanging="360"/>
      </w:pPr>
      <w:rPr>
        <w:rFonts w:ascii="Arial" w:eastAsia="Arial MT" w:hAnsi="Arial" w:cs="Arial" w:hint="default"/>
        <w:w w:val="99"/>
        <w:sz w:val="22"/>
        <w:szCs w:val="22"/>
        <w:lang w:val="pt-PT" w:eastAsia="en-US" w:bidi="ar-SA"/>
      </w:rPr>
    </w:lvl>
    <w:lvl w:ilvl="2">
      <w:numFmt w:val="bullet"/>
      <w:lvlText w:val="•"/>
      <w:lvlJc w:val="left"/>
      <w:pPr>
        <w:ind w:left="2771" w:hanging="360"/>
      </w:pPr>
      <w:rPr>
        <w:rFonts w:hint="default"/>
        <w:lang w:val="pt-PT" w:eastAsia="en-US" w:bidi="ar-SA"/>
      </w:rPr>
    </w:lvl>
    <w:lvl w:ilvl="3">
      <w:numFmt w:val="bullet"/>
      <w:lvlText w:val="•"/>
      <w:lvlJc w:val="left"/>
      <w:pPr>
        <w:ind w:left="3707" w:hanging="360"/>
      </w:pPr>
      <w:rPr>
        <w:rFonts w:hint="default"/>
        <w:lang w:val="pt-PT" w:eastAsia="en-US" w:bidi="ar-SA"/>
      </w:rPr>
    </w:lvl>
    <w:lvl w:ilvl="4">
      <w:numFmt w:val="bullet"/>
      <w:lvlText w:val="•"/>
      <w:lvlJc w:val="left"/>
      <w:pPr>
        <w:ind w:left="4643" w:hanging="360"/>
      </w:pPr>
      <w:rPr>
        <w:rFonts w:hint="default"/>
        <w:lang w:val="pt-PT" w:eastAsia="en-US" w:bidi="ar-SA"/>
      </w:rPr>
    </w:lvl>
    <w:lvl w:ilvl="5">
      <w:numFmt w:val="bullet"/>
      <w:lvlText w:val="•"/>
      <w:lvlJc w:val="left"/>
      <w:pPr>
        <w:ind w:left="5579" w:hanging="360"/>
      </w:pPr>
      <w:rPr>
        <w:rFonts w:hint="default"/>
        <w:lang w:val="pt-PT" w:eastAsia="en-US" w:bidi="ar-SA"/>
      </w:rPr>
    </w:lvl>
    <w:lvl w:ilvl="6">
      <w:numFmt w:val="bullet"/>
      <w:lvlText w:val="•"/>
      <w:lvlJc w:val="left"/>
      <w:pPr>
        <w:ind w:left="6515" w:hanging="360"/>
      </w:pPr>
      <w:rPr>
        <w:rFonts w:hint="default"/>
        <w:lang w:val="pt-PT" w:eastAsia="en-US" w:bidi="ar-SA"/>
      </w:rPr>
    </w:lvl>
    <w:lvl w:ilvl="7">
      <w:numFmt w:val="bullet"/>
      <w:lvlText w:val="•"/>
      <w:lvlJc w:val="left"/>
      <w:pPr>
        <w:ind w:left="7451" w:hanging="360"/>
      </w:pPr>
      <w:rPr>
        <w:rFonts w:hint="default"/>
        <w:lang w:val="pt-PT" w:eastAsia="en-US" w:bidi="ar-SA"/>
      </w:rPr>
    </w:lvl>
    <w:lvl w:ilvl="8">
      <w:numFmt w:val="bullet"/>
      <w:lvlText w:val="•"/>
      <w:lvlJc w:val="left"/>
      <w:pPr>
        <w:ind w:left="8387" w:hanging="360"/>
      </w:pPr>
      <w:rPr>
        <w:rFonts w:hint="default"/>
        <w:lang w:val="pt-PT" w:eastAsia="en-US" w:bidi="ar-SA"/>
      </w:rPr>
    </w:lvl>
  </w:abstractNum>
  <w:abstractNum w:abstractNumId="19" w15:restartNumberingAfterBreak="0">
    <w:nsid w:val="3F1973B4"/>
    <w:multiLevelType w:val="multilevel"/>
    <w:tmpl w:val="0E74FA0E"/>
    <w:lvl w:ilvl="0">
      <w:start w:val="9"/>
      <w:numFmt w:val="decimal"/>
      <w:lvlText w:val="%1"/>
      <w:lvlJc w:val="left"/>
      <w:pPr>
        <w:ind w:left="360" w:hanging="360"/>
      </w:pPr>
      <w:rPr>
        <w:rFonts w:eastAsia="Arial Unicode MS" w:hint="default"/>
      </w:rPr>
    </w:lvl>
    <w:lvl w:ilvl="1">
      <w:start w:val="3"/>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20" w15:restartNumberingAfterBreak="0">
    <w:nsid w:val="3F4A4874"/>
    <w:multiLevelType w:val="multilevel"/>
    <w:tmpl w:val="4670A75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0472DFE"/>
    <w:multiLevelType w:val="multilevel"/>
    <w:tmpl w:val="49B05F06"/>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Zero"/>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Zero"/>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2" w15:restartNumberingAfterBreak="0">
    <w:nsid w:val="42AD2FA0"/>
    <w:multiLevelType w:val="multilevel"/>
    <w:tmpl w:val="E806AF0E"/>
    <w:lvl w:ilvl="0">
      <w:start w:val="8"/>
      <w:numFmt w:val="decimal"/>
      <w:lvlText w:val="%1"/>
      <w:lvlJc w:val="left"/>
      <w:pPr>
        <w:ind w:left="899" w:hanging="358"/>
      </w:pPr>
      <w:rPr>
        <w:rFonts w:hint="default"/>
        <w:lang w:val="pt-PT" w:eastAsia="en-US" w:bidi="ar-SA"/>
      </w:rPr>
    </w:lvl>
    <w:lvl w:ilvl="1">
      <w:start w:val="1"/>
      <w:numFmt w:val="decimal"/>
      <w:lvlText w:val="%1.%2."/>
      <w:lvlJc w:val="left"/>
      <w:pPr>
        <w:ind w:left="899" w:hanging="358"/>
      </w:pPr>
      <w:rPr>
        <w:rFonts w:ascii="Arial" w:eastAsia="Arial MT" w:hAnsi="Arial" w:cs="Arial" w:hint="default"/>
        <w:w w:val="99"/>
        <w:sz w:val="22"/>
        <w:szCs w:val="22"/>
        <w:lang w:val="pt-PT" w:eastAsia="en-US" w:bidi="ar-SA"/>
      </w:rPr>
    </w:lvl>
    <w:lvl w:ilvl="2">
      <w:start w:val="1"/>
      <w:numFmt w:val="decimal"/>
      <w:lvlText w:val="%1.%2.%3."/>
      <w:lvlJc w:val="left"/>
      <w:pPr>
        <w:ind w:left="1547" w:hanging="720"/>
      </w:pPr>
      <w:rPr>
        <w:rFonts w:ascii="Arial" w:eastAsia="Arial MT" w:hAnsi="Arial" w:cs="Arial" w:hint="default"/>
        <w:w w:val="99"/>
        <w:sz w:val="22"/>
        <w:szCs w:val="22"/>
        <w:lang w:val="pt-PT" w:eastAsia="en-US" w:bidi="ar-SA"/>
      </w:rPr>
    </w:lvl>
    <w:lvl w:ilvl="3">
      <w:numFmt w:val="bullet"/>
      <w:lvlText w:val="•"/>
      <w:lvlJc w:val="left"/>
      <w:pPr>
        <w:ind w:left="3477" w:hanging="720"/>
      </w:pPr>
      <w:rPr>
        <w:rFonts w:hint="default"/>
        <w:lang w:val="pt-PT" w:eastAsia="en-US" w:bidi="ar-SA"/>
      </w:rPr>
    </w:lvl>
    <w:lvl w:ilvl="4">
      <w:numFmt w:val="bullet"/>
      <w:lvlText w:val="•"/>
      <w:lvlJc w:val="left"/>
      <w:pPr>
        <w:ind w:left="4446" w:hanging="720"/>
      </w:pPr>
      <w:rPr>
        <w:rFonts w:hint="default"/>
        <w:lang w:val="pt-PT" w:eastAsia="en-US" w:bidi="ar-SA"/>
      </w:rPr>
    </w:lvl>
    <w:lvl w:ilvl="5">
      <w:numFmt w:val="bullet"/>
      <w:lvlText w:val="•"/>
      <w:lvlJc w:val="left"/>
      <w:pPr>
        <w:ind w:left="5415" w:hanging="720"/>
      </w:pPr>
      <w:rPr>
        <w:rFonts w:hint="default"/>
        <w:lang w:val="pt-PT" w:eastAsia="en-US" w:bidi="ar-SA"/>
      </w:rPr>
    </w:lvl>
    <w:lvl w:ilvl="6">
      <w:numFmt w:val="bullet"/>
      <w:lvlText w:val="•"/>
      <w:lvlJc w:val="left"/>
      <w:pPr>
        <w:ind w:left="6384" w:hanging="720"/>
      </w:pPr>
      <w:rPr>
        <w:rFonts w:hint="default"/>
        <w:lang w:val="pt-PT" w:eastAsia="en-US" w:bidi="ar-SA"/>
      </w:rPr>
    </w:lvl>
    <w:lvl w:ilvl="7">
      <w:numFmt w:val="bullet"/>
      <w:lvlText w:val="•"/>
      <w:lvlJc w:val="left"/>
      <w:pPr>
        <w:ind w:left="7352" w:hanging="720"/>
      </w:pPr>
      <w:rPr>
        <w:rFonts w:hint="default"/>
        <w:lang w:val="pt-PT" w:eastAsia="en-US" w:bidi="ar-SA"/>
      </w:rPr>
    </w:lvl>
    <w:lvl w:ilvl="8">
      <w:numFmt w:val="bullet"/>
      <w:lvlText w:val="•"/>
      <w:lvlJc w:val="left"/>
      <w:pPr>
        <w:ind w:left="8321" w:hanging="720"/>
      </w:pPr>
      <w:rPr>
        <w:rFonts w:hint="default"/>
        <w:lang w:val="pt-PT" w:eastAsia="en-US" w:bidi="ar-SA"/>
      </w:rPr>
    </w:lvl>
  </w:abstractNum>
  <w:abstractNum w:abstractNumId="23"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C32619A"/>
    <w:multiLevelType w:val="multilevel"/>
    <w:tmpl w:val="1AEE82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761854"/>
    <w:multiLevelType w:val="multilevel"/>
    <w:tmpl w:val="C4EAE85E"/>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61B7F78"/>
    <w:multiLevelType w:val="multilevel"/>
    <w:tmpl w:val="1014322A"/>
    <w:lvl w:ilvl="0">
      <w:start w:val="11"/>
      <w:numFmt w:val="decimal"/>
      <w:lvlText w:val="%1"/>
      <w:lvlJc w:val="left"/>
      <w:pPr>
        <w:ind w:left="693" w:hanging="435"/>
      </w:pPr>
      <w:rPr>
        <w:rFonts w:hint="default"/>
        <w:lang w:val="pt-PT" w:eastAsia="en-US" w:bidi="ar-SA"/>
      </w:rPr>
    </w:lvl>
    <w:lvl w:ilvl="1">
      <w:start w:val="1"/>
      <w:numFmt w:val="decimal"/>
      <w:lvlText w:val="%1.%2."/>
      <w:lvlJc w:val="left"/>
      <w:pPr>
        <w:ind w:left="693" w:hanging="435"/>
      </w:pPr>
      <w:rPr>
        <w:rFonts w:ascii="Arial" w:eastAsia="Arial MT" w:hAnsi="Arial" w:cs="Arial" w:hint="default"/>
        <w:w w:val="99"/>
        <w:sz w:val="22"/>
        <w:szCs w:val="22"/>
        <w:lang w:val="pt-PT" w:eastAsia="en-US" w:bidi="ar-SA"/>
      </w:rPr>
    </w:lvl>
    <w:lvl w:ilvl="2">
      <w:numFmt w:val="bullet"/>
      <w:lvlText w:val="•"/>
      <w:lvlJc w:val="left"/>
      <w:pPr>
        <w:ind w:left="2611" w:hanging="435"/>
      </w:pPr>
      <w:rPr>
        <w:rFonts w:hint="default"/>
        <w:lang w:val="pt-PT" w:eastAsia="en-US" w:bidi="ar-SA"/>
      </w:rPr>
    </w:lvl>
    <w:lvl w:ilvl="3">
      <w:numFmt w:val="bullet"/>
      <w:lvlText w:val="•"/>
      <w:lvlJc w:val="left"/>
      <w:pPr>
        <w:ind w:left="3567" w:hanging="435"/>
      </w:pPr>
      <w:rPr>
        <w:rFonts w:hint="default"/>
        <w:lang w:val="pt-PT" w:eastAsia="en-US" w:bidi="ar-SA"/>
      </w:rPr>
    </w:lvl>
    <w:lvl w:ilvl="4">
      <w:numFmt w:val="bullet"/>
      <w:lvlText w:val="•"/>
      <w:lvlJc w:val="left"/>
      <w:pPr>
        <w:ind w:left="4523" w:hanging="435"/>
      </w:pPr>
      <w:rPr>
        <w:rFonts w:hint="default"/>
        <w:lang w:val="pt-PT" w:eastAsia="en-US" w:bidi="ar-SA"/>
      </w:rPr>
    </w:lvl>
    <w:lvl w:ilvl="5">
      <w:numFmt w:val="bullet"/>
      <w:lvlText w:val="•"/>
      <w:lvlJc w:val="left"/>
      <w:pPr>
        <w:ind w:left="5479" w:hanging="435"/>
      </w:pPr>
      <w:rPr>
        <w:rFonts w:hint="default"/>
        <w:lang w:val="pt-PT" w:eastAsia="en-US" w:bidi="ar-SA"/>
      </w:rPr>
    </w:lvl>
    <w:lvl w:ilvl="6">
      <w:numFmt w:val="bullet"/>
      <w:lvlText w:val="•"/>
      <w:lvlJc w:val="left"/>
      <w:pPr>
        <w:ind w:left="6435" w:hanging="435"/>
      </w:pPr>
      <w:rPr>
        <w:rFonts w:hint="default"/>
        <w:lang w:val="pt-PT" w:eastAsia="en-US" w:bidi="ar-SA"/>
      </w:rPr>
    </w:lvl>
    <w:lvl w:ilvl="7">
      <w:numFmt w:val="bullet"/>
      <w:lvlText w:val="•"/>
      <w:lvlJc w:val="left"/>
      <w:pPr>
        <w:ind w:left="7391" w:hanging="435"/>
      </w:pPr>
      <w:rPr>
        <w:rFonts w:hint="default"/>
        <w:lang w:val="pt-PT" w:eastAsia="en-US" w:bidi="ar-SA"/>
      </w:rPr>
    </w:lvl>
    <w:lvl w:ilvl="8">
      <w:numFmt w:val="bullet"/>
      <w:lvlText w:val="•"/>
      <w:lvlJc w:val="left"/>
      <w:pPr>
        <w:ind w:left="8347" w:hanging="435"/>
      </w:pPr>
      <w:rPr>
        <w:rFonts w:hint="default"/>
        <w:lang w:val="pt-PT" w:eastAsia="en-US" w:bidi="ar-SA"/>
      </w:rPr>
    </w:lvl>
  </w:abstractNum>
  <w:abstractNum w:abstractNumId="28"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9" w15:restartNumberingAfterBreak="0">
    <w:nsid w:val="69360A91"/>
    <w:multiLevelType w:val="multilevel"/>
    <w:tmpl w:val="A5727282"/>
    <w:lvl w:ilvl="0">
      <w:start w:val="12"/>
      <w:numFmt w:val="decimal"/>
      <w:lvlText w:val="%1."/>
      <w:lvlJc w:val="left"/>
      <w:pPr>
        <w:tabs>
          <w:tab w:val="num" w:pos="435"/>
        </w:tabs>
        <w:ind w:left="435" w:hanging="435"/>
      </w:pPr>
      <w:rPr>
        <w:rFonts w:hint="default"/>
        <w:b/>
      </w:rPr>
    </w:lvl>
    <w:lvl w:ilvl="1">
      <w:start w:val="1"/>
      <w:numFmt w:val="decimal"/>
      <w:lvlText w:val="%1.%2."/>
      <w:lvlJc w:val="left"/>
      <w:pPr>
        <w:tabs>
          <w:tab w:val="num" w:pos="719"/>
        </w:tabs>
        <w:ind w:left="719" w:hanging="43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AEB769A"/>
    <w:multiLevelType w:val="multilevel"/>
    <w:tmpl w:val="9BCC5F80"/>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719"/>
        </w:tabs>
        <w:ind w:left="719" w:hanging="43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DBE71F5"/>
    <w:multiLevelType w:val="multilevel"/>
    <w:tmpl w:val="283AB77C"/>
    <w:lvl w:ilvl="0">
      <w:start w:val="4"/>
      <w:numFmt w:val="decimal"/>
      <w:lvlText w:val="%1"/>
      <w:lvlJc w:val="left"/>
      <w:pPr>
        <w:ind w:left="1262" w:hanging="720"/>
      </w:pPr>
      <w:rPr>
        <w:rFonts w:hint="default"/>
        <w:lang w:val="pt-PT" w:eastAsia="en-US" w:bidi="ar-SA"/>
      </w:rPr>
    </w:lvl>
    <w:lvl w:ilvl="1">
      <w:start w:val="1"/>
      <w:numFmt w:val="decimal"/>
      <w:lvlText w:val="%1.%2."/>
      <w:lvlJc w:val="left"/>
      <w:pPr>
        <w:ind w:left="1262" w:hanging="720"/>
      </w:pPr>
      <w:rPr>
        <w:rFonts w:ascii="Arial" w:eastAsia="Arial MT" w:hAnsi="Arial" w:cs="Arial" w:hint="default"/>
        <w:w w:val="99"/>
        <w:sz w:val="22"/>
        <w:szCs w:val="22"/>
        <w:lang w:val="pt-PT" w:eastAsia="en-US" w:bidi="ar-SA"/>
      </w:rPr>
    </w:lvl>
    <w:lvl w:ilvl="2">
      <w:numFmt w:val="bullet"/>
      <w:lvlText w:val="•"/>
      <w:lvlJc w:val="left"/>
      <w:pPr>
        <w:ind w:left="3059" w:hanging="720"/>
      </w:pPr>
      <w:rPr>
        <w:rFonts w:hint="default"/>
        <w:lang w:val="pt-PT" w:eastAsia="en-US" w:bidi="ar-SA"/>
      </w:rPr>
    </w:lvl>
    <w:lvl w:ilvl="3">
      <w:numFmt w:val="bullet"/>
      <w:lvlText w:val="•"/>
      <w:lvlJc w:val="left"/>
      <w:pPr>
        <w:ind w:left="3959" w:hanging="720"/>
      </w:pPr>
      <w:rPr>
        <w:rFonts w:hint="default"/>
        <w:lang w:val="pt-PT" w:eastAsia="en-US" w:bidi="ar-SA"/>
      </w:rPr>
    </w:lvl>
    <w:lvl w:ilvl="4">
      <w:numFmt w:val="bullet"/>
      <w:lvlText w:val="•"/>
      <w:lvlJc w:val="left"/>
      <w:pPr>
        <w:ind w:left="4859" w:hanging="720"/>
      </w:pPr>
      <w:rPr>
        <w:rFonts w:hint="default"/>
        <w:lang w:val="pt-PT" w:eastAsia="en-US" w:bidi="ar-SA"/>
      </w:rPr>
    </w:lvl>
    <w:lvl w:ilvl="5">
      <w:numFmt w:val="bullet"/>
      <w:lvlText w:val="•"/>
      <w:lvlJc w:val="left"/>
      <w:pPr>
        <w:ind w:left="5759" w:hanging="720"/>
      </w:pPr>
      <w:rPr>
        <w:rFonts w:hint="default"/>
        <w:lang w:val="pt-PT" w:eastAsia="en-US" w:bidi="ar-SA"/>
      </w:rPr>
    </w:lvl>
    <w:lvl w:ilvl="6">
      <w:numFmt w:val="bullet"/>
      <w:lvlText w:val="•"/>
      <w:lvlJc w:val="left"/>
      <w:pPr>
        <w:ind w:left="6659" w:hanging="720"/>
      </w:pPr>
      <w:rPr>
        <w:rFonts w:hint="default"/>
        <w:lang w:val="pt-PT" w:eastAsia="en-US" w:bidi="ar-SA"/>
      </w:rPr>
    </w:lvl>
    <w:lvl w:ilvl="7">
      <w:numFmt w:val="bullet"/>
      <w:lvlText w:val="•"/>
      <w:lvlJc w:val="left"/>
      <w:pPr>
        <w:ind w:left="7559" w:hanging="720"/>
      </w:pPr>
      <w:rPr>
        <w:rFonts w:hint="default"/>
        <w:lang w:val="pt-PT" w:eastAsia="en-US" w:bidi="ar-SA"/>
      </w:rPr>
    </w:lvl>
    <w:lvl w:ilvl="8">
      <w:numFmt w:val="bullet"/>
      <w:lvlText w:val="•"/>
      <w:lvlJc w:val="left"/>
      <w:pPr>
        <w:ind w:left="8459" w:hanging="720"/>
      </w:pPr>
      <w:rPr>
        <w:rFonts w:hint="default"/>
        <w:lang w:val="pt-PT" w:eastAsia="en-US" w:bidi="ar-SA"/>
      </w:rPr>
    </w:lvl>
  </w:abstractNum>
  <w:abstractNum w:abstractNumId="32"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4" w15:restartNumberingAfterBreak="0">
    <w:nsid w:val="7FF644A8"/>
    <w:multiLevelType w:val="hybridMultilevel"/>
    <w:tmpl w:val="833E48B8"/>
    <w:lvl w:ilvl="0" w:tplc="4910589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445905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26"/>
  </w:num>
  <w:num w:numId="5" w16cid:durableId="450976708">
    <w:abstractNumId w:val="27"/>
  </w:num>
  <w:num w:numId="6" w16cid:durableId="957416111">
    <w:abstractNumId w:val="11"/>
  </w:num>
  <w:num w:numId="7" w16cid:durableId="862594338">
    <w:abstractNumId w:val="22"/>
  </w:num>
  <w:num w:numId="8" w16cid:durableId="114368903">
    <w:abstractNumId w:val="6"/>
  </w:num>
  <w:num w:numId="9" w16cid:durableId="780077801">
    <w:abstractNumId w:val="15"/>
  </w:num>
  <w:num w:numId="10" w16cid:durableId="2013410820">
    <w:abstractNumId w:val="31"/>
  </w:num>
  <w:num w:numId="11" w16cid:durableId="2010909162">
    <w:abstractNumId w:val="18"/>
  </w:num>
  <w:num w:numId="12" w16cid:durableId="411245712">
    <w:abstractNumId w:val="23"/>
  </w:num>
  <w:num w:numId="13" w16cid:durableId="1725134021">
    <w:abstractNumId w:val="10"/>
  </w:num>
  <w:num w:numId="14" w16cid:durableId="219950654">
    <w:abstractNumId w:val="8"/>
  </w:num>
  <w:num w:numId="15" w16cid:durableId="1052582419">
    <w:abstractNumId w:val="24"/>
  </w:num>
  <w:num w:numId="16" w16cid:durableId="1785343813">
    <w:abstractNumId w:val="2"/>
  </w:num>
  <w:num w:numId="17" w16cid:durableId="705524428">
    <w:abstractNumId w:val="33"/>
  </w:num>
  <w:num w:numId="18" w16cid:durableId="1234702413">
    <w:abstractNumId w:val="28"/>
  </w:num>
  <w:num w:numId="19" w16cid:durableId="502429684">
    <w:abstractNumId w:val="3"/>
  </w:num>
  <w:num w:numId="20" w16cid:durableId="18763833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02589114">
    <w:abstractNumId w:val="0"/>
  </w:num>
  <w:num w:numId="22" w16cid:durableId="525215336">
    <w:abstractNumId w:val="19"/>
  </w:num>
  <w:num w:numId="23" w16cid:durableId="740522345">
    <w:abstractNumId w:val="4"/>
  </w:num>
  <w:num w:numId="24" w16cid:durableId="35159169">
    <w:abstractNumId w:val="9"/>
  </w:num>
  <w:num w:numId="25" w16cid:durableId="1052851742">
    <w:abstractNumId w:val="34"/>
  </w:num>
  <w:num w:numId="26" w16cid:durableId="1336836004">
    <w:abstractNumId w:val="7"/>
  </w:num>
  <w:num w:numId="27" w16cid:durableId="145049944">
    <w:abstractNumId w:val="1"/>
  </w:num>
  <w:num w:numId="28" w16cid:durableId="1995061915">
    <w:abstractNumId w:val="25"/>
  </w:num>
  <w:num w:numId="29" w16cid:durableId="434979889">
    <w:abstractNumId w:val="20"/>
  </w:num>
  <w:num w:numId="30" w16cid:durableId="1380084347">
    <w:abstractNumId w:val="16"/>
  </w:num>
  <w:num w:numId="31" w16cid:durableId="742482463">
    <w:abstractNumId w:val="5"/>
  </w:num>
  <w:num w:numId="32" w16cid:durableId="2059817343">
    <w:abstractNumId w:val="13"/>
  </w:num>
  <w:num w:numId="33" w16cid:durableId="1268392539">
    <w:abstractNumId w:val="30"/>
  </w:num>
  <w:num w:numId="34" w16cid:durableId="963341318">
    <w:abstractNumId w:val="12"/>
  </w:num>
  <w:num w:numId="35" w16cid:durableId="1633053464">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488C"/>
    <w:rsid w:val="00015BD5"/>
    <w:rsid w:val="000257A9"/>
    <w:rsid w:val="0002780C"/>
    <w:rsid w:val="00032E6A"/>
    <w:rsid w:val="00074694"/>
    <w:rsid w:val="000844E6"/>
    <w:rsid w:val="0009069B"/>
    <w:rsid w:val="000965B0"/>
    <w:rsid w:val="00097951"/>
    <w:rsid w:val="00097ABC"/>
    <w:rsid w:val="000A66FE"/>
    <w:rsid w:val="000A6D46"/>
    <w:rsid w:val="000B66AB"/>
    <w:rsid w:val="000C639C"/>
    <w:rsid w:val="000F6C57"/>
    <w:rsid w:val="00103136"/>
    <w:rsid w:val="001103F6"/>
    <w:rsid w:val="00124744"/>
    <w:rsid w:val="00125C77"/>
    <w:rsid w:val="00133818"/>
    <w:rsid w:val="00140723"/>
    <w:rsid w:val="0015296E"/>
    <w:rsid w:val="00165318"/>
    <w:rsid w:val="00165EB1"/>
    <w:rsid w:val="00175444"/>
    <w:rsid w:val="00182E53"/>
    <w:rsid w:val="001C1BDD"/>
    <w:rsid w:val="001E557B"/>
    <w:rsid w:val="001E7E57"/>
    <w:rsid w:val="001F39C2"/>
    <w:rsid w:val="00204876"/>
    <w:rsid w:val="00206C63"/>
    <w:rsid w:val="00225C4C"/>
    <w:rsid w:val="002468C6"/>
    <w:rsid w:val="002551ED"/>
    <w:rsid w:val="002A37EF"/>
    <w:rsid w:val="002B061A"/>
    <w:rsid w:val="002B10C3"/>
    <w:rsid w:val="002E1AF1"/>
    <w:rsid w:val="002E5018"/>
    <w:rsid w:val="00314830"/>
    <w:rsid w:val="00322752"/>
    <w:rsid w:val="00335A75"/>
    <w:rsid w:val="00335BA1"/>
    <w:rsid w:val="00341FC1"/>
    <w:rsid w:val="003445BC"/>
    <w:rsid w:val="00364393"/>
    <w:rsid w:val="00366B85"/>
    <w:rsid w:val="0036725F"/>
    <w:rsid w:val="00372346"/>
    <w:rsid w:val="003A0D6C"/>
    <w:rsid w:val="003A3E43"/>
    <w:rsid w:val="003B2332"/>
    <w:rsid w:val="003B4686"/>
    <w:rsid w:val="003C3CB0"/>
    <w:rsid w:val="003C7110"/>
    <w:rsid w:val="003D6EB6"/>
    <w:rsid w:val="003F26C7"/>
    <w:rsid w:val="00402D8B"/>
    <w:rsid w:val="0043135D"/>
    <w:rsid w:val="00437FA5"/>
    <w:rsid w:val="004428D5"/>
    <w:rsid w:val="00452B00"/>
    <w:rsid w:val="004613F4"/>
    <w:rsid w:val="004702F0"/>
    <w:rsid w:val="00471130"/>
    <w:rsid w:val="004A2906"/>
    <w:rsid w:val="004C0F59"/>
    <w:rsid w:val="004C2CA6"/>
    <w:rsid w:val="004C63B3"/>
    <w:rsid w:val="004E136E"/>
    <w:rsid w:val="004E7679"/>
    <w:rsid w:val="004F3054"/>
    <w:rsid w:val="00503DBC"/>
    <w:rsid w:val="005321EB"/>
    <w:rsid w:val="00534D28"/>
    <w:rsid w:val="00542ECA"/>
    <w:rsid w:val="005709C0"/>
    <w:rsid w:val="00571EAC"/>
    <w:rsid w:val="00576704"/>
    <w:rsid w:val="005A3B13"/>
    <w:rsid w:val="005B1919"/>
    <w:rsid w:val="005B3716"/>
    <w:rsid w:val="005C1448"/>
    <w:rsid w:val="005D4876"/>
    <w:rsid w:val="005D7E3F"/>
    <w:rsid w:val="005E2607"/>
    <w:rsid w:val="005E408B"/>
    <w:rsid w:val="006019DB"/>
    <w:rsid w:val="00606DF1"/>
    <w:rsid w:val="00616799"/>
    <w:rsid w:val="00626173"/>
    <w:rsid w:val="006302ED"/>
    <w:rsid w:val="0063786F"/>
    <w:rsid w:val="00643BD2"/>
    <w:rsid w:val="0065700B"/>
    <w:rsid w:val="00674330"/>
    <w:rsid w:val="00684952"/>
    <w:rsid w:val="006B6106"/>
    <w:rsid w:val="006C43DC"/>
    <w:rsid w:val="006D4BCE"/>
    <w:rsid w:val="006E5C29"/>
    <w:rsid w:val="006E7EFC"/>
    <w:rsid w:val="006F08E5"/>
    <w:rsid w:val="00701D8C"/>
    <w:rsid w:val="00712E70"/>
    <w:rsid w:val="007247AD"/>
    <w:rsid w:val="00727172"/>
    <w:rsid w:val="00762B84"/>
    <w:rsid w:val="0076372E"/>
    <w:rsid w:val="007648EB"/>
    <w:rsid w:val="00766EC5"/>
    <w:rsid w:val="007860D0"/>
    <w:rsid w:val="0079298C"/>
    <w:rsid w:val="00792B62"/>
    <w:rsid w:val="00793E9C"/>
    <w:rsid w:val="007A2053"/>
    <w:rsid w:val="007C746D"/>
    <w:rsid w:val="007D00E2"/>
    <w:rsid w:val="007F011F"/>
    <w:rsid w:val="007F6190"/>
    <w:rsid w:val="00813219"/>
    <w:rsid w:val="00821D30"/>
    <w:rsid w:val="00824968"/>
    <w:rsid w:val="00835F3C"/>
    <w:rsid w:val="008500D8"/>
    <w:rsid w:val="00874B9B"/>
    <w:rsid w:val="00877631"/>
    <w:rsid w:val="00887564"/>
    <w:rsid w:val="00894CC0"/>
    <w:rsid w:val="008A1649"/>
    <w:rsid w:val="008C0B70"/>
    <w:rsid w:val="008D2B18"/>
    <w:rsid w:val="008E030A"/>
    <w:rsid w:val="008E6176"/>
    <w:rsid w:val="008E75C6"/>
    <w:rsid w:val="008F4457"/>
    <w:rsid w:val="00913305"/>
    <w:rsid w:val="009178E4"/>
    <w:rsid w:val="00931482"/>
    <w:rsid w:val="009579EC"/>
    <w:rsid w:val="009941C4"/>
    <w:rsid w:val="00996E8A"/>
    <w:rsid w:val="00996F5A"/>
    <w:rsid w:val="009F7555"/>
    <w:rsid w:val="00A102DB"/>
    <w:rsid w:val="00A1618C"/>
    <w:rsid w:val="00A16ED2"/>
    <w:rsid w:val="00A22DB1"/>
    <w:rsid w:val="00A41A7F"/>
    <w:rsid w:val="00A4334C"/>
    <w:rsid w:val="00A436FD"/>
    <w:rsid w:val="00A513CE"/>
    <w:rsid w:val="00A52F5D"/>
    <w:rsid w:val="00A56C8A"/>
    <w:rsid w:val="00A61CAB"/>
    <w:rsid w:val="00A674AF"/>
    <w:rsid w:val="00A675E0"/>
    <w:rsid w:val="00A74E02"/>
    <w:rsid w:val="00A8022C"/>
    <w:rsid w:val="00AA497A"/>
    <w:rsid w:val="00AA5863"/>
    <w:rsid w:val="00AB1728"/>
    <w:rsid w:val="00AB668C"/>
    <w:rsid w:val="00AB6944"/>
    <w:rsid w:val="00AE1AA4"/>
    <w:rsid w:val="00AF0F31"/>
    <w:rsid w:val="00B013AE"/>
    <w:rsid w:val="00B0456B"/>
    <w:rsid w:val="00B1495E"/>
    <w:rsid w:val="00B1788B"/>
    <w:rsid w:val="00B23089"/>
    <w:rsid w:val="00B41C43"/>
    <w:rsid w:val="00B45E1C"/>
    <w:rsid w:val="00B56042"/>
    <w:rsid w:val="00B63A55"/>
    <w:rsid w:val="00B860E8"/>
    <w:rsid w:val="00B8615F"/>
    <w:rsid w:val="00BA361F"/>
    <w:rsid w:val="00BC4EC3"/>
    <w:rsid w:val="00BD0645"/>
    <w:rsid w:val="00BD70AB"/>
    <w:rsid w:val="00BE5E17"/>
    <w:rsid w:val="00BF1679"/>
    <w:rsid w:val="00C032B4"/>
    <w:rsid w:val="00C1303F"/>
    <w:rsid w:val="00C234AF"/>
    <w:rsid w:val="00C30ED8"/>
    <w:rsid w:val="00C3690F"/>
    <w:rsid w:val="00C37D19"/>
    <w:rsid w:val="00C77C1F"/>
    <w:rsid w:val="00C85E41"/>
    <w:rsid w:val="00C863BF"/>
    <w:rsid w:val="00C86ADE"/>
    <w:rsid w:val="00C97CEE"/>
    <w:rsid w:val="00CA787C"/>
    <w:rsid w:val="00CC143C"/>
    <w:rsid w:val="00CC22F2"/>
    <w:rsid w:val="00CD5DD7"/>
    <w:rsid w:val="00D12B57"/>
    <w:rsid w:val="00D252A3"/>
    <w:rsid w:val="00D320F0"/>
    <w:rsid w:val="00D50C59"/>
    <w:rsid w:val="00D850FE"/>
    <w:rsid w:val="00D8749A"/>
    <w:rsid w:val="00DB4E7E"/>
    <w:rsid w:val="00DC1BC8"/>
    <w:rsid w:val="00DC6352"/>
    <w:rsid w:val="00DC784E"/>
    <w:rsid w:val="00DD6516"/>
    <w:rsid w:val="00DE367D"/>
    <w:rsid w:val="00DE7500"/>
    <w:rsid w:val="00DF2484"/>
    <w:rsid w:val="00E02589"/>
    <w:rsid w:val="00E1191B"/>
    <w:rsid w:val="00E123FE"/>
    <w:rsid w:val="00E17C1A"/>
    <w:rsid w:val="00E3171E"/>
    <w:rsid w:val="00E4557C"/>
    <w:rsid w:val="00E559F7"/>
    <w:rsid w:val="00E63E33"/>
    <w:rsid w:val="00E7202E"/>
    <w:rsid w:val="00EA1B7F"/>
    <w:rsid w:val="00EB676E"/>
    <w:rsid w:val="00EC2571"/>
    <w:rsid w:val="00ED79CA"/>
    <w:rsid w:val="00EE4001"/>
    <w:rsid w:val="00EF147E"/>
    <w:rsid w:val="00EF3F95"/>
    <w:rsid w:val="00F207ED"/>
    <w:rsid w:val="00F746CD"/>
    <w:rsid w:val="00F948FA"/>
    <w:rsid w:val="00FA2B7A"/>
    <w:rsid w:val="00FA3FC3"/>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34562</Words>
  <Characters>186635</Characters>
  <Application>Microsoft Office Word</Application>
  <DocSecurity>0</DocSecurity>
  <Lines>1555</Lines>
  <Paragraphs>441</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220756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4</cp:revision>
  <cp:lastPrinted>2022-11-11T20:06:00Z</cp:lastPrinted>
  <dcterms:created xsi:type="dcterms:W3CDTF">2022-12-15T18:28:00Z</dcterms:created>
  <dcterms:modified xsi:type="dcterms:W3CDTF">2022-12-16T15:45:00Z</dcterms:modified>
</cp:coreProperties>
</file>