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BE77A37"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1482A">
        <w:rPr>
          <w:rFonts w:ascii="Arial" w:hAnsi="Arial" w:cs="Arial"/>
          <w:b/>
          <w:bCs/>
          <w:sz w:val="22"/>
          <w:szCs w:val="22"/>
        </w:rPr>
        <w:t>28</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7B325A39"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F1482A">
        <w:rPr>
          <w:rFonts w:ascii="Arial" w:hAnsi="Arial" w:cs="Arial"/>
          <w:b/>
          <w:sz w:val="22"/>
          <w:szCs w:val="22"/>
        </w:rPr>
        <w:t>93</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0FBA2099"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F1482A">
        <w:rPr>
          <w:rFonts w:ascii="Arial" w:hAnsi="Arial" w:cs="Arial"/>
          <w:b/>
          <w:sz w:val="22"/>
          <w:szCs w:val="22"/>
        </w:rPr>
        <w:t>12</w:t>
      </w:r>
      <w:r w:rsidR="00165EB1" w:rsidRPr="000A66FE">
        <w:rPr>
          <w:rFonts w:ascii="Arial" w:hAnsi="Arial" w:cs="Arial"/>
          <w:b/>
          <w:sz w:val="22"/>
          <w:szCs w:val="22"/>
        </w:rPr>
        <w:t>/</w:t>
      </w:r>
      <w:r w:rsidR="00D06ED6">
        <w:rPr>
          <w:rFonts w:ascii="Arial" w:hAnsi="Arial" w:cs="Arial"/>
          <w:b/>
          <w:sz w:val="22"/>
          <w:szCs w:val="22"/>
        </w:rPr>
        <w:t>0</w:t>
      </w:r>
      <w:r w:rsidR="00F1482A">
        <w:rPr>
          <w:rFonts w:ascii="Arial" w:hAnsi="Arial" w:cs="Arial"/>
          <w:b/>
          <w:sz w:val="22"/>
          <w:szCs w:val="22"/>
        </w:rPr>
        <w:t>5</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137D4AEF"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1D32B8">
        <w:rPr>
          <w:rFonts w:ascii="Arial" w:hAnsi="Arial" w:cs="Arial"/>
          <w:b/>
          <w:bCs/>
          <w:sz w:val="22"/>
          <w:szCs w:val="22"/>
        </w:rPr>
        <w:t xml:space="preserve">Contratação de empresa especializada para </w:t>
      </w:r>
      <w:r w:rsidR="00F1482A">
        <w:rPr>
          <w:rFonts w:ascii="Arial" w:hAnsi="Arial" w:cs="Arial"/>
          <w:b/>
          <w:bCs/>
          <w:sz w:val="22"/>
          <w:szCs w:val="22"/>
        </w:rPr>
        <w:t>prest</w:t>
      </w:r>
      <w:r w:rsidR="00940405">
        <w:rPr>
          <w:rFonts w:ascii="Arial" w:hAnsi="Arial" w:cs="Arial"/>
          <w:b/>
          <w:bCs/>
          <w:sz w:val="22"/>
          <w:szCs w:val="22"/>
        </w:rPr>
        <w:t>ação de serviço</w:t>
      </w:r>
      <w:r w:rsidR="00F1482A">
        <w:rPr>
          <w:rFonts w:ascii="Arial" w:hAnsi="Arial" w:cs="Arial"/>
          <w:b/>
          <w:bCs/>
          <w:sz w:val="22"/>
          <w:szCs w:val="22"/>
        </w:rPr>
        <w:t>s</w:t>
      </w:r>
      <w:r w:rsidR="00940405">
        <w:rPr>
          <w:rFonts w:ascii="Arial" w:hAnsi="Arial" w:cs="Arial"/>
          <w:b/>
          <w:bCs/>
          <w:sz w:val="22"/>
          <w:szCs w:val="22"/>
        </w:rPr>
        <w:t xml:space="preserve"> de </w:t>
      </w:r>
      <w:r w:rsidR="00F1482A">
        <w:rPr>
          <w:rFonts w:ascii="Arial" w:hAnsi="Arial" w:cs="Arial"/>
          <w:b/>
          <w:bCs/>
          <w:sz w:val="22"/>
          <w:szCs w:val="22"/>
        </w:rPr>
        <w:t>alambrados</w:t>
      </w:r>
      <w:r w:rsidR="00940405">
        <w:rPr>
          <w:rFonts w:ascii="Arial" w:hAnsi="Arial" w:cs="Arial"/>
          <w:b/>
          <w:bCs/>
          <w:sz w:val="22"/>
          <w:szCs w:val="22"/>
        </w:rPr>
        <w:t xml:space="preserve"> </w:t>
      </w:r>
      <w:r w:rsidR="00F1482A">
        <w:rPr>
          <w:rFonts w:ascii="Arial" w:hAnsi="Arial" w:cs="Arial"/>
          <w:b/>
          <w:bCs/>
          <w:sz w:val="22"/>
          <w:szCs w:val="22"/>
        </w:rPr>
        <w:t>com fornecimento de materiais n</w:t>
      </w:r>
      <w:r w:rsidR="00940405">
        <w:rPr>
          <w:rFonts w:ascii="Arial" w:hAnsi="Arial" w:cs="Arial"/>
          <w:b/>
          <w:bCs/>
          <w:sz w:val="22"/>
          <w:szCs w:val="22"/>
        </w:rPr>
        <w:t xml:space="preserve">este </w:t>
      </w:r>
      <w:r w:rsidR="00DD40C1">
        <w:rPr>
          <w:rFonts w:ascii="Arial" w:hAnsi="Arial" w:cs="Arial"/>
          <w:b/>
          <w:bCs/>
          <w:sz w:val="22"/>
          <w:szCs w:val="22"/>
        </w:rPr>
        <w:t>M</w:t>
      </w:r>
      <w:r w:rsidR="00940405">
        <w:rPr>
          <w:rFonts w:ascii="Arial" w:hAnsi="Arial" w:cs="Arial"/>
          <w:b/>
          <w:bCs/>
          <w:sz w:val="22"/>
          <w:szCs w:val="22"/>
        </w:rPr>
        <w:t>unicípio</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2BF8A9A7" w14:textId="77777777" w:rsidR="00812966" w:rsidRDefault="00812966"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3D74CE0"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F1482A">
        <w:rPr>
          <w:rFonts w:ascii="Arial" w:hAnsi="Arial" w:cs="Arial"/>
          <w:b/>
          <w:sz w:val="22"/>
          <w:szCs w:val="22"/>
        </w:rPr>
        <w:t>12</w:t>
      </w:r>
      <w:r w:rsidR="005C1448" w:rsidRPr="000A66FE">
        <w:rPr>
          <w:rFonts w:ascii="Arial" w:hAnsi="Arial" w:cs="Arial"/>
          <w:b/>
          <w:sz w:val="22"/>
          <w:szCs w:val="22"/>
        </w:rPr>
        <w:t>/</w:t>
      </w:r>
      <w:r w:rsidR="00363DDD">
        <w:rPr>
          <w:rFonts w:ascii="Arial" w:hAnsi="Arial" w:cs="Arial"/>
          <w:b/>
          <w:sz w:val="22"/>
          <w:szCs w:val="22"/>
        </w:rPr>
        <w:t>0</w:t>
      </w:r>
      <w:r w:rsidR="00F1482A">
        <w:rPr>
          <w:rFonts w:ascii="Arial" w:hAnsi="Arial" w:cs="Arial"/>
          <w:b/>
          <w:sz w:val="22"/>
          <w:szCs w:val="22"/>
        </w:rPr>
        <w:t>5</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FE2FB14" w14:textId="77777777" w:rsidR="00F1482A" w:rsidRPr="000A66FE" w:rsidRDefault="00F1482A" w:rsidP="00F1482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1C6FAEC" w14:textId="77777777" w:rsidR="00F1482A" w:rsidRPr="000A66FE" w:rsidRDefault="00F1482A" w:rsidP="00F1482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28</w:t>
            </w:r>
            <w:r w:rsidRPr="000A66FE">
              <w:rPr>
                <w:rFonts w:ascii="Arial" w:hAnsi="Arial" w:cs="Arial"/>
                <w:b/>
                <w:sz w:val="22"/>
                <w:szCs w:val="22"/>
              </w:rPr>
              <w:t>/202</w:t>
            </w:r>
            <w:r>
              <w:rPr>
                <w:rFonts w:ascii="Arial" w:hAnsi="Arial" w:cs="Arial"/>
                <w:b/>
                <w:sz w:val="22"/>
                <w:szCs w:val="22"/>
              </w:rPr>
              <w:t>2</w:t>
            </w:r>
          </w:p>
          <w:p w14:paraId="4994DC3E" w14:textId="77777777" w:rsidR="00F1482A" w:rsidRPr="000A66FE" w:rsidRDefault="00F1482A" w:rsidP="00F1482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93</w:t>
            </w:r>
            <w:r w:rsidRPr="000A66FE">
              <w:rPr>
                <w:rFonts w:ascii="Arial" w:hAnsi="Arial" w:cs="Arial"/>
                <w:b/>
                <w:sz w:val="22"/>
                <w:szCs w:val="22"/>
              </w:rPr>
              <w:t>/202</w:t>
            </w:r>
            <w:r>
              <w:rPr>
                <w:rFonts w:ascii="Arial" w:hAnsi="Arial" w:cs="Arial"/>
                <w:b/>
                <w:sz w:val="22"/>
                <w:szCs w:val="22"/>
              </w:rPr>
              <w:t>2</w:t>
            </w:r>
          </w:p>
          <w:p w14:paraId="6ED20C51" w14:textId="77777777" w:rsidR="00F1482A" w:rsidRPr="000A66FE" w:rsidRDefault="00F1482A" w:rsidP="00F1482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21226C7" w14:textId="77777777" w:rsidR="002F35D2" w:rsidRPr="000A66FE" w:rsidRDefault="002F35D2" w:rsidP="002F35D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D663FD7" w14:textId="77777777" w:rsidR="002F35D2" w:rsidRPr="000A66FE" w:rsidRDefault="002F35D2" w:rsidP="002F35D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28</w:t>
            </w:r>
            <w:r w:rsidRPr="000A66FE">
              <w:rPr>
                <w:rFonts w:ascii="Arial" w:hAnsi="Arial" w:cs="Arial"/>
                <w:b/>
                <w:sz w:val="22"/>
                <w:szCs w:val="22"/>
              </w:rPr>
              <w:t>/202</w:t>
            </w:r>
            <w:r>
              <w:rPr>
                <w:rFonts w:ascii="Arial" w:hAnsi="Arial" w:cs="Arial"/>
                <w:b/>
                <w:sz w:val="22"/>
                <w:szCs w:val="22"/>
              </w:rPr>
              <w:t>2</w:t>
            </w:r>
          </w:p>
          <w:p w14:paraId="26ABE0A5" w14:textId="77777777" w:rsidR="002F35D2" w:rsidRPr="000A66FE" w:rsidRDefault="002F35D2" w:rsidP="002F35D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93</w:t>
            </w:r>
            <w:r w:rsidRPr="000A66FE">
              <w:rPr>
                <w:rFonts w:ascii="Arial" w:hAnsi="Arial" w:cs="Arial"/>
                <w:b/>
                <w:sz w:val="22"/>
                <w:szCs w:val="22"/>
              </w:rPr>
              <w:t>/202</w:t>
            </w:r>
            <w:r>
              <w:rPr>
                <w:rFonts w:ascii="Arial" w:hAnsi="Arial" w:cs="Arial"/>
                <w:b/>
                <w:sz w:val="22"/>
                <w:szCs w:val="22"/>
              </w:rPr>
              <w:t>2</w:t>
            </w:r>
          </w:p>
          <w:p w14:paraId="2AD5D3A3" w14:textId="77777777" w:rsidR="002F35D2" w:rsidRPr="000A66FE" w:rsidRDefault="002F35D2" w:rsidP="002F35D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310005D6" w14:textId="77777777" w:rsidR="00CD3EB5" w:rsidRDefault="00CD3EB5" w:rsidP="00C863BF">
      <w:pPr>
        <w:jc w:val="both"/>
        <w:rPr>
          <w:rFonts w:ascii="Arial" w:hAnsi="Arial" w:cs="Arial"/>
          <w:b/>
          <w:sz w:val="22"/>
          <w:szCs w:val="22"/>
        </w:rPr>
      </w:pPr>
    </w:p>
    <w:p w14:paraId="5AA3B997" w14:textId="6FDDF4AA"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42088161"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 dotaç</w:t>
      </w:r>
      <w:r w:rsidR="00931F2C">
        <w:rPr>
          <w:rFonts w:ascii="Arial" w:hAnsi="Arial" w:cs="Arial"/>
          <w:sz w:val="22"/>
          <w:szCs w:val="22"/>
        </w:rPr>
        <w:t>ão: 10.1.1.15.451.2.2130.33903900</w:t>
      </w:r>
      <w:r w:rsidR="009178E4" w:rsidRPr="000A66FE">
        <w:rPr>
          <w:rFonts w:ascii="Arial" w:hAnsi="Arial" w:cs="Arial"/>
          <w:sz w:val="22"/>
          <w:szCs w:val="22"/>
        </w:rPr>
        <w:t>.</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0BA999D6"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 xml:space="preserve">Anexo I: </w:t>
      </w:r>
      <w:r w:rsidR="00931F2C">
        <w:rPr>
          <w:rFonts w:ascii="Arial" w:hAnsi="Arial" w:cs="Arial"/>
          <w:sz w:val="22"/>
          <w:szCs w:val="22"/>
        </w:rPr>
        <w:t>Planilha orçamentária e cronograma</w:t>
      </w:r>
      <w:r w:rsidRPr="000A66FE">
        <w:rPr>
          <w:rFonts w:ascii="Arial" w:hAnsi="Arial" w:cs="Arial"/>
          <w:sz w:val="22"/>
          <w:szCs w:val="22"/>
        </w:rPr>
        <w:t>;</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19FA27C6"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931F2C">
        <w:rPr>
          <w:rFonts w:ascii="Arial" w:hAnsi="Arial" w:cs="Arial"/>
          <w:bCs/>
          <w:sz w:val="22"/>
          <w:szCs w:val="22"/>
        </w:rPr>
        <w:t>Memorial descritivo</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96BABD1"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654E3D">
        <w:rPr>
          <w:rFonts w:cs="Arial"/>
          <w:sz w:val="22"/>
          <w:szCs w:val="22"/>
        </w:rPr>
        <w:t>28</w:t>
      </w:r>
      <w:r w:rsidR="00A56C8A" w:rsidRPr="000A66FE">
        <w:rPr>
          <w:rFonts w:cs="Arial"/>
          <w:sz w:val="22"/>
          <w:szCs w:val="22"/>
        </w:rPr>
        <w:t xml:space="preserve"> de </w:t>
      </w:r>
      <w:r w:rsidR="00654E3D">
        <w:rPr>
          <w:rFonts w:cs="Arial"/>
          <w:sz w:val="22"/>
          <w:szCs w:val="22"/>
        </w:rPr>
        <w:t xml:space="preserve">abril </w:t>
      </w:r>
      <w:r w:rsidR="00C863BF" w:rsidRPr="000A66FE">
        <w:rPr>
          <w:rFonts w:cs="Arial"/>
          <w:sz w:val="22"/>
          <w:szCs w:val="22"/>
        </w:rPr>
        <w:t xml:space="preserve">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7F8C71A8" w:rsidR="008A1649" w:rsidRDefault="008A1649" w:rsidP="00C85E41">
      <w:pPr>
        <w:pStyle w:val="Corpodetexto"/>
        <w:tabs>
          <w:tab w:val="left" w:pos="1995"/>
        </w:tabs>
        <w:jc w:val="left"/>
        <w:rPr>
          <w:rFonts w:cs="Arial"/>
          <w:b/>
          <w:sz w:val="22"/>
          <w:szCs w:val="22"/>
        </w:rPr>
      </w:pPr>
    </w:p>
    <w:p w14:paraId="49F130A4" w14:textId="44E3F219" w:rsidR="00D13E0F" w:rsidRDefault="00D13E0F" w:rsidP="00C85E41">
      <w:pPr>
        <w:pStyle w:val="Corpodetexto"/>
        <w:tabs>
          <w:tab w:val="left" w:pos="1995"/>
        </w:tabs>
        <w:jc w:val="left"/>
        <w:rPr>
          <w:rFonts w:cs="Arial"/>
          <w:b/>
          <w:sz w:val="22"/>
          <w:szCs w:val="22"/>
        </w:rPr>
      </w:pPr>
    </w:p>
    <w:p w14:paraId="77CB7FD9" w14:textId="54F48EB5" w:rsidR="00D13E0F" w:rsidRDefault="00D13E0F" w:rsidP="00C85E41">
      <w:pPr>
        <w:pStyle w:val="Corpodetexto"/>
        <w:tabs>
          <w:tab w:val="left" w:pos="1995"/>
        </w:tabs>
        <w:jc w:val="left"/>
        <w:rPr>
          <w:rFonts w:cs="Arial"/>
          <w:b/>
          <w:sz w:val="22"/>
          <w:szCs w:val="22"/>
        </w:rPr>
      </w:pPr>
    </w:p>
    <w:p w14:paraId="45139EBA" w14:textId="1CBD31C5" w:rsidR="00D13E0F" w:rsidRDefault="00D13E0F" w:rsidP="00C85E41">
      <w:pPr>
        <w:pStyle w:val="Corpodetexto"/>
        <w:tabs>
          <w:tab w:val="left" w:pos="1995"/>
        </w:tabs>
        <w:jc w:val="left"/>
        <w:rPr>
          <w:rFonts w:cs="Arial"/>
          <w:b/>
          <w:sz w:val="22"/>
          <w:szCs w:val="22"/>
        </w:rPr>
      </w:pPr>
    </w:p>
    <w:p w14:paraId="212B1122" w14:textId="0C3D1288" w:rsidR="00D13E0F" w:rsidRDefault="00D13E0F" w:rsidP="00C85E41">
      <w:pPr>
        <w:pStyle w:val="Corpodetexto"/>
        <w:tabs>
          <w:tab w:val="left" w:pos="1995"/>
        </w:tabs>
        <w:jc w:val="left"/>
        <w:rPr>
          <w:rFonts w:cs="Arial"/>
          <w:b/>
          <w:sz w:val="22"/>
          <w:szCs w:val="22"/>
        </w:rPr>
      </w:pPr>
    </w:p>
    <w:p w14:paraId="1DFCA255" w14:textId="7FEC4FD2" w:rsidR="00D13E0F" w:rsidRDefault="00D13E0F" w:rsidP="00C85E41">
      <w:pPr>
        <w:pStyle w:val="Corpodetexto"/>
        <w:tabs>
          <w:tab w:val="left" w:pos="1995"/>
        </w:tabs>
        <w:jc w:val="left"/>
        <w:rPr>
          <w:rFonts w:cs="Arial"/>
          <w:b/>
          <w:sz w:val="22"/>
          <w:szCs w:val="22"/>
        </w:rPr>
      </w:pPr>
    </w:p>
    <w:p w14:paraId="27BF2D4B" w14:textId="6C394F6A" w:rsidR="00D13E0F" w:rsidRDefault="00D13E0F" w:rsidP="00C85E41">
      <w:pPr>
        <w:pStyle w:val="Corpodetexto"/>
        <w:tabs>
          <w:tab w:val="left" w:pos="1995"/>
        </w:tabs>
        <w:jc w:val="left"/>
        <w:rPr>
          <w:rFonts w:cs="Arial"/>
          <w:b/>
          <w:sz w:val="22"/>
          <w:szCs w:val="22"/>
        </w:rPr>
      </w:pPr>
    </w:p>
    <w:p w14:paraId="6DA8860C" w14:textId="752B73F7" w:rsidR="00D13E0F" w:rsidRDefault="00D13E0F" w:rsidP="00C85E41">
      <w:pPr>
        <w:pStyle w:val="Corpodetexto"/>
        <w:tabs>
          <w:tab w:val="left" w:pos="1995"/>
        </w:tabs>
        <w:jc w:val="left"/>
        <w:rPr>
          <w:rFonts w:cs="Arial"/>
          <w:b/>
          <w:sz w:val="22"/>
          <w:szCs w:val="22"/>
        </w:rPr>
      </w:pPr>
    </w:p>
    <w:p w14:paraId="1F0CC371" w14:textId="47B29181" w:rsidR="00D13E0F" w:rsidRDefault="00D13E0F" w:rsidP="00C85E41">
      <w:pPr>
        <w:pStyle w:val="Corpodetexto"/>
        <w:tabs>
          <w:tab w:val="left" w:pos="1995"/>
        </w:tabs>
        <w:jc w:val="left"/>
        <w:rPr>
          <w:rFonts w:cs="Arial"/>
          <w:b/>
          <w:sz w:val="22"/>
          <w:szCs w:val="22"/>
        </w:rPr>
      </w:pPr>
    </w:p>
    <w:p w14:paraId="2884D855" w14:textId="0B6BFFE3" w:rsidR="00D13E0F" w:rsidRDefault="00D13E0F" w:rsidP="00C85E41">
      <w:pPr>
        <w:pStyle w:val="Corpodetexto"/>
        <w:tabs>
          <w:tab w:val="left" w:pos="1995"/>
        </w:tabs>
        <w:jc w:val="left"/>
        <w:rPr>
          <w:rFonts w:cs="Arial"/>
          <w:b/>
          <w:sz w:val="22"/>
          <w:szCs w:val="22"/>
        </w:rPr>
      </w:pPr>
    </w:p>
    <w:p w14:paraId="4944541F" w14:textId="5D5C0CFD" w:rsidR="00D13E0F" w:rsidRDefault="00D13E0F" w:rsidP="00C85E41">
      <w:pPr>
        <w:pStyle w:val="Corpodetexto"/>
        <w:tabs>
          <w:tab w:val="left" w:pos="1995"/>
        </w:tabs>
        <w:jc w:val="left"/>
        <w:rPr>
          <w:rFonts w:cs="Arial"/>
          <w:b/>
          <w:sz w:val="22"/>
          <w:szCs w:val="22"/>
        </w:rPr>
      </w:pPr>
    </w:p>
    <w:p w14:paraId="2F6B3D0C" w14:textId="4011C7DB" w:rsidR="00D13E0F" w:rsidRDefault="00D13E0F" w:rsidP="00C85E41">
      <w:pPr>
        <w:pStyle w:val="Corpodetexto"/>
        <w:tabs>
          <w:tab w:val="left" w:pos="1995"/>
        </w:tabs>
        <w:jc w:val="left"/>
        <w:rPr>
          <w:rFonts w:cs="Arial"/>
          <w:b/>
          <w:sz w:val="22"/>
          <w:szCs w:val="22"/>
        </w:rPr>
      </w:pPr>
    </w:p>
    <w:p w14:paraId="052CF5E1" w14:textId="77777777" w:rsidR="00D13E0F" w:rsidRDefault="00D13E0F"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265A2040" w14:textId="31BAAED3"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 xml:space="preserve">ANEXO I – </w:t>
      </w:r>
      <w:r w:rsidR="00962246">
        <w:rPr>
          <w:rFonts w:ascii="Arial" w:hAnsi="Arial" w:cs="Arial"/>
          <w:b/>
          <w:sz w:val="22"/>
          <w:szCs w:val="22"/>
        </w:rPr>
        <w:t>TERMO DE REFERÊNCIA</w:t>
      </w:r>
    </w:p>
    <w:p w14:paraId="28E159A2" w14:textId="77777777" w:rsidR="00D13E0F" w:rsidRPr="00D13E0F" w:rsidRDefault="00D13E0F" w:rsidP="00D13E0F">
      <w:pPr>
        <w:spacing w:after="360"/>
        <w:jc w:val="center"/>
        <w:rPr>
          <w:rFonts w:ascii="Arial" w:hAnsi="Arial" w:cs="Arial"/>
          <w:b/>
          <w:sz w:val="22"/>
          <w:szCs w:val="22"/>
          <w:u w:val="single"/>
          <w:lang w:eastAsia="ar-SA"/>
        </w:rPr>
      </w:pPr>
    </w:p>
    <w:p w14:paraId="68386BB9"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t>1. INTRODUÇÃO</w:t>
      </w:r>
    </w:p>
    <w:p w14:paraId="57898A2C" w14:textId="77777777" w:rsidR="00D13E0F" w:rsidRPr="00D13E0F" w:rsidRDefault="00D13E0F" w:rsidP="00D13E0F">
      <w:pPr>
        <w:pStyle w:val="SemEspaamento"/>
        <w:ind w:right="-568" w:firstLine="426"/>
        <w:jc w:val="both"/>
        <w:rPr>
          <w:rFonts w:ascii="Arial" w:hAnsi="Arial" w:cs="Arial"/>
          <w:sz w:val="22"/>
          <w:szCs w:val="22"/>
        </w:rPr>
      </w:pPr>
      <w:r w:rsidRPr="00D13E0F">
        <w:rPr>
          <w:rFonts w:ascii="Arial" w:hAnsi="Arial" w:cs="Arial"/>
          <w:sz w:val="22"/>
          <w:szCs w:val="22"/>
        </w:rPr>
        <w:t xml:space="preserve">O presente termo de referência tem por finalidade estabelecer parâmetros para a contratação de empresa especializada para prestação de serviços de alambrado, para tal, será cumprido a legislação estabelecida na Lei Federal nº 10.520, de 17 de julho de 2002, aplicando-se subsidiariamente, no que incumbir, as disposições da Lei Federal nº 8.666/93, e demais normas regulamentares aplicáveis à espécie e, ainda, pela Lei Complementar nº 123/2006 e suas alterações dadas pelas Lei Complementar nº 147/2017, bem como pelas disposições que deverão constar em Edital de Procedimento Licitatório e do Contrato Administrativo respectivo, para posteriormente centralizá-los na instituição prestadora de serviços  que ofertar o melhor preço pelos itens requeridos, a partir de </w:t>
      </w:r>
      <w:r w:rsidRPr="00D13E0F">
        <w:rPr>
          <w:rFonts w:ascii="Arial" w:eastAsia="Lucida Sans Unicode" w:hAnsi="Arial" w:cs="Arial"/>
          <w:sz w:val="22"/>
          <w:szCs w:val="22"/>
        </w:rPr>
        <w:t>custos unitários baseados nas planilhas SINAPI com desoneração - FEVEREIRO/2022  e na Planilha Referencial de Preços Unitários para Obras de Edificação e Infraestrutura da SETOP-MG - desonerado para a Região Norte (JANEIRO/2022).</w:t>
      </w:r>
    </w:p>
    <w:p w14:paraId="52869E63" w14:textId="77777777" w:rsidR="00D13E0F" w:rsidRPr="00D13E0F" w:rsidRDefault="00D13E0F" w:rsidP="00D13E0F">
      <w:pPr>
        <w:pStyle w:val="SemEspaamento"/>
        <w:ind w:right="-568" w:firstLine="426"/>
        <w:jc w:val="both"/>
        <w:rPr>
          <w:rFonts w:ascii="Arial" w:hAnsi="Arial" w:cs="Arial"/>
          <w:sz w:val="22"/>
          <w:szCs w:val="22"/>
        </w:rPr>
      </w:pPr>
    </w:p>
    <w:p w14:paraId="22D6B721"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t>2. OBJETO</w:t>
      </w:r>
    </w:p>
    <w:p w14:paraId="223C2350" w14:textId="77777777" w:rsidR="00D13E0F" w:rsidRPr="00D13E0F" w:rsidRDefault="00D13E0F" w:rsidP="00D13E0F">
      <w:pPr>
        <w:ind w:right="-568" w:firstLine="360"/>
        <w:jc w:val="both"/>
        <w:rPr>
          <w:rFonts w:ascii="Arial" w:hAnsi="Arial" w:cs="Arial"/>
          <w:sz w:val="22"/>
          <w:szCs w:val="22"/>
        </w:rPr>
      </w:pPr>
      <w:r w:rsidRPr="00D13E0F">
        <w:rPr>
          <w:rFonts w:ascii="Arial" w:hAnsi="Arial" w:cs="Arial"/>
          <w:sz w:val="22"/>
          <w:szCs w:val="22"/>
        </w:rPr>
        <w:t>Contratação de empresa especializada para prestação de serviços de alambrados com fornecimento de materiais no município de Janaúba-MG.</w:t>
      </w:r>
    </w:p>
    <w:p w14:paraId="782381FC" w14:textId="77777777" w:rsidR="00D13E0F" w:rsidRPr="00D13E0F" w:rsidRDefault="00D13E0F" w:rsidP="00D13E0F">
      <w:pPr>
        <w:ind w:right="-568" w:firstLine="360"/>
        <w:jc w:val="both"/>
        <w:rPr>
          <w:rFonts w:ascii="Arial" w:hAnsi="Arial" w:cs="Arial"/>
          <w:sz w:val="22"/>
          <w:szCs w:val="22"/>
        </w:rPr>
      </w:pPr>
    </w:p>
    <w:p w14:paraId="053E9D28"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t>3. JUSTIFICATIVA</w:t>
      </w:r>
    </w:p>
    <w:p w14:paraId="4E1FBDB4" w14:textId="3C7D6041" w:rsidR="00D13E0F" w:rsidRPr="00D13E0F" w:rsidRDefault="00D13E0F" w:rsidP="00D13E0F">
      <w:pPr>
        <w:pStyle w:val="Default"/>
        <w:ind w:right="-568" w:firstLine="284"/>
        <w:jc w:val="both"/>
        <w:rPr>
          <w:rFonts w:eastAsia="Lucida Sans Unicode"/>
          <w:sz w:val="22"/>
          <w:szCs w:val="22"/>
        </w:rPr>
      </w:pPr>
      <w:r w:rsidRPr="00D13E0F">
        <w:rPr>
          <w:rFonts w:eastAsia="Lucida Sans Unicode"/>
          <w:sz w:val="22"/>
          <w:szCs w:val="22"/>
        </w:rPr>
        <w:t xml:space="preserve">A presente aquisição motiva-se pela necessidade de atender a demanda do município no que se refere a prestação de serviços de alambrados, buscando sempre a melhoria contínua dos trabalhos prestados pela Secretaria Municipal de Obras e Serviços Urbanos, otimizando o tempo de execução, ao qual possibilita o atendimento com agilidade das demandas do Executivo Municipal de Janaúba-MG. Salientamos que as ações e serviços pertinentes ao objeto são necessárias à promoção de melhorias na qualidade dos serviços prestados à população nesse Município. </w:t>
      </w:r>
    </w:p>
    <w:p w14:paraId="32BD88BE" w14:textId="77777777" w:rsidR="00D13E0F" w:rsidRPr="00D13E0F" w:rsidRDefault="00D13E0F" w:rsidP="00D13E0F">
      <w:pPr>
        <w:pStyle w:val="Default"/>
        <w:ind w:firstLine="284"/>
        <w:jc w:val="both"/>
        <w:rPr>
          <w:rFonts w:eastAsia="Lucida Sans Unicode"/>
          <w:sz w:val="22"/>
          <w:szCs w:val="22"/>
        </w:rPr>
      </w:pPr>
    </w:p>
    <w:p w14:paraId="3A0A6123"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t>4. BDI</w:t>
      </w:r>
    </w:p>
    <w:p w14:paraId="38CED3DD" w14:textId="77777777" w:rsidR="00D13E0F" w:rsidRPr="00D13E0F" w:rsidRDefault="00D13E0F" w:rsidP="00D13E0F">
      <w:pPr>
        <w:pStyle w:val="Default"/>
        <w:ind w:left="-426"/>
        <w:jc w:val="both"/>
        <w:rPr>
          <w:rFonts w:eastAsia="Lucida Sans Unicode"/>
          <w:noProof/>
          <w:sz w:val="22"/>
          <w:szCs w:val="22"/>
        </w:rPr>
      </w:pPr>
      <w:r w:rsidRPr="00D13E0F">
        <w:rPr>
          <w:rFonts w:eastAsia="Lucida Sans Unicode"/>
          <w:noProof/>
          <w:sz w:val="22"/>
          <w:szCs w:val="22"/>
        </w:rPr>
        <w:lastRenderedPageBreak/>
        <w:drawing>
          <wp:inline distT="0" distB="0" distL="0" distR="0" wp14:anchorId="267D3521" wp14:editId="2C6C0B55">
            <wp:extent cx="6406795" cy="4962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005" cy="4977404"/>
                    </a:xfrm>
                    <a:prstGeom prst="rect">
                      <a:avLst/>
                    </a:prstGeom>
                    <a:noFill/>
                    <a:ln>
                      <a:noFill/>
                    </a:ln>
                  </pic:spPr>
                </pic:pic>
              </a:graphicData>
            </a:graphic>
          </wp:inline>
        </w:drawing>
      </w:r>
    </w:p>
    <w:p w14:paraId="71A2A903" w14:textId="77777777" w:rsidR="00D13E0F" w:rsidRPr="00D13E0F" w:rsidRDefault="00D13E0F" w:rsidP="00D13E0F">
      <w:pPr>
        <w:pStyle w:val="Default"/>
        <w:ind w:firstLine="284"/>
        <w:jc w:val="both"/>
        <w:rPr>
          <w:rFonts w:eastAsia="Lucida Sans Unicode"/>
          <w:noProof/>
          <w:sz w:val="22"/>
          <w:szCs w:val="22"/>
        </w:rPr>
      </w:pPr>
    </w:p>
    <w:p w14:paraId="3274685E"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143"/>
        <w:jc w:val="both"/>
        <w:rPr>
          <w:rFonts w:ascii="Arial" w:hAnsi="Arial" w:cs="Arial"/>
          <w:b/>
          <w:sz w:val="22"/>
          <w:szCs w:val="22"/>
        </w:rPr>
      </w:pPr>
      <w:r w:rsidRPr="00D13E0F">
        <w:rPr>
          <w:rFonts w:ascii="Arial" w:hAnsi="Arial" w:cs="Arial"/>
          <w:b/>
          <w:sz w:val="22"/>
          <w:szCs w:val="22"/>
        </w:rPr>
        <w:t>5. ESPECIFICAÇÃO DO OBJETO</w:t>
      </w:r>
    </w:p>
    <w:p w14:paraId="36D4B178" w14:textId="77777777" w:rsidR="00D13E0F" w:rsidRPr="00D13E0F" w:rsidRDefault="00D13E0F" w:rsidP="00D13E0F">
      <w:pPr>
        <w:spacing w:after="120"/>
        <w:ind w:left="-1134" w:right="-568"/>
        <w:jc w:val="both"/>
        <w:rPr>
          <w:rFonts w:ascii="Arial" w:hAnsi="Arial" w:cs="Arial"/>
          <w:sz w:val="22"/>
          <w:szCs w:val="22"/>
        </w:rPr>
      </w:pPr>
      <w:r w:rsidRPr="00D13E0F">
        <w:rPr>
          <w:rFonts w:ascii="Arial" w:hAnsi="Arial" w:cs="Arial"/>
          <w:noProof/>
          <w:sz w:val="22"/>
          <w:szCs w:val="22"/>
        </w:rPr>
        <w:drawing>
          <wp:inline distT="0" distB="0" distL="0" distR="0" wp14:anchorId="47FB7546" wp14:editId="14CEDD84">
            <wp:extent cx="6691630" cy="30861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2532" cy="3091128"/>
                    </a:xfrm>
                    <a:prstGeom prst="rect">
                      <a:avLst/>
                    </a:prstGeom>
                    <a:noFill/>
                    <a:ln>
                      <a:noFill/>
                    </a:ln>
                  </pic:spPr>
                </pic:pic>
              </a:graphicData>
            </a:graphic>
          </wp:inline>
        </w:drawing>
      </w:r>
    </w:p>
    <w:p w14:paraId="046970D1"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lastRenderedPageBreak/>
        <w:t>6. FORMAS DE ENTREGA</w:t>
      </w:r>
    </w:p>
    <w:p w14:paraId="5C19C715" w14:textId="77777777" w:rsidR="00D13E0F" w:rsidRPr="00D13E0F" w:rsidRDefault="00D13E0F" w:rsidP="00D13E0F">
      <w:pPr>
        <w:pStyle w:val="Default"/>
        <w:spacing w:after="47"/>
        <w:ind w:right="-568" w:firstLine="360"/>
        <w:jc w:val="both"/>
        <w:rPr>
          <w:rFonts w:eastAsia="Lucida Sans Unicode"/>
          <w:sz w:val="22"/>
          <w:szCs w:val="22"/>
          <w:lang w:eastAsia="ar-SA"/>
        </w:rPr>
      </w:pPr>
      <w:r w:rsidRPr="00D13E0F">
        <w:rPr>
          <w:rFonts w:eastAsia="Lucida Sans Unicode"/>
          <w:sz w:val="22"/>
          <w:szCs w:val="22"/>
          <w:lang w:eastAsia="ar-SA"/>
        </w:rPr>
        <w:t xml:space="preserve">6.1. O objeto do presente termo de referência deverá ser fornecido conforme solicitação do Município de Janaúba/MG, com prazo não superior a 30 (trinta) dias úteis após recebimento da nota de empenho. </w:t>
      </w:r>
    </w:p>
    <w:p w14:paraId="63F76391" w14:textId="77777777" w:rsidR="00D13E0F" w:rsidRPr="00D13E0F" w:rsidRDefault="00D13E0F" w:rsidP="00D13E0F">
      <w:pPr>
        <w:pStyle w:val="Default"/>
        <w:spacing w:after="47"/>
        <w:ind w:right="-568" w:firstLine="360"/>
        <w:jc w:val="both"/>
        <w:rPr>
          <w:rFonts w:eastAsia="Lucida Sans Unicode"/>
          <w:sz w:val="22"/>
          <w:szCs w:val="22"/>
          <w:lang w:eastAsia="ar-SA"/>
        </w:rPr>
      </w:pPr>
      <w:r w:rsidRPr="00D13E0F">
        <w:rPr>
          <w:rFonts w:eastAsia="Lucida Sans Unicode"/>
          <w:sz w:val="22"/>
          <w:szCs w:val="22"/>
          <w:lang w:eastAsia="ar-SA"/>
        </w:rPr>
        <w:t xml:space="preserve">6.2. O não cumprimento do disposto no item 6.1 do presente termo acarretará a anulação do empenho bem como a aplicação das penalidades previstas no edital e a convocação do fornecedor subsequente considerando a ordem de classificação do certame. </w:t>
      </w:r>
    </w:p>
    <w:p w14:paraId="24B3A3F2" w14:textId="77777777" w:rsidR="00D13E0F" w:rsidRPr="00D13E0F" w:rsidRDefault="00D13E0F" w:rsidP="00D13E0F">
      <w:pPr>
        <w:pStyle w:val="Default"/>
        <w:spacing w:after="47"/>
        <w:ind w:right="-568" w:firstLine="360"/>
        <w:jc w:val="both"/>
        <w:rPr>
          <w:rFonts w:eastAsia="Lucida Sans Unicode"/>
          <w:sz w:val="22"/>
          <w:szCs w:val="22"/>
          <w:lang w:eastAsia="ar-SA"/>
        </w:rPr>
      </w:pPr>
      <w:r w:rsidRPr="00D13E0F">
        <w:rPr>
          <w:rFonts w:eastAsia="Lucida Sans Unicode"/>
          <w:sz w:val="22"/>
          <w:szCs w:val="22"/>
          <w:lang w:eastAsia="ar-SA"/>
        </w:rPr>
        <w:t>6.3. Os materiais constantes no objeto deverão ter qualidade sublime e execução impecável. O Corpo Técnico da Secretaria Municipal de Obras e Serviços Urbanos rejeitará, no todo ou em parte, quaisquer itens que tiver em desacordo com os parâmetros estabelecidos nos termos do Edital e seus anexos.</w:t>
      </w:r>
    </w:p>
    <w:p w14:paraId="1AA52E78" w14:textId="77777777" w:rsidR="00D13E0F" w:rsidRPr="00D13E0F" w:rsidRDefault="00D13E0F" w:rsidP="00D13E0F">
      <w:pPr>
        <w:pStyle w:val="Default"/>
        <w:spacing w:after="47"/>
        <w:ind w:right="-568" w:firstLine="360"/>
        <w:jc w:val="both"/>
        <w:rPr>
          <w:rFonts w:eastAsia="Lucida Sans Unicode"/>
          <w:sz w:val="22"/>
          <w:szCs w:val="22"/>
          <w:lang w:eastAsia="ar-SA"/>
        </w:rPr>
      </w:pPr>
    </w:p>
    <w:p w14:paraId="4DF463DF"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t>7. VALOR ESTIMADO E VIGÊNCIA</w:t>
      </w:r>
    </w:p>
    <w:p w14:paraId="33A83748" w14:textId="77777777" w:rsidR="00D13E0F" w:rsidRPr="00D13E0F" w:rsidRDefault="00D13E0F" w:rsidP="00D13E0F">
      <w:pPr>
        <w:pStyle w:val="SemEspaamento"/>
        <w:ind w:right="-568" w:firstLine="708"/>
        <w:jc w:val="both"/>
        <w:rPr>
          <w:rFonts w:ascii="Arial" w:eastAsia="Lucida Sans Unicode" w:hAnsi="Arial" w:cs="Arial"/>
          <w:sz w:val="22"/>
          <w:szCs w:val="22"/>
        </w:rPr>
      </w:pPr>
      <w:r w:rsidRPr="00D13E0F">
        <w:rPr>
          <w:rFonts w:ascii="Arial" w:eastAsia="Lucida Sans Unicode" w:hAnsi="Arial" w:cs="Arial"/>
          <w:sz w:val="22"/>
          <w:szCs w:val="22"/>
        </w:rPr>
        <w:t xml:space="preserve">O valor estimado total da presente contratação é de 363.553,39 (trezentos e sessenta e três mil e quinhentos e cinquenta e três reais e trinta e nove centavos). Os custos foram baseados </w:t>
      </w:r>
      <w:r w:rsidRPr="00D13E0F">
        <w:rPr>
          <w:rFonts w:ascii="Arial" w:hAnsi="Arial" w:cs="Arial"/>
          <w:sz w:val="22"/>
          <w:szCs w:val="22"/>
        </w:rPr>
        <w:t>nas planilhas SINAPI com desoneração - FEVEREIRO/2022 e na Planilha Referencial de Preços Unitários para Obras de Edificação e Infraestrutura da SETOP-MG para a Região Norte (JANEIRO/2022)</w:t>
      </w:r>
    </w:p>
    <w:p w14:paraId="575D93C1" w14:textId="77777777" w:rsidR="00D13E0F" w:rsidRPr="00D13E0F" w:rsidRDefault="00D13E0F" w:rsidP="00D13E0F">
      <w:pPr>
        <w:pStyle w:val="SemEspaamento"/>
        <w:ind w:right="-568" w:firstLine="708"/>
        <w:jc w:val="both"/>
        <w:rPr>
          <w:rFonts w:ascii="Arial" w:eastAsia="Lucida Sans Unicode" w:hAnsi="Arial" w:cs="Arial"/>
          <w:sz w:val="22"/>
          <w:szCs w:val="22"/>
          <w:highlight w:val="red"/>
        </w:rPr>
      </w:pPr>
    </w:p>
    <w:p w14:paraId="3BFA41B5"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t>8. RECEBIMENTO E CRITÉRIO DE ACEITAÇÃO DO OBJETO</w:t>
      </w:r>
    </w:p>
    <w:p w14:paraId="0AB79A7E" w14:textId="77777777" w:rsidR="00D13E0F" w:rsidRPr="00D13E0F" w:rsidRDefault="00D13E0F" w:rsidP="00D13E0F">
      <w:pPr>
        <w:pStyle w:val="Default"/>
        <w:ind w:right="-568" w:firstLine="375"/>
        <w:jc w:val="both"/>
        <w:rPr>
          <w:rFonts w:eastAsia="Lucida Sans Unicode"/>
          <w:color w:val="auto"/>
          <w:sz w:val="22"/>
          <w:szCs w:val="22"/>
        </w:rPr>
      </w:pPr>
      <w:r w:rsidRPr="00D13E0F">
        <w:rPr>
          <w:rFonts w:eastAsia="Lucida Sans Unicode"/>
          <w:sz w:val="22"/>
          <w:szCs w:val="22"/>
        </w:rPr>
        <w:t xml:space="preserve">8.1. As fiscalizações dos serviços serão exercidas pelo engenheiro civil, o </w:t>
      </w:r>
      <w:r w:rsidRPr="00D13E0F">
        <w:rPr>
          <w:rFonts w:eastAsia="Lucida Sans Unicode"/>
          <w:color w:val="auto"/>
          <w:sz w:val="22"/>
          <w:szCs w:val="22"/>
        </w:rPr>
        <w:t xml:space="preserve">Sr. Simão Henrique R. Fróis – CREA-MG 226.457/D ao qual competirá dirimir as dúvidas que surgirem no curso da elaboração dos projetos, e de tudo dará ciência ao serviço. </w:t>
      </w:r>
    </w:p>
    <w:p w14:paraId="40AE902A" w14:textId="77777777" w:rsidR="00D13E0F" w:rsidRPr="00D13E0F" w:rsidRDefault="00D13E0F" w:rsidP="00D13E0F">
      <w:pPr>
        <w:pStyle w:val="Default"/>
        <w:ind w:right="-568" w:firstLine="375"/>
        <w:jc w:val="both"/>
        <w:rPr>
          <w:rFonts w:eastAsia="Lucida Sans Unicode"/>
          <w:sz w:val="22"/>
          <w:szCs w:val="22"/>
        </w:rPr>
      </w:pPr>
      <w:r w:rsidRPr="00D13E0F">
        <w:rPr>
          <w:rFonts w:eastAsia="Lucida Sans Unicode"/>
          <w:sz w:val="22"/>
          <w:szCs w:val="22"/>
        </w:rPr>
        <w:t xml:space="preserve">8.2 A fiscalização de que trata este item não exclui nem reduz a responsabilidade da CONTRATADA, inclusive perante terceiros, por qualquer irregularidade, ainda que resultante de imperfeições técnicas, vícios redibitórios, ou emprego de cotas, medidas e ou informações desencontradas, e, na ocorrência desta, não implica em corresponsabilidade da Administração ou de seus agentes e prepostos, de conformidade com o art. 70 da Lei nº 8.666, de 1993. </w:t>
      </w:r>
    </w:p>
    <w:p w14:paraId="03DD8489" w14:textId="77777777" w:rsidR="00D13E0F" w:rsidRPr="00D13E0F" w:rsidRDefault="00D13E0F" w:rsidP="00D13E0F">
      <w:pPr>
        <w:pStyle w:val="Default"/>
        <w:ind w:right="-568" w:firstLine="375"/>
        <w:jc w:val="both"/>
        <w:rPr>
          <w:rFonts w:eastAsia="Lucida Sans Unicode"/>
          <w:sz w:val="22"/>
          <w:szCs w:val="22"/>
        </w:rPr>
      </w:pPr>
      <w:r w:rsidRPr="00D13E0F">
        <w:rPr>
          <w:rFonts w:eastAsia="Lucida Sans Unicode"/>
          <w:sz w:val="22"/>
          <w:szCs w:val="22"/>
        </w:rPr>
        <w:t xml:space="preserve">8.3 O fiscal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757927FA" w14:textId="77777777" w:rsidR="00D13E0F" w:rsidRPr="00D13E0F" w:rsidRDefault="00D13E0F" w:rsidP="00D13E0F">
      <w:pPr>
        <w:pStyle w:val="Default"/>
        <w:ind w:right="-568"/>
        <w:jc w:val="both"/>
        <w:rPr>
          <w:rFonts w:eastAsia="Lucida Sans Unicode"/>
          <w:sz w:val="22"/>
          <w:szCs w:val="22"/>
        </w:rPr>
      </w:pPr>
    </w:p>
    <w:p w14:paraId="43FF96DC"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t>9. OBRIGAÇÕES DA CONTRATADA</w:t>
      </w:r>
    </w:p>
    <w:p w14:paraId="3F4B4545" w14:textId="77777777" w:rsidR="00D13E0F" w:rsidRPr="00D13E0F" w:rsidRDefault="00D13E0F" w:rsidP="00D13E0F">
      <w:pPr>
        <w:pStyle w:val="Default"/>
        <w:ind w:right="-568" w:firstLine="375"/>
        <w:jc w:val="both"/>
        <w:rPr>
          <w:rFonts w:eastAsia="Lucida Sans Unicode"/>
          <w:sz w:val="22"/>
          <w:szCs w:val="22"/>
        </w:rPr>
      </w:pPr>
      <w:r w:rsidRPr="00D13E0F">
        <w:rPr>
          <w:rFonts w:eastAsia="Lucida Sans Unicode"/>
          <w:sz w:val="22"/>
          <w:szCs w:val="22"/>
        </w:rPr>
        <w:t xml:space="preserve">9.1. A Contratada deve cumprir todas as obrigações constantes no Edital, seus anexos e sua proposta, assumindo como exclusivamente seus os riscos e as despesas decorrentes da boa e perfeita execução do objeto e, ainda: </w:t>
      </w:r>
    </w:p>
    <w:p w14:paraId="45AD4F9E" w14:textId="77777777" w:rsidR="00D13E0F" w:rsidRPr="00D13E0F" w:rsidRDefault="00D13E0F" w:rsidP="00D13E0F">
      <w:pPr>
        <w:pStyle w:val="Default"/>
        <w:ind w:right="-568" w:firstLine="375"/>
        <w:jc w:val="both"/>
        <w:rPr>
          <w:rFonts w:eastAsia="Lucida Sans Unicode"/>
          <w:sz w:val="22"/>
          <w:szCs w:val="22"/>
        </w:rPr>
      </w:pPr>
      <w:r w:rsidRPr="00D13E0F">
        <w:rPr>
          <w:rFonts w:eastAsia="Lucida Sans Unicode"/>
          <w:sz w:val="22"/>
          <w:szCs w:val="22"/>
        </w:rPr>
        <w:t xml:space="preserve">9.1.1. Efetuar a entrega do objeto em perfeitas condições, conforme especificações, prazo e local constantes no Edital e seus anexos, acompanhado da respectiva ART de Execução, na qual constarão as indicações referentes ao serviço; </w:t>
      </w:r>
    </w:p>
    <w:p w14:paraId="24D43B4A" w14:textId="77777777" w:rsidR="00D13E0F" w:rsidRPr="00D13E0F" w:rsidRDefault="00D13E0F" w:rsidP="00D13E0F">
      <w:pPr>
        <w:pStyle w:val="Default"/>
        <w:ind w:right="-568" w:firstLine="375"/>
        <w:jc w:val="both"/>
        <w:rPr>
          <w:rFonts w:eastAsia="Lucida Sans Unicode"/>
          <w:sz w:val="22"/>
          <w:szCs w:val="22"/>
        </w:rPr>
      </w:pPr>
      <w:r w:rsidRPr="00D13E0F">
        <w:rPr>
          <w:rFonts w:eastAsia="Lucida Sans Unicode"/>
          <w:sz w:val="22"/>
          <w:szCs w:val="22"/>
        </w:rPr>
        <w:t xml:space="preserve">9.1.2. Atender prontamente a quaisquer exigências da Secretaria de Obras e Serviços Urbanos, inerentes ao objeto da presente licitação; </w:t>
      </w:r>
    </w:p>
    <w:p w14:paraId="7CF34605" w14:textId="77777777" w:rsidR="00D13E0F" w:rsidRPr="00D13E0F" w:rsidRDefault="00D13E0F" w:rsidP="00D13E0F">
      <w:pPr>
        <w:pStyle w:val="Default"/>
        <w:ind w:right="-568" w:firstLine="375"/>
        <w:jc w:val="both"/>
        <w:rPr>
          <w:rFonts w:eastAsia="Lucida Sans Unicode"/>
          <w:sz w:val="22"/>
          <w:szCs w:val="22"/>
        </w:rPr>
      </w:pPr>
      <w:r w:rsidRPr="00D13E0F">
        <w:rPr>
          <w:rFonts w:eastAsia="Lucida Sans Unicode"/>
          <w:sz w:val="22"/>
          <w:szCs w:val="22"/>
        </w:rPr>
        <w:t xml:space="preserve">9.1.3. Comunicar à Secretaria de Obras e Serviços Urbanos, no prazo máximo de 72h (setenta e duas) horas que antecede a data da entrega, os motivos que impossibilitem o cumprimento do prazo previsto, com a devida comprovação; </w:t>
      </w:r>
    </w:p>
    <w:p w14:paraId="1BD21A3D" w14:textId="77777777" w:rsidR="00D13E0F" w:rsidRPr="00D13E0F" w:rsidRDefault="00D13E0F" w:rsidP="00D13E0F">
      <w:pPr>
        <w:pStyle w:val="Default"/>
        <w:ind w:right="-568" w:firstLine="375"/>
        <w:jc w:val="both"/>
        <w:rPr>
          <w:rFonts w:eastAsia="Lucida Sans Unicode"/>
          <w:sz w:val="22"/>
          <w:szCs w:val="22"/>
        </w:rPr>
      </w:pPr>
      <w:r w:rsidRPr="00D13E0F">
        <w:rPr>
          <w:rFonts w:eastAsia="Lucida Sans Unicode"/>
          <w:sz w:val="22"/>
          <w:szCs w:val="22"/>
        </w:rPr>
        <w:t xml:space="preserve">9.1.4. Responsabilizar-se pelas despesas dos tributos, encargos trabalhistas, previdenciários, fiscais, comerciais, taxas, fretes, seguros, deslocamento de pessoal, prestação de garantia e quaisquer outras que incidam ou venham a incidir na execução do contrato. </w:t>
      </w:r>
    </w:p>
    <w:p w14:paraId="664569B4" w14:textId="2514E750" w:rsidR="00D13E0F" w:rsidRDefault="00D13E0F" w:rsidP="00D13E0F">
      <w:pPr>
        <w:pStyle w:val="Default"/>
        <w:ind w:right="-568" w:firstLine="375"/>
        <w:jc w:val="both"/>
        <w:rPr>
          <w:rFonts w:eastAsia="Lucida Sans Unicode"/>
          <w:sz w:val="22"/>
          <w:szCs w:val="22"/>
        </w:rPr>
      </w:pPr>
    </w:p>
    <w:p w14:paraId="2DFABF35" w14:textId="77777777" w:rsidR="00D13E0F" w:rsidRPr="00D13E0F" w:rsidRDefault="00D13E0F" w:rsidP="00D13E0F">
      <w:pPr>
        <w:pStyle w:val="Default"/>
        <w:ind w:right="-568" w:firstLine="375"/>
        <w:jc w:val="both"/>
        <w:rPr>
          <w:rFonts w:eastAsia="Lucida Sans Unicode"/>
          <w:sz w:val="22"/>
          <w:szCs w:val="22"/>
        </w:rPr>
      </w:pPr>
    </w:p>
    <w:p w14:paraId="0FF50C8A"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lastRenderedPageBreak/>
        <w:t>10. OBRIGAÇÕES DA CONTRATANTE</w:t>
      </w:r>
    </w:p>
    <w:p w14:paraId="46EEBE0F" w14:textId="77777777" w:rsidR="00D13E0F" w:rsidRPr="00D13E0F" w:rsidRDefault="00D13E0F" w:rsidP="00D13E0F">
      <w:pPr>
        <w:pStyle w:val="SemEspaamento"/>
        <w:ind w:right="-568" w:firstLine="426"/>
        <w:jc w:val="both"/>
        <w:rPr>
          <w:rFonts w:ascii="Arial" w:hAnsi="Arial" w:cs="Arial"/>
          <w:sz w:val="22"/>
          <w:szCs w:val="22"/>
          <w:lang w:eastAsia="ar-SA"/>
        </w:rPr>
      </w:pPr>
      <w:r w:rsidRPr="00D13E0F">
        <w:rPr>
          <w:rFonts w:ascii="Arial" w:hAnsi="Arial" w:cs="Arial"/>
          <w:sz w:val="22"/>
          <w:szCs w:val="22"/>
          <w:lang w:eastAsia="ar-SA"/>
        </w:rPr>
        <w:t xml:space="preserve">10.1. São obrigações da Contratante: </w:t>
      </w:r>
    </w:p>
    <w:p w14:paraId="4FFE1A91" w14:textId="77777777" w:rsidR="00D13E0F" w:rsidRPr="00D13E0F" w:rsidRDefault="00D13E0F" w:rsidP="00D13E0F">
      <w:pPr>
        <w:pStyle w:val="SemEspaamento"/>
        <w:ind w:right="-568" w:firstLine="426"/>
        <w:jc w:val="both"/>
        <w:rPr>
          <w:rFonts w:ascii="Arial" w:hAnsi="Arial" w:cs="Arial"/>
          <w:sz w:val="22"/>
          <w:szCs w:val="22"/>
          <w:lang w:eastAsia="ar-SA"/>
        </w:rPr>
      </w:pPr>
      <w:r w:rsidRPr="00D13E0F">
        <w:rPr>
          <w:rFonts w:ascii="Arial" w:hAnsi="Arial" w:cs="Arial"/>
          <w:sz w:val="22"/>
          <w:szCs w:val="22"/>
          <w:lang w:eastAsia="ar-SA"/>
        </w:rPr>
        <w:t xml:space="preserve">10.1.1. Verificar minuciosamente, no prazo fixado, a conformidade dos serviços recebidos e com as especificações constantes do Edital e da proposta, para fins de aceitação e recebimento definitivo; </w:t>
      </w:r>
    </w:p>
    <w:p w14:paraId="624E13B3" w14:textId="77777777" w:rsidR="00D13E0F" w:rsidRPr="00D13E0F" w:rsidRDefault="00D13E0F" w:rsidP="00D13E0F">
      <w:pPr>
        <w:pStyle w:val="SemEspaamento"/>
        <w:ind w:right="-568" w:firstLine="426"/>
        <w:jc w:val="both"/>
        <w:rPr>
          <w:rFonts w:ascii="Arial" w:hAnsi="Arial" w:cs="Arial"/>
          <w:sz w:val="22"/>
          <w:szCs w:val="22"/>
          <w:lang w:eastAsia="ar-SA"/>
        </w:rPr>
      </w:pPr>
      <w:r w:rsidRPr="00D13E0F">
        <w:rPr>
          <w:rFonts w:ascii="Arial" w:hAnsi="Arial" w:cs="Arial"/>
          <w:sz w:val="22"/>
          <w:szCs w:val="22"/>
          <w:lang w:eastAsia="ar-SA"/>
        </w:rPr>
        <w:t xml:space="preserve">10.1.2. Comunicar à CONTRATADA, por escrito, sobre imperfeições, falhas ou irregularidades verificadas no objeto fornecido, para que seja corrigido; acompanhar e fiscalizar o cumprimento das obrigações da CONTRATADA, através de comissão/servidor especialmente designado; </w:t>
      </w:r>
    </w:p>
    <w:p w14:paraId="6856B0DD" w14:textId="77777777" w:rsidR="00D13E0F" w:rsidRPr="00D13E0F" w:rsidRDefault="00D13E0F" w:rsidP="00D13E0F">
      <w:pPr>
        <w:pStyle w:val="SemEspaamento"/>
        <w:ind w:right="-568" w:firstLine="426"/>
        <w:jc w:val="both"/>
        <w:rPr>
          <w:rFonts w:ascii="Arial" w:hAnsi="Arial" w:cs="Arial"/>
          <w:sz w:val="22"/>
          <w:szCs w:val="22"/>
          <w:lang w:eastAsia="ar-SA"/>
        </w:rPr>
      </w:pPr>
      <w:r w:rsidRPr="00D13E0F">
        <w:rPr>
          <w:rFonts w:ascii="Arial" w:hAnsi="Arial" w:cs="Arial"/>
          <w:sz w:val="22"/>
          <w:szCs w:val="22"/>
          <w:lang w:eastAsia="ar-SA"/>
        </w:rPr>
        <w:t xml:space="preserve">10.1.3. A Secretaria Municipal de Obras e Serviços Urbanos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0CBEB45" w14:textId="77777777" w:rsidR="00D13E0F" w:rsidRPr="00D13E0F" w:rsidRDefault="00D13E0F" w:rsidP="00D13E0F">
      <w:pPr>
        <w:pStyle w:val="SemEspaamento"/>
        <w:ind w:right="-568" w:firstLine="426"/>
        <w:jc w:val="both"/>
        <w:rPr>
          <w:rFonts w:ascii="Arial" w:hAnsi="Arial" w:cs="Arial"/>
          <w:sz w:val="22"/>
          <w:szCs w:val="22"/>
          <w:lang w:eastAsia="ar-SA"/>
        </w:rPr>
      </w:pPr>
      <w:r w:rsidRPr="00D13E0F">
        <w:rPr>
          <w:rFonts w:ascii="Arial" w:hAnsi="Arial" w:cs="Arial"/>
          <w:sz w:val="22"/>
          <w:szCs w:val="22"/>
          <w:lang w:eastAsia="ar-SA"/>
        </w:rPr>
        <w:t xml:space="preserve">10.1.4. Efetuar o pagamento no prazo previsto. </w:t>
      </w:r>
    </w:p>
    <w:p w14:paraId="0A0D9FDE" w14:textId="77777777" w:rsidR="00D13E0F" w:rsidRPr="00D13E0F" w:rsidRDefault="00D13E0F" w:rsidP="00D13E0F">
      <w:pPr>
        <w:pStyle w:val="SemEspaamento"/>
        <w:ind w:right="-568" w:firstLine="284"/>
        <w:rPr>
          <w:rFonts w:ascii="Arial" w:hAnsi="Arial" w:cs="Arial"/>
          <w:sz w:val="22"/>
          <w:szCs w:val="22"/>
          <w:lang w:eastAsia="ar-SA"/>
        </w:rPr>
      </w:pPr>
    </w:p>
    <w:p w14:paraId="47BACD68" w14:textId="77777777" w:rsidR="00D13E0F" w:rsidRPr="00D13E0F" w:rsidRDefault="00D13E0F" w:rsidP="00D13E0F">
      <w:p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2"/>
          <w:szCs w:val="22"/>
        </w:rPr>
      </w:pPr>
      <w:r w:rsidRPr="00D13E0F">
        <w:rPr>
          <w:rFonts w:ascii="Arial" w:hAnsi="Arial" w:cs="Arial"/>
          <w:b/>
          <w:sz w:val="22"/>
          <w:szCs w:val="22"/>
        </w:rPr>
        <w:t>11. DAS INFRAÇÕES E DAS SANÇÕES ADMINISTRATIVAS</w:t>
      </w:r>
    </w:p>
    <w:p w14:paraId="6466ECBD" w14:textId="77777777" w:rsidR="00D13E0F" w:rsidRPr="00D13E0F" w:rsidRDefault="00D13E0F" w:rsidP="00D13E0F">
      <w:pPr>
        <w:pStyle w:val="SemEspaamento"/>
        <w:ind w:right="-568" w:firstLine="426"/>
        <w:jc w:val="both"/>
        <w:rPr>
          <w:rFonts w:ascii="Arial" w:hAnsi="Arial" w:cs="Arial"/>
          <w:sz w:val="22"/>
          <w:szCs w:val="22"/>
        </w:rPr>
      </w:pPr>
      <w:r w:rsidRPr="00D13E0F">
        <w:rPr>
          <w:rFonts w:ascii="Arial" w:hAnsi="Arial" w:cs="Arial"/>
          <w:sz w:val="22"/>
          <w:szCs w:val="22"/>
        </w:rPr>
        <w:t>11.1. As sanções administrativas serão impostas fundamentadamente nos termos da Lei nº 10.520/02 e Lei 8.666/93.</w:t>
      </w:r>
    </w:p>
    <w:p w14:paraId="5B950652" w14:textId="77777777" w:rsidR="00D13E0F" w:rsidRPr="00D13E0F" w:rsidRDefault="00D13E0F" w:rsidP="00D13E0F">
      <w:pPr>
        <w:pStyle w:val="SemEspaamento"/>
        <w:ind w:right="-568" w:firstLine="426"/>
        <w:jc w:val="both"/>
        <w:rPr>
          <w:rFonts w:ascii="Arial" w:hAnsi="Arial" w:cs="Arial"/>
          <w:sz w:val="22"/>
          <w:szCs w:val="22"/>
        </w:rPr>
      </w:pPr>
      <w:r w:rsidRPr="00D13E0F">
        <w:rPr>
          <w:rFonts w:ascii="Arial" w:hAnsi="Arial" w:cs="Arial"/>
          <w:sz w:val="22"/>
          <w:szCs w:val="22"/>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F2054B2" w14:textId="77777777" w:rsidR="00D13E0F" w:rsidRPr="00D13E0F" w:rsidRDefault="00D13E0F" w:rsidP="00D13E0F">
      <w:pPr>
        <w:pStyle w:val="SemEspaamento"/>
        <w:ind w:right="-568" w:firstLine="426"/>
        <w:jc w:val="both"/>
        <w:rPr>
          <w:rFonts w:ascii="Arial" w:hAnsi="Arial" w:cs="Arial"/>
          <w:sz w:val="22"/>
          <w:szCs w:val="22"/>
        </w:rPr>
      </w:pPr>
      <w:r w:rsidRPr="00D13E0F">
        <w:rPr>
          <w:rFonts w:ascii="Arial" w:hAnsi="Arial" w:cs="Arial"/>
          <w:sz w:val="22"/>
          <w:szCs w:val="22"/>
        </w:rPr>
        <w:t>11.3. A aplicação de qualquer das penalidades previstas realizar-se-á em processo administrativo que assegurará o contraditório e a ampla defesa, observando-se o procedimento previsto na Lei nº 8.666, de 1993, e subsidiariamente na Lei nº 9.784, de 1999.</w:t>
      </w:r>
    </w:p>
    <w:p w14:paraId="165E39DC" w14:textId="77777777" w:rsidR="00D13E0F" w:rsidRPr="00D13E0F" w:rsidRDefault="00D13E0F" w:rsidP="00D13E0F">
      <w:pPr>
        <w:pStyle w:val="SemEspaamento"/>
        <w:ind w:right="-568" w:firstLine="284"/>
        <w:rPr>
          <w:rFonts w:ascii="Arial" w:hAnsi="Arial" w:cs="Arial"/>
          <w:sz w:val="22"/>
          <w:szCs w:val="22"/>
        </w:rPr>
      </w:pPr>
    </w:p>
    <w:p w14:paraId="37DE76E0" w14:textId="77777777" w:rsidR="00D13E0F" w:rsidRPr="00D13E0F" w:rsidRDefault="00D13E0F" w:rsidP="00D13E0F">
      <w:pPr>
        <w:pBdr>
          <w:top w:val="single" w:sz="4" w:space="1" w:color="auto"/>
          <w:left w:val="single" w:sz="4" w:space="0" w:color="auto"/>
          <w:bottom w:val="single" w:sz="4" w:space="1" w:color="auto"/>
          <w:right w:val="single" w:sz="4" w:space="4" w:color="auto"/>
        </w:pBdr>
        <w:shd w:val="clear" w:color="auto" w:fill="E6E6E6"/>
        <w:ind w:right="-568" w:firstLine="284"/>
        <w:jc w:val="both"/>
        <w:rPr>
          <w:rFonts w:ascii="Arial" w:hAnsi="Arial" w:cs="Arial"/>
          <w:b/>
          <w:sz w:val="22"/>
          <w:szCs w:val="22"/>
        </w:rPr>
      </w:pPr>
      <w:r w:rsidRPr="00D13E0F">
        <w:rPr>
          <w:rFonts w:ascii="Arial" w:hAnsi="Arial" w:cs="Arial"/>
          <w:b/>
          <w:sz w:val="22"/>
          <w:szCs w:val="22"/>
        </w:rPr>
        <w:t>12. DA DOTAÇÃO ORCAMENTÁRIA</w:t>
      </w:r>
    </w:p>
    <w:p w14:paraId="6C8353ED" w14:textId="77777777" w:rsidR="00D13E0F" w:rsidRPr="00D13E0F" w:rsidRDefault="00D13E0F" w:rsidP="00D13E0F">
      <w:pPr>
        <w:ind w:left="284" w:right="-568"/>
        <w:jc w:val="both"/>
        <w:rPr>
          <w:rFonts w:ascii="Arial" w:hAnsi="Arial" w:cs="Arial"/>
          <w:sz w:val="22"/>
          <w:szCs w:val="22"/>
          <w:lang w:eastAsia="ar-SA"/>
        </w:rPr>
      </w:pPr>
      <w:r w:rsidRPr="00D13E0F">
        <w:rPr>
          <w:rFonts w:ascii="Arial" w:hAnsi="Arial" w:cs="Arial"/>
          <w:sz w:val="22"/>
          <w:szCs w:val="22"/>
          <w:lang w:eastAsia="ar-SA"/>
        </w:rPr>
        <w:t>12.1 A despesa dessa contratação será suportada pela dotação orçamentária:</w:t>
      </w:r>
    </w:p>
    <w:p w14:paraId="0537A22A" w14:textId="77777777" w:rsidR="00D13E0F" w:rsidRPr="00D13E0F" w:rsidRDefault="00D13E0F" w:rsidP="00D13E0F">
      <w:pPr>
        <w:pStyle w:val="SemEspaamento"/>
        <w:ind w:right="-568"/>
        <w:rPr>
          <w:rFonts w:ascii="Arial" w:hAnsi="Arial" w:cs="Arial"/>
          <w:color w:val="000000" w:themeColor="text1"/>
          <w:sz w:val="22"/>
          <w:szCs w:val="22"/>
          <w:lang w:eastAsia="ar-SA"/>
        </w:rPr>
      </w:pPr>
      <w:r w:rsidRPr="00D13E0F">
        <w:rPr>
          <w:rFonts w:ascii="Arial" w:hAnsi="Arial" w:cs="Arial"/>
          <w:color w:val="000000" w:themeColor="text1"/>
          <w:sz w:val="22"/>
          <w:szCs w:val="22"/>
          <w:lang w:eastAsia="ar-SA"/>
        </w:rPr>
        <w:t>559 08.01.01.012.361.0016.2086.3.3.90.39.00, fonte 101</w:t>
      </w:r>
    </w:p>
    <w:p w14:paraId="4254CA7F" w14:textId="77777777" w:rsidR="00D13E0F" w:rsidRPr="00D13E0F" w:rsidRDefault="00D13E0F" w:rsidP="00D13E0F">
      <w:pPr>
        <w:pStyle w:val="SemEspaamento"/>
        <w:rPr>
          <w:rFonts w:ascii="Arial" w:hAnsi="Arial" w:cs="Arial"/>
          <w:color w:val="000000" w:themeColor="text1"/>
          <w:sz w:val="22"/>
          <w:szCs w:val="22"/>
          <w:lang w:eastAsia="ar-SA"/>
        </w:rPr>
      </w:pPr>
      <w:r w:rsidRPr="00D13E0F">
        <w:rPr>
          <w:rFonts w:ascii="Arial" w:hAnsi="Arial" w:cs="Arial"/>
          <w:color w:val="000000" w:themeColor="text1"/>
          <w:sz w:val="22"/>
          <w:szCs w:val="22"/>
          <w:lang w:eastAsia="ar-SA"/>
        </w:rPr>
        <w:t>560 08.01.01.012.361.0016.2086.3.3.90.39.00, fonte 147</w:t>
      </w:r>
    </w:p>
    <w:p w14:paraId="49E94E8A" w14:textId="77777777" w:rsidR="00D13E0F" w:rsidRPr="00D13E0F" w:rsidRDefault="00D13E0F" w:rsidP="00D13E0F">
      <w:pPr>
        <w:pStyle w:val="SemEspaamento"/>
        <w:rPr>
          <w:rFonts w:ascii="Arial" w:hAnsi="Arial" w:cs="Arial"/>
          <w:color w:val="000000" w:themeColor="text1"/>
          <w:sz w:val="22"/>
          <w:szCs w:val="22"/>
          <w:lang w:eastAsia="ar-SA"/>
        </w:rPr>
      </w:pPr>
      <w:r w:rsidRPr="00D13E0F">
        <w:rPr>
          <w:rFonts w:ascii="Arial" w:hAnsi="Arial" w:cs="Arial"/>
          <w:color w:val="000000" w:themeColor="text1"/>
          <w:sz w:val="22"/>
          <w:szCs w:val="22"/>
          <w:lang w:eastAsia="ar-SA"/>
        </w:rPr>
        <w:t>706 08.01.01.013.122.0020.2108.3.3.90.39.00, fonte 100</w:t>
      </w:r>
    </w:p>
    <w:p w14:paraId="1676ED43" w14:textId="77777777" w:rsidR="00D13E0F" w:rsidRPr="00D13E0F" w:rsidRDefault="00D13E0F" w:rsidP="00D13E0F">
      <w:pPr>
        <w:pStyle w:val="SemEspaamento"/>
        <w:rPr>
          <w:rFonts w:ascii="Arial" w:hAnsi="Arial" w:cs="Arial"/>
          <w:color w:val="000000" w:themeColor="text1"/>
          <w:sz w:val="22"/>
          <w:szCs w:val="22"/>
          <w:lang w:eastAsia="ar-SA"/>
        </w:rPr>
      </w:pPr>
      <w:r w:rsidRPr="00D13E0F">
        <w:rPr>
          <w:rFonts w:ascii="Arial" w:hAnsi="Arial" w:cs="Arial"/>
          <w:color w:val="000000" w:themeColor="text1"/>
          <w:sz w:val="22"/>
          <w:szCs w:val="22"/>
          <w:lang w:eastAsia="ar-SA"/>
        </w:rPr>
        <w:t>735 08.01.01.027.813.0028.2113.3.3.90.39.00, fonte 100</w:t>
      </w:r>
    </w:p>
    <w:p w14:paraId="6B78D0BE" w14:textId="77777777" w:rsidR="00D13E0F" w:rsidRPr="00D13E0F" w:rsidRDefault="00D13E0F" w:rsidP="00D13E0F">
      <w:pPr>
        <w:pStyle w:val="SemEspaamento"/>
        <w:rPr>
          <w:rFonts w:ascii="Arial" w:hAnsi="Arial" w:cs="Arial"/>
          <w:color w:val="000000" w:themeColor="text1"/>
          <w:sz w:val="22"/>
          <w:szCs w:val="22"/>
          <w:lang w:eastAsia="ar-SA"/>
        </w:rPr>
      </w:pPr>
      <w:r w:rsidRPr="00D13E0F">
        <w:rPr>
          <w:rFonts w:ascii="Arial" w:hAnsi="Arial" w:cs="Arial"/>
          <w:color w:val="000000" w:themeColor="text1"/>
          <w:sz w:val="22"/>
          <w:szCs w:val="22"/>
          <w:lang w:eastAsia="ar-SA"/>
        </w:rPr>
        <w:t>933 010.01.01.15.451.0002.2130.3.3.90.39.00, fonte 100</w:t>
      </w:r>
    </w:p>
    <w:p w14:paraId="14ED0C13" w14:textId="77777777" w:rsidR="00D13E0F" w:rsidRPr="00D13E0F" w:rsidRDefault="00D13E0F" w:rsidP="00D13E0F">
      <w:pPr>
        <w:pStyle w:val="SemEspaamento"/>
        <w:rPr>
          <w:rFonts w:ascii="Arial" w:hAnsi="Arial" w:cs="Arial"/>
          <w:color w:val="000000" w:themeColor="text1"/>
          <w:sz w:val="22"/>
          <w:szCs w:val="22"/>
          <w:lang w:eastAsia="ar-SA"/>
        </w:rPr>
      </w:pPr>
      <w:r w:rsidRPr="00D13E0F">
        <w:rPr>
          <w:rFonts w:ascii="Arial" w:hAnsi="Arial" w:cs="Arial"/>
          <w:color w:val="000000" w:themeColor="text1"/>
          <w:sz w:val="22"/>
          <w:szCs w:val="22"/>
          <w:lang w:eastAsia="ar-SA"/>
        </w:rPr>
        <w:t>1022 010.01.01.18.542.0022.2140.3.3.90.39.00, fonte 100</w:t>
      </w:r>
    </w:p>
    <w:p w14:paraId="64F502E7" w14:textId="77777777" w:rsidR="00D13E0F" w:rsidRPr="00D13E0F" w:rsidRDefault="00D13E0F" w:rsidP="00D13E0F">
      <w:pPr>
        <w:pStyle w:val="SemEspaamento"/>
        <w:rPr>
          <w:rFonts w:ascii="Arial" w:hAnsi="Arial" w:cs="Arial"/>
          <w:b/>
          <w:bCs/>
          <w:i/>
          <w:sz w:val="22"/>
          <w:szCs w:val="22"/>
        </w:rPr>
      </w:pPr>
      <w:r w:rsidRPr="00D13E0F">
        <w:rPr>
          <w:rFonts w:ascii="Arial" w:hAnsi="Arial" w:cs="Arial"/>
          <w:color w:val="000000" w:themeColor="text1"/>
          <w:sz w:val="22"/>
          <w:szCs w:val="22"/>
          <w:lang w:eastAsia="ar-SA"/>
        </w:rPr>
        <w:t>204 03.01.01.26.781.0027.2034.3.3.90.39.00, fonte 100</w:t>
      </w:r>
    </w:p>
    <w:p w14:paraId="0D7BC3E2" w14:textId="77777777" w:rsidR="0086134B" w:rsidRDefault="0086134B" w:rsidP="007D00E2">
      <w:pPr>
        <w:pStyle w:val="PargrafodaLista"/>
        <w:ind w:left="360"/>
        <w:jc w:val="both"/>
        <w:rPr>
          <w:rFonts w:ascii="Arial" w:hAnsi="Arial" w:cs="Arial"/>
          <w:bCs/>
          <w:sz w:val="22"/>
          <w:szCs w:val="22"/>
        </w:rPr>
      </w:pPr>
    </w:p>
    <w:p w14:paraId="57520074" w14:textId="77777777" w:rsidR="0086134B" w:rsidRDefault="0086134B" w:rsidP="007D00E2">
      <w:pPr>
        <w:pStyle w:val="PargrafodaLista"/>
        <w:ind w:left="360"/>
        <w:jc w:val="both"/>
        <w:rPr>
          <w:rFonts w:ascii="Arial" w:hAnsi="Arial" w:cs="Arial"/>
          <w:bCs/>
          <w:sz w:val="22"/>
          <w:szCs w:val="22"/>
        </w:rPr>
      </w:pPr>
    </w:p>
    <w:p w14:paraId="0C65D172" w14:textId="77777777" w:rsidR="0086134B" w:rsidRDefault="0086134B" w:rsidP="007D00E2">
      <w:pPr>
        <w:pStyle w:val="PargrafodaLista"/>
        <w:ind w:left="360"/>
        <w:jc w:val="both"/>
        <w:rPr>
          <w:rFonts w:ascii="Arial" w:hAnsi="Arial" w:cs="Arial"/>
          <w:bCs/>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5A047DE4" w14:textId="63635A42" w:rsidR="006B2C06" w:rsidRDefault="006B2C06" w:rsidP="007D00E2">
      <w:pPr>
        <w:pStyle w:val="PargrafodaLista"/>
        <w:ind w:left="360"/>
        <w:jc w:val="both"/>
        <w:rPr>
          <w:rFonts w:ascii="Arial" w:hAnsi="Arial" w:cs="Arial"/>
          <w:b/>
          <w:sz w:val="22"/>
          <w:szCs w:val="22"/>
        </w:rPr>
      </w:pPr>
    </w:p>
    <w:p w14:paraId="210B2E32" w14:textId="44F805FC" w:rsidR="006B2C06" w:rsidRDefault="006B2C06"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428B7722"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654E3D">
        <w:rPr>
          <w:rFonts w:ascii="Arial" w:hAnsi="Arial" w:cs="Arial"/>
          <w:b/>
          <w:sz w:val="22"/>
          <w:szCs w:val="22"/>
        </w:rPr>
        <w:t>28</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7B662F5C" w14:textId="77777777" w:rsidR="00654E3D" w:rsidRPr="000A66FE" w:rsidRDefault="00654E3D" w:rsidP="00654E3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A33DEBA" w14:textId="77777777" w:rsidR="00654E3D" w:rsidRPr="000A66FE" w:rsidRDefault="00654E3D" w:rsidP="00654E3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28</w:t>
      </w:r>
      <w:r w:rsidRPr="000A66FE">
        <w:rPr>
          <w:rFonts w:ascii="Arial" w:hAnsi="Arial" w:cs="Arial"/>
          <w:b/>
          <w:sz w:val="22"/>
          <w:szCs w:val="22"/>
        </w:rPr>
        <w:t>/202</w:t>
      </w:r>
      <w:r>
        <w:rPr>
          <w:rFonts w:ascii="Arial" w:hAnsi="Arial" w:cs="Arial"/>
          <w:b/>
          <w:sz w:val="22"/>
          <w:szCs w:val="22"/>
        </w:rPr>
        <w:t>2</w:t>
      </w:r>
    </w:p>
    <w:p w14:paraId="52F43440" w14:textId="77777777" w:rsidR="00654E3D" w:rsidRPr="000A66FE" w:rsidRDefault="00654E3D" w:rsidP="00654E3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93</w:t>
      </w:r>
      <w:r w:rsidRPr="000A66FE">
        <w:rPr>
          <w:rFonts w:ascii="Arial" w:hAnsi="Arial" w:cs="Arial"/>
          <w:b/>
          <w:sz w:val="22"/>
          <w:szCs w:val="22"/>
        </w:rPr>
        <w:t>/202</w:t>
      </w:r>
      <w:r>
        <w:rPr>
          <w:rFonts w:ascii="Arial" w:hAnsi="Arial" w:cs="Arial"/>
          <w:b/>
          <w:sz w:val="22"/>
          <w:szCs w:val="22"/>
        </w:rPr>
        <w:t>2</w:t>
      </w:r>
    </w:p>
    <w:p w14:paraId="7D855B4E" w14:textId="77777777" w:rsidR="00654E3D" w:rsidRPr="000A66FE" w:rsidRDefault="00654E3D" w:rsidP="00654E3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2F736D26"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654E3D">
        <w:rPr>
          <w:rFonts w:ascii="Arial" w:hAnsi="Arial" w:cs="Arial"/>
          <w:sz w:val="22"/>
          <w:szCs w:val="22"/>
        </w:rPr>
        <w:t>Obras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BF7BDC0"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654E3D">
        <w:rPr>
          <w:rFonts w:ascii="Arial" w:hAnsi="Arial" w:cs="Arial"/>
          <w:b/>
          <w:sz w:val="22"/>
          <w:szCs w:val="22"/>
        </w:rPr>
        <w:t>93</w:t>
      </w:r>
      <w:r w:rsidRPr="000A66FE">
        <w:rPr>
          <w:rFonts w:ascii="Arial" w:hAnsi="Arial" w:cs="Arial"/>
          <w:b/>
          <w:sz w:val="22"/>
          <w:szCs w:val="22"/>
        </w:rPr>
        <w:t>/</w:t>
      </w:r>
      <w:r w:rsidR="003D0098">
        <w:rPr>
          <w:rFonts w:ascii="Arial" w:hAnsi="Arial" w:cs="Arial"/>
          <w:b/>
          <w:sz w:val="22"/>
          <w:szCs w:val="22"/>
        </w:rPr>
        <w:t>2022</w:t>
      </w:r>
    </w:p>
    <w:p w14:paraId="3A299A6A" w14:textId="3BE95649"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654E3D">
        <w:rPr>
          <w:rFonts w:ascii="Arial" w:hAnsi="Arial" w:cs="Arial"/>
          <w:b/>
          <w:sz w:val="22"/>
          <w:szCs w:val="22"/>
        </w:rPr>
        <w:t>28</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2F2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196B3CA"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654E3D">
        <w:rPr>
          <w:rFonts w:ascii="Arial" w:hAnsi="Arial" w:cs="Arial"/>
          <w:b/>
          <w:sz w:val="22"/>
          <w:szCs w:val="22"/>
        </w:rPr>
        <w:t>28</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0184A1A"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CD7857">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6EDFC386" w14:textId="77777777" w:rsidR="00CD7857" w:rsidRPr="000A66FE" w:rsidRDefault="00CD7857" w:rsidP="00CD785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95CE418" w14:textId="77777777" w:rsidR="00CD7857" w:rsidRPr="000A66FE" w:rsidRDefault="00CD7857" w:rsidP="00CD785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28</w:t>
      </w:r>
      <w:r w:rsidRPr="000A66FE">
        <w:rPr>
          <w:rFonts w:ascii="Arial" w:hAnsi="Arial" w:cs="Arial"/>
          <w:b/>
          <w:sz w:val="22"/>
          <w:szCs w:val="22"/>
        </w:rPr>
        <w:t>/202</w:t>
      </w:r>
      <w:r>
        <w:rPr>
          <w:rFonts w:ascii="Arial" w:hAnsi="Arial" w:cs="Arial"/>
          <w:b/>
          <w:sz w:val="22"/>
          <w:szCs w:val="22"/>
        </w:rPr>
        <w:t>2</w:t>
      </w:r>
    </w:p>
    <w:p w14:paraId="1BA71C4D" w14:textId="77777777" w:rsidR="00CD7857" w:rsidRPr="000A66FE" w:rsidRDefault="00CD7857" w:rsidP="00CD785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93</w:t>
      </w:r>
      <w:r w:rsidRPr="000A66FE">
        <w:rPr>
          <w:rFonts w:ascii="Arial" w:hAnsi="Arial" w:cs="Arial"/>
          <w:b/>
          <w:sz w:val="22"/>
          <w:szCs w:val="22"/>
        </w:rPr>
        <w:t>/202</w:t>
      </w:r>
      <w:r>
        <w:rPr>
          <w:rFonts w:ascii="Arial" w:hAnsi="Arial" w:cs="Arial"/>
          <w:b/>
          <w:sz w:val="22"/>
          <w:szCs w:val="22"/>
        </w:rPr>
        <w:t>2</w:t>
      </w:r>
    </w:p>
    <w:p w14:paraId="74F5768F" w14:textId="77777777" w:rsidR="00CD7857" w:rsidRPr="000A66FE" w:rsidRDefault="00CD7857" w:rsidP="00CD785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12</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6850D63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D7857">
        <w:rPr>
          <w:rFonts w:ascii="Arial" w:hAnsi="Arial" w:cs="Arial"/>
          <w:b/>
          <w:sz w:val="22"/>
          <w:szCs w:val="22"/>
        </w:rPr>
        <w:t>28</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1406F6E1"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CD7857">
        <w:rPr>
          <w:rFonts w:ascii="Arial" w:hAnsi="Arial" w:cs="Arial"/>
          <w:b/>
          <w:sz w:val="22"/>
          <w:szCs w:val="22"/>
        </w:rPr>
        <w:t>28</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A68949D"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w:t>
      </w:r>
      <w:r w:rsidR="0086134B">
        <w:rPr>
          <w:rFonts w:ascii="Arial" w:hAnsi="Arial" w:cs="Arial"/>
          <w:b/>
          <w:bCs/>
          <w:sz w:val="22"/>
          <w:szCs w:val="22"/>
        </w:rPr>
        <w:t>MEMORIAL DESCRITIVO</w:t>
      </w:r>
    </w:p>
    <w:p w14:paraId="50193127" w14:textId="717F8D77" w:rsidR="0086134B" w:rsidRDefault="0086134B" w:rsidP="0065700B">
      <w:pPr>
        <w:spacing w:after="240" w:line="360" w:lineRule="auto"/>
        <w:jc w:val="both"/>
        <w:rPr>
          <w:rFonts w:ascii="Arial" w:hAnsi="Arial" w:cs="Arial"/>
          <w:sz w:val="22"/>
          <w:szCs w:val="22"/>
        </w:rPr>
      </w:pPr>
    </w:p>
    <w:p w14:paraId="15BD41D0" w14:textId="77777777" w:rsidR="0086134B" w:rsidRDefault="0086134B" w:rsidP="0086134B">
      <w:pPr>
        <w:pStyle w:val="PargrafodaLista"/>
        <w:ind w:left="360"/>
        <w:jc w:val="center"/>
        <w:rPr>
          <w:rFonts w:ascii="Arial" w:hAnsi="Arial" w:cs="Arial"/>
          <w:bCs/>
          <w:sz w:val="22"/>
          <w:szCs w:val="22"/>
        </w:rPr>
      </w:pPr>
      <w:r>
        <w:rPr>
          <w:rFonts w:ascii="Arial" w:hAnsi="Arial" w:cs="Arial"/>
          <w:bCs/>
          <w:sz w:val="22"/>
          <w:szCs w:val="22"/>
        </w:rPr>
        <w:t>(Anexo ao lado do Edital)</w:t>
      </w:r>
    </w:p>
    <w:p w14:paraId="45630870" w14:textId="77777777" w:rsidR="0086134B" w:rsidRDefault="0086134B" w:rsidP="0065700B">
      <w:pPr>
        <w:spacing w:after="240" w:line="360" w:lineRule="auto"/>
        <w:jc w:val="both"/>
        <w:rPr>
          <w:rFonts w:ascii="Arial" w:hAnsi="Arial" w:cs="Arial"/>
          <w:sz w:val="22"/>
          <w:szCs w:val="22"/>
        </w:rPr>
      </w:pPr>
    </w:p>
    <w:p w14:paraId="6731B963" w14:textId="5765F0F3" w:rsidR="0097479F" w:rsidRDefault="0097479F" w:rsidP="0065700B">
      <w:pPr>
        <w:spacing w:after="240" w:line="360" w:lineRule="auto"/>
        <w:jc w:val="both"/>
        <w:rPr>
          <w:rFonts w:ascii="Arial" w:hAnsi="Arial" w:cs="Arial"/>
          <w:sz w:val="22"/>
          <w:szCs w:val="22"/>
        </w:rPr>
      </w:pPr>
    </w:p>
    <w:p w14:paraId="7CD97F6D" w14:textId="3EFA810B" w:rsidR="0086134B" w:rsidRDefault="0086134B" w:rsidP="0065700B">
      <w:pPr>
        <w:spacing w:after="240" w:line="360" w:lineRule="auto"/>
        <w:jc w:val="both"/>
        <w:rPr>
          <w:rFonts w:ascii="Arial" w:hAnsi="Arial" w:cs="Arial"/>
          <w:sz w:val="22"/>
          <w:szCs w:val="22"/>
        </w:rPr>
      </w:pPr>
    </w:p>
    <w:p w14:paraId="2B3553FF" w14:textId="37E41EAD" w:rsidR="0086134B" w:rsidRDefault="0086134B" w:rsidP="0065700B">
      <w:pPr>
        <w:spacing w:after="240" w:line="360" w:lineRule="auto"/>
        <w:jc w:val="both"/>
        <w:rPr>
          <w:rFonts w:ascii="Arial" w:hAnsi="Arial" w:cs="Arial"/>
          <w:sz w:val="22"/>
          <w:szCs w:val="22"/>
        </w:rPr>
      </w:pPr>
    </w:p>
    <w:p w14:paraId="45799FCD" w14:textId="65F443DA" w:rsidR="0086134B" w:rsidRDefault="0086134B" w:rsidP="0065700B">
      <w:pPr>
        <w:spacing w:after="240" w:line="360" w:lineRule="auto"/>
        <w:jc w:val="both"/>
        <w:rPr>
          <w:rFonts w:ascii="Arial" w:hAnsi="Arial" w:cs="Arial"/>
          <w:sz w:val="22"/>
          <w:szCs w:val="22"/>
        </w:rPr>
      </w:pPr>
    </w:p>
    <w:p w14:paraId="66DBEDDD" w14:textId="1E41382A" w:rsidR="0086134B" w:rsidRDefault="0086134B" w:rsidP="0065700B">
      <w:pPr>
        <w:spacing w:after="240" w:line="360" w:lineRule="auto"/>
        <w:jc w:val="both"/>
        <w:rPr>
          <w:rFonts w:ascii="Arial" w:hAnsi="Arial" w:cs="Arial"/>
          <w:sz w:val="22"/>
          <w:szCs w:val="22"/>
        </w:rPr>
      </w:pPr>
    </w:p>
    <w:p w14:paraId="471466EB" w14:textId="74BD2008" w:rsidR="0086134B" w:rsidRDefault="0086134B" w:rsidP="0065700B">
      <w:pPr>
        <w:spacing w:after="240" w:line="360" w:lineRule="auto"/>
        <w:jc w:val="both"/>
        <w:rPr>
          <w:rFonts w:ascii="Arial" w:hAnsi="Arial" w:cs="Arial"/>
          <w:sz w:val="22"/>
          <w:szCs w:val="22"/>
        </w:rPr>
      </w:pPr>
    </w:p>
    <w:p w14:paraId="1682CADF" w14:textId="32AD7925" w:rsidR="0086134B" w:rsidRDefault="0086134B" w:rsidP="0065700B">
      <w:pPr>
        <w:spacing w:after="240" w:line="360" w:lineRule="auto"/>
        <w:jc w:val="both"/>
        <w:rPr>
          <w:rFonts w:ascii="Arial" w:hAnsi="Arial" w:cs="Arial"/>
          <w:sz w:val="22"/>
          <w:szCs w:val="22"/>
        </w:rPr>
      </w:pPr>
    </w:p>
    <w:p w14:paraId="440D59C2" w14:textId="4F392EBC" w:rsidR="0086134B" w:rsidRDefault="0086134B" w:rsidP="0065700B">
      <w:pPr>
        <w:spacing w:after="240" w:line="360" w:lineRule="auto"/>
        <w:jc w:val="both"/>
        <w:rPr>
          <w:rFonts w:ascii="Arial" w:hAnsi="Arial" w:cs="Arial"/>
          <w:sz w:val="22"/>
          <w:szCs w:val="22"/>
        </w:rPr>
      </w:pPr>
    </w:p>
    <w:p w14:paraId="5FC2B22B" w14:textId="4B3A0D96" w:rsidR="0086134B" w:rsidRDefault="0086134B" w:rsidP="0065700B">
      <w:pPr>
        <w:spacing w:after="240" w:line="360" w:lineRule="auto"/>
        <w:jc w:val="both"/>
        <w:rPr>
          <w:rFonts w:ascii="Arial" w:hAnsi="Arial" w:cs="Arial"/>
          <w:sz w:val="22"/>
          <w:szCs w:val="22"/>
        </w:rPr>
      </w:pPr>
    </w:p>
    <w:p w14:paraId="0D2817E6" w14:textId="56299551" w:rsidR="0086134B" w:rsidRDefault="0086134B" w:rsidP="0065700B">
      <w:pPr>
        <w:spacing w:after="240" w:line="360" w:lineRule="auto"/>
        <w:jc w:val="both"/>
        <w:rPr>
          <w:rFonts w:ascii="Arial" w:hAnsi="Arial" w:cs="Arial"/>
          <w:sz w:val="22"/>
          <w:szCs w:val="22"/>
        </w:rPr>
      </w:pPr>
    </w:p>
    <w:p w14:paraId="14521833" w14:textId="2C7712DA" w:rsidR="0086134B" w:rsidRDefault="0086134B" w:rsidP="0065700B">
      <w:pPr>
        <w:spacing w:after="240" w:line="360" w:lineRule="auto"/>
        <w:jc w:val="both"/>
        <w:rPr>
          <w:rFonts w:ascii="Arial" w:hAnsi="Arial" w:cs="Arial"/>
          <w:sz w:val="22"/>
          <w:szCs w:val="22"/>
        </w:rPr>
      </w:pPr>
    </w:p>
    <w:p w14:paraId="6F1B031E" w14:textId="7A539280" w:rsidR="0086134B" w:rsidRDefault="0086134B" w:rsidP="0065700B">
      <w:pPr>
        <w:spacing w:after="240" w:line="360" w:lineRule="auto"/>
        <w:jc w:val="both"/>
        <w:rPr>
          <w:rFonts w:ascii="Arial" w:hAnsi="Arial" w:cs="Arial"/>
          <w:sz w:val="22"/>
          <w:szCs w:val="22"/>
        </w:rPr>
      </w:pPr>
    </w:p>
    <w:p w14:paraId="73283B66" w14:textId="697B9E7B" w:rsidR="0086134B" w:rsidRDefault="0086134B" w:rsidP="0065700B">
      <w:pPr>
        <w:spacing w:after="240" w:line="360" w:lineRule="auto"/>
        <w:jc w:val="both"/>
        <w:rPr>
          <w:rFonts w:ascii="Arial" w:hAnsi="Arial" w:cs="Arial"/>
          <w:sz w:val="22"/>
          <w:szCs w:val="22"/>
        </w:rPr>
      </w:pPr>
    </w:p>
    <w:p w14:paraId="467BBA36" w14:textId="13A3882E" w:rsidR="0086134B" w:rsidRDefault="0086134B" w:rsidP="0065700B">
      <w:pPr>
        <w:spacing w:after="240" w:line="360" w:lineRule="auto"/>
        <w:jc w:val="both"/>
        <w:rPr>
          <w:rFonts w:ascii="Arial" w:hAnsi="Arial" w:cs="Arial"/>
          <w:sz w:val="22"/>
          <w:szCs w:val="22"/>
        </w:rPr>
      </w:pPr>
    </w:p>
    <w:p w14:paraId="03AC0908" w14:textId="79E333D8" w:rsidR="0086134B" w:rsidRDefault="0086134B" w:rsidP="0065700B">
      <w:pPr>
        <w:spacing w:after="240" w:line="360" w:lineRule="auto"/>
        <w:jc w:val="both"/>
        <w:rPr>
          <w:rFonts w:ascii="Arial" w:hAnsi="Arial" w:cs="Arial"/>
          <w:sz w:val="22"/>
          <w:szCs w:val="22"/>
        </w:rPr>
      </w:pPr>
    </w:p>
    <w:p w14:paraId="1C48F1A9" w14:textId="356BB48A" w:rsidR="0086134B" w:rsidRDefault="0086134B" w:rsidP="0065700B">
      <w:pPr>
        <w:spacing w:after="240" w:line="360" w:lineRule="auto"/>
        <w:jc w:val="both"/>
        <w:rPr>
          <w:rFonts w:ascii="Arial" w:hAnsi="Arial" w:cs="Arial"/>
          <w:sz w:val="22"/>
          <w:szCs w:val="22"/>
        </w:rPr>
      </w:pPr>
    </w:p>
    <w:p w14:paraId="7FF9EB4B" w14:textId="77777777" w:rsidR="0086134B" w:rsidRDefault="0086134B" w:rsidP="0065700B">
      <w:pPr>
        <w:spacing w:after="240" w:line="360" w:lineRule="auto"/>
        <w:jc w:val="both"/>
        <w:rPr>
          <w:rFonts w:ascii="Arial" w:hAnsi="Arial" w:cs="Arial"/>
          <w:sz w:val="22"/>
          <w:szCs w:val="22"/>
        </w:rPr>
      </w:pPr>
    </w:p>
    <w:p w14:paraId="555D2747" w14:textId="71B8C3E7" w:rsidR="0097479F" w:rsidRDefault="0097479F"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170C5134" w:rsidR="00015BD5" w:rsidRDefault="00015BD5" w:rsidP="000C639C">
      <w:pPr>
        <w:jc w:val="center"/>
        <w:rPr>
          <w:rFonts w:ascii="Arial" w:hAnsi="Arial" w:cs="Arial"/>
          <w:bCs/>
          <w:sz w:val="22"/>
          <w:szCs w:val="22"/>
        </w:rPr>
      </w:pPr>
    </w:p>
    <w:p w14:paraId="4E93F388" w14:textId="77777777" w:rsidR="0086134B" w:rsidRPr="000A66FE" w:rsidRDefault="0086134B"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3E2FE982" w:rsidR="000C639C" w:rsidRPr="000A66FE" w:rsidRDefault="0086134B"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631AD28D"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86134B">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11"/>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8C0F" w14:textId="77777777" w:rsidR="00C705CE" w:rsidRDefault="00C705CE" w:rsidP="001F39C2">
      <w:r>
        <w:separator/>
      </w:r>
    </w:p>
  </w:endnote>
  <w:endnote w:type="continuationSeparator" w:id="0">
    <w:p w14:paraId="5A44E453" w14:textId="77777777" w:rsidR="00C705CE" w:rsidRDefault="00C705C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9AD3" w14:textId="77777777" w:rsidR="00C705CE" w:rsidRDefault="00C705CE" w:rsidP="001F39C2">
      <w:r>
        <w:separator/>
      </w:r>
    </w:p>
  </w:footnote>
  <w:footnote w:type="continuationSeparator" w:id="0">
    <w:p w14:paraId="3DDC3533" w14:textId="77777777" w:rsidR="00C705CE" w:rsidRDefault="00C705C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1482A" w:rsidRPr="00CC0996" w14:paraId="634C1B3E" w14:textId="77777777" w:rsidTr="00A61CAB">
      <w:trPr>
        <w:trHeight w:val="1083"/>
        <w:jc w:val="center"/>
      </w:trPr>
      <w:tc>
        <w:tcPr>
          <w:tcW w:w="1616" w:type="dxa"/>
        </w:tcPr>
        <w:p w14:paraId="58C0CA8E" w14:textId="77777777" w:rsidR="00F1482A" w:rsidRPr="00C55D10" w:rsidRDefault="00F1482A"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F1482A" w:rsidRPr="00E52536" w:rsidRDefault="00F1482A"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F1482A" w:rsidRPr="00E52536" w:rsidRDefault="00F1482A"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F1482A" w:rsidRPr="00E52536" w:rsidRDefault="00F1482A"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F1482A" w:rsidRPr="00E52536" w:rsidRDefault="00F1482A" w:rsidP="00A61CAB">
          <w:pPr>
            <w:pStyle w:val="Cabealho"/>
            <w:jc w:val="center"/>
            <w:rPr>
              <w:rFonts w:ascii="Arial" w:eastAsia="Calibri" w:hAnsi="Arial"/>
              <w:b/>
              <w:sz w:val="18"/>
            </w:rPr>
          </w:pPr>
        </w:p>
        <w:p w14:paraId="491C71F2" w14:textId="77777777" w:rsidR="00F1482A" w:rsidRPr="00E52536" w:rsidRDefault="00F1482A"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F1482A" w:rsidRDefault="00F148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0"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45266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3213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74469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8931128">
    <w:abstractNumId w:val="27"/>
  </w:num>
  <w:num w:numId="5" w16cid:durableId="1563102345">
    <w:abstractNumId w:val="24"/>
  </w:num>
  <w:num w:numId="6" w16cid:durableId="149978628">
    <w:abstractNumId w:val="18"/>
  </w:num>
  <w:num w:numId="7" w16cid:durableId="133332430">
    <w:abstractNumId w:val="16"/>
  </w:num>
  <w:num w:numId="8" w16cid:durableId="661012795">
    <w:abstractNumId w:val="21"/>
  </w:num>
  <w:num w:numId="9" w16cid:durableId="363678212">
    <w:abstractNumId w:val="8"/>
  </w:num>
  <w:num w:numId="10" w16cid:durableId="2002850067">
    <w:abstractNumId w:val="9"/>
  </w:num>
  <w:num w:numId="11" w16cid:durableId="1188829653">
    <w:abstractNumId w:val="20"/>
  </w:num>
  <w:num w:numId="12" w16cid:durableId="1129664716">
    <w:abstractNumId w:val="22"/>
  </w:num>
  <w:num w:numId="13" w16cid:durableId="1461924172">
    <w:abstractNumId w:val="29"/>
  </w:num>
  <w:num w:numId="14" w16cid:durableId="89208056">
    <w:abstractNumId w:val="4"/>
  </w:num>
  <w:num w:numId="15" w16cid:durableId="114491673">
    <w:abstractNumId w:val="11"/>
  </w:num>
  <w:num w:numId="16" w16cid:durableId="142895130">
    <w:abstractNumId w:val="2"/>
  </w:num>
  <w:num w:numId="17" w16cid:durableId="246156144">
    <w:abstractNumId w:val="28"/>
  </w:num>
  <w:num w:numId="18" w16cid:durableId="1436362555">
    <w:abstractNumId w:val="3"/>
  </w:num>
  <w:num w:numId="19" w16cid:durableId="163129472">
    <w:abstractNumId w:val="0"/>
  </w:num>
  <w:num w:numId="20" w16cid:durableId="488906988">
    <w:abstractNumId w:val="13"/>
  </w:num>
  <w:num w:numId="21" w16cid:durableId="1705909042">
    <w:abstractNumId w:val="17"/>
  </w:num>
  <w:num w:numId="22" w16cid:durableId="7291851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79953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866375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357704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923125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2838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5583181">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332286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741552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06015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8942922">
    <w:abstractNumId w:val="6"/>
  </w:num>
  <w:num w:numId="33" w16cid:durableId="1723749028">
    <w:abstractNumId w:val="12"/>
  </w:num>
  <w:num w:numId="34" w16cid:durableId="1467813716">
    <w:abstractNumId w:val="14"/>
  </w:num>
  <w:num w:numId="35" w16cid:durableId="1069616942">
    <w:abstractNumId w:val="1"/>
  </w:num>
  <w:num w:numId="36" w16cid:durableId="955676154">
    <w:abstractNumId w:val="5"/>
  </w:num>
  <w:num w:numId="37" w16cid:durableId="1840194420">
    <w:abstractNumId w:val="25"/>
  </w:num>
  <w:num w:numId="38" w16cid:durableId="108869640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177EE"/>
    <w:rsid w:val="00022AED"/>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39EB"/>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B061A"/>
    <w:rsid w:val="002B10C3"/>
    <w:rsid w:val="002E5018"/>
    <w:rsid w:val="002F35D2"/>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B7736"/>
    <w:rsid w:val="003C3CB0"/>
    <w:rsid w:val="003C7110"/>
    <w:rsid w:val="003D0098"/>
    <w:rsid w:val="003D6EB6"/>
    <w:rsid w:val="003F7BF7"/>
    <w:rsid w:val="0043135D"/>
    <w:rsid w:val="00437FA5"/>
    <w:rsid w:val="00452B00"/>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5168"/>
    <w:rsid w:val="00546304"/>
    <w:rsid w:val="005709C0"/>
    <w:rsid w:val="00571EAC"/>
    <w:rsid w:val="00576704"/>
    <w:rsid w:val="0059035B"/>
    <w:rsid w:val="0059123B"/>
    <w:rsid w:val="005A3B13"/>
    <w:rsid w:val="005B1919"/>
    <w:rsid w:val="005B3716"/>
    <w:rsid w:val="005C1448"/>
    <w:rsid w:val="005D7E3F"/>
    <w:rsid w:val="005E03D5"/>
    <w:rsid w:val="005E2607"/>
    <w:rsid w:val="005E408B"/>
    <w:rsid w:val="006019DB"/>
    <w:rsid w:val="00606DF1"/>
    <w:rsid w:val="00616799"/>
    <w:rsid w:val="00621FB4"/>
    <w:rsid w:val="00626173"/>
    <w:rsid w:val="006302ED"/>
    <w:rsid w:val="0063786F"/>
    <w:rsid w:val="00643BD2"/>
    <w:rsid w:val="00654E3D"/>
    <w:rsid w:val="0065700B"/>
    <w:rsid w:val="00674330"/>
    <w:rsid w:val="0067744A"/>
    <w:rsid w:val="00684952"/>
    <w:rsid w:val="0069057B"/>
    <w:rsid w:val="006B2C06"/>
    <w:rsid w:val="006B6106"/>
    <w:rsid w:val="006C43DC"/>
    <w:rsid w:val="006E5C29"/>
    <w:rsid w:val="00712E70"/>
    <w:rsid w:val="007247AD"/>
    <w:rsid w:val="00727172"/>
    <w:rsid w:val="00762B84"/>
    <w:rsid w:val="0076372E"/>
    <w:rsid w:val="007648EB"/>
    <w:rsid w:val="00766EC5"/>
    <w:rsid w:val="007852E1"/>
    <w:rsid w:val="007860D0"/>
    <w:rsid w:val="00791548"/>
    <w:rsid w:val="0079298C"/>
    <w:rsid w:val="00793E9C"/>
    <w:rsid w:val="0079654D"/>
    <w:rsid w:val="007A2053"/>
    <w:rsid w:val="007C746D"/>
    <w:rsid w:val="007D00E2"/>
    <w:rsid w:val="007F011F"/>
    <w:rsid w:val="007F329D"/>
    <w:rsid w:val="007F6190"/>
    <w:rsid w:val="0081081A"/>
    <w:rsid w:val="00812966"/>
    <w:rsid w:val="00813219"/>
    <w:rsid w:val="00824968"/>
    <w:rsid w:val="008500D8"/>
    <w:rsid w:val="0086134B"/>
    <w:rsid w:val="00874B9B"/>
    <w:rsid w:val="00877631"/>
    <w:rsid w:val="008803EC"/>
    <w:rsid w:val="00887564"/>
    <w:rsid w:val="008A1649"/>
    <w:rsid w:val="008C0B70"/>
    <w:rsid w:val="008D2B18"/>
    <w:rsid w:val="008E030A"/>
    <w:rsid w:val="008E1AB7"/>
    <w:rsid w:val="008E6176"/>
    <w:rsid w:val="008E75C6"/>
    <w:rsid w:val="008F4457"/>
    <w:rsid w:val="00913305"/>
    <w:rsid w:val="009178E4"/>
    <w:rsid w:val="00931482"/>
    <w:rsid w:val="00931F2C"/>
    <w:rsid w:val="00940405"/>
    <w:rsid w:val="009604C5"/>
    <w:rsid w:val="00962246"/>
    <w:rsid w:val="00964073"/>
    <w:rsid w:val="0097479F"/>
    <w:rsid w:val="009761D8"/>
    <w:rsid w:val="009941C4"/>
    <w:rsid w:val="00996E8A"/>
    <w:rsid w:val="00996F5A"/>
    <w:rsid w:val="009B2EEA"/>
    <w:rsid w:val="009C13C5"/>
    <w:rsid w:val="009F7555"/>
    <w:rsid w:val="00A01F3F"/>
    <w:rsid w:val="00A102DB"/>
    <w:rsid w:val="00A1618C"/>
    <w:rsid w:val="00A16ED2"/>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D6242"/>
    <w:rsid w:val="00AE1AA4"/>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B4"/>
    <w:rsid w:val="00C1303F"/>
    <w:rsid w:val="00C234AF"/>
    <w:rsid w:val="00C3690F"/>
    <w:rsid w:val="00C37D19"/>
    <w:rsid w:val="00C705CE"/>
    <w:rsid w:val="00C733BB"/>
    <w:rsid w:val="00C76BC1"/>
    <w:rsid w:val="00C77C1F"/>
    <w:rsid w:val="00C85E41"/>
    <w:rsid w:val="00C863BF"/>
    <w:rsid w:val="00C86ADE"/>
    <w:rsid w:val="00C97CEE"/>
    <w:rsid w:val="00CA4330"/>
    <w:rsid w:val="00CB2CB2"/>
    <w:rsid w:val="00CB498F"/>
    <w:rsid w:val="00CB6D79"/>
    <w:rsid w:val="00CC143C"/>
    <w:rsid w:val="00CC22F2"/>
    <w:rsid w:val="00CD3EB5"/>
    <w:rsid w:val="00CD5DD7"/>
    <w:rsid w:val="00CD7857"/>
    <w:rsid w:val="00CE1D57"/>
    <w:rsid w:val="00D06ED6"/>
    <w:rsid w:val="00D12B57"/>
    <w:rsid w:val="00D13E0F"/>
    <w:rsid w:val="00D252A3"/>
    <w:rsid w:val="00D320F0"/>
    <w:rsid w:val="00D50C59"/>
    <w:rsid w:val="00D50E94"/>
    <w:rsid w:val="00D850FE"/>
    <w:rsid w:val="00D8749A"/>
    <w:rsid w:val="00DB4E7E"/>
    <w:rsid w:val="00DC1BC8"/>
    <w:rsid w:val="00DC6352"/>
    <w:rsid w:val="00DC784E"/>
    <w:rsid w:val="00DD40C1"/>
    <w:rsid w:val="00DE367D"/>
    <w:rsid w:val="00DE7500"/>
    <w:rsid w:val="00DF2484"/>
    <w:rsid w:val="00E02589"/>
    <w:rsid w:val="00E1191B"/>
    <w:rsid w:val="00E123FE"/>
    <w:rsid w:val="00E1703C"/>
    <w:rsid w:val="00E3171E"/>
    <w:rsid w:val="00E37FBC"/>
    <w:rsid w:val="00E4557C"/>
    <w:rsid w:val="00E45FB4"/>
    <w:rsid w:val="00E559F7"/>
    <w:rsid w:val="00E5722D"/>
    <w:rsid w:val="00E63E33"/>
    <w:rsid w:val="00E654BD"/>
    <w:rsid w:val="00E7202E"/>
    <w:rsid w:val="00EA1B7F"/>
    <w:rsid w:val="00EA61B9"/>
    <w:rsid w:val="00EB676E"/>
    <w:rsid w:val="00EC2571"/>
    <w:rsid w:val="00EC7E0F"/>
    <w:rsid w:val="00EE4001"/>
    <w:rsid w:val="00EF147E"/>
    <w:rsid w:val="00F1482A"/>
    <w:rsid w:val="00F162D8"/>
    <w:rsid w:val="00F207ED"/>
    <w:rsid w:val="00F3118B"/>
    <w:rsid w:val="00F746CD"/>
    <w:rsid w:val="00F948FA"/>
    <w:rsid w:val="00F97D2B"/>
    <w:rsid w:val="00FA2B7A"/>
    <w:rsid w:val="00FA3FC3"/>
    <w:rsid w:val="00FC3D9D"/>
    <w:rsid w:val="00FD31B7"/>
    <w:rsid w:val="00FD622E"/>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3C19F6A-2E80-4BCD-8AD2-9F29BE56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40623210">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5519-4E13-47F1-82C1-07F674AE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11747</Words>
  <Characters>63437</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5</cp:revision>
  <cp:lastPrinted>2022-05-02T14:10:00Z</cp:lastPrinted>
  <dcterms:created xsi:type="dcterms:W3CDTF">2022-05-02T13:19:00Z</dcterms:created>
  <dcterms:modified xsi:type="dcterms:W3CDTF">2022-05-02T16:16:00Z</dcterms:modified>
</cp:coreProperties>
</file>