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9E042CE"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436123">
        <w:rPr>
          <w:rFonts w:ascii="Arial" w:hAnsi="Arial" w:cs="Arial"/>
          <w:b/>
          <w:bCs/>
          <w:sz w:val="22"/>
          <w:szCs w:val="22"/>
        </w:rPr>
        <w:t>6</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56E9C4F"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777A2C">
        <w:rPr>
          <w:rFonts w:ascii="Arial" w:hAnsi="Arial" w:cs="Arial"/>
          <w:b/>
          <w:sz w:val="22"/>
          <w:szCs w:val="22"/>
        </w:rPr>
        <w:t>8</w:t>
      </w:r>
      <w:r w:rsidR="00436123">
        <w:rPr>
          <w:rFonts w:ascii="Arial" w:hAnsi="Arial" w:cs="Arial"/>
          <w:b/>
          <w:sz w:val="22"/>
          <w:szCs w:val="22"/>
        </w:rPr>
        <w:t>0</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AEDF1F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777A2C">
        <w:rPr>
          <w:rFonts w:ascii="Arial" w:hAnsi="Arial" w:cs="Arial"/>
          <w:b/>
          <w:sz w:val="22"/>
          <w:szCs w:val="22"/>
        </w:rPr>
        <w:t>1</w:t>
      </w:r>
      <w:r w:rsidR="00436123">
        <w:rPr>
          <w:rFonts w:ascii="Arial" w:hAnsi="Arial" w:cs="Arial"/>
          <w:b/>
          <w:sz w:val="22"/>
          <w:szCs w:val="22"/>
        </w:rPr>
        <w:t>6</w:t>
      </w:r>
      <w:r w:rsidR="00165EB1" w:rsidRPr="000A66FE">
        <w:rPr>
          <w:rFonts w:ascii="Arial" w:hAnsi="Arial" w:cs="Arial"/>
          <w:b/>
          <w:sz w:val="22"/>
          <w:szCs w:val="22"/>
        </w:rPr>
        <w:t>/</w:t>
      </w:r>
      <w:r w:rsidR="00AD5B2C">
        <w:rPr>
          <w:rFonts w:ascii="Arial" w:hAnsi="Arial" w:cs="Arial"/>
          <w:b/>
          <w:sz w:val="22"/>
          <w:szCs w:val="22"/>
        </w:rPr>
        <w:t>0</w:t>
      </w:r>
      <w:r w:rsidR="00777A2C">
        <w:rPr>
          <w:rFonts w:ascii="Arial" w:hAnsi="Arial" w:cs="Arial"/>
          <w:b/>
          <w:sz w:val="22"/>
          <w:szCs w:val="22"/>
        </w:rPr>
        <w:t>8</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EF55EE3"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436123">
        <w:rPr>
          <w:rFonts w:ascii="Arial" w:hAnsi="Arial" w:cs="Arial"/>
          <w:bCs/>
          <w:sz w:val="22"/>
          <w:szCs w:val="22"/>
        </w:rPr>
        <w:t>A</w:t>
      </w:r>
      <w:r w:rsidR="00436123" w:rsidRPr="00436123">
        <w:rPr>
          <w:rFonts w:ascii="Arial" w:hAnsi="Arial" w:cs="Arial"/>
          <w:bCs/>
          <w:sz w:val="22"/>
          <w:szCs w:val="22"/>
        </w:rPr>
        <w:t>quisição de climatizadores evaporativos de parede com duto incluso a instalação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DEC8E2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777A2C">
        <w:rPr>
          <w:rFonts w:ascii="Arial" w:hAnsi="Arial" w:cs="Arial"/>
          <w:b/>
          <w:sz w:val="22"/>
          <w:szCs w:val="22"/>
        </w:rPr>
        <w:t>1</w:t>
      </w:r>
      <w:r w:rsidR="00436123">
        <w:rPr>
          <w:rFonts w:ascii="Arial" w:hAnsi="Arial" w:cs="Arial"/>
          <w:b/>
          <w:sz w:val="22"/>
          <w:szCs w:val="22"/>
        </w:rPr>
        <w:t>6</w:t>
      </w:r>
      <w:r w:rsidR="005C1448" w:rsidRPr="000A66FE">
        <w:rPr>
          <w:rFonts w:ascii="Arial" w:hAnsi="Arial" w:cs="Arial"/>
          <w:b/>
          <w:sz w:val="22"/>
          <w:szCs w:val="22"/>
        </w:rPr>
        <w:t>/</w:t>
      </w:r>
      <w:r w:rsidR="00125DAE">
        <w:rPr>
          <w:rFonts w:ascii="Arial" w:hAnsi="Arial" w:cs="Arial"/>
          <w:b/>
          <w:sz w:val="22"/>
          <w:szCs w:val="22"/>
        </w:rPr>
        <w:t>0</w:t>
      </w:r>
      <w:r w:rsidR="00777A2C">
        <w:rPr>
          <w:rFonts w:ascii="Arial" w:hAnsi="Arial" w:cs="Arial"/>
          <w:b/>
          <w:sz w:val="22"/>
          <w:szCs w:val="22"/>
        </w:rPr>
        <w:t>8</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B672991" w14:textId="77777777" w:rsidR="00436123" w:rsidRPr="000A66FE" w:rsidRDefault="00436123" w:rsidP="004361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FB28952" w14:textId="77777777" w:rsidR="00436123" w:rsidRPr="000A66FE" w:rsidRDefault="00436123" w:rsidP="004361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2F4B137D" w14:textId="77777777" w:rsidR="00436123" w:rsidRPr="000A66FE" w:rsidRDefault="00436123" w:rsidP="004361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7964AF8E" w14:textId="6E377042" w:rsidR="00D253D2" w:rsidRPr="000A66FE" w:rsidRDefault="00436123" w:rsidP="0043612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DDE2CC4" w14:textId="77777777" w:rsidR="00436123" w:rsidRPr="000A66FE" w:rsidRDefault="00436123" w:rsidP="004361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684826" w14:textId="77777777" w:rsidR="00436123" w:rsidRPr="000A66FE" w:rsidRDefault="00436123" w:rsidP="004361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4EA4B7B0" w14:textId="77777777" w:rsidR="00436123" w:rsidRPr="000A66FE" w:rsidRDefault="00436123" w:rsidP="004361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71EE25FF" w14:textId="2027CBA2" w:rsidR="00D253D2" w:rsidRPr="000A66FE" w:rsidRDefault="00436123" w:rsidP="0043612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3E1FC955"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777A2C">
        <w:rPr>
          <w:rFonts w:cs="Arial"/>
          <w:sz w:val="22"/>
          <w:szCs w:val="22"/>
        </w:rPr>
        <w:t>0</w:t>
      </w:r>
      <w:r w:rsidR="00436123">
        <w:rPr>
          <w:rFonts w:cs="Arial"/>
          <w:sz w:val="22"/>
          <w:szCs w:val="22"/>
        </w:rPr>
        <w:t>3</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2F82BB2" w14:textId="77777777" w:rsidR="00436123" w:rsidRPr="000A66FE" w:rsidRDefault="00436123" w:rsidP="004361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5B14ECA" w14:textId="77777777" w:rsidR="00436123" w:rsidRPr="000A66FE" w:rsidRDefault="00436123" w:rsidP="004361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6E28706D" w14:textId="77777777" w:rsidR="00436123" w:rsidRPr="000A66FE" w:rsidRDefault="00436123" w:rsidP="004361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307342C1" w14:textId="206DE5A8" w:rsidR="004428D5" w:rsidRDefault="00436123" w:rsidP="0043612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CA8B43C" w:rsidR="00534D28" w:rsidRPr="00FA58FF" w:rsidRDefault="00436123" w:rsidP="00C863BF">
      <w:pPr>
        <w:jc w:val="both"/>
        <w:rPr>
          <w:rFonts w:ascii="Arial" w:hAnsi="Arial" w:cs="Arial"/>
          <w:color w:val="000000"/>
          <w:sz w:val="22"/>
          <w:szCs w:val="22"/>
        </w:rPr>
      </w:pPr>
      <w:r>
        <w:rPr>
          <w:rFonts w:ascii="Arial" w:hAnsi="Arial" w:cs="Arial"/>
          <w:bCs/>
          <w:sz w:val="22"/>
          <w:szCs w:val="22"/>
        </w:rPr>
        <w:t>A</w:t>
      </w:r>
      <w:r w:rsidRPr="00436123">
        <w:rPr>
          <w:rFonts w:ascii="Arial" w:hAnsi="Arial" w:cs="Arial"/>
          <w:bCs/>
          <w:sz w:val="22"/>
          <w:szCs w:val="22"/>
        </w:rPr>
        <w:t>quisição de climatizadores evaporativos de parede com duto incluso a instalação</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8893F71"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 xml:space="preserve">Descrição do </w:t>
      </w:r>
      <w:r w:rsidRPr="00DE59FD">
        <w:rPr>
          <w:rFonts w:ascii="Arial" w:hAnsi="Arial" w:cs="Arial"/>
          <w:b/>
          <w:sz w:val="22"/>
          <w:szCs w:val="22"/>
        </w:rPr>
        <w:t>Ite</w:t>
      </w:r>
      <w:r w:rsidR="00EB61CA">
        <w:rPr>
          <w:rFonts w:ascii="Arial" w:hAnsi="Arial" w:cs="Arial"/>
          <w:b/>
          <w:sz w:val="22"/>
          <w:szCs w:val="22"/>
        </w:rPr>
        <w:t>m</w:t>
      </w:r>
      <w:r w:rsidRPr="00DE59FD">
        <w:rPr>
          <w:rFonts w:ascii="Arial" w:hAnsi="Arial" w:cs="Arial"/>
          <w:b/>
          <w:sz w:val="22"/>
          <w:szCs w:val="22"/>
        </w:rPr>
        <w:t>:</w:t>
      </w:r>
    </w:p>
    <w:p w14:paraId="6B793E96" w14:textId="77777777" w:rsidR="00436123" w:rsidRDefault="00436123" w:rsidP="00436123">
      <w:pPr>
        <w:pStyle w:val="PargrafodaLista"/>
        <w:ind w:left="360"/>
        <w:jc w:val="both"/>
        <w:rPr>
          <w:rFonts w:ascii="Arial" w:hAnsi="Arial" w:cs="Arial"/>
          <w:b/>
          <w:sz w:val="22"/>
          <w:szCs w:val="22"/>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276"/>
        <w:gridCol w:w="1701"/>
        <w:gridCol w:w="1418"/>
        <w:gridCol w:w="1417"/>
      </w:tblGrid>
      <w:tr w:rsidR="00436123" w:rsidRPr="00436123" w14:paraId="3DC3F036" w14:textId="77777777" w:rsidTr="00436123">
        <w:trPr>
          <w:trHeight w:val="719"/>
        </w:trPr>
        <w:tc>
          <w:tcPr>
            <w:tcW w:w="709" w:type="dxa"/>
            <w:vAlign w:val="center"/>
          </w:tcPr>
          <w:p w14:paraId="2562F083" w14:textId="77777777" w:rsidR="00436123" w:rsidRPr="00436123" w:rsidRDefault="00436123" w:rsidP="00C545EB">
            <w:pPr>
              <w:spacing w:line="360" w:lineRule="auto"/>
              <w:ind w:left="-250" w:firstLine="142"/>
              <w:jc w:val="center"/>
              <w:rPr>
                <w:rFonts w:ascii="Arial" w:hAnsi="Arial" w:cs="Arial"/>
                <w:b/>
                <w:bCs/>
                <w:sz w:val="22"/>
                <w:szCs w:val="22"/>
              </w:rPr>
            </w:pPr>
          </w:p>
          <w:p w14:paraId="5FB19A58" w14:textId="77777777" w:rsidR="00436123" w:rsidRPr="00436123" w:rsidRDefault="00436123" w:rsidP="00C545EB">
            <w:pPr>
              <w:spacing w:line="360" w:lineRule="auto"/>
              <w:ind w:left="-250" w:firstLine="142"/>
              <w:jc w:val="center"/>
              <w:rPr>
                <w:rFonts w:ascii="Arial" w:hAnsi="Arial" w:cs="Arial"/>
                <w:b/>
                <w:sz w:val="22"/>
                <w:szCs w:val="22"/>
              </w:rPr>
            </w:pPr>
            <w:r w:rsidRPr="00436123">
              <w:rPr>
                <w:rFonts w:ascii="Arial" w:hAnsi="Arial" w:cs="Arial"/>
                <w:b/>
                <w:bCs/>
                <w:sz w:val="22"/>
                <w:szCs w:val="22"/>
              </w:rPr>
              <w:t>ITEM</w:t>
            </w:r>
          </w:p>
        </w:tc>
        <w:tc>
          <w:tcPr>
            <w:tcW w:w="2835" w:type="dxa"/>
            <w:vAlign w:val="center"/>
          </w:tcPr>
          <w:p w14:paraId="3B7B0A1F" w14:textId="77777777" w:rsidR="00436123" w:rsidRPr="00436123" w:rsidRDefault="00436123" w:rsidP="00C545EB">
            <w:pPr>
              <w:spacing w:line="360" w:lineRule="auto"/>
              <w:jc w:val="center"/>
              <w:rPr>
                <w:rFonts w:ascii="Arial" w:hAnsi="Arial" w:cs="Arial"/>
                <w:b/>
                <w:bCs/>
                <w:sz w:val="22"/>
                <w:szCs w:val="22"/>
              </w:rPr>
            </w:pPr>
          </w:p>
          <w:p w14:paraId="7A400D2B" w14:textId="77777777" w:rsidR="00436123" w:rsidRPr="00436123" w:rsidRDefault="00436123" w:rsidP="00C545EB">
            <w:pPr>
              <w:spacing w:line="360" w:lineRule="auto"/>
              <w:jc w:val="center"/>
              <w:rPr>
                <w:rFonts w:ascii="Arial" w:hAnsi="Arial" w:cs="Arial"/>
                <w:b/>
                <w:sz w:val="22"/>
                <w:szCs w:val="22"/>
              </w:rPr>
            </w:pPr>
            <w:r w:rsidRPr="00436123">
              <w:rPr>
                <w:rFonts w:ascii="Arial" w:hAnsi="Arial" w:cs="Arial"/>
                <w:b/>
                <w:bCs/>
                <w:sz w:val="22"/>
                <w:szCs w:val="22"/>
              </w:rPr>
              <w:t>DESCRIÇÃO</w:t>
            </w:r>
          </w:p>
        </w:tc>
        <w:tc>
          <w:tcPr>
            <w:tcW w:w="1276" w:type="dxa"/>
            <w:vAlign w:val="center"/>
          </w:tcPr>
          <w:p w14:paraId="06461686" w14:textId="77777777" w:rsidR="00436123" w:rsidRPr="00436123" w:rsidRDefault="00436123" w:rsidP="00C545EB">
            <w:pPr>
              <w:spacing w:line="360" w:lineRule="auto"/>
              <w:jc w:val="center"/>
              <w:rPr>
                <w:rFonts w:ascii="Arial" w:hAnsi="Arial" w:cs="Arial"/>
                <w:b/>
                <w:bCs/>
                <w:sz w:val="22"/>
                <w:szCs w:val="22"/>
              </w:rPr>
            </w:pPr>
          </w:p>
          <w:p w14:paraId="49DAB55F" w14:textId="77777777" w:rsidR="00436123" w:rsidRPr="00436123" w:rsidRDefault="00436123" w:rsidP="00C545EB">
            <w:pPr>
              <w:spacing w:line="360" w:lineRule="auto"/>
              <w:jc w:val="center"/>
              <w:rPr>
                <w:rFonts w:ascii="Arial" w:hAnsi="Arial" w:cs="Arial"/>
                <w:b/>
                <w:sz w:val="22"/>
                <w:szCs w:val="22"/>
              </w:rPr>
            </w:pPr>
            <w:r w:rsidRPr="00436123">
              <w:rPr>
                <w:rFonts w:ascii="Arial" w:hAnsi="Arial" w:cs="Arial"/>
                <w:b/>
                <w:bCs/>
                <w:sz w:val="22"/>
                <w:szCs w:val="22"/>
              </w:rPr>
              <w:t>UNIDADE</w:t>
            </w:r>
          </w:p>
        </w:tc>
        <w:tc>
          <w:tcPr>
            <w:tcW w:w="1701" w:type="dxa"/>
            <w:vAlign w:val="center"/>
          </w:tcPr>
          <w:p w14:paraId="666CDB2C" w14:textId="77777777" w:rsidR="00436123" w:rsidRPr="00436123" w:rsidRDefault="00436123" w:rsidP="00C545EB">
            <w:pPr>
              <w:spacing w:line="360" w:lineRule="auto"/>
              <w:jc w:val="center"/>
              <w:rPr>
                <w:rFonts w:ascii="Arial" w:hAnsi="Arial" w:cs="Arial"/>
                <w:b/>
                <w:bCs/>
                <w:sz w:val="22"/>
                <w:szCs w:val="22"/>
              </w:rPr>
            </w:pPr>
          </w:p>
          <w:p w14:paraId="792102C5" w14:textId="77777777" w:rsidR="00436123" w:rsidRPr="00436123" w:rsidRDefault="00436123" w:rsidP="00C545EB">
            <w:pPr>
              <w:spacing w:line="360" w:lineRule="auto"/>
              <w:jc w:val="center"/>
              <w:rPr>
                <w:rFonts w:ascii="Arial" w:hAnsi="Arial" w:cs="Arial"/>
                <w:b/>
                <w:sz w:val="22"/>
                <w:szCs w:val="22"/>
              </w:rPr>
            </w:pPr>
            <w:r w:rsidRPr="00436123">
              <w:rPr>
                <w:rFonts w:ascii="Arial" w:hAnsi="Arial" w:cs="Arial"/>
                <w:b/>
                <w:bCs/>
                <w:sz w:val="22"/>
                <w:szCs w:val="22"/>
              </w:rPr>
              <w:t>QUANTIDADE</w:t>
            </w:r>
          </w:p>
        </w:tc>
        <w:tc>
          <w:tcPr>
            <w:tcW w:w="1418" w:type="dxa"/>
            <w:vAlign w:val="center"/>
          </w:tcPr>
          <w:p w14:paraId="02742CF7" w14:textId="77777777" w:rsidR="00436123" w:rsidRPr="00436123" w:rsidRDefault="00436123" w:rsidP="00C545EB">
            <w:pPr>
              <w:spacing w:line="360" w:lineRule="auto"/>
              <w:jc w:val="center"/>
              <w:rPr>
                <w:rFonts w:ascii="Arial" w:hAnsi="Arial" w:cs="Arial"/>
                <w:b/>
                <w:bCs/>
                <w:sz w:val="22"/>
                <w:szCs w:val="22"/>
              </w:rPr>
            </w:pPr>
          </w:p>
          <w:p w14:paraId="3DEDBAB3" w14:textId="77777777" w:rsidR="00436123" w:rsidRPr="00436123" w:rsidRDefault="00436123" w:rsidP="00C545EB">
            <w:pPr>
              <w:spacing w:line="360" w:lineRule="auto"/>
              <w:jc w:val="center"/>
              <w:rPr>
                <w:rFonts w:ascii="Arial" w:hAnsi="Arial" w:cs="Arial"/>
                <w:b/>
                <w:bCs/>
                <w:sz w:val="22"/>
                <w:szCs w:val="22"/>
              </w:rPr>
            </w:pPr>
            <w:r w:rsidRPr="00436123">
              <w:rPr>
                <w:rFonts w:ascii="Arial" w:hAnsi="Arial" w:cs="Arial"/>
                <w:b/>
                <w:bCs/>
                <w:sz w:val="22"/>
                <w:szCs w:val="22"/>
              </w:rPr>
              <w:t xml:space="preserve">VALOR UNITÁRIO </w:t>
            </w:r>
          </w:p>
        </w:tc>
        <w:tc>
          <w:tcPr>
            <w:tcW w:w="1417" w:type="dxa"/>
            <w:vAlign w:val="center"/>
          </w:tcPr>
          <w:p w14:paraId="64203CFE" w14:textId="77777777" w:rsidR="00436123" w:rsidRPr="00436123" w:rsidRDefault="00436123" w:rsidP="00C545EB">
            <w:pPr>
              <w:spacing w:line="360" w:lineRule="auto"/>
              <w:jc w:val="center"/>
              <w:rPr>
                <w:rFonts w:ascii="Arial" w:hAnsi="Arial" w:cs="Arial"/>
                <w:b/>
                <w:bCs/>
                <w:sz w:val="22"/>
                <w:szCs w:val="22"/>
              </w:rPr>
            </w:pPr>
          </w:p>
          <w:p w14:paraId="43D0D68E" w14:textId="77777777" w:rsidR="00436123" w:rsidRPr="00436123" w:rsidRDefault="00436123" w:rsidP="00C545EB">
            <w:pPr>
              <w:spacing w:line="360" w:lineRule="auto"/>
              <w:jc w:val="center"/>
              <w:rPr>
                <w:rFonts w:ascii="Arial" w:hAnsi="Arial" w:cs="Arial"/>
                <w:b/>
                <w:bCs/>
                <w:sz w:val="22"/>
                <w:szCs w:val="22"/>
              </w:rPr>
            </w:pPr>
            <w:r w:rsidRPr="00436123">
              <w:rPr>
                <w:rFonts w:ascii="Arial" w:hAnsi="Arial" w:cs="Arial"/>
                <w:b/>
                <w:bCs/>
                <w:sz w:val="22"/>
                <w:szCs w:val="22"/>
              </w:rPr>
              <w:t xml:space="preserve">VALOR TOTAL </w:t>
            </w:r>
          </w:p>
        </w:tc>
      </w:tr>
      <w:tr w:rsidR="00436123" w:rsidRPr="00436123" w14:paraId="67ABE4CD" w14:textId="77777777" w:rsidTr="00436123">
        <w:trPr>
          <w:trHeight w:val="291"/>
        </w:trPr>
        <w:tc>
          <w:tcPr>
            <w:tcW w:w="709" w:type="dxa"/>
            <w:vAlign w:val="center"/>
          </w:tcPr>
          <w:p w14:paraId="20E30D4D" w14:textId="77777777" w:rsidR="00436123" w:rsidRPr="00436123" w:rsidRDefault="00436123" w:rsidP="00C545EB">
            <w:pPr>
              <w:spacing w:line="360" w:lineRule="auto"/>
              <w:jc w:val="center"/>
              <w:rPr>
                <w:rFonts w:ascii="Arial" w:hAnsi="Arial" w:cs="Arial"/>
                <w:b/>
                <w:sz w:val="22"/>
                <w:szCs w:val="22"/>
              </w:rPr>
            </w:pPr>
            <w:r w:rsidRPr="00436123">
              <w:rPr>
                <w:rFonts w:ascii="Arial" w:hAnsi="Arial" w:cs="Arial"/>
                <w:b/>
                <w:sz w:val="22"/>
                <w:szCs w:val="22"/>
              </w:rPr>
              <w:t>1</w:t>
            </w:r>
          </w:p>
        </w:tc>
        <w:tc>
          <w:tcPr>
            <w:tcW w:w="2835" w:type="dxa"/>
          </w:tcPr>
          <w:p w14:paraId="418219F7" w14:textId="77777777" w:rsidR="00436123" w:rsidRPr="00436123" w:rsidRDefault="00436123" w:rsidP="00C545EB">
            <w:pPr>
              <w:jc w:val="both"/>
              <w:rPr>
                <w:rFonts w:ascii="Arial" w:hAnsi="Arial" w:cs="Arial"/>
                <w:color w:val="000000"/>
                <w:sz w:val="22"/>
                <w:szCs w:val="22"/>
              </w:rPr>
            </w:pPr>
            <w:r w:rsidRPr="00436123">
              <w:rPr>
                <w:rFonts w:ascii="Arial" w:hAnsi="Arial" w:cs="Arial"/>
                <w:color w:val="000000"/>
                <w:sz w:val="22"/>
                <w:szCs w:val="22"/>
              </w:rPr>
              <w:t>Climatizador evaporativo de parede com duto. Incluso: instalação, corte de parede, material elétrico, hidráulico alvenaria e acabamentos necessários.</w:t>
            </w:r>
          </w:p>
          <w:p w14:paraId="372AEE26"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 xml:space="preserve">Características: </w:t>
            </w:r>
          </w:p>
          <w:p w14:paraId="04FF0458"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Vazão mínima: 33750 m³/h</w:t>
            </w:r>
          </w:p>
          <w:p w14:paraId="465663F5"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Capacidade mínima: 164 m²</w:t>
            </w:r>
          </w:p>
          <w:p w14:paraId="7B458C7C"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Tensão: 220V</w:t>
            </w:r>
          </w:p>
          <w:p w14:paraId="362B7320"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Potência máxima: 2,3 kW/h</w:t>
            </w:r>
          </w:p>
          <w:p w14:paraId="3BEC52B0"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Corrente máxima: 14A</w:t>
            </w:r>
          </w:p>
          <w:p w14:paraId="742D0F63"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Potência mínima do motor: 2cv</w:t>
            </w:r>
          </w:p>
          <w:p w14:paraId="7FB446EA"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Potência mínima do inversor: 2cv</w:t>
            </w:r>
          </w:p>
          <w:p w14:paraId="42118C3F"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Peso máximo seco: 63 kg</w:t>
            </w:r>
          </w:p>
          <w:p w14:paraId="363E35DD"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Peso máximo em operação: 95 kg</w:t>
            </w:r>
          </w:p>
          <w:p w14:paraId="0BA5251F"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Consumo máximo de água: 28 L/h</w:t>
            </w:r>
          </w:p>
          <w:p w14:paraId="598DD4D3"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 xml:space="preserve">Ruído máximo @ 1m: 72 </w:t>
            </w:r>
            <w:proofErr w:type="spellStart"/>
            <w:r w:rsidRPr="00436123">
              <w:rPr>
                <w:rFonts w:ascii="Arial" w:hAnsi="Arial" w:cs="Arial"/>
                <w:color w:val="000000"/>
                <w:sz w:val="22"/>
                <w:szCs w:val="22"/>
              </w:rPr>
              <w:t>dBA</w:t>
            </w:r>
            <w:proofErr w:type="spellEnd"/>
          </w:p>
          <w:p w14:paraId="312A9631"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 xml:space="preserve">Ruído máximo @ 10m: 58 </w:t>
            </w:r>
            <w:proofErr w:type="spellStart"/>
            <w:r w:rsidRPr="00436123">
              <w:rPr>
                <w:rFonts w:ascii="Arial" w:hAnsi="Arial" w:cs="Arial"/>
                <w:color w:val="000000"/>
                <w:sz w:val="22"/>
                <w:szCs w:val="22"/>
              </w:rPr>
              <w:t>dBA</w:t>
            </w:r>
            <w:proofErr w:type="spellEnd"/>
          </w:p>
          <w:p w14:paraId="49D0B316"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Capacidade mínima do reservatório: 20L</w:t>
            </w:r>
          </w:p>
          <w:p w14:paraId="6673324D"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Painel de controle: INVERTER</w:t>
            </w:r>
          </w:p>
          <w:p w14:paraId="6C5D8F9C" w14:textId="77777777" w:rsidR="00436123" w:rsidRPr="00436123" w:rsidRDefault="00436123" w:rsidP="00C545EB">
            <w:pPr>
              <w:rPr>
                <w:rFonts w:ascii="Arial" w:hAnsi="Arial" w:cs="Arial"/>
                <w:color w:val="000000"/>
                <w:sz w:val="22"/>
                <w:szCs w:val="22"/>
              </w:rPr>
            </w:pPr>
            <w:r w:rsidRPr="00436123">
              <w:rPr>
                <w:rFonts w:ascii="Arial" w:hAnsi="Arial" w:cs="Arial"/>
                <w:color w:val="000000"/>
                <w:sz w:val="22"/>
                <w:szCs w:val="22"/>
              </w:rPr>
              <w:t>Transmissão: Direta</w:t>
            </w:r>
          </w:p>
        </w:tc>
        <w:tc>
          <w:tcPr>
            <w:tcW w:w="1276" w:type="dxa"/>
            <w:vAlign w:val="center"/>
          </w:tcPr>
          <w:p w14:paraId="5C5B3321" w14:textId="77777777" w:rsidR="00436123" w:rsidRPr="00436123" w:rsidRDefault="00436123" w:rsidP="00C545EB">
            <w:pPr>
              <w:spacing w:line="360" w:lineRule="auto"/>
              <w:jc w:val="center"/>
              <w:rPr>
                <w:rFonts w:ascii="Arial" w:hAnsi="Arial" w:cs="Arial"/>
                <w:sz w:val="22"/>
                <w:szCs w:val="22"/>
              </w:rPr>
            </w:pPr>
            <w:r w:rsidRPr="00436123">
              <w:rPr>
                <w:rFonts w:ascii="Arial" w:hAnsi="Arial" w:cs="Arial"/>
                <w:sz w:val="22"/>
                <w:szCs w:val="22"/>
              </w:rPr>
              <w:t>UND</w:t>
            </w:r>
          </w:p>
        </w:tc>
        <w:tc>
          <w:tcPr>
            <w:tcW w:w="1701" w:type="dxa"/>
            <w:vAlign w:val="center"/>
          </w:tcPr>
          <w:p w14:paraId="31C562B7" w14:textId="77777777" w:rsidR="00436123" w:rsidRPr="00436123" w:rsidRDefault="00436123" w:rsidP="00C545EB">
            <w:pPr>
              <w:spacing w:line="360" w:lineRule="auto"/>
              <w:jc w:val="center"/>
              <w:rPr>
                <w:rFonts w:ascii="Arial" w:hAnsi="Arial" w:cs="Arial"/>
                <w:sz w:val="22"/>
                <w:szCs w:val="22"/>
              </w:rPr>
            </w:pPr>
            <w:r w:rsidRPr="00436123">
              <w:rPr>
                <w:rFonts w:ascii="Arial" w:hAnsi="Arial" w:cs="Arial"/>
                <w:sz w:val="22"/>
                <w:szCs w:val="22"/>
              </w:rPr>
              <w:t>10</w:t>
            </w:r>
          </w:p>
        </w:tc>
        <w:tc>
          <w:tcPr>
            <w:tcW w:w="1418" w:type="dxa"/>
            <w:vAlign w:val="center"/>
          </w:tcPr>
          <w:p w14:paraId="7C68C544" w14:textId="77777777" w:rsidR="00436123" w:rsidRPr="00436123" w:rsidRDefault="00436123" w:rsidP="00C545EB">
            <w:pPr>
              <w:spacing w:line="360" w:lineRule="auto"/>
              <w:jc w:val="center"/>
              <w:rPr>
                <w:rFonts w:ascii="Arial" w:hAnsi="Arial" w:cs="Arial"/>
                <w:sz w:val="22"/>
                <w:szCs w:val="22"/>
              </w:rPr>
            </w:pPr>
            <w:r w:rsidRPr="00436123">
              <w:rPr>
                <w:rFonts w:ascii="Arial" w:hAnsi="Arial" w:cs="Arial"/>
                <w:sz w:val="22"/>
                <w:szCs w:val="22"/>
              </w:rPr>
              <w:t>13.647,26</w:t>
            </w:r>
          </w:p>
        </w:tc>
        <w:tc>
          <w:tcPr>
            <w:tcW w:w="1417" w:type="dxa"/>
            <w:vAlign w:val="center"/>
          </w:tcPr>
          <w:p w14:paraId="5A64CA25" w14:textId="77777777" w:rsidR="00436123" w:rsidRPr="00436123" w:rsidRDefault="00436123" w:rsidP="00C545EB">
            <w:pPr>
              <w:spacing w:line="360" w:lineRule="auto"/>
              <w:jc w:val="center"/>
              <w:rPr>
                <w:rFonts w:ascii="Arial" w:hAnsi="Arial" w:cs="Arial"/>
                <w:sz w:val="22"/>
                <w:szCs w:val="22"/>
              </w:rPr>
            </w:pPr>
            <w:r w:rsidRPr="00436123">
              <w:rPr>
                <w:rFonts w:ascii="Arial" w:hAnsi="Arial" w:cs="Arial"/>
                <w:sz w:val="22"/>
                <w:szCs w:val="22"/>
              </w:rPr>
              <w:t>136.472,60</w:t>
            </w: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3C2C8F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436123">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4E8FACB" w14:textId="77777777" w:rsidR="00436123" w:rsidRPr="000A66FE" w:rsidRDefault="00436123" w:rsidP="004361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8EA0741" w14:textId="77777777" w:rsidR="00436123" w:rsidRPr="000A66FE" w:rsidRDefault="00436123" w:rsidP="004361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6525035B" w14:textId="77777777" w:rsidR="00436123" w:rsidRPr="000A66FE" w:rsidRDefault="00436123" w:rsidP="004361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0115BD33" w14:textId="57FEA37B" w:rsidR="007E5286" w:rsidRPr="000A66FE" w:rsidRDefault="00436123" w:rsidP="0043612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FB783B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FA58FF">
        <w:rPr>
          <w:rFonts w:ascii="Arial" w:hAnsi="Arial" w:cs="Arial"/>
          <w:b/>
          <w:sz w:val="22"/>
          <w:szCs w:val="22"/>
        </w:rPr>
        <w:t>8</w:t>
      </w:r>
      <w:r w:rsidR="00436123">
        <w:rPr>
          <w:rFonts w:ascii="Arial" w:hAnsi="Arial" w:cs="Arial"/>
          <w:b/>
          <w:sz w:val="22"/>
          <w:szCs w:val="22"/>
        </w:rPr>
        <w:t>0</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71B943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436123">
        <w:rPr>
          <w:rFonts w:ascii="Arial" w:hAnsi="Arial" w:cs="Arial"/>
          <w:b/>
          <w:sz w:val="22"/>
          <w:szCs w:val="22"/>
        </w:rPr>
        <w:t>6</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B3479D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436123">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8B88E08" w14:textId="77777777" w:rsidR="00436123" w:rsidRPr="000A66FE" w:rsidRDefault="00436123" w:rsidP="0043612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B2DA6DD" w14:textId="77777777" w:rsidR="00436123" w:rsidRPr="000A66FE" w:rsidRDefault="00436123" w:rsidP="0043612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516763F2" w14:textId="77777777" w:rsidR="00436123" w:rsidRPr="000A66FE" w:rsidRDefault="00436123" w:rsidP="0043612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0F3EE757" w14:textId="483693E3" w:rsidR="00C863BF" w:rsidRDefault="00436123" w:rsidP="00436123">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r>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745B4D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436123">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6642F28"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436123">
        <w:rPr>
          <w:rFonts w:ascii="Arial" w:hAnsi="Arial" w:cs="Arial"/>
          <w:b/>
          <w:sz w:val="22"/>
          <w:szCs w:val="22"/>
        </w:rPr>
        <w:t>6</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DE59FD">
        <w:rPr>
          <w:rFonts w:ascii="Arial" w:hAnsi="Arial" w:cs="Arial"/>
          <w:b/>
          <w:noProof/>
          <w:sz w:val="22"/>
          <w:szCs w:val="22"/>
        </w:rPr>
        <w:t>TERMO DE REFERÊNCIA</w:t>
      </w:r>
    </w:p>
    <w:p w14:paraId="31E6F9CF" w14:textId="77777777" w:rsidR="00436123" w:rsidRPr="000A4D0D" w:rsidRDefault="00436123" w:rsidP="00436123">
      <w:pPr>
        <w:spacing w:after="360"/>
        <w:jc w:val="center"/>
        <w:rPr>
          <w:rFonts w:ascii="Arial" w:hAnsi="Arial" w:cs="Arial"/>
          <w:b/>
          <w:color w:val="000000" w:themeColor="text1"/>
          <w:sz w:val="22"/>
          <w:szCs w:val="22"/>
          <w:u w:val="single"/>
          <w:lang w:eastAsia="ar-SA"/>
        </w:rPr>
      </w:pPr>
    </w:p>
    <w:p w14:paraId="050A4475" w14:textId="77777777" w:rsidR="00436123" w:rsidRPr="000A4D0D" w:rsidRDefault="00436123" w:rsidP="00436123">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0A4D0D">
        <w:rPr>
          <w:rFonts w:ascii="Arial" w:hAnsi="Arial" w:cs="Arial"/>
          <w:b/>
          <w:color w:val="000000" w:themeColor="text1"/>
          <w:sz w:val="22"/>
          <w:szCs w:val="22"/>
        </w:rPr>
        <w:t>OBJETO</w:t>
      </w:r>
    </w:p>
    <w:p w14:paraId="373BE178" w14:textId="77777777" w:rsidR="00436123" w:rsidRPr="000A4D0D" w:rsidRDefault="00436123" w:rsidP="00436123">
      <w:pPr>
        <w:pStyle w:val="PargrafodaLista"/>
        <w:numPr>
          <w:ilvl w:val="1"/>
          <w:numId w:val="28"/>
        </w:numPr>
        <w:spacing w:after="120"/>
        <w:ind w:left="709" w:hanging="567"/>
        <w:jc w:val="both"/>
        <w:rPr>
          <w:rFonts w:ascii="Arial" w:hAnsi="Arial" w:cs="Arial"/>
          <w:sz w:val="22"/>
          <w:szCs w:val="22"/>
        </w:rPr>
      </w:pPr>
      <w:r w:rsidRPr="000A4D0D">
        <w:rPr>
          <w:rFonts w:ascii="Arial" w:hAnsi="Arial" w:cs="Arial"/>
          <w:sz w:val="22"/>
          <w:szCs w:val="22"/>
        </w:rPr>
        <w:t xml:space="preserve">O Presente Termo de Referência tem como objetivo a </w:t>
      </w:r>
      <w:r w:rsidRPr="000A4D0D">
        <w:rPr>
          <w:rFonts w:ascii="Arial" w:hAnsi="Arial" w:cs="Arial"/>
          <w:b/>
          <w:bCs/>
          <w:sz w:val="22"/>
          <w:szCs w:val="22"/>
        </w:rPr>
        <w:t xml:space="preserve">AQUISIÇÃO DE CLIMATIZADOR EVAPORATIVO DE PAREDE COM DUTO, INCLUSO A INSTALAÇÃO, </w:t>
      </w:r>
      <w:r w:rsidRPr="000A4D0D">
        <w:rPr>
          <w:rFonts w:ascii="Arial" w:hAnsi="Arial" w:cs="Arial"/>
          <w:sz w:val="22"/>
          <w:szCs w:val="22"/>
        </w:rPr>
        <w:t>conforme especificações e quantidades estabelecidas abaixo:</w:t>
      </w:r>
    </w:p>
    <w:p w14:paraId="0F4585B3" w14:textId="77777777" w:rsidR="00436123" w:rsidRPr="000A4D0D" w:rsidRDefault="00436123" w:rsidP="00436123">
      <w:pPr>
        <w:pStyle w:val="PargrafodaLista"/>
        <w:spacing w:after="120"/>
        <w:ind w:left="709"/>
        <w:jc w:val="both"/>
        <w:rPr>
          <w:rFonts w:ascii="Arial" w:hAnsi="Arial" w:cs="Arial"/>
          <w:sz w:val="22"/>
          <w:szCs w:val="22"/>
        </w:rPr>
      </w:pPr>
    </w:p>
    <w:p w14:paraId="7926D3FA" w14:textId="77777777" w:rsidR="00436123" w:rsidRPr="000A4D0D" w:rsidRDefault="00436123" w:rsidP="00436123">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0A4D0D">
        <w:rPr>
          <w:rFonts w:ascii="Arial" w:hAnsi="Arial" w:cs="Arial"/>
          <w:b/>
          <w:color w:val="000000" w:themeColor="text1"/>
          <w:sz w:val="22"/>
          <w:szCs w:val="22"/>
        </w:rPr>
        <w:t>JUSTIFICATIVA</w:t>
      </w:r>
    </w:p>
    <w:p w14:paraId="31BF8D60" w14:textId="77777777" w:rsidR="00436123" w:rsidRPr="000A4D0D" w:rsidRDefault="00436123" w:rsidP="00436123">
      <w:pPr>
        <w:pStyle w:val="PargrafodaLista"/>
        <w:widowControl w:val="0"/>
        <w:numPr>
          <w:ilvl w:val="1"/>
          <w:numId w:val="25"/>
        </w:numPr>
        <w:suppressAutoHyphens/>
        <w:ind w:hanging="578"/>
        <w:jc w:val="both"/>
        <w:rPr>
          <w:rFonts w:ascii="Arial" w:hAnsi="Arial" w:cs="Arial"/>
          <w:sz w:val="22"/>
          <w:szCs w:val="22"/>
        </w:rPr>
      </w:pPr>
      <w:r w:rsidRPr="000A4D0D">
        <w:rPr>
          <w:rFonts w:ascii="Arial" w:hAnsi="Arial" w:cs="Arial"/>
          <w:sz w:val="22"/>
          <w:szCs w:val="22"/>
        </w:rPr>
        <w:t>A aquisição dos bens acima elencados atenderá às necessidades do município de Janaúba. Conforme demanda já existente das secretarias que compõe a administração pública municipal, bem como promover uma melhor assistência no atendimento à população, surge a presente demanda, no sentido de equipar as unidades pertencentes ao município, para um melhor desenvolvimento das atividades. A aquisição visa dotar as unidades solicitantes dos equipamentos os quais irão supri-las e aparelhá-las, proporcionando condições para melhor desenvolver as suas atividades favorecendo a resultados mais efetivos. E também em virtude de reposição de bens que já não atendendo de forma ideal as necessidades de uso das unidades.</w:t>
      </w:r>
    </w:p>
    <w:p w14:paraId="1C9F5F76" w14:textId="77777777" w:rsidR="00436123" w:rsidRPr="000A4D0D" w:rsidRDefault="00436123" w:rsidP="00436123">
      <w:pPr>
        <w:widowControl w:val="0"/>
        <w:suppressAutoHyphens/>
        <w:jc w:val="both"/>
        <w:rPr>
          <w:rFonts w:ascii="Arial" w:hAnsi="Arial" w:cs="Arial"/>
          <w:color w:val="000000" w:themeColor="text1"/>
          <w:sz w:val="22"/>
          <w:szCs w:val="22"/>
        </w:rPr>
      </w:pPr>
    </w:p>
    <w:p w14:paraId="291E0590"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ESPECIFICAÇÃO DO OBJETO</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1701"/>
        <w:gridCol w:w="1418"/>
        <w:gridCol w:w="1417"/>
      </w:tblGrid>
      <w:tr w:rsidR="00436123" w:rsidRPr="000A4D0D" w14:paraId="2A8FA759" w14:textId="77777777" w:rsidTr="000A4D0D">
        <w:trPr>
          <w:trHeight w:val="880"/>
        </w:trPr>
        <w:tc>
          <w:tcPr>
            <w:tcW w:w="851" w:type="dxa"/>
            <w:vAlign w:val="center"/>
          </w:tcPr>
          <w:p w14:paraId="7FC83B07" w14:textId="77777777" w:rsidR="00436123" w:rsidRPr="000A4D0D" w:rsidRDefault="00436123" w:rsidP="00C545EB">
            <w:pPr>
              <w:spacing w:line="360" w:lineRule="auto"/>
              <w:ind w:left="-250" w:firstLine="142"/>
              <w:jc w:val="center"/>
              <w:rPr>
                <w:rFonts w:ascii="Arial" w:hAnsi="Arial" w:cs="Arial"/>
                <w:b/>
                <w:bCs/>
                <w:sz w:val="22"/>
                <w:szCs w:val="22"/>
              </w:rPr>
            </w:pPr>
          </w:p>
          <w:p w14:paraId="3F8D73F4" w14:textId="77777777" w:rsidR="00436123" w:rsidRPr="000A4D0D" w:rsidRDefault="00436123" w:rsidP="00C545EB">
            <w:pPr>
              <w:spacing w:line="360" w:lineRule="auto"/>
              <w:ind w:left="-250" w:firstLine="142"/>
              <w:jc w:val="center"/>
              <w:rPr>
                <w:rFonts w:ascii="Arial" w:hAnsi="Arial" w:cs="Arial"/>
                <w:b/>
                <w:sz w:val="22"/>
                <w:szCs w:val="22"/>
              </w:rPr>
            </w:pPr>
            <w:r w:rsidRPr="000A4D0D">
              <w:rPr>
                <w:rFonts w:ascii="Arial" w:hAnsi="Arial" w:cs="Arial"/>
                <w:b/>
                <w:bCs/>
                <w:sz w:val="22"/>
                <w:szCs w:val="22"/>
              </w:rPr>
              <w:t>ITEM</w:t>
            </w:r>
          </w:p>
        </w:tc>
        <w:tc>
          <w:tcPr>
            <w:tcW w:w="2693" w:type="dxa"/>
            <w:vAlign w:val="center"/>
          </w:tcPr>
          <w:p w14:paraId="30A62D96" w14:textId="77777777" w:rsidR="00436123" w:rsidRPr="000A4D0D" w:rsidRDefault="00436123" w:rsidP="00C545EB">
            <w:pPr>
              <w:spacing w:line="360" w:lineRule="auto"/>
              <w:jc w:val="center"/>
              <w:rPr>
                <w:rFonts w:ascii="Arial" w:hAnsi="Arial" w:cs="Arial"/>
                <w:b/>
                <w:bCs/>
                <w:sz w:val="22"/>
                <w:szCs w:val="22"/>
              </w:rPr>
            </w:pPr>
          </w:p>
          <w:p w14:paraId="722F9414" w14:textId="77777777" w:rsidR="00436123" w:rsidRPr="000A4D0D" w:rsidRDefault="00436123" w:rsidP="00C545EB">
            <w:pPr>
              <w:spacing w:line="360" w:lineRule="auto"/>
              <w:jc w:val="center"/>
              <w:rPr>
                <w:rFonts w:ascii="Arial" w:hAnsi="Arial" w:cs="Arial"/>
                <w:b/>
                <w:sz w:val="22"/>
                <w:szCs w:val="22"/>
              </w:rPr>
            </w:pPr>
            <w:r w:rsidRPr="000A4D0D">
              <w:rPr>
                <w:rFonts w:ascii="Arial" w:hAnsi="Arial" w:cs="Arial"/>
                <w:b/>
                <w:bCs/>
                <w:sz w:val="22"/>
                <w:szCs w:val="22"/>
              </w:rPr>
              <w:t>DESCRIÇÃO</w:t>
            </w:r>
          </w:p>
        </w:tc>
        <w:tc>
          <w:tcPr>
            <w:tcW w:w="1276" w:type="dxa"/>
            <w:vAlign w:val="center"/>
          </w:tcPr>
          <w:p w14:paraId="2650B323" w14:textId="77777777" w:rsidR="00436123" w:rsidRPr="000A4D0D" w:rsidRDefault="00436123" w:rsidP="00C545EB">
            <w:pPr>
              <w:spacing w:line="360" w:lineRule="auto"/>
              <w:jc w:val="center"/>
              <w:rPr>
                <w:rFonts w:ascii="Arial" w:hAnsi="Arial" w:cs="Arial"/>
                <w:b/>
                <w:bCs/>
                <w:sz w:val="22"/>
                <w:szCs w:val="22"/>
              </w:rPr>
            </w:pPr>
          </w:p>
          <w:p w14:paraId="00F5008A" w14:textId="77777777" w:rsidR="00436123" w:rsidRPr="000A4D0D" w:rsidRDefault="00436123" w:rsidP="00C545EB">
            <w:pPr>
              <w:spacing w:line="360" w:lineRule="auto"/>
              <w:jc w:val="center"/>
              <w:rPr>
                <w:rFonts w:ascii="Arial" w:hAnsi="Arial" w:cs="Arial"/>
                <w:b/>
                <w:sz w:val="22"/>
                <w:szCs w:val="22"/>
              </w:rPr>
            </w:pPr>
            <w:r w:rsidRPr="000A4D0D">
              <w:rPr>
                <w:rFonts w:ascii="Arial" w:hAnsi="Arial" w:cs="Arial"/>
                <w:b/>
                <w:bCs/>
                <w:sz w:val="22"/>
                <w:szCs w:val="22"/>
              </w:rPr>
              <w:t>UNIDADE</w:t>
            </w:r>
          </w:p>
        </w:tc>
        <w:tc>
          <w:tcPr>
            <w:tcW w:w="1701" w:type="dxa"/>
            <w:vAlign w:val="center"/>
          </w:tcPr>
          <w:p w14:paraId="522251CC" w14:textId="77777777" w:rsidR="00436123" w:rsidRPr="000A4D0D" w:rsidRDefault="00436123" w:rsidP="00C545EB">
            <w:pPr>
              <w:spacing w:line="360" w:lineRule="auto"/>
              <w:jc w:val="center"/>
              <w:rPr>
                <w:rFonts w:ascii="Arial" w:hAnsi="Arial" w:cs="Arial"/>
                <w:b/>
                <w:bCs/>
                <w:sz w:val="22"/>
                <w:szCs w:val="22"/>
              </w:rPr>
            </w:pPr>
          </w:p>
          <w:p w14:paraId="09A8EAA3" w14:textId="77777777" w:rsidR="00436123" w:rsidRPr="000A4D0D" w:rsidRDefault="00436123" w:rsidP="00C545EB">
            <w:pPr>
              <w:spacing w:line="360" w:lineRule="auto"/>
              <w:jc w:val="center"/>
              <w:rPr>
                <w:rFonts w:ascii="Arial" w:hAnsi="Arial" w:cs="Arial"/>
                <w:b/>
                <w:sz w:val="22"/>
                <w:szCs w:val="22"/>
              </w:rPr>
            </w:pPr>
            <w:r w:rsidRPr="000A4D0D">
              <w:rPr>
                <w:rFonts w:ascii="Arial" w:hAnsi="Arial" w:cs="Arial"/>
                <w:b/>
                <w:bCs/>
                <w:sz w:val="22"/>
                <w:szCs w:val="22"/>
              </w:rPr>
              <w:t>QUANTIDADE</w:t>
            </w:r>
          </w:p>
        </w:tc>
        <w:tc>
          <w:tcPr>
            <w:tcW w:w="1418" w:type="dxa"/>
            <w:vAlign w:val="center"/>
          </w:tcPr>
          <w:p w14:paraId="303E20E5" w14:textId="77777777" w:rsidR="00436123" w:rsidRPr="000A4D0D" w:rsidRDefault="00436123" w:rsidP="00C545EB">
            <w:pPr>
              <w:spacing w:line="360" w:lineRule="auto"/>
              <w:jc w:val="center"/>
              <w:rPr>
                <w:rFonts w:ascii="Arial" w:hAnsi="Arial" w:cs="Arial"/>
                <w:b/>
                <w:bCs/>
                <w:sz w:val="22"/>
                <w:szCs w:val="22"/>
              </w:rPr>
            </w:pPr>
          </w:p>
          <w:p w14:paraId="5A80B513" w14:textId="77777777" w:rsidR="00436123" w:rsidRPr="000A4D0D" w:rsidRDefault="00436123" w:rsidP="00C545EB">
            <w:pPr>
              <w:spacing w:line="360" w:lineRule="auto"/>
              <w:jc w:val="center"/>
              <w:rPr>
                <w:rFonts w:ascii="Arial" w:hAnsi="Arial" w:cs="Arial"/>
                <w:b/>
                <w:bCs/>
                <w:sz w:val="22"/>
                <w:szCs w:val="22"/>
              </w:rPr>
            </w:pPr>
            <w:r w:rsidRPr="000A4D0D">
              <w:rPr>
                <w:rFonts w:ascii="Arial" w:hAnsi="Arial" w:cs="Arial"/>
                <w:b/>
                <w:bCs/>
                <w:sz w:val="22"/>
                <w:szCs w:val="22"/>
              </w:rPr>
              <w:t xml:space="preserve">VALOR UNITÁRIO </w:t>
            </w:r>
          </w:p>
        </w:tc>
        <w:tc>
          <w:tcPr>
            <w:tcW w:w="1417" w:type="dxa"/>
            <w:vAlign w:val="center"/>
          </w:tcPr>
          <w:p w14:paraId="16AF8979" w14:textId="77777777" w:rsidR="00436123" w:rsidRPr="000A4D0D" w:rsidRDefault="00436123" w:rsidP="00C545EB">
            <w:pPr>
              <w:spacing w:line="360" w:lineRule="auto"/>
              <w:jc w:val="center"/>
              <w:rPr>
                <w:rFonts w:ascii="Arial" w:hAnsi="Arial" w:cs="Arial"/>
                <w:b/>
                <w:bCs/>
                <w:sz w:val="22"/>
                <w:szCs w:val="22"/>
              </w:rPr>
            </w:pPr>
          </w:p>
          <w:p w14:paraId="6739AC30" w14:textId="77777777" w:rsidR="00436123" w:rsidRPr="000A4D0D" w:rsidRDefault="00436123" w:rsidP="00C545EB">
            <w:pPr>
              <w:spacing w:line="360" w:lineRule="auto"/>
              <w:jc w:val="center"/>
              <w:rPr>
                <w:rFonts w:ascii="Arial" w:hAnsi="Arial" w:cs="Arial"/>
                <w:b/>
                <w:bCs/>
                <w:sz w:val="22"/>
                <w:szCs w:val="22"/>
              </w:rPr>
            </w:pPr>
            <w:r w:rsidRPr="000A4D0D">
              <w:rPr>
                <w:rFonts w:ascii="Arial" w:hAnsi="Arial" w:cs="Arial"/>
                <w:b/>
                <w:bCs/>
                <w:sz w:val="22"/>
                <w:szCs w:val="22"/>
              </w:rPr>
              <w:t xml:space="preserve">VALOR TOTAL </w:t>
            </w:r>
          </w:p>
        </w:tc>
      </w:tr>
      <w:tr w:rsidR="00436123" w:rsidRPr="000A4D0D" w14:paraId="53FA8B90" w14:textId="77777777" w:rsidTr="000A4D0D">
        <w:trPr>
          <w:trHeight w:val="291"/>
        </w:trPr>
        <w:tc>
          <w:tcPr>
            <w:tcW w:w="851" w:type="dxa"/>
            <w:vAlign w:val="center"/>
          </w:tcPr>
          <w:p w14:paraId="6413C91D" w14:textId="77777777" w:rsidR="00436123" w:rsidRPr="000A4D0D" w:rsidRDefault="00436123" w:rsidP="00C545EB">
            <w:pPr>
              <w:spacing w:line="360" w:lineRule="auto"/>
              <w:jc w:val="center"/>
              <w:rPr>
                <w:rFonts w:ascii="Arial" w:hAnsi="Arial" w:cs="Arial"/>
                <w:b/>
                <w:sz w:val="22"/>
                <w:szCs w:val="22"/>
              </w:rPr>
            </w:pPr>
            <w:r w:rsidRPr="000A4D0D">
              <w:rPr>
                <w:rFonts w:ascii="Arial" w:hAnsi="Arial" w:cs="Arial"/>
                <w:b/>
                <w:sz w:val="22"/>
                <w:szCs w:val="22"/>
              </w:rPr>
              <w:t>1</w:t>
            </w:r>
          </w:p>
        </w:tc>
        <w:tc>
          <w:tcPr>
            <w:tcW w:w="2693" w:type="dxa"/>
          </w:tcPr>
          <w:p w14:paraId="661737D2" w14:textId="77777777" w:rsidR="00436123" w:rsidRPr="000A4D0D" w:rsidRDefault="00436123" w:rsidP="00C545EB">
            <w:pPr>
              <w:jc w:val="both"/>
              <w:rPr>
                <w:rFonts w:ascii="Arial" w:hAnsi="Arial" w:cs="Arial"/>
                <w:color w:val="000000"/>
                <w:sz w:val="22"/>
                <w:szCs w:val="22"/>
              </w:rPr>
            </w:pPr>
            <w:r w:rsidRPr="000A4D0D">
              <w:rPr>
                <w:rFonts w:ascii="Arial" w:hAnsi="Arial" w:cs="Arial"/>
                <w:color w:val="000000"/>
                <w:sz w:val="22"/>
                <w:szCs w:val="22"/>
              </w:rPr>
              <w:t>Climatizador evaporativo de parede com duto. Incluso: instalação, corte de parede, material elétrico, hidráulico alvenaria e acabamentos necessários.</w:t>
            </w:r>
          </w:p>
          <w:p w14:paraId="23C56EC6"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 xml:space="preserve">Características: </w:t>
            </w:r>
          </w:p>
          <w:p w14:paraId="68376297"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Vazão mínima: 33750 m³/h</w:t>
            </w:r>
          </w:p>
          <w:p w14:paraId="2FCE31B1"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Capacidade mínima: 164 m²</w:t>
            </w:r>
          </w:p>
          <w:p w14:paraId="1455304A"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Tensão: 220V</w:t>
            </w:r>
          </w:p>
          <w:p w14:paraId="232A4A52"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Potência máxima: 2,3 kW/h</w:t>
            </w:r>
          </w:p>
          <w:p w14:paraId="2871F18D"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Corrente máxima: 14A</w:t>
            </w:r>
          </w:p>
          <w:p w14:paraId="364C65D2"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Potência mínima do motor: 2cv</w:t>
            </w:r>
          </w:p>
          <w:p w14:paraId="2BEAFA96"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Potência mínima do inversor: 2cv</w:t>
            </w:r>
          </w:p>
          <w:p w14:paraId="709C2967"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Peso máximo seco: 63 kg</w:t>
            </w:r>
          </w:p>
          <w:p w14:paraId="31ED3740"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Peso máximo em operação: 95 kg</w:t>
            </w:r>
          </w:p>
          <w:p w14:paraId="746D5C34"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lastRenderedPageBreak/>
              <w:t>Consumo máximo de água: 28 L/h</w:t>
            </w:r>
          </w:p>
          <w:p w14:paraId="22771B72"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 xml:space="preserve">Ruído máximo @ 1m: 72 </w:t>
            </w:r>
            <w:proofErr w:type="spellStart"/>
            <w:r w:rsidRPr="000A4D0D">
              <w:rPr>
                <w:rFonts w:ascii="Arial" w:hAnsi="Arial" w:cs="Arial"/>
                <w:color w:val="000000"/>
                <w:sz w:val="22"/>
                <w:szCs w:val="22"/>
              </w:rPr>
              <w:t>dBA</w:t>
            </w:r>
            <w:proofErr w:type="spellEnd"/>
          </w:p>
          <w:p w14:paraId="4E64B543"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 xml:space="preserve">Ruído máximo @ 10m: 58 </w:t>
            </w:r>
            <w:proofErr w:type="spellStart"/>
            <w:r w:rsidRPr="000A4D0D">
              <w:rPr>
                <w:rFonts w:ascii="Arial" w:hAnsi="Arial" w:cs="Arial"/>
                <w:color w:val="000000"/>
                <w:sz w:val="22"/>
                <w:szCs w:val="22"/>
              </w:rPr>
              <w:t>dBA</w:t>
            </w:r>
            <w:proofErr w:type="spellEnd"/>
          </w:p>
          <w:p w14:paraId="088AA4CF"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Capacidade mínima do reservatório: 20L</w:t>
            </w:r>
          </w:p>
          <w:p w14:paraId="49E14807"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Painel de controle: INVERTER</w:t>
            </w:r>
          </w:p>
          <w:p w14:paraId="62952289" w14:textId="77777777" w:rsidR="00436123" w:rsidRPr="000A4D0D" w:rsidRDefault="00436123" w:rsidP="00C545EB">
            <w:pPr>
              <w:rPr>
                <w:rFonts w:ascii="Arial" w:hAnsi="Arial" w:cs="Arial"/>
                <w:color w:val="000000"/>
                <w:sz w:val="22"/>
                <w:szCs w:val="22"/>
              </w:rPr>
            </w:pPr>
            <w:r w:rsidRPr="000A4D0D">
              <w:rPr>
                <w:rFonts w:ascii="Arial" w:hAnsi="Arial" w:cs="Arial"/>
                <w:color w:val="000000"/>
                <w:sz w:val="22"/>
                <w:szCs w:val="22"/>
              </w:rPr>
              <w:t>Transmissão: Direta</w:t>
            </w:r>
          </w:p>
        </w:tc>
        <w:tc>
          <w:tcPr>
            <w:tcW w:w="1276" w:type="dxa"/>
            <w:vAlign w:val="center"/>
          </w:tcPr>
          <w:p w14:paraId="0E5AD47D" w14:textId="77777777" w:rsidR="00436123" w:rsidRPr="000A4D0D" w:rsidRDefault="00436123" w:rsidP="00C545EB">
            <w:pPr>
              <w:spacing w:line="360" w:lineRule="auto"/>
              <w:jc w:val="center"/>
              <w:rPr>
                <w:rFonts w:ascii="Arial" w:hAnsi="Arial" w:cs="Arial"/>
                <w:sz w:val="22"/>
                <w:szCs w:val="22"/>
              </w:rPr>
            </w:pPr>
            <w:r w:rsidRPr="000A4D0D">
              <w:rPr>
                <w:rFonts w:ascii="Arial" w:hAnsi="Arial" w:cs="Arial"/>
                <w:sz w:val="22"/>
                <w:szCs w:val="22"/>
              </w:rPr>
              <w:lastRenderedPageBreak/>
              <w:t>UND</w:t>
            </w:r>
          </w:p>
        </w:tc>
        <w:tc>
          <w:tcPr>
            <w:tcW w:w="1701" w:type="dxa"/>
            <w:vAlign w:val="center"/>
          </w:tcPr>
          <w:p w14:paraId="4D967668" w14:textId="77777777" w:rsidR="00436123" w:rsidRPr="000A4D0D" w:rsidRDefault="00436123" w:rsidP="00C545EB">
            <w:pPr>
              <w:spacing w:line="360" w:lineRule="auto"/>
              <w:jc w:val="center"/>
              <w:rPr>
                <w:rFonts w:ascii="Arial" w:hAnsi="Arial" w:cs="Arial"/>
                <w:sz w:val="22"/>
                <w:szCs w:val="22"/>
              </w:rPr>
            </w:pPr>
            <w:r w:rsidRPr="000A4D0D">
              <w:rPr>
                <w:rFonts w:ascii="Arial" w:hAnsi="Arial" w:cs="Arial"/>
                <w:sz w:val="22"/>
                <w:szCs w:val="22"/>
              </w:rPr>
              <w:t>10</w:t>
            </w:r>
          </w:p>
        </w:tc>
        <w:tc>
          <w:tcPr>
            <w:tcW w:w="1418" w:type="dxa"/>
            <w:vAlign w:val="center"/>
          </w:tcPr>
          <w:p w14:paraId="20495A10" w14:textId="77777777" w:rsidR="00436123" w:rsidRPr="000A4D0D" w:rsidRDefault="00436123" w:rsidP="00C545EB">
            <w:pPr>
              <w:spacing w:line="360" w:lineRule="auto"/>
              <w:jc w:val="center"/>
              <w:rPr>
                <w:rFonts w:ascii="Arial" w:hAnsi="Arial" w:cs="Arial"/>
                <w:sz w:val="22"/>
                <w:szCs w:val="22"/>
              </w:rPr>
            </w:pPr>
            <w:r w:rsidRPr="000A4D0D">
              <w:rPr>
                <w:rFonts w:ascii="Arial" w:hAnsi="Arial" w:cs="Arial"/>
                <w:sz w:val="22"/>
                <w:szCs w:val="22"/>
              </w:rPr>
              <w:t>13.647,26</w:t>
            </w:r>
          </w:p>
        </w:tc>
        <w:tc>
          <w:tcPr>
            <w:tcW w:w="1417" w:type="dxa"/>
            <w:vAlign w:val="center"/>
          </w:tcPr>
          <w:p w14:paraId="3910C8F7" w14:textId="77777777" w:rsidR="00436123" w:rsidRPr="000A4D0D" w:rsidRDefault="00436123" w:rsidP="00C545EB">
            <w:pPr>
              <w:spacing w:line="360" w:lineRule="auto"/>
              <w:jc w:val="center"/>
              <w:rPr>
                <w:rFonts w:ascii="Arial" w:hAnsi="Arial" w:cs="Arial"/>
                <w:sz w:val="22"/>
                <w:szCs w:val="22"/>
              </w:rPr>
            </w:pPr>
            <w:r w:rsidRPr="000A4D0D">
              <w:rPr>
                <w:rFonts w:ascii="Arial" w:hAnsi="Arial" w:cs="Arial"/>
                <w:sz w:val="22"/>
                <w:szCs w:val="22"/>
              </w:rPr>
              <w:t>136.472,60</w:t>
            </w:r>
          </w:p>
        </w:tc>
      </w:tr>
    </w:tbl>
    <w:p w14:paraId="4DC8F95D" w14:textId="77777777" w:rsidR="00436123" w:rsidRPr="000A4D0D" w:rsidRDefault="00436123" w:rsidP="00436123">
      <w:pPr>
        <w:jc w:val="both"/>
        <w:rPr>
          <w:rFonts w:ascii="Arial" w:hAnsi="Arial" w:cs="Arial"/>
          <w:color w:val="000000" w:themeColor="text1"/>
          <w:sz w:val="22"/>
          <w:szCs w:val="22"/>
        </w:rPr>
      </w:pPr>
    </w:p>
    <w:p w14:paraId="32134DC3"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METODOLOGIA DE EXECUÇÃO DO OBJETO:</w:t>
      </w:r>
    </w:p>
    <w:p w14:paraId="391C666A" w14:textId="77777777" w:rsidR="00436123" w:rsidRPr="000A4D0D" w:rsidRDefault="00436123" w:rsidP="00436123">
      <w:pPr>
        <w:numPr>
          <w:ilvl w:val="1"/>
          <w:numId w:val="24"/>
        </w:numPr>
        <w:tabs>
          <w:tab w:val="clear" w:pos="1004"/>
          <w:tab w:val="num" w:pos="851"/>
        </w:tabs>
        <w:ind w:left="851" w:hanging="578"/>
        <w:jc w:val="both"/>
        <w:rPr>
          <w:rFonts w:ascii="Arial" w:hAnsi="Arial" w:cs="Arial"/>
          <w:sz w:val="22"/>
          <w:szCs w:val="22"/>
        </w:rPr>
      </w:pPr>
      <w:r w:rsidRPr="000A4D0D">
        <w:rPr>
          <w:rFonts w:ascii="Arial" w:hAnsi="Arial" w:cs="Arial"/>
          <w:sz w:val="22"/>
          <w:szCs w:val="22"/>
        </w:rPr>
        <w:t xml:space="preserve">Os bens e serviços do objeto da aquisição deverão </w:t>
      </w:r>
      <w:proofErr w:type="spellStart"/>
      <w:r w:rsidRPr="000A4D0D">
        <w:rPr>
          <w:rFonts w:ascii="Arial" w:hAnsi="Arial" w:cs="Arial"/>
          <w:sz w:val="22"/>
          <w:szCs w:val="22"/>
        </w:rPr>
        <w:t>está</w:t>
      </w:r>
      <w:proofErr w:type="spellEnd"/>
      <w:r w:rsidRPr="000A4D0D">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1F26BFDD" w14:textId="77777777" w:rsidR="00436123" w:rsidRPr="000A4D0D"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O objeto do presente termo de referência será recebido pelo Município de Janaúba com prazo não superior a 15 (quinze) dias úteis após recebimento da nota de empenho.</w:t>
      </w:r>
    </w:p>
    <w:p w14:paraId="2C9B3A3B" w14:textId="77777777" w:rsidR="00436123" w:rsidRPr="000A4D0D"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O serviço deverá ser entregue em perfeito estado, sendo o mesmo inspecionado no momento da entrega.</w:t>
      </w:r>
    </w:p>
    <w:p w14:paraId="10362300" w14:textId="77777777" w:rsidR="00436123" w:rsidRPr="000A4D0D"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Os serviços deverão ser realizados nos endereços indicados em ordem de fornecimento própria emitida pelo setor de compras da prefeitura.</w:t>
      </w:r>
    </w:p>
    <w:p w14:paraId="07E97A37" w14:textId="77777777" w:rsidR="00436123" w:rsidRPr="000A4D0D"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 xml:space="preserve">O não cumprimento do disposto no item 4.2 do presente termo acarretará a anulação do empenho bem como a aplicação das penalidades previstas no edital e a convocação do fornecedor subsequente considerando a ordem de classificação do certame. </w:t>
      </w:r>
    </w:p>
    <w:p w14:paraId="230240D6" w14:textId="77777777" w:rsidR="00436123" w:rsidRPr="000A4D0D" w:rsidRDefault="00436123" w:rsidP="00436123">
      <w:pPr>
        <w:numPr>
          <w:ilvl w:val="1"/>
          <w:numId w:val="24"/>
        </w:numPr>
        <w:jc w:val="both"/>
        <w:rPr>
          <w:rFonts w:ascii="Arial" w:hAnsi="Arial" w:cs="Arial"/>
          <w:sz w:val="22"/>
          <w:szCs w:val="22"/>
        </w:rPr>
      </w:pPr>
      <w:r w:rsidRPr="000A4D0D">
        <w:rPr>
          <w:rFonts w:ascii="Arial" w:hAnsi="Arial" w:cs="Arial"/>
          <w:sz w:val="22"/>
          <w:szCs w:val="22"/>
        </w:rPr>
        <w:t>A administração rejeitará, no todo ou em parte, o fornecimento executado em desacordo com os termos do Edital e seus anexos.</w:t>
      </w:r>
    </w:p>
    <w:p w14:paraId="08136A91" w14:textId="77777777" w:rsidR="00436123" w:rsidRPr="000A4D0D"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 xml:space="preserve">Verificando as dependências das instalações e adotando os cuidados e providências necessárias para o perfeito desempenho; </w:t>
      </w:r>
    </w:p>
    <w:p w14:paraId="5774024D" w14:textId="77777777" w:rsidR="00436123" w:rsidRDefault="00436123" w:rsidP="00436123">
      <w:pPr>
        <w:pStyle w:val="PargrafodaLista"/>
        <w:numPr>
          <w:ilvl w:val="1"/>
          <w:numId w:val="24"/>
        </w:numPr>
        <w:spacing w:after="200" w:line="276" w:lineRule="auto"/>
        <w:jc w:val="both"/>
        <w:rPr>
          <w:rFonts w:ascii="Arial" w:hAnsi="Arial" w:cs="Arial"/>
          <w:sz w:val="22"/>
          <w:szCs w:val="22"/>
        </w:rPr>
      </w:pPr>
      <w:r w:rsidRPr="000A4D0D">
        <w:rPr>
          <w:rFonts w:ascii="Arial" w:hAnsi="Arial" w:cs="Arial"/>
          <w:sz w:val="22"/>
          <w:szCs w:val="22"/>
        </w:rPr>
        <w:t>Os materiais e equipamentos empregados na prestação de serviço deverão apresentar-se em perfeita condição de uso.</w:t>
      </w:r>
    </w:p>
    <w:p w14:paraId="19C39005" w14:textId="77777777" w:rsidR="000A4D0D" w:rsidRPr="000A4D0D" w:rsidRDefault="000A4D0D" w:rsidP="000A4D0D">
      <w:pPr>
        <w:pStyle w:val="PargrafodaLista"/>
        <w:spacing w:after="200" w:line="276" w:lineRule="auto"/>
        <w:ind w:left="1004"/>
        <w:jc w:val="both"/>
        <w:rPr>
          <w:rFonts w:ascii="Arial" w:hAnsi="Arial" w:cs="Arial"/>
          <w:sz w:val="22"/>
          <w:szCs w:val="22"/>
        </w:rPr>
      </w:pPr>
    </w:p>
    <w:p w14:paraId="61CD6943"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VALOR ESTIMADO E VIGÊNCIA</w:t>
      </w:r>
      <w:r w:rsidRPr="000A4D0D">
        <w:rPr>
          <w:rFonts w:ascii="Arial" w:hAnsi="Arial" w:cs="Arial"/>
          <w:b/>
          <w:color w:val="000000" w:themeColor="text1"/>
          <w:sz w:val="22"/>
          <w:szCs w:val="22"/>
        </w:rPr>
        <w:tab/>
      </w:r>
    </w:p>
    <w:p w14:paraId="204C2CB2" w14:textId="77777777" w:rsidR="00436123" w:rsidRPr="000A4D0D" w:rsidRDefault="00436123" w:rsidP="00436123">
      <w:pPr>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O custo estimado total da presente contratação é de 136.472,60(cento e trinta e seis mil, quatrocentos e setenta e dois reais e sessenta centavos). O custo estimado foi apurado a partir de orçamentos recebidos de empresas especializadas.</w:t>
      </w:r>
    </w:p>
    <w:p w14:paraId="4200C82A" w14:textId="77777777" w:rsidR="00436123" w:rsidRPr="000A4D0D" w:rsidRDefault="00436123" w:rsidP="000A4D0D">
      <w:pPr>
        <w:pStyle w:val="PargrafodaLista"/>
        <w:numPr>
          <w:ilvl w:val="1"/>
          <w:numId w:val="26"/>
        </w:numPr>
        <w:ind w:left="567" w:hanging="567"/>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O futuro contrato terá prazo de vigência de 12(mês) meses.</w:t>
      </w:r>
    </w:p>
    <w:p w14:paraId="330BD99C" w14:textId="77777777" w:rsidR="00436123" w:rsidRPr="000A4D0D" w:rsidRDefault="00436123" w:rsidP="00436123">
      <w:pPr>
        <w:ind w:left="284" w:hanging="1004"/>
        <w:jc w:val="both"/>
        <w:rPr>
          <w:rFonts w:ascii="Arial" w:hAnsi="Arial" w:cs="Arial"/>
          <w:color w:val="000000" w:themeColor="text1"/>
          <w:sz w:val="22"/>
          <w:szCs w:val="22"/>
          <w:lang w:eastAsia="ar-SA"/>
        </w:rPr>
      </w:pPr>
    </w:p>
    <w:p w14:paraId="68A81427"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RECEBIMENTO E CRITÉRIO DE ACEITAÇÃO DO OBJETO</w:t>
      </w:r>
    </w:p>
    <w:p w14:paraId="6C0716F3" w14:textId="77777777" w:rsidR="00436123" w:rsidRPr="000A4D0D" w:rsidRDefault="00436123" w:rsidP="000A4D0D">
      <w:pPr>
        <w:pStyle w:val="PargrafodaLista"/>
        <w:numPr>
          <w:ilvl w:val="1"/>
          <w:numId w:val="26"/>
        </w:numPr>
        <w:ind w:left="709" w:hanging="567"/>
        <w:jc w:val="both"/>
        <w:rPr>
          <w:rFonts w:ascii="Arial" w:hAnsi="Arial" w:cs="Arial"/>
          <w:color w:val="000000" w:themeColor="text1"/>
          <w:sz w:val="22"/>
          <w:szCs w:val="22"/>
        </w:rPr>
      </w:pPr>
      <w:r w:rsidRPr="000A4D0D">
        <w:rPr>
          <w:rFonts w:ascii="Arial" w:hAnsi="Arial" w:cs="Arial"/>
          <w:color w:val="000000" w:themeColor="text1"/>
          <w:sz w:val="22"/>
          <w:szCs w:val="22"/>
        </w:rPr>
        <w:t>Os bens serão recebidos:</w:t>
      </w:r>
    </w:p>
    <w:p w14:paraId="449AD6AD" w14:textId="77777777" w:rsidR="00436123" w:rsidRPr="000A4D0D" w:rsidRDefault="00436123" w:rsidP="00436123">
      <w:pPr>
        <w:pStyle w:val="PargrafodaLista"/>
        <w:numPr>
          <w:ilvl w:val="1"/>
          <w:numId w:val="26"/>
        </w:numPr>
        <w:ind w:left="709" w:hanging="567"/>
        <w:jc w:val="both"/>
        <w:rPr>
          <w:rFonts w:ascii="Arial" w:hAnsi="Arial" w:cs="Arial"/>
          <w:color w:val="000000" w:themeColor="text1"/>
          <w:sz w:val="22"/>
          <w:szCs w:val="22"/>
        </w:rPr>
      </w:pPr>
      <w:r w:rsidRPr="000A4D0D">
        <w:rPr>
          <w:rFonts w:ascii="Arial" w:hAnsi="Arial" w:cs="Arial"/>
          <w:color w:val="000000" w:themeColor="text1"/>
          <w:sz w:val="22"/>
          <w:szCs w:val="22"/>
        </w:rPr>
        <w:t>Provisoriamente, a partir da entrega, para efeito de verificação da conformidade com as especificações constantes do Edital e da proposta.</w:t>
      </w:r>
    </w:p>
    <w:p w14:paraId="032A793A" w14:textId="77777777" w:rsidR="00436123" w:rsidRPr="000A4D0D" w:rsidRDefault="00436123" w:rsidP="00436123">
      <w:pPr>
        <w:pStyle w:val="Recuodecorpodetexto"/>
        <w:ind w:hanging="11"/>
        <w:rPr>
          <w:rFonts w:ascii="Arial" w:hAnsi="Arial" w:cs="Arial"/>
          <w:color w:val="000000" w:themeColor="text1"/>
          <w:sz w:val="22"/>
          <w:szCs w:val="22"/>
        </w:rPr>
      </w:pPr>
    </w:p>
    <w:p w14:paraId="0F795966" w14:textId="77777777" w:rsidR="00436123" w:rsidRPr="000A4D0D" w:rsidRDefault="00436123" w:rsidP="00436123">
      <w:pPr>
        <w:pStyle w:val="PargrafodaLista"/>
        <w:numPr>
          <w:ilvl w:val="1"/>
          <w:numId w:val="26"/>
        </w:numPr>
        <w:ind w:left="709" w:hanging="567"/>
        <w:jc w:val="both"/>
        <w:rPr>
          <w:rFonts w:ascii="Arial" w:hAnsi="Arial" w:cs="Arial"/>
          <w:color w:val="000000" w:themeColor="text1"/>
          <w:sz w:val="22"/>
          <w:szCs w:val="22"/>
        </w:rPr>
      </w:pPr>
      <w:r w:rsidRPr="000A4D0D">
        <w:rPr>
          <w:rFonts w:ascii="Arial" w:hAnsi="Arial" w:cs="Arial"/>
          <w:color w:val="000000" w:themeColor="text1"/>
          <w:sz w:val="22"/>
          <w:szCs w:val="22"/>
        </w:rPr>
        <w:lastRenderedPageBreak/>
        <w:t>Definitivamente, após a verificação da conformidade com as especificações constantes do Edital e da proposta, e sua consequente aceitação, que se dará até 05 (cinco) dias úteis do recebimento provisório.</w:t>
      </w:r>
    </w:p>
    <w:p w14:paraId="421F7B04" w14:textId="77777777" w:rsidR="00436123" w:rsidRPr="000A4D0D" w:rsidRDefault="00436123" w:rsidP="00436123">
      <w:pPr>
        <w:pStyle w:val="PargrafodaLista"/>
        <w:numPr>
          <w:ilvl w:val="1"/>
          <w:numId w:val="26"/>
        </w:numPr>
        <w:ind w:left="709" w:hanging="567"/>
        <w:jc w:val="both"/>
        <w:rPr>
          <w:rFonts w:ascii="Arial" w:hAnsi="Arial" w:cs="Arial"/>
          <w:color w:val="000000" w:themeColor="text1"/>
          <w:sz w:val="22"/>
          <w:szCs w:val="22"/>
        </w:rPr>
      </w:pPr>
      <w:r w:rsidRPr="000A4D0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E1D0BB0" w14:textId="77777777" w:rsidR="00436123" w:rsidRPr="000A4D0D" w:rsidRDefault="00436123" w:rsidP="00436123">
      <w:pPr>
        <w:pStyle w:val="PargrafodaLista"/>
        <w:numPr>
          <w:ilvl w:val="1"/>
          <w:numId w:val="26"/>
        </w:numPr>
        <w:ind w:left="709" w:hanging="567"/>
        <w:jc w:val="both"/>
        <w:rPr>
          <w:rFonts w:ascii="Arial" w:hAnsi="Arial" w:cs="Arial"/>
          <w:color w:val="000000" w:themeColor="text1"/>
          <w:sz w:val="22"/>
          <w:szCs w:val="22"/>
        </w:rPr>
      </w:pPr>
      <w:r w:rsidRPr="000A4D0D">
        <w:rPr>
          <w:rFonts w:ascii="Arial" w:hAnsi="Arial" w:cs="Arial"/>
          <w:color w:val="000000" w:themeColor="text1"/>
          <w:sz w:val="22"/>
          <w:szCs w:val="22"/>
        </w:rPr>
        <w:t>A Administração rejeitará, no todo ou em parte, a entrega dos bens em desacordo com as especificações técnicas exigidas.</w:t>
      </w:r>
    </w:p>
    <w:p w14:paraId="1B56540E" w14:textId="77777777" w:rsidR="00436123" w:rsidRPr="000A4D0D" w:rsidRDefault="00436123" w:rsidP="00436123">
      <w:pPr>
        <w:jc w:val="both"/>
        <w:rPr>
          <w:rFonts w:ascii="Arial" w:hAnsi="Arial" w:cs="Arial"/>
          <w:color w:val="000000" w:themeColor="text1"/>
          <w:sz w:val="22"/>
          <w:szCs w:val="22"/>
        </w:rPr>
      </w:pPr>
    </w:p>
    <w:p w14:paraId="59E34CE4"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OBRIGAÇÕES DA CONTRATADA</w:t>
      </w:r>
    </w:p>
    <w:p w14:paraId="0BBED94C" w14:textId="77777777" w:rsidR="00436123" w:rsidRPr="000A4D0D" w:rsidRDefault="00436123" w:rsidP="00436123">
      <w:pPr>
        <w:pStyle w:val="PargrafodaLista"/>
        <w:numPr>
          <w:ilvl w:val="1"/>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A Contratada obriga-se a:</w:t>
      </w:r>
    </w:p>
    <w:p w14:paraId="0D89D8D7" w14:textId="77777777" w:rsidR="00436123" w:rsidRPr="000A4D0D" w:rsidRDefault="00436123" w:rsidP="00436123">
      <w:pPr>
        <w:pStyle w:val="PargrafodaLista"/>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1F24959" w14:textId="77777777" w:rsidR="00436123" w:rsidRPr="000A4D0D" w:rsidRDefault="00436123" w:rsidP="00436123">
      <w:pPr>
        <w:pStyle w:val="PargrafodaLista"/>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617311B6"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5BC883A"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Atender prontamente a quaisquer exigências da Administração, inerentes ao objeto da presente licitação;</w:t>
      </w:r>
    </w:p>
    <w:p w14:paraId="5A3910FE"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56D9F3C"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982BE28" w14:textId="77777777" w:rsidR="00436123" w:rsidRPr="000A4D0D" w:rsidRDefault="00436123" w:rsidP="00436123">
      <w:pPr>
        <w:jc w:val="both"/>
        <w:rPr>
          <w:rFonts w:ascii="Arial" w:hAnsi="Arial" w:cs="Arial"/>
          <w:color w:val="000000" w:themeColor="text1"/>
          <w:sz w:val="22"/>
          <w:szCs w:val="22"/>
        </w:rPr>
      </w:pPr>
    </w:p>
    <w:p w14:paraId="77C5B3A8"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OBRIGAÇÕES DA CONTRATANTE</w:t>
      </w:r>
    </w:p>
    <w:p w14:paraId="768A3DE5"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307582C9"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272737F5"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269A6ACD"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0D00082D"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554667AF"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09048D67"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0EB16051"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45C8CA3C" w14:textId="77777777" w:rsidR="00436123" w:rsidRPr="000A4D0D" w:rsidRDefault="00436123" w:rsidP="00436123">
      <w:pPr>
        <w:pStyle w:val="PargrafodaLista"/>
        <w:numPr>
          <w:ilvl w:val="0"/>
          <w:numId w:val="22"/>
        </w:numPr>
        <w:jc w:val="both"/>
        <w:rPr>
          <w:rFonts w:ascii="Arial" w:hAnsi="Arial" w:cs="Arial"/>
          <w:vanish/>
          <w:color w:val="000000" w:themeColor="text1"/>
          <w:sz w:val="22"/>
          <w:szCs w:val="22"/>
          <w:lang w:eastAsia="ar-SA"/>
        </w:rPr>
      </w:pPr>
    </w:p>
    <w:p w14:paraId="6BC46B09" w14:textId="77777777" w:rsidR="00436123" w:rsidRPr="000A4D0D" w:rsidRDefault="00436123" w:rsidP="00436123">
      <w:pPr>
        <w:pStyle w:val="PargrafodaLista"/>
        <w:numPr>
          <w:ilvl w:val="1"/>
          <w:numId w:val="26"/>
        </w:numPr>
        <w:jc w:val="both"/>
        <w:rPr>
          <w:rFonts w:ascii="Arial" w:hAnsi="Arial" w:cs="Arial"/>
          <w:color w:val="000000" w:themeColor="text1"/>
          <w:sz w:val="22"/>
          <w:szCs w:val="22"/>
        </w:rPr>
      </w:pPr>
      <w:r w:rsidRPr="000A4D0D">
        <w:rPr>
          <w:rFonts w:ascii="Arial" w:hAnsi="Arial" w:cs="Arial"/>
          <w:color w:val="000000" w:themeColor="text1"/>
          <w:sz w:val="22"/>
          <w:szCs w:val="22"/>
          <w:lang w:eastAsia="ar-SA"/>
        </w:rPr>
        <w:t>A Contratante obriga-se a:</w:t>
      </w:r>
    </w:p>
    <w:p w14:paraId="01419FA4"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Receber provisoriamente o material, disponibilizando local, data e horário;</w:t>
      </w:r>
    </w:p>
    <w:p w14:paraId="12821071"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5780C67E"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Acompanhar e fiscalizar o cumprimento das obrigações da Contratada, através de servidor especialmente designado;</w:t>
      </w:r>
    </w:p>
    <w:p w14:paraId="2C40B780" w14:textId="77777777" w:rsidR="00436123" w:rsidRPr="000A4D0D" w:rsidRDefault="00436123" w:rsidP="00436123">
      <w:pPr>
        <w:numPr>
          <w:ilvl w:val="2"/>
          <w:numId w:val="26"/>
        </w:numPr>
        <w:jc w:val="both"/>
        <w:rPr>
          <w:rFonts w:ascii="Arial" w:hAnsi="Arial" w:cs="Arial"/>
          <w:color w:val="000000" w:themeColor="text1"/>
          <w:sz w:val="22"/>
          <w:szCs w:val="22"/>
        </w:rPr>
      </w:pPr>
      <w:r w:rsidRPr="000A4D0D">
        <w:rPr>
          <w:rFonts w:ascii="Arial" w:hAnsi="Arial" w:cs="Arial"/>
          <w:color w:val="000000" w:themeColor="text1"/>
          <w:sz w:val="22"/>
          <w:szCs w:val="22"/>
        </w:rPr>
        <w:t>Efetuar o pagamento no prazo previsto.</w:t>
      </w:r>
    </w:p>
    <w:p w14:paraId="49CC7CE6" w14:textId="77777777" w:rsidR="00436123" w:rsidRPr="000A4D0D" w:rsidRDefault="00436123" w:rsidP="00436123">
      <w:pPr>
        <w:ind w:left="284"/>
        <w:rPr>
          <w:rFonts w:ascii="Arial" w:hAnsi="Arial" w:cs="Arial"/>
          <w:color w:val="000000" w:themeColor="text1"/>
          <w:sz w:val="22"/>
          <w:szCs w:val="22"/>
        </w:rPr>
      </w:pPr>
    </w:p>
    <w:p w14:paraId="44E05467"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MEDIDAS ACAUTELADORAS E GARANTIA</w:t>
      </w:r>
    </w:p>
    <w:p w14:paraId="054ACF4D"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rPr>
      </w:pPr>
      <w:r w:rsidRPr="000A4D0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0A4D0D">
          <w:rPr>
            <w:rFonts w:ascii="Arial" w:hAnsi="Arial" w:cs="Arial"/>
            <w:color w:val="000000" w:themeColor="text1"/>
            <w:sz w:val="22"/>
            <w:szCs w:val="22"/>
            <w:lang w:eastAsia="ar-SA"/>
          </w:rPr>
          <w:t>1999, a</w:t>
        </w:r>
      </w:smartTag>
      <w:r w:rsidRPr="000A4D0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1FF5E51" w14:textId="77777777" w:rsidR="00436123" w:rsidRDefault="00436123" w:rsidP="00436123">
      <w:pPr>
        <w:pStyle w:val="PargrafodaLista"/>
        <w:jc w:val="both"/>
        <w:rPr>
          <w:rFonts w:ascii="Arial" w:hAnsi="Arial" w:cs="Arial"/>
          <w:color w:val="000000" w:themeColor="text1"/>
          <w:sz w:val="22"/>
          <w:szCs w:val="22"/>
        </w:rPr>
      </w:pPr>
    </w:p>
    <w:p w14:paraId="0DE361CE" w14:textId="77777777" w:rsidR="000A4D0D" w:rsidRDefault="000A4D0D" w:rsidP="00436123">
      <w:pPr>
        <w:pStyle w:val="PargrafodaLista"/>
        <w:jc w:val="both"/>
        <w:rPr>
          <w:rFonts w:ascii="Arial" w:hAnsi="Arial" w:cs="Arial"/>
          <w:color w:val="000000" w:themeColor="text1"/>
          <w:sz w:val="22"/>
          <w:szCs w:val="22"/>
        </w:rPr>
      </w:pPr>
    </w:p>
    <w:p w14:paraId="16050A04" w14:textId="77777777" w:rsidR="000A4D0D" w:rsidRDefault="000A4D0D" w:rsidP="00436123">
      <w:pPr>
        <w:pStyle w:val="PargrafodaLista"/>
        <w:jc w:val="both"/>
        <w:rPr>
          <w:rFonts w:ascii="Arial" w:hAnsi="Arial" w:cs="Arial"/>
          <w:color w:val="000000" w:themeColor="text1"/>
          <w:sz w:val="22"/>
          <w:szCs w:val="22"/>
        </w:rPr>
      </w:pPr>
    </w:p>
    <w:p w14:paraId="5FDABB2F" w14:textId="77777777" w:rsidR="000A4D0D" w:rsidRPr="000A4D0D" w:rsidRDefault="000A4D0D" w:rsidP="00436123">
      <w:pPr>
        <w:pStyle w:val="PargrafodaLista"/>
        <w:jc w:val="both"/>
        <w:rPr>
          <w:rFonts w:ascii="Arial" w:hAnsi="Arial" w:cs="Arial"/>
          <w:color w:val="000000" w:themeColor="text1"/>
          <w:sz w:val="22"/>
          <w:szCs w:val="22"/>
        </w:rPr>
      </w:pPr>
    </w:p>
    <w:p w14:paraId="5CD21CBF"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lastRenderedPageBreak/>
        <w:t>CONTROLE DA EXECUÇÃO</w:t>
      </w:r>
    </w:p>
    <w:p w14:paraId="04A974C8"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A fiscalização da contratação será exercida por um representante da Administração Municipal, o Sr.</w:t>
      </w:r>
      <w:r w:rsidRPr="000A4D0D">
        <w:rPr>
          <w:rFonts w:ascii="Arial" w:hAnsi="Arial" w:cs="Arial"/>
          <w:sz w:val="22"/>
          <w:szCs w:val="22"/>
        </w:rPr>
        <w:t xml:space="preserve"> </w:t>
      </w:r>
      <w:r w:rsidRPr="000A4D0D">
        <w:rPr>
          <w:rFonts w:ascii="Arial" w:hAnsi="Arial" w:cs="Arial"/>
          <w:color w:val="000000" w:themeColor="text1"/>
          <w:sz w:val="22"/>
          <w:szCs w:val="22"/>
          <w:lang w:eastAsia="ar-SA"/>
        </w:rPr>
        <w:t>Nailton Celestino Silveira, CPF:</w:t>
      </w:r>
      <w:r w:rsidRPr="000A4D0D">
        <w:rPr>
          <w:rFonts w:ascii="Arial" w:hAnsi="Arial" w:cs="Arial"/>
          <w:sz w:val="22"/>
          <w:szCs w:val="22"/>
        </w:rPr>
        <w:t xml:space="preserve"> </w:t>
      </w:r>
      <w:r w:rsidRPr="000A4D0D">
        <w:rPr>
          <w:rFonts w:ascii="Arial" w:hAnsi="Arial" w:cs="Arial"/>
          <w:color w:val="000000" w:themeColor="text1"/>
          <w:sz w:val="22"/>
          <w:szCs w:val="22"/>
          <w:lang w:eastAsia="ar-SA"/>
        </w:rPr>
        <w:t xml:space="preserve">819.704.986-69 ao qual competirá dirimir as dúvidas que surgirem no curso da execução do contrato, e de tudo dará ciência à Administração. </w:t>
      </w:r>
    </w:p>
    <w:p w14:paraId="1DEA441D"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7466C73"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BB49AC" w14:textId="77777777" w:rsidR="00436123" w:rsidRPr="000A4D0D" w:rsidRDefault="00436123" w:rsidP="00436123">
      <w:pPr>
        <w:pStyle w:val="PargrafodaLista"/>
        <w:rPr>
          <w:rFonts w:ascii="Arial" w:hAnsi="Arial" w:cs="Arial"/>
          <w:color w:val="000000" w:themeColor="text1"/>
          <w:sz w:val="22"/>
          <w:szCs w:val="22"/>
          <w:lang w:eastAsia="ar-SA"/>
        </w:rPr>
      </w:pPr>
    </w:p>
    <w:p w14:paraId="30E36F85"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DAS INFRAÇÕES E DAS SANÇÕES ADMINISTRATIVAS</w:t>
      </w:r>
    </w:p>
    <w:p w14:paraId="203A0E32"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6E3F5593"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0EC2D833"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63ECD04D"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0F000785"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0F2D423A"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5652546E"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2F7DE3FE"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0BA04D8F"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1FCC28F7"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764C402D"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6647043E" w14:textId="77777777" w:rsidR="00436123" w:rsidRPr="000A4D0D" w:rsidRDefault="00436123" w:rsidP="00436123">
      <w:pPr>
        <w:pStyle w:val="PargrafodaLista"/>
        <w:numPr>
          <w:ilvl w:val="0"/>
          <w:numId w:val="27"/>
        </w:numPr>
        <w:spacing w:line="276" w:lineRule="auto"/>
        <w:jc w:val="both"/>
        <w:rPr>
          <w:rFonts w:ascii="Arial" w:hAnsi="Arial" w:cs="Arial"/>
          <w:vanish/>
          <w:color w:val="000000" w:themeColor="text1"/>
          <w:sz w:val="22"/>
          <w:szCs w:val="22"/>
          <w:lang w:eastAsia="ar-SA"/>
        </w:rPr>
      </w:pPr>
    </w:p>
    <w:p w14:paraId="769DD224"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As sanções administrativas serão impostas fundamentadamente nos termos da Lei nº 10.520/02 e Lei 8.666/93.</w:t>
      </w:r>
    </w:p>
    <w:p w14:paraId="7BE11B21"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3AB2C8D" w14:textId="77777777" w:rsidR="00436123" w:rsidRPr="000A4D0D" w:rsidRDefault="00436123" w:rsidP="00436123">
      <w:pPr>
        <w:pStyle w:val="PargrafodaLista"/>
        <w:numPr>
          <w:ilvl w:val="1"/>
          <w:numId w:val="26"/>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8D8F87C" w14:textId="77777777" w:rsidR="00436123" w:rsidRPr="000A4D0D" w:rsidRDefault="00436123" w:rsidP="00436123">
      <w:pPr>
        <w:pStyle w:val="PargrafodaLista"/>
        <w:rPr>
          <w:rFonts w:ascii="Arial" w:hAnsi="Arial" w:cs="Arial"/>
          <w:color w:val="000000" w:themeColor="text1"/>
          <w:sz w:val="22"/>
          <w:szCs w:val="22"/>
          <w:lang w:eastAsia="ar-SA"/>
        </w:rPr>
      </w:pPr>
    </w:p>
    <w:p w14:paraId="0ABF345D" w14:textId="77777777" w:rsidR="00436123" w:rsidRPr="000A4D0D" w:rsidRDefault="00436123" w:rsidP="00436123">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A4D0D">
        <w:rPr>
          <w:rFonts w:ascii="Arial" w:hAnsi="Arial" w:cs="Arial"/>
          <w:b/>
          <w:color w:val="000000" w:themeColor="text1"/>
          <w:sz w:val="22"/>
          <w:szCs w:val="22"/>
        </w:rPr>
        <w:t>DA DOTAÇÃO ORCAMENTÁRIA</w:t>
      </w:r>
    </w:p>
    <w:p w14:paraId="4CCD6EC5" w14:textId="221E8F84" w:rsidR="00436123" w:rsidRPr="000A4D0D" w:rsidRDefault="00436123" w:rsidP="00436123">
      <w:pPr>
        <w:pStyle w:val="PargrafodaLista"/>
        <w:numPr>
          <w:ilvl w:val="1"/>
          <w:numId w:val="27"/>
        </w:numPr>
        <w:spacing w:after="200" w:line="276" w:lineRule="auto"/>
        <w:jc w:val="both"/>
        <w:rPr>
          <w:rFonts w:ascii="Arial" w:hAnsi="Arial" w:cs="Arial"/>
          <w:color w:val="000000" w:themeColor="text1"/>
          <w:sz w:val="22"/>
          <w:szCs w:val="22"/>
          <w:lang w:eastAsia="ar-SA"/>
        </w:rPr>
      </w:pPr>
      <w:r w:rsidRPr="000A4D0D">
        <w:rPr>
          <w:rFonts w:ascii="Arial" w:hAnsi="Arial" w:cs="Arial"/>
          <w:color w:val="000000" w:themeColor="text1"/>
          <w:sz w:val="22"/>
          <w:szCs w:val="22"/>
          <w:lang w:eastAsia="ar-SA"/>
        </w:rPr>
        <w:t>As despesas dessa contratação serão suportadas pela seguinte dotaç</w:t>
      </w:r>
      <w:r w:rsidR="000A4D0D">
        <w:rPr>
          <w:rFonts w:ascii="Arial" w:hAnsi="Arial" w:cs="Arial"/>
          <w:color w:val="000000" w:themeColor="text1"/>
          <w:sz w:val="22"/>
          <w:szCs w:val="22"/>
          <w:lang w:eastAsia="ar-SA"/>
        </w:rPr>
        <w:t>ão</w:t>
      </w:r>
      <w:r w:rsidRPr="000A4D0D">
        <w:rPr>
          <w:rFonts w:ascii="Arial" w:hAnsi="Arial" w:cs="Arial"/>
          <w:color w:val="000000" w:themeColor="text1"/>
          <w:sz w:val="22"/>
          <w:szCs w:val="22"/>
          <w:lang w:eastAsia="ar-SA"/>
        </w:rPr>
        <w:t xml:space="preserve"> orçamentária: </w:t>
      </w:r>
    </w:p>
    <w:p w14:paraId="001F660B" w14:textId="34C474DD" w:rsidR="00436123" w:rsidRPr="000A4D0D" w:rsidRDefault="00436123" w:rsidP="00436123">
      <w:pPr>
        <w:rPr>
          <w:rFonts w:ascii="Arial" w:hAnsi="Arial" w:cs="Arial"/>
          <w:b/>
          <w:sz w:val="22"/>
          <w:szCs w:val="22"/>
        </w:rPr>
      </w:pPr>
      <w:r w:rsidRPr="000A4D0D">
        <w:rPr>
          <w:rFonts w:ascii="Arial" w:hAnsi="Arial" w:cs="Arial"/>
          <w:b/>
          <w:sz w:val="22"/>
          <w:szCs w:val="22"/>
        </w:rPr>
        <w:t>SECRETARIA DE DESENVOLVIMENTO ECONÔMICO (AGRONEG</w:t>
      </w:r>
      <w:r w:rsidR="000A4D0D">
        <w:rPr>
          <w:rFonts w:ascii="Arial" w:hAnsi="Arial" w:cs="Arial"/>
          <w:b/>
          <w:sz w:val="22"/>
          <w:szCs w:val="22"/>
        </w:rPr>
        <w:t>Ó</w:t>
      </w:r>
      <w:r w:rsidRPr="000A4D0D">
        <w:rPr>
          <w:rFonts w:ascii="Arial" w:hAnsi="Arial" w:cs="Arial"/>
          <w:b/>
          <w:sz w:val="22"/>
          <w:szCs w:val="22"/>
        </w:rPr>
        <w:t>CIOS)</w:t>
      </w:r>
    </w:p>
    <w:p w14:paraId="4F9A6BBE" w14:textId="77777777" w:rsidR="00436123" w:rsidRPr="000A4D0D" w:rsidRDefault="00436123" w:rsidP="00436123">
      <w:pPr>
        <w:jc w:val="both"/>
        <w:rPr>
          <w:rFonts w:ascii="Arial" w:hAnsi="Arial" w:cs="Arial"/>
          <w:sz w:val="22"/>
          <w:szCs w:val="22"/>
        </w:rPr>
      </w:pPr>
      <w:r w:rsidRPr="000A4D0D">
        <w:rPr>
          <w:rFonts w:ascii="Arial" w:hAnsi="Arial" w:cs="Arial"/>
          <w:sz w:val="22"/>
          <w:szCs w:val="22"/>
        </w:rPr>
        <w:t>03.01.01.04.122.0002.1008.44.90.52.00 0081 1500000000</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5BE05367" w14:textId="0B79BDC6"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 xml:space="preserve">ANEXO X - </w:t>
      </w:r>
      <w:r w:rsidR="00EB61CA">
        <w:rPr>
          <w:rFonts w:ascii="Arial" w:hAnsi="Arial" w:cs="Arial"/>
          <w:b/>
          <w:bCs/>
          <w:color w:val="000000"/>
          <w:sz w:val="22"/>
          <w:szCs w:val="22"/>
        </w:rPr>
        <w:t>MODELO DA ATA DE REGISTRO DE PREÇOS</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373050A0" w14:textId="7D3571A2" w:rsidR="000A4D0D" w:rsidRPr="000A66FE" w:rsidRDefault="000A4D0D" w:rsidP="000A4D0D">
      <w:pPr>
        <w:ind w:left="-426"/>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Pregão Presencial</w:t>
      </w:r>
    </w:p>
    <w:p w14:paraId="5391CBFC" w14:textId="77777777" w:rsidR="000A4D0D" w:rsidRPr="000A66FE" w:rsidRDefault="000A4D0D" w:rsidP="000A4D0D">
      <w:pPr>
        <w:ind w:left="-426"/>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36</w:t>
      </w:r>
      <w:r w:rsidRPr="000A66FE">
        <w:rPr>
          <w:rFonts w:ascii="Arial" w:hAnsi="Arial" w:cs="Arial"/>
          <w:b/>
          <w:sz w:val="22"/>
          <w:szCs w:val="22"/>
        </w:rPr>
        <w:t>/202</w:t>
      </w:r>
      <w:r>
        <w:rPr>
          <w:rFonts w:ascii="Arial" w:hAnsi="Arial" w:cs="Arial"/>
          <w:b/>
          <w:sz w:val="22"/>
          <w:szCs w:val="22"/>
        </w:rPr>
        <w:t>3</w:t>
      </w:r>
    </w:p>
    <w:p w14:paraId="1B4B75CA" w14:textId="77777777" w:rsidR="000A4D0D" w:rsidRPr="000A66FE" w:rsidRDefault="000A4D0D" w:rsidP="000A4D0D">
      <w:pPr>
        <w:ind w:left="-426"/>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180</w:t>
      </w:r>
      <w:r w:rsidRPr="000A66FE">
        <w:rPr>
          <w:rFonts w:ascii="Arial" w:hAnsi="Arial" w:cs="Arial"/>
          <w:b/>
          <w:sz w:val="22"/>
          <w:szCs w:val="22"/>
        </w:rPr>
        <w:t>/202</w:t>
      </w:r>
      <w:r>
        <w:rPr>
          <w:rFonts w:ascii="Arial" w:hAnsi="Arial" w:cs="Arial"/>
          <w:b/>
          <w:sz w:val="22"/>
          <w:szCs w:val="22"/>
        </w:rPr>
        <w:t>3</w:t>
      </w:r>
    </w:p>
    <w:p w14:paraId="3D3450BF" w14:textId="74887087" w:rsidR="00EB61CA" w:rsidRPr="00965B64" w:rsidRDefault="000A4D0D" w:rsidP="000A4D0D">
      <w:pPr>
        <w:tabs>
          <w:tab w:val="left" w:pos="3093"/>
        </w:tabs>
        <w:spacing w:before="20"/>
        <w:ind w:left="-426" w:right="68"/>
        <w:rPr>
          <w:rFonts w:ascii="Arial" w:hAnsi="Arial" w:cs="Arial"/>
          <w:b/>
          <w:sz w:val="22"/>
          <w:szCs w:val="22"/>
        </w:rPr>
      </w:pPr>
      <w:r w:rsidRPr="000A66FE">
        <w:rPr>
          <w:rFonts w:ascii="Arial" w:hAnsi="Arial" w:cs="Arial"/>
          <w:b/>
          <w:sz w:val="22"/>
          <w:szCs w:val="22"/>
        </w:rPr>
        <w:t xml:space="preserve">Data da </w:t>
      </w:r>
      <w:proofErr w:type="gramStart"/>
      <w:r w:rsidRPr="000A66FE">
        <w:rPr>
          <w:rFonts w:ascii="Arial" w:hAnsi="Arial" w:cs="Arial"/>
          <w:b/>
          <w:sz w:val="22"/>
          <w:szCs w:val="22"/>
        </w:rPr>
        <w:t>Abertura</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1B0A723A" w14:textId="77777777" w:rsidR="00EB61CA" w:rsidRDefault="00EB61CA" w:rsidP="00EB61CA">
      <w:pPr>
        <w:tabs>
          <w:tab w:val="left" w:pos="3093"/>
        </w:tabs>
        <w:spacing w:before="20"/>
        <w:ind w:left="-426" w:right="68"/>
        <w:rPr>
          <w:rFonts w:ascii="Arial" w:hAnsi="Arial" w:cs="Arial"/>
          <w:b/>
          <w:sz w:val="22"/>
          <w:szCs w:val="22"/>
        </w:rPr>
      </w:pPr>
    </w:p>
    <w:p w14:paraId="7ACCCF71" w14:textId="77777777" w:rsidR="00EB61CA" w:rsidRDefault="00EB61CA" w:rsidP="00EB61CA">
      <w:pPr>
        <w:ind w:left="-426"/>
      </w:pPr>
    </w:p>
    <w:p w14:paraId="1E3F20FB" w14:textId="77777777" w:rsidR="00EB61CA" w:rsidRDefault="00EB61CA" w:rsidP="00EB61CA">
      <w:pPr>
        <w:ind w:left="-426"/>
        <w:rPr>
          <w:rFonts w:ascii="Arial" w:hAnsi="Arial" w:cs="Arial"/>
          <w:sz w:val="22"/>
          <w:szCs w:val="22"/>
        </w:rPr>
      </w:pPr>
    </w:p>
    <w:p w14:paraId="76E10BA1" w14:textId="123032B7" w:rsidR="00EB61CA" w:rsidRDefault="00EB61CA" w:rsidP="00EB61CA">
      <w:pPr>
        <w:ind w:left="-426"/>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PRESENCIAL Nº. </w:t>
      </w:r>
      <w:r>
        <w:rPr>
          <w:rFonts w:ascii="Arial" w:hAnsi="Arial" w:cs="Arial"/>
          <w:b/>
          <w:sz w:val="22"/>
          <w:szCs w:val="22"/>
        </w:rPr>
        <w:t>00003</w:t>
      </w:r>
      <w:r w:rsidR="000A4D0D">
        <w:rPr>
          <w:rFonts w:ascii="Arial" w:hAnsi="Arial" w:cs="Arial"/>
          <w:b/>
          <w:sz w:val="22"/>
          <w:szCs w:val="22"/>
        </w:rPr>
        <w:t>6</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2882683" w14:textId="77777777" w:rsidR="00EB61CA" w:rsidRDefault="00EB61CA" w:rsidP="00EB61CA">
      <w:pPr>
        <w:ind w:left="-426"/>
        <w:jc w:val="both"/>
        <w:rPr>
          <w:rFonts w:ascii="Arial" w:hAnsi="Arial" w:cs="Arial"/>
          <w:sz w:val="22"/>
          <w:szCs w:val="22"/>
        </w:rPr>
      </w:pPr>
    </w:p>
    <w:p w14:paraId="2C3A2F5B" w14:textId="281EE104" w:rsidR="00EB61CA" w:rsidRDefault="00EB61CA" w:rsidP="00EB61CA">
      <w:pPr>
        <w:ind w:left="-426"/>
        <w:jc w:val="both"/>
        <w:rPr>
          <w:rFonts w:ascii="Arial" w:hAnsi="Arial" w:cs="Arial"/>
          <w:sz w:val="22"/>
          <w:szCs w:val="22"/>
        </w:rPr>
      </w:pPr>
      <w:r>
        <w:rPr>
          <w:rFonts w:ascii="Arial" w:hAnsi="Arial" w:cs="Arial"/>
          <w:b/>
          <w:sz w:val="22"/>
          <w:szCs w:val="22"/>
        </w:rPr>
        <w:t xml:space="preserve">Objeto: </w:t>
      </w:r>
      <w:r w:rsidR="000A4D0D" w:rsidRPr="000A4D0D">
        <w:rPr>
          <w:rFonts w:ascii="Arial" w:hAnsi="Arial" w:cs="Arial"/>
          <w:b/>
          <w:sz w:val="22"/>
          <w:szCs w:val="22"/>
        </w:rPr>
        <w:t>Aquisição de climatizadores evaporativos de parede com duto incluso a instalação</w:t>
      </w:r>
      <w:r w:rsidRPr="000A4D0D">
        <w:rPr>
          <w:rFonts w:ascii="Arial" w:hAnsi="Arial" w:cs="Arial"/>
          <w:b/>
          <w:spacing w:val="-4"/>
          <w:sz w:val="22"/>
          <w:szCs w:val="22"/>
        </w:rPr>
        <w:t>.</w:t>
      </w:r>
    </w:p>
    <w:p w14:paraId="4F377FA3" w14:textId="77777777" w:rsidR="00EB61CA" w:rsidRDefault="00EB61CA" w:rsidP="00EB61CA">
      <w:pPr>
        <w:ind w:left="-426"/>
        <w:jc w:val="both"/>
        <w:rPr>
          <w:rFonts w:ascii="Arial" w:hAnsi="Arial" w:cs="Arial"/>
          <w:sz w:val="22"/>
          <w:szCs w:val="22"/>
        </w:rPr>
      </w:pPr>
    </w:p>
    <w:p w14:paraId="1F28784B" w14:textId="77777777" w:rsidR="00EB61CA" w:rsidRDefault="00EB61CA" w:rsidP="00EB61CA">
      <w:pPr>
        <w:ind w:left="-426"/>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6E9B942F" w14:textId="77777777" w:rsidR="00EB61CA" w:rsidRDefault="00EB61CA" w:rsidP="00EB61CA">
      <w:pPr>
        <w:ind w:left="-426"/>
        <w:rPr>
          <w:rFonts w:ascii="Arial" w:hAnsi="Arial" w:cs="Arial"/>
          <w:b/>
          <w:bCs/>
          <w:sz w:val="22"/>
          <w:szCs w:val="22"/>
        </w:rPr>
      </w:pPr>
    </w:p>
    <w:p w14:paraId="6190BF17" w14:textId="77777777" w:rsidR="00EB61CA" w:rsidRDefault="00EB61CA" w:rsidP="00EB61CA">
      <w:pPr>
        <w:ind w:left="-426"/>
        <w:rPr>
          <w:rFonts w:ascii="Arial" w:hAnsi="Arial" w:cs="Arial"/>
          <w:bCs/>
          <w:sz w:val="22"/>
          <w:szCs w:val="22"/>
        </w:rPr>
      </w:pPr>
      <w:r>
        <w:rPr>
          <w:rFonts w:ascii="Arial" w:hAnsi="Arial" w:cs="Arial"/>
          <w:bCs/>
          <w:sz w:val="22"/>
          <w:szCs w:val="22"/>
        </w:rPr>
        <w:t>1.1 – Consideram-se registrados os preços do Detentor da Ata:</w:t>
      </w:r>
    </w:p>
    <w:p w14:paraId="08FFC47A" w14:textId="77777777" w:rsidR="00EB61CA" w:rsidRDefault="00EB61CA" w:rsidP="00EB61CA">
      <w:pPr>
        <w:ind w:left="-426"/>
        <w:rPr>
          <w:rFonts w:ascii="Arial" w:hAnsi="Arial" w:cs="Arial"/>
          <w:b/>
          <w:bCs/>
          <w:sz w:val="22"/>
          <w:szCs w:val="22"/>
        </w:rPr>
      </w:pPr>
    </w:p>
    <w:p w14:paraId="57213E1B" w14:textId="77777777" w:rsidR="00EB61CA" w:rsidRDefault="00EB61CA" w:rsidP="00EB61CA">
      <w:pPr>
        <w:ind w:left="-426"/>
        <w:rPr>
          <w:rFonts w:ascii="Arial" w:hAnsi="Arial" w:cs="Arial"/>
          <w:b/>
          <w:bCs/>
          <w:sz w:val="22"/>
          <w:szCs w:val="22"/>
          <w:u w:val="single"/>
        </w:rPr>
      </w:pPr>
      <w:r>
        <w:rPr>
          <w:rFonts w:ascii="Arial" w:hAnsi="Arial" w:cs="Arial"/>
          <w:b/>
          <w:bCs/>
          <w:sz w:val="22"/>
          <w:szCs w:val="22"/>
          <w:u w:val="single"/>
        </w:rPr>
        <w:t>Dados do Fornecedor Vencedor:</w:t>
      </w:r>
    </w:p>
    <w:p w14:paraId="31587E15" w14:textId="77777777" w:rsidR="00EB61CA" w:rsidRDefault="00EB61CA" w:rsidP="00EB61CA">
      <w:pPr>
        <w:ind w:left="-426"/>
        <w:rPr>
          <w:rFonts w:ascii="Arial" w:hAnsi="Arial" w:cs="Arial"/>
          <w:b/>
          <w:bCs/>
          <w:sz w:val="22"/>
          <w:szCs w:val="22"/>
        </w:rPr>
      </w:pPr>
    </w:p>
    <w:tbl>
      <w:tblPr>
        <w:tblW w:w="0" w:type="auto"/>
        <w:tblInd w:w="-431" w:type="dxa"/>
        <w:tblLook w:val="01E0" w:firstRow="1" w:lastRow="1" w:firstColumn="1" w:lastColumn="1" w:noHBand="0" w:noVBand="0"/>
      </w:tblPr>
      <w:tblGrid>
        <w:gridCol w:w="3059"/>
        <w:gridCol w:w="6426"/>
      </w:tblGrid>
      <w:tr w:rsidR="00EB61CA" w14:paraId="0E2817B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2AE9B12A"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623E6150" w14:textId="77777777" w:rsidR="00EB61CA" w:rsidRDefault="00EB61CA" w:rsidP="00EB61CA">
            <w:pPr>
              <w:spacing w:line="276" w:lineRule="auto"/>
              <w:ind w:left="-426"/>
              <w:rPr>
                <w:rFonts w:ascii="Arial" w:hAnsi="Arial" w:cs="Arial"/>
                <w:bCs/>
                <w:sz w:val="22"/>
                <w:szCs w:val="22"/>
                <w:lang w:eastAsia="en-US"/>
              </w:rPr>
            </w:pPr>
          </w:p>
        </w:tc>
      </w:tr>
      <w:tr w:rsidR="00EB61CA" w14:paraId="501B1174"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322EFF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5DD0AB" w14:textId="77777777" w:rsidR="00EB61CA" w:rsidRDefault="00EB61CA" w:rsidP="00EB61CA">
            <w:pPr>
              <w:spacing w:line="276" w:lineRule="auto"/>
              <w:ind w:left="-426"/>
              <w:rPr>
                <w:rFonts w:ascii="Arial" w:hAnsi="Arial" w:cs="Arial"/>
                <w:bCs/>
                <w:sz w:val="22"/>
                <w:szCs w:val="22"/>
                <w:lang w:eastAsia="en-US"/>
              </w:rPr>
            </w:pPr>
          </w:p>
        </w:tc>
      </w:tr>
      <w:tr w:rsidR="00EB61CA" w14:paraId="0E0DF1AF"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979671B"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1755A18" w14:textId="77777777" w:rsidR="00EB61CA" w:rsidRDefault="00EB61CA" w:rsidP="00EB61CA">
            <w:pPr>
              <w:spacing w:line="276" w:lineRule="auto"/>
              <w:ind w:left="-426"/>
              <w:rPr>
                <w:rFonts w:ascii="Arial" w:hAnsi="Arial" w:cs="Arial"/>
                <w:bCs/>
                <w:sz w:val="22"/>
                <w:szCs w:val="22"/>
                <w:lang w:eastAsia="en-US"/>
              </w:rPr>
            </w:pPr>
          </w:p>
        </w:tc>
      </w:tr>
      <w:tr w:rsidR="00EB61CA" w14:paraId="41312CD3"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47FD8B6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DB03E4" w14:textId="77777777" w:rsidR="00EB61CA" w:rsidRDefault="00EB61CA" w:rsidP="00EB61CA">
            <w:pPr>
              <w:spacing w:line="276" w:lineRule="auto"/>
              <w:ind w:left="-426"/>
              <w:rPr>
                <w:rFonts w:ascii="Arial" w:hAnsi="Arial" w:cs="Arial"/>
                <w:bCs/>
                <w:sz w:val="22"/>
                <w:szCs w:val="22"/>
                <w:lang w:eastAsia="en-US"/>
              </w:rPr>
            </w:pPr>
          </w:p>
        </w:tc>
      </w:tr>
      <w:tr w:rsidR="00EB61CA" w14:paraId="3EF51C60"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1691832E"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7623E18" w14:textId="77777777" w:rsidR="00EB61CA" w:rsidRDefault="00EB61CA" w:rsidP="00EB61CA">
            <w:pPr>
              <w:spacing w:line="276" w:lineRule="auto"/>
              <w:ind w:left="-426"/>
              <w:rPr>
                <w:rFonts w:ascii="Arial" w:hAnsi="Arial" w:cs="Arial"/>
                <w:bCs/>
                <w:sz w:val="22"/>
                <w:szCs w:val="22"/>
                <w:lang w:eastAsia="en-US"/>
              </w:rPr>
            </w:pPr>
          </w:p>
        </w:tc>
      </w:tr>
      <w:tr w:rsidR="00EB61CA" w14:paraId="2D808F51"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5C4E59CD"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4D7FFE3" w14:textId="77777777" w:rsidR="00EB61CA" w:rsidRDefault="00EB61CA" w:rsidP="00EB61CA">
            <w:pPr>
              <w:spacing w:line="276" w:lineRule="auto"/>
              <w:ind w:left="-426"/>
              <w:rPr>
                <w:rFonts w:ascii="Arial" w:hAnsi="Arial" w:cs="Arial"/>
                <w:bCs/>
                <w:sz w:val="22"/>
                <w:szCs w:val="22"/>
                <w:lang w:eastAsia="en-US"/>
              </w:rPr>
            </w:pPr>
          </w:p>
        </w:tc>
      </w:tr>
      <w:tr w:rsidR="00EB61CA" w14:paraId="42BD480B"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806E6D3"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7BD202AB" w14:textId="77777777" w:rsidR="00EB61CA" w:rsidRDefault="00EB61CA" w:rsidP="00EB61CA">
            <w:pPr>
              <w:spacing w:line="276" w:lineRule="auto"/>
              <w:ind w:left="-426"/>
              <w:rPr>
                <w:rFonts w:ascii="Arial" w:hAnsi="Arial" w:cs="Arial"/>
                <w:bCs/>
                <w:sz w:val="22"/>
                <w:szCs w:val="22"/>
                <w:lang w:eastAsia="en-US"/>
              </w:rPr>
            </w:pPr>
          </w:p>
        </w:tc>
      </w:tr>
      <w:tr w:rsidR="00EB61CA" w14:paraId="3263CFC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72819374"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002B197" w14:textId="77777777" w:rsidR="00EB61CA" w:rsidRDefault="00EB61CA" w:rsidP="00EB61CA">
            <w:pPr>
              <w:spacing w:line="276" w:lineRule="auto"/>
              <w:ind w:left="-426"/>
              <w:rPr>
                <w:rFonts w:ascii="Arial" w:hAnsi="Arial" w:cs="Arial"/>
                <w:bCs/>
                <w:sz w:val="22"/>
                <w:szCs w:val="22"/>
                <w:lang w:eastAsia="en-US"/>
              </w:rPr>
            </w:pPr>
          </w:p>
        </w:tc>
      </w:tr>
    </w:tbl>
    <w:p w14:paraId="3A273B72" w14:textId="77777777" w:rsidR="00EB61CA" w:rsidRDefault="00EB61CA" w:rsidP="00EB61CA">
      <w:pPr>
        <w:ind w:left="-426"/>
        <w:rPr>
          <w:rFonts w:ascii="Arial" w:hAnsi="Arial" w:cs="Arial"/>
          <w:b/>
          <w:bCs/>
          <w:sz w:val="22"/>
          <w:szCs w:val="22"/>
        </w:rPr>
      </w:pPr>
    </w:p>
    <w:p w14:paraId="0E204DB3" w14:textId="77777777" w:rsidR="00EB61CA" w:rsidRDefault="00EB61CA" w:rsidP="00EB61CA">
      <w:pPr>
        <w:ind w:left="-426"/>
        <w:rPr>
          <w:rFonts w:ascii="Arial" w:hAnsi="Arial" w:cs="Arial"/>
          <w:b/>
          <w:sz w:val="22"/>
          <w:szCs w:val="22"/>
          <w:u w:val="single"/>
        </w:rPr>
      </w:pPr>
      <w:r>
        <w:rPr>
          <w:rFonts w:ascii="Arial" w:hAnsi="Arial" w:cs="Arial"/>
          <w:b/>
          <w:sz w:val="22"/>
          <w:szCs w:val="22"/>
          <w:u w:val="single"/>
        </w:rPr>
        <w:t>Itens do Fornecedor:</w:t>
      </w:r>
    </w:p>
    <w:p w14:paraId="085171DF" w14:textId="77777777" w:rsidR="00EB61CA" w:rsidRDefault="00EB61CA" w:rsidP="00EB61CA">
      <w:pPr>
        <w:ind w:left="-426"/>
        <w:rPr>
          <w:rFonts w:ascii="Arial" w:hAnsi="Arial" w:cs="Arial"/>
          <w:b/>
          <w:sz w:val="22"/>
          <w:szCs w:val="22"/>
        </w:rPr>
      </w:pPr>
    </w:p>
    <w:p w14:paraId="378A2113" w14:textId="77777777" w:rsidR="00EB61CA" w:rsidRDefault="00EB61CA" w:rsidP="00EB61CA">
      <w:pPr>
        <w:ind w:left="-426"/>
        <w:rPr>
          <w:rFonts w:ascii="Arial" w:hAnsi="Arial" w:cs="Arial"/>
          <w:b/>
          <w:sz w:val="22"/>
          <w:szCs w:val="22"/>
        </w:rPr>
      </w:pPr>
    </w:p>
    <w:p w14:paraId="49239E0F" w14:textId="77777777" w:rsidR="00EB61CA" w:rsidRDefault="00EB61CA" w:rsidP="00EB61CA">
      <w:pPr>
        <w:ind w:left="-426"/>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76737C37" w14:textId="77777777" w:rsidR="00EB61CA" w:rsidRDefault="00EB61CA" w:rsidP="00EB61CA">
      <w:pPr>
        <w:ind w:left="-426"/>
        <w:jc w:val="both"/>
        <w:rPr>
          <w:rFonts w:ascii="Arial" w:hAnsi="Arial" w:cs="Arial"/>
          <w:sz w:val="22"/>
          <w:szCs w:val="22"/>
        </w:rPr>
      </w:pPr>
    </w:p>
    <w:p w14:paraId="477130DB" w14:textId="77777777" w:rsidR="00EB61CA" w:rsidRDefault="00EB61CA" w:rsidP="00EB61CA">
      <w:pPr>
        <w:ind w:left="-426"/>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C6C2A88" w14:textId="77777777" w:rsidR="00EB61CA" w:rsidRDefault="00EB61CA" w:rsidP="00EB61CA">
      <w:pPr>
        <w:ind w:left="-426"/>
        <w:jc w:val="both"/>
        <w:rPr>
          <w:rFonts w:ascii="Arial" w:hAnsi="Arial" w:cs="Arial"/>
          <w:sz w:val="22"/>
          <w:szCs w:val="22"/>
        </w:rPr>
      </w:pPr>
    </w:p>
    <w:p w14:paraId="3CA88F9A" w14:textId="77777777" w:rsidR="00EB61CA" w:rsidRDefault="00EB61CA" w:rsidP="00EB61CA">
      <w:pPr>
        <w:ind w:left="-426"/>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999EBE0" w14:textId="77777777" w:rsidR="00EB61CA" w:rsidRDefault="00EB61CA" w:rsidP="00EB61CA">
      <w:pPr>
        <w:ind w:left="-426"/>
        <w:jc w:val="both"/>
        <w:rPr>
          <w:rFonts w:ascii="Arial" w:hAnsi="Arial" w:cs="Arial"/>
          <w:sz w:val="22"/>
          <w:szCs w:val="22"/>
        </w:rPr>
      </w:pPr>
    </w:p>
    <w:p w14:paraId="10FABD8E" w14:textId="77777777" w:rsidR="00EB61CA" w:rsidRDefault="00EB61CA" w:rsidP="00EB61CA">
      <w:pPr>
        <w:ind w:left="-426"/>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7E46A781" w14:textId="77777777" w:rsidR="00EB61CA" w:rsidRDefault="00EB61CA" w:rsidP="00EB61CA">
      <w:pPr>
        <w:ind w:left="-426"/>
        <w:jc w:val="both"/>
        <w:rPr>
          <w:rFonts w:ascii="Arial" w:hAnsi="Arial" w:cs="Arial"/>
          <w:sz w:val="22"/>
          <w:szCs w:val="22"/>
        </w:rPr>
      </w:pPr>
    </w:p>
    <w:p w14:paraId="77950588" w14:textId="77777777" w:rsidR="00EB61CA" w:rsidRDefault="00EB61CA" w:rsidP="00EB61CA">
      <w:pPr>
        <w:ind w:left="-426"/>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2B023469" w14:textId="77777777" w:rsidR="00EB61CA" w:rsidRDefault="00EB61CA" w:rsidP="00EB61CA">
      <w:pPr>
        <w:ind w:left="-426"/>
        <w:jc w:val="both"/>
        <w:rPr>
          <w:rFonts w:ascii="Arial" w:hAnsi="Arial" w:cs="Arial"/>
          <w:sz w:val="22"/>
          <w:szCs w:val="22"/>
        </w:rPr>
      </w:pPr>
    </w:p>
    <w:p w14:paraId="0EA15951" w14:textId="77777777" w:rsidR="00EB61CA" w:rsidRDefault="00EB61CA" w:rsidP="00EB61CA">
      <w:pPr>
        <w:ind w:left="-426"/>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5EEC429A" w14:textId="77777777" w:rsidR="00EB61CA" w:rsidRDefault="00EB61CA" w:rsidP="00EB61CA">
      <w:pPr>
        <w:ind w:left="-426"/>
        <w:jc w:val="both"/>
        <w:rPr>
          <w:rFonts w:ascii="Arial" w:hAnsi="Arial" w:cs="Arial"/>
          <w:sz w:val="22"/>
          <w:szCs w:val="22"/>
        </w:rPr>
      </w:pPr>
    </w:p>
    <w:p w14:paraId="28C40768" w14:textId="77777777" w:rsidR="00EB61CA" w:rsidRDefault="00EB61CA" w:rsidP="00EB61CA">
      <w:pPr>
        <w:ind w:left="-426"/>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035CE51F" w14:textId="77777777" w:rsidR="00EB61CA" w:rsidRDefault="00EB61CA" w:rsidP="00EB61CA">
      <w:pPr>
        <w:ind w:left="-426"/>
        <w:jc w:val="both"/>
        <w:rPr>
          <w:rFonts w:ascii="Arial" w:hAnsi="Arial" w:cs="Arial"/>
          <w:sz w:val="22"/>
          <w:szCs w:val="22"/>
        </w:rPr>
      </w:pPr>
    </w:p>
    <w:p w14:paraId="1DCE7C8D"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158D0019" w14:textId="77777777" w:rsidR="00EB61CA" w:rsidRDefault="00EB61CA" w:rsidP="00EB61CA">
      <w:pPr>
        <w:ind w:left="-426"/>
        <w:jc w:val="both"/>
        <w:rPr>
          <w:rFonts w:ascii="Arial" w:hAnsi="Arial" w:cs="Arial"/>
          <w:sz w:val="22"/>
          <w:szCs w:val="22"/>
        </w:rPr>
      </w:pPr>
    </w:p>
    <w:p w14:paraId="5D496E83" w14:textId="77777777" w:rsidR="00EB61CA" w:rsidRDefault="00EB61CA" w:rsidP="00EB61CA">
      <w:pPr>
        <w:ind w:left="-426"/>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6521709A" w14:textId="77777777" w:rsidR="00EB61CA" w:rsidRDefault="00EB61CA" w:rsidP="00EB61CA">
      <w:pPr>
        <w:ind w:left="-426"/>
        <w:jc w:val="both"/>
        <w:rPr>
          <w:rFonts w:ascii="Arial" w:hAnsi="Arial" w:cs="Arial"/>
          <w:sz w:val="22"/>
          <w:szCs w:val="22"/>
        </w:rPr>
      </w:pPr>
    </w:p>
    <w:p w14:paraId="4EE9BC0E" w14:textId="77777777" w:rsidR="00EB61CA" w:rsidRDefault="00EB61CA" w:rsidP="00EB61CA">
      <w:pPr>
        <w:ind w:left="-426"/>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7E04571" w14:textId="77777777" w:rsidR="00EB61CA" w:rsidRDefault="00EB61CA" w:rsidP="00EB61CA">
      <w:pPr>
        <w:ind w:left="-426"/>
        <w:jc w:val="both"/>
        <w:rPr>
          <w:rFonts w:ascii="Arial" w:hAnsi="Arial" w:cs="Arial"/>
          <w:sz w:val="22"/>
          <w:szCs w:val="22"/>
        </w:rPr>
      </w:pPr>
    </w:p>
    <w:p w14:paraId="71D4F084" w14:textId="77777777" w:rsidR="00EB61CA" w:rsidRDefault="00EB61CA" w:rsidP="00EB61CA">
      <w:pPr>
        <w:ind w:left="-426"/>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11BEA86" w14:textId="77777777" w:rsidR="00EB61CA" w:rsidRDefault="00EB61CA" w:rsidP="00EB61CA">
      <w:pPr>
        <w:ind w:left="-426"/>
        <w:jc w:val="both"/>
        <w:rPr>
          <w:rFonts w:ascii="Arial" w:hAnsi="Arial" w:cs="Arial"/>
          <w:sz w:val="22"/>
          <w:szCs w:val="22"/>
        </w:rPr>
      </w:pPr>
    </w:p>
    <w:p w14:paraId="7700BFD0" w14:textId="77777777" w:rsidR="00EB61CA" w:rsidRDefault="00EB61CA" w:rsidP="00EB61CA">
      <w:pPr>
        <w:ind w:left="-426"/>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72CB840C" w14:textId="77777777" w:rsidR="00EB61CA" w:rsidRDefault="00EB61CA" w:rsidP="00EB61CA">
      <w:pPr>
        <w:ind w:left="-426"/>
        <w:jc w:val="both"/>
        <w:rPr>
          <w:rFonts w:ascii="Arial" w:hAnsi="Arial" w:cs="Arial"/>
          <w:sz w:val="22"/>
          <w:szCs w:val="22"/>
        </w:rPr>
      </w:pPr>
    </w:p>
    <w:p w14:paraId="0495B95F" w14:textId="77777777" w:rsidR="00EB61CA" w:rsidRDefault="00EB61CA" w:rsidP="00EB61CA">
      <w:pPr>
        <w:ind w:left="-426"/>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7EF53279" w14:textId="77777777" w:rsidR="00EB61CA" w:rsidRDefault="00EB61CA" w:rsidP="00EB61CA">
      <w:pPr>
        <w:ind w:left="-426"/>
        <w:jc w:val="both"/>
        <w:rPr>
          <w:rFonts w:ascii="Arial" w:hAnsi="Arial" w:cs="Arial"/>
          <w:sz w:val="22"/>
          <w:szCs w:val="22"/>
        </w:rPr>
      </w:pPr>
    </w:p>
    <w:p w14:paraId="1F9E384E" w14:textId="77777777" w:rsidR="00EB61CA" w:rsidRDefault="00EB61CA" w:rsidP="00EB61CA">
      <w:pPr>
        <w:ind w:left="-426"/>
        <w:jc w:val="both"/>
        <w:rPr>
          <w:rFonts w:ascii="Arial" w:hAnsi="Arial" w:cs="Arial"/>
          <w:sz w:val="22"/>
          <w:szCs w:val="22"/>
        </w:rPr>
      </w:pPr>
      <w:r>
        <w:rPr>
          <w:rFonts w:ascii="Arial" w:hAnsi="Arial" w:cs="Arial"/>
          <w:sz w:val="22"/>
          <w:szCs w:val="22"/>
        </w:rPr>
        <w:t>a) apresentação de documentação falsa;</w:t>
      </w:r>
    </w:p>
    <w:p w14:paraId="13E2D4FE" w14:textId="77777777" w:rsidR="00EB61CA" w:rsidRDefault="00EB61CA" w:rsidP="00EB61CA">
      <w:pPr>
        <w:ind w:left="-426"/>
        <w:jc w:val="both"/>
        <w:rPr>
          <w:rFonts w:ascii="Arial" w:hAnsi="Arial" w:cs="Arial"/>
          <w:sz w:val="22"/>
          <w:szCs w:val="22"/>
        </w:rPr>
      </w:pPr>
      <w:r>
        <w:rPr>
          <w:rFonts w:ascii="Arial" w:hAnsi="Arial" w:cs="Arial"/>
          <w:sz w:val="22"/>
          <w:szCs w:val="22"/>
        </w:rPr>
        <w:t>b) retardamento na entrega dos produtos;</w:t>
      </w:r>
    </w:p>
    <w:p w14:paraId="0011C0C9" w14:textId="77777777" w:rsidR="00EB61CA" w:rsidRDefault="00EB61CA" w:rsidP="00EB61CA">
      <w:pPr>
        <w:ind w:left="-426"/>
        <w:jc w:val="both"/>
        <w:rPr>
          <w:rFonts w:ascii="Arial" w:hAnsi="Arial" w:cs="Arial"/>
          <w:sz w:val="22"/>
          <w:szCs w:val="22"/>
        </w:rPr>
      </w:pPr>
      <w:r>
        <w:rPr>
          <w:rFonts w:ascii="Arial" w:hAnsi="Arial" w:cs="Arial"/>
          <w:sz w:val="22"/>
          <w:szCs w:val="22"/>
        </w:rPr>
        <w:t>c) não manutenção da proposta escrita ou lance verbal, após a adjudicação;</w:t>
      </w:r>
    </w:p>
    <w:p w14:paraId="441D8E73" w14:textId="77777777" w:rsidR="00EB61CA" w:rsidRDefault="00EB61CA" w:rsidP="00EB61CA">
      <w:pPr>
        <w:ind w:left="-426"/>
        <w:jc w:val="both"/>
        <w:rPr>
          <w:rFonts w:ascii="Arial" w:hAnsi="Arial" w:cs="Arial"/>
          <w:sz w:val="22"/>
          <w:szCs w:val="22"/>
        </w:rPr>
      </w:pPr>
      <w:r>
        <w:rPr>
          <w:rFonts w:ascii="Arial" w:hAnsi="Arial" w:cs="Arial"/>
          <w:sz w:val="22"/>
          <w:szCs w:val="22"/>
        </w:rPr>
        <w:t>d) comportamento inidôneo;</w:t>
      </w:r>
    </w:p>
    <w:p w14:paraId="3CEEAACB" w14:textId="77777777" w:rsidR="00EB61CA" w:rsidRDefault="00EB61CA" w:rsidP="00EB61CA">
      <w:pPr>
        <w:ind w:left="-426"/>
        <w:jc w:val="both"/>
        <w:rPr>
          <w:rFonts w:ascii="Arial" w:hAnsi="Arial" w:cs="Arial"/>
          <w:sz w:val="22"/>
          <w:szCs w:val="22"/>
        </w:rPr>
      </w:pPr>
      <w:r>
        <w:rPr>
          <w:rFonts w:ascii="Arial" w:hAnsi="Arial" w:cs="Arial"/>
          <w:sz w:val="22"/>
          <w:szCs w:val="22"/>
        </w:rPr>
        <w:t>e) fraude na execução do contrato;</w:t>
      </w:r>
    </w:p>
    <w:p w14:paraId="2B1B0D22" w14:textId="77777777" w:rsidR="00EB61CA" w:rsidRDefault="00EB61CA" w:rsidP="00EB61CA">
      <w:pPr>
        <w:ind w:left="-426"/>
        <w:jc w:val="both"/>
        <w:rPr>
          <w:rFonts w:ascii="Arial" w:hAnsi="Arial" w:cs="Arial"/>
          <w:sz w:val="22"/>
          <w:szCs w:val="22"/>
        </w:rPr>
      </w:pPr>
      <w:r>
        <w:rPr>
          <w:rFonts w:ascii="Arial" w:hAnsi="Arial" w:cs="Arial"/>
          <w:sz w:val="22"/>
          <w:szCs w:val="22"/>
        </w:rPr>
        <w:t>f) falha na execução do contrato.</w:t>
      </w:r>
    </w:p>
    <w:p w14:paraId="47D38D98" w14:textId="77777777" w:rsidR="00EB61CA" w:rsidRDefault="00EB61CA" w:rsidP="00EB61CA">
      <w:pPr>
        <w:ind w:left="-426"/>
        <w:jc w:val="both"/>
        <w:rPr>
          <w:rFonts w:ascii="Arial" w:hAnsi="Arial" w:cs="Arial"/>
          <w:sz w:val="22"/>
          <w:szCs w:val="22"/>
        </w:rPr>
      </w:pPr>
    </w:p>
    <w:p w14:paraId="19EBDB8F" w14:textId="77777777" w:rsidR="00EB61CA" w:rsidRDefault="00EB61CA" w:rsidP="00EB61CA">
      <w:pPr>
        <w:ind w:left="-426"/>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0852C08A" w14:textId="77777777" w:rsidR="00EB61CA" w:rsidRDefault="00EB61CA" w:rsidP="00EB61CA">
      <w:pPr>
        <w:ind w:left="-426"/>
        <w:jc w:val="both"/>
        <w:rPr>
          <w:rFonts w:ascii="Arial" w:hAnsi="Arial" w:cs="Arial"/>
          <w:sz w:val="22"/>
          <w:szCs w:val="22"/>
        </w:rPr>
      </w:pPr>
    </w:p>
    <w:p w14:paraId="69B11B76" w14:textId="77777777" w:rsidR="00EB61CA" w:rsidRDefault="00EB61CA" w:rsidP="00EB61CA">
      <w:pPr>
        <w:ind w:left="-426"/>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4A7779F3" w14:textId="77777777" w:rsidR="00EB61CA" w:rsidRDefault="00EB61CA" w:rsidP="00EB61CA">
      <w:pPr>
        <w:ind w:left="-426"/>
        <w:jc w:val="both"/>
        <w:rPr>
          <w:rFonts w:ascii="Arial" w:hAnsi="Arial" w:cs="Arial"/>
          <w:sz w:val="22"/>
          <w:szCs w:val="22"/>
        </w:rPr>
      </w:pPr>
    </w:p>
    <w:p w14:paraId="648E3152" w14:textId="77777777" w:rsidR="00EB61CA" w:rsidRDefault="00EB61CA" w:rsidP="00EB61CA">
      <w:pPr>
        <w:ind w:left="-426"/>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3E071305" w14:textId="77777777" w:rsidR="00EB61CA" w:rsidRDefault="00EB61CA" w:rsidP="00EB61CA">
      <w:pPr>
        <w:ind w:left="-426"/>
        <w:jc w:val="both"/>
        <w:rPr>
          <w:rFonts w:ascii="Arial" w:hAnsi="Arial" w:cs="Arial"/>
          <w:sz w:val="22"/>
          <w:szCs w:val="22"/>
        </w:rPr>
      </w:pPr>
    </w:p>
    <w:p w14:paraId="307186CD" w14:textId="77777777" w:rsidR="00EB61CA" w:rsidRDefault="00EB61CA" w:rsidP="00EB61CA">
      <w:pPr>
        <w:ind w:left="-426"/>
        <w:jc w:val="both"/>
        <w:rPr>
          <w:rFonts w:ascii="Arial" w:hAnsi="Arial" w:cs="Arial"/>
          <w:sz w:val="22"/>
          <w:szCs w:val="22"/>
        </w:rPr>
      </w:pPr>
      <w:r>
        <w:rPr>
          <w:rFonts w:ascii="Arial" w:hAnsi="Arial" w:cs="Arial"/>
          <w:sz w:val="22"/>
          <w:szCs w:val="22"/>
        </w:rPr>
        <w:t>1.13 - O prazo de validade da Ata de Registro de Preços será de 12 (doze) meses.</w:t>
      </w:r>
    </w:p>
    <w:p w14:paraId="0E4D341A" w14:textId="77777777" w:rsidR="00EB61CA" w:rsidRDefault="00EB61CA" w:rsidP="00EB61CA">
      <w:pPr>
        <w:ind w:left="-426"/>
        <w:jc w:val="both"/>
        <w:rPr>
          <w:rFonts w:ascii="Arial" w:hAnsi="Arial" w:cs="Arial"/>
          <w:sz w:val="22"/>
          <w:szCs w:val="22"/>
        </w:rPr>
      </w:pPr>
    </w:p>
    <w:p w14:paraId="42D483D1" w14:textId="19659F0D" w:rsidR="00EB61CA" w:rsidRDefault="00EB61CA" w:rsidP="00EB61CA">
      <w:pPr>
        <w:ind w:left="-426"/>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Presencial </w:t>
      </w:r>
      <w:r>
        <w:rPr>
          <w:rFonts w:ascii="Arial" w:hAnsi="Arial" w:cs="Arial"/>
          <w:b/>
          <w:sz w:val="22"/>
          <w:szCs w:val="22"/>
        </w:rPr>
        <w:t>00003</w:t>
      </w:r>
      <w:r w:rsidR="000A4D0D">
        <w:rPr>
          <w:rFonts w:ascii="Arial" w:hAnsi="Arial" w:cs="Arial"/>
          <w:b/>
          <w:sz w:val="22"/>
          <w:szCs w:val="22"/>
        </w:rPr>
        <w:t>6</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6DD1AF81" w14:textId="77777777" w:rsidR="00EB61CA" w:rsidRDefault="00EB61CA" w:rsidP="00EB61CA">
      <w:pPr>
        <w:ind w:left="-426"/>
        <w:jc w:val="both"/>
        <w:rPr>
          <w:rFonts w:ascii="Arial" w:hAnsi="Arial" w:cs="Arial"/>
          <w:sz w:val="22"/>
          <w:szCs w:val="22"/>
        </w:rPr>
      </w:pPr>
    </w:p>
    <w:p w14:paraId="2046EC1D" w14:textId="77777777" w:rsidR="00EB61CA" w:rsidRDefault="00EB61CA" w:rsidP="00EB61CA">
      <w:pPr>
        <w:ind w:left="-426"/>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5BDCDEF0" w14:textId="77777777" w:rsidR="00EB61CA" w:rsidRDefault="00EB61CA" w:rsidP="00EB61CA">
      <w:pPr>
        <w:ind w:left="-426"/>
        <w:jc w:val="both"/>
        <w:rPr>
          <w:rFonts w:ascii="Arial" w:hAnsi="Arial" w:cs="Arial"/>
          <w:sz w:val="22"/>
          <w:szCs w:val="22"/>
        </w:rPr>
      </w:pPr>
    </w:p>
    <w:p w14:paraId="43618530" w14:textId="77777777" w:rsidR="00EB61CA" w:rsidRDefault="00EB61CA" w:rsidP="00EB61CA">
      <w:pPr>
        <w:ind w:left="-426"/>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F3F60C7" w14:textId="77777777" w:rsidR="00EB61CA" w:rsidRDefault="00EB61CA" w:rsidP="00EB61CA">
      <w:pPr>
        <w:ind w:left="-426"/>
        <w:jc w:val="both"/>
        <w:rPr>
          <w:rFonts w:ascii="Arial" w:hAnsi="Arial" w:cs="Arial"/>
          <w:sz w:val="22"/>
          <w:szCs w:val="22"/>
        </w:rPr>
      </w:pPr>
    </w:p>
    <w:p w14:paraId="0D7059B5"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Prefeitura de Janaúba/MG, ....... de .................. de 2023. </w:t>
      </w:r>
    </w:p>
    <w:p w14:paraId="2A2E3D10" w14:textId="77777777" w:rsidR="00EB61CA" w:rsidRDefault="00EB61CA" w:rsidP="00EB61CA">
      <w:pPr>
        <w:ind w:left="-426"/>
        <w:rPr>
          <w:rFonts w:ascii="Arial" w:hAnsi="Arial" w:cs="Arial"/>
          <w:b/>
          <w:sz w:val="22"/>
          <w:szCs w:val="22"/>
        </w:rPr>
      </w:pPr>
    </w:p>
    <w:p w14:paraId="4AE94D27" w14:textId="77777777" w:rsidR="00EB61CA" w:rsidRDefault="00EB61CA" w:rsidP="00EB61CA">
      <w:pPr>
        <w:ind w:left="-426"/>
        <w:rPr>
          <w:rFonts w:ascii="Arial" w:hAnsi="Arial" w:cs="Arial"/>
          <w:b/>
          <w:sz w:val="22"/>
          <w:szCs w:val="22"/>
        </w:rPr>
      </w:pPr>
    </w:p>
    <w:p w14:paraId="7341AFCD" w14:textId="77777777" w:rsidR="00EB61CA" w:rsidRDefault="00EB61CA" w:rsidP="00EB61CA">
      <w:pPr>
        <w:ind w:left="-426"/>
        <w:rPr>
          <w:rFonts w:ascii="Arial" w:hAnsi="Arial" w:cs="Arial"/>
          <w:b/>
          <w:sz w:val="22"/>
          <w:szCs w:val="22"/>
        </w:rPr>
      </w:pPr>
    </w:p>
    <w:p w14:paraId="3A02351F" w14:textId="549EE482" w:rsidR="00EB61CA" w:rsidRDefault="00F36564" w:rsidP="00EB61CA">
      <w:pPr>
        <w:spacing w:line="23" w:lineRule="atLeast"/>
        <w:ind w:left="-426"/>
        <w:rPr>
          <w:rFonts w:ascii="Arial" w:hAnsi="Arial" w:cs="Arial"/>
          <w:b/>
          <w:sz w:val="22"/>
          <w:szCs w:val="22"/>
        </w:rPr>
      </w:pPr>
      <w:r>
        <w:rPr>
          <w:rFonts w:ascii="Arial" w:hAnsi="Arial" w:cs="Arial"/>
          <w:b/>
          <w:sz w:val="22"/>
          <w:szCs w:val="22"/>
        </w:rPr>
        <w:t>Fábio Cantuária Ribeiro</w:t>
      </w:r>
      <w:r w:rsidR="00EB61CA">
        <w:rPr>
          <w:rFonts w:ascii="Arial" w:hAnsi="Arial" w:cs="Arial"/>
          <w:b/>
          <w:sz w:val="22"/>
          <w:szCs w:val="22"/>
        </w:rPr>
        <w:t xml:space="preserve"> </w:t>
      </w:r>
    </w:p>
    <w:p w14:paraId="01BCC49A" w14:textId="3F2065F2" w:rsidR="00EB61CA" w:rsidRDefault="00EB61CA" w:rsidP="00EB61CA">
      <w:pPr>
        <w:ind w:left="-426"/>
        <w:rPr>
          <w:rFonts w:ascii="Arial" w:hAnsi="Arial" w:cs="Arial"/>
          <w:b/>
          <w:sz w:val="22"/>
          <w:szCs w:val="22"/>
        </w:rPr>
      </w:pPr>
      <w:r>
        <w:rPr>
          <w:rFonts w:ascii="Arial" w:hAnsi="Arial" w:cs="Arial"/>
          <w:b/>
          <w:sz w:val="22"/>
          <w:szCs w:val="22"/>
        </w:rPr>
        <w:t xml:space="preserve">Secretário de </w:t>
      </w:r>
      <w:r w:rsidR="00F36564">
        <w:rPr>
          <w:rFonts w:ascii="Arial" w:hAnsi="Arial" w:cs="Arial"/>
          <w:b/>
          <w:sz w:val="22"/>
          <w:szCs w:val="22"/>
        </w:rPr>
        <w:t>Administração</w:t>
      </w:r>
      <w:r w:rsidR="00FA58FF">
        <w:rPr>
          <w:rFonts w:ascii="Arial" w:hAnsi="Arial" w:cs="Arial"/>
          <w:b/>
          <w:sz w:val="22"/>
          <w:szCs w:val="22"/>
        </w:rPr>
        <w:t>, Fazenda e RH</w:t>
      </w:r>
    </w:p>
    <w:p w14:paraId="41CEEF5C" w14:textId="77777777" w:rsidR="00EB61CA" w:rsidRDefault="00EB61CA" w:rsidP="00EB61CA">
      <w:pPr>
        <w:ind w:left="-426"/>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AC164BB" w14:textId="77777777" w:rsidR="00EB61CA" w:rsidRDefault="00EB61CA" w:rsidP="00EB61CA">
      <w:pPr>
        <w:ind w:left="-426"/>
        <w:jc w:val="both"/>
        <w:rPr>
          <w:rFonts w:ascii="Arial" w:hAnsi="Arial" w:cs="Arial"/>
          <w:sz w:val="22"/>
          <w:szCs w:val="22"/>
        </w:rPr>
      </w:pPr>
    </w:p>
    <w:p w14:paraId="28422F47" w14:textId="77777777" w:rsidR="00EB61CA" w:rsidRDefault="00EB61CA" w:rsidP="00EB61CA">
      <w:pPr>
        <w:ind w:left="-426"/>
        <w:jc w:val="both"/>
        <w:rPr>
          <w:rFonts w:ascii="Arial" w:hAnsi="Arial" w:cs="Arial"/>
          <w:b/>
          <w:sz w:val="22"/>
          <w:szCs w:val="22"/>
        </w:rPr>
      </w:pPr>
    </w:p>
    <w:p w14:paraId="0E1C8C5D" w14:textId="77777777" w:rsidR="00EB61CA" w:rsidRDefault="00EB61CA" w:rsidP="00EB61CA">
      <w:pPr>
        <w:ind w:left="-426"/>
        <w:jc w:val="both"/>
        <w:rPr>
          <w:rFonts w:ascii="Arial" w:hAnsi="Arial" w:cs="Arial"/>
          <w:sz w:val="22"/>
          <w:szCs w:val="22"/>
        </w:rPr>
      </w:pPr>
    </w:p>
    <w:p w14:paraId="78418FE4" w14:textId="77777777" w:rsidR="00EB61CA" w:rsidRDefault="00EB61CA" w:rsidP="00EB61CA">
      <w:pPr>
        <w:ind w:left="-426"/>
        <w:jc w:val="both"/>
        <w:rPr>
          <w:rFonts w:ascii="Arial" w:hAnsi="Arial" w:cs="Arial"/>
          <w:sz w:val="22"/>
          <w:szCs w:val="22"/>
        </w:rPr>
      </w:pPr>
    </w:p>
    <w:p w14:paraId="063A224E" w14:textId="77777777" w:rsidR="00EB61CA" w:rsidRDefault="00EB61CA" w:rsidP="00EB61CA">
      <w:pPr>
        <w:ind w:left="-426"/>
        <w:jc w:val="both"/>
        <w:rPr>
          <w:rFonts w:ascii="Arial" w:hAnsi="Arial" w:cs="Arial"/>
          <w:sz w:val="22"/>
          <w:szCs w:val="22"/>
        </w:rPr>
      </w:pPr>
      <w:r>
        <w:rPr>
          <w:rFonts w:ascii="Arial" w:hAnsi="Arial" w:cs="Arial"/>
          <w:sz w:val="22"/>
          <w:szCs w:val="22"/>
        </w:rPr>
        <w:t>Testemunhas:</w:t>
      </w:r>
    </w:p>
    <w:p w14:paraId="7F42C334" w14:textId="77777777" w:rsidR="00EB61CA" w:rsidRDefault="00EB61CA" w:rsidP="00EB61CA">
      <w:pPr>
        <w:ind w:left="-426"/>
        <w:jc w:val="both"/>
        <w:rPr>
          <w:rFonts w:ascii="Arial" w:hAnsi="Arial" w:cs="Arial"/>
          <w:sz w:val="22"/>
          <w:szCs w:val="22"/>
        </w:rPr>
      </w:pPr>
    </w:p>
    <w:p w14:paraId="3F479CEC" w14:textId="77777777" w:rsidR="00EB61CA" w:rsidRDefault="00EB61CA" w:rsidP="00EB61CA">
      <w:pPr>
        <w:numPr>
          <w:ilvl w:val="0"/>
          <w:numId w:val="5"/>
        </w:numPr>
        <w:ind w:left="-426" w:firstLine="0"/>
        <w:jc w:val="both"/>
        <w:rPr>
          <w:rFonts w:ascii="Arial" w:hAnsi="Arial" w:cs="Arial"/>
          <w:sz w:val="22"/>
          <w:szCs w:val="22"/>
        </w:rPr>
      </w:pPr>
      <w:r>
        <w:rPr>
          <w:rFonts w:ascii="Arial" w:hAnsi="Arial" w:cs="Arial"/>
          <w:sz w:val="22"/>
          <w:szCs w:val="22"/>
        </w:rPr>
        <w:t>___________________________________</w:t>
      </w:r>
    </w:p>
    <w:p w14:paraId="395BED77" w14:textId="77777777" w:rsidR="00EB61CA" w:rsidRDefault="00EB61CA" w:rsidP="00EB61CA">
      <w:pPr>
        <w:ind w:left="-426"/>
        <w:jc w:val="both"/>
        <w:rPr>
          <w:rFonts w:ascii="Arial" w:hAnsi="Arial" w:cs="Arial"/>
          <w:sz w:val="22"/>
          <w:szCs w:val="22"/>
        </w:rPr>
      </w:pPr>
    </w:p>
    <w:p w14:paraId="16B1BF02" w14:textId="77777777" w:rsidR="00EB61CA" w:rsidRDefault="00EB61CA" w:rsidP="00EB61CA">
      <w:pPr>
        <w:ind w:left="-426"/>
        <w:jc w:val="both"/>
        <w:rPr>
          <w:rFonts w:ascii="Arial" w:hAnsi="Arial" w:cs="Arial"/>
          <w:sz w:val="22"/>
          <w:szCs w:val="22"/>
        </w:rPr>
      </w:pPr>
    </w:p>
    <w:p w14:paraId="3BF95BDC" w14:textId="77777777" w:rsidR="00EB61CA" w:rsidRDefault="00EB61CA" w:rsidP="00EB61CA">
      <w:pPr>
        <w:ind w:left="-426"/>
        <w:jc w:val="both"/>
        <w:rPr>
          <w:rFonts w:ascii="Arial" w:hAnsi="Arial" w:cs="Arial"/>
          <w:sz w:val="22"/>
          <w:szCs w:val="22"/>
        </w:rPr>
      </w:pPr>
    </w:p>
    <w:p w14:paraId="6845E03C" w14:textId="77777777" w:rsidR="00EB61CA" w:rsidRDefault="00EB61CA" w:rsidP="00EB61CA">
      <w:pPr>
        <w:numPr>
          <w:ilvl w:val="0"/>
          <w:numId w:val="6"/>
        </w:numPr>
        <w:tabs>
          <w:tab w:val="clear" w:pos="360"/>
          <w:tab w:val="num" w:pos="720"/>
        </w:tabs>
        <w:ind w:left="-426" w:firstLine="0"/>
        <w:jc w:val="both"/>
        <w:rPr>
          <w:rFonts w:ascii="Arial" w:hAnsi="Arial" w:cs="Arial"/>
          <w:sz w:val="22"/>
          <w:szCs w:val="22"/>
        </w:rPr>
      </w:pPr>
      <w:r>
        <w:rPr>
          <w:rFonts w:ascii="Arial" w:hAnsi="Arial" w:cs="Arial"/>
          <w:sz w:val="22"/>
          <w:szCs w:val="22"/>
        </w:rPr>
        <w:t>___________________________________</w:t>
      </w:r>
    </w:p>
    <w:p w14:paraId="5B516913" w14:textId="77777777" w:rsidR="00A71BA5" w:rsidRPr="00965B64" w:rsidRDefault="00A71BA5" w:rsidP="00EB61CA">
      <w:pPr>
        <w:ind w:left="-426"/>
        <w:rPr>
          <w:rFonts w:ascii="Arial" w:hAnsi="Arial" w:cs="Arial"/>
          <w:sz w:val="22"/>
          <w:szCs w:val="22"/>
        </w:rPr>
      </w:pPr>
    </w:p>
    <w:p w14:paraId="792CBBA8" w14:textId="6003575F" w:rsidR="000C639C" w:rsidRPr="000A66FE" w:rsidRDefault="000C639C" w:rsidP="00EB61CA">
      <w:pPr>
        <w:ind w:left="-426"/>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239C" w14:textId="77777777" w:rsidR="00BC0141" w:rsidRDefault="00BC0141" w:rsidP="001F39C2">
      <w:r>
        <w:separator/>
      </w:r>
    </w:p>
  </w:endnote>
  <w:endnote w:type="continuationSeparator" w:id="0">
    <w:p w14:paraId="6855181D" w14:textId="77777777" w:rsidR="00BC0141" w:rsidRDefault="00BC014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F536" w14:textId="77777777" w:rsidR="00BC0141" w:rsidRDefault="00BC0141" w:rsidP="001F39C2">
      <w:r>
        <w:separator/>
      </w:r>
    </w:p>
  </w:footnote>
  <w:footnote w:type="continuationSeparator" w:id="0">
    <w:p w14:paraId="788C149C" w14:textId="77777777" w:rsidR="00BC0141" w:rsidRDefault="00BC014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5"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9"/>
  </w:num>
  <w:num w:numId="5"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7"/>
  </w:num>
  <w:num w:numId="8" w16cid:durableId="1764760008">
    <w:abstractNumId w:val="11"/>
  </w:num>
  <w:num w:numId="9" w16cid:durableId="1092629383">
    <w:abstractNumId w:val="12"/>
  </w:num>
  <w:num w:numId="10" w16cid:durableId="2052991160">
    <w:abstractNumId w:val="1"/>
  </w:num>
  <w:num w:numId="11" w16cid:durableId="1268349569">
    <w:abstractNumId w:val="5"/>
  </w:num>
  <w:num w:numId="12" w16cid:durableId="1984845377">
    <w:abstractNumId w:val="3"/>
  </w:num>
  <w:num w:numId="13" w16cid:durableId="846797316">
    <w:abstractNumId w:val="24"/>
  </w:num>
  <w:num w:numId="14" w16cid:durableId="779377854">
    <w:abstractNumId w:val="17"/>
  </w:num>
  <w:num w:numId="15" w16cid:durableId="865480712">
    <w:abstractNumId w:val="0"/>
  </w:num>
  <w:num w:numId="16" w16cid:durableId="1545100985">
    <w:abstractNumId w:val="14"/>
  </w:num>
  <w:num w:numId="17" w16cid:durableId="693070125">
    <w:abstractNumId w:val="27"/>
  </w:num>
  <w:num w:numId="18" w16cid:durableId="887104577">
    <w:abstractNumId w:val="15"/>
  </w:num>
  <w:num w:numId="19" w16cid:durableId="312755991">
    <w:abstractNumId w:val="4"/>
  </w:num>
  <w:num w:numId="20" w16cid:durableId="590700521">
    <w:abstractNumId w:val="20"/>
  </w:num>
  <w:num w:numId="21" w16cid:durableId="1458909262">
    <w:abstractNumId w:val="22"/>
  </w:num>
  <w:num w:numId="22" w16cid:durableId="1263294640">
    <w:abstractNumId w:val="23"/>
  </w:num>
  <w:num w:numId="23" w16cid:durableId="533273643">
    <w:abstractNumId w:val="2"/>
  </w:num>
  <w:num w:numId="24" w16cid:durableId="2047874942">
    <w:abstractNumId w:val="16"/>
  </w:num>
  <w:num w:numId="25" w16cid:durableId="1812289484">
    <w:abstractNumId w:val="18"/>
  </w:num>
  <w:num w:numId="26" w16cid:durableId="1722745865">
    <w:abstractNumId w:val="13"/>
  </w:num>
  <w:num w:numId="27" w16cid:durableId="1867480506">
    <w:abstractNumId w:val="6"/>
  </w:num>
  <w:num w:numId="28" w16cid:durableId="1634031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58FF"/>
    <w:rsid w:val="00FA7D74"/>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10248</Words>
  <Characters>55341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2023-08-03T20:32:00Z</cp:lastPrinted>
  <dcterms:created xsi:type="dcterms:W3CDTF">2023-08-03T20:32:00Z</dcterms:created>
  <dcterms:modified xsi:type="dcterms:W3CDTF">2023-08-03T20:32:00Z</dcterms:modified>
</cp:coreProperties>
</file>