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E9D4" w14:textId="77777777" w:rsidR="006D3E63" w:rsidRPr="00464206" w:rsidRDefault="006D3E63" w:rsidP="00CA649E">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Arial" w:hAnsi="Arial" w:cs="Arial"/>
          <w:b/>
          <w:bCs/>
          <w:sz w:val="22"/>
          <w:szCs w:val="22"/>
          <w:lang w:eastAsia="en-US"/>
        </w:rPr>
      </w:pPr>
      <w:r w:rsidRPr="00464206">
        <w:rPr>
          <w:rFonts w:ascii="Arial" w:hAnsi="Arial" w:cs="Arial"/>
          <w:b/>
          <w:bCs/>
          <w:sz w:val="22"/>
          <w:szCs w:val="22"/>
          <w:lang w:eastAsia="en-US"/>
        </w:rPr>
        <w:t>EDITAL DE LICITAÇÃO</w:t>
      </w:r>
    </w:p>
    <w:p w14:paraId="4E4F4281" w14:textId="77777777" w:rsidR="009A1BB0" w:rsidRPr="00464206" w:rsidRDefault="009A1BB0" w:rsidP="00CA649E">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Arial" w:hAnsi="Arial" w:cs="Arial"/>
          <w:b/>
          <w:bCs/>
          <w:sz w:val="22"/>
          <w:szCs w:val="22"/>
          <w:lang w:eastAsia="en-US"/>
        </w:rPr>
      </w:pPr>
      <w:r w:rsidRPr="00464206">
        <w:rPr>
          <w:rFonts w:ascii="Arial" w:hAnsi="Arial" w:cs="Arial"/>
          <w:b/>
          <w:bCs/>
          <w:sz w:val="22"/>
          <w:szCs w:val="22"/>
          <w:lang w:eastAsia="en-US"/>
        </w:rPr>
        <w:t>INEXIGIBILIDADE/CREDENCIAMENTO</w:t>
      </w:r>
    </w:p>
    <w:p w14:paraId="746F66C3" w14:textId="77777777" w:rsidR="00176A8E" w:rsidRDefault="00176A8E" w:rsidP="00E56784">
      <w:pPr>
        <w:rPr>
          <w:rFonts w:ascii="Arial" w:hAnsi="Arial" w:cs="Arial"/>
          <w:b/>
          <w:sz w:val="22"/>
          <w:szCs w:val="22"/>
        </w:rPr>
      </w:pPr>
    </w:p>
    <w:p w14:paraId="7D9B10CA" w14:textId="00902BCC" w:rsidR="00E56784" w:rsidRPr="00464206" w:rsidRDefault="00DE3839" w:rsidP="00E56784">
      <w:pPr>
        <w:rPr>
          <w:rFonts w:ascii="Arial" w:hAnsi="Arial" w:cs="Arial"/>
          <w:b/>
          <w:sz w:val="22"/>
          <w:szCs w:val="22"/>
        </w:rPr>
      </w:pPr>
      <w:r>
        <w:rPr>
          <w:rFonts w:ascii="Arial" w:hAnsi="Arial" w:cs="Arial"/>
          <w:b/>
          <w:sz w:val="22"/>
          <w:szCs w:val="22"/>
        </w:rPr>
        <w:t>Modalidade</w:t>
      </w:r>
      <w:r w:rsidR="00E56784" w:rsidRPr="00464206">
        <w:rPr>
          <w:rFonts w:ascii="Arial" w:hAnsi="Arial" w:cs="Arial"/>
          <w:b/>
          <w:sz w:val="22"/>
          <w:szCs w:val="22"/>
        </w:rPr>
        <w:t xml:space="preserve">: </w:t>
      </w:r>
      <w:r w:rsidR="006D10B5" w:rsidRPr="00464206">
        <w:rPr>
          <w:rFonts w:ascii="Arial" w:hAnsi="Arial" w:cs="Arial"/>
          <w:b/>
          <w:sz w:val="22"/>
          <w:szCs w:val="22"/>
        </w:rPr>
        <w:t>Inexigibilidade</w:t>
      </w:r>
    </w:p>
    <w:p w14:paraId="40E0033A" w14:textId="42F9BAD7" w:rsidR="00E56784" w:rsidRPr="00D265BE" w:rsidRDefault="00DE3839" w:rsidP="00E56784">
      <w:pPr>
        <w:rPr>
          <w:rFonts w:ascii="Arial" w:hAnsi="Arial" w:cs="Arial"/>
          <w:b/>
          <w:color w:val="FF0000"/>
          <w:sz w:val="22"/>
          <w:szCs w:val="22"/>
        </w:rPr>
      </w:pPr>
      <w:r>
        <w:rPr>
          <w:rFonts w:ascii="Arial" w:hAnsi="Arial" w:cs="Arial"/>
          <w:b/>
          <w:bCs/>
          <w:sz w:val="22"/>
          <w:szCs w:val="22"/>
        </w:rPr>
        <w:t xml:space="preserve">Número </w:t>
      </w:r>
      <w:r w:rsidR="00E56784" w:rsidRPr="00464206">
        <w:rPr>
          <w:rFonts w:ascii="Arial" w:hAnsi="Arial" w:cs="Arial"/>
          <w:b/>
          <w:bCs/>
          <w:sz w:val="22"/>
          <w:szCs w:val="22"/>
        </w:rPr>
        <w:t xml:space="preserve">do Edital: </w:t>
      </w:r>
      <w:r w:rsidR="006D10B5" w:rsidRPr="0037641C">
        <w:rPr>
          <w:rFonts w:ascii="Arial" w:hAnsi="Arial" w:cs="Arial"/>
          <w:b/>
          <w:sz w:val="22"/>
          <w:szCs w:val="22"/>
        </w:rPr>
        <w:t>0</w:t>
      </w:r>
      <w:r w:rsidR="005F7FD3">
        <w:rPr>
          <w:rFonts w:ascii="Arial" w:hAnsi="Arial" w:cs="Arial"/>
          <w:b/>
          <w:sz w:val="22"/>
          <w:szCs w:val="22"/>
        </w:rPr>
        <w:t>7</w:t>
      </w:r>
      <w:r w:rsidR="00E56784" w:rsidRPr="0037641C">
        <w:rPr>
          <w:rFonts w:ascii="Arial" w:hAnsi="Arial" w:cs="Arial"/>
          <w:b/>
          <w:sz w:val="22"/>
          <w:szCs w:val="22"/>
        </w:rPr>
        <w:t>/</w:t>
      </w:r>
      <w:r w:rsidR="0037641C" w:rsidRPr="0037641C">
        <w:rPr>
          <w:rFonts w:ascii="Arial" w:hAnsi="Arial" w:cs="Arial"/>
          <w:b/>
          <w:sz w:val="22"/>
          <w:szCs w:val="22"/>
        </w:rPr>
        <w:t>2021</w:t>
      </w:r>
    </w:p>
    <w:p w14:paraId="6CE8ACFF" w14:textId="2438F34A" w:rsidR="00E56784" w:rsidRPr="00D265BE" w:rsidRDefault="00D265BE" w:rsidP="00E56784">
      <w:pPr>
        <w:jc w:val="both"/>
        <w:rPr>
          <w:rFonts w:ascii="Arial" w:hAnsi="Arial" w:cs="Arial"/>
          <w:b/>
          <w:color w:val="FF0000"/>
          <w:sz w:val="22"/>
          <w:szCs w:val="22"/>
        </w:rPr>
      </w:pPr>
      <w:r w:rsidRPr="00D265BE">
        <w:rPr>
          <w:rFonts w:ascii="Arial" w:hAnsi="Arial" w:cs="Arial"/>
          <w:b/>
          <w:sz w:val="22"/>
          <w:szCs w:val="22"/>
        </w:rPr>
        <w:t>Número</w:t>
      </w:r>
      <w:r w:rsidR="00E56784" w:rsidRPr="00D265BE">
        <w:rPr>
          <w:rFonts w:ascii="Arial" w:hAnsi="Arial" w:cs="Arial"/>
          <w:b/>
          <w:sz w:val="22"/>
          <w:szCs w:val="22"/>
        </w:rPr>
        <w:t xml:space="preserve"> </w:t>
      </w:r>
      <w:r w:rsidR="00DE3839">
        <w:rPr>
          <w:rFonts w:ascii="Arial" w:hAnsi="Arial" w:cs="Arial"/>
          <w:b/>
          <w:sz w:val="22"/>
          <w:szCs w:val="22"/>
        </w:rPr>
        <w:t>do Processo</w:t>
      </w:r>
      <w:r w:rsidR="00E56784" w:rsidRPr="00D265BE">
        <w:rPr>
          <w:rFonts w:ascii="Arial" w:hAnsi="Arial" w:cs="Arial"/>
          <w:b/>
          <w:sz w:val="22"/>
          <w:szCs w:val="22"/>
        </w:rPr>
        <w:t>:</w:t>
      </w:r>
      <w:r w:rsidR="00E56784" w:rsidRPr="00D265BE">
        <w:rPr>
          <w:rFonts w:ascii="Arial" w:hAnsi="Arial" w:cs="Arial"/>
          <w:b/>
          <w:color w:val="FF0000"/>
          <w:sz w:val="22"/>
          <w:szCs w:val="22"/>
        </w:rPr>
        <w:t xml:space="preserve"> </w:t>
      </w:r>
      <w:r w:rsidR="00E64968">
        <w:rPr>
          <w:rFonts w:ascii="Arial" w:hAnsi="Arial" w:cs="Arial"/>
          <w:b/>
          <w:sz w:val="22"/>
          <w:szCs w:val="22"/>
        </w:rPr>
        <w:t>1</w:t>
      </w:r>
      <w:r w:rsidR="005F7FD3">
        <w:rPr>
          <w:rFonts w:ascii="Arial" w:hAnsi="Arial" w:cs="Arial"/>
          <w:b/>
          <w:sz w:val="22"/>
          <w:szCs w:val="22"/>
        </w:rPr>
        <w:t>68</w:t>
      </w:r>
      <w:r w:rsidR="00E56784" w:rsidRPr="0037641C">
        <w:rPr>
          <w:rFonts w:ascii="Arial" w:hAnsi="Arial" w:cs="Arial"/>
          <w:b/>
          <w:sz w:val="22"/>
          <w:szCs w:val="22"/>
        </w:rPr>
        <w:t>/</w:t>
      </w:r>
      <w:r w:rsidR="0037641C" w:rsidRPr="0037641C">
        <w:rPr>
          <w:rFonts w:ascii="Arial" w:hAnsi="Arial" w:cs="Arial"/>
          <w:b/>
          <w:sz w:val="22"/>
          <w:szCs w:val="22"/>
        </w:rPr>
        <w:t>2021</w:t>
      </w:r>
    </w:p>
    <w:p w14:paraId="3541A62D" w14:textId="1110BB1B" w:rsidR="00E56784" w:rsidRPr="00D265BE" w:rsidRDefault="00DE3839" w:rsidP="007067CE">
      <w:pPr>
        <w:tabs>
          <w:tab w:val="left" w:pos="708"/>
          <w:tab w:val="left" w:pos="1416"/>
          <w:tab w:val="left" w:pos="2124"/>
          <w:tab w:val="left" w:pos="2832"/>
          <w:tab w:val="left" w:pos="3540"/>
          <w:tab w:val="left" w:pos="4248"/>
          <w:tab w:val="left" w:pos="5295"/>
        </w:tabs>
        <w:rPr>
          <w:rFonts w:ascii="Arial" w:hAnsi="Arial" w:cs="Arial"/>
          <w:b/>
          <w:color w:val="FF0000"/>
          <w:sz w:val="22"/>
          <w:szCs w:val="22"/>
        </w:rPr>
      </w:pPr>
      <w:r>
        <w:rPr>
          <w:rFonts w:ascii="Arial" w:hAnsi="Arial" w:cs="Arial"/>
          <w:b/>
          <w:sz w:val="22"/>
          <w:szCs w:val="22"/>
        </w:rPr>
        <w:t>Data da Abertura</w:t>
      </w:r>
      <w:r w:rsidR="00E56784" w:rsidRPr="00D265BE">
        <w:rPr>
          <w:rFonts w:ascii="Arial" w:hAnsi="Arial" w:cs="Arial"/>
          <w:b/>
          <w:sz w:val="22"/>
          <w:szCs w:val="22"/>
        </w:rPr>
        <w:t>:</w:t>
      </w:r>
      <w:r w:rsidR="00E56784" w:rsidRPr="00D265BE">
        <w:rPr>
          <w:rFonts w:ascii="Arial" w:hAnsi="Arial" w:cs="Arial"/>
          <w:b/>
          <w:color w:val="FF0000"/>
          <w:sz w:val="22"/>
          <w:szCs w:val="22"/>
        </w:rPr>
        <w:t xml:space="preserve"> </w:t>
      </w:r>
      <w:r w:rsidR="005F7FD3">
        <w:rPr>
          <w:rFonts w:ascii="Arial" w:hAnsi="Arial" w:cs="Arial"/>
          <w:b/>
          <w:sz w:val="22"/>
          <w:szCs w:val="22"/>
        </w:rPr>
        <w:t>1</w:t>
      </w:r>
      <w:r w:rsidR="00E64968">
        <w:rPr>
          <w:rFonts w:ascii="Arial" w:hAnsi="Arial" w:cs="Arial"/>
          <w:b/>
          <w:sz w:val="22"/>
          <w:szCs w:val="22"/>
        </w:rPr>
        <w:t>3</w:t>
      </w:r>
      <w:r w:rsidR="00490754" w:rsidRPr="00490754">
        <w:rPr>
          <w:rFonts w:ascii="Arial" w:hAnsi="Arial" w:cs="Arial"/>
          <w:b/>
          <w:sz w:val="22"/>
          <w:szCs w:val="22"/>
        </w:rPr>
        <w:t>/</w:t>
      </w:r>
      <w:r w:rsidR="005F7FD3">
        <w:rPr>
          <w:rFonts w:ascii="Arial" w:hAnsi="Arial" w:cs="Arial"/>
          <w:b/>
          <w:sz w:val="22"/>
          <w:szCs w:val="22"/>
        </w:rPr>
        <w:t>10</w:t>
      </w:r>
      <w:r w:rsidR="00490754" w:rsidRPr="00490754">
        <w:rPr>
          <w:rFonts w:ascii="Arial" w:hAnsi="Arial" w:cs="Arial"/>
          <w:b/>
          <w:sz w:val="22"/>
          <w:szCs w:val="22"/>
        </w:rPr>
        <w:t xml:space="preserve">/2021 – </w:t>
      </w:r>
      <w:r w:rsidR="00E64968">
        <w:rPr>
          <w:rFonts w:ascii="Arial" w:hAnsi="Arial" w:cs="Arial"/>
          <w:b/>
          <w:sz w:val="22"/>
          <w:szCs w:val="22"/>
        </w:rPr>
        <w:t>1</w:t>
      </w:r>
      <w:r w:rsidR="005F7FD3">
        <w:rPr>
          <w:rFonts w:ascii="Arial" w:hAnsi="Arial" w:cs="Arial"/>
          <w:b/>
          <w:sz w:val="22"/>
          <w:szCs w:val="22"/>
        </w:rPr>
        <w:t>4</w:t>
      </w:r>
      <w:r w:rsidR="006D10B5" w:rsidRPr="00490754">
        <w:rPr>
          <w:rFonts w:ascii="Arial" w:hAnsi="Arial" w:cs="Arial"/>
          <w:b/>
          <w:sz w:val="22"/>
          <w:szCs w:val="22"/>
        </w:rPr>
        <w:t>:00:00</w:t>
      </w:r>
      <w:r w:rsidR="007067CE">
        <w:rPr>
          <w:rFonts w:ascii="Arial" w:hAnsi="Arial" w:cs="Arial"/>
          <w:b/>
          <w:sz w:val="22"/>
          <w:szCs w:val="22"/>
        </w:rPr>
        <w:tab/>
      </w:r>
    </w:p>
    <w:p w14:paraId="3290E9C9" w14:textId="77777777" w:rsidR="006D3E63" w:rsidRPr="00464206" w:rsidRDefault="006D3E63" w:rsidP="006D3E63">
      <w:pPr>
        <w:autoSpaceDE w:val="0"/>
        <w:autoSpaceDN w:val="0"/>
        <w:adjustRightInd w:val="0"/>
        <w:spacing w:line="360" w:lineRule="auto"/>
        <w:jc w:val="both"/>
        <w:rPr>
          <w:rFonts w:ascii="Arial" w:hAnsi="Arial" w:cs="Arial"/>
          <w:b/>
          <w:bCs/>
          <w:sz w:val="22"/>
          <w:szCs w:val="22"/>
          <w:lang w:eastAsia="en-US"/>
        </w:rPr>
      </w:pPr>
    </w:p>
    <w:p w14:paraId="7C658AE6" w14:textId="71DE9B8E" w:rsidR="006D3E63" w:rsidRPr="00B8406B" w:rsidRDefault="006D3E63" w:rsidP="006D3E63">
      <w:pPr>
        <w:autoSpaceDE w:val="0"/>
        <w:autoSpaceDN w:val="0"/>
        <w:adjustRightInd w:val="0"/>
        <w:spacing w:line="360" w:lineRule="auto"/>
        <w:jc w:val="both"/>
        <w:rPr>
          <w:rFonts w:ascii="Arial" w:hAnsi="Arial" w:cs="Arial"/>
          <w:sz w:val="22"/>
          <w:szCs w:val="22"/>
          <w:lang w:eastAsia="en-US"/>
        </w:rPr>
      </w:pPr>
      <w:r w:rsidRPr="00B8406B">
        <w:rPr>
          <w:rFonts w:ascii="Arial" w:hAnsi="Arial" w:cs="Arial"/>
          <w:b/>
          <w:bCs/>
          <w:sz w:val="22"/>
          <w:szCs w:val="22"/>
          <w:lang w:eastAsia="en-US"/>
        </w:rPr>
        <w:t>O MUNICÍPIO DE</w:t>
      </w:r>
      <w:r w:rsidR="00B8406B">
        <w:rPr>
          <w:rFonts w:ascii="Arial" w:hAnsi="Arial" w:cs="Arial"/>
          <w:b/>
          <w:bCs/>
          <w:sz w:val="22"/>
          <w:szCs w:val="22"/>
          <w:lang w:eastAsia="en-US"/>
        </w:rPr>
        <w:t xml:space="preserve"> </w:t>
      </w:r>
      <w:r w:rsidRPr="00B8406B">
        <w:rPr>
          <w:rFonts w:ascii="Arial" w:hAnsi="Arial" w:cs="Arial"/>
          <w:b/>
          <w:bCs/>
          <w:sz w:val="22"/>
          <w:szCs w:val="22"/>
          <w:lang w:eastAsia="en-US"/>
        </w:rPr>
        <w:t>JANAÚBA/MG</w:t>
      </w:r>
      <w:r w:rsidRPr="00B8406B">
        <w:rPr>
          <w:rFonts w:ascii="Arial" w:hAnsi="Arial" w:cs="Arial"/>
          <w:sz w:val="22"/>
          <w:szCs w:val="22"/>
          <w:lang w:eastAsia="en-US"/>
        </w:rPr>
        <w:t xml:space="preserve">, por intermédio da Comissão Permanente de Licitação, </w:t>
      </w:r>
      <w:r w:rsidR="00D70070" w:rsidRPr="00B8406B">
        <w:rPr>
          <w:rFonts w:ascii="Arial" w:hAnsi="Arial" w:cs="Arial"/>
          <w:sz w:val="22"/>
          <w:szCs w:val="22"/>
          <w:lang w:eastAsia="en-US"/>
        </w:rPr>
        <w:t xml:space="preserve">nomeada pela portaria </w:t>
      </w:r>
      <w:r w:rsidR="0037641C" w:rsidRPr="0037641C">
        <w:rPr>
          <w:rFonts w:ascii="Arial" w:hAnsi="Arial" w:cs="Arial"/>
          <w:sz w:val="22"/>
          <w:szCs w:val="22"/>
          <w:lang w:eastAsia="en-US"/>
        </w:rPr>
        <w:t>020/2021, do dia 05</w:t>
      </w:r>
      <w:r w:rsidR="00BE196E" w:rsidRPr="0037641C">
        <w:rPr>
          <w:rFonts w:ascii="Arial" w:hAnsi="Arial" w:cs="Arial"/>
          <w:sz w:val="22"/>
          <w:szCs w:val="22"/>
          <w:lang w:eastAsia="en-US"/>
        </w:rPr>
        <w:t xml:space="preserve"> de </w:t>
      </w:r>
      <w:r w:rsidR="0037641C" w:rsidRPr="0037641C">
        <w:rPr>
          <w:rFonts w:ascii="Arial" w:hAnsi="Arial" w:cs="Arial"/>
          <w:sz w:val="22"/>
          <w:szCs w:val="22"/>
          <w:lang w:eastAsia="en-US"/>
        </w:rPr>
        <w:t>janeiro de 2021</w:t>
      </w:r>
      <w:r w:rsidR="00BE196E" w:rsidRPr="0037641C">
        <w:rPr>
          <w:rFonts w:ascii="Arial" w:hAnsi="Arial" w:cs="Arial"/>
          <w:sz w:val="22"/>
          <w:szCs w:val="22"/>
          <w:lang w:eastAsia="en-US"/>
        </w:rPr>
        <w:t>, publica</w:t>
      </w:r>
      <w:r w:rsidR="0037641C" w:rsidRPr="0037641C">
        <w:rPr>
          <w:rFonts w:ascii="Arial" w:hAnsi="Arial" w:cs="Arial"/>
          <w:sz w:val="22"/>
          <w:szCs w:val="22"/>
          <w:lang w:eastAsia="en-US"/>
        </w:rPr>
        <w:t>da no quadro de avisos no dia 05</w:t>
      </w:r>
      <w:r w:rsidR="00BE196E" w:rsidRPr="0037641C">
        <w:rPr>
          <w:rFonts w:ascii="Arial" w:hAnsi="Arial" w:cs="Arial"/>
          <w:sz w:val="22"/>
          <w:szCs w:val="22"/>
          <w:lang w:eastAsia="en-US"/>
        </w:rPr>
        <w:t xml:space="preserve"> de </w:t>
      </w:r>
      <w:r w:rsidR="0037641C" w:rsidRPr="0037641C">
        <w:rPr>
          <w:rFonts w:ascii="Arial" w:hAnsi="Arial" w:cs="Arial"/>
          <w:sz w:val="22"/>
          <w:szCs w:val="22"/>
          <w:lang w:eastAsia="en-US"/>
        </w:rPr>
        <w:t>janeiro de 2021</w:t>
      </w:r>
      <w:r w:rsidR="00BE196E" w:rsidRPr="00B8406B">
        <w:rPr>
          <w:rFonts w:ascii="Arial" w:hAnsi="Arial" w:cs="Arial"/>
          <w:sz w:val="22"/>
          <w:szCs w:val="22"/>
          <w:lang w:eastAsia="en-US"/>
        </w:rPr>
        <w:t xml:space="preserve">, </w:t>
      </w:r>
      <w:r w:rsidRPr="00B8406B">
        <w:rPr>
          <w:rFonts w:ascii="Arial" w:hAnsi="Arial" w:cs="Arial"/>
          <w:sz w:val="22"/>
          <w:szCs w:val="22"/>
          <w:lang w:eastAsia="en-US"/>
        </w:rPr>
        <w:t>torna público, para conhecimento de quantos possa</w:t>
      </w:r>
      <w:r w:rsidR="0037641C">
        <w:rPr>
          <w:rFonts w:ascii="Arial" w:hAnsi="Arial" w:cs="Arial"/>
          <w:sz w:val="22"/>
          <w:szCs w:val="22"/>
          <w:lang w:eastAsia="en-US"/>
        </w:rPr>
        <w:t>m se interessar, que, na data do</w:t>
      </w:r>
      <w:r w:rsidRPr="00B8406B">
        <w:rPr>
          <w:rFonts w:ascii="Arial" w:hAnsi="Arial" w:cs="Arial"/>
          <w:sz w:val="22"/>
          <w:szCs w:val="22"/>
          <w:lang w:eastAsia="en-US"/>
        </w:rPr>
        <w:t xml:space="preserve"> dia </w:t>
      </w:r>
      <w:r w:rsidR="005F7FD3">
        <w:rPr>
          <w:rFonts w:ascii="Arial" w:hAnsi="Arial" w:cs="Arial"/>
          <w:b/>
          <w:sz w:val="22"/>
          <w:szCs w:val="22"/>
          <w:lang w:eastAsia="en-US"/>
        </w:rPr>
        <w:t>1</w:t>
      </w:r>
      <w:r w:rsidR="00E64968">
        <w:rPr>
          <w:rFonts w:ascii="Arial" w:hAnsi="Arial" w:cs="Arial"/>
          <w:b/>
          <w:sz w:val="22"/>
          <w:szCs w:val="22"/>
          <w:lang w:eastAsia="en-US"/>
        </w:rPr>
        <w:t>3</w:t>
      </w:r>
      <w:r w:rsidR="00490754" w:rsidRPr="00DE3839">
        <w:rPr>
          <w:rFonts w:ascii="Arial" w:hAnsi="Arial" w:cs="Arial"/>
          <w:b/>
          <w:sz w:val="22"/>
          <w:szCs w:val="22"/>
          <w:lang w:eastAsia="en-US"/>
        </w:rPr>
        <w:t>/</w:t>
      </w:r>
      <w:r w:rsidR="005F7FD3">
        <w:rPr>
          <w:rFonts w:ascii="Arial" w:hAnsi="Arial" w:cs="Arial"/>
          <w:b/>
          <w:sz w:val="22"/>
          <w:szCs w:val="22"/>
          <w:lang w:eastAsia="en-US"/>
        </w:rPr>
        <w:t>10</w:t>
      </w:r>
      <w:r w:rsidR="00E56784" w:rsidRPr="00490754">
        <w:rPr>
          <w:rFonts w:ascii="Arial" w:hAnsi="Arial" w:cs="Arial"/>
          <w:b/>
          <w:sz w:val="22"/>
          <w:szCs w:val="22"/>
          <w:lang w:eastAsia="en-US"/>
        </w:rPr>
        <w:t>/20</w:t>
      </w:r>
      <w:r w:rsidR="00490754" w:rsidRPr="00490754">
        <w:rPr>
          <w:rFonts w:ascii="Arial" w:hAnsi="Arial" w:cs="Arial"/>
          <w:b/>
          <w:sz w:val="22"/>
          <w:szCs w:val="22"/>
          <w:lang w:eastAsia="en-US"/>
        </w:rPr>
        <w:t>21</w:t>
      </w:r>
      <w:r w:rsidRPr="00490754">
        <w:rPr>
          <w:rFonts w:ascii="Arial" w:hAnsi="Arial" w:cs="Arial"/>
          <w:b/>
          <w:bCs/>
          <w:sz w:val="22"/>
          <w:szCs w:val="22"/>
          <w:lang w:eastAsia="en-US"/>
        </w:rPr>
        <w:t xml:space="preserve"> às </w:t>
      </w:r>
      <w:r w:rsidR="00A0474C">
        <w:rPr>
          <w:rFonts w:ascii="Arial" w:hAnsi="Arial" w:cs="Arial"/>
          <w:b/>
          <w:bCs/>
          <w:sz w:val="22"/>
          <w:szCs w:val="22"/>
          <w:lang w:eastAsia="en-US"/>
        </w:rPr>
        <w:t>1</w:t>
      </w:r>
      <w:r w:rsidR="005F7FD3">
        <w:rPr>
          <w:rFonts w:ascii="Arial" w:hAnsi="Arial" w:cs="Arial"/>
          <w:b/>
          <w:bCs/>
          <w:sz w:val="22"/>
          <w:szCs w:val="22"/>
          <w:lang w:eastAsia="en-US"/>
        </w:rPr>
        <w:t>4</w:t>
      </w:r>
      <w:r w:rsidR="00E56784" w:rsidRPr="00490754">
        <w:rPr>
          <w:rFonts w:ascii="Arial" w:hAnsi="Arial" w:cs="Arial"/>
          <w:b/>
          <w:bCs/>
          <w:sz w:val="22"/>
          <w:szCs w:val="22"/>
          <w:lang w:eastAsia="en-US"/>
        </w:rPr>
        <w:t xml:space="preserve">:00:00 </w:t>
      </w:r>
      <w:r w:rsidRPr="00490754">
        <w:rPr>
          <w:rFonts w:ascii="Arial" w:hAnsi="Arial" w:cs="Arial"/>
          <w:b/>
          <w:bCs/>
          <w:sz w:val="22"/>
          <w:szCs w:val="22"/>
          <w:lang w:eastAsia="en-US"/>
        </w:rPr>
        <w:t>h</w:t>
      </w:r>
      <w:r w:rsidR="00E56784" w:rsidRPr="00490754">
        <w:rPr>
          <w:rFonts w:ascii="Arial" w:hAnsi="Arial" w:cs="Arial"/>
          <w:b/>
          <w:bCs/>
          <w:sz w:val="22"/>
          <w:szCs w:val="22"/>
          <w:lang w:eastAsia="en-US"/>
        </w:rPr>
        <w:t>oras</w:t>
      </w:r>
      <w:r w:rsidR="0037641C" w:rsidRPr="00490754">
        <w:rPr>
          <w:rFonts w:ascii="Arial" w:hAnsi="Arial" w:cs="Arial"/>
          <w:b/>
          <w:bCs/>
          <w:sz w:val="22"/>
          <w:szCs w:val="22"/>
          <w:lang w:eastAsia="en-US"/>
        </w:rPr>
        <w:t xml:space="preserve"> até </w:t>
      </w:r>
      <w:r w:rsidR="005F7FD3">
        <w:rPr>
          <w:rFonts w:ascii="Arial" w:hAnsi="Arial" w:cs="Arial"/>
          <w:b/>
          <w:bCs/>
          <w:sz w:val="22"/>
          <w:szCs w:val="22"/>
          <w:lang w:eastAsia="en-US"/>
        </w:rPr>
        <w:t>1</w:t>
      </w:r>
      <w:r w:rsidR="00E64968">
        <w:rPr>
          <w:rFonts w:ascii="Arial" w:hAnsi="Arial" w:cs="Arial"/>
          <w:b/>
          <w:bCs/>
          <w:sz w:val="22"/>
          <w:szCs w:val="22"/>
          <w:lang w:eastAsia="en-US"/>
        </w:rPr>
        <w:t>3</w:t>
      </w:r>
      <w:r w:rsidR="0037641C" w:rsidRPr="00490754">
        <w:rPr>
          <w:rFonts w:ascii="Arial" w:hAnsi="Arial" w:cs="Arial"/>
          <w:b/>
          <w:bCs/>
          <w:sz w:val="22"/>
          <w:szCs w:val="22"/>
          <w:lang w:eastAsia="en-US"/>
        </w:rPr>
        <w:t>/</w:t>
      </w:r>
      <w:r w:rsidR="005F7FD3">
        <w:rPr>
          <w:rFonts w:ascii="Arial" w:hAnsi="Arial" w:cs="Arial"/>
          <w:b/>
          <w:bCs/>
          <w:sz w:val="22"/>
          <w:szCs w:val="22"/>
          <w:lang w:eastAsia="en-US"/>
        </w:rPr>
        <w:t>10</w:t>
      </w:r>
      <w:r w:rsidR="00490754">
        <w:rPr>
          <w:rFonts w:ascii="Arial" w:hAnsi="Arial" w:cs="Arial"/>
          <w:b/>
          <w:bCs/>
          <w:sz w:val="22"/>
          <w:szCs w:val="22"/>
          <w:lang w:eastAsia="en-US"/>
        </w:rPr>
        <w:t>/2022</w:t>
      </w:r>
      <w:r w:rsidR="0037641C" w:rsidRPr="00490754">
        <w:rPr>
          <w:rFonts w:ascii="Arial" w:hAnsi="Arial" w:cs="Arial"/>
          <w:b/>
          <w:bCs/>
          <w:sz w:val="22"/>
          <w:szCs w:val="22"/>
          <w:lang w:eastAsia="en-US"/>
        </w:rPr>
        <w:t xml:space="preserve"> </w:t>
      </w:r>
      <w:r w:rsidRPr="00B8406B">
        <w:rPr>
          <w:rFonts w:ascii="Arial" w:hAnsi="Arial" w:cs="Arial"/>
          <w:sz w:val="22"/>
          <w:szCs w:val="22"/>
          <w:lang w:eastAsia="en-US"/>
        </w:rPr>
        <w:t>no Setor de Licitação da Prefeitura Municipal de Janaúba, situado na Praça Dr. Rockert</w:t>
      </w:r>
      <w:r w:rsidR="00DE3839">
        <w:rPr>
          <w:rFonts w:ascii="Arial" w:hAnsi="Arial" w:cs="Arial"/>
          <w:sz w:val="22"/>
          <w:szCs w:val="22"/>
          <w:lang w:eastAsia="en-US"/>
        </w:rPr>
        <w:t xml:space="preserve">, </w:t>
      </w:r>
      <w:r w:rsidRPr="00B8406B">
        <w:rPr>
          <w:rFonts w:ascii="Arial" w:hAnsi="Arial" w:cs="Arial"/>
          <w:sz w:val="22"/>
          <w:szCs w:val="22"/>
          <w:lang w:eastAsia="en-US"/>
        </w:rPr>
        <w:t>n°</w:t>
      </w:r>
      <w:r w:rsidR="00E64968">
        <w:rPr>
          <w:rFonts w:ascii="Arial" w:hAnsi="Arial" w:cs="Arial"/>
          <w:sz w:val="22"/>
          <w:szCs w:val="22"/>
          <w:lang w:eastAsia="en-US"/>
        </w:rPr>
        <w:t xml:space="preserve"> </w:t>
      </w:r>
      <w:r w:rsidRPr="00B8406B">
        <w:rPr>
          <w:rFonts w:ascii="Arial" w:hAnsi="Arial" w:cs="Arial"/>
          <w:sz w:val="22"/>
          <w:szCs w:val="22"/>
          <w:lang w:eastAsia="en-US"/>
        </w:rPr>
        <w:t>92</w:t>
      </w:r>
      <w:r w:rsidR="00DE3839">
        <w:rPr>
          <w:rFonts w:ascii="Arial" w:hAnsi="Arial" w:cs="Arial"/>
          <w:sz w:val="22"/>
          <w:szCs w:val="22"/>
          <w:lang w:eastAsia="en-US"/>
        </w:rPr>
        <w:t xml:space="preserve">, Centro, </w:t>
      </w:r>
      <w:r w:rsidRPr="00B8406B">
        <w:rPr>
          <w:rFonts w:ascii="Arial" w:hAnsi="Arial" w:cs="Arial"/>
          <w:sz w:val="22"/>
          <w:szCs w:val="22"/>
          <w:lang w:eastAsia="en-US"/>
        </w:rPr>
        <w:t>Janaúba/MG</w:t>
      </w:r>
      <w:r w:rsidR="00E64968">
        <w:rPr>
          <w:rFonts w:ascii="Arial" w:hAnsi="Arial" w:cs="Arial"/>
          <w:sz w:val="22"/>
          <w:szCs w:val="22"/>
          <w:lang w:eastAsia="en-US"/>
        </w:rPr>
        <w:t>,</w:t>
      </w:r>
      <w:r w:rsidR="005F7FD3">
        <w:rPr>
          <w:rFonts w:ascii="Arial" w:hAnsi="Arial" w:cs="Arial"/>
          <w:sz w:val="22"/>
          <w:szCs w:val="22"/>
          <w:lang w:eastAsia="en-US"/>
        </w:rPr>
        <w:t xml:space="preserve"> </w:t>
      </w:r>
      <w:r w:rsidRPr="00B8406B">
        <w:rPr>
          <w:rFonts w:ascii="Arial" w:hAnsi="Arial" w:cs="Arial"/>
          <w:sz w:val="22"/>
          <w:szCs w:val="22"/>
          <w:lang w:eastAsia="en-US"/>
        </w:rPr>
        <w:t xml:space="preserve">estará procedendo a análise dos documentos referente ao CREDENCIAMENTO para fins </w:t>
      </w:r>
      <w:r w:rsidRPr="00DE3839">
        <w:rPr>
          <w:rFonts w:ascii="Arial" w:hAnsi="Arial" w:cs="Arial"/>
          <w:sz w:val="22"/>
          <w:szCs w:val="22"/>
          <w:lang w:eastAsia="en-US"/>
        </w:rPr>
        <w:t>de</w:t>
      </w:r>
      <w:r w:rsidR="00D70070" w:rsidRPr="00B8406B">
        <w:rPr>
          <w:rFonts w:ascii="Arial" w:hAnsi="Arial" w:cs="Arial"/>
          <w:b/>
          <w:sz w:val="22"/>
          <w:szCs w:val="22"/>
          <w:lang w:eastAsia="en-US"/>
        </w:rPr>
        <w:t xml:space="preserve"> </w:t>
      </w:r>
      <w:r w:rsidR="00D265BE" w:rsidRPr="00B8406B">
        <w:rPr>
          <w:rFonts w:ascii="Arial" w:hAnsi="Arial" w:cs="Arial"/>
          <w:b/>
          <w:sz w:val="22"/>
          <w:szCs w:val="22"/>
        </w:rPr>
        <w:t>C</w:t>
      </w:r>
      <w:r w:rsidR="00D70070" w:rsidRPr="00B8406B">
        <w:rPr>
          <w:rFonts w:ascii="Arial" w:hAnsi="Arial" w:cs="Arial"/>
          <w:b/>
          <w:sz w:val="22"/>
          <w:szCs w:val="22"/>
        </w:rPr>
        <w:t>ontratação de empresa</w:t>
      </w:r>
      <w:r w:rsidR="005F7FD3">
        <w:rPr>
          <w:rFonts w:ascii="Arial" w:hAnsi="Arial" w:cs="Arial"/>
          <w:b/>
          <w:sz w:val="22"/>
          <w:szCs w:val="22"/>
        </w:rPr>
        <w:t>s</w:t>
      </w:r>
      <w:r w:rsidR="00D265BE" w:rsidRPr="00B8406B">
        <w:rPr>
          <w:rFonts w:ascii="Arial" w:hAnsi="Arial" w:cs="Arial"/>
          <w:b/>
          <w:sz w:val="22"/>
          <w:szCs w:val="22"/>
        </w:rPr>
        <w:t xml:space="preserve"> </w:t>
      </w:r>
      <w:r w:rsidR="005F7FD3">
        <w:rPr>
          <w:rFonts w:ascii="Arial" w:hAnsi="Arial" w:cs="Arial"/>
          <w:b/>
          <w:sz w:val="22"/>
          <w:szCs w:val="22"/>
        </w:rPr>
        <w:t>prestadoras de serviços de exames de análises clínicas, a fim de atender a demanda de exames laboratoriais existentes na Secretaria Municipal de Saúde do Município de Janaúba/MG</w:t>
      </w:r>
      <w:r w:rsidR="00E64968">
        <w:rPr>
          <w:rFonts w:ascii="Arial" w:hAnsi="Arial" w:cs="Arial"/>
          <w:b/>
          <w:sz w:val="22"/>
          <w:szCs w:val="22"/>
        </w:rPr>
        <w:t>,</w:t>
      </w:r>
      <w:r w:rsidR="006D4683" w:rsidRPr="00B8406B">
        <w:rPr>
          <w:rFonts w:ascii="Arial" w:hAnsi="Arial" w:cs="Arial"/>
          <w:b/>
          <w:bCs/>
          <w:sz w:val="22"/>
          <w:szCs w:val="22"/>
          <w:lang w:eastAsia="en-US"/>
        </w:rPr>
        <w:t xml:space="preserve"> </w:t>
      </w:r>
      <w:r w:rsidRPr="00B8406B">
        <w:rPr>
          <w:rFonts w:ascii="Arial" w:hAnsi="Arial" w:cs="Arial"/>
          <w:sz w:val="22"/>
          <w:szCs w:val="22"/>
          <w:lang w:eastAsia="en-US"/>
        </w:rPr>
        <w:t xml:space="preserve">para o período de </w:t>
      </w:r>
      <w:r w:rsidR="006D4683" w:rsidRPr="00B8406B">
        <w:rPr>
          <w:rFonts w:ascii="Arial" w:hAnsi="Arial" w:cs="Arial"/>
          <w:sz w:val="22"/>
          <w:szCs w:val="22"/>
          <w:lang w:eastAsia="en-US"/>
        </w:rPr>
        <w:t>12</w:t>
      </w:r>
      <w:r w:rsidRPr="00B8406B">
        <w:rPr>
          <w:rFonts w:ascii="Arial" w:hAnsi="Arial" w:cs="Arial"/>
          <w:sz w:val="22"/>
          <w:szCs w:val="22"/>
          <w:lang w:eastAsia="en-US"/>
        </w:rPr>
        <w:t xml:space="preserve"> meses, regido pela Lei Federal 8.666, de 21/06/93 e pela Lei nº 8.080, de 19 de Setembro de 1990, Decreto </w:t>
      </w:r>
      <w:r w:rsidRPr="00A35B07">
        <w:rPr>
          <w:rFonts w:ascii="Arial" w:hAnsi="Arial" w:cs="Arial"/>
          <w:sz w:val="22"/>
          <w:szCs w:val="22"/>
          <w:lang w:eastAsia="en-US"/>
        </w:rPr>
        <w:t>7.508/2011</w:t>
      </w:r>
      <w:r w:rsidR="00490754" w:rsidRPr="00A35B07">
        <w:rPr>
          <w:rFonts w:ascii="Arial" w:hAnsi="Arial" w:cs="Arial"/>
          <w:sz w:val="22"/>
          <w:szCs w:val="22"/>
          <w:lang w:eastAsia="en-US"/>
        </w:rPr>
        <w:t xml:space="preserve"> </w:t>
      </w:r>
      <w:r w:rsidRPr="00B8406B">
        <w:rPr>
          <w:rFonts w:ascii="Arial" w:hAnsi="Arial" w:cs="Arial"/>
          <w:sz w:val="22"/>
          <w:szCs w:val="22"/>
          <w:lang w:eastAsia="en-US"/>
        </w:rPr>
        <w:t xml:space="preserve">com as alterações posteriores e demais condições fixadas neste instrumento convocatório. </w:t>
      </w:r>
    </w:p>
    <w:p w14:paraId="5E8E9350" w14:textId="77777777" w:rsidR="006D3E63" w:rsidRPr="00464206" w:rsidRDefault="006D3E63" w:rsidP="006D3E63">
      <w:pPr>
        <w:autoSpaceDE w:val="0"/>
        <w:autoSpaceDN w:val="0"/>
        <w:adjustRightInd w:val="0"/>
        <w:spacing w:line="360" w:lineRule="auto"/>
        <w:jc w:val="both"/>
        <w:rPr>
          <w:rFonts w:ascii="Arial" w:hAnsi="Arial" w:cs="Arial"/>
          <w:b/>
          <w:bCs/>
          <w:sz w:val="22"/>
          <w:szCs w:val="22"/>
          <w:lang w:eastAsia="en-US"/>
        </w:rPr>
      </w:pPr>
    </w:p>
    <w:p w14:paraId="1EB64459" w14:textId="44748B2E" w:rsidR="006D3E63" w:rsidRPr="00464206" w:rsidRDefault="00836538" w:rsidP="00A21EC5">
      <w:pPr>
        <w:pStyle w:val="PargrafodaLista1"/>
        <w:numPr>
          <w:ilvl w:val="0"/>
          <w:numId w:val="1"/>
        </w:numPr>
        <w:autoSpaceDE w:val="0"/>
        <w:autoSpaceDN w:val="0"/>
        <w:adjustRightInd w:val="0"/>
        <w:spacing w:line="360" w:lineRule="auto"/>
        <w:ind w:left="0" w:hanging="426"/>
        <w:jc w:val="both"/>
        <w:rPr>
          <w:rFonts w:ascii="Arial" w:hAnsi="Arial" w:cs="Arial"/>
          <w:b/>
          <w:bCs/>
          <w:sz w:val="22"/>
          <w:szCs w:val="22"/>
          <w:lang w:eastAsia="en-US"/>
        </w:rPr>
      </w:pPr>
      <w:r>
        <w:rPr>
          <w:rFonts w:ascii="Arial" w:hAnsi="Arial" w:cs="Arial"/>
          <w:b/>
          <w:bCs/>
          <w:sz w:val="22"/>
          <w:szCs w:val="22"/>
          <w:lang w:eastAsia="en-US"/>
        </w:rPr>
        <w:t>DO OBJETO</w:t>
      </w:r>
    </w:p>
    <w:p w14:paraId="5168CD78" w14:textId="332EDF78" w:rsidR="006D3E63" w:rsidRPr="00B8406B" w:rsidRDefault="005F7FD3" w:rsidP="006D3E63">
      <w:pPr>
        <w:numPr>
          <w:ilvl w:val="1"/>
          <w:numId w:val="1"/>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5F7FD3">
        <w:rPr>
          <w:rFonts w:ascii="Arial" w:hAnsi="Arial" w:cs="Arial"/>
          <w:bCs/>
          <w:sz w:val="22"/>
          <w:szCs w:val="22"/>
        </w:rPr>
        <w:t>Contratação de empresas prestadoras de serviços de exames de análises clínicas, a fim de atender a demanda de exames laboratoriais existentes na Secretaria Municipal de Saúde do Município de Janaúba/MG</w:t>
      </w:r>
      <w:r w:rsidR="006D3E63" w:rsidRPr="00B8406B">
        <w:rPr>
          <w:rFonts w:ascii="Arial" w:hAnsi="Arial" w:cs="Arial"/>
          <w:sz w:val="22"/>
          <w:szCs w:val="22"/>
          <w:lang w:eastAsia="en-US"/>
        </w:rPr>
        <w:t>.</w:t>
      </w:r>
    </w:p>
    <w:p w14:paraId="3C9F44D8" w14:textId="77777777" w:rsidR="006D3E63" w:rsidRPr="00464206" w:rsidRDefault="006D3E63" w:rsidP="006D3E63">
      <w:pPr>
        <w:autoSpaceDE w:val="0"/>
        <w:autoSpaceDN w:val="0"/>
        <w:adjustRightInd w:val="0"/>
        <w:spacing w:before="100" w:beforeAutospacing="1" w:after="100" w:afterAutospacing="1" w:line="360" w:lineRule="auto"/>
        <w:ind w:left="1080"/>
        <w:contextualSpacing/>
        <w:jc w:val="both"/>
        <w:rPr>
          <w:rFonts w:ascii="Arial" w:hAnsi="Arial" w:cs="Arial"/>
          <w:sz w:val="22"/>
          <w:szCs w:val="22"/>
          <w:lang w:eastAsia="en-US"/>
        </w:rPr>
      </w:pPr>
    </w:p>
    <w:p w14:paraId="4520DA8D" w14:textId="077AF8A7" w:rsidR="006D3E63" w:rsidRPr="00464206" w:rsidRDefault="006D3E63" w:rsidP="006D3E63">
      <w:pPr>
        <w:numPr>
          <w:ilvl w:val="0"/>
          <w:numId w:val="1"/>
        </w:numPr>
        <w:autoSpaceDE w:val="0"/>
        <w:autoSpaceDN w:val="0"/>
        <w:adjustRightInd w:val="0"/>
        <w:spacing w:before="100" w:beforeAutospacing="1" w:after="100" w:afterAutospacing="1" w:line="360" w:lineRule="auto"/>
        <w:ind w:left="0"/>
        <w:jc w:val="both"/>
        <w:rPr>
          <w:rFonts w:ascii="Arial" w:hAnsi="Arial" w:cs="Arial"/>
          <w:b/>
          <w:bCs/>
          <w:sz w:val="22"/>
          <w:szCs w:val="22"/>
          <w:lang w:eastAsia="en-US"/>
        </w:rPr>
      </w:pPr>
      <w:r w:rsidRPr="00464206">
        <w:rPr>
          <w:rFonts w:ascii="Arial" w:hAnsi="Arial" w:cs="Arial"/>
          <w:b/>
          <w:bCs/>
          <w:sz w:val="22"/>
          <w:szCs w:val="22"/>
          <w:lang w:eastAsia="en-US"/>
        </w:rPr>
        <w:t>CONSULTAS AO EDITAL E ESCLARECIMENTOS</w:t>
      </w:r>
    </w:p>
    <w:p w14:paraId="186D2306" w14:textId="75DD20D1" w:rsidR="006D3E63" w:rsidRPr="00464206" w:rsidRDefault="006D3E63" w:rsidP="006D3E63">
      <w:pPr>
        <w:numPr>
          <w:ilvl w:val="1"/>
          <w:numId w:val="1"/>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t>Cópia deste instrumento convocatório estará disponível na internet, no site deste Município, no endereço www.janauba.mg.gov.br, isento de custos</w:t>
      </w:r>
      <w:r w:rsidR="004924F5">
        <w:rPr>
          <w:rFonts w:ascii="Arial" w:hAnsi="Arial" w:cs="Arial"/>
          <w:sz w:val="22"/>
          <w:szCs w:val="22"/>
          <w:lang w:eastAsia="en-US"/>
        </w:rPr>
        <w:t xml:space="preserve">, </w:t>
      </w:r>
      <w:r w:rsidRPr="00464206">
        <w:rPr>
          <w:rFonts w:ascii="Arial" w:hAnsi="Arial" w:cs="Arial"/>
          <w:sz w:val="22"/>
          <w:szCs w:val="22"/>
          <w:lang w:eastAsia="en-US"/>
        </w:rPr>
        <w:t>podendo ainda ser obtido junto à Comissão Permanente de Licitação, no Setor de Licitação da Prefeitura Munici</w:t>
      </w:r>
      <w:r w:rsidR="004924F5">
        <w:rPr>
          <w:rFonts w:ascii="Arial" w:hAnsi="Arial" w:cs="Arial"/>
          <w:sz w:val="22"/>
          <w:szCs w:val="22"/>
          <w:lang w:eastAsia="en-US"/>
        </w:rPr>
        <w:t>pal de Janaúba, no horário de 09</w:t>
      </w:r>
      <w:r w:rsidRPr="00464206">
        <w:rPr>
          <w:rFonts w:ascii="Arial" w:hAnsi="Arial" w:cs="Arial"/>
          <w:sz w:val="22"/>
          <w:szCs w:val="22"/>
          <w:lang w:eastAsia="en-US"/>
        </w:rPr>
        <w:t>:00 às 1</w:t>
      </w:r>
      <w:r w:rsidR="00490754">
        <w:rPr>
          <w:rFonts w:ascii="Arial" w:hAnsi="Arial" w:cs="Arial"/>
          <w:sz w:val="22"/>
          <w:szCs w:val="22"/>
          <w:lang w:eastAsia="en-US"/>
        </w:rPr>
        <w:t>8</w:t>
      </w:r>
      <w:r w:rsidR="00BE196E" w:rsidRPr="00464206">
        <w:rPr>
          <w:rFonts w:ascii="Arial" w:hAnsi="Arial" w:cs="Arial"/>
          <w:sz w:val="22"/>
          <w:szCs w:val="22"/>
          <w:lang w:eastAsia="en-US"/>
        </w:rPr>
        <w:t>:00</w:t>
      </w:r>
      <w:r w:rsidRPr="00464206">
        <w:rPr>
          <w:rFonts w:ascii="Arial" w:hAnsi="Arial" w:cs="Arial"/>
          <w:sz w:val="22"/>
          <w:szCs w:val="22"/>
          <w:lang w:eastAsia="en-US"/>
        </w:rPr>
        <w:t xml:space="preserve"> horas.</w:t>
      </w:r>
    </w:p>
    <w:p w14:paraId="53E65116" w14:textId="3108A630" w:rsidR="006D3E63" w:rsidRDefault="006D3E63" w:rsidP="006D3E63">
      <w:pPr>
        <w:pStyle w:val="PargrafodaLista1"/>
        <w:numPr>
          <w:ilvl w:val="1"/>
          <w:numId w:val="1"/>
        </w:num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 xml:space="preserve">As empresas e/ou representantes que interessarem em participar deste processo e que consultarem o instrumento convocatório via internet, obrigam-se a acompanhar as publicações referentes a este processo no site www.janauba.mg.gov.br e as publicações no </w:t>
      </w:r>
      <w:r w:rsidR="00E64968">
        <w:rPr>
          <w:rFonts w:ascii="Arial" w:hAnsi="Arial" w:cs="Arial"/>
          <w:sz w:val="22"/>
          <w:szCs w:val="22"/>
          <w:lang w:eastAsia="en-US"/>
        </w:rPr>
        <w:t>DOU</w:t>
      </w:r>
      <w:r w:rsidRPr="00464206">
        <w:rPr>
          <w:rFonts w:ascii="Arial" w:hAnsi="Arial" w:cs="Arial"/>
          <w:sz w:val="22"/>
          <w:szCs w:val="22"/>
          <w:lang w:eastAsia="en-US"/>
        </w:rPr>
        <w:t>, com vista a possíveis alterações e avisos.</w:t>
      </w:r>
    </w:p>
    <w:p w14:paraId="33DC41C0" w14:textId="77777777" w:rsidR="00E64968" w:rsidRPr="00464206" w:rsidRDefault="00E64968" w:rsidP="00836538">
      <w:pPr>
        <w:pStyle w:val="PargrafodaLista1"/>
        <w:autoSpaceDE w:val="0"/>
        <w:autoSpaceDN w:val="0"/>
        <w:adjustRightInd w:val="0"/>
        <w:spacing w:line="360" w:lineRule="auto"/>
        <w:ind w:left="1080"/>
        <w:jc w:val="both"/>
        <w:rPr>
          <w:rFonts w:ascii="Arial" w:hAnsi="Arial" w:cs="Arial"/>
          <w:sz w:val="22"/>
          <w:szCs w:val="22"/>
          <w:lang w:eastAsia="en-US"/>
        </w:rPr>
      </w:pPr>
    </w:p>
    <w:p w14:paraId="3066CD51" w14:textId="2B2A0E7F" w:rsidR="006D3E63" w:rsidRPr="00464206" w:rsidRDefault="006D3E63" w:rsidP="002248F5">
      <w:pPr>
        <w:pStyle w:val="PargrafodaLista1"/>
        <w:numPr>
          <w:ilvl w:val="0"/>
          <w:numId w:val="1"/>
        </w:numPr>
        <w:autoSpaceDE w:val="0"/>
        <w:autoSpaceDN w:val="0"/>
        <w:adjustRightInd w:val="0"/>
        <w:spacing w:line="360" w:lineRule="auto"/>
        <w:jc w:val="both"/>
        <w:rPr>
          <w:rFonts w:ascii="Arial" w:hAnsi="Arial" w:cs="Arial"/>
          <w:b/>
          <w:bCs/>
          <w:sz w:val="22"/>
          <w:szCs w:val="22"/>
          <w:lang w:eastAsia="en-US"/>
        </w:rPr>
      </w:pPr>
      <w:r w:rsidRPr="00464206">
        <w:rPr>
          <w:rFonts w:ascii="Arial" w:hAnsi="Arial" w:cs="Arial"/>
          <w:b/>
          <w:bCs/>
          <w:sz w:val="22"/>
          <w:szCs w:val="22"/>
          <w:lang w:eastAsia="en-US"/>
        </w:rPr>
        <w:t>DAS CONDIÇÕES</w:t>
      </w:r>
      <w:r w:rsidR="00836538">
        <w:rPr>
          <w:rFonts w:ascii="Arial" w:hAnsi="Arial" w:cs="Arial"/>
          <w:b/>
          <w:bCs/>
          <w:sz w:val="22"/>
          <w:szCs w:val="22"/>
          <w:lang w:eastAsia="en-US"/>
        </w:rPr>
        <w:t xml:space="preserve"> PARA CREDENCIAMENTO</w:t>
      </w:r>
    </w:p>
    <w:p w14:paraId="7F8CDA1B" w14:textId="77777777" w:rsidR="002248F5" w:rsidRPr="00464206" w:rsidRDefault="002248F5" w:rsidP="002248F5">
      <w:pPr>
        <w:autoSpaceDE w:val="0"/>
        <w:autoSpaceDN w:val="0"/>
        <w:adjustRightInd w:val="0"/>
        <w:ind w:firstLine="360"/>
        <w:jc w:val="both"/>
        <w:rPr>
          <w:rFonts w:ascii="Arial" w:hAnsi="Arial" w:cs="Arial"/>
          <w:b/>
          <w:bCs/>
          <w:sz w:val="22"/>
          <w:szCs w:val="22"/>
        </w:rPr>
      </w:pPr>
      <w:r w:rsidRPr="00464206">
        <w:rPr>
          <w:rFonts w:ascii="Arial" w:hAnsi="Arial" w:cs="Arial"/>
          <w:b/>
          <w:bCs/>
          <w:sz w:val="22"/>
          <w:szCs w:val="22"/>
        </w:rPr>
        <w:t>3.1 - Pessoa Jurídica:</w:t>
      </w:r>
    </w:p>
    <w:p w14:paraId="59984C19" w14:textId="77777777"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I</w:t>
      </w:r>
      <w:r w:rsidRPr="00464206">
        <w:rPr>
          <w:rFonts w:ascii="Arial" w:hAnsi="Arial" w:cs="Arial"/>
          <w:sz w:val="22"/>
          <w:szCs w:val="22"/>
        </w:rPr>
        <w:t xml:space="preserve"> - Registro Comercial, no caso de empresa individual;</w:t>
      </w:r>
    </w:p>
    <w:p w14:paraId="42AC3286" w14:textId="77777777"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II</w:t>
      </w:r>
      <w:r w:rsidRPr="00464206">
        <w:rPr>
          <w:rFonts w:ascii="Arial" w:hAnsi="Arial" w:cs="Arial"/>
          <w:sz w:val="22"/>
          <w:szCs w:val="22"/>
        </w:rPr>
        <w:t xml:space="preserve"> - Ato Constitutivo, Estatuto ou Contrato Social, em vigor, devidamente registrado;</w:t>
      </w:r>
    </w:p>
    <w:p w14:paraId="631B178B" w14:textId="77777777"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III</w:t>
      </w:r>
      <w:r w:rsidRPr="00464206">
        <w:rPr>
          <w:rFonts w:ascii="Arial" w:hAnsi="Arial" w:cs="Arial"/>
          <w:sz w:val="22"/>
          <w:szCs w:val="22"/>
        </w:rPr>
        <w:t xml:space="preserve"> - Inscrição do ato constitutivo, no caso de sociedades civis, acompanhada de prova de diretoria em exercício;</w:t>
      </w:r>
    </w:p>
    <w:p w14:paraId="216319AC" w14:textId="77777777"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IV</w:t>
      </w:r>
      <w:r w:rsidRPr="00464206">
        <w:rPr>
          <w:rFonts w:ascii="Arial" w:hAnsi="Arial" w:cs="Arial"/>
          <w:sz w:val="22"/>
          <w:szCs w:val="22"/>
        </w:rPr>
        <w:t xml:space="preserve"> - Inscrição no Cadastro Nacional de Pessoas Jurídicas (CNPJ) com data atual;</w:t>
      </w:r>
    </w:p>
    <w:p w14:paraId="71DC9DB8" w14:textId="77777777"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V</w:t>
      </w:r>
      <w:r w:rsidRPr="00464206">
        <w:rPr>
          <w:rFonts w:ascii="Arial" w:hAnsi="Arial" w:cs="Arial"/>
          <w:sz w:val="22"/>
          <w:szCs w:val="22"/>
        </w:rPr>
        <w:t xml:space="preserve"> - Prova de regularidade com a Fazenda Estadual do domicílio ou sede do interessado, ou outra equivalente, na forma da lei;</w:t>
      </w:r>
    </w:p>
    <w:p w14:paraId="379B8B90" w14:textId="3313D245"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VI</w:t>
      </w:r>
      <w:r w:rsidRPr="00464206">
        <w:rPr>
          <w:rFonts w:ascii="Arial" w:hAnsi="Arial" w:cs="Arial"/>
          <w:sz w:val="22"/>
          <w:szCs w:val="22"/>
        </w:rPr>
        <w:t xml:space="preserve"> - Prova de regularidade Relativa aos Tributos Federais e à Dívida Ativa da União, </w:t>
      </w:r>
      <w:r w:rsidR="00734327" w:rsidRPr="00464206">
        <w:rPr>
          <w:rFonts w:ascii="Arial" w:hAnsi="Arial" w:cs="Arial"/>
          <w:sz w:val="22"/>
          <w:szCs w:val="22"/>
        </w:rPr>
        <w:t>abrangendo</w:t>
      </w:r>
      <w:r w:rsidRPr="00464206">
        <w:rPr>
          <w:rFonts w:ascii="Arial" w:hAnsi="Arial" w:cs="Arial"/>
          <w:sz w:val="22"/>
          <w:szCs w:val="22"/>
        </w:rPr>
        <w:t xml:space="preserve"> inclusive as Contribuições Sociais previstas nas alíneas “a” a “d” do parágrafo único do art. 11 da Lei 8212/91;</w:t>
      </w:r>
    </w:p>
    <w:p w14:paraId="6545E68E" w14:textId="771C0276"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VII</w:t>
      </w:r>
      <w:r w:rsidRPr="00464206">
        <w:rPr>
          <w:rFonts w:ascii="Arial" w:hAnsi="Arial" w:cs="Arial"/>
          <w:sz w:val="22"/>
          <w:szCs w:val="22"/>
        </w:rPr>
        <w:t xml:space="preserve"> </w:t>
      </w:r>
      <w:r w:rsidR="00D2785A">
        <w:rPr>
          <w:rFonts w:ascii="Arial" w:hAnsi="Arial" w:cs="Arial"/>
          <w:sz w:val="22"/>
          <w:szCs w:val="22"/>
        </w:rPr>
        <w:t>–</w:t>
      </w:r>
      <w:r w:rsidRPr="00464206">
        <w:rPr>
          <w:rFonts w:ascii="Arial" w:hAnsi="Arial" w:cs="Arial"/>
          <w:sz w:val="22"/>
          <w:szCs w:val="22"/>
        </w:rPr>
        <w:t xml:space="preserve"> </w:t>
      </w:r>
      <w:r w:rsidR="00D2785A">
        <w:rPr>
          <w:rFonts w:ascii="Arial" w:hAnsi="Arial" w:cs="Arial"/>
          <w:sz w:val="22"/>
          <w:szCs w:val="22"/>
        </w:rPr>
        <w:t>Protocolo de inscrição ou Registro da empresa no Conselho Regional de Medicina (CRM)</w:t>
      </w:r>
      <w:r w:rsidRPr="00464206">
        <w:rPr>
          <w:rFonts w:ascii="Arial" w:hAnsi="Arial" w:cs="Arial"/>
          <w:sz w:val="22"/>
          <w:szCs w:val="22"/>
        </w:rPr>
        <w:t>;</w:t>
      </w:r>
    </w:p>
    <w:p w14:paraId="45AACE38" w14:textId="79174D1F" w:rsidR="002248F5"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VIII</w:t>
      </w:r>
      <w:r w:rsidRPr="00464206">
        <w:rPr>
          <w:rFonts w:ascii="Arial" w:hAnsi="Arial" w:cs="Arial"/>
          <w:sz w:val="22"/>
          <w:szCs w:val="22"/>
        </w:rPr>
        <w:t xml:space="preserve"> - Comprovação </w:t>
      </w:r>
      <w:r w:rsidR="00D2785A">
        <w:rPr>
          <w:rFonts w:ascii="Arial" w:hAnsi="Arial" w:cs="Arial"/>
          <w:sz w:val="22"/>
          <w:szCs w:val="22"/>
        </w:rPr>
        <w:t>que a consulta especializada será realizada por profissional que possua pelo menos título de pós-graduação e documentação comprobatória de pelo menos 03 (três) anos de experiência</w:t>
      </w:r>
      <w:r w:rsidRPr="00464206">
        <w:rPr>
          <w:rFonts w:ascii="Arial" w:hAnsi="Arial" w:cs="Arial"/>
          <w:sz w:val="22"/>
          <w:szCs w:val="22"/>
        </w:rPr>
        <w:t>;</w:t>
      </w:r>
    </w:p>
    <w:p w14:paraId="0DF690AE" w14:textId="1C11D3BC" w:rsidR="00D2785A" w:rsidRPr="00464206" w:rsidRDefault="00D2785A" w:rsidP="002248F5">
      <w:pPr>
        <w:pStyle w:val="PargrafodaLista"/>
        <w:autoSpaceDE w:val="0"/>
        <w:autoSpaceDN w:val="0"/>
        <w:adjustRightInd w:val="0"/>
        <w:jc w:val="both"/>
        <w:rPr>
          <w:rFonts w:ascii="Arial" w:hAnsi="Arial" w:cs="Arial"/>
          <w:sz w:val="22"/>
          <w:szCs w:val="22"/>
        </w:rPr>
      </w:pPr>
      <w:r>
        <w:rPr>
          <w:rFonts w:ascii="Arial" w:hAnsi="Arial" w:cs="Arial"/>
          <w:b/>
          <w:sz w:val="22"/>
          <w:szCs w:val="22"/>
        </w:rPr>
        <w:t xml:space="preserve">IX </w:t>
      </w:r>
      <w:r>
        <w:rPr>
          <w:rFonts w:ascii="Arial" w:hAnsi="Arial" w:cs="Arial"/>
          <w:sz w:val="22"/>
          <w:szCs w:val="22"/>
        </w:rPr>
        <w:t xml:space="preserve">– Comprovação de que o licitante possui em seu quadro social e/ou funcional um responsável técnico de nível superior, devidamente reconhecido pela entidade </w:t>
      </w:r>
      <w:r w:rsidR="000659D9">
        <w:rPr>
          <w:rFonts w:ascii="Arial" w:hAnsi="Arial" w:cs="Arial"/>
          <w:sz w:val="22"/>
          <w:szCs w:val="22"/>
        </w:rPr>
        <w:t>competente CRM;</w:t>
      </w:r>
    </w:p>
    <w:p w14:paraId="44B6251E" w14:textId="72F49BF9"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X</w:t>
      </w:r>
      <w:r w:rsidRPr="00464206">
        <w:rPr>
          <w:rFonts w:ascii="Arial" w:hAnsi="Arial" w:cs="Arial"/>
          <w:sz w:val="22"/>
          <w:szCs w:val="22"/>
        </w:rPr>
        <w:t xml:space="preserve"> - Declaração qu</w:t>
      </w:r>
      <w:r w:rsidR="003D2CC8" w:rsidRPr="00464206">
        <w:rPr>
          <w:rFonts w:ascii="Arial" w:hAnsi="Arial" w:cs="Arial"/>
          <w:sz w:val="22"/>
          <w:szCs w:val="22"/>
        </w:rPr>
        <w:t>e não emprega menores (anexo IV</w:t>
      </w:r>
      <w:r w:rsidRPr="00464206">
        <w:rPr>
          <w:rFonts w:ascii="Arial" w:hAnsi="Arial" w:cs="Arial"/>
          <w:sz w:val="22"/>
          <w:szCs w:val="22"/>
        </w:rPr>
        <w:t>);</w:t>
      </w:r>
    </w:p>
    <w:p w14:paraId="1ABAC385" w14:textId="2D10A701"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X</w:t>
      </w:r>
      <w:r w:rsidR="000659D9">
        <w:rPr>
          <w:rFonts w:ascii="Arial" w:hAnsi="Arial" w:cs="Arial"/>
          <w:b/>
          <w:sz w:val="22"/>
          <w:szCs w:val="22"/>
        </w:rPr>
        <w:t>I</w:t>
      </w:r>
      <w:r w:rsidRPr="00464206">
        <w:rPr>
          <w:rFonts w:ascii="Arial" w:hAnsi="Arial" w:cs="Arial"/>
          <w:sz w:val="22"/>
          <w:szCs w:val="22"/>
        </w:rPr>
        <w:t xml:space="preserve"> - Número da conta corrente/Banco/Agência;</w:t>
      </w:r>
    </w:p>
    <w:p w14:paraId="09EB9412" w14:textId="1337DDB8"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XI</w:t>
      </w:r>
      <w:r w:rsidR="000659D9">
        <w:rPr>
          <w:rFonts w:ascii="Arial" w:hAnsi="Arial" w:cs="Arial"/>
          <w:b/>
          <w:sz w:val="22"/>
          <w:szCs w:val="22"/>
        </w:rPr>
        <w:t>I</w:t>
      </w:r>
      <w:r w:rsidRPr="00464206">
        <w:rPr>
          <w:rFonts w:ascii="Arial" w:hAnsi="Arial" w:cs="Arial"/>
          <w:sz w:val="22"/>
          <w:szCs w:val="22"/>
        </w:rPr>
        <w:t xml:space="preserve"> </w:t>
      </w:r>
      <w:r w:rsidR="000659D9">
        <w:rPr>
          <w:rFonts w:ascii="Arial" w:hAnsi="Arial" w:cs="Arial"/>
          <w:sz w:val="22"/>
          <w:szCs w:val="22"/>
        </w:rPr>
        <w:t>–</w:t>
      </w:r>
      <w:r w:rsidRPr="00464206">
        <w:rPr>
          <w:rFonts w:ascii="Arial" w:hAnsi="Arial" w:cs="Arial"/>
          <w:sz w:val="22"/>
          <w:szCs w:val="22"/>
        </w:rPr>
        <w:t xml:space="preserve"> </w:t>
      </w:r>
      <w:r w:rsidR="000659D9">
        <w:rPr>
          <w:rFonts w:ascii="Arial" w:hAnsi="Arial" w:cs="Arial"/>
          <w:sz w:val="22"/>
          <w:szCs w:val="22"/>
        </w:rPr>
        <w:t>Comprovante de Alvará de funcionamento da empresa</w:t>
      </w:r>
      <w:r w:rsidRPr="00464206">
        <w:rPr>
          <w:rFonts w:ascii="Arial" w:hAnsi="Arial" w:cs="Arial"/>
          <w:sz w:val="22"/>
          <w:szCs w:val="22"/>
        </w:rPr>
        <w:t>;</w:t>
      </w:r>
    </w:p>
    <w:p w14:paraId="2D9C2658" w14:textId="6141A74B" w:rsidR="002248F5" w:rsidRPr="00464206" w:rsidRDefault="002248F5" w:rsidP="002248F5">
      <w:pPr>
        <w:pStyle w:val="PargrafodaLista"/>
        <w:autoSpaceDE w:val="0"/>
        <w:autoSpaceDN w:val="0"/>
        <w:adjustRightInd w:val="0"/>
        <w:jc w:val="both"/>
        <w:rPr>
          <w:rFonts w:ascii="Arial" w:hAnsi="Arial" w:cs="Arial"/>
          <w:color w:val="000000"/>
          <w:sz w:val="22"/>
          <w:szCs w:val="22"/>
        </w:rPr>
      </w:pPr>
      <w:r w:rsidRPr="00464206">
        <w:rPr>
          <w:rFonts w:ascii="Arial" w:hAnsi="Arial" w:cs="Arial"/>
          <w:b/>
          <w:sz w:val="22"/>
          <w:szCs w:val="22"/>
        </w:rPr>
        <w:t>XII</w:t>
      </w:r>
      <w:r w:rsidR="000659D9">
        <w:rPr>
          <w:rFonts w:ascii="Arial" w:hAnsi="Arial" w:cs="Arial"/>
          <w:b/>
          <w:sz w:val="22"/>
          <w:szCs w:val="22"/>
        </w:rPr>
        <w:t>I</w:t>
      </w:r>
      <w:r w:rsidRPr="00464206">
        <w:rPr>
          <w:rFonts w:ascii="Arial" w:hAnsi="Arial" w:cs="Arial"/>
          <w:sz w:val="22"/>
          <w:szCs w:val="22"/>
        </w:rPr>
        <w:t xml:space="preserve"> - </w:t>
      </w:r>
      <w:r w:rsidRPr="00464206">
        <w:rPr>
          <w:rFonts w:ascii="Arial" w:hAnsi="Arial" w:cs="Arial"/>
          <w:color w:val="000000"/>
          <w:sz w:val="22"/>
          <w:szCs w:val="22"/>
        </w:rPr>
        <w:t>Prova de inexistência de débitos inadimplidos perante a Justiça do Trabalho, mediante a apresentação de certidão negativa, nos Termos do Título VII-A da Consolidação das Leis do Trabalho, aprovada pelo Decreto-Lei n° 5.452, de 1° de maio de 1943;</w:t>
      </w:r>
    </w:p>
    <w:p w14:paraId="5A77D376" w14:textId="0C675917" w:rsidR="002248F5" w:rsidRPr="00464206" w:rsidRDefault="000659D9" w:rsidP="002248F5">
      <w:pPr>
        <w:pStyle w:val="PargrafodaLista"/>
        <w:autoSpaceDE w:val="0"/>
        <w:autoSpaceDN w:val="0"/>
        <w:adjustRightInd w:val="0"/>
        <w:jc w:val="both"/>
        <w:rPr>
          <w:rFonts w:ascii="Arial" w:hAnsi="Arial" w:cs="Arial"/>
          <w:color w:val="000000"/>
          <w:sz w:val="22"/>
          <w:szCs w:val="22"/>
        </w:rPr>
      </w:pPr>
      <w:r>
        <w:rPr>
          <w:rFonts w:ascii="Arial" w:hAnsi="Arial" w:cs="Arial"/>
          <w:b/>
          <w:color w:val="000000"/>
          <w:sz w:val="22"/>
          <w:szCs w:val="22"/>
        </w:rPr>
        <w:t>XIV</w:t>
      </w:r>
      <w:r w:rsidR="002248F5" w:rsidRPr="00464206">
        <w:rPr>
          <w:rFonts w:ascii="Arial" w:hAnsi="Arial" w:cs="Arial"/>
          <w:color w:val="000000"/>
          <w:sz w:val="22"/>
          <w:szCs w:val="22"/>
        </w:rPr>
        <w:t xml:space="preserve"> – Prova de regularidade com a Fazenda Municipal do domicílio ou sede do interessado, ou outra equivalente, na forma da lei;</w:t>
      </w:r>
    </w:p>
    <w:p w14:paraId="41F8395F" w14:textId="47DD7DFB" w:rsidR="002248F5" w:rsidRPr="00464206" w:rsidRDefault="000659D9" w:rsidP="002248F5">
      <w:pPr>
        <w:pStyle w:val="PargrafodaLista"/>
        <w:autoSpaceDE w:val="0"/>
        <w:autoSpaceDN w:val="0"/>
        <w:adjustRightInd w:val="0"/>
        <w:jc w:val="both"/>
        <w:rPr>
          <w:rFonts w:ascii="Arial" w:hAnsi="Arial" w:cs="Arial"/>
          <w:color w:val="000000"/>
          <w:sz w:val="22"/>
          <w:szCs w:val="22"/>
        </w:rPr>
      </w:pPr>
      <w:r>
        <w:rPr>
          <w:rFonts w:ascii="Arial" w:hAnsi="Arial" w:cs="Arial"/>
          <w:b/>
          <w:color w:val="000000"/>
          <w:sz w:val="22"/>
          <w:szCs w:val="22"/>
        </w:rPr>
        <w:t>X</w:t>
      </w:r>
      <w:r w:rsidR="002248F5" w:rsidRPr="00464206">
        <w:rPr>
          <w:rFonts w:ascii="Arial" w:hAnsi="Arial" w:cs="Arial"/>
          <w:b/>
          <w:color w:val="000000"/>
          <w:sz w:val="22"/>
          <w:szCs w:val="22"/>
        </w:rPr>
        <w:t>V</w:t>
      </w:r>
      <w:r w:rsidR="002248F5" w:rsidRPr="00464206">
        <w:rPr>
          <w:rFonts w:ascii="Arial" w:hAnsi="Arial" w:cs="Arial"/>
          <w:color w:val="000000"/>
          <w:sz w:val="22"/>
          <w:szCs w:val="22"/>
        </w:rPr>
        <w:t xml:space="preserve"> – A empresa interessada em se credenciar poderá indicar profissionais não integrantes do quadro societário, para prestarem os devidos serviços, desde que comprove vínculo empregatício do referido profissional com a mesma. </w:t>
      </w:r>
    </w:p>
    <w:p w14:paraId="6ABDD3BE" w14:textId="1736D8D5"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XV</w:t>
      </w:r>
      <w:r w:rsidR="000659D9">
        <w:rPr>
          <w:rFonts w:ascii="Arial" w:hAnsi="Arial" w:cs="Arial"/>
          <w:b/>
          <w:sz w:val="22"/>
          <w:szCs w:val="22"/>
        </w:rPr>
        <w:t xml:space="preserve">I - </w:t>
      </w:r>
      <w:r w:rsidRPr="00464206">
        <w:rPr>
          <w:rFonts w:ascii="Arial" w:hAnsi="Arial" w:cs="Arial"/>
          <w:sz w:val="22"/>
          <w:szCs w:val="22"/>
        </w:rPr>
        <w:t>Cópia do CPF e RG dos sócios ou empresários individuais;</w:t>
      </w:r>
    </w:p>
    <w:p w14:paraId="0F70FEE3" w14:textId="2E292445" w:rsidR="002248F5"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XVI</w:t>
      </w:r>
      <w:r w:rsidR="000659D9">
        <w:rPr>
          <w:rFonts w:ascii="Arial" w:hAnsi="Arial" w:cs="Arial"/>
          <w:b/>
          <w:sz w:val="22"/>
          <w:szCs w:val="22"/>
        </w:rPr>
        <w:t>I</w:t>
      </w:r>
      <w:r w:rsidRPr="00464206">
        <w:rPr>
          <w:rFonts w:ascii="Arial" w:hAnsi="Arial" w:cs="Arial"/>
          <w:sz w:val="22"/>
          <w:szCs w:val="22"/>
        </w:rPr>
        <w:t xml:space="preserve"> - Certidão</w:t>
      </w:r>
      <w:r w:rsidR="000659D9">
        <w:rPr>
          <w:rFonts w:ascii="Arial" w:hAnsi="Arial" w:cs="Arial"/>
          <w:sz w:val="22"/>
          <w:szCs w:val="22"/>
        </w:rPr>
        <w:t xml:space="preserve"> de Regularidade perante o FGTS;</w:t>
      </w:r>
    </w:p>
    <w:p w14:paraId="7B612A14" w14:textId="12C8289D" w:rsidR="000659D9" w:rsidRDefault="000659D9" w:rsidP="002248F5">
      <w:pPr>
        <w:pStyle w:val="PargrafodaLista"/>
        <w:autoSpaceDE w:val="0"/>
        <w:autoSpaceDN w:val="0"/>
        <w:adjustRightInd w:val="0"/>
        <w:jc w:val="both"/>
        <w:rPr>
          <w:rFonts w:ascii="Arial" w:hAnsi="Arial" w:cs="Arial"/>
          <w:sz w:val="22"/>
          <w:szCs w:val="22"/>
        </w:rPr>
      </w:pPr>
      <w:r>
        <w:rPr>
          <w:rFonts w:ascii="Arial" w:hAnsi="Arial" w:cs="Arial"/>
          <w:b/>
          <w:sz w:val="22"/>
          <w:szCs w:val="22"/>
        </w:rPr>
        <w:t>XVII</w:t>
      </w:r>
      <w:r w:rsidR="00307C9E">
        <w:rPr>
          <w:rFonts w:ascii="Arial" w:hAnsi="Arial" w:cs="Arial"/>
          <w:b/>
          <w:sz w:val="22"/>
          <w:szCs w:val="22"/>
        </w:rPr>
        <w:t>I</w:t>
      </w:r>
      <w:r>
        <w:rPr>
          <w:rFonts w:ascii="Arial" w:hAnsi="Arial" w:cs="Arial"/>
          <w:b/>
          <w:sz w:val="22"/>
          <w:szCs w:val="22"/>
        </w:rPr>
        <w:t xml:space="preserve"> </w:t>
      </w:r>
      <w:r>
        <w:rPr>
          <w:rFonts w:ascii="Arial" w:hAnsi="Arial" w:cs="Arial"/>
          <w:sz w:val="22"/>
          <w:szCs w:val="22"/>
        </w:rPr>
        <w:t>– Alvará emitido pela Vigilância Sanitária do local onde ocorrerá a prestação do serviço, devidamente acompanhada das taxas de renovação.</w:t>
      </w:r>
    </w:p>
    <w:p w14:paraId="6E77659B" w14:textId="77777777" w:rsidR="000659D9" w:rsidRPr="00464206" w:rsidRDefault="000659D9" w:rsidP="002248F5">
      <w:pPr>
        <w:pStyle w:val="PargrafodaLista"/>
        <w:autoSpaceDE w:val="0"/>
        <w:autoSpaceDN w:val="0"/>
        <w:adjustRightInd w:val="0"/>
        <w:jc w:val="both"/>
        <w:rPr>
          <w:rFonts w:ascii="Arial" w:hAnsi="Arial" w:cs="Arial"/>
          <w:sz w:val="22"/>
          <w:szCs w:val="22"/>
        </w:rPr>
      </w:pPr>
    </w:p>
    <w:p w14:paraId="77519B11" w14:textId="73070578" w:rsidR="002248F5" w:rsidRPr="00464206" w:rsidRDefault="002248F5" w:rsidP="002248F5">
      <w:pPr>
        <w:pStyle w:val="PargrafodaLista"/>
        <w:autoSpaceDE w:val="0"/>
        <w:autoSpaceDN w:val="0"/>
        <w:adjustRightInd w:val="0"/>
        <w:jc w:val="both"/>
        <w:rPr>
          <w:rFonts w:ascii="Arial" w:hAnsi="Arial" w:cs="Arial"/>
          <w:b/>
          <w:bCs/>
          <w:sz w:val="22"/>
          <w:szCs w:val="22"/>
        </w:rPr>
      </w:pPr>
      <w:r w:rsidRPr="00464206">
        <w:rPr>
          <w:rFonts w:ascii="Arial" w:hAnsi="Arial" w:cs="Arial"/>
          <w:b/>
          <w:bCs/>
          <w:sz w:val="22"/>
          <w:szCs w:val="22"/>
        </w:rPr>
        <w:t>Pessoa Física:</w:t>
      </w:r>
    </w:p>
    <w:p w14:paraId="10B6C281" w14:textId="77777777"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I</w:t>
      </w:r>
      <w:r w:rsidRPr="00464206">
        <w:rPr>
          <w:rFonts w:ascii="Arial" w:hAnsi="Arial" w:cs="Arial"/>
          <w:sz w:val="22"/>
          <w:szCs w:val="22"/>
        </w:rPr>
        <w:t xml:space="preserve"> – Cópia da Cédula de Identidade;</w:t>
      </w:r>
    </w:p>
    <w:p w14:paraId="4E5094EC" w14:textId="77777777"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II</w:t>
      </w:r>
      <w:r w:rsidRPr="00464206">
        <w:rPr>
          <w:rFonts w:ascii="Arial" w:hAnsi="Arial" w:cs="Arial"/>
          <w:sz w:val="22"/>
          <w:szCs w:val="22"/>
        </w:rPr>
        <w:t xml:space="preserve"> - Cópia de inscrição no CPF;</w:t>
      </w:r>
    </w:p>
    <w:p w14:paraId="046DF535" w14:textId="021375CF"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III -</w:t>
      </w:r>
      <w:r w:rsidRPr="00464206">
        <w:rPr>
          <w:rFonts w:ascii="Arial" w:hAnsi="Arial" w:cs="Arial"/>
          <w:sz w:val="22"/>
          <w:szCs w:val="22"/>
        </w:rPr>
        <w:t xml:space="preserve"> Declaração que não emprega menor</w:t>
      </w:r>
      <w:r w:rsidR="00307C9E">
        <w:rPr>
          <w:rFonts w:ascii="Arial" w:hAnsi="Arial" w:cs="Arial"/>
          <w:sz w:val="22"/>
          <w:szCs w:val="22"/>
        </w:rPr>
        <w:t>es</w:t>
      </w:r>
      <w:r w:rsidRPr="00464206">
        <w:rPr>
          <w:rFonts w:ascii="Arial" w:hAnsi="Arial" w:cs="Arial"/>
          <w:sz w:val="22"/>
          <w:szCs w:val="22"/>
        </w:rPr>
        <w:t xml:space="preserve"> (anexo I</w:t>
      </w:r>
      <w:r w:rsidR="003D2CC8" w:rsidRPr="00464206">
        <w:rPr>
          <w:rFonts w:ascii="Arial" w:hAnsi="Arial" w:cs="Arial"/>
          <w:sz w:val="22"/>
          <w:szCs w:val="22"/>
        </w:rPr>
        <w:t>V</w:t>
      </w:r>
      <w:r w:rsidRPr="00464206">
        <w:rPr>
          <w:rFonts w:ascii="Arial" w:hAnsi="Arial" w:cs="Arial"/>
          <w:sz w:val="22"/>
          <w:szCs w:val="22"/>
        </w:rPr>
        <w:t>);</w:t>
      </w:r>
    </w:p>
    <w:p w14:paraId="0964B312" w14:textId="4AA2B8B4"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 xml:space="preserve">IV </w:t>
      </w:r>
      <w:r w:rsidR="00307C9E">
        <w:rPr>
          <w:rFonts w:ascii="Arial" w:hAnsi="Arial" w:cs="Arial"/>
          <w:sz w:val="22"/>
          <w:szCs w:val="22"/>
        </w:rPr>
        <w:t>- Protocolo de inscrição ou Registro da empresa no Conselho Regional de Medicina (CRM);</w:t>
      </w:r>
    </w:p>
    <w:p w14:paraId="77367195" w14:textId="77777777"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V</w:t>
      </w:r>
      <w:r w:rsidRPr="00464206">
        <w:rPr>
          <w:rFonts w:ascii="Arial" w:hAnsi="Arial" w:cs="Arial"/>
          <w:sz w:val="22"/>
          <w:szCs w:val="22"/>
        </w:rPr>
        <w:t xml:space="preserve"> - Número da conta corrente/Banco/Agência;</w:t>
      </w:r>
    </w:p>
    <w:p w14:paraId="7EB05C3C" w14:textId="4ED71D28"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VI</w:t>
      </w:r>
      <w:r w:rsidRPr="00464206">
        <w:rPr>
          <w:rFonts w:ascii="Arial" w:hAnsi="Arial" w:cs="Arial"/>
          <w:sz w:val="22"/>
          <w:szCs w:val="22"/>
        </w:rPr>
        <w:t xml:space="preserve"> - </w:t>
      </w:r>
      <w:r w:rsidR="00307C9E" w:rsidRPr="00464206">
        <w:rPr>
          <w:rFonts w:ascii="Arial" w:hAnsi="Arial" w:cs="Arial"/>
          <w:sz w:val="22"/>
          <w:szCs w:val="22"/>
        </w:rPr>
        <w:t xml:space="preserve">Comprovação </w:t>
      </w:r>
      <w:r w:rsidR="00307C9E">
        <w:rPr>
          <w:rFonts w:ascii="Arial" w:hAnsi="Arial" w:cs="Arial"/>
          <w:sz w:val="22"/>
          <w:szCs w:val="22"/>
        </w:rPr>
        <w:t>que a consulta especializada será realizada por profissional que possua pelo menos título de pós-graduação e documentação comprobatória de pelo menos 03 (três) anos de experiência</w:t>
      </w:r>
      <w:r w:rsidR="00307C9E" w:rsidRPr="00464206">
        <w:rPr>
          <w:rFonts w:ascii="Arial" w:hAnsi="Arial" w:cs="Arial"/>
          <w:sz w:val="22"/>
          <w:szCs w:val="22"/>
        </w:rPr>
        <w:t>;</w:t>
      </w:r>
    </w:p>
    <w:p w14:paraId="4ECF546B" w14:textId="19C7CEDD" w:rsidR="002248F5" w:rsidRPr="00464206" w:rsidRDefault="002248F5" w:rsidP="002248F5">
      <w:pPr>
        <w:pStyle w:val="PargrafodaLista"/>
        <w:autoSpaceDE w:val="0"/>
        <w:autoSpaceDN w:val="0"/>
        <w:adjustRightInd w:val="0"/>
        <w:jc w:val="both"/>
        <w:rPr>
          <w:rFonts w:ascii="Arial" w:hAnsi="Arial" w:cs="Arial"/>
          <w:color w:val="000000"/>
          <w:sz w:val="22"/>
          <w:szCs w:val="22"/>
        </w:rPr>
      </w:pPr>
      <w:r w:rsidRPr="00464206">
        <w:rPr>
          <w:rFonts w:ascii="Arial" w:hAnsi="Arial" w:cs="Arial"/>
          <w:b/>
          <w:sz w:val="22"/>
          <w:szCs w:val="22"/>
        </w:rPr>
        <w:t>VII</w:t>
      </w:r>
      <w:r w:rsidRPr="00464206">
        <w:rPr>
          <w:rFonts w:ascii="Arial" w:hAnsi="Arial" w:cs="Arial"/>
          <w:sz w:val="22"/>
          <w:szCs w:val="22"/>
        </w:rPr>
        <w:t xml:space="preserve"> - </w:t>
      </w:r>
      <w:r w:rsidRPr="00464206">
        <w:rPr>
          <w:rFonts w:ascii="Arial" w:hAnsi="Arial" w:cs="Arial"/>
          <w:color w:val="000000"/>
          <w:sz w:val="22"/>
          <w:szCs w:val="22"/>
        </w:rPr>
        <w:t>Prova de inexistência de débitos inadimplidos perante a Justiça do Trabalho, mediante a apresentação de certidão</w:t>
      </w:r>
      <w:r w:rsidR="00307C9E">
        <w:rPr>
          <w:rFonts w:ascii="Arial" w:hAnsi="Arial" w:cs="Arial"/>
          <w:color w:val="000000"/>
          <w:sz w:val="22"/>
          <w:szCs w:val="22"/>
        </w:rPr>
        <w:t xml:space="preserve"> negativa, nos Termos do Título </w:t>
      </w:r>
      <w:r w:rsidRPr="00464206">
        <w:rPr>
          <w:rFonts w:ascii="Arial" w:hAnsi="Arial" w:cs="Arial"/>
          <w:color w:val="000000"/>
          <w:sz w:val="22"/>
          <w:szCs w:val="22"/>
        </w:rPr>
        <w:t xml:space="preserve">VII-A da </w:t>
      </w:r>
      <w:r w:rsidRPr="00464206">
        <w:rPr>
          <w:rFonts w:ascii="Arial" w:hAnsi="Arial" w:cs="Arial"/>
          <w:color w:val="000000"/>
          <w:sz w:val="22"/>
          <w:szCs w:val="22"/>
        </w:rPr>
        <w:lastRenderedPageBreak/>
        <w:t>Consolidação das Leis do Trabalho, aprovada pelo Decreto-Lei n° 5.452, de 1° de maio de 1943;</w:t>
      </w:r>
    </w:p>
    <w:p w14:paraId="02E678FF" w14:textId="3310F21C"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VIII</w:t>
      </w:r>
      <w:r w:rsidRPr="00464206">
        <w:rPr>
          <w:rFonts w:ascii="Arial" w:hAnsi="Arial" w:cs="Arial"/>
          <w:sz w:val="22"/>
          <w:szCs w:val="22"/>
        </w:rPr>
        <w:t xml:space="preserve"> - Prova de regularidade Relativa aos Tributos Federais e à Dívida Ativa da União, </w:t>
      </w:r>
      <w:r w:rsidR="00734327" w:rsidRPr="00464206">
        <w:rPr>
          <w:rFonts w:ascii="Arial" w:hAnsi="Arial" w:cs="Arial"/>
          <w:sz w:val="22"/>
          <w:szCs w:val="22"/>
        </w:rPr>
        <w:t>abrangendo</w:t>
      </w:r>
      <w:r w:rsidRPr="00464206">
        <w:rPr>
          <w:rFonts w:ascii="Arial" w:hAnsi="Arial" w:cs="Arial"/>
          <w:sz w:val="22"/>
          <w:szCs w:val="22"/>
        </w:rPr>
        <w:t xml:space="preserve"> inclusive as Contribuições Sociais previstas nas alíneas “a” a “d” do parágrafo único do art. 11 da Lei 8212/91;</w:t>
      </w:r>
    </w:p>
    <w:p w14:paraId="5EBC863B" w14:textId="77777777" w:rsidR="002248F5" w:rsidRPr="00464206" w:rsidRDefault="002248F5" w:rsidP="002248F5">
      <w:pPr>
        <w:pStyle w:val="PargrafodaLista"/>
        <w:autoSpaceDE w:val="0"/>
        <w:autoSpaceDN w:val="0"/>
        <w:adjustRightInd w:val="0"/>
        <w:jc w:val="both"/>
        <w:rPr>
          <w:rFonts w:ascii="Arial" w:hAnsi="Arial" w:cs="Arial"/>
          <w:sz w:val="22"/>
          <w:szCs w:val="22"/>
        </w:rPr>
      </w:pPr>
      <w:r w:rsidRPr="00464206">
        <w:rPr>
          <w:rFonts w:ascii="Arial" w:hAnsi="Arial" w:cs="Arial"/>
          <w:b/>
          <w:sz w:val="22"/>
          <w:szCs w:val="22"/>
        </w:rPr>
        <w:t xml:space="preserve">IX </w:t>
      </w:r>
      <w:r w:rsidRPr="00464206">
        <w:rPr>
          <w:rFonts w:ascii="Arial" w:hAnsi="Arial" w:cs="Arial"/>
          <w:sz w:val="22"/>
          <w:szCs w:val="22"/>
        </w:rPr>
        <w:t>- Prova de regularidade com a Fazenda Estadual do domicílio ou sede do interessado, ou outra equivalente, na forma da lei;</w:t>
      </w:r>
    </w:p>
    <w:p w14:paraId="01767D1A" w14:textId="77777777" w:rsidR="002248F5" w:rsidRPr="00464206" w:rsidRDefault="002248F5" w:rsidP="002248F5">
      <w:pPr>
        <w:pStyle w:val="PargrafodaLista"/>
        <w:autoSpaceDE w:val="0"/>
        <w:autoSpaceDN w:val="0"/>
        <w:adjustRightInd w:val="0"/>
        <w:jc w:val="both"/>
        <w:rPr>
          <w:rFonts w:ascii="Arial" w:hAnsi="Arial" w:cs="Arial"/>
          <w:color w:val="000000"/>
          <w:sz w:val="22"/>
          <w:szCs w:val="22"/>
        </w:rPr>
      </w:pPr>
      <w:r w:rsidRPr="00464206">
        <w:rPr>
          <w:rFonts w:ascii="Arial" w:hAnsi="Arial" w:cs="Arial"/>
          <w:b/>
          <w:color w:val="000000"/>
          <w:sz w:val="22"/>
          <w:szCs w:val="22"/>
        </w:rPr>
        <w:t>X</w:t>
      </w:r>
      <w:r w:rsidRPr="00464206">
        <w:rPr>
          <w:rFonts w:ascii="Arial" w:hAnsi="Arial" w:cs="Arial"/>
          <w:color w:val="000000"/>
          <w:sz w:val="22"/>
          <w:szCs w:val="22"/>
        </w:rPr>
        <w:t xml:space="preserve"> – Prova de regularidade com a Fazenda Municipal do domicílio ou sede do interessado, ou outra equivalente, na forma da lei;</w:t>
      </w:r>
    </w:p>
    <w:p w14:paraId="4841219E" w14:textId="77777777" w:rsidR="006D3E63" w:rsidRPr="00464206" w:rsidRDefault="006D3E63" w:rsidP="002248F5">
      <w:pPr>
        <w:autoSpaceDE w:val="0"/>
        <w:autoSpaceDN w:val="0"/>
        <w:adjustRightInd w:val="0"/>
        <w:spacing w:before="100" w:beforeAutospacing="1" w:after="100" w:afterAutospacing="1" w:line="360" w:lineRule="auto"/>
        <w:ind w:left="360"/>
        <w:contextualSpacing/>
        <w:jc w:val="both"/>
        <w:rPr>
          <w:rFonts w:ascii="Arial" w:hAnsi="Arial" w:cs="Arial"/>
          <w:b/>
          <w:bCs/>
          <w:sz w:val="22"/>
          <w:szCs w:val="22"/>
          <w:lang w:eastAsia="en-US"/>
        </w:rPr>
      </w:pPr>
      <w:r w:rsidRPr="00464206">
        <w:rPr>
          <w:rFonts w:ascii="Arial" w:hAnsi="Arial" w:cs="Arial"/>
          <w:b/>
          <w:bCs/>
          <w:sz w:val="22"/>
          <w:szCs w:val="22"/>
          <w:lang w:eastAsia="en-US"/>
        </w:rPr>
        <w:t>Outras comprovações:</w:t>
      </w:r>
    </w:p>
    <w:p w14:paraId="05B38092" w14:textId="77777777" w:rsidR="006D3E63" w:rsidRPr="00464206" w:rsidRDefault="006D3E63" w:rsidP="006D3E63">
      <w:pPr>
        <w:numPr>
          <w:ilvl w:val="0"/>
          <w:numId w:val="5"/>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t xml:space="preserve">Carta proposta datada e assinada pelo representante legal da empresa, nos termos do modelo que compõe o Anexo </w:t>
      </w:r>
      <w:r w:rsidR="003D2CC8" w:rsidRPr="00464206">
        <w:rPr>
          <w:rFonts w:ascii="Arial" w:hAnsi="Arial" w:cs="Arial"/>
          <w:sz w:val="22"/>
          <w:szCs w:val="22"/>
          <w:lang w:eastAsia="en-US"/>
        </w:rPr>
        <w:t>V</w:t>
      </w:r>
      <w:r w:rsidRPr="00464206">
        <w:rPr>
          <w:rFonts w:ascii="Arial" w:hAnsi="Arial" w:cs="Arial"/>
          <w:sz w:val="22"/>
          <w:szCs w:val="22"/>
          <w:lang w:eastAsia="en-US"/>
        </w:rPr>
        <w:t xml:space="preserve"> deste edital;</w:t>
      </w:r>
    </w:p>
    <w:p w14:paraId="5258102B" w14:textId="3CB13B3A" w:rsidR="006D3E63" w:rsidRPr="00464206" w:rsidRDefault="006D3E63" w:rsidP="006D3E63">
      <w:pPr>
        <w:numPr>
          <w:ilvl w:val="0"/>
          <w:numId w:val="5"/>
        </w:numPr>
        <w:autoSpaceDE w:val="0"/>
        <w:autoSpaceDN w:val="0"/>
        <w:adjustRightInd w:val="0"/>
        <w:spacing w:before="100" w:beforeAutospacing="1" w:after="100" w:afterAutospacing="1" w:line="360" w:lineRule="auto"/>
        <w:contextualSpacing/>
        <w:jc w:val="both"/>
        <w:rPr>
          <w:rFonts w:ascii="Arial" w:hAnsi="Arial" w:cs="Arial"/>
          <w:bCs/>
          <w:sz w:val="22"/>
          <w:szCs w:val="22"/>
          <w:lang w:eastAsia="en-US"/>
        </w:rPr>
      </w:pPr>
      <w:r w:rsidRPr="00464206">
        <w:rPr>
          <w:rFonts w:ascii="Arial" w:hAnsi="Arial" w:cs="Arial"/>
          <w:sz w:val="22"/>
          <w:szCs w:val="22"/>
          <w:lang w:eastAsia="en-US"/>
        </w:rPr>
        <w:t>O licitante que cumprir os requisitos legais para qualificação como Microempresa (ME) ou Empresa de Pequeno Porte (EPP), art.3º da Lei Complementar nº</w:t>
      </w:r>
      <w:r w:rsidR="00E56784" w:rsidRPr="00464206">
        <w:rPr>
          <w:rFonts w:ascii="Arial" w:hAnsi="Arial" w:cs="Arial"/>
          <w:sz w:val="22"/>
          <w:szCs w:val="22"/>
          <w:lang w:eastAsia="en-US"/>
        </w:rPr>
        <w:t>.</w:t>
      </w:r>
      <w:r w:rsidRPr="00464206">
        <w:rPr>
          <w:rFonts w:ascii="Arial" w:hAnsi="Arial" w:cs="Arial"/>
          <w:sz w:val="22"/>
          <w:szCs w:val="22"/>
          <w:lang w:eastAsia="en-US"/>
        </w:rPr>
        <w:t xml:space="preserve"> 123/2006, e que não estiver sujeito a quaisquer dos impedimentos constantes do §</w:t>
      </w:r>
      <w:r w:rsidR="00E56784" w:rsidRPr="00464206">
        <w:rPr>
          <w:rFonts w:ascii="Arial" w:hAnsi="Arial" w:cs="Arial"/>
          <w:sz w:val="22"/>
          <w:szCs w:val="22"/>
          <w:lang w:eastAsia="en-US"/>
        </w:rPr>
        <w:t xml:space="preserve"> </w:t>
      </w:r>
      <w:r w:rsidRPr="00464206">
        <w:rPr>
          <w:rFonts w:ascii="Arial" w:hAnsi="Arial" w:cs="Arial"/>
          <w:sz w:val="22"/>
          <w:szCs w:val="22"/>
          <w:lang w:eastAsia="en-US"/>
        </w:rPr>
        <w:t>4</w:t>
      </w:r>
      <w:r w:rsidR="00E56784" w:rsidRPr="00464206">
        <w:rPr>
          <w:rFonts w:ascii="Arial" w:hAnsi="Arial" w:cs="Arial"/>
          <w:sz w:val="22"/>
          <w:szCs w:val="22"/>
          <w:lang w:eastAsia="en-US"/>
        </w:rPr>
        <w:t>º.</w:t>
      </w:r>
      <w:r w:rsidRPr="00464206">
        <w:rPr>
          <w:rFonts w:ascii="Arial" w:hAnsi="Arial" w:cs="Arial"/>
          <w:sz w:val="22"/>
          <w:szCs w:val="22"/>
          <w:lang w:eastAsia="en-US"/>
        </w:rPr>
        <w:t xml:space="preserve"> deste artigo, caso tenha interesse em usufruir do tratamento favorecido estabelecido nos arts. 42 </w:t>
      </w:r>
      <w:r w:rsidR="002431C3" w:rsidRPr="00464206">
        <w:rPr>
          <w:rFonts w:ascii="Arial" w:hAnsi="Arial" w:cs="Arial"/>
          <w:sz w:val="22"/>
          <w:szCs w:val="22"/>
          <w:lang w:eastAsia="en-US"/>
        </w:rPr>
        <w:t>a</w:t>
      </w:r>
      <w:r w:rsidRPr="00464206">
        <w:rPr>
          <w:rFonts w:ascii="Arial" w:hAnsi="Arial" w:cs="Arial"/>
          <w:sz w:val="22"/>
          <w:szCs w:val="22"/>
          <w:lang w:eastAsia="en-US"/>
        </w:rPr>
        <w:t xml:space="preserve"> 49 da lei citad</w:t>
      </w:r>
      <w:r w:rsidR="00FE6BC4">
        <w:rPr>
          <w:rFonts w:ascii="Arial" w:hAnsi="Arial" w:cs="Arial"/>
          <w:sz w:val="22"/>
          <w:szCs w:val="22"/>
          <w:lang w:eastAsia="en-US"/>
        </w:rPr>
        <w:t>a deverá comprovar sua condição</w:t>
      </w:r>
      <w:r w:rsidRPr="00464206">
        <w:rPr>
          <w:rFonts w:ascii="Arial" w:hAnsi="Arial" w:cs="Arial"/>
          <w:sz w:val="22"/>
          <w:szCs w:val="22"/>
          <w:lang w:eastAsia="en-US"/>
        </w:rPr>
        <w:t xml:space="preserve"> na habilitação</w:t>
      </w:r>
      <w:r w:rsidR="00FE6BC4">
        <w:rPr>
          <w:rFonts w:ascii="Arial" w:hAnsi="Arial" w:cs="Arial"/>
          <w:sz w:val="22"/>
          <w:szCs w:val="22"/>
          <w:lang w:eastAsia="en-US"/>
        </w:rPr>
        <w:t xml:space="preserve">, </w:t>
      </w:r>
      <w:r w:rsidRPr="00464206">
        <w:rPr>
          <w:rFonts w:ascii="Arial" w:hAnsi="Arial" w:cs="Arial"/>
          <w:sz w:val="22"/>
          <w:szCs w:val="22"/>
          <w:lang w:eastAsia="en-US"/>
        </w:rPr>
        <w:t xml:space="preserve">por meio de uma declaração, conforme modelo constante no </w:t>
      </w:r>
      <w:r w:rsidRPr="00464206">
        <w:rPr>
          <w:rFonts w:ascii="Arial" w:hAnsi="Arial" w:cs="Arial"/>
          <w:bCs/>
          <w:sz w:val="22"/>
          <w:szCs w:val="22"/>
          <w:lang w:eastAsia="en-US"/>
        </w:rPr>
        <w:t xml:space="preserve">Anexo </w:t>
      </w:r>
      <w:r w:rsidR="00121448" w:rsidRPr="00464206">
        <w:rPr>
          <w:rFonts w:ascii="Arial" w:hAnsi="Arial" w:cs="Arial"/>
          <w:bCs/>
          <w:sz w:val="22"/>
          <w:szCs w:val="22"/>
          <w:lang w:eastAsia="en-US"/>
        </w:rPr>
        <w:t>VII</w:t>
      </w:r>
      <w:r w:rsidRPr="00464206">
        <w:rPr>
          <w:rFonts w:ascii="Arial" w:hAnsi="Arial" w:cs="Arial"/>
          <w:bCs/>
          <w:sz w:val="22"/>
          <w:szCs w:val="22"/>
          <w:lang w:eastAsia="en-US"/>
        </w:rPr>
        <w:t xml:space="preserve"> – Modelo de Declaração de Microempresa e Empresa de Pequeno Porte;</w:t>
      </w:r>
    </w:p>
    <w:p w14:paraId="7C8D5F0F" w14:textId="6BC0D2B4" w:rsidR="006D3E63" w:rsidRPr="00490754" w:rsidRDefault="006D3E63" w:rsidP="00490754">
      <w:pPr>
        <w:pStyle w:val="PargrafodaLista"/>
        <w:numPr>
          <w:ilvl w:val="1"/>
          <w:numId w:val="28"/>
        </w:numPr>
        <w:autoSpaceDE w:val="0"/>
        <w:autoSpaceDN w:val="0"/>
        <w:adjustRightInd w:val="0"/>
        <w:spacing w:before="100" w:beforeAutospacing="1" w:after="100" w:afterAutospacing="1" w:line="360" w:lineRule="auto"/>
        <w:jc w:val="both"/>
        <w:rPr>
          <w:rFonts w:ascii="Arial" w:hAnsi="Arial" w:cs="Arial"/>
          <w:sz w:val="22"/>
          <w:szCs w:val="22"/>
          <w:lang w:eastAsia="en-US"/>
        </w:rPr>
      </w:pPr>
      <w:r w:rsidRPr="00490754">
        <w:rPr>
          <w:rFonts w:ascii="Arial" w:hAnsi="Arial" w:cs="Arial"/>
          <w:sz w:val="22"/>
          <w:szCs w:val="22"/>
          <w:lang w:eastAsia="en-US"/>
        </w:rPr>
        <w:t xml:space="preserve">Os documentos poderão ser apresentados por original, ou por qualquer processo de cópia reprográfica autenticada por Tabelião por força de Lei ou por publicação em órgão da imprensa oficial na forma da lei ou cópia simples por meio do cotejo do documento original para autenticação por </w:t>
      </w:r>
      <w:r w:rsidR="00E56784" w:rsidRPr="00490754">
        <w:rPr>
          <w:rFonts w:ascii="Arial" w:hAnsi="Arial" w:cs="Arial"/>
          <w:sz w:val="22"/>
          <w:szCs w:val="22"/>
          <w:lang w:eastAsia="en-US"/>
        </w:rPr>
        <w:t>membro da Comissão de Licitações.</w:t>
      </w:r>
    </w:p>
    <w:p w14:paraId="3CF8C02E" w14:textId="77777777" w:rsidR="006D3E63" w:rsidRPr="00464206" w:rsidRDefault="006D3E63" w:rsidP="00490754">
      <w:pPr>
        <w:numPr>
          <w:ilvl w:val="1"/>
          <w:numId w:val="28"/>
        </w:numPr>
        <w:autoSpaceDE w:val="0"/>
        <w:autoSpaceDN w:val="0"/>
        <w:adjustRightInd w:val="0"/>
        <w:spacing w:before="100" w:beforeAutospacing="1" w:after="100" w:afterAutospacing="1" w:line="360" w:lineRule="auto"/>
        <w:contextualSpacing/>
        <w:jc w:val="both"/>
        <w:rPr>
          <w:rFonts w:ascii="Arial" w:hAnsi="Arial" w:cs="Arial"/>
          <w:b/>
          <w:bCs/>
          <w:sz w:val="22"/>
          <w:szCs w:val="22"/>
          <w:lang w:eastAsia="en-US"/>
        </w:rPr>
      </w:pPr>
      <w:r w:rsidRPr="00464206">
        <w:rPr>
          <w:rFonts w:ascii="Arial" w:hAnsi="Arial" w:cs="Arial"/>
          <w:sz w:val="22"/>
          <w:szCs w:val="22"/>
          <w:lang w:eastAsia="en-US"/>
        </w:rPr>
        <w:t xml:space="preserve">A aceitação dos documentos obtidos via </w:t>
      </w:r>
      <w:r w:rsidRPr="00464206">
        <w:rPr>
          <w:rFonts w:ascii="Arial" w:hAnsi="Arial" w:cs="Arial"/>
          <w:i/>
          <w:iCs/>
          <w:sz w:val="22"/>
          <w:szCs w:val="22"/>
          <w:lang w:eastAsia="en-US"/>
        </w:rPr>
        <w:t xml:space="preserve">Internet </w:t>
      </w:r>
      <w:r w:rsidRPr="00464206">
        <w:rPr>
          <w:rFonts w:ascii="Arial" w:hAnsi="Arial" w:cs="Arial"/>
          <w:sz w:val="22"/>
          <w:szCs w:val="22"/>
          <w:lang w:eastAsia="en-US"/>
        </w:rPr>
        <w:t>ficará condicionada à confirmação de sua validade, também por esse meio, se dúvida houver quanto à sua autenticidade, por funcionário do Município</w:t>
      </w:r>
      <w:r w:rsidRPr="00464206">
        <w:rPr>
          <w:rFonts w:ascii="Arial" w:hAnsi="Arial" w:cs="Arial"/>
          <w:b/>
          <w:bCs/>
          <w:sz w:val="22"/>
          <w:szCs w:val="22"/>
          <w:lang w:eastAsia="en-US"/>
        </w:rPr>
        <w:t>.</w:t>
      </w:r>
    </w:p>
    <w:p w14:paraId="2196FB2B" w14:textId="044F5C6C" w:rsidR="006D3E63" w:rsidRPr="00464206" w:rsidRDefault="006D3E63" w:rsidP="00490754">
      <w:pPr>
        <w:numPr>
          <w:ilvl w:val="1"/>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t xml:space="preserve">Para efeito de validade das certidões de regularidade de situação perante a Administração Pública, se outro prazo não constar da lei ou do próprio documento, será considerado o lapso de </w:t>
      </w:r>
      <w:r w:rsidR="00814749" w:rsidRPr="005F7FD3">
        <w:rPr>
          <w:rFonts w:ascii="Arial" w:hAnsi="Arial" w:cs="Arial"/>
          <w:bCs/>
          <w:sz w:val="22"/>
          <w:szCs w:val="22"/>
          <w:lang w:eastAsia="en-US"/>
        </w:rPr>
        <w:t>9</w:t>
      </w:r>
      <w:r w:rsidRPr="005F7FD3">
        <w:rPr>
          <w:rFonts w:ascii="Arial" w:hAnsi="Arial" w:cs="Arial"/>
          <w:bCs/>
          <w:sz w:val="22"/>
          <w:szCs w:val="22"/>
          <w:lang w:eastAsia="en-US"/>
        </w:rPr>
        <w:t>0</w:t>
      </w:r>
      <w:r w:rsidRPr="00464206">
        <w:rPr>
          <w:rFonts w:ascii="Arial" w:hAnsi="Arial" w:cs="Arial"/>
          <w:sz w:val="22"/>
          <w:szCs w:val="22"/>
          <w:lang w:eastAsia="en-US"/>
        </w:rPr>
        <w:t xml:space="preserve"> (</w:t>
      </w:r>
      <w:r w:rsidR="00814749">
        <w:rPr>
          <w:rFonts w:ascii="Arial" w:hAnsi="Arial" w:cs="Arial"/>
          <w:sz w:val="22"/>
          <w:szCs w:val="22"/>
          <w:lang w:eastAsia="en-US"/>
        </w:rPr>
        <w:t>noventa</w:t>
      </w:r>
      <w:r w:rsidRPr="00464206">
        <w:rPr>
          <w:rFonts w:ascii="Arial" w:hAnsi="Arial" w:cs="Arial"/>
          <w:sz w:val="22"/>
          <w:szCs w:val="22"/>
          <w:lang w:eastAsia="en-US"/>
        </w:rPr>
        <w:t>) dias contados a partir da data de sua expedição.</w:t>
      </w:r>
    </w:p>
    <w:p w14:paraId="382E658E" w14:textId="77777777" w:rsidR="006D3E63" w:rsidRPr="00464206" w:rsidRDefault="006D3E63" w:rsidP="00490754">
      <w:pPr>
        <w:numPr>
          <w:ilvl w:val="1"/>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t>O licitante que apresentar declaração falsa responderá por seus atos, civil, administrativo e penalmente.</w:t>
      </w:r>
    </w:p>
    <w:p w14:paraId="40086A07" w14:textId="42FA5A6F" w:rsidR="006D3E63" w:rsidRPr="005760E4" w:rsidRDefault="006D3E63" w:rsidP="005760E4">
      <w:pPr>
        <w:numPr>
          <w:ilvl w:val="1"/>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t xml:space="preserve">Caso não utilizada a faculdade </w:t>
      </w:r>
      <w:r w:rsidR="005760E4">
        <w:rPr>
          <w:rFonts w:ascii="Arial" w:hAnsi="Arial" w:cs="Arial"/>
          <w:sz w:val="22"/>
          <w:szCs w:val="22"/>
          <w:lang w:eastAsia="en-US"/>
        </w:rPr>
        <w:t xml:space="preserve">de </w:t>
      </w:r>
      <w:r w:rsidR="005760E4" w:rsidRPr="00464206">
        <w:rPr>
          <w:rFonts w:ascii="Arial" w:hAnsi="Arial" w:cs="Arial"/>
          <w:sz w:val="22"/>
          <w:szCs w:val="22"/>
          <w:lang w:eastAsia="en-US"/>
        </w:rPr>
        <w:t>qualificação como Microempresa (ME) ou Empresa de Pequeno Porte (EPP</w:t>
      </w:r>
      <w:r w:rsidR="005760E4">
        <w:rPr>
          <w:rFonts w:ascii="Arial" w:hAnsi="Arial" w:cs="Arial"/>
          <w:sz w:val="22"/>
          <w:szCs w:val="22"/>
          <w:lang w:eastAsia="en-US"/>
        </w:rPr>
        <w:t>)</w:t>
      </w:r>
      <w:r w:rsidRPr="00464206">
        <w:rPr>
          <w:rFonts w:ascii="Arial" w:hAnsi="Arial" w:cs="Arial"/>
          <w:sz w:val="22"/>
          <w:szCs w:val="22"/>
          <w:lang w:eastAsia="en-US"/>
        </w:rPr>
        <w:t>, será considerado que o licitante optou por renunciar aos benefícios previstos.</w:t>
      </w:r>
    </w:p>
    <w:p w14:paraId="1DD86756" w14:textId="58EF9B85" w:rsidR="006D3E63" w:rsidRPr="00464206" w:rsidRDefault="006D3E63" w:rsidP="00490754">
      <w:pPr>
        <w:numPr>
          <w:ilvl w:val="1"/>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lastRenderedPageBreak/>
        <w:t>Os representantes dos licitantes deverão se apresentar para cred</w:t>
      </w:r>
      <w:r w:rsidR="005760E4">
        <w:rPr>
          <w:rFonts w:ascii="Arial" w:hAnsi="Arial" w:cs="Arial"/>
          <w:sz w:val="22"/>
          <w:szCs w:val="22"/>
          <w:lang w:eastAsia="en-US"/>
        </w:rPr>
        <w:t>enciamento no horário designado</w:t>
      </w:r>
      <w:r w:rsidRPr="00464206">
        <w:rPr>
          <w:rFonts w:ascii="Arial" w:hAnsi="Arial" w:cs="Arial"/>
          <w:sz w:val="22"/>
          <w:szCs w:val="22"/>
          <w:lang w:eastAsia="en-US"/>
        </w:rPr>
        <w:t xml:space="preserve"> e </w:t>
      </w:r>
      <w:r w:rsidRPr="00464206">
        <w:rPr>
          <w:rFonts w:ascii="Arial" w:hAnsi="Arial" w:cs="Arial"/>
          <w:bCs/>
          <w:sz w:val="22"/>
          <w:szCs w:val="22"/>
          <w:lang w:eastAsia="en-US"/>
        </w:rPr>
        <w:t>entrega</w:t>
      </w:r>
      <w:r w:rsidR="005760E4">
        <w:rPr>
          <w:rFonts w:ascii="Arial" w:hAnsi="Arial" w:cs="Arial"/>
          <w:bCs/>
          <w:sz w:val="22"/>
          <w:szCs w:val="22"/>
          <w:lang w:eastAsia="en-US"/>
        </w:rPr>
        <w:t xml:space="preserve">r </w:t>
      </w:r>
      <w:r w:rsidRPr="00464206">
        <w:rPr>
          <w:rFonts w:ascii="Arial" w:hAnsi="Arial" w:cs="Arial"/>
          <w:bCs/>
          <w:sz w:val="22"/>
          <w:szCs w:val="22"/>
          <w:lang w:eastAsia="en-US"/>
        </w:rPr>
        <w:t xml:space="preserve">cópia autenticada ou cópia simples devidamente acompanhada dos respectivos originais </w:t>
      </w:r>
      <w:r w:rsidRPr="00464206">
        <w:rPr>
          <w:rFonts w:ascii="Arial" w:hAnsi="Arial" w:cs="Arial"/>
          <w:sz w:val="22"/>
          <w:szCs w:val="22"/>
          <w:lang w:eastAsia="en-US"/>
        </w:rPr>
        <w:t>dos documentos elencados.</w:t>
      </w:r>
    </w:p>
    <w:p w14:paraId="6F8D72AC" w14:textId="77777777" w:rsidR="006D3E63" w:rsidRPr="00464206" w:rsidRDefault="006D3E63" w:rsidP="00FE6BC4">
      <w:p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p>
    <w:p w14:paraId="4A60E71E" w14:textId="0BD577E6" w:rsidR="006D3E63" w:rsidRPr="00562736" w:rsidRDefault="006D3E63" w:rsidP="00490754">
      <w:pPr>
        <w:numPr>
          <w:ilvl w:val="0"/>
          <w:numId w:val="28"/>
        </w:numPr>
        <w:autoSpaceDE w:val="0"/>
        <w:autoSpaceDN w:val="0"/>
        <w:adjustRightInd w:val="0"/>
        <w:spacing w:before="100" w:beforeAutospacing="1" w:after="100" w:afterAutospacing="1" w:line="360" w:lineRule="auto"/>
        <w:ind w:left="0"/>
        <w:jc w:val="both"/>
        <w:rPr>
          <w:rFonts w:ascii="Arial" w:hAnsi="Arial" w:cs="Arial"/>
          <w:b/>
          <w:bCs/>
          <w:sz w:val="22"/>
          <w:szCs w:val="22"/>
          <w:lang w:eastAsia="en-US"/>
        </w:rPr>
      </w:pPr>
      <w:r w:rsidRPr="00562736">
        <w:rPr>
          <w:rFonts w:ascii="Arial" w:hAnsi="Arial" w:cs="Arial"/>
          <w:b/>
          <w:bCs/>
          <w:sz w:val="22"/>
          <w:szCs w:val="22"/>
          <w:lang w:eastAsia="en-US"/>
        </w:rPr>
        <w:t>D</w:t>
      </w:r>
      <w:r w:rsidR="00836538">
        <w:rPr>
          <w:rFonts w:ascii="Arial" w:hAnsi="Arial" w:cs="Arial"/>
          <w:b/>
          <w:bCs/>
          <w:sz w:val="22"/>
          <w:szCs w:val="22"/>
          <w:lang w:eastAsia="en-US"/>
        </w:rPr>
        <w:t>A REPRESENTAÇÃO DOS PROPONENTES</w:t>
      </w:r>
    </w:p>
    <w:p w14:paraId="028F3787" w14:textId="77777777" w:rsidR="006D3E63" w:rsidRPr="00464206" w:rsidRDefault="006D3E63" w:rsidP="00490754">
      <w:pPr>
        <w:numPr>
          <w:ilvl w:val="1"/>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t xml:space="preserve">Cada proponente deverá apresentar </w:t>
      </w:r>
      <w:r w:rsidRPr="00464206">
        <w:rPr>
          <w:rFonts w:ascii="Arial" w:hAnsi="Arial" w:cs="Arial"/>
          <w:bCs/>
          <w:sz w:val="22"/>
          <w:szCs w:val="22"/>
          <w:lang w:eastAsia="en-US"/>
        </w:rPr>
        <w:t>ANEXO AOS ENVELOPES</w:t>
      </w:r>
      <w:r w:rsidRPr="00464206">
        <w:rPr>
          <w:rFonts w:ascii="Arial" w:hAnsi="Arial" w:cs="Arial"/>
          <w:sz w:val="22"/>
          <w:szCs w:val="22"/>
          <w:lang w:eastAsia="en-US"/>
        </w:rPr>
        <w:t xml:space="preserve">, o respectivo ato constitutivo e todas as alterações, ou a consolidação, juntamente com a carta de credenciamento em papel timbrado da proponente subscrita pelo seu representante legal, com firma reconhecida, ou procuração, assinada também por seu representante legal, designando uma pessoa para representá-la, credenciada com poderes perante a Comissão Permanente de Licitação para todos os atos relativos a presente licitação, em especial para interpor recursos ou desistir de sua interposição, nos moldes do </w:t>
      </w:r>
      <w:r w:rsidR="0070744B" w:rsidRPr="00464206">
        <w:rPr>
          <w:rFonts w:ascii="Arial" w:hAnsi="Arial" w:cs="Arial"/>
          <w:bCs/>
          <w:sz w:val="22"/>
          <w:szCs w:val="22"/>
          <w:lang w:eastAsia="en-US"/>
        </w:rPr>
        <w:t xml:space="preserve">ANEXO </w:t>
      </w:r>
      <w:r w:rsidRPr="00464206">
        <w:rPr>
          <w:rFonts w:ascii="Arial" w:hAnsi="Arial" w:cs="Arial"/>
          <w:bCs/>
          <w:sz w:val="22"/>
          <w:szCs w:val="22"/>
          <w:lang w:eastAsia="en-US"/>
        </w:rPr>
        <w:t>V</w:t>
      </w:r>
      <w:r w:rsidR="00121448" w:rsidRPr="00464206">
        <w:rPr>
          <w:rFonts w:ascii="Arial" w:hAnsi="Arial" w:cs="Arial"/>
          <w:bCs/>
          <w:sz w:val="22"/>
          <w:szCs w:val="22"/>
          <w:lang w:eastAsia="en-US"/>
        </w:rPr>
        <w:t>I</w:t>
      </w:r>
      <w:r w:rsidRPr="00464206">
        <w:rPr>
          <w:rFonts w:ascii="Arial" w:hAnsi="Arial" w:cs="Arial"/>
          <w:b/>
          <w:bCs/>
          <w:sz w:val="22"/>
          <w:szCs w:val="22"/>
          <w:lang w:eastAsia="en-US"/>
        </w:rPr>
        <w:t xml:space="preserve">, </w:t>
      </w:r>
      <w:r w:rsidRPr="00464206">
        <w:rPr>
          <w:rFonts w:ascii="Arial" w:hAnsi="Arial" w:cs="Arial"/>
          <w:sz w:val="22"/>
          <w:szCs w:val="22"/>
          <w:lang w:eastAsia="en-US"/>
        </w:rPr>
        <w:t>integrante deste Edital.</w:t>
      </w:r>
    </w:p>
    <w:p w14:paraId="4B51F069" w14:textId="77777777" w:rsidR="006D3E63" w:rsidRPr="00464206" w:rsidRDefault="006D3E63" w:rsidP="00490754">
      <w:pPr>
        <w:numPr>
          <w:ilvl w:val="2"/>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t>Somente poderá manifestar-se nas reuniões e solicitar que sejam consignados assuntos nas atas de reuniões da Comissão de Licitação:</w:t>
      </w:r>
    </w:p>
    <w:p w14:paraId="2180D918" w14:textId="77777777" w:rsidR="006D3E63" w:rsidRPr="00464206" w:rsidRDefault="006D3E63" w:rsidP="006D3E63">
      <w:pPr>
        <w:numPr>
          <w:ilvl w:val="0"/>
          <w:numId w:val="6"/>
        </w:numPr>
        <w:autoSpaceDE w:val="0"/>
        <w:autoSpaceDN w:val="0"/>
        <w:adjustRightInd w:val="0"/>
        <w:spacing w:before="100" w:beforeAutospacing="1" w:after="100" w:afterAutospacing="1" w:line="360" w:lineRule="auto"/>
        <w:ind w:left="0"/>
        <w:jc w:val="both"/>
        <w:rPr>
          <w:rFonts w:ascii="Arial" w:hAnsi="Arial" w:cs="Arial"/>
          <w:sz w:val="22"/>
          <w:szCs w:val="22"/>
          <w:lang w:eastAsia="en-US"/>
        </w:rPr>
      </w:pPr>
      <w:r w:rsidRPr="00464206">
        <w:rPr>
          <w:rFonts w:ascii="Arial" w:hAnsi="Arial" w:cs="Arial"/>
          <w:sz w:val="22"/>
          <w:szCs w:val="22"/>
          <w:lang w:eastAsia="en-US"/>
        </w:rPr>
        <w:t>Representante legal da empresa, indicado em seu contrato social e portando documento oficial de identidade original, vedada a apresentação de fotocópia, salvo se autenticada por cartório;</w:t>
      </w:r>
    </w:p>
    <w:p w14:paraId="67153C3E" w14:textId="77777777" w:rsidR="006D3E63" w:rsidRPr="00464206" w:rsidRDefault="006D3E63" w:rsidP="00A35B07">
      <w:pPr>
        <w:numPr>
          <w:ilvl w:val="0"/>
          <w:numId w:val="6"/>
        </w:numPr>
        <w:autoSpaceDE w:val="0"/>
        <w:autoSpaceDN w:val="0"/>
        <w:adjustRightInd w:val="0"/>
        <w:spacing w:before="100" w:beforeAutospacing="1" w:after="100" w:afterAutospacing="1"/>
        <w:ind w:left="0"/>
        <w:jc w:val="both"/>
        <w:rPr>
          <w:rFonts w:ascii="Arial" w:hAnsi="Arial" w:cs="Arial"/>
          <w:sz w:val="22"/>
          <w:szCs w:val="22"/>
          <w:lang w:eastAsia="en-US"/>
        </w:rPr>
      </w:pPr>
      <w:r w:rsidRPr="00464206">
        <w:rPr>
          <w:rFonts w:ascii="Arial" w:hAnsi="Arial" w:cs="Arial"/>
          <w:sz w:val="22"/>
          <w:szCs w:val="22"/>
          <w:lang w:eastAsia="en-US"/>
        </w:rPr>
        <w:t>Procurador munido de procuração pública ou particular com firma reconhecida em cartório e portando documento oficial de identidade original, vedada a apresentação de fotocópia, salvo se autenticada por cartório;</w:t>
      </w:r>
    </w:p>
    <w:p w14:paraId="34B4FE26" w14:textId="084567A0" w:rsidR="006D3E63" w:rsidRPr="00464206" w:rsidRDefault="006D3E63" w:rsidP="00A35B07">
      <w:pPr>
        <w:autoSpaceDE w:val="0"/>
        <w:autoSpaceDN w:val="0"/>
        <w:adjustRightInd w:val="0"/>
        <w:jc w:val="both"/>
        <w:rPr>
          <w:rFonts w:ascii="Arial" w:hAnsi="Arial" w:cs="Arial"/>
          <w:bCs/>
          <w:sz w:val="22"/>
          <w:szCs w:val="22"/>
          <w:lang w:eastAsia="en-US"/>
        </w:rPr>
      </w:pPr>
      <w:r w:rsidRPr="00464206">
        <w:rPr>
          <w:rFonts w:ascii="Arial" w:hAnsi="Arial" w:cs="Arial"/>
          <w:b/>
          <w:bCs/>
          <w:sz w:val="22"/>
          <w:szCs w:val="22"/>
          <w:lang w:eastAsia="en-US"/>
        </w:rPr>
        <w:t xml:space="preserve">Parágrafo Único </w:t>
      </w:r>
      <w:r w:rsidRPr="00464206">
        <w:rPr>
          <w:rFonts w:ascii="Arial" w:hAnsi="Arial" w:cs="Arial"/>
          <w:sz w:val="22"/>
          <w:szCs w:val="22"/>
          <w:lang w:eastAsia="en-US"/>
        </w:rPr>
        <w:t xml:space="preserve">- A carta de credenciamento, pública ou particular, conferirá poderes ao representante para atuar em nome da proponente nesta licitação, com poderes para examinar as propostas, impugná-las, oferecer recursos e exercer todas as prerrogativas previstas neste Edital e na Lei Federal 8.666/93. O representante oficialmente indicado, conforme o modelo apresentado no </w:t>
      </w:r>
      <w:r w:rsidRPr="00464206">
        <w:rPr>
          <w:rFonts w:ascii="Arial" w:hAnsi="Arial" w:cs="Arial"/>
          <w:bCs/>
          <w:sz w:val="22"/>
          <w:szCs w:val="22"/>
          <w:lang w:eastAsia="en-US"/>
        </w:rPr>
        <w:t>ANEXO V</w:t>
      </w:r>
      <w:r w:rsidR="00FE6BC4">
        <w:rPr>
          <w:rFonts w:ascii="Arial" w:hAnsi="Arial" w:cs="Arial"/>
          <w:bCs/>
          <w:sz w:val="22"/>
          <w:szCs w:val="22"/>
          <w:lang w:eastAsia="en-US"/>
        </w:rPr>
        <w:t xml:space="preserve">I </w:t>
      </w:r>
      <w:r w:rsidRPr="00464206">
        <w:rPr>
          <w:rFonts w:ascii="Arial" w:hAnsi="Arial" w:cs="Arial"/>
          <w:sz w:val="22"/>
          <w:szCs w:val="22"/>
          <w:lang w:eastAsia="en-US"/>
        </w:rPr>
        <w:t>– Modelo de Carta de Credenciamento</w:t>
      </w:r>
      <w:r w:rsidR="00FE6BC4">
        <w:rPr>
          <w:rFonts w:ascii="Arial" w:hAnsi="Arial" w:cs="Arial"/>
          <w:sz w:val="22"/>
          <w:szCs w:val="22"/>
          <w:lang w:eastAsia="en-US"/>
        </w:rPr>
        <w:t>,</w:t>
      </w:r>
      <w:r w:rsidRPr="00464206">
        <w:rPr>
          <w:rFonts w:ascii="Arial" w:hAnsi="Arial" w:cs="Arial"/>
          <w:sz w:val="22"/>
          <w:szCs w:val="22"/>
          <w:lang w:eastAsia="en-US"/>
        </w:rPr>
        <w:t xml:space="preserve"> deverá</w:t>
      </w:r>
      <w:r w:rsidRPr="00464206">
        <w:rPr>
          <w:rFonts w:ascii="Arial" w:hAnsi="Arial" w:cs="Arial"/>
          <w:b/>
          <w:bCs/>
          <w:sz w:val="22"/>
          <w:szCs w:val="22"/>
          <w:lang w:eastAsia="en-US"/>
        </w:rPr>
        <w:t xml:space="preserve"> </w:t>
      </w:r>
      <w:r w:rsidRPr="00464206">
        <w:rPr>
          <w:rFonts w:ascii="Arial" w:hAnsi="Arial" w:cs="Arial"/>
          <w:bCs/>
          <w:sz w:val="22"/>
          <w:szCs w:val="22"/>
          <w:lang w:eastAsia="en-US"/>
        </w:rPr>
        <w:t>estar obrigatoriamente munido de cédula oficial de identidade, sob pena de não ser admitida a sua atuação.</w:t>
      </w:r>
    </w:p>
    <w:p w14:paraId="1E86D9AA" w14:textId="77777777" w:rsidR="006D3E63" w:rsidRDefault="006D3E63" w:rsidP="006D3E63">
      <w:pPr>
        <w:autoSpaceDE w:val="0"/>
        <w:autoSpaceDN w:val="0"/>
        <w:adjustRightInd w:val="0"/>
        <w:spacing w:line="360" w:lineRule="auto"/>
        <w:jc w:val="both"/>
        <w:rPr>
          <w:rFonts w:ascii="Arial" w:hAnsi="Arial" w:cs="Arial"/>
          <w:bCs/>
          <w:sz w:val="22"/>
          <w:szCs w:val="22"/>
          <w:lang w:eastAsia="en-US"/>
        </w:rPr>
      </w:pPr>
    </w:p>
    <w:p w14:paraId="36590AC7" w14:textId="795F83CF" w:rsidR="006D3E63" w:rsidRPr="00464206" w:rsidRDefault="00836538" w:rsidP="00490754">
      <w:pPr>
        <w:pStyle w:val="PargrafodaLista1"/>
        <w:numPr>
          <w:ilvl w:val="0"/>
          <w:numId w:val="28"/>
        </w:numPr>
        <w:autoSpaceDE w:val="0"/>
        <w:autoSpaceDN w:val="0"/>
        <w:adjustRightInd w:val="0"/>
        <w:spacing w:line="360" w:lineRule="auto"/>
        <w:jc w:val="both"/>
        <w:rPr>
          <w:rFonts w:ascii="Arial" w:hAnsi="Arial" w:cs="Arial"/>
          <w:b/>
          <w:bCs/>
          <w:sz w:val="22"/>
          <w:szCs w:val="22"/>
          <w:lang w:eastAsia="en-US"/>
        </w:rPr>
      </w:pPr>
      <w:r>
        <w:rPr>
          <w:rFonts w:ascii="Arial" w:hAnsi="Arial" w:cs="Arial"/>
          <w:b/>
          <w:bCs/>
          <w:sz w:val="22"/>
          <w:szCs w:val="22"/>
          <w:lang w:eastAsia="en-US"/>
        </w:rPr>
        <w:t>DO CREDENCIAMENTO</w:t>
      </w:r>
    </w:p>
    <w:p w14:paraId="10FF3ABB" w14:textId="07E821CE" w:rsidR="006D3E63" w:rsidRPr="00490754" w:rsidRDefault="006D3E63" w:rsidP="00490754">
      <w:pPr>
        <w:pStyle w:val="PargrafodaLista"/>
        <w:numPr>
          <w:ilvl w:val="1"/>
          <w:numId w:val="28"/>
        </w:numPr>
        <w:autoSpaceDE w:val="0"/>
        <w:autoSpaceDN w:val="0"/>
        <w:adjustRightInd w:val="0"/>
        <w:spacing w:before="100" w:beforeAutospacing="1" w:after="100" w:afterAutospacing="1" w:line="360" w:lineRule="auto"/>
        <w:jc w:val="both"/>
        <w:rPr>
          <w:rFonts w:ascii="Arial" w:hAnsi="Arial" w:cs="Arial"/>
          <w:sz w:val="22"/>
          <w:szCs w:val="22"/>
          <w:lang w:eastAsia="en-US"/>
        </w:rPr>
      </w:pPr>
      <w:r w:rsidRPr="00490754">
        <w:rPr>
          <w:rFonts w:ascii="Arial" w:hAnsi="Arial" w:cs="Arial"/>
          <w:sz w:val="22"/>
          <w:szCs w:val="22"/>
          <w:lang w:eastAsia="en-US"/>
        </w:rPr>
        <w:t>Estarão credenciados a realizar os serviços, as empresas que apresentarem corretamente a documentação exigida, concordando com os valores fixados pela Administração</w:t>
      </w:r>
      <w:r w:rsidR="009A1BB0" w:rsidRPr="00490754">
        <w:rPr>
          <w:rFonts w:ascii="Arial" w:hAnsi="Arial" w:cs="Arial"/>
          <w:sz w:val="22"/>
          <w:szCs w:val="22"/>
          <w:lang w:eastAsia="en-US"/>
        </w:rPr>
        <w:t xml:space="preserve">, conforme </w:t>
      </w:r>
      <w:r w:rsidR="00FE6BC4">
        <w:rPr>
          <w:rFonts w:ascii="Arial" w:hAnsi="Arial" w:cs="Arial"/>
          <w:sz w:val="22"/>
          <w:szCs w:val="22"/>
          <w:lang w:eastAsia="en-US"/>
        </w:rPr>
        <w:t xml:space="preserve">a </w:t>
      </w:r>
      <w:r w:rsidR="009A1BB0" w:rsidRPr="00490754">
        <w:rPr>
          <w:rFonts w:ascii="Arial" w:hAnsi="Arial" w:cs="Arial"/>
          <w:sz w:val="22"/>
          <w:szCs w:val="22"/>
          <w:lang w:eastAsia="en-US"/>
        </w:rPr>
        <w:t xml:space="preserve">tabela </w:t>
      </w:r>
      <w:r w:rsidR="00FE6BC4">
        <w:rPr>
          <w:rFonts w:ascii="Arial" w:hAnsi="Arial" w:cs="Arial"/>
          <w:sz w:val="22"/>
          <w:szCs w:val="22"/>
          <w:lang w:eastAsia="en-US"/>
        </w:rPr>
        <w:t xml:space="preserve">do </w:t>
      </w:r>
      <w:r w:rsidR="00AC3845">
        <w:rPr>
          <w:rFonts w:ascii="Arial" w:hAnsi="Arial" w:cs="Arial"/>
          <w:sz w:val="22"/>
          <w:szCs w:val="22"/>
          <w:lang w:eastAsia="en-US"/>
        </w:rPr>
        <w:t>SIA</w:t>
      </w:r>
      <w:r w:rsidR="00FE6BC4">
        <w:rPr>
          <w:rFonts w:ascii="Arial" w:hAnsi="Arial" w:cs="Arial"/>
          <w:sz w:val="22"/>
          <w:szCs w:val="22"/>
          <w:lang w:eastAsia="en-US"/>
        </w:rPr>
        <w:t xml:space="preserve">/SUS, editada pelo Ministério da Saúde e publicada no Diário Oficial </w:t>
      </w:r>
      <w:r w:rsidR="00AC3845">
        <w:rPr>
          <w:rFonts w:ascii="Arial" w:hAnsi="Arial" w:cs="Arial"/>
          <w:sz w:val="22"/>
          <w:szCs w:val="22"/>
          <w:lang w:eastAsia="en-US"/>
        </w:rPr>
        <w:t>da União e tabela editada pela Secretaria Municipal de Saúde de Janaúba, aprovada pelo Conselho Municipal de Saúde através da Resolução 0001/2021 de junho de 2021</w:t>
      </w:r>
      <w:r w:rsidRPr="00490754">
        <w:rPr>
          <w:rFonts w:ascii="Arial" w:hAnsi="Arial" w:cs="Arial"/>
          <w:sz w:val="22"/>
          <w:szCs w:val="22"/>
          <w:lang w:eastAsia="en-US"/>
        </w:rPr>
        <w:t>.</w:t>
      </w:r>
    </w:p>
    <w:p w14:paraId="2A7CC185" w14:textId="77777777" w:rsidR="006D3E63" w:rsidRPr="00464206" w:rsidRDefault="006D3E63" w:rsidP="00490754">
      <w:pPr>
        <w:numPr>
          <w:ilvl w:val="1"/>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lastRenderedPageBreak/>
        <w:t>Não poderá participar direta ou indiretamente do presente processo, servidor ou dirigente do Município ou responsável pela licitação, conforme Art. 9º, III, § 3º, da Lei nº 8.666/93 e suas alterações.</w:t>
      </w:r>
    </w:p>
    <w:p w14:paraId="0F18DDE4" w14:textId="77777777" w:rsidR="006D3E63" w:rsidRPr="00464206" w:rsidRDefault="006D3E63" w:rsidP="006D3E63">
      <w:pPr>
        <w:autoSpaceDE w:val="0"/>
        <w:autoSpaceDN w:val="0"/>
        <w:adjustRightInd w:val="0"/>
        <w:spacing w:before="100" w:beforeAutospacing="1" w:after="100" w:afterAutospacing="1" w:line="360" w:lineRule="auto"/>
        <w:ind w:left="1080"/>
        <w:contextualSpacing/>
        <w:jc w:val="both"/>
        <w:rPr>
          <w:rFonts w:ascii="Arial" w:hAnsi="Arial" w:cs="Arial"/>
          <w:sz w:val="22"/>
          <w:szCs w:val="22"/>
          <w:lang w:eastAsia="en-US"/>
        </w:rPr>
      </w:pPr>
    </w:p>
    <w:p w14:paraId="48052DBF" w14:textId="77777777" w:rsidR="006D3E63" w:rsidRPr="00464206" w:rsidRDefault="006D3E63" w:rsidP="00490754">
      <w:pPr>
        <w:numPr>
          <w:ilvl w:val="0"/>
          <w:numId w:val="28"/>
        </w:numPr>
        <w:autoSpaceDE w:val="0"/>
        <w:autoSpaceDN w:val="0"/>
        <w:adjustRightInd w:val="0"/>
        <w:spacing w:before="100" w:beforeAutospacing="1" w:after="100" w:afterAutospacing="1" w:line="360" w:lineRule="auto"/>
        <w:ind w:left="0"/>
        <w:jc w:val="both"/>
        <w:rPr>
          <w:rFonts w:ascii="Arial" w:hAnsi="Arial" w:cs="Arial"/>
          <w:b/>
          <w:bCs/>
          <w:sz w:val="22"/>
          <w:szCs w:val="22"/>
          <w:lang w:eastAsia="en-US"/>
        </w:rPr>
      </w:pPr>
      <w:r w:rsidRPr="00464206">
        <w:rPr>
          <w:rFonts w:ascii="Arial" w:hAnsi="Arial" w:cs="Arial"/>
          <w:b/>
          <w:bCs/>
          <w:sz w:val="22"/>
          <w:szCs w:val="22"/>
          <w:lang w:eastAsia="en-US"/>
        </w:rPr>
        <w:t>DA FORMA E LOCAL DE ENTREGA DOS DOCUMENTOS</w:t>
      </w:r>
    </w:p>
    <w:p w14:paraId="09B8E1E4" w14:textId="106DE66F" w:rsidR="006D3E63" w:rsidRDefault="006D3E63" w:rsidP="00490754">
      <w:pPr>
        <w:numPr>
          <w:ilvl w:val="1"/>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t xml:space="preserve">Os documentos deverão ser entregues em envelope fechado e identificado, </w:t>
      </w:r>
      <w:r w:rsidR="00AC3845">
        <w:rPr>
          <w:rFonts w:ascii="Arial" w:hAnsi="Arial" w:cs="Arial"/>
          <w:sz w:val="22"/>
          <w:szCs w:val="22"/>
          <w:lang w:eastAsia="en-US"/>
        </w:rPr>
        <w:t xml:space="preserve">a </w:t>
      </w:r>
      <w:r w:rsidR="00D70070">
        <w:rPr>
          <w:rFonts w:ascii="Arial" w:hAnsi="Arial" w:cs="Arial"/>
          <w:sz w:val="22"/>
          <w:szCs w:val="22"/>
          <w:lang w:eastAsia="en-US"/>
        </w:rPr>
        <w:t xml:space="preserve">partir de </w:t>
      </w:r>
      <w:r w:rsidR="005F7FD3">
        <w:rPr>
          <w:rFonts w:ascii="Arial" w:hAnsi="Arial" w:cs="Arial"/>
          <w:b/>
          <w:sz w:val="22"/>
          <w:szCs w:val="22"/>
          <w:lang w:eastAsia="en-US"/>
        </w:rPr>
        <w:t>1</w:t>
      </w:r>
      <w:r w:rsidR="00AC3845">
        <w:rPr>
          <w:rFonts w:ascii="Arial" w:hAnsi="Arial" w:cs="Arial"/>
          <w:b/>
          <w:sz w:val="22"/>
          <w:szCs w:val="22"/>
          <w:lang w:eastAsia="en-US"/>
        </w:rPr>
        <w:t>3</w:t>
      </w:r>
      <w:r w:rsidR="00A75E1A" w:rsidRPr="00490754">
        <w:rPr>
          <w:rFonts w:ascii="Arial" w:hAnsi="Arial" w:cs="Arial"/>
          <w:b/>
          <w:sz w:val="22"/>
          <w:szCs w:val="22"/>
          <w:lang w:eastAsia="en-US"/>
        </w:rPr>
        <w:t>/</w:t>
      </w:r>
      <w:r w:rsidR="005F7FD3">
        <w:rPr>
          <w:rFonts w:ascii="Arial" w:hAnsi="Arial" w:cs="Arial"/>
          <w:b/>
          <w:sz w:val="22"/>
          <w:szCs w:val="22"/>
          <w:lang w:eastAsia="en-US"/>
        </w:rPr>
        <w:t>10</w:t>
      </w:r>
      <w:r w:rsidR="00A75E1A" w:rsidRPr="00490754">
        <w:rPr>
          <w:rFonts w:ascii="Arial" w:hAnsi="Arial" w:cs="Arial"/>
          <w:b/>
          <w:sz w:val="22"/>
          <w:szCs w:val="22"/>
          <w:lang w:eastAsia="en-US"/>
        </w:rPr>
        <w:t>/2021</w:t>
      </w:r>
      <w:r w:rsidR="008179B1">
        <w:rPr>
          <w:rFonts w:ascii="Arial" w:hAnsi="Arial" w:cs="Arial"/>
          <w:b/>
          <w:bCs/>
          <w:sz w:val="22"/>
          <w:szCs w:val="22"/>
          <w:lang w:eastAsia="en-US"/>
        </w:rPr>
        <w:t xml:space="preserve"> às </w:t>
      </w:r>
      <w:r w:rsidR="00AC3845">
        <w:rPr>
          <w:rFonts w:ascii="Arial" w:hAnsi="Arial" w:cs="Arial"/>
          <w:b/>
          <w:bCs/>
          <w:sz w:val="22"/>
          <w:szCs w:val="22"/>
          <w:lang w:eastAsia="en-US"/>
        </w:rPr>
        <w:t>1</w:t>
      </w:r>
      <w:r w:rsidR="00C87824">
        <w:rPr>
          <w:rFonts w:ascii="Arial" w:hAnsi="Arial" w:cs="Arial"/>
          <w:b/>
          <w:bCs/>
          <w:sz w:val="22"/>
          <w:szCs w:val="22"/>
          <w:lang w:eastAsia="en-US"/>
        </w:rPr>
        <w:t>4</w:t>
      </w:r>
      <w:r w:rsidR="00A75E1A" w:rsidRPr="00490754">
        <w:rPr>
          <w:rFonts w:ascii="Arial" w:hAnsi="Arial" w:cs="Arial"/>
          <w:b/>
          <w:bCs/>
          <w:sz w:val="22"/>
          <w:szCs w:val="22"/>
          <w:lang w:eastAsia="en-US"/>
        </w:rPr>
        <w:t xml:space="preserve">:00:00 horas até </w:t>
      </w:r>
      <w:r w:rsidR="00CC2F5D">
        <w:rPr>
          <w:rFonts w:ascii="Arial" w:hAnsi="Arial" w:cs="Arial"/>
          <w:b/>
          <w:bCs/>
          <w:sz w:val="22"/>
          <w:szCs w:val="22"/>
          <w:lang w:eastAsia="en-US"/>
        </w:rPr>
        <w:t>1</w:t>
      </w:r>
      <w:r w:rsidR="00AC3845">
        <w:rPr>
          <w:rFonts w:ascii="Arial" w:hAnsi="Arial" w:cs="Arial"/>
          <w:b/>
          <w:bCs/>
          <w:sz w:val="22"/>
          <w:szCs w:val="22"/>
          <w:lang w:eastAsia="en-US"/>
        </w:rPr>
        <w:t>3</w:t>
      </w:r>
      <w:r w:rsidR="00A75E1A" w:rsidRPr="00490754">
        <w:rPr>
          <w:rFonts w:ascii="Arial" w:hAnsi="Arial" w:cs="Arial"/>
          <w:b/>
          <w:bCs/>
          <w:sz w:val="22"/>
          <w:szCs w:val="22"/>
          <w:lang w:eastAsia="en-US"/>
        </w:rPr>
        <w:t>/</w:t>
      </w:r>
      <w:r w:rsidR="00CC2F5D">
        <w:rPr>
          <w:rFonts w:ascii="Arial" w:hAnsi="Arial" w:cs="Arial"/>
          <w:b/>
          <w:bCs/>
          <w:sz w:val="22"/>
          <w:szCs w:val="22"/>
          <w:lang w:eastAsia="en-US"/>
        </w:rPr>
        <w:t>10</w:t>
      </w:r>
      <w:r w:rsidR="00A75E1A">
        <w:rPr>
          <w:rFonts w:ascii="Arial" w:hAnsi="Arial" w:cs="Arial"/>
          <w:b/>
          <w:bCs/>
          <w:sz w:val="22"/>
          <w:szCs w:val="22"/>
          <w:lang w:eastAsia="en-US"/>
        </w:rPr>
        <w:t>/2022</w:t>
      </w:r>
      <w:r w:rsidRPr="00464206">
        <w:rPr>
          <w:rFonts w:ascii="Arial" w:hAnsi="Arial" w:cs="Arial"/>
          <w:sz w:val="22"/>
          <w:szCs w:val="22"/>
          <w:lang w:eastAsia="en-US"/>
        </w:rPr>
        <w:t>, no Setor de Licitaç</w:t>
      </w:r>
      <w:r w:rsidR="00CC2F5D">
        <w:rPr>
          <w:rFonts w:ascii="Arial" w:hAnsi="Arial" w:cs="Arial"/>
          <w:sz w:val="22"/>
          <w:szCs w:val="22"/>
          <w:lang w:eastAsia="en-US"/>
        </w:rPr>
        <w:t>ões</w:t>
      </w:r>
      <w:r w:rsidRPr="00464206">
        <w:rPr>
          <w:rFonts w:ascii="Arial" w:hAnsi="Arial" w:cs="Arial"/>
          <w:sz w:val="22"/>
          <w:szCs w:val="22"/>
          <w:lang w:eastAsia="en-US"/>
        </w:rPr>
        <w:t xml:space="preserve"> da Prefeitura Municipal de Janaúba, situado na Praça Dr. Rockert</w:t>
      </w:r>
      <w:r w:rsidR="008179B1">
        <w:rPr>
          <w:rFonts w:ascii="Arial" w:hAnsi="Arial" w:cs="Arial"/>
          <w:sz w:val="22"/>
          <w:szCs w:val="22"/>
          <w:lang w:eastAsia="en-US"/>
        </w:rPr>
        <w:t>,</w:t>
      </w:r>
      <w:r w:rsidRPr="00464206">
        <w:rPr>
          <w:rFonts w:ascii="Arial" w:hAnsi="Arial" w:cs="Arial"/>
          <w:sz w:val="22"/>
          <w:szCs w:val="22"/>
          <w:lang w:eastAsia="en-US"/>
        </w:rPr>
        <w:t xml:space="preserve"> n°</w:t>
      </w:r>
      <w:r w:rsidR="00E56784" w:rsidRPr="00464206">
        <w:rPr>
          <w:rFonts w:ascii="Arial" w:hAnsi="Arial" w:cs="Arial"/>
          <w:sz w:val="22"/>
          <w:szCs w:val="22"/>
          <w:lang w:eastAsia="en-US"/>
        </w:rPr>
        <w:t xml:space="preserve">. </w:t>
      </w:r>
      <w:r w:rsidRPr="00464206">
        <w:rPr>
          <w:rFonts w:ascii="Arial" w:hAnsi="Arial" w:cs="Arial"/>
          <w:sz w:val="22"/>
          <w:szCs w:val="22"/>
          <w:lang w:eastAsia="en-US"/>
        </w:rPr>
        <w:t>92</w:t>
      </w:r>
      <w:r w:rsidR="00A75E1A">
        <w:rPr>
          <w:rFonts w:ascii="Arial" w:hAnsi="Arial" w:cs="Arial"/>
          <w:sz w:val="22"/>
          <w:szCs w:val="22"/>
          <w:lang w:eastAsia="en-US"/>
        </w:rPr>
        <w:t xml:space="preserve">, </w:t>
      </w:r>
      <w:r w:rsidR="008179B1">
        <w:rPr>
          <w:rFonts w:ascii="Arial" w:hAnsi="Arial" w:cs="Arial"/>
          <w:sz w:val="22"/>
          <w:szCs w:val="22"/>
          <w:lang w:eastAsia="en-US"/>
        </w:rPr>
        <w:t xml:space="preserve">Centro, </w:t>
      </w:r>
      <w:r w:rsidRPr="00464206">
        <w:rPr>
          <w:rFonts w:ascii="Arial" w:hAnsi="Arial" w:cs="Arial"/>
          <w:sz w:val="22"/>
          <w:szCs w:val="22"/>
          <w:lang w:eastAsia="en-US"/>
        </w:rPr>
        <w:t>Janaúba/MG, contendo, em sua parte externa, os seguintes dizeres:</w:t>
      </w:r>
    </w:p>
    <w:p w14:paraId="14BE91B7" w14:textId="77777777" w:rsidR="00D70070" w:rsidRPr="00464206" w:rsidRDefault="00D70070" w:rsidP="00490754">
      <w:pPr>
        <w:numPr>
          <w:ilvl w:val="1"/>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p>
    <w:p w14:paraId="6DE8E18F" w14:textId="77777777" w:rsidR="00F141AE" w:rsidRPr="00464206" w:rsidRDefault="00F141AE" w:rsidP="00176A8E">
      <w:pPr>
        <w:pBdr>
          <w:top w:val="single" w:sz="4" w:space="1" w:color="auto"/>
          <w:left w:val="single" w:sz="4" w:space="0" w:color="auto"/>
          <w:bottom w:val="single" w:sz="4" w:space="1" w:color="auto"/>
          <w:right w:val="single" w:sz="4" w:space="4" w:color="auto"/>
        </w:pBdr>
        <w:autoSpaceDE w:val="0"/>
        <w:autoSpaceDN w:val="0"/>
        <w:adjustRightInd w:val="0"/>
        <w:spacing w:line="360" w:lineRule="auto"/>
        <w:rPr>
          <w:rFonts w:ascii="Arial" w:hAnsi="Arial" w:cs="Arial"/>
          <w:b/>
          <w:bCs/>
          <w:sz w:val="22"/>
          <w:szCs w:val="22"/>
          <w:lang w:eastAsia="en-US"/>
        </w:rPr>
      </w:pPr>
      <w:r w:rsidRPr="00464206">
        <w:rPr>
          <w:rFonts w:ascii="Arial" w:hAnsi="Arial" w:cs="Arial"/>
          <w:b/>
          <w:bCs/>
          <w:sz w:val="22"/>
          <w:szCs w:val="22"/>
          <w:lang w:eastAsia="en-US"/>
        </w:rPr>
        <w:t>À COMISSÃO PERMANENTE DE LICITAÇÃO</w:t>
      </w:r>
    </w:p>
    <w:p w14:paraId="1A22211D" w14:textId="77777777" w:rsidR="00F141AE" w:rsidRPr="00464206" w:rsidRDefault="00F141AE" w:rsidP="00176A8E">
      <w:pPr>
        <w:pBdr>
          <w:top w:val="single" w:sz="4" w:space="1" w:color="auto"/>
          <w:left w:val="single" w:sz="4" w:space="0" w:color="auto"/>
          <w:bottom w:val="single" w:sz="4" w:space="1" w:color="auto"/>
          <w:right w:val="single" w:sz="4" w:space="4" w:color="auto"/>
        </w:pBdr>
        <w:autoSpaceDE w:val="0"/>
        <w:autoSpaceDN w:val="0"/>
        <w:adjustRightInd w:val="0"/>
        <w:spacing w:line="360" w:lineRule="auto"/>
        <w:rPr>
          <w:rFonts w:ascii="Arial" w:hAnsi="Arial" w:cs="Arial"/>
          <w:b/>
          <w:bCs/>
          <w:sz w:val="22"/>
          <w:szCs w:val="22"/>
          <w:lang w:eastAsia="en-US"/>
        </w:rPr>
      </w:pPr>
      <w:r w:rsidRPr="00464206">
        <w:rPr>
          <w:rFonts w:ascii="Arial" w:hAnsi="Arial" w:cs="Arial"/>
          <w:b/>
          <w:bCs/>
          <w:sz w:val="22"/>
          <w:szCs w:val="22"/>
          <w:lang w:eastAsia="en-US"/>
        </w:rPr>
        <w:t>PREFEITURA MUNICIPAL DE JANAÚBA - MG</w:t>
      </w:r>
    </w:p>
    <w:p w14:paraId="2A5D1A3F" w14:textId="571F45C3" w:rsidR="00F141AE" w:rsidRPr="00464206" w:rsidRDefault="00A75E1A" w:rsidP="00176A8E">
      <w:pPr>
        <w:pBdr>
          <w:top w:val="single" w:sz="4" w:space="1" w:color="auto"/>
          <w:left w:val="single" w:sz="4" w:space="0" w:color="auto"/>
          <w:bottom w:val="single" w:sz="4" w:space="1" w:color="auto"/>
          <w:right w:val="single" w:sz="4" w:space="4" w:color="auto"/>
        </w:pBdr>
        <w:rPr>
          <w:rFonts w:ascii="Arial" w:hAnsi="Arial" w:cs="Arial"/>
          <w:b/>
          <w:sz w:val="22"/>
          <w:szCs w:val="22"/>
        </w:rPr>
      </w:pPr>
      <w:r>
        <w:rPr>
          <w:rFonts w:ascii="Arial" w:hAnsi="Arial" w:cs="Arial"/>
          <w:b/>
          <w:sz w:val="22"/>
          <w:szCs w:val="22"/>
        </w:rPr>
        <w:t>Modalidade</w:t>
      </w:r>
      <w:r w:rsidR="00F141AE" w:rsidRPr="00464206">
        <w:rPr>
          <w:rFonts w:ascii="Arial" w:hAnsi="Arial" w:cs="Arial"/>
          <w:b/>
          <w:sz w:val="22"/>
          <w:szCs w:val="22"/>
        </w:rPr>
        <w:t>: Inexigibilidade</w:t>
      </w:r>
    </w:p>
    <w:p w14:paraId="50C4AC04" w14:textId="0C660281" w:rsidR="00F141AE" w:rsidRPr="00450FC1" w:rsidRDefault="00AC3845" w:rsidP="00176A8E">
      <w:pPr>
        <w:pBdr>
          <w:top w:val="single" w:sz="4" w:space="1" w:color="auto"/>
          <w:left w:val="single" w:sz="4" w:space="0" w:color="auto"/>
          <w:bottom w:val="single" w:sz="4" w:space="1" w:color="auto"/>
          <w:right w:val="single" w:sz="4" w:space="4" w:color="auto"/>
        </w:pBdr>
        <w:rPr>
          <w:rFonts w:ascii="Arial" w:hAnsi="Arial" w:cs="Arial"/>
          <w:b/>
          <w:color w:val="FF0000"/>
          <w:sz w:val="22"/>
          <w:szCs w:val="22"/>
        </w:rPr>
      </w:pPr>
      <w:r>
        <w:rPr>
          <w:rFonts w:ascii="Arial" w:hAnsi="Arial" w:cs="Arial"/>
          <w:b/>
          <w:bCs/>
          <w:sz w:val="22"/>
          <w:szCs w:val="22"/>
        </w:rPr>
        <w:t>Nº</w:t>
      </w:r>
      <w:r w:rsidR="00F141AE" w:rsidRPr="00464206">
        <w:rPr>
          <w:rFonts w:ascii="Arial" w:hAnsi="Arial" w:cs="Arial"/>
          <w:b/>
          <w:bCs/>
          <w:sz w:val="22"/>
          <w:szCs w:val="22"/>
        </w:rPr>
        <w:t xml:space="preserve"> do Edital</w:t>
      </w:r>
      <w:r w:rsidR="00F141AE" w:rsidRPr="00A75E1A">
        <w:rPr>
          <w:rFonts w:ascii="Arial" w:hAnsi="Arial" w:cs="Arial"/>
          <w:b/>
          <w:bCs/>
          <w:sz w:val="22"/>
          <w:szCs w:val="22"/>
        </w:rPr>
        <w:t xml:space="preserve">: </w:t>
      </w:r>
      <w:r>
        <w:rPr>
          <w:rFonts w:ascii="Arial" w:hAnsi="Arial" w:cs="Arial"/>
          <w:b/>
          <w:sz w:val="22"/>
          <w:szCs w:val="22"/>
        </w:rPr>
        <w:t>0</w:t>
      </w:r>
      <w:r w:rsidR="00CC2F5D">
        <w:rPr>
          <w:rFonts w:ascii="Arial" w:hAnsi="Arial" w:cs="Arial"/>
          <w:b/>
          <w:sz w:val="22"/>
          <w:szCs w:val="22"/>
        </w:rPr>
        <w:t>7</w:t>
      </w:r>
      <w:r w:rsidR="00F141AE" w:rsidRPr="00A75E1A">
        <w:rPr>
          <w:rFonts w:ascii="Arial" w:hAnsi="Arial" w:cs="Arial"/>
          <w:b/>
          <w:sz w:val="22"/>
          <w:szCs w:val="22"/>
        </w:rPr>
        <w:t>/20</w:t>
      </w:r>
      <w:r w:rsidR="00A75E1A" w:rsidRPr="00A75E1A">
        <w:rPr>
          <w:rFonts w:ascii="Arial" w:hAnsi="Arial" w:cs="Arial"/>
          <w:b/>
          <w:sz w:val="22"/>
          <w:szCs w:val="22"/>
        </w:rPr>
        <w:t>21</w:t>
      </w:r>
    </w:p>
    <w:p w14:paraId="2407FA15" w14:textId="12296079" w:rsidR="00F141AE" w:rsidRPr="00450FC1" w:rsidRDefault="008179B1" w:rsidP="00176A8E">
      <w:pPr>
        <w:pBdr>
          <w:top w:val="single" w:sz="4" w:space="1" w:color="auto"/>
          <w:left w:val="single" w:sz="4" w:space="0" w:color="auto"/>
          <w:bottom w:val="single" w:sz="4" w:space="1" w:color="auto"/>
          <w:right w:val="single" w:sz="4" w:space="4" w:color="auto"/>
        </w:pBdr>
        <w:jc w:val="both"/>
        <w:rPr>
          <w:rFonts w:ascii="Arial" w:hAnsi="Arial" w:cs="Arial"/>
          <w:b/>
          <w:color w:val="FF0000"/>
          <w:sz w:val="22"/>
          <w:szCs w:val="22"/>
        </w:rPr>
      </w:pPr>
      <w:r>
        <w:rPr>
          <w:rFonts w:ascii="Arial" w:hAnsi="Arial" w:cs="Arial"/>
          <w:b/>
          <w:sz w:val="22"/>
          <w:szCs w:val="22"/>
        </w:rPr>
        <w:t>Nº</w:t>
      </w:r>
      <w:r w:rsidR="00D70070" w:rsidRPr="00450FC1">
        <w:rPr>
          <w:rFonts w:ascii="Arial" w:hAnsi="Arial" w:cs="Arial"/>
          <w:b/>
          <w:sz w:val="22"/>
          <w:szCs w:val="22"/>
        </w:rPr>
        <w:t xml:space="preserve"> </w:t>
      </w:r>
      <w:r w:rsidR="00E35DBD">
        <w:rPr>
          <w:rFonts w:ascii="Arial" w:hAnsi="Arial" w:cs="Arial"/>
          <w:b/>
          <w:sz w:val="22"/>
          <w:szCs w:val="22"/>
        </w:rPr>
        <w:t xml:space="preserve">do </w:t>
      </w:r>
      <w:r w:rsidR="00D70070" w:rsidRPr="00450FC1">
        <w:rPr>
          <w:rFonts w:ascii="Arial" w:hAnsi="Arial" w:cs="Arial"/>
          <w:b/>
          <w:sz w:val="22"/>
          <w:szCs w:val="22"/>
        </w:rPr>
        <w:t>Processo</w:t>
      </w:r>
      <w:r>
        <w:rPr>
          <w:rFonts w:ascii="Arial" w:hAnsi="Arial" w:cs="Arial"/>
          <w:b/>
          <w:sz w:val="22"/>
          <w:szCs w:val="22"/>
        </w:rPr>
        <w:t xml:space="preserve">: </w:t>
      </w:r>
      <w:r w:rsidR="00AC3845">
        <w:rPr>
          <w:rFonts w:ascii="Arial" w:hAnsi="Arial" w:cs="Arial"/>
          <w:b/>
          <w:sz w:val="22"/>
          <w:szCs w:val="22"/>
        </w:rPr>
        <w:t>1</w:t>
      </w:r>
      <w:r w:rsidR="00CC2F5D">
        <w:rPr>
          <w:rFonts w:ascii="Arial" w:hAnsi="Arial" w:cs="Arial"/>
          <w:b/>
          <w:sz w:val="22"/>
          <w:szCs w:val="22"/>
        </w:rPr>
        <w:t>68</w:t>
      </w:r>
      <w:r w:rsidR="00A75E1A" w:rsidRPr="00A75E1A">
        <w:rPr>
          <w:rFonts w:ascii="Arial" w:hAnsi="Arial" w:cs="Arial"/>
          <w:b/>
          <w:sz w:val="22"/>
          <w:szCs w:val="22"/>
        </w:rPr>
        <w:t>/2021</w:t>
      </w:r>
    </w:p>
    <w:p w14:paraId="6111CF4B" w14:textId="54CB7F33" w:rsidR="00F141AE" w:rsidRPr="00450FC1" w:rsidRDefault="00F141AE" w:rsidP="00176A8E">
      <w:pPr>
        <w:pBdr>
          <w:top w:val="single" w:sz="4" w:space="1" w:color="auto"/>
          <w:left w:val="single" w:sz="4" w:space="0" w:color="auto"/>
          <w:bottom w:val="single" w:sz="4" w:space="1" w:color="auto"/>
          <w:right w:val="single" w:sz="4" w:space="4" w:color="auto"/>
        </w:pBdr>
        <w:rPr>
          <w:rFonts w:ascii="Arial" w:hAnsi="Arial" w:cs="Arial"/>
          <w:b/>
          <w:color w:val="FF0000"/>
          <w:sz w:val="22"/>
          <w:szCs w:val="22"/>
        </w:rPr>
      </w:pPr>
      <w:r w:rsidRPr="00450FC1">
        <w:rPr>
          <w:rFonts w:ascii="Arial" w:hAnsi="Arial" w:cs="Arial"/>
          <w:b/>
          <w:sz w:val="22"/>
          <w:szCs w:val="22"/>
        </w:rPr>
        <w:t>Data da Abertura</w:t>
      </w:r>
      <w:r w:rsidRPr="00A75E1A">
        <w:rPr>
          <w:rFonts w:ascii="Arial" w:hAnsi="Arial" w:cs="Arial"/>
          <w:b/>
          <w:sz w:val="22"/>
          <w:szCs w:val="22"/>
        </w:rPr>
        <w:t xml:space="preserve">: </w:t>
      </w:r>
      <w:r w:rsidR="00CC2F5D">
        <w:rPr>
          <w:rFonts w:ascii="Arial" w:hAnsi="Arial" w:cs="Arial"/>
          <w:b/>
          <w:sz w:val="22"/>
          <w:szCs w:val="22"/>
        </w:rPr>
        <w:t>1</w:t>
      </w:r>
      <w:r w:rsidR="00AC3845">
        <w:rPr>
          <w:rFonts w:ascii="Arial" w:hAnsi="Arial" w:cs="Arial"/>
          <w:b/>
          <w:sz w:val="22"/>
          <w:szCs w:val="22"/>
        </w:rPr>
        <w:t>3</w:t>
      </w:r>
      <w:r w:rsidR="00A75E1A" w:rsidRPr="00A75E1A">
        <w:rPr>
          <w:rFonts w:ascii="Arial" w:hAnsi="Arial" w:cs="Arial"/>
          <w:b/>
          <w:sz w:val="22"/>
          <w:szCs w:val="22"/>
        </w:rPr>
        <w:t>/</w:t>
      </w:r>
      <w:r w:rsidR="00CC2F5D">
        <w:rPr>
          <w:rFonts w:ascii="Arial" w:hAnsi="Arial" w:cs="Arial"/>
          <w:b/>
          <w:sz w:val="22"/>
          <w:szCs w:val="22"/>
        </w:rPr>
        <w:t>10</w:t>
      </w:r>
      <w:r w:rsidR="00D70070" w:rsidRPr="00A75E1A">
        <w:rPr>
          <w:rFonts w:ascii="Arial" w:hAnsi="Arial" w:cs="Arial"/>
          <w:b/>
          <w:sz w:val="22"/>
          <w:szCs w:val="22"/>
        </w:rPr>
        <w:t>/</w:t>
      </w:r>
      <w:r w:rsidR="008179B1">
        <w:rPr>
          <w:rFonts w:ascii="Arial" w:hAnsi="Arial" w:cs="Arial"/>
          <w:b/>
          <w:sz w:val="22"/>
          <w:szCs w:val="22"/>
        </w:rPr>
        <w:t xml:space="preserve">2021 – </w:t>
      </w:r>
      <w:r w:rsidR="00AC3845">
        <w:rPr>
          <w:rFonts w:ascii="Arial" w:hAnsi="Arial" w:cs="Arial"/>
          <w:b/>
          <w:sz w:val="22"/>
          <w:szCs w:val="22"/>
        </w:rPr>
        <w:t>1</w:t>
      </w:r>
      <w:r w:rsidR="00C87824">
        <w:rPr>
          <w:rFonts w:ascii="Arial" w:hAnsi="Arial" w:cs="Arial"/>
          <w:b/>
          <w:sz w:val="22"/>
          <w:szCs w:val="22"/>
        </w:rPr>
        <w:t>4</w:t>
      </w:r>
      <w:r w:rsidRPr="00A75E1A">
        <w:rPr>
          <w:rFonts w:ascii="Arial" w:hAnsi="Arial" w:cs="Arial"/>
          <w:b/>
          <w:sz w:val="22"/>
          <w:szCs w:val="22"/>
        </w:rPr>
        <w:t>:00:00</w:t>
      </w:r>
    </w:p>
    <w:p w14:paraId="034A5E05" w14:textId="77777777" w:rsidR="006D3E63" w:rsidRPr="00D70070" w:rsidRDefault="006D3E63" w:rsidP="008179B1">
      <w:pPr>
        <w:pStyle w:val="PargrafodaLista1"/>
        <w:numPr>
          <w:ilvl w:val="2"/>
          <w:numId w:val="28"/>
        </w:numPr>
        <w:autoSpaceDE w:val="0"/>
        <w:autoSpaceDN w:val="0"/>
        <w:adjustRightInd w:val="0"/>
        <w:spacing w:line="360" w:lineRule="auto"/>
        <w:ind w:left="993" w:hanging="709"/>
        <w:jc w:val="both"/>
        <w:rPr>
          <w:rFonts w:ascii="Arial" w:hAnsi="Arial" w:cs="Arial"/>
          <w:sz w:val="22"/>
          <w:szCs w:val="22"/>
          <w:lang w:eastAsia="en-US"/>
        </w:rPr>
      </w:pPr>
      <w:r w:rsidRPr="00D70070">
        <w:rPr>
          <w:rFonts w:ascii="Arial" w:hAnsi="Arial" w:cs="Arial"/>
          <w:sz w:val="22"/>
          <w:szCs w:val="22"/>
          <w:lang w:eastAsia="en-US"/>
        </w:rPr>
        <w:t>A Comissão de Licitação não se responsabilizará por documentação enviada via postal ou entregue em outros setores que não sejam o acima especificado.</w:t>
      </w:r>
    </w:p>
    <w:p w14:paraId="0D6EFD12" w14:textId="77777777" w:rsidR="006D3E63" w:rsidRPr="00464206" w:rsidRDefault="006D3E63" w:rsidP="00490754">
      <w:pPr>
        <w:pStyle w:val="PargrafodaLista1"/>
        <w:numPr>
          <w:ilvl w:val="1"/>
          <w:numId w:val="28"/>
        </w:num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A simples apresentação do envelope com a documentação submete o interessado às condições estipuladas neste Edital e seus anexos.</w:t>
      </w:r>
    </w:p>
    <w:p w14:paraId="75EF4AF7" w14:textId="75A3C313" w:rsidR="006D3E63" w:rsidRPr="00464206" w:rsidRDefault="006D3E63" w:rsidP="00490754">
      <w:pPr>
        <w:numPr>
          <w:ilvl w:val="1"/>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t>Serão inabilitados os interessados que apresentarem documentos incompletos, ilegíveis, com emendas, rasuras ou qualquer irregularidade, bem como aqueles que não atenderem às exigências deste Edital, salvo as situações que ensejarem a aplicação do disposto no subitem 7.4.1</w:t>
      </w:r>
      <w:r w:rsidR="00AC3845">
        <w:rPr>
          <w:rFonts w:ascii="Arial" w:hAnsi="Arial" w:cs="Arial"/>
          <w:sz w:val="22"/>
          <w:szCs w:val="22"/>
          <w:lang w:eastAsia="en-US"/>
        </w:rPr>
        <w:t>, alínea “a”</w:t>
      </w:r>
      <w:r w:rsidRPr="00464206">
        <w:rPr>
          <w:rFonts w:ascii="Arial" w:hAnsi="Arial" w:cs="Arial"/>
          <w:sz w:val="22"/>
          <w:szCs w:val="22"/>
          <w:lang w:eastAsia="en-US"/>
        </w:rPr>
        <w:t>.</w:t>
      </w:r>
    </w:p>
    <w:p w14:paraId="781BE51B" w14:textId="77777777" w:rsidR="006D3E63" w:rsidRPr="00464206" w:rsidRDefault="006D3E63" w:rsidP="00490754">
      <w:pPr>
        <w:numPr>
          <w:ilvl w:val="1"/>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t>O licitante que apresentar declaração falsa responderá por seus atos, civil, administrativo e penalmente.</w:t>
      </w:r>
    </w:p>
    <w:p w14:paraId="613134EB" w14:textId="77777777" w:rsidR="006D3E63" w:rsidRPr="00464206" w:rsidRDefault="006D3E63" w:rsidP="006D3E63">
      <w:pPr>
        <w:autoSpaceDE w:val="0"/>
        <w:autoSpaceDN w:val="0"/>
        <w:adjustRightInd w:val="0"/>
        <w:spacing w:before="100" w:beforeAutospacing="1" w:after="100" w:afterAutospacing="1" w:line="360" w:lineRule="auto"/>
        <w:ind w:left="1080"/>
        <w:contextualSpacing/>
        <w:jc w:val="both"/>
        <w:rPr>
          <w:rFonts w:ascii="Arial" w:hAnsi="Arial" w:cs="Arial"/>
          <w:sz w:val="22"/>
          <w:szCs w:val="22"/>
          <w:lang w:eastAsia="en-US"/>
        </w:rPr>
      </w:pPr>
    </w:p>
    <w:p w14:paraId="37C7FBCE" w14:textId="77777777" w:rsidR="006D3E63" w:rsidRPr="00464206" w:rsidRDefault="006D3E63" w:rsidP="00490754">
      <w:pPr>
        <w:numPr>
          <w:ilvl w:val="0"/>
          <w:numId w:val="28"/>
        </w:numPr>
        <w:autoSpaceDE w:val="0"/>
        <w:autoSpaceDN w:val="0"/>
        <w:adjustRightInd w:val="0"/>
        <w:spacing w:before="100" w:beforeAutospacing="1" w:after="100" w:afterAutospacing="1" w:line="360" w:lineRule="auto"/>
        <w:ind w:left="0"/>
        <w:jc w:val="both"/>
        <w:rPr>
          <w:rFonts w:ascii="Arial" w:hAnsi="Arial" w:cs="Arial"/>
          <w:b/>
          <w:bCs/>
          <w:sz w:val="22"/>
          <w:szCs w:val="22"/>
          <w:lang w:eastAsia="en-US"/>
        </w:rPr>
      </w:pPr>
      <w:r w:rsidRPr="00464206">
        <w:rPr>
          <w:rFonts w:ascii="Arial" w:hAnsi="Arial" w:cs="Arial"/>
          <w:b/>
          <w:bCs/>
          <w:sz w:val="22"/>
          <w:szCs w:val="22"/>
          <w:lang w:eastAsia="en-US"/>
        </w:rPr>
        <w:t>DO JULGAMENTO</w:t>
      </w:r>
    </w:p>
    <w:p w14:paraId="0E13DEE9" w14:textId="60603956" w:rsidR="006D3E63" w:rsidRPr="00464206" w:rsidRDefault="006D3E63" w:rsidP="00490754">
      <w:pPr>
        <w:numPr>
          <w:ilvl w:val="1"/>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t xml:space="preserve">Considerar-se-á habilitada a </w:t>
      </w:r>
      <w:r w:rsidR="00AC3845">
        <w:rPr>
          <w:rFonts w:ascii="Arial" w:hAnsi="Arial" w:cs="Arial"/>
          <w:bCs/>
          <w:sz w:val="22"/>
          <w:szCs w:val="22"/>
          <w:lang w:eastAsia="en-US"/>
        </w:rPr>
        <w:t>empresa</w:t>
      </w:r>
      <w:r w:rsidRPr="00464206">
        <w:rPr>
          <w:rFonts w:ascii="Arial" w:hAnsi="Arial" w:cs="Arial"/>
          <w:b/>
          <w:bCs/>
          <w:sz w:val="22"/>
          <w:szCs w:val="22"/>
          <w:lang w:eastAsia="en-US"/>
        </w:rPr>
        <w:t xml:space="preserve"> </w:t>
      </w:r>
      <w:r w:rsidRPr="00464206">
        <w:rPr>
          <w:rFonts w:ascii="Arial" w:hAnsi="Arial" w:cs="Arial"/>
          <w:sz w:val="22"/>
          <w:szCs w:val="22"/>
          <w:lang w:eastAsia="en-US"/>
        </w:rPr>
        <w:t>que apresenta</w:t>
      </w:r>
      <w:r w:rsidR="00AC3845">
        <w:rPr>
          <w:rFonts w:ascii="Arial" w:hAnsi="Arial" w:cs="Arial"/>
          <w:sz w:val="22"/>
          <w:szCs w:val="22"/>
          <w:lang w:eastAsia="en-US"/>
        </w:rPr>
        <w:t>r corretamente e em tempo hábil</w:t>
      </w:r>
      <w:r w:rsidRPr="00464206">
        <w:rPr>
          <w:rFonts w:ascii="Arial" w:hAnsi="Arial" w:cs="Arial"/>
          <w:sz w:val="22"/>
          <w:szCs w:val="22"/>
          <w:lang w:eastAsia="en-US"/>
        </w:rPr>
        <w:t xml:space="preserve"> toda a documentação exigida.</w:t>
      </w:r>
    </w:p>
    <w:p w14:paraId="2B5B58A7" w14:textId="77777777" w:rsidR="006D3E63" w:rsidRPr="00464206" w:rsidRDefault="006D3E63" w:rsidP="00490754">
      <w:pPr>
        <w:numPr>
          <w:ilvl w:val="1"/>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t>A inabilitação importa em perda do direito de credenciamento.</w:t>
      </w:r>
    </w:p>
    <w:p w14:paraId="6A64C77F" w14:textId="4E38496A" w:rsidR="006D3E63" w:rsidRPr="00464206" w:rsidRDefault="006D3E63" w:rsidP="00490754">
      <w:pPr>
        <w:numPr>
          <w:ilvl w:val="1"/>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bCs/>
          <w:sz w:val="22"/>
          <w:szCs w:val="22"/>
          <w:lang w:eastAsia="en-US"/>
        </w:rPr>
        <w:t>Á</w:t>
      </w:r>
      <w:r w:rsidRPr="00464206">
        <w:rPr>
          <w:rFonts w:ascii="Arial" w:hAnsi="Arial" w:cs="Arial"/>
          <w:sz w:val="22"/>
          <w:szCs w:val="22"/>
          <w:lang w:eastAsia="en-US"/>
        </w:rPr>
        <w:t xml:space="preserve"> critério da Comissão de Licitação poderá ser feita visita</w:t>
      </w:r>
      <w:r w:rsidR="006E0882">
        <w:rPr>
          <w:rFonts w:ascii="Arial" w:hAnsi="Arial" w:cs="Arial"/>
          <w:sz w:val="22"/>
          <w:szCs w:val="22"/>
          <w:lang w:eastAsia="en-US"/>
        </w:rPr>
        <w:t>s</w:t>
      </w:r>
      <w:r w:rsidRPr="00464206">
        <w:rPr>
          <w:rFonts w:ascii="Arial" w:hAnsi="Arial" w:cs="Arial"/>
          <w:sz w:val="22"/>
          <w:szCs w:val="22"/>
          <w:lang w:eastAsia="en-US"/>
        </w:rPr>
        <w:t xml:space="preserve"> às </w:t>
      </w:r>
      <w:r w:rsidR="006E0882">
        <w:rPr>
          <w:rFonts w:ascii="Arial" w:hAnsi="Arial" w:cs="Arial"/>
          <w:sz w:val="22"/>
          <w:szCs w:val="22"/>
          <w:lang w:eastAsia="en-US"/>
        </w:rPr>
        <w:t xml:space="preserve">empresas </w:t>
      </w:r>
      <w:r w:rsidRPr="00464206">
        <w:rPr>
          <w:rFonts w:ascii="Arial" w:hAnsi="Arial" w:cs="Arial"/>
          <w:sz w:val="22"/>
          <w:szCs w:val="22"/>
          <w:lang w:eastAsia="en-US"/>
        </w:rPr>
        <w:t>interessadas, quando serão observadas as condições de higiene e de aparelhamento.</w:t>
      </w:r>
    </w:p>
    <w:p w14:paraId="1D689FC4" w14:textId="03848AB6" w:rsidR="006D3E63" w:rsidRPr="00464206" w:rsidRDefault="006D3E63" w:rsidP="00490754">
      <w:pPr>
        <w:pStyle w:val="PargrafodaLista1"/>
        <w:numPr>
          <w:ilvl w:val="1"/>
          <w:numId w:val="28"/>
        </w:numPr>
        <w:autoSpaceDE w:val="0"/>
        <w:autoSpaceDN w:val="0"/>
        <w:adjustRightInd w:val="0"/>
        <w:spacing w:line="360" w:lineRule="auto"/>
        <w:jc w:val="both"/>
        <w:rPr>
          <w:rFonts w:ascii="Arial" w:hAnsi="Arial" w:cs="Arial"/>
          <w:b/>
          <w:bCs/>
          <w:sz w:val="22"/>
          <w:szCs w:val="22"/>
          <w:lang w:eastAsia="en-US"/>
        </w:rPr>
      </w:pPr>
      <w:r w:rsidRPr="00464206">
        <w:rPr>
          <w:rFonts w:ascii="Arial" w:hAnsi="Arial" w:cs="Arial"/>
          <w:b/>
          <w:bCs/>
          <w:sz w:val="22"/>
          <w:szCs w:val="22"/>
          <w:lang w:eastAsia="en-US"/>
        </w:rPr>
        <w:t>D</w:t>
      </w:r>
      <w:r w:rsidR="008179B1">
        <w:rPr>
          <w:rFonts w:ascii="Arial" w:hAnsi="Arial" w:cs="Arial"/>
          <w:b/>
          <w:bCs/>
          <w:sz w:val="22"/>
          <w:szCs w:val="22"/>
          <w:lang w:eastAsia="en-US"/>
        </w:rPr>
        <w:t xml:space="preserve">A PARTICIPAÇÃO DE MICROEMPRESAS </w:t>
      </w:r>
      <w:r w:rsidRPr="00464206">
        <w:rPr>
          <w:rFonts w:ascii="Arial" w:hAnsi="Arial" w:cs="Arial"/>
          <w:b/>
          <w:bCs/>
          <w:sz w:val="22"/>
          <w:szCs w:val="22"/>
          <w:lang w:eastAsia="en-US"/>
        </w:rPr>
        <w:t xml:space="preserve">(ME), EMPRESAS DE PEQUENOPORTE (EPP) e os </w:t>
      </w:r>
      <w:r w:rsidR="00A75E1A" w:rsidRPr="00464206">
        <w:rPr>
          <w:rFonts w:ascii="Arial" w:hAnsi="Arial" w:cs="Arial"/>
          <w:b/>
          <w:bCs/>
          <w:sz w:val="22"/>
          <w:szCs w:val="22"/>
          <w:lang w:eastAsia="en-US"/>
        </w:rPr>
        <w:t>microempreendedores</w:t>
      </w:r>
      <w:r w:rsidRPr="00464206">
        <w:rPr>
          <w:rFonts w:ascii="Arial" w:hAnsi="Arial" w:cs="Arial"/>
          <w:b/>
          <w:bCs/>
          <w:sz w:val="22"/>
          <w:szCs w:val="22"/>
          <w:lang w:eastAsia="en-US"/>
        </w:rPr>
        <w:t xml:space="preserve"> individuais;</w:t>
      </w:r>
    </w:p>
    <w:p w14:paraId="30666612" w14:textId="77777777" w:rsidR="006D3E63" w:rsidRPr="00464206" w:rsidRDefault="006D3E63" w:rsidP="00490754">
      <w:pPr>
        <w:numPr>
          <w:ilvl w:val="2"/>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lastRenderedPageBreak/>
        <w:t>Nos termos dos arts. 42 e 43 da Lei Complementar nº</w:t>
      </w:r>
      <w:r w:rsidR="00E56784" w:rsidRPr="00464206">
        <w:rPr>
          <w:rFonts w:ascii="Arial" w:hAnsi="Arial" w:cs="Arial"/>
          <w:sz w:val="22"/>
          <w:szCs w:val="22"/>
          <w:lang w:eastAsia="en-US"/>
        </w:rPr>
        <w:t>.</w:t>
      </w:r>
      <w:r w:rsidRPr="00464206">
        <w:rPr>
          <w:rFonts w:ascii="Arial" w:hAnsi="Arial" w:cs="Arial"/>
          <w:sz w:val="22"/>
          <w:szCs w:val="22"/>
          <w:lang w:eastAsia="en-US"/>
        </w:rPr>
        <w:t xml:space="preserve"> 123/06, as MEI, ME e EPP deverão apresentar toda a documentação exigida no </w:t>
      </w:r>
      <w:r w:rsidRPr="00464206">
        <w:rPr>
          <w:rFonts w:ascii="Arial" w:hAnsi="Arial" w:cs="Arial"/>
          <w:bCs/>
          <w:sz w:val="22"/>
          <w:szCs w:val="22"/>
          <w:lang w:eastAsia="en-US"/>
        </w:rPr>
        <w:t>Edital</w:t>
      </w:r>
      <w:r w:rsidRPr="00464206">
        <w:rPr>
          <w:rFonts w:ascii="Arial" w:hAnsi="Arial" w:cs="Arial"/>
          <w:sz w:val="22"/>
          <w:szCs w:val="22"/>
          <w:lang w:eastAsia="en-US"/>
        </w:rPr>
        <w:t>, mesmo que esta apresente alguma restrição com relação à regularidade fiscal;</w:t>
      </w:r>
    </w:p>
    <w:p w14:paraId="63668998" w14:textId="5BBF3730" w:rsidR="006D3E63" w:rsidRPr="00464206" w:rsidRDefault="006D3E63" w:rsidP="006D3E63">
      <w:pPr>
        <w:numPr>
          <w:ilvl w:val="0"/>
          <w:numId w:val="7"/>
        </w:numPr>
        <w:autoSpaceDE w:val="0"/>
        <w:autoSpaceDN w:val="0"/>
        <w:adjustRightInd w:val="0"/>
        <w:spacing w:before="100" w:beforeAutospacing="1" w:after="100" w:afterAutospacing="1" w:line="360" w:lineRule="auto"/>
        <w:ind w:left="0"/>
        <w:jc w:val="both"/>
        <w:rPr>
          <w:rFonts w:ascii="Arial" w:hAnsi="Arial" w:cs="Arial"/>
          <w:sz w:val="22"/>
          <w:szCs w:val="22"/>
          <w:lang w:eastAsia="en-US"/>
        </w:rPr>
      </w:pPr>
      <w:r w:rsidRPr="00464206">
        <w:rPr>
          <w:rFonts w:ascii="Arial" w:hAnsi="Arial" w:cs="Arial"/>
          <w:sz w:val="22"/>
          <w:szCs w:val="22"/>
          <w:lang w:eastAsia="en-US"/>
        </w:rPr>
        <w:t xml:space="preserve">Havendo alguma restrição com relação à </w:t>
      </w:r>
      <w:r w:rsidRPr="00464206">
        <w:rPr>
          <w:rFonts w:ascii="Arial" w:hAnsi="Arial" w:cs="Arial"/>
          <w:bCs/>
          <w:sz w:val="22"/>
          <w:szCs w:val="22"/>
          <w:lang w:eastAsia="en-US"/>
        </w:rPr>
        <w:t>regularidade fiscal</w:t>
      </w:r>
      <w:r w:rsidRPr="00464206">
        <w:rPr>
          <w:rFonts w:ascii="Arial" w:hAnsi="Arial" w:cs="Arial"/>
          <w:sz w:val="22"/>
          <w:szCs w:val="22"/>
          <w:lang w:eastAsia="en-US"/>
        </w:rPr>
        <w:t xml:space="preserve">, serão asseguradas as MEI, ME e EPP o prazo de </w:t>
      </w:r>
      <w:r w:rsidRPr="00CC2F5D">
        <w:rPr>
          <w:rFonts w:ascii="Arial" w:hAnsi="Arial" w:cs="Arial"/>
          <w:sz w:val="22"/>
          <w:szCs w:val="22"/>
          <w:lang w:eastAsia="en-US"/>
        </w:rPr>
        <w:t>0</w:t>
      </w:r>
      <w:r w:rsidR="006E0882" w:rsidRPr="00CC2F5D">
        <w:rPr>
          <w:rFonts w:ascii="Arial" w:hAnsi="Arial" w:cs="Arial"/>
          <w:sz w:val="22"/>
          <w:szCs w:val="22"/>
          <w:lang w:eastAsia="en-US"/>
        </w:rPr>
        <w:t>3</w:t>
      </w:r>
      <w:r w:rsidRPr="00464206">
        <w:rPr>
          <w:rFonts w:ascii="Arial" w:hAnsi="Arial" w:cs="Arial"/>
          <w:bCs/>
          <w:sz w:val="22"/>
          <w:szCs w:val="22"/>
          <w:lang w:eastAsia="en-US"/>
        </w:rPr>
        <w:t xml:space="preserve"> (</w:t>
      </w:r>
      <w:r w:rsidR="006E0882">
        <w:rPr>
          <w:rFonts w:ascii="Arial" w:hAnsi="Arial" w:cs="Arial"/>
          <w:bCs/>
          <w:sz w:val="22"/>
          <w:szCs w:val="22"/>
          <w:lang w:eastAsia="en-US"/>
        </w:rPr>
        <w:t>três</w:t>
      </w:r>
      <w:r w:rsidRPr="00464206">
        <w:rPr>
          <w:rFonts w:ascii="Arial" w:hAnsi="Arial" w:cs="Arial"/>
          <w:bCs/>
          <w:sz w:val="22"/>
          <w:szCs w:val="22"/>
          <w:lang w:eastAsia="en-US"/>
        </w:rPr>
        <w:t>) dias úteis</w:t>
      </w:r>
      <w:r w:rsidRPr="00464206">
        <w:rPr>
          <w:rFonts w:ascii="Arial" w:hAnsi="Arial" w:cs="Arial"/>
          <w:sz w:val="22"/>
          <w:szCs w:val="22"/>
          <w:lang w:eastAsia="en-US"/>
        </w:rPr>
        <w:t>, cujo termo inicial corresponderá ao momento em que a licitante for declarada a vencedora do certame, para a regularização da documentação, pagamento ou parcelamento do débito, e emissão de eventuais certidões negativas ou positivas com efeito de certidão negativa.</w:t>
      </w:r>
    </w:p>
    <w:p w14:paraId="6FB969E0" w14:textId="77777777" w:rsidR="006D3E63" w:rsidRPr="00464206" w:rsidRDefault="006D3E63" w:rsidP="0078509E">
      <w:pPr>
        <w:numPr>
          <w:ilvl w:val="0"/>
          <w:numId w:val="7"/>
        </w:numPr>
        <w:autoSpaceDE w:val="0"/>
        <w:autoSpaceDN w:val="0"/>
        <w:adjustRightInd w:val="0"/>
        <w:spacing w:before="100" w:beforeAutospacing="1" w:after="100" w:afterAutospacing="1" w:line="276" w:lineRule="auto"/>
        <w:ind w:left="0"/>
        <w:jc w:val="both"/>
        <w:rPr>
          <w:rFonts w:ascii="Arial" w:hAnsi="Arial" w:cs="Arial"/>
          <w:sz w:val="22"/>
          <w:szCs w:val="22"/>
          <w:lang w:eastAsia="en-US"/>
        </w:rPr>
      </w:pPr>
      <w:r w:rsidRPr="00464206">
        <w:rPr>
          <w:rFonts w:ascii="Arial" w:hAnsi="Arial" w:cs="Arial"/>
          <w:sz w:val="22"/>
          <w:szCs w:val="22"/>
          <w:lang w:eastAsia="en-US"/>
        </w:rPr>
        <w:t xml:space="preserve">A não regularização da documentação no prazo previsto acima implicará na </w:t>
      </w:r>
      <w:r w:rsidRPr="00464206">
        <w:rPr>
          <w:rFonts w:ascii="Arial" w:hAnsi="Arial" w:cs="Arial"/>
          <w:bCs/>
          <w:sz w:val="22"/>
          <w:szCs w:val="22"/>
          <w:lang w:eastAsia="en-US"/>
        </w:rPr>
        <w:t>decadência do direito à contratação</w:t>
      </w:r>
      <w:r w:rsidRPr="00464206">
        <w:rPr>
          <w:rFonts w:ascii="Arial" w:hAnsi="Arial" w:cs="Arial"/>
          <w:sz w:val="22"/>
          <w:szCs w:val="22"/>
          <w:lang w:eastAsia="en-US"/>
        </w:rPr>
        <w:t>, sem prejuízo das sanções previstas no art. 81 da Lei 8.666/93, sendo facultado à Administração convocar os licitantes remanescentes, na ordem de classificação, para contratação, ou revogar a licitação.</w:t>
      </w:r>
    </w:p>
    <w:p w14:paraId="371FB887" w14:textId="77777777" w:rsidR="006D3E63" w:rsidRPr="00464206" w:rsidRDefault="006D3E63" w:rsidP="0078509E">
      <w:pPr>
        <w:numPr>
          <w:ilvl w:val="1"/>
          <w:numId w:val="28"/>
        </w:numPr>
        <w:autoSpaceDE w:val="0"/>
        <w:autoSpaceDN w:val="0"/>
        <w:adjustRightInd w:val="0"/>
        <w:spacing w:before="100" w:beforeAutospacing="1" w:after="100" w:afterAutospacing="1" w:line="276" w:lineRule="auto"/>
        <w:contextualSpacing/>
        <w:jc w:val="both"/>
        <w:rPr>
          <w:rFonts w:ascii="Arial" w:hAnsi="Arial" w:cs="Arial"/>
          <w:sz w:val="22"/>
          <w:szCs w:val="22"/>
          <w:lang w:eastAsia="en-US"/>
        </w:rPr>
      </w:pPr>
      <w:r w:rsidRPr="00464206">
        <w:rPr>
          <w:rFonts w:ascii="Arial" w:hAnsi="Arial" w:cs="Arial"/>
          <w:sz w:val="22"/>
          <w:szCs w:val="22"/>
          <w:lang w:eastAsia="en-US"/>
        </w:rPr>
        <w:t>As dúvidas porventura surgidas no decorrer da abertura do envelope (documentação), em sendo possível, serão dirimidas pela Comissão Permanente de Licitação na própria reunião, com a respectiva consignação em ata, ou darão ensejo à suspensão da reunião para análise pelos membros da Comissão, que fixarão nova data para prosseguimento dos trabalhos.</w:t>
      </w:r>
    </w:p>
    <w:p w14:paraId="56F6DA26" w14:textId="6EA4491A" w:rsidR="006D3E63" w:rsidRPr="00464206" w:rsidRDefault="006D3E63" w:rsidP="00490754">
      <w:pPr>
        <w:numPr>
          <w:ilvl w:val="1"/>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t xml:space="preserve">Quando </w:t>
      </w:r>
      <w:r w:rsidRPr="00464206">
        <w:rPr>
          <w:rFonts w:ascii="Arial" w:hAnsi="Arial" w:cs="Arial"/>
          <w:bCs/>
          <w:sz w:val="22"/>
          <w:szCs w:val="22"/>
          <w:lang w:eastAsia="en-US"/>
        </w:rPr>
        <w:t xml:space="preserve">todos </w:t>
      </w:r>
      <w:r w:rsidRPr="00464206">
        <w:rPr>
          <w:rFonts w:ascii="Arial" w:hAnsi="Arial" w:cs="Arial"/>
          <w:sz w:val="22"/>
          <w:szCs w:val="22"/>
          <w:lang w:eastAsia="en-US"/>
        </w:rPr>
        <w:t xml:space="preserve">os licitantes forem inabilitados, a Administração poderá fixar aos licitantes o prazo de </w:t>
      </w:r>
      <w:r w:rsidR="0078509E">
        <w:rPr>
          <w:rFonts w:ascii="Arial" w:hAnsi="Arial" w:cs="Arial"/>
          <w:sz w:val="22"/>
          <w:szCs w:val="22"/>
          <w:lang w:eastAsia="en-US"/>
        </w:rPr>
        <w:t>8 (</w:t>
      </w:r>
      <w:r w:rsidRPr="00464206">
        <w:rPr>
          <w:rFonts w:ascii="Arial" w:hAnsi="Arial" w:cs="Arial"/>
          <w:sz w:val="22"/>
          <w:szCs w:val="22"/>
          <w:lang w:eastAsia="en-US"/>
        </w:rPr>
        <w:t>oito</w:t>
      </w:r>
      <w:r w:rsidR="0078509E">
        <w:rPr>
          <w:rFonts w:ascii="Arial" w:hAnsi="Arial" w:cs="Arial"/>
          <w:sz w:val="22"/>
          <w:szCs w:val="22"/>
          <w:lang w:eastAsia="en-US"/>
        </w:rPr>
        <w:t xml:space="preserve">) </w:t>
      </w:r>
      <w:r w:rsidRPr="00464206">
        <w:rPr>
          <w:rFonts w:ascii="Arial" w:hAnsi="Arial" w:cs="Arial"/>
          <w:sz w:val="22"/>
          <w:szCs w:val="22"/>
          <w:lang w:eastAsia="en-US"/>
        </w:rPr>
        <w:t>dias úteis para a apresentação de nova documentação ou de outras propostas escoimadas das causas que ensejaram a inabilitação ou a desclassificação, nos termos do § 3º</w:t>
      </w:r>
      <w:r w:rsidR="00E56784" w:rsidRPr="00464206">
        <w:rPr>
          <w:rFonts w:ascii="Arial" w:hAnsi="Arial" w:cs="Arial"/>
          <w:sz w:val="22"/>
          <w:szCs w:val="22"/>
          <w:lang w:eastAsia="en-US"/>
        </w:rPr>
        <w:t>.</w:t>
      </w:r>
      <w:r w:rsidRPr="00464206">
        <w:rPr>
          <w:rFonts w:ascii="Arial" w:hAnsi="Arial" w:cs="Arial"/>
          <w:sz w:val="22"/>
          <w:szCs w:val="22"/>
          <w:lang w:eastAsia="en-US"/>
        </w:rPr>
        <w:t xml:space="preserve"> do artigo 48, Lei 8.666/93.</w:t>
      </w:r>
    </w:p>
    <w:p w14:paraId="571BCC1B" w14:textId="77777777" w:rsidR="006D3E63" w:rsidRPr="00464206" w:rsidRDefault="006D3E63" w:rsidP="006D3E63">
      <w:pPr>
        <w:autoSpaceDE w:val="0"/>
        <w:autoSpaceDN w:val="0"/>
        <w:adjustRightInd w:val="0"/>
        <w:spacing w:before="100" w:beforeAutospacing="1" w:after="100" w:afterAutospacing="1" w:line="360" w:lineRule="auto"/>
        <w:ind w:left="1080"/>
        <w:contextualSpacing/>
        <w:jc w:val="both"/>
        <w:rPr>
          <w:rFonts w:ascii="Arial" w:hAnsi="Arial" w:cs="Arial"/>
          <w:sz w:val="22"/>
          <w:szCs w:val="22"/>
          <w:lang w:eastAsia="en-US"/>
        </w:rPr>
      </w:pPr>
    </w:p>
    <w:p w14:paraId="6071FBA7" w14:textId="77777777" w:rsidR="006D3E63" w:rsidRPr="00464206" w:rsidRDefault="006D3E63" w:rsidP="00490754">
      <w:pPr>
        <w:numPr>
          <w:ilvl w:val="0"/>
          <w:numId w:val="28"/>
        </w:numPr>
        <w:autoSpaceDE w:val="0"/>
        <w:autoSpaceDN w:val="0"/>
        <w:adjustRightInd w:val="0"/>
        <w:spacing w:before="100" w:beforeAutospacing="1" w:after="100" w:afterAutospacing="1" w:line="360" w:lineRule="auto"/>
        <w:ind w:left="0"/>
        <w:jc w:val="both"/>
        <w:rPr>
          <w:rFonts w:ascii="Arial" w:hAnsi="Arial" w:cs="Arial"/>
          <w:b/>
          <w:bCs/>
          <w:sz w:val="22"/>
          <w:szCs w:val="22"/>
          <w:lang w:eastAsia="en-US"/>
        </w:rPr>
      </w:pPr>
      <w:r w:rsidRPr="00464206">
        <w:rPr>
          <w:rFonts w:ascii="Arial" w:hAnsi="Arial" w:cs="Arial"/>
          <w:b/>
          <w:bCs/>
          <w:sz w:val="22"/>
          <w:szCs w:val="22"/>
          <w:lang w:eastAsia="en-US"/>
        </w:rPr>
        <w:t>DO CONTRATO</w:t>
      </w:r>
    </w:p>
    <w:p w14:paraId="0FD01953" w14:textId="6210D0C4" w:rsidR="006D3E63" w:rsidRPr="00464206" w:rsidRDefault="006D3E63" w:rsidP="00490754">
      <w:pPr>
        <w:numPr>
          <w:ilvl w:val="1"/>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t xml:space="preserve">Com o(s) habilitado(s) e credenciado(s) será firmado contrato de prestação de serviços pelo prazo de </w:t>
      </w:r>
      <w:r w:rsidRPr="00CC2F5D">
        <w:rPr>
          <w:rFonts w:ascii="Arial" w:hAnsi="Arial" w:cs="Arial"/>
          <w:bCs/>
          <w:sz w:val="22"/>
          <w:szCs w:val="22"/>
          <w:lang w:eastAsia="en-US"/>
        </w:rPr>
        <w:t>12</w:t>
      </w:r>
      <w:r w:rsidR="00AA2ABD">
        <w:rPr>
          <w:rFonts w:ascii="Arial" w:hAnsi="Arial" w:cs="Arial"/>
          <w:b/>
          <w:sz w:val="22"/>
          <w:szCs w:val="22"/>
          <w:lang w:eastAsia="en-US"/>
        </w:rPr>
        <w:t xml:space="preserve"> </w:t>
      </w:r>
      <w:r w:rsidRPr="00464206">
        <w:rPr>
          <w:rFonts w:ascii="Arial" w:hAnsi="Arial" w:cs="Arial"/>
          <w:bCs/>
          <w:sz w:val="22"/>
          <w:szCs w:val="22"/>
          <w:lang w:eastAsia="en-US"/>
        </w:rPr>
        <w:t>(doze) meses</w:t>
      </w:r>
      <w:r w:rsidRPr="00464206">
        <w:rPr>
          <w:rFonts w:ascii="Arial" w:hAnsi="Arial" w:cs="Arial"/>
          <w:sz w:val="22"/>
          <w:szCs w:val="22"/>
          <w:lang w:eastAsia="en-US"/>
        </w:rPr>
        <w:t>, a contar da data de sua assinatura, bem como ser apostilado anualmente para atualização quantitativa e sobre condições de regramento.</w:t>
      </w:r>
    </w:p>
    <w:p w14:paraId="3D684EF5" w14:textId="7E44718D" w:rsidR="006D3E63" w:rsidRPr="00464206" w:rsidRDefault="006D3E63" w:rsidP="00490754">
      <w:pPr>
        <w:numPr>
          <w:ilvl w:val="2"/>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t xml:space="preserve">Após a homologação do processo licitatório, o(s) credenciado(s), através do(s) representante(s) legal (is), será (ao) convocado(s) para a assinatura do CONTRATO, a qual será dado o prazo máximo de </w:t>
      </w:r>
      <w:r w:rsidRPr="00CC2F5D">
        <w:rPr>
          <w:rFonts w:ascii="Arial" w:hAnsi="Arial" w:cs="Arial"/>
          <w:bCs/>
          <w:sz w:val="22"/>
          <w:szCs w:val="22"/>
          <w:lang w:eastAsia="en-US"/>
        </w:rPr>
        <w:t>05</w:t>
      </w:r>
      <w:r w:rsidRPr="00464206">
        <w:rPr>
          <w:rFonts w:ascii="Arial" w:hAnsi="Arial" w:cs="Arial"/>
          <w:sz w:val="22"/>
          <w:szCs w:val="22"/>
          <w:lang w:eastAsia="en-US"/>
        </w:rPr>
        <w:t xml:space="preserve"> (cinco) dias úteis, contados a partir do recebimento do ato convocatório, para comparecimento e assinatura, no horário estabelecido, no Setor de </w:t>
      </w:r>
      <w:r w:rsidR="004B0DC1">
        <w:rPr>
          <w:rFonts w:ascii="Arial" w:hAnsi="Arial" w:cs="Arial"/>
          <w:sz w:val="22"/>
          <w:szCs w:val="22"/>
          <w:lang w:eastAsia="en-US"/>
        </w:rPr>
        <w:t>Licitações</w:t>
      </w:r>
      <w:r w:rsidR="00FA6929">
        <w:rPr>
          <w:rFonts w:ascii="Arial" w:hAnsi="Arial" w:cs="Arial"/>
          <w:sz w:val="22"/>
          <w:szCs w:val="22"/>
          <w:lang w:eastAsia="en-US"/>
        </w:rPr>
        <w:t>, situado à P</w:t>
      </w:r>
      <w:r w:rsidRPr="00464206">
        <w:rPr>
          <w:rFonts w:ascii="Arial" w:hAnsi="Arial" w:cs="Arial"/>
          <w:sz w:val="22"/>
          <w:szCs w:val="22"/>
          <w:lang w:eastAsia="en-US"/>
        </w:rPr>
        <w:t>raça Dr. Rockert</w:t>
      </w:r>
      <w:r w:rsidR="00FA6929">
        <w:rPr>
          <w:rFonts w:ascii="Arial" w:hAnsi="Arial" w:cs="Arial"/>
          <w:sz w:val="22"/>
          <w:szCs w:val="22"/>
          <w:lang w:eastAsia="en-US"/>
        </w:rPr>
        <w:t xml:space="preserve">, </w:t>
      </w:r>
      <w:r w:rsidRPr="00464206">
        <w:rPr>
          <w:rFonts w:ascii="Arial" w:hAnsi="Arial" w:cs="Arial"/>
          <w:sz w:val="22"/>
          <w:szCs w:val="22"/>
          <w:lang w:eastAsia="en-US"/>
        </w:rPr>
        <w:t>n°</w:t>
      </w:r>
      <w:r w:rsidR="00E56784" w:rsidRPr="00464206">
        <w:rPr>
          <w:rFonts w:ascii="Arial" w:hAnsi="Arial" w:cs="Arial"/>
          <w:sz w:val="22"/>
          <w:szCs w:val="22"/>
          <w:lang w:eastAsia="en-US"/>
        </w:rPr>
        <w:t xml:space="preserve">. </w:t>
      </w:r>
      <w:r w:rsidR="00FA6929">
        <w:rPr>
          <w:rFonts w:ascii="Arial" w:hAnsi="Arial" w:cs="Arial"/>
          <w:sz w:val="22"/>
          <w:szCs w:val="22"/>
          <w:lang w:eastAsia="en-US"/>
        </w:rPr>
        <w:t>92</w:t>
      </w:r>
      <w:r w:rsidRPr="00464206">
        <w:rPr>
          <w:rFonts w:ascii="Arial" w:hAnsi="Arial" w:cs="Arial"/>
          <w:sz w:val="22"/>
          <w:szCs w:val="22"/>
          <w:lang w:eastAsia="en-US"/>
        </w:rPr>
        <w:t xml:space="preserve">, </w:t>
      </w:r>
      <w:r w:rsidR="004B0DC1">
        <w:rPr>
          <w:rFonts w:ascii="Arial" w:hAnsi="Arial" w:cs="Arial"/>
          <w:sz w:val="22"/>
          <w:szCs w:val="22"/>
          <w:lang w:eastAsia="en-US"/>
        </w:rPr>
        <w:t>C</w:t>
      </w:r>
      <w:r w:rsidRPr="00464206">
        <w:rPr>
          <w:rFonts w:ascii="Arial" w:hAnsi="Arial" w:cs="Arial"/>
          <w:sz w:val="22"/>
          <w:szCs w:val="22"/>
          <w:lang w:eastAsia="en-US"/>
        </w:rPr>
        <w:t>entro, Janaúba/MG.</w:t>
      </w:r>
    </w:p>
    <w:p w14:paraId="65A9E39E" w14:textId="77777777" w:rsidR="006D3E63" w:rsidRPr="00464206" w:rsidRDefault="006D3E63" w:rsidP="00490754">
      <w:pPr>
        <w:numPr>
          <w:ilvl w:val="2"/>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t>O prazo para assinatura do Contrato poderá ser prorrogado por igual período, desde que solicitado por escrito, durante seu transcurso e mediante motivo justificado e aceito pela Administração.</w:t>
      </w:r>
    </w:p>
    <w:p w14:paraId="418E23B4" w14:textId="77777777" w:rsidR="006D3E63" w:rsidRPr="00464206" w:rsidRDefault="006D3E63" w:rsidP="00490754">
      <w:pPr>
        <w:numPr>
          <w:ilvl w:val="2"/>
          <w:numId w:val="28"/>
        </w:numPr>
        <w:autoSpaceDE w:val="0"/>
        <w:autoSpaceDN w:val="0"/>
        <w:adjustRightInd w:val="0"/>
        <w:spacing w:before="100" w:beforeAutospacing="1" w:after="100" w:afterAutospacing="1" w:line="360" w:lineRule="auto"/>
        <w:contextualSpacing/>
        <w:jc w:val="both"/>
        <w:rPr>
          <w:rFonts w:ascii="Arial" w:hAnsi="Arial" w:cs="Arial"/>
          <w:sz w:val="22"/>
          <w:szCs w:val="22"/>
          <w:lang w:eastAsia="en-US"/>
        </w:rPr>
      </w:pPr>
      <w:r w:rsidRPr="00464206">
        <w:rPr>
          <w:rFonts w:ascii="Arial" w:hAnsi="Arial" w:cs="Arial"/>
          <w:sz w:val="22"/>
          <w:szCs w:val="22"/>
          <w:lang w:eastAsia="en-US"/>
        </w:rPr>
        <w:lastRenderedPageBreak/>
        <w:t>Quando o fornecedor não retirar, não aceitar ou não devolver o instrumento equivalente no prazo estabelecido, sem justificar os motivos para a Administração ou apresentar justificativa não aceita pela mesma, serão aplicadas as penalidades cabíveis.</w:t>
      </w:r>
    </w:p>
    <w:p w14:paraId="04FC7B2C" w14:textId="77777777"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b/>
          <w:bCs/>
          <w:sz w:val="22"/>
          <w:szCs w:val="22"/>
          <w:lang w:eastAsia="en-US"/>
        </w:rPr>
        <w:t xml:space="preserve">8.2. </w:t>
      </w:r>
      <w:r w:rsidRPr="00464206">
        <w:rPr>
          <w:rFonts w:ascii="Arial" w:hAnsi="Arial" w:cs="Arial"/>
          <w:sz w:val="22"/>
          <w:szCs w:val="22"/>
          <w:lang w:eastAsia="en-US"/>
        </w:rPr>
        <w:t>As situações não previstas neste Edital serão avaliadas e poderão ser objeto de alteração no instrumento contratual.</w:t>
      </w:r>
    </w:p>
    <w:p w14:paraId="650E0519" w14:textId="1A3CE790"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b/>
          <w:bCs/>
          <w:sz w:val="22"/>
          <w:szCs w:val="22"/>
          <w:lang w:eastAsia="en-US"/>
        </w:rPr>
        <w:t xml:space="preserve">8.3. </w:t>
      </w:r>
      <w:r w:rsidRPr="00464206">
        <w:rPr>
          <w:rFonts w:ascii="Arial" w:hAnsi="Arial" w:cs="Arial"/>
          <w:sz w:val="22"/>
          <w:szCs w:val="22"/>
          <w:lang w:eastAsia="en-US"/>
        </w:rPr>
        <w:t>Os empregados do CREDENCIADO não terão nenhum vínculo empregatício com</w:t>
      </w:r>
      <w:r w:rsidR="004B0DC1">
        <w:rPr>
          <w:rFonts w:ascii="Arial" w:hAnsi="Arial" w:cs="Arial"/>
          <w:sz w:val="22"/>
          <w:szCs w:val="22"/>
          <w:lang w:eastAsia="en-US"/>
        </w:rPr>
        <w:t xml:space="preserve"> </w:t>
      </w:r>
      <w:r w:rsidRPr="00464206">
        <w:rPr>
          <w:rFonts w:ascii="Arial" w:hAnsi="Arial" w:cs="Arial"/>
          <w:sz w:val="22"/>
          <w:szCs w:val="22"/>
          <w:lang w:eastAsia="en-US"/>
        </w:rPr>
        <w:t>o Município/Secretaria Municipal de Saúde e Vigilância Sanitária, sendo de exclusiva responsabilidade daquele as despesas com remuneração dos mesmos, seguros de natureza trabalhista vigente e quaisquer outros encargos que forem devidos, referentes aos serviços e empregados.</w:t>
      </w:r>
    </w:p>
    <w:p w14:paraId="65E6802C" w14:textId="77777777"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b/>
          <w:bCs/>
          <w:sz w:val="22"/>
          <w:szCs w:val="22"/>
          <w:lang w:eastAsia="en-US"/>
        </w:rPr>
        <w:t xml:space="preserve">8.4. </w:t>
      </w:r>
      <w:r w:rsidRPr="00464206">
        <w:rPr>
          <w:rFonts w:ascii="Arial" w:hAnsi="Arial" w:cs="Arial"/>
          <w:sz w:val="22"/>
          <w:szCs w:val="22"/>
          <w:lang w:eastAsia="en-US"/>
        </w:rPr>
        <w:t>O eventual inadimplemento pelo CREDENCIADO quanto aos encargos previstos no item anterior não transfere ao Município/Secretaria Municipal de Saúde e Vigilância Sanitária a responsabilidade pelo seu pagamento e nem poderá onerar o objeto do Instrumento Contratual.</w:t>
      </w:r>
    </w:p>
    <w:p w14:paraId="56D00DFF" w14:textId="77777777" w:rsidR="006D3E63"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b/>
          <w:bCs/>
          <w:sz w:val="22"/>
          <w:szCs w:val="22"/>
          <w:lang w:eastAsia="en-US"/>
        </w:rPr>
        <w:t xml:space="preserve">8.5. </w:t>
      </w:r>
      <w:r w:rsidRPr="00464206">
        <w:rPr>
          <w:rFonts w:ascii="Arial" w:hAnsi="Arial" w:cs="Arial"/>
          <w:sz w:val="22"/>
          <w:szCs w:val="22"/>
          <w:lang w:eastAsia="en-US"/>
        </w:rPr>
        <w:t>O Município/Secretaria Municipal de Saúde e Vigilância Sanitária poderá a qualquer tempo, rever e alterar a forma e a abrangência previstas no Instrumento Contratual, ampliando ou limitando os serviços de assistência à saúde prestada pelo CREDENCIADO, de acordo com sua disponibilidade orçamentária.</w:t>
      </w:r>
    </w:p>
    <w:p w14:paraId="7591334A" w14:textId="77777777" w:rsidR="00A75E1A" w:rsidRPr="00464206" w:rsidRDefault="00A75E1A" w:rsidP="006D3E63">
      <w:pPr>
        <w:autoSpaceDE w:val="0"/>
        <w:autoSpaceDN w:val="0"/>
        <w:adjustRightInd w:val="0"/>
        <w:spacing w:line="360" w:lineRule="auto"/>
        <w:jc w:val="both"/>
        <w:rPr>
          <w:rFonts w:ascii="Arial" w:hAnsi="Arial" w:cs="Arial"/>
          <w:sz w:val="22"/>
          <w:szCs w:val="22"/>
          <w:lang w:eastAsia="en-US"/>
        </w:rPr>
      </w:pPr>
    </w:p>
    <w:p w14:paraId="06B5CCB4" w14:textId="210E743A" w:rsidR="006D3E63" w:rsidRPr="00464206" w:rsidRDefault="00A75E1A" w:rsidP="006D3E63">
      <w:pPr>
        <w:autoSpaceDE w:val="0"/>
        <w:autoSpaceDN w:val="0"/>
        <w:adjustRightInd w:val="0"/>
        <w:spacing w:line="360" w:lineRule="auto"/>
        <w:jc w:val="both"/>
        <w:rPr>
          <w:rFonts w:ascii="Arial" w:hAnsi="Arial" w:cs="Arial"/>
          <w:b/>
          <w:bCs/>
          <w:sz w:val="22"/>
          <w:szCs w:val="22"/>
          <w:lang w:eastAsia="en-US"/>
        </w:rPr>
      </w:pPr>
      <w:r>
        <w:rPr>
          <w:rFonts w:ascii="Arial" w:hAnsi="Arial" w:cs="Arial"/>
          <w:b/>
          <w:bCs/>
          <w:sz w:val="22"/>
          <w:szCs w:val="22"/>
          <w:lang w:eastAsia="en-US"/>
        </w:rPr>
        <w:t>9</w:t>
      </w:r>
      <w:r w:rsidR="006D3E63" w:rsidRPr="00464206">
        <w:rPr>
          <w:rFonts w:ascii="Arial" w:hAnsi="Arial" w:cs="Arial"/>
          <w:b/>
          <w:bCs/>
          <w:sz w:val="22"/>
          <w:szCs w:val="22"/>
          <w:lang w:eastAsia="en-US"/>
        </w:rPr>
        <w:t>. DAS SANÇOES ADMINISTRATIVAS</w:t>
      </w:r>
    </w:p>
    <w:p w14:paraId="077AB96F" w14:textId="7F4877B9"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9.</w:t>
      </w:r>
      <w:r w:rsidR="006D3E63" w:rsidRPr="00464206">
        <w:rPr>
          <w:rFonts w:ascii="Arial" w:hAnsi="Arial" w:cs="Arial"/>
          <w:b/>
          <w:bCs/>
          <w:sz w:val="22"/>
          <w:szCs w:val="22"/>
          <w:lang w:eastAsia="en-US"/>
        </w:rPr>
        <w:t xml:space="preserve">1. </w:t>
      </w:r>
      <w:r w:rsidR="006D3E63" w:rsidRPr="00464206">
        <w:rPr>
          <w:rFonts w:ascii="Arial" w:hAnsi="Arial" w:cs="Arial"/>
          <w:sz w:val="22"/>
          <w:szCs w:val="22"/>
          <w:lang w:eastAsia="en-US"/>
        </w:rPr>
        <w:t xml:space="preserve">Se a CONTRATADA deixar de entregar documentação exigida para o </w:t>
      </w:r>
      <w:r w:rsidR="00EA6296" w:rsidRPr="00464206">
        <w:rPr>
          <w:rFonts w:ascii="Arial" w:hAnsi="Arial" w:cs="Arial"/>
          <w:sz w:val="22"/>
          <w:szCs w:val="22"/>
          <w:lang w:eastAsia="en-US"/>
        </w:rPr>
        <w:t xml:space="preserve">certame, </w:t>
      </w:r>
      <w:r w:rsidR="006D3E63" w:rsidRPr="00464206">
        <w:rPr>
          <w:rFonts w:ascii="Arial" w:hAnsi="Arial" w:cs="Arial"/>
          <w:sz w:val="22"/>
          <w:szCs w:val="22"/>
          <w:lang w:eastAsia="en-US"/>
        </w:rPr>
        <w:t xml:space="preserve">apresentar documentação falsa, ensejar o retardamento da execução do objeto, não mantiver a proposta, falhar ou fraudar na execução do contrato, comportar-se de modo inidôneo ou cometer fraude fiscal, ficará impedida de licitar e contratar com a Administração Pública, na forma prevista no inciso IV do art. 87 da Lei 8.666/93, além do encaminhamento do caso ao Ministério Público para a aplicação das sanções criminais previstas nos artigos </w:t>
      </w:r>
      <w:smartTag w:uri="urn:schemas-microsoft-com:office:smarttags" w:element="metricconverter">
        <w:smartTagPr>
          <w:attr w:name="ProductID" w:val="89 a"/>
        </w:smartTagPr>
        <w:r w:rsidR="006D3E63" w:rsidRPr="00464206">
          <w:rPr>
            <w:rFonts w:ascii="Arial" w:hAnsi="Arial" w:cs="Arial"/>
            <w:sz w:val="22"/>
            <w:szCs w:val="22"/>
            <w:lang w:eastAsia="en-US"/>
          </w:rPr>
          <w:t>89 a</w:t>
        </w:r>
      </w:smartTag>
      <w:r w:rsidR="006D3E63" w:rsidRPr="00464206">
        <w:rPr>
          <w:rFonts w:ascii="Arial" w:hAnsi="Arial" w:cs="Arial"/>
          <w:sz w:val="22"/>
          <w:szCs w:val="22"/>
          <w:lang w:eastAsia="en-US"/>
        </w:rPr>
        <w:t xml:space="preserve"> 99 da referida Lei, salvo superveniência comprovada</w:t>
      </w:r>
      <w:r w:rsidR="001460EE">
        <w:rPr>
          <w:rFonts w:ascii="Arial" w:hAnsi="Arial" w:cs="Arial"/>
          <w:sz w:val="22"/>
          <w:szCs w:val="22"/>
          <w:lang w:eastAsia="en-US"/>
        </w:rPr>
        <w:t xml:space="preserve"> por</w:t>
      </w:r>
      <w:r w:rsidR="006D3E63" w:rsidRPr="00464206">
        <w:rPr>
          <w:rFonts w:ascii="Arial" w:hAnsi="Arial" w:cs="Arial"/>
          <w:sz w:val="22"/>
          <w:szCs w:val="22"/>
          <w:lang w:eastAsia="en-US"/>
        </w:rPr>
        <w:t xml:space="preserve"> motivo de força maior, desde que aceito pelo CONTRATANTE.</w:t>
      </w:r>
    </w:p>
    <w:p w14:paraId="0A2898F7" w14:textId="2F66F1CF"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9</w:t>
      </w:r>
      <w:r w:rsidR="006D3E63" w:rsidRPr="00464206">
        <w:rPr>
          <w:rFonts w:ascii="Arial" w:hAnsi="Arial" w:cs="Arial"/>
          <w:b/>
          <w:bCs/>
          <w:sz w:val="22"/>
          <w:szCs w:val="22"/>
          <w:lang w:eastAsia="en-US"/>
        </w:rPr>
        <w:t xml:space="preserve">.2. </w:t>
      </w:r>
      <w:r w:rsidR="006D3E63" w:rsidRPr="00464206">
        <w:rPr>
          <w:rFonts w:ascii="Arial" w:hAnsi="Arial" w:cs="Arial"/>
          <w:sz w:val="22"/>
          <w:szCs w:val="22"/>
          <w:lang w:eastAsia="en-US"/>
        </w:rPr>
        <w:t xml:space="preserve">A recusa do adjudicatário em assinar o contrato, dentro do prazo estabelecido pela CONTRATANTE, bem como descumprirem total ou parcialmente os contratos administrativos </w:t>
      </w:r>
      <w:r w:rsidR="00645435">
        <w:rPr>
          <w:rFonts w:ascii="Arial" w:hAnsi="Arial" w:cs="Arial"/>
          <w:sz w:val="22"/>
          <w:szCs w:val="22"/>
          <w:lang w:eastAsia="en-US"/>
        </w:rPr>
        <w:t>celebrado</w:t>
      </w:r>
      <w:r w:rsidR="006D3E63" w:rsidRPr="00464206">
        <w:rPr>
          <w:rFonts w:ascii="Arial" w:hAnsi="Arial" w:cs="Arial"/>
          <w:sz w:val="22"/>
          <w:szCs w:val="22"/>
          <w:lang w:eastAsia="en-US"/>
        </w:rPr>
        <w:t>s com o Município de Janaúba, serão aplicadas as sanções previstas no art. 87 da Lei Federal nº 8.666, de 21</w:t>
      </w:r>
      <w:r w:rsidR="001460EE">
        <w:rPr>
          <w:rFonts w:ascii="Arial" w:hAnsi="Arial" w:cs="Arial"/>
          <w:sz w:val="22"/>
          <w:szCs w:val="22"/>
          <w:lang w:eastAsia="en-US"/>
        </w:rPr>
        <w:t xml:space="preserve"> </w:t>
      </w:r>
      <w:r w:rsidR="006D3E63" w:rsidRPr="00464206">
        <w:rPr>
          <w:rFonts w:ascii="Arial" w:hAnsi="Arial" w:cs="Arial"/>
          <w:sz w:val="22"/>
          <w:szCs w:val="22"/>
          <w:lang w:eastAsia="en-US"/>
        </w:rPr>
        <w:t>de junho de 1993, com observância do devido processo administrativo, respeitando-se o contraditório e a ampla defesa.</w:t>
      </w:r>
    </w:p>
    <w:p w14:paraId="5280F3B3" w14:textId="77777777"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lastRenderedPageBreak/>
        <w:t>I - advertência escrita - comunicação formal de desacordo quanto à conduta do fornecedor sobre o descumprimento de contratos e outras obrigações assumidas, e a determinação da adoção das necessárias medidas de correção;</w:t>
      </w:r>
    </w:p>
    <w:p w14:paraId="38120E2B" w14:textId="77777777"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II - multa - deverá observar os seguintes limites máximos:</w:t>
      </w:r>
    </w:p>
    <w:p w14:paraId="27B64FEE" w14:textId="50FEB96A"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a) 0,33% (trinta e três centésimos por cento) por dia, até o trigésimo dia de atraso, sobre o valor do fornec</w:t>
      </w:r>
      <w:r w:rsidR="00645435">
        <w:rPr>
          <w:rFonts w:ascii="Arial" w:hAnsi="Arial" w:cs="Arial"/>
          <w:sz w:val="22"/>
          <w:szCs w:val="22"/>
          <w:lang w:eastAsia="en-US"/>
        </w:rPr>
        <w:t>imento ou serviço não realizado</w:t>
      </w:r>
      <w:r w:rsidRPr="00464206">
        <w:rPr>
          <w:rFonts w:ascii="Arial" w:hAnsi="Arial" w:cs="Arial"/>
          <w:sz w:val="22"/>
          <w:szCs w:val="22"/>
          <w:lang w:eastAsia="en-US"/>
        </w:rPr>
        <w:t>;</w:t>
      </w:r>
    </w:p>
    <w:p w14:paraId="18251BCE" w14:textId="31644503"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b) 10% (dez por cento) sobre o valor do contrato, independente da aplicação de outras sanções previstas em lei, nas hipóteses de o adjudicatário se recusar a assinar o contrato</w:t>
      </w:r>
      <w:r w:rsidR="00645435">
        <w:rPr>
          <w:rFonts w:ascii="Arial" w:hAnsi="Arial" w:cs="Arial"/>
          <w:sz w:val="22"/>
          <w:szCs w:val="22"/>
          <w:lang w:eastAsia="en-US"/>
        </w:rPr>
        <w:t xml:space="preserve"> ou não aceitar </w:t>
      </w:r>
      <w:r w:rsidRPr="00464206">
        <w:rPr>
          <w:rFonts w:ascii="Arial" w:hAnsi="Arial" w:cs="Arial"/>
          <w:sz w:val="22"/>
          <w:szCs w:val="22"/>
          <w:lang w:eastAsia="en-US"/>
        </w:rPr>
        <w:t>retirar a ordem de fornecimento, ou apresentar documentos irregulares ou falsos;</w:t>
      </w:r>
    </w:p>
    <w:p w14:paraId="62A8661B" w14:textId="7CFABBD4"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c) 20% (vinte por cento)</w:t>
      </w:r>
      <w:r w:rsidR="00645435">
        <w:rPr>
          <w:rFonts w:ascii="Arial" w:hAnsi="Arial" w:cs="Arial"/>
          <w:sz w:val="22"/>
          <w:szCs w:val="22"/>
          <w:lang w:eastAsia="en-US"/>
        </w:rPr>
        <w:t xml:space="preserve"> sobre o valor do fornecimento ou </w:t>
      </w:r>
      <w:r w:rsidRPr="00464206">
        <w:rPr>
          <w:rFonts w:ascii="Arial" w:hAnsi="Arial" w:cs="Arial"/>
          <w:sz w:val="22"/>
          <w:szCs w:val="22"/>
          <w:lang w:eastAsia="en-US"/>
        </w:rPr>
        <w:t>serviço, no caso de atraso superior a 30 (trinta) dias, ou entrega de objeto com vícios ou defeitos ocultos que o torne impróprio ao uso a que é destinado, ou diminuam-lhe o valor ou, ainda, fora das especificações contratadas;</w:t>
      </w:r>
    </w:p>
    <w:p w14:paraId="71620374" w14:textId="77777777"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III - Suspensão temporária de participação em licitação e impedimento de contratar com o Município de Janaúba;</w:t>
      </w:r>
    </w:p>
    <w:p w14:paraId="582B7DB0" w14:textId="77777777"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IV - Declaração de inidoneidade para licitar ou contratar com a Administração Pública, enquanto perdurarem os motivos determinantes da punição ou até que seja promovida a reabilitação do fornecedor perante a própria autoridade que aplicou a penalidade, que será concedida sempre que o contratado ressarcir com o Município de Janaúba pelos prejuízos resultantes de ação ou omissão do mesmo.</w:t>
      </w:r>
    </w:p>
    <w:p w14:paraId="1781AF38" w14:textId="6C39825E"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 1º O valor da multa aplicada nos termos do i</w:t>
      </w:r>
      <w:r w:rsidR="00FA6929">
        <w:rPr>
          <w:rFonts w:ascii="Arial" w:hAnsi="Arial" w:cs="Arial"/>
          <w:sz w:val="22"/>
          <w:szCs w:val="22"/>
          <w:lang w:eastAsia="en-US"/>
        </w:rPr>
        <w:t>nciso II desta clá</w:t>
      </w:r>
      <w:r w:rsidRPr="00464206">
        <w:rPr>
          <w:rFonts w:ascii="Arial" w:hAnsi="Arial" w:cs="Arial"/>
          <w:sz w:val="22"/>
          <w:szCs w:val="22"/>
          <w:lang w:eastAsia="en-US"/>
        </w:rPr>
        <w:t xml:space="preserve">usula, será descontado dos pagamentos devidos pela Administração Pública Municipal, caso os valores não sejam suficientes, a diferença deverá ser paga por meio de guia no prazo máximo de 10 </w:t>
      </w:r>
      <w:r w:rsidR="00FA6929">
        <w:rPr>
          <w:rFonts w:ascii="Arial" w:hAnsi="Arial" w:cs="Arial"/>
          <w:sz w:val="22"/>
          <w:szCs w:val="22"/>
          <w:lang w:eastAsia="en-US"/>
        </w:rPr>
        <w:t xml:space="preserve">(dez) </w:t>
      </w:r>
      <w:r w:rsidRPr="00464206">
        <w:rPr>
          <w:rFonts w:ascii="Arial" w:hAnsi="Arial" w:cs="Arial"/>
          <w:sz w:val="22"/>
          <w:szCs w:val="22"/>
          <w:lang w:eastAsia="en-US"/>
        </w:rPr>
        <w:t>dias a contar da aplicação ou cobrado judicialmente.</w:t>
      </w:r>
    </w:p>
    <w:p w14:paraId="652BA87F" w14:textId="77777777"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 2º As sanções previstas nos incisos I, III e IV desta cláusula poderão ser aplicadas cumulativamente à prevista no inciso II, assegurado o direito de defesa prévia do interessado no prazo de 05 (cinco) dias úteis.</w:t>
      </w:r>
    </w:p>
    <w:p w14:paraId="56EBEFF8" w14:textId="68E5E2FF"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9</w:t>
      </w:r>
      <w:r w:rsidR="006D3E63" w:rsidRPr="00464206">
        <w:rPr>
          <w:rFonts w:ascii="Arial" w:hAnsi="Arial" w:cs="Arial"/>
          <w:b/>
          <w:bCs/>
          <w:sz w:val="22"/>
          <w:szCs w:val="22"/>
          <w:lang w:eastAsia="en-US"/>
        </w:rPr>
        <w:t>.</w:t>
      </w:r>
      <w:r>
        <w:rPr>
          <w:rFonts w:ascii="Arial" w:hAnsi="Arial" w:cs="Arial"/>
          <w:b/>
          <w:bCs/>
          <w:sz w:val="22"/>
          <w:szCs w:val="22"/>
          <w:lang w:eastAsia="en-US"/>
        </w:rPr>
        <w:t>3</w:t>
      </w:r>
      <w:r w:rsidR="006D3E63" w:rsidRPr="00464206">
        <w:rPr>
          <w:rFonts w:ascii="Arial" w:hAnsi="Arial" w:cs="Arial"/>
          <w:b/>
          <w:bCs/>
          <w:sz w:val="22"/>
          <w:szCs w:val="22"/>
          <w:lang w:eastAsia="en-US"/>
        </w:rPr>
        <w:t xml:space="preserve">. </w:t>
      </w:r>
      <w:r w:rsidR="006D3E63" w:rsidRPr="00464206">
        <w:rPr>
          <w:rFonts w:ascii="Arial" w:hAnsi="Arial" w:cs="Arial"/>
          <w:sz w:val="22"/>
          <w:szCs w:val="22"/>
          <w:lang w:eastAsia="en-US"/>
        </w:rPr>
        <w:t>O Instrumento Contratual poderá ser rescindido a qualquer momento, mediante pré-aviso por escrito à outra parte com antecedência mínima de 30 (trinta) dias.</w:t>
      </w:r>
    </w:p>
    <w:p w14:paraId="3461E326" w14:textId="0A010077"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9</w:t>
      </w:r>
      <w:r w:rsidR="006D3E63" w:rsidRPr="00464206">
        <w:rPr>
          <w:rFonts w:ascii="Arial" w:hAnsi="Arial" w:cs="Arial"/>
          <w:b/>
          <w:bCs/>
          <w:sz w:val="22"/>
          <w:szCs w:val="22"/>
          <w:lang w:eastAsia="en-US"/>
        </w:rPr>
        <w:t>.</w:t>
      </w:r>
      <w:r>
        <w:rPr>
          <w:rFonts w:ascii="Arial" w:hAnsi="Arial" w:cs="Arial"/>
          <w:b/>
          <w:bCs/>
          <w:sz w:val="22"/>
          <w:szCs w:val="22"/>
          <w:lang w:eastAsia="en-US"/>
        </w:rPr>
        <w:t>4</w:t>
      </w:r>
      <w:r w:rsidR="006D3E63" w:rsidRPr="00464206">
        <w:rPr>
          <w:rFonts w:ascii="Arial" w:hAnsi="Arial" w:cs="Arial"/>
          <w:b/>
          <w:bCs/>
          <w:sz w:val="22"/>
          <w:szCs w:val="22"/>
          <w:lang w:eastAsia="en-US"/>
        </w:rPr>
        <w:t xml:space="preserve">. </w:t>
      </w:r>
      <w:r w:rsidR="006D3E63" w:rsidRPr="00464206">
        <w:rPr>
          <w:rFonts w:ascii="Arial" w:hAnsi="Arial" w:cs="Arial"/>
          <w:sz w:val="22"/>
          <w:szCs w:val="22"/>
          <w:lang w:eastAsia="en-US"/>
        </w:rPr>
        <w:t>A inexecução total ou parcial do Instrumento Contratual enseja sua rescisão, nos termos do art. 77 da Lei 8.666/93, constituindo motivo para rescisão aqueles previstos no art. 78 do mesmo diploma legal, a saber:</w:t>
      </w:r>
    </w:p>
    <w:p w14:paraId="2A53EB6B" w14:textId="77777777"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a) Não cumprimento ou cumprimento irregular das cláusulas contratuais;</w:t>
      </w:r>
    </w:p>
    <w:p w14:paraId="707B2DB4" w14:textId="77777777"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b) Atraso injustificado no início dos serviços;</w:t>
      </w:r>
    </w:p>
    <w:p w14:paraId="40953752" w14:textId="77777777"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lastRenderedPageBreak/>
        <w:t>c) Paralisação na prestação dos serviços sem justa causa e prévia comunicação ao Município/Secretaria Municipal de Saúde;</w:t>
      </w:r>
    </w:p>
    <w:p w14:paraId="3778120A" w14:textId="267B61B2"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d) Subcontratação total ou parcial, cessão ou transferência do objeto ajustado;</w:t>
      </w:r>
    </w:p>
    <w:p w14:paraId="1458EDE4" w14:textId="77777777"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e) Não atendimento das determinações regulares emanadas da autoridade designada para acompanhar e fiscalizar a execução do instrumento contratual, como também a de seus superiores;</w:t>
      </w:r>
    </w:p>
    <w:p w14:paraId="32AAF8A7" w14:textId="77777777"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f) Cometimento reiterado de faltas na execução dos serviços, anotadas na forma do §1º, do art. 67, da Lei 8.666/93;</w:t>
      </w:r>
    </w:p>
    <w:p w14:paraId="6411FAAE" w14:textId="77777777"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g) razões de interesse público;</w:t>
      </w:r>
    </w:p>
    <w:p w14:paraId="20CAC126" w14:textId="77777777"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h) ocorrência de caso fortuito ou de força maior, regularmente comprovada, impeditiva da execução do Termo de Credenciamento/Contrato de Prestação de Serviços.</w:t>
      </w:r>
    </w:p>
    <w:p w14:paraId="1D60A3C7" w14:textId="665FA95A"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i) Ocorrendo rescisão, os tratamentos que estiverem em andamento deverão ser mantidos até o seu término ou posterior deliberação das partes, que se comprometem a respeitar as cláusulas contratuais.</w:t>
      </w:r>
    </w:p>
    <w:p w14:paraId="1F77BC06" w14:textId="77777777" w:rsidR="006D3E63" w:rsidRPr="00464206" w:rsidRDefault="006D3E63" w:rsidP="00A35B07">
      <w:pPr>
        <w:autoSpaceDE w:val="0"/>
        <w:autoSpaceDN w:val="0"/>
        <w:adjustRightInd w:val="0"/>
        <w:jc w:val="both"/>
        <w:rPr>
          <w:rFonts w:ascii="Arial" w:hAnsi="Arial" w:cs="Arial"/>
          <w:sz w:val="22"/>
          <w:szCs w:val="22"/>
          <w:lang w:eastAsia="en-US"/>
        </w:rPr>
      </w:pPr>
      <w:r w:rsidRPr="00464206">
        <w:rPr>
          <w:rFonts w:ascii="Arial" w:hAnsi="Arial" w:cs="Arial"/>
          <w:sz w:val="22"/>
          <w:szCs w:val="22"/>
          <w:lang w:eastAsia="en-US"/>
        </w:rPr>
        <w:t>j) Os demais direitos e obrigações das partes serão objetos de contrato de prestação de serviço, na forma da minuta que é parte integrante do presente Credenciamento.</w:t>
      </w:r>
    </w:p>
    <w:p w14:paraId="637B99CA" w14:textId="77777777" w:rsidR="00A75E1A" w:rsidRDefault="00A75E1A" w:rsidP="00A35B07">
      <w:pPr>
        <w:autoSpaceDE w:val="0"/>
        <w:autoSpaceDN w:val="0"/>
        <w:adjustRightInd w:val="0"/>
        <w:jc w:val="both"/>
        <w:rPr>
          <w:rFonts w:ascii="Arial" w:hAnsi="Arial" w:cs="Arial"/>
          <w:b/>
          <w:bCs/>
          <w:sz w:val="22"/>
          <w:szCs w:val="22"/>
          <w:lang w:eastAsia="en-US"/>
        </w:rPr>
      </w:pPr>
    </w:p>
    <w:p w14:paraId="4F74E488" w14:textId="6481D30E" w:rsidR="006D3E63" w:rsidRPr="00464206" w:rsidRDefault="00A75E1A" w:rsidP="00A35B07">
      <w:pPr>
        <w:autoSpaceDE w:val="0"/>
        <w:autoSpaceDN w:val="0"/>
        <w:adjustRightInd w:val="0"/>
        <w:jc w:val="both"/>
        <w:rPr>
          <w:rFonts w:ascii="Arial" w:hAnsi="Arial" w:cs="Arial"/>
          <w:b/>
          <w:bCs/>
          <w:sz w:val="22"/>
          <w:szCs w:val="22"/>
          <w:lang w:eastAsia="en-US"/>
        </w:rPr>
      </w:pPr>
      <w:r>
        <w:rPr>
          <w:rFonts w:ascii="Arial" w:hAnsi="Arial" w:cs="Arial"/>
          <w:b/>
          <w:bCs/>
          <w:sz w:val="22"/>
          <w:szCs w:val="22"/>
          <w:lang w:eastAsia="en-US"/>
        </w:rPr>
        <w:t>10</w:t>
      </w:r>
      <w:r w:rsidR="006D3E63" w:rsidRPr="00464206">
        <w:rPr>
          <w:rFonts w:ascii="Arial" w:hAnsi="Arial" w:cs="Arial"/>
          <w:b/>
          <w:bCs/>
          <w:sz w:val="22"/>
          <w:szCs w:val="22"/>
          <w:lang w:eastAsia="en-US"/>
        </w:rPr>
        <w:t>. DAS CONDIÇÕES GERAIS</w:t>
      </w:r>
    </w:p>
    <w:p w14:paraId="527011A4" w14:textId="319DE8D7"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10</w:t>
      </w:r>
      <w:r w:rsidR="006D3E63" w:rsidRPr="00464206">
        <w:rPr>
          <w:rFonts w:ascii="Arial" w:hAnsi="Arial" w:cs="Arial"/>
          <w:b/>
          <w:bCs/>
          <w:sz w:val="22"/>
          <w:szCs w:val="22"/>
          <w:lang w:eastAsia="en-US"/>
        </w:rPr>
        <w:t xml:space="preserve">.1. </w:t>
      </w:r>
      <w:r w:rsidR="006D3E63" w:rsidRPr="00464206">
        <w:rPr>
          <w:rFonts w:ascii="Arial" w:hAnsi="Arial" w:cs="Arial"/>
          <w:sz w:val="22"/>
          <w:szCs w:val="22"/>
          <w:lang w:eastAsia="en-US"/>
        </w:rPr>
        <w:t xml:space="preserve">Deverão ser observadas e cumpridas todas as formas e condições de prestação dos serviços, constantes no </w:t>
      </w:r>
      <w:r w:rsidR="006D3E63" w:rsidRPr="00464206">
        <w:rPr>
          <w:rFonts w:ascii="Arial" w:hAnsi="Arial" w:cs="Arial"/>
          <w:b/>
          <w:bCs/>
          <w:sz w:val="22"/>
          <w:szCs w:val="22"/>
          <w:lang w:eastAsia="en-US"/>
        </w:rPr>
        <w:t>Anexo I – Especificação do Objeto</w:t>
      </w:r>
      <w:r w:rsidR="00A35B07">
        <w:rPr>
          <w:rFonts w:ascii="Arial" w:hAnsi="Arial" w:cs="Arial"/>
          <w:b/>
          <w:bCs/>
          <w:sz w:val="22"/>
          <w:szCs w:val="22"/>
          <w:lang w:eastAsia="en-US"/>
        </w:rPr>
        <w:t xml:space="preserve"> </w:t>
      </w:r>
      <w:r w:rsidR="006D3E63" w:rsidRPr="00464206">
        <w:rPr>
          <w:rFonts w:ascii="Arial" w:hAnsi="Arial" w:cs="Arial"/>
          <w:b/>
          <w:bCs/>
          <w:sz w:val="22"/>
          <w:szCs w:val="22"/>
          <w:lang w:eastAsia="en-US"/>
        </w:rPr>
        <w:t>- Termo de Referência</w:t>
      </w:r>
      <w:r w:rsidR="006D3E63" w:rsidRPr="00464206">
        <w:rPr>
          <w:rFonts w:ascii="Arial" w:hAnsi="Arial" w:cs="Arial"/>
          <w:sz w:val="22"/>
          <w:szCs w:val="22"/>
          <w:lang w:eastAsia="en-US"/>
        </w:rPr>
        <w:t>, deste Edital.</w:t>
      </w:r>
    </w:p>
    <w:p w14:paraId="3061B16C" w14:textId="3735A80F" w:rsidR="00387124" w:rsidRDefault="00A75E1A" w:rsidP="001D0591">
      <w:pPr>
        <w:autoSpaceDE w:val="0"/>
        <w:autoSpaceDN w:val="0"/>
        <w:adjustRightInd w:val="0"/>
        <w:spacing w:line="276" w:lineRule="auto"/>
        <w:jc w:val="both"/>
        <w:rPr>
          <w:rFonts w:ascii="Arial" w:hAnsi="Arial" w:cs="Arial"/>
          <w:bCs/>
          <w:sz w:val="22"/>
          <w:szCs w:val="22"/>
          <w:lang w:eastAsia="en-US"/>
        </w:rPr>
      </w:pPr>
      <w:r>
        <w:rPr>
          <w:rFonts w:ascii="Arial" w:hAnsi="Arial" w:cs="Arial"/>
          <w:b/>
          <w:bCs/>
          <w:sz w:val="22"/>
          <w:szCs w:val="22"/>
          <w:lang w:eastAsia="en-US"/>
        </w:rPr>
        <w:t>10</w:t>
      </w:r>
      <w:r w:rsidR="00387124" w:rsidRPr="00464206">
        <w:rPr>
          <w:rFonts w:ascii="Arial" w:hAnsi="Arial" w:cs="Arial"/>
          <w:b/>
          <w:bCs/>
          <w:sz w:val="22"/>
          <w:szCs w:val="22"/>
          <w:lang w:eastAsia="en-US"/>
        </w:rPr>
        <w:t xml:space="preserve">.2. </w:t>
      </w:r>
      <w:r w:rsidR="001A11CB">
        <w:rPr>
          <w:rFonts w:ascii="Arial" w:hAnsi="Arial" w:cs="Arial"/>
          <w:bCs/>
          <w:sz w:val="22"/>
          <w:szCs w:val="22"/>
          <w:lang w:eastAsia="en-US"/>
        </w:rPr>
        <w:t>Havendo indisponibilidade técnica para a realização das consultas e/ou procedimentos cirúrgicos em estabelecimentos da municipalidade, poderão ser realizadas em sede própria da clínica credenciada</w:t>
      </w:r>
      <w:r w:rsidR="00387124" w:rsidRPr="00464206">
        <w:rPr>
          <w:rFonts w:ascii="Arial" w:hAnsi="Arial" w:cs="Arial"/>
          <w:bCs/>
          <w:sz w:val="22"/>
          <w:szCs w:val="22"/>
          <w:lang w:eastAsia="en-US"/>
        </w:rPr>
        <w:t>.</w:t>
      </w:r>
      <w:r w:rsidR="00F50106">
        <w:rPr>
          <w:rFonts w:ascii="Arial" w:hAnsi="Arial" w:cs="Arial"/>
          <w:bCs/>
          <w:sz w:val="22"/>
          <w:szCs w:val="22"/>
          <w:lang w:eastAsia="en-US"/>
        </w:rPr>
        <w:t xml:space="preserve"> Esta opção também obriga a clínica a </w:t>
      </w:r>
      <w:r w:rsidR="001D0591">
        <w:rPr>
          <w:rFonts w:ascii="Arial" w:hAnsi="Arial" w:cs="Arial"/>
          <w:bCs/>
          <w:sz w:val="22"/>
          <w:szCs w:val="22"/>
          <w:lang w:eastAsia="en-US"/>
        </w:rPr>
        <w:t>adotar a placa de identificação de que “Este estabelecimento é credenciado ao SUS”, e também o carimbo “ATENDIDO PELO SUS” para ser utilizado nos documentos emitidos em tais atendimentos (receituários, solicitações de exames e outros).</w:t>
      </w:r>
    </w:p>
    <w:p w14:paraId="3CF8FE04" w14:textId="77777777" w:rsidR="001D0591" w:rsidRPr="00464206" w:rsidRDefault="001D0591" w:rsidP="001D0591">
      <w:pPr>
        <w:autoSpaceDE w:val="0"/>
        <w:autoSpaceDN w:val="0"/>
        <w:adjustRightInd w:val="0"/>
        <w:jc w:val="both"/>
        <w:rPr>
          <w:rFonts w:ascii="Arial" w:hAnsi="Arial" w:cs="Arial"/>
          <w:bCs/>
          <w:sz w:val="22"/>
          <w:szCs w:val="22"/>
          <w:lang w:eastAsia="en-US"/>
        </w:rPr>
      </w:pPr>
    </w:p>
    <w:p w14:paraId="2EE044D7" w14:textId="29D3799C" w:rsidR="006D3E63" w:rsidRPr="00464206" w:rsidRDefault="00A75E1A" w:rsidP="001D0591">
      <w:pPr>
        <w:autoSpaceDE w:val="0"/>
        <w:autoSpaceDN w:val="0"/>
        <w:adjustRightInd w:val="0"/>
        <w:jc w:val="both"/>
        <w:rPr>
          <w:rFonts w:ascii="Arial" w:hAnsi="Arial" w:cs="Arial"/>
          <w:b/>
          <w:bCs/>
          <w:sz w:val="22"/>
          <w:szCs w:val="22"/>
          <w:lang w:eastAsia="en-US"/>
        </w:rPr>
      </w:pPr>
      <w:r>
        <w:rPr>
          <w:rFonts w:ascii="Arial" w:hAnsi="Arial" w:cs="Arial"/>
          <w:b/>
          <w:bCs/>
          <w:sz w:val="22"/>
          <w:szCs w:val="22"/>
          <w:lang w:eastAsia="en-US"/>
        </w:rPr>
        <w:t>11</w:t>
      </w:r>
      <w:r w:rsidR="00836538">
        <w:rPr>
          <w:rFonts w:ascii="Arial" w:hAnsi="Arial" w:cs="Arial"/>
          <w:b/>
          <w:bCs/>
          <w:sz w:val="22"/>
          <w:szCs w:val="22"/>
          <w:lang w:eastAsia="en-US"/>
        </w:rPr>
        <w:t>. DOTAÇÃO ORÇAMENTÁRIA</w:t>
      </w:r>
    </w:p>
    <w:p w14:paraId="585523F3" w14:textId="1340D064" w:rsidR="001A11CB" w:rsidRPr="00F02142" w:rsidRDefault="001D0591" w:rsidP="00A35B07">
      <w:pPr>
        <w:autoSpaceDE w:val="0"/>
        <w:autoSpaceDN w:val="0"/>
        <w:adjustRightInd w:val="0"/>
        <w:jc w:val="both"/>
        <w:rPr>
          <w:rFonts w:ascii="Arial" w:hAnsi="Arial" w:cs="Arial"/>
          <w:sz w:val="22"/>
          <w:szCs w:val="22"/>
        </w:rPr>
      </w:pPr>
      <w:r w:rsidRPr="00F02142">
        <w:rPr>
          <w:rFonts w:ascii="Arial" w:hAnsi="Arial" w:cs="Arial"/>
          <w:sz w:val="22"/>
          <w:szCs w:val="22"/>
        </w:rPr>
        <w:t>09.01.01.010.302.0024.2098.3.3.90.39.00 Ficha: 1161 Fonte: 102</w:t>
      </w:r>
    </w:p>
    <w:p w14:paraId="2509CDD5" w14:textId="77777777" w:rsidR="001D0591" w:rsidRDefault="001D0591" w:rsidP="00A35B07">
      <w:pPr>
        <w:autoSpaceDE w:val="0"/>
        <w:autoSpaceDN w:val="0"/>
        <w:adjustRightInd w:val="0"/>
        <w:jc w:val="both"/>
        <w:rPr>
          <w:rFonts w:ascii="Arial" w:hAnsi="Arial" w:cs="Arial"/>
          <w:b/>
          <w:bCs/>
          <w:sz w:val="22"/>
          <w:szCs w:val="22"/>
          <w:lang w:eastAsia="en-US"/>
        </w:rPr>
      </w:pPr>
    </w:p>
    <w:p w14:paraId="3891E601" w14:textId="0C7C58AD" w:rsidR="006D3E63" w:rsidRPr="00464206" w:rsidRDefault="00A75E1A" w:rsidP="00A35B07">
      <w:pPr>
        <w:autoSpaceDE w:val="0"/>
        <w:autoSpaceDN w:val="0"/>
        <w:adjustRightInd w:val="0"/>
        <w:jc w:val="both"/>
        <w:rPr>
          <w:rFonts w:ascii="Arial" w:hAnsi="Arial" w:cs="Arial"/>
          <w:b/>
          <w:bCs/>
          <w:sz w:val="22"/>
          <w:szCs w:val="22"/>
          <w:lang w:eastAsia="en-US"/>
        </w:rPr>
      </w:pPr>
      <w:r>
        <w:rPr>
          <w:rFonts w:ascii="Arial" w:hAnsi="Arial" w:cs="Arial"/>
          <w:b/>
          <w:bCs/>
          <w:sz w:val="22"/>
          <w:szCs w:val="22"/>
          <w:lang w:eastAsia="en-US"/>
        </w:rPr>
        <w:t>12</w:t>
      </w:r>
      <w:r w:rsidR="006D3E63" w:rsidRPr="00464206">
        <w:rPr>
          <w:rFonts w:ascii="Arial" w:hAnsi="Arial" w:cs="Arial"/>
          <w:b/>
          <w:bCs/>
          <w:sz w:val="22"/>
          <w:szCs w:val="22"/>
          <w:lang w:eastAsia="en-US"/>
        </w:rPr>
        <w:t>. DA IMPUGNAÇÃO DO EDITAL E DA INTERPOSIÇÃO DE RECURSOS ADMINISTRATIVOS</w:t>
      </w:r>
    </w:p>
    <w:p w14:paraId="50318CC7" w14:textId="6E8336B6"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12</w:t>
      </w:r>
      <w:r w:rsidR="006D3E63" w:rsidRPr="00464206">
        <w:rPr>
          <w:rFonts w:ascii="Arial" w:hAnsi="Arial" w:cs="Arial"/>
          <w:b/>
          <w:bCs/>
          <w:sz w:val="22"/>
          <w:szCs w:val="22"/>
          <w:lang w:eastAsia="en-US"/>
        </w:rPr>
        <w:t xml:space="preserve">.1. </w:t>
      </w:r>
      <w:r w:rsidR="006D3E63" w:rsidRPr="00464206">
        <w:rPr>
          <w:rFonts w:ascii="Arial" w:hAnsi="Arial" w:cs="Arial"/>
          <w:sz w:val="22"/>
          <w:szCs w:val="22"/>
          <w:lang w:eastAsia="en-US"/>
        </w:rPr>
        <w:t>Decairá do direito de impugnar os termos do Edital o licitante que não o fizer até o</w:t>
      </w:r>
      <w:r w:rsidR="008B3960" w:rsidRPr="00464206">
        <w:rPr>
          <w:rFonts w:ascii="Arial" w:hAnsi="Arial" w:cs="Arial"/>
          <w:sz w:val="22"/>
          <w:szCs w:val="22"/>
          <w:lang w:eastAsia="en-US"/>
        </w:rPr>
        <w:t xml:space="preserve"> </w:t>
      </w:r>
      <w:r w:rsidR="001D0591">
        <w:rPr>
          <w:rFonts w:ascii="Arial" w:hAnsi="Arial" w:cs="Arial"/>
          <w:sz w:val="22"/>
          <w:szCs w:val="22"/>
          <w:lang w:eastAsia="en-US"/>
        </w:rPr>
        <w:t>3</w:t>
      </w:r>
      <w:r w:rsidR="006D3E63" w:rsidRPr="00464206">
        <w:rPr>
          <w:rFonts w:ascii="Arial" w:hAnsi="Arial" w:cs="Arial"/>
          <w:sz w:val="22"/>
          <w:szCs w:val="22"/>
          <w:lang w:eastAsia="en-US"/>
        </w:rPr>
        <w:t>º</w:t>
      </w:r>
      <w:r w:rsidR="008B3960" w:rsidRPr="00464206">
        <w:rPr>
          <w:rFonts w:ascii="Arial" w:hAnsi="Arial" w:cs="Arial"/>
          <w:sz w:val="22"/>
          <w:szCs w:val="22"/>
          <w:lang w:eastAsia="en-US"/>
        </w:rPr>
        <w:t>.</w:t>
      </w:r>
      <w:r w:rsidR="006D3E63" w:rsidRPr="00464206">
        <w:rPr>
          <w:rFonts w:ascii="Arial" w:hAnsi="Arial" w:cs="Arial"/>
          <w:sz w:val="22"/>
          <w:szCs w:val="22"/>
          <w:lang w:eastAsia="en-US"/>
        </w:rPr>
        <w:t xml:space="preserve"> (</w:t>
      </w:r>
      <w:r w:rsidR="001D0591">
        <w:rPr>
          <w:rFonts w:ascii="Arial" w:hAnsi="Arial" w:cs="Arial"/>
          <w:sz w:val="22"/>
          <w:szCs w:val="22"/>
          <w:lang w:eastAsia="en-US"/>
        </w:rPr>
        <w:t>terceiro</w:t>
      </w:r>
      <w:r w:rsidR="006D3E63" w:rsidRPr="00464206">
        <w:rPr>
          <w:rFonts w:ascii="Arial" w:hAnsi="Arial" w:cs="Arial"/>
          <w:sz w:val="22"/>
          <w:szCs w:val="22"/>
          <w:lang w:eastAsia="en-US"/>
        </w:rPr>
        <w:t>) dia útil que anteceder a abertura dos envelopes de habilitação, conforme disposto no § 2º do Art. 41, da Lei nº 8.666/93.</w:t>
      </w:r>
    </w:p>
    <w:p w14:paraId="17F29506" w14:textId="6826FEBB"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12</w:t>
      </w:r>
      <w:r w:rsidR="006D3E63" w:rsidRPr="00464206">
        <w:rPr>
          <w:rFonts w:ascii="Arial" w:hAnsi="Arial" w:cs="Arial"/>
          <w:b/>
          <w:bCs/>
          <w:sz w:val="22"/>
          <w:szCs w:val="22"/>
          <w:lang w:eastAsia="en-US"/>
        </w:rPr>
        <w:t xml:space="preserve">.2. </w:t>
      </w:r>
      <w:r w:rsidR="006D3E63" w:rsidRPr="00464206">
        <w:rPr>
          <w:rFonts w:ascii="Arial" w:hAnsi="Arial" w:cs="Arial"/>
          <w:sz w:val="22"/>
          <w:szCs w:val="22"/>
          <w:lang w:eastAsia="en-US"/>
        </w:rPr>
        <w:t xml:space="preserve">Sem prejuízo do prazo citado do subitem anterior, a impugnação será decidida no prazo de </w:t>
      </w:r>
      <w:r w:rsidR="006D3E63" w:rsidRPr="001D0591">
        <w:rPr>
          <w:rFonts w:ascii="Arial" w:hAnsi="Arial" w:cs="Arial"/>
          <w:sz w:val="22"/>
          <w:szCs w:val="22"/>
          <w:lang w:eastAsia="en-US"/>
        </w:rPr>
        <w:t>03</w:t>
      </w:r>
      <w:r w:rsidR="006D3E63" w:rsidRPr="00464206">
        <w:rPr>
          <w:rFonts w:ascii="Arial" w:hAnsi="Arial" w:cs="Arial"/>
          <w:sz w:val="22"/>
          <w:szCs w:val="22"/>
          <w:lang w:eastAsia="en-US"/>
        </w:rPr>
        <w:t xml:space="preserve"> (três) dias úteis, observando em qualquer caso o disposto no § 3º do Art. 41, da Lei nº 8.666/93.</w:t>
      </w:r>
    </w:p>
    <w:p w14:paraId="504BBBC7" w14:textId="218AD1B1"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lastRenderedPageBreak/>
        <w:t>12</w:t>
      </w:r>
      <w:r w:rsidR="006D3E63" w:rsidRPr="00464206">
        <w:rPr>
          <w:rFonts w:ascii="Arial" w:hAnsi="Arial" w:cs="Arial"/>
          <w:b/>
          <w:bCs/>
          <w:sz w:val="22"/>
          <w:szCs w:val="22"/>
          <w:lang w:eastAsia="en-US"/>
        </w:rPr>
        <w:t xml:space="preserve">.3. </w:t>
      </w:r>
      <w:r w:rsidR="006D3E63" w:rsidRPr="00464206">
        <w:rPr>
          <w:rFonts w:ascii="Arial" w:hAnsi="Arial" w:cs="Arial"/>
          <w:sz w:val="22"/>
          <w:szCs w:val="22"/>
          <w:lang w:eastAsia="en-US"/>
        </w:rPr>
        <w:t>A impugnação será dirigida à Comissão Permanente de Licitação e, feita tempestivamente pelo licitante, não o impedirá de participar do processo licitatório até o trânsito em julgado da decisão administrativa a ela pertinente.</w:t>
      </w:r>
    </w:p>
    <w:p w14:paraId="046FAEC4" w14:textId="46A448E4"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12</w:t>
      </w:r>
      <w:r w:rsidR="006D3E63" w:rsidRPr="00464206">
        <w:rPr>
          <w:rFonts w:ascii="Arial" w:hAnsi="Arial" w:cs="Arial"/>
          <w:b/>
          <w:bCs/>
          <w:sz w:val="22"/>
          <w:szCs w:val="22"/>
          <w:lang w:eastAsia="en-US"/>
        </w:rPr>
        <w:t xml:space="preserve">.4. </w:t>
      </w:r>
      <w:r w:rsidR="006D3E63" w:rsidRPr="00464206">
        <w:rPr>
          <w:rFonts w:ascii="Arial" w:hAnsi="Arial" w:cs="Arial"/>
          <w:sz w:val="22"/>
          <w:szCs w:val="22"/>
          <w:lang w:eastAsia="en-US"/>
        </w:rPr>
        <w:t xml:space="preserve">Os recursos deverão ser apresentados </w:t>
      </w:r>
      <w:r w:rsidR="006D3E63" w:rsidRPr="00464206">
        <w:rPr>
          <w:rFonts w:ascii="Arial" w:hAnsi="Arial" w:cs="Arial"/>
          <w:b/>
          <w:bCs/>
          <w:sz w:val="22"/>
          <w:szCs w:val="22"/>
          <w:lang w:eastAsia="en-US"/>
        </w:rPr>
        <w:t xml:space="preserve">por escrito </w:t>
      </w:r>
      <w:r w:rsidR="006D3E63" w:rsidRPr="00464206">
        <w:rPr>
          <w:rFonts w:ascii="Arial" w:hAnsi="Arial" w:cs="Arial"/>
          <w:sz w:val="22"/>
          <w:szCs w:val="22"/>
          <w:lang w:eastAsia="en-US"/>
        </w:rPr>
        <w:t xml:space="preserve">e protocolados no Setor de Licitação, no Prédio da Prefeitura Municipal de Janaúba, situado </w:t>
      </w:r>
      <w:r w:rsidR="001B7E4E">
        <w:rPr>
          <w:rFonts w:ascii="Arial" w:hAnsi="Arial" w:cs="Arial"/>
          <w:sz w:val="22"/>
          <w:szCs w:val="22"/>
          <w:lang w:eastAsia="en-US"/>
        </w:rPr>
        <w:t xml:space="preserve">à </w:t>
      </w:r>
      <w:r w:rsidR="006D3E63" w:rsidRPr="00464206">
        <w:rPr>
          <w:rFonts w:ascii="Arial" w:hAnsi="Arial" w:cs="Arial"/>
          <w:sz w:val="22"/>
          <w:szCs w:val="22"/>
          <w:lang w:eastAsia="en-US"/>
        </w:rPr>
        <w:t>Praça Dr. Rockert, nº</w:t>
      </w:r>
      <w:r w:rsidR="0066646B" w:rsidRPr="00464206">
        <w:rPr>
          <w:rFonts w:ascii="Arial" w:hAnsi="Arial" w:cs="Arial"/>
          <w:sz w:val="22"/>
          <w:szCs w:val="22"/>
          <w:lang w:eastAsia="en-US"/>
        </w:rPr>
        <w:t xml:space="preserve">. </w:t>
      </w:r>
      <w:r w:rsidR="006D3E63" w:rsidRPr="00464206">
        <w:rPr>
          <w:rFonts w:ascii="Arial" w:hAnsi="Arial" w:cs="Arial"/>
          <w:sz w:val="22"/>
          <w:szCs w:val="22"/>
          <w:lang w:eastAsia="en-US"/>
        </w:rPr>
        <w:t>92</w:t>
      </w:r>
      <w:r w:rsidR="001B7E4E">
        <w:rPr>
          <w:rFonts w:ascii="Arial" w:hAnsi="Arial" w:cs="Arial"/>
          <w:sz w:val="22"/>
          <w:szCs w:val="22"/>
          <w:lang w:eastAsia="en-US"/>
        </w:rPr>
        <w:t>,</w:t>
      </w:r>
      <w:r w:rsidR="006D3E63" w:rsidRPr="00464206">
        <w:rPr>
          <w:rFonts w:ascii="Arial" w:hAnsi="Arial" w:cs="Arial"/>
          <w:sz w:val="22"/>
          <w:szCs w:val="22"/>
          <w:lang w:eastAsia="en-US"/>
        </w:rPr>
        <w:t xml:space="preserve"> Centro, Janaúba/MG, dirigidos à Comissão Permanente de Licitação.</w:t>
      </w:r>
    </w:p>
    <w:p w14:paraId="4B905724" w14:textId="40C9707E"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12</w:t>
      </w:r>
      <w:r w:rsidR="006D3E63" w:rsidRPr="00464206">
        <w:rPr>
          <w:rFonts w:ascii="Arial" w:hAnsi="Arial" w:cs="Arial"/>
          <w:b/>
          <w:bCs/>
          <w:sz w:val="22"/>
          <w:szCs w:val="22"/>
          <w:lang w:eastAsia="en-US"/>
        </w:rPr>
        <w:t xml:space="preserve">.5. </w:t>
      </w:r>
      <w:r w:rsidR="006D3E63" w:rsidRPr="00464206">
        <w:rPr>
          <w:rFonts w:ascii="Arial" w:hAnsi="Arial" w:cs="Arial"/>
          <w:sz w:val="22"/>
          <w:szCs w:val="22"/>
          <w:lang w:eastAsia="en-US"/>
        </w:rPr>
        <w:t xml:space="preserve">A Comissão de Licitação terá o prazo de até </w:t>
      </w:r>
      <w:r w:rsidR="006D3E63" w:rsidRPr="00464206">
        <w:rPr>
          <w:rFonts w:ascii="Arial" w:hAnsi="Arial" w:cs="Arial"/>
          <w:b/>
          <w:sz w:val="22"/>
          <w:szCs w:val="22"/>
          <w:lang w:eastAsia="en-US"/>
        </w:rPr>
        <w:t>0</w:t>
      </w:r>
      <w:r w:rsidR="00CC2F5D">
        <w:rPr>
          <w:rFonts w:ascii="Arial" w:hAnsi="Arial" w:cs="Arial"/>
          <w:b/>
          <w:sz w:val="22"/>
          <w:szCs w:val="22"/>
          <w:lang w:eastAsia="en-US"/>
        </w:rPr>
        <w:t>3</w:t>
      </w:r>
      <w:r w:rsidR="006D3E63" w:rsidRPr="00464206">
        <w:rPr>
          <w:rFonts w:ascii="Arial" w:hAnsi="Arial" w:cs="Arial"/>
          <w:sz w:val="22"/>
          <w:szCs w:val="22"/>
          <w:lang w:eastAsia="en-US"/>
        </w:rPr>
        <w:t xml:space="preserve"> (</w:t>
      </w:r>
      <w:r w:rsidR="00CC2F5D">
        <w:rPr>
          <w:rFonts w:ascii="Arial" w:hAnsi="Arial" w:cs="Arial"/>
          <w:sz w:val="22"/>
          <w:szCs w:val="22"/>
          <w:lang w:eastAsia="en-US"/>
        </w:rPr>
        <w:t>três</w:t>
      </w:r>
      <w:r w:rsidR="006D3E63" w:rsidRPr="00464206">
        <w:rPr>
          <w:rFonts w:ascii="Arial" w:hAnsi="Arial" w:cs="Arial"/>
          <w:sz w:val="22"/>
          <w:szCs w:val="22"/>
          <w:lang w:eastAsia="en-US"/>
        </w:rPr>
        <w:t>) dias úteis para exame e julgamento do recurso.</w:t>
      </w:r>
    </w:p>
    <w:p w14:paraId="7B6BD3EB" w14:textId="1905876F"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12</w:t>
      </w:r>
      <w:r w:rsidR="006D3E63" w:rsidRPr="00464206">
        <w:rPr>
          <w:rFonts w:ascii="Arial" w:hAnsi="Arial" w:cs="Arial"/>
          <w:b/>
          <w:bCs/>
          <w:sz w:val="22"/>
          <w:szCs w:val="22"/>
          <w:lang w:eastAsia="en-US"/>
        </w:rPr>
        <w:t xml:space="preserve">.6. </w:t>
      </w:r>
      <w:r w:rsidR="006D3E63" w:rsidRPr="00464206">
        <w:rPr>
          <w:rFonts w:ascii="Arial" w:hAnsi="Arial" w:cs="Arial"/>
          <w:sz w:val="22"/>
          <w:szCs w:val="22"/>
          <w:lang w:eastAsia="en-US"/>
        </w:rPr>
        <w:t>Conforme faculta o artigo 109 da Lei Federal nº 8666/93, as licitantes que se julgarem prejudicadas, poderão interpor recurso contra a decisão da Comissão Permanente de Licitação, no curso do procedimento licitatório, contra as seguintes decisões:</w:t>
      </w:r>
    </w:p>
    <w:p w14:paraId="72ADE863" w14:textId="4EFA38DA"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a) D</w:t>
      </w:r>
      <w:r w:rsidR="003D0F58">
        <w:rPr>
          <w:rFonts w:ascii="Arial" w:hAnsi="Arial" w:cs="Arial"/>
          <w:sz w:val="22"/>
          <w:szCs w:val="22"/>
          <w:lang w:eastAsia="en-US"/>
        </w:rPr>
        <w:t>e habilitação ou inabilitação da</w:t>
      </w:r>
      <w:r w:rsidRPr="00464206">
        <w:rPr>
          <w:rFonts w:ascii="Arial" w:hAnsi="Arial" w:cs="Arial"/>
          <w:sz w:val="22"/>
          <w:szCs w:val="22"/>
          <w:lang w:eastAsia="en-US"/>
        </w:rPr>
        <w:t xml:space="preserve"> licitante;</w:t>
      </w:r>
    </w:p>
    <w:p w14:paraId="14B90E49" w14:textId="77777777" w:rsidR="006D3E63" w:rsidRPr="00464206" w:rsidRDefault="006D3E63" w:rsidP="006D3E63">
      <w:pPr>
        <w:autoSpaceDE w:val="0"/>
        <w:autoSpaceDN w:val="0"/>
        <w:adjustRightInd w:val="0"/>
        <w:spacing w:line="360" w:lineRule="auto"/>
        <w:jc w:val="both"/>
        <w:rPr>
          <w:rFonts w:ascii="Arial" w:hAnsi="Arial" w:cs="Arial"/>
          <w:sz w:val="22"/>
          <w:szCs w:val="22"/>
          <w:lang w:eastAsia="en-US"/>
        </w:rPr>
      </w:pPr>
      <w:r w:rsidRPr="00464206">
        <w:rPr>
          <w:rFonts w:ascii="Arial" w:hAnsi="Arial" w:cs="Arial"/>
          <w:sz w:val="22"/>
          <w:szCs w:val="22"/>
          <w:lang w:eastAsia="en-US"/>
        </w:rPr>
        <w:t>b) De julgamento das propostas (classificação/desclassificação);</w:t>
      </w:r>
    </w:p>
    <w:p w14:paraId="1A65C4CA" w14:textId="79F51C2C"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12</w:t>
      </w:r>
      <w:r w:rsidR="006D3E63" w:rsidRPr="00464206">
        <w:rPr>
          <w:rFonts w:ascii="Arial" w:hAnsi="Arial" w:cs="Arial"/>
          <w:b/>
          <w:bCs/>
          <w:sz w:val="22"/>
          <w:szCs w:val="22"/>
          <w:lang w:eastAsia="en-US"/>
        </w:rPr>
        <w:t xml:space="preserve">.7. </w:t>
      </w:r>
      <w:r w:rsidR="006D3E63" w:rsidRPr="00464206">
        <w:rPr>
          <w:rFonts w:ascii="Arial" w:hAnsi="Arial" w:cs="Arial"/>
          <w:sz w:val="22"/>
          <w:szCs w:val="22"/>
          <w:lang w:eastAsia="en-US"/>
        </w:rPr>
        <w:t xml:space="preserve">Os recursos deverão ser dirigidos ao Presidente da Comissão Permanente de Licitação, que poderá reconsiderar a decisão no prazo de </w:t>
      </w:r>
      <w:r w:rsidR="006D3E63" w:rsidRPr="00464206">
        <w:rPr>
          <w:rFonts w:ascii="Arial" w:hAnsi="Arial" w:cs="Arial"/>
          <w:b/>
          <w:sz w:val="22"/>
          <w:szCs w:val="22"/>
          <w:lang w:eastAsia="en-US"/>
        </w:rPr>
        <w:t>0</w:t>
      </w:r>
      <w:r w:rsidR="003D0F58">
        <w:rPr>
          <w:rFonts w:ascii="Arial" w:hAnsi="Arial" w:cs="Arial"/>
          <w:b/>
          <w:sz w:val="22"/>
          <w:szCs w:val="22"/>
          <w:lang w:eastAsia="en-US"/>
        </w:rPr>
        <w:t>3</w:t>
      </w:r>
      <w:r w:rsidR="006D3E63" w:rsidRPr="00464206">
        <w:rPr>
          <w:rFonts w:ascii="Arial" w:hAnsi="Arial" w:cs="Arial"/>
          <w:sz w:val="22"/>
          <w:szCs w:val="22"/>
          <w:lang w:eastAsia="en-US"/>
        </w:rPr>
        <w:t xml:space="preserve"> (</w:t>
      </w:r>
      <w:r w:rsidR="003D0F58">
        <w:rPr>
          <w:rFonts w:ascii="Arial" w:hAnsi="Arial" w:cs="Arial"/>
          <w:sz w:val="22"/>
          <w:szCs w:val="22"/>
          <w:lang w:eastAsia="en-US"/>
        </w:rPr>
        <w:t>três</w:t>
      </w:r>
      <w:r w:rsidR="006D3E63" w:rsidRPr="00464206">
        <w:rPr>
          <w:rFonts w:ascii="Arial" w:hAnsi="Arial" w:cs="Arial"/>
          <w:sz w:val="22"/>
          <w:szCs w:val="22"/>
          <w:lang w:eastAsia="en-US"/>
        </w:rPr>
        <w:t xml:space="preserve">) dias úteis, ou mantendo-a, fazê-lo subir devidamente instruído para a decisão em </w:t>
      </w:r>
      <w:r w:rsidR="006D3E63" w:rsidRPr="00464206">
        <w:rPr>
          <w:rFonts w:ascii="Arial" w:hAnsi="Arial" w:cs="Arial"/>
          <w:b/>
          <w:sz w:val="22"/>
          <w:szCs w:val="22"/>
          <w:lang w:eastAsia="en-US"/>
        </w:rPr>
        <w:t>0</w:t>
      </w:r>
      <w:r w:rsidR="003D0F58">
        <w:rPr>
          <w:rFonts w:ascii="Arial" w:hAnsi="Arial" w:cs="Arial"/>
          <w:b/>
          <w:sz w:val="22"/>
          <w:szCs w:val="22"/>
          <w:lang w:eastAsia="en-US"/>
        </w:rPr>
        <w:t>3</w:t>
      </w:r>
      <w:r w:rsidR="006D3E63" w:rsidRPr="00464206">
        <w:rPr>
          <w:rFonts w:ascii="Arial" w:hAnsi="Arial" w:cs="Arial"/>
          <w:sz w:val="22"/>
          <w:szCs w:val="22"/>
          <w:lang w:eastAsia="en-US"/>
        </w:rPr>
        <w:t xml:space="preserve"> (</w:t>
      </w:r>
      <w:r w:rsidR="003D0F58">
        <w:rPr>
          <w:rFonts w:ascii="Arial" w:hAnsi="Arial" w:cs="Arial"/>
          <w:sz w:val="22"/>
          <w:szCs w:val="22"/>
          <w:lang w:eastAsia="en-US"/>
        </w:rPr>
        <w:t>três</w:t>
      </w:r>
      <w:r w:rsidR="006D3E63" w:rsidRPr="00464206">
        <w:rPr>
          <w:rFonts w:ascii="Arial" w:hAnsi="Arial" w:cs="Arial"/>
          <w:sz w:val="22"/>
          <w:szCs w:val="22"/>
          <w:lang w:eastAsia="en-US"/>
        </w:rPr>
        <w:t>) dias úteis, contados do recebimento do recurso, sob pena de responsabilidade.</w:t>
      </w:r>
    </w:p>
    <w:p w14:paraId="4D3B2AAF" w14:textId="2046F767"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12</w:t>
      </w:r>
      <w:r w:rsidR="006D3E63" w:rsidRPr="00464206">
        <w:rPr>
          <w:rFonts w:ascii="Arial" w:hAnsi="Arial" w:cs="Arial"/>
          <w:b/>
          <w:bCs/>
          <w:sz w:val="22"/>
          <w:szCs w:val="22"/>
          <w:lang w:eastAsia="en-US"/>
        </w:rPr>
        <w:t xml:space="preserve">.8. </w:t>
      </w:r>
      <w:r w:rsidR="006D3E63" w:rsidRPr="00464206">
        <w:rPr>
          <w:rFonts w:ascii="Arial" w:hAnsi="Arial" w:cs="Arial"/>
          <w:sz w:val="22"/>
          <w:szCs w:val="22"/>
          <w:lang w:eastAsia="en-US"/>
        </w:rPr>
        <w:t>Deverão ser observados os pressupostos de admissibilidade recursal: legitimidade; interesse de recorrer; a existência de ato administrativo decisório; tempestividade; a forma escrita; fundamentação; pedido de nova decisão.</w:t>
      </w:r>
    </w:p>
    <w:p w14:paraId="71E16957" w14:textId="4D8E73E2"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12</w:t>
      </w:r>
      <w:r w:rsidR="006D3E63" w:rsidRPr="00464206">
        <w:rPr>
          <w:rFonts w:ascii="Arial" w:hAnsi="Arial" w:cs="Arial"/>
          <w:b/>
          <w:bCs/>
          <w:sz w:val="22"/>
          <w:szCs w:val="22"/>
          <w:lang w:eastAsia="en-US"/>
        </w:rPr>
        <w:t xml:space="preserve">.9. </w:t>
      </w:r>
      <w:r w:rsidR="006D3E63" w:rsidRPr="00464206">
        <w:rPr>
          <w:rFonts w:ascii="Arial" w:hAnsi="Arial" w:cs="Arial"/>
          <w:sz w:val="22"/>
          <w:szCs w:val="22"/>
          <w:lang w:eastAsia="en-US"/>
        </w:rPr>
        <w:t xml:space="preserve">Os recursos serão opostos no prazo de </w:t>
      </w:r>
      <w:r w:rsidR="006D3E63" w:rsidRPr="00464206">
        <w:rPr>
          <w:rFonts w:ascii="Arial" w:hAnsi="Arial" w:cs="Arial"/>
          <w:b/>
          <w:sz w:val="22"/>
          <w:szCs w:val="22"/>
          <w:lang w:eastAsia="en-US"/>
        </w:rPr>
        <w:t>0</w:t>
      </w:r>
      <w:r w:rsidR="003D0F58">
        <w:rPr>
          <w:rFonts w:ascii="Arial" w:hAnsi="Arial" w:cs="Arial"/>
          <w:b/>
          <w:sz w:val="22"/>
          <w:szCs w:val="22"/>
          <w:lang w:eastAsia="en-US"/>
        </w:rPr>
        <w:t>3</w:t>
      </w:r>
      <w:r w:rsidR="006D3E63" w:rsidRPr="00464206">
        <w:rPr>
          <w:rFonts w:ascii="Arial" w:hAnsi="Arial" w:cs="Arial"/>
          <w:sz w:val="22"/>
          <w:szCs w:val="22"/>
          <w:lang w:eastAsia="en-US"/>
        </w:rPr>
        <w:t xml:space="preserve"> (</w:t>
      </w:r>
      <w:r w:rsidR="003D0F58">
        <w:rPr>
          <w:rFonts w:ascii="Arial" w:hAnsi="Arial" w:cs="Arial"/>
          <w:sz w:val="22"/>
          <w:szCs w:val="22"/>
          <w:lang w:eastAsia="en-US"/>
        </w:rPr>
        <w:t>três</w:t>
      </w:r>
      <w:r w:rsidR="006D3E63" w:rsidRPr="00464206">
        <w:rPr>
          <w:rFonts w:ascii="Arial" w:hAnsi="Arial" w:cs="Arial"/>
          <w:sz w:val="22"/>
          <w:szCs w:val="22"/>
          <w:lang w:eastAsia="en-US"/>
        </w:rPr>
        <w:t>) dias úteis, contados da intimação da decisão ou da lavratura da ata se presente na sessão a licitante interessada em recorrer, e terão os efeitos previstos em lei.</w:t>
      </w:r>
    </w:p>
    <w:p w14:paraId="6F9332C7" w14:textId="69F10480"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12</w:t>
      </w:r>
      <w:r w:rsidR="006D3E63" w:rsidRPr="00464206">
        <w:rPr>
          <w:rFonts w:ascii="Arial" w:hAnsi="Arial" w:cs="Arial"/>
          <w:b/>
          <w:bCs/>
          <w:sz w:val="22"/>
          <w:szCs w:val="22"/>
          <w:lang w:eastAsia="en-US"/>
        </w:rPr>
        <w:t xml:space="preserve">.10. </w:t>
      </w:r>
      <w:r w:rsidR="006D3E63" w:rsidRPr="00464206">
        <w:rPr>
          <w:rFonts w:ascii="Arial" w:hAnsi="Arial" w:cs="Arial"/>
          <w:sz w:val="22"/>
          <w:szCs w:val="22"/>
          <w:lang w:eastAsia="en-US"/>
        </w:rPr>
        <w:t>Das decisões de anulação ou revogação da licitação e de aplicação das penas de advertências, suspensão temporária ou de multa, caberá recurso à autoridade superior por intermédio daquela que proferiu a decisão.</w:t>
      </w:r>
    </w:p>
    <w:p w14:paraId="7D0FE603" w14:textId="61C18A7B"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12</w:t>
      </w:r>
      <w:r w:rsidR="006D3E63" w:rsidRPr="00464206">
        <w:rPr>
          <w:rFonts w:ascii="Arial" w:hAnsi="Arial" w:cs="Arial"/>
          <w:b/>
          <w:bCs/>
          <w:sz w:val="22"/>
          <w:szCs w:val="22"/>
          <w:lang w:eastAsia="en-US"/>
        </w:rPr>
        <w:t xml:space="preserve">.11. </w:t>
      </w:r>
      <w:r w:rsidR="006D3E63" w:rsidRPr="00464206">
        <w:rPr>
          <w:rFonts w:ascii="Arial" w:hAnsi="Arial" w:cs="Arial"/>
          <w:sz w:val="22"/>
          <w:szCs w:val="22"/>
          <w:lang w:eastAsia="en-US"/>
        </w:rPr>
        <w:t xml:space="preserve">Interposto o recurso, dele será dada ciência às demais licitantes, que poderão </w:t>
      </w:r>
      <w:r w:rsidR="003D0F58">
        <w:rPr>
          <w:rFonts w:ascii="Arial" w:hAnsi="Arial" w:cs="Arial"/>
          <w:sz w:val="22"/>
          <w:szCs w:val="22"/>
          <w:lang w:eastAsia="en-US"/>
        </w:rPr>
        <w:t>impugná-lo no prazo máximo de 03</w:t>
      </w:r>
      <w:r w:rsidR="006D3E63" w:rsidRPr="00464206">
        <w:rPr>
          <w:rFonts w:ascii="Arial" w:hAnsi="Arial" w:cs="Arial"/>
          <w:sz w:val="22"/>
          <w:szCs w:val="22"/>
          <w:lang w:eastAsia="en-US"/>
        </w:rPr>
        <w:t xml:space="preserve"> (</w:t>
      </w:r>
      <w:r w:rsidR="003D0F58">
        <w:rPr>
          <w:rFonts w:ascii="Arial" w:hAnsi="Arial" w:cs="Arial"/>
          <w:sz w:val="22"/>
          <w:szCs w:val="22"/>
          <w:lang w:eastAsia="en-US"/>
        </w:rPr>
        <w:t>três</w:t>
      </w:r>
      <w:r w:rsidR="006D3E63" w:rsidRPr="00464206">
        <w:rPr>
          <w:rFonts w:ascii="Arial" w:hAnsi="Arial" w:cs="Arial"/>
          <w:sz w:val="22"/>
          <w:szCs w:val="22"/>
          <w:lang w:eastAsia="en-US"/>
        </w:rPr>
        <w:t>) dias úteis.</w:t>
      </w:r>
    </w:p>
    <w:p w14:paraId="65F80CAE" w14:textId="485AEBE3"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12</w:t>
      </w:r>
      <w:r w:rsidR="006D3E63" w:rsidRPr="00464206">
        <w:rPr>
          <w:rFonts w:ascii="Arial" w:hAnsi="Arial" w:cs="Arial"/>
          <w:b/>
          <w:bCs/>
          <w:sz w:val="22"/>
          <w:szCs w:val="22"/>
          <w:lang w:eastAsia="en-US"/>
        </w:rPr>
        <w:t xml:space="preserve">.12. </w:t>
      </w:r>
      <w:r w:rsidR="006D3E63" w:rsidRPr="00464206">
        <w:rPr>
          <w:rFonts w:ascii="Arial" w:hAnsi="Arial" w:cs="Arial"/>
          <w:sz w:val="22"/>
          <w:szCs w:val="22"/>
          <w:lang w:eastAsia="en-US"/>
        </w:rPr>
        <w:t>Os recursos e impugnações do edital deverão ser entregues no Setor de Licitaç</w:t>
      </w:r>
      <w:r w:rsidR="003D0F58">
        <w:rPr>
          <w:rFonts w:ascii="Arial" w:hAnsi="Arial" w:cs="Arial"/>
          <w:sz w:val="22"/>
          <w:szCs w:val="22"/>
          <w:lang w:eastAsia="en-US"/>
        </w:rPr>
        <w:t xml:space="preserve">ões </w:t>
      </w:r>
      <w:r w:rsidR="006D3E63" w:rsidRPr="00464206">
        <w:rPr>
          <w:rFonts w:ascii="Arial" w:hAnsi="Arial" w:cs="Arial"/>
          <w:sz w:val="22"/>
          <w:szCs w:val="22"/>
          <w:lang w:eastAsia="en-US"/>
        </w:rPr>
        <w:t>do Município de Janaúba, situado a Praça Dr. Rockert, nº 92</w:t>
      </w:r>
      <w:r>
        <w:rPr>
          <w:rFonts w:ascii="Arial" w:hAnsi="Arial" w:cs="Arial"/>
          <w:sz w:val="22"/>
          <w:szCs w:val="22"/>
          <w:lang w:eastAsia="en-US"/>
        </w:rPr>
        <w:t>,</w:t>
      </w:r>
      <w:r w:rsidR="006D3E63" w:rsidRPr="00464206">
        <w:rPr>
          <w:rFonts w:ascii="Arial" w:hAnsi="Arial" w:cs="Arial"/>
          <w:sz w:val="22"/>
          <w:szCs w:val="22"/>
          <w:lang w:eastAsia="en-US"/>
        </w:rPr>
        <w:t xml:space="preserve"> Centro, Janaúba/MG, aos cuidados da Comissão Permanent</w:t>
      </w:r>
      <w:r w:rsidR="00176A8E">
        <w:rPr>
          <w:rFonts w:ascii="Arial" w:hAnsi="Arial" w:cs="Arial"/>
          <w:sz w:val="22"/>
          <w:szCs w:val="22"/>
          <w:lang w:eastAsia="en-US"/>
        </w:rPr>
        <w:t>e de Licitação, no horário de</w:t>
      </w:r>
      <w:r w:rsidR="003D0F58">
        <w:rPr>
          <w:rFonts w:ascii="Arial" w:hAnsi="Arial" w:cs="Arial"/>
          <w:sz w:val="22"/>
          <w:szCs w:val="22"/>
          <w:lang w:eastAsia="en-US"/>
        </w:rPr>
        <w:t xml:space="preserve"> 10</w:t>
      </w:r>
      <w:r w:rsidR="0066646B" w:rsidRPr="00464206">
        <w:rPr>
          <w:rFonts w:ascii="Arial" w:hAnsi="Arial" w:cs="Arial"/>
          <w:sz w:val="22"/>
          <w:szCs w:val="22"/>
          <w:lang w:eastAsia="en-US"/>
        </w:rPr>
        <w:t>:00 à</w:t>
      </w:r>
      <w:r w:rsidR="006D3E63" w:rsidRPr="00464206">
        <w:rPr>
          <w:rFonts w:ascii="Arial" w:hAnsi="Arial" w:cs="Arial"/>
          <w:sz w:val="22"/>
          <w:szCs w:val="22"/>
          <w:lang w:eastAsia="en-US"/>
        </w:rPr>
        <w:t>s 1</w:t>
      </w:r>
      <w:r w:rsidR="003D0F58">
        <w:rPr>
          <w:rFonts w:ascii="Arial" w:hAnsi="Arial" w:cs="Arial"/>
          <w:sz w:val="22"/>
          <w:szCs w:val="22"/>
          <w:lang w:eastAsia="en-US"/>
        </w:rPr>
        <w:t>8</w:t>
      </w:r>
      <w:r w:rsidR="0066646B" w:rsidRPr="00464206">
        <w:rPr>
          <w:rFonts w:ascii="Arial" w:hAnsi="Arial" w:cs="Arial"/>
          <w:sz w:val="22"/>
          <w:szCs w:val="22"/>
          <w:lang w:eastAsia="en-US"/>
        </w:rPr>
        <w:t>:</w:t>
      </w:r>
      <w:r w:rsidR="00176A8E">
        <w:rPr>
          <w:rFonts w:ascii="Arial" w:hAnsi="Arial" w:cs="Arial"/>
          <w:sz w:val="22"/>
          <w:szCs w:val="22"/>
          <w:lang w:eastAsia="en-US"/>
        </w:rPr>
        <w:t>0</w:t>
      </w:r>
      <w:r w:rsidR="0066646B" w:rsidRPr="00464206">
        <w:rPr>
          <w:rFonts w:ascii="Arial" w:hAnsi="Arial" w:cs="Arial"/>
          <w:sz w:val="22"/>
          <w:szCs w:val="22"/>
          <w:lang w:eastAsia="en-US"/>
        </w:rPr>
        <w:t xml:space="preserve">0 </w:t>
      </w:r>
      <w:r w:rsidR="006D3E63" w:rsidRPr="00464206">
        <w:rPr>
          <w:rFonts w:ascii="Arial" w:hAnsi="Arial" w:cs="Arial"/>
          <w:sz w:val="22"/>
          <w:szCs w:val="22"/>
          <w:lang w:eastAsia="en-US"/>
        </w:rPr>
        <w:t>h</w:t>
      </w:r>
      <w:r w:rsidR="0066646B" w:rsidRPr="00464206">
        <w:rPr>
          <w:rFonts w:ascii="Arial" w:hAnsi="Arial" w:cs="Arial"/>
          <w:sz w:val="22"/>
          <w:szCs w:val="22"/>
          <w:lang w:eastAsia="en-US"/>
        </w:rPr>
        <w:t>oras</w:t>
      </w:r>
      <w:r w:rsidR="006D3E63" w:rsidRPr="00464206">
        <w:rPr>
          <w:rFonts w:ascii="Arial" w:hAnsi="Arial" w:cs="Arial"/>
          <w:sz w:val="22"/>
          <w:szCs w:val="22"/>
          <w:lang w:eastAsia="en-US"/>
        </w:rPr>
        <w:t>, onde será emitido comprovante de recebimento.</w:t>
      </w:r>
    </w:p>
    <w:p w14:paraId="780B5855" w14:textId="1B0DD09B"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12</w:t>
      </w:r>
      <w:r w:rsidR="006D3E63" w:rsidRPr="00464206">
        <w:rPr>
          <w:rFonts w:ascii="Arial" w:hAnsi="Arial" w:cs="Arial"/>
          <w:b/>
          <w:bCs/>
          <w:sz w:val="22"/>
          <w:szCs w:val="22"/>
          <w:lang w:eastAsia="en-US"/>
        </w:rPr>
        <w:t xml:space="preserve">.13. </w:t>
      </w:r>
      <w:r w:rsidR="006D3E63" w:rsidRPr="00464206">
        <w:rPr>
          <w:rFonts w:ascii="Arial" w:hAnsi="Arial" w:cs="Arial"/>
          <w:sz w:val="22"/>
          <w:szCs w:val="22"/>
          <w:lang w:eastAsia="en-US"/>
        </w:rPr>
        <w:t xml:space="preserve">Para Impugnação do edital ou interposição de recursos, o interessado ou licitante deverá apresentar junto com suas razões, os documentos necessários que identifiquem a </w:t>
      </w:r>
      <w:r w:rsidR="006D3E63" w:rsidRPr="00464206">
        <w:rPr>
          <w:rFonts w:ascii="Arial" w:hAnsi="Arial" w:cs="Arial"/>
          <w:sz w:val="22"/>
          <w:szCs w:val="22"/>
          <w:lang w:eastAsia="en-US"/>
        </w:rPr>
        <w:lastRenderedPageBreak/>
        <w:t xml:space="preserve">empresa ou pessoa física (caso não seja sócio ou proprietário, deverá apresentar </w:t>
      </w:r>
      <w:r w:rsidR="006D3E63" w:rsidRPr="00464206">
        <w:rPr>
          <w:rFonts w:ascii="Arial" w:hAnsi="Arial" w:cs="Arial"/>
          <w:b/>
          <w:bCs/>
          <w:sz w:val="22"/>
          <w:szCs w:val="22"/>
          <w:lang w:eastAsia="en-US"/>
        </w:rPr>
        <w:t>procuração registrada no cartório</w:t>
      </w:r>
      <w:r w:rsidR="006D3E63" w:rsidRPr="00464206">
        <w:rPr>
          <w:rFonts w:ascii="Arial" w:hAnsi="Arial" w:cs="Arial"/>
          <w:sz w:val="22"/>
          <w:szCs w:val="22"/>
          <w:lang w:eastAsia="en-US"/>
        </w:rPr>
        <w:t>), bem como que identifiquem suas alegações.</w:t>
      </w:r>
    </w:p>
    <w:p w14:paraId="6648AF03" w14:textId="6EA2E49C" w:rsidR="006D3E63" w:rsidRPr="00464206" w:rsidRDefault="00A75E1A"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12</w:t>
      </w:r>
      <w:r w:rsidR="006D3E63" w:rsidRPr="00464206">
        <w:rPr>
          <w:rFonts w:ascii="Arial" w:hAnsi="Arial" w:cs="Arial"/>
          <w:b/>
          <w:bCs/>
          <w:sz w:val="22"/>
          <w:szCs w:val="22"/>
          <w:lang w:eastAsia="en-US"/>
        </w:rPr>
        <w:t xml:space="preserve">.14. </w:t>
      </w:r>
      <w:r w:rsidR="006D3E63" w:rsidRPr="00464206">
        <w:rPr>
          <w:rFonts w:ascii="Arial" w:hAnsi="Arial" w:cs="Arial"/>
          <w:sz w:val="22"/>
          <w:szCs w:val="22"/>
          <w:lang w:eastAsia="en-US"/>
        </w:rPr>
        <w:t>A Prefeitura Municipal de Janaúba não se responsabilizará por recursos e impugnação endereçada via postal ou por outras formas, entregues em locais diversos do Setor de Licitação e, que, por isso, não sejam entregues no prazo legal.</w:t>
      </w:r>
    </w:p>
    <w:p w14:paraId="7A2920F1" w14:textId="77777777" w:rsidR="00A75E1A" w:rsidRDefault="00A75E1A" w:rsidP="006D3E63">
      <w:pPr>
        <w:autoSpaceDE w:val="0"/>
        <w:autoSpaceDN w:val="0"/>
        <w:adjustRightInd w:val="0"/>
        <w:spacing w:line="360" w:lineRule="auto"/>
        <w:jc w:val="both"/>
        <w:rPr>
          <w:rFonts w:ascii="Arial" w:hAnsi="Arial" w:cs="Arial"/>
          <w:b/>
          <w:bCs/>
          <w:sz w:val="22"/>
          <w:szCs w:val="22"/>
          <w:lang w:eastAsia="en-US"/>
        </w:rPr>
      </w:pPr>
    </w:p>
    <w:p w14:paraId="7560136E" w14:textId="3809173C" w:rsidR="006D3E63" w:rsidRPr="00464206" w:rsidRDefault="007067CE" w:rsidP="006D3E63">
      <w:pPr>
        <w:autoSpaceDE w:val="0"/>
        <w:autoSpaceDN w:val="0"/>
        <w:adjustRightInd w:val="0"/>
        <w:spacing w:line="360" w:lineRule="auto"/>
        <w:jc w:val="both"/>
        <w:rPr>
          <w:rFonts w:ascii="Arial" w:hAnsi="Arial" w:cs="Arial"/>
          <w:b/>
          <w:bCs/>
          <w:sz w:val="22"/>
          <w:szCs w:val="22"/>
          <w:lang w:eastAsia="en-US"/>
        </w:rPr>
      </w:pPr>
      <w:r>
        <w:rPr>
          <w:rFonts w:ascii="Arial" w:hAnsi="Arial" w:cs="Arial"/>
          <w:b/>
          <w:bCs/>
          <w:sz w:val="22"/>
          <w:szCs w:val="22"/>
          <w:lang w:eastAsia="en-US"/>
        </w:rPr>
        <w:t>13</w:t>
      </w:r>
      <w:r w:rsidR="006D3E63" w:rsidRPr="00464206">
        <w:rPr>
          <w:rFonts w:ascii="Arial" w:hAnsi="Arial" w:cs="Arial"/>
          <w:b/>
          <w:bCs/>
          <w:sz w:val="22"/>
          <w:szCs w:val="22"/>
          <w:lang w:eastAsia="en-US"/>
        </w:rPr>
        <w:t>. DOS ESCLARECIMENTOS E DISPOSIÇÕES GERAIS</w:t>
      </w:r>
    </w:p>
    <w:p w14:paraId="01D668A3" w14:textId="0CC65848" w:rsidR="006D3E63" w:rsidRPr="00464206" w:rsidRDefault="007067CE"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13</w:t>
      </w:r>
      <w:r w:rsidR="006D3E63" w:rsidRPr="00464206">
        <w:rPr>
          <w:rFonts w:ascii="Arial" w:hAnsi="Arial" w:cs="Arial"/>
          <w:b/>
          <w:bCs/>
          <w:sz w:val="22"/>
          <w:szCs w:val="22"/>
          <w:lang w:eastAsia="en-US"/>
        </w:rPr>
        <w:t xml:space="preserve">.1. </w:t>
      </w:r>
      <w:r w:rsidR="006D3E63" w:rsidRPr="00464206">
        <w:rPr>
          <w:rFonts w:ascii="Arial" w:hAnsi="Arial" w:cs="Arial"/>
          <w:sz w:val="22"/>
          <w:szCs w:val="22"/>
          <w:lang w:eastAsia="en-US"/>
        </w:rPr>
        <w:t>As dúvidas surgidas na aplicação deste Edital serão esclarecidas pela Comissão Permanente de Licitações, facultando-se aos interess</w:t>
      </w:r>
      <w:r w:rsidR="00B60EF9" w:rsidRPr="00464206">
        <w:rPr>
          <w:rFonts w:ascii="Arial" w:hAnsi="Arial" w:cs="Arial"/>
          <w:sz w:val="22"/>
          <w:szCs w:val="22"/>
          <w:lang w:eastAsia="en-US"/>
        </w:rPr>
        <w:t>ados formular consultas até o 3</w:t>
      </w:r>
      <w:r w:rsidR="006D3E63" w:rsidRPr="00464206">
        <w:rPr>
          <w:rFonts w:ascii="Arial" w:hAnsi="Arial" w:cs="Arial"/>
          <w:sz w:val="22"/>
          <w:szCs w:val="22"/>
          <w:lang w:eastAsia="en-US"/>
        </w:rPr>
        <w:t>º</w:t>
      </w:r>
      <w:r w:rsidR="00836538">
        <w:rPr>
          <w:rFonts w:ascii="Arial" w:hAnsi="Arial" w:cs="Arial"/>
          <w:sz w:val="22"/>
          <w:szCs w:val="22"/>
          <w:lang w:eastAsia="en-US"/>
        </w:rPr>
        <w:t xml:space="preserve"> </w:t>
      </w:r>
      <w:r w:rsidR="006D3E63" w:rsidRPr="00464206">
        <w:rPr>
          <w:rFonts w:ascii="Arial" w:hAnsi="Arial" w:cs="Arial"/>
          <w:sz w:val="22"/>
          <w:szCs w:val="22"/>
          <w:lang w:eastAsia="en-US"/>
        </w:rPr>
        <w:t>(</w:t>
      </w:r>
      <w:r w:rsidR="00B60EF9" w:rsidRPr="00464206">
        <w:rPr>
          <w:rFonts w:ascii="Arial" w:hAnsi="Arial" w:cs="Arial"/>
          <w:sz w:val="22"/>
          <w:szCs w:val="22"/>
          <w:lang w:eastAsia="en-US"/>
        </w:rPr>
        <w:t>terceiro</w:t>
      </w:r>
      <w:r w:rsidR="006D3E63" w:rsidRPr="00464206">
        <w:rPr>
          <w:rFonts w:ascii="Arial" w:hAnsi="Arial" w:cs="Arial"/>
          <w:sz w:val="22"/>
          <w:szCs w:val="22"/>
          <w:lang w:eastAsia="en-US"/>
        </w:rPr>
        <w:t>) dia útil antecedente à data da realização da licitação para o credenciamento.</w:t>
      </w:r>
    </w:p>
    <w:p w14:paraId="1978EA7E" w14:textId="53D39242" w:rsidR="006D3E63" w:rsidRPr="00464206" w:rsidRDefault="007067CE"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13</w:t>
      </w:r>
      <w:r w:rsidR="006D3E63" w:rsidRPr="00464206">
        <w:rPr>
          <w:rFonts w:ascii="Arial" w:hAnsi="Arial" w:cs="Arial"/>
          <w:b/>
          <w:bCs/>
          <w:sz w:val="22"/>
          <w:szCs w:val="22"/>
          <w:lang w:eastAsia="en-US"/>
        </w:rPr>
        <w:t xml:space="preserve">.1.1. </w:t>
      </w:r>
      <w:r w:rsidR="006D3E63" w:rsidRPr="00464206">
        <w:rPr>
          <w:rFonts w:ascii="Arial" w:hAnsi="Arial" w:cs="Arial"/>
          <w:sz w:val="22"/>
          <w:szCs w:val="22"/>
          <w:lang w:eastAsia="en-US"/>
        </w:rPr>
        <w:t xml:space="preserve">As consultas deverão ser feitas à Comissão Permanente de Licitações através da Internet pelo e-mail: </w:t>
      </w:r>
      <w:hyperlink r:id="rId7" w:history="1">
        <w:r w:rsidR="00A75E1A" w:rsidRPr="00A81A1A">
          <w:rPr>
            <w:rStyle w:val="Hyperlink"/>
            <w:rFonts w:ascii="Arial" w:hAnsi="Arial" w:cs="Arial"/>
            <w:sz w:val="22"/>
            <w:szCs w:val="22"/>
            <w:lang w:eastAsia="en-US"/>
          </w:rPr>
          <w:t>licitacaojanauba@yahoo.com.br</w:t>
        </w:r>
      </w:hyperlink>
      <w:r w:rsidR="008B3960" w:rsidRPr="00464206">
        <w:rPr>
          <w:rFonts w:ascii="Arial" w:hAnsi="Arial" w:cs="Arial"/>
          <w:sz w:val="22"/>
          <w:szCs w:val="22"/>
          <w:lang w:eastAsia="en-US"/>
        </w:rPr>
        <w:t xml:space="preserve"> ou através do </w:t>
      </w:r>
      <w:r w:rsidR="00A35B07" w:rsidRPr="00464206">
        <w:rPr>
          <w:rFonts w:ascii="Arial" w:hAnsi="Arial" w:cs="Arial"/>
          <w:sz w:val="22"/>
          <w:szCs w:val="22"/>
          <w:lang w:eastAsia="en-US"/>
        </w:rPr>
        <w:t>telefone</w:t>
      </w:r>
      <w:r w:rsidR="00A35B07">
        <w:rPr>
          <w:rFonts w:ascii="Arial" w:hAnsi="Arial" w:cs="Arial"/>
          <w:sz w:val="22"/>
          <w:szCs w:val="22"/>
          <w:lang w:eastAsia="en-US"/>
        </w:rPr>
        <w:t xml:space="preserve">: </w:t>
      </w:r>
      <w:r w:rsidR="00836538">
        <w:rPr>
          <w:rFonts w:ascii="Arial" w:hAnsi="Arial" w:cs="Arial"/>
          <w:sz w:val="22"/>
          <w:szCs w:val="22"/>
          <w:lang w:eastAsia="en-US"/>
        </w:rPr>
        <w:t>(38) 3821-</w:t>
      </w:r>
      <w:r w:rsidR="00176A8E">
        <w:rPr>
          <w:rFonts w:ascii="Arial" w:hAnsi="Arial" w:cs="Arial"/>
          <w:sz w:val="22"/>
          <w:szCs w:val="22"/>
          <w:lang w:eastAsia="en-US"/>
        </w:rPr>
        <w:t>4009</w:t>
      </w:r>
      <w:r w:rsidR="006D3E63" w:rsidRPr="00464206">
        <w:rPr>
          <w:rFonts w:ascii="Arial" w:hAnsi="Arial" w:cs="Arial"/>
          <w:sz w:val="22"/>
          <w:szCs w:val="22"/>
          <w:lang w:eastAsia="en-US"/>
        </w:rPr>
        <w:t>.</w:t>
      </w:r>
    </w:p>
    <w:p w14:paraId="4EC89CDF" w14:textId="2ED88F53" w:rsidR="006D3E63" w:rsidRPr="00464206" w:rsidRDefault="007067CE"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13</w:t>
      </w:r>
      <w:r w:rsidR="006D3E63" w:rsidRPr="00464206">
        <w:rPr>
          <w:rFonts w:ascii="Arial" w:hAnsi="Arial" w:cs="Arial"/>
          <w:b/>
          <w:bCs/>
          <w:sz w:val="22"/>
          <w:szCs w:val="22"/>
          <w:lang w:eastAsia="en-US"/>
        </w:rPr>
        <w:t xml:space="preserve">.1.2. </w:t>
      </w:r>
      <w:r w:rsidR="006D3E63" w:rsidRPr="00464206">
        <w:rPr>
          <w:rFonts w:ascii="Arial" w:hAnsi="Arial" w:cs="Arial"/>
          <w:sz w:val="22"/>
          <w:szCs w:val="22"/>
          <w:lang w:eastAsia="en-US"/>
        </w:rPr>
        <w:t xml:space="preserve">A resposta será fornecida em até </w:t>
      </w:r>
      <w:r w:rsidR="006D3E63" w:rsidRPr="00464206">
        <w:rPr>
          <w:rFonts w:ascii="Arial" w:hAnsi="Arial" w:cs="Arial"/>
          <w:b/>
          <w:sz w:val="22"/>
          <w:szCs w:val="22"/>
          <w:lang w:eastAsia="en-US"/>
        </w:rPr>
        <w:t>0</w:t>
      </w:r>
      <w:r w:rsidR="008B3960" w:rsidRPr="00464206">
        <w:rPr>
          <w:rFonts w:ascii="Arial" w:hAnsi="Arial" w:cs="Arial"/>
          <w:b/>
          <w:sz w:val="22"/>
          <w:szCs w:val="22"/>
          <w:lang w:eastAsia="en-US"/>
        </w:rPr>
        <w:t>2</w:t>
      </w:r>
      <w:r w:rsidR="00836538">
        <w:rPr>
          <w:rFonts w:ascii="Arial" w:hAnsi="Arial" w:cs="Arial"/>
          <w:sz w:val="22"/>
          <w:szCs w:val="22"/>
          <w:lang w:eastAsia="en-US"/>
        </w:rPr>
        <w:t xml:space="preserve"> (dois</w:t>
      </w:r>
      <w:r w:rsidR="006D3E63" w:rsidRPr="00464206">
        <w:rPr>
          <w:rFonts w:ascii="Arial" w:hAnsi="Arial" w:cs="Arial"/>
          <w:sz w:val="22"/>
          <w:szCs w:val="22"/>
          <w:lang w:eastAsia="en-US"/>
        </w:rPr>
        <w:t>) dias úteis após o recebimento da consulta, no endereço fornecido pelo interessado (e-mail), podendo, ainda, ser disponibilizada através da internet.</w:t>
      </w:r>
    </w:p>
    <w:p w14:paraId="0136F13B" w14:textId="409C3FEE" w:rsidR="006D3E63" w:rsidRPr="00464206" w:rsidRDefault="007067CE"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13</w:t>
      </w:r>
      <w:r w:rsidR="006D3E63" w:rsidRPr="00464206">
        <w:rPr>
          <w:rFonts w:ascii="Arial" w:hAnsi="Arial" w:cs="Arial"/>
          <w:b/>
          <w:bCs/>
          <w:sz w:val="22"/>
          <w:szCs w:val="22"/>
          <w:lang w:eastAsia="en-US"/>
        </w:rPr>
        <w:t xml:space="preserve">.2. </w:t>
      </w:r>
      <w:r w:rsidR="006D3E63" w:rsidRPr="00464206">
        <w:rPr>
          <w:rFonts w:ascii="Arial" w:hAnsi="Arial" w:cs="Arial"/>
          <w:sz w:val="22"/>
          <w:szCs w:val="22"/>
          <w:lang w:eastAsia="en-US"/>
        </w:rPr>
        <w:t>É de inteira responsabilidade de o interessado acompanhar as informações disponíveis no endereço eletrônico http://www.janauba.mg.gov.br/ e/ou divulgadas na Imprensa Oficial.</w:t>
      </w:r>
    </w:p>
    <w:p w14:paraId="33D10C39" w14:textId="6C128127" w:rsidR="006D3E63" w:rsidRPr="00464206" w:rsidRDefault="007067CE"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13.</w:t>
      </w:r>
      <w:r w:rsidR="006D3E63" w:rsidRPr="00464206">
        <w:rPr>
          <w:rFonts w:ascii="Arial" w:hAnsi="Arial" w:cs="Arial"/>
          <w:b/>
          <w:bCs/>
          <w:sz w:val="22"/>
          <w:szCs w:val="22"/>
          <w:lang w:eastAsia="en-US"/>
        </w:rPr>
        <w:t xml:space="preserve">3. </w:t>
      </w:r>
      <w:r w:rsidR="006D3E63" w:rsidRPr="00464206">
        <w:rPr>
          <w:rFonts w:ascii="Arial" w:hAnsi="Arial" w:cs="Arial"/>
          <w:sz w:val="22"/>
          <w:szCs w:val="22"/>
          <w:lang w:eastAsia="en-US"/>
        </w:rPr>
        <w:t>Fica eleito o Foro da Comarca de Janaúba para conhecimento e decisão de quaisquer questões oriundas do Instrumento Contratual.</w:t>
      </w:r>
    </w:p>
    <w:p w14:paraId="75CEAB7D" w14:textId="7CF64FA4" w:rsidR="006D3E63" w:rsidRDefault="007067CE" w:rsidP="006D3E63">
      <w:pPr>
        <w:autoSpaceDE w:val="0"/>
        <w:autoSpaceDN w:val="0"/>
        <w:adjustRightInd w:val="0"/>
        <w:spacing w:line="360" w:lineRule="auto"/>
        <w:jc w:val="both"/>
        <w:rPr>
          <w:rFonts w:ascii="Arial" w:hAnsi="Arial" w:cs="Arial"/>
          <w:sz w:val="22"/>
          <w:szCs w:val="22"/>
          <w:lang w:eastAsia="en-US"/>
        </w:rPr>
      </w:pPr>
      <w:r>
        <w:rPr>
          <w:rFonts w:ascii="Arial" w:hAnsi="Arial" w:cs="Arial"/>
          <w:b/>
          <w:bCs/>
          <w:sz w:val="22"/>
          <w:szCs w:val="22"/>
          <w:lang w:eastAsia="en-US"/>
        </w:rPr>
        <w:t>13</w:t>
      </w:r>
      <w:r w:rsidR="006D3E63" w:rsidRPr="00464206">
        <w:rPr>
          <w:rFonts w:ascii="Arial" w:hAnsi="Arial" w:cs="Arial"/>
          <w:b/>
          <w:bCs/>
          <w:sz w:val="22"/>
          <w:szCs w:val="22"/>
          <w:lang w:eastAsia="en-US"/>
        </w:rPr>
        <w:t xml:space="preserve">.4. </w:t>
      </w:r>
      <w:r w:rsidR="006D3E63" w:rsidRPr="00464206">
        <w:rPr>
          <w:rFonts w:ascii="Arial" w:hAnsi="Arial" w:cs="Arial"/>
          <w:sz w:val="22"/>
          <w:szCs w:val="22"/>
          <w:lang w:eastAsia="en-US"/>
        </w:rPr>
        <w:t>Os casos omissos serão dirimidos pela Assessoria Jurídica do Município.</w:t>
      </w:r>
    </w:p>
    <w:p w14:paraId="434A02AE" w14:textId="77777777" w:rsidR="00176A8E" w:rsidRPr="00464206" w:rsidRDefault="00176A8E" w:rsidP="006D3E63">
      <w:pPr>
        <w:autoSpaceDE w:val="0"/>
        <w:autoSpaceDN w:val="0"/>
        <w:adjustRightInd w:val="0"/>
        <w:spacing w:line="360" w:lineRule="auto"/>
        <w:jc w:val="both"/>
        <w:rPr>
          <w:rFonts w:ascii="Arial" w:hAnsi="Arial" w:cs="Arial"/>
          <w:sz w:val="22"/>
          <w:szCs w:val="22"/>
          <w:lang w:eastAsia="en-US"/>
        </w:rPr>
      </w:pPr>
    </w:p>
    <w:p w14:paraId="543417C8" w14:textId="6A445111" w:rsidR="006D3E63" w:rsidRDefault="006D3E63" w:rsidP="00E56784">
      <w:pPr>
        <w:autoSpaceDE w:val="0"/>
        <w:autoSpaceDN w:val="0"/>
        <w:adjustRightInd w:val="0"/>
        <w:spacing w:line="360" w:lineRule="auto"/>
        <w:jc w:val="center"/>
        <w:rPr>
          <w:rFonts w:ascii="Arial" w:hAnsi="Arial" w:cs="Arial"/>
          <w:bCs/>
          <w:sz w:val="22"/>
          <w:szCs w:val="22"/>
          <w:lang w:eastAsia="en-US"/>
        </w:rPr>
      </w:pPr>
      <w:r w:rsidRPr="00464206">
        <w:rPr>
          <w:rFonts w:ascii="Arial" w:hAnsi="Arial" w:cs="Arial"/>
          <w:bCs/>
          <w:sz w:val="22"/>
          <w:szCs w:val="22"/>
          <w:lang w:eastAsia="en-US"/>
        </w:rPr>
        <w:t>Janaúba</w:t>
      </w:r>
      <w:r w:rsidR="00E56784" w:rsidRPr="00464206">
        <w:rPr>
          <w:rFonts w:ascii="Arial" w:hAnsi="Arial" w:cs="Arial"/>
          <w:bCs/>
          <w:sz w:val="22"/>
          <w:szCs w:val="22"/>
          <w:lang w:eastAsia="en-US"/>
        </w:rPr>
        <w:t>-MG</w:t>
      </w:r>
      <w:r w:rsidRPr="00464206">
        <w:rPr>
          <w:rFonts w:ascii="Arial" w:hAnsi="Arial" w:cs="Arial"/>
          <w:bCs/>
          <w:sz w:val="22"/>
          <w:szCs w:val="22"/>
          <w:lang w:eastAsia="en-US"/>
        </w:rPr>
        <w:t>,</w:t>
      </w:r>
      <w:r w:rsidR="0002786E" w:rsidRPr="00464206">
        <w:rPr>
          <w:rFonts w:ascii="Arial" w:hAnsi="Arial" w:cs="Arial"/>
          <w:bCs/>
          <w:sz w:val="22"/>
          <w:szCs w:val="22"/>
          <w:lang w:eastAsia="en-US"/>
        </w:rPr>
        <w:t xml:space="preserve"> </w:t>
      </w:r>
      <w:r w:rsidR="00A75E1A">
        <w:rPr>
          <w:rFonts w:ascii="Arial" w:hAnsi="Arial" w:cs="Arial"/>
          <w:bCs/>
          <w:sz w:val="22"/>
          <w:szCs w:val="22"/>
          <w:lang w:eastAsia="en-US"/>
        </w:rPr>
        <w:t>2</w:t>
      </w:r>
      <w:r w:rsidR="00CC2F5D">
        <w:rPr>
          <w:rFonts w:ascii="Arial" w:hAnsi="Arial" w:cs="Arial"/>
          <w:bCs/>
          <w:sz w:val="22"/>
          <w:szCs w:val="22"/>
          <w:lang w:eastAsia="en-US"/>
        </w:rPr>
        <w:t>7</w:t>
      </w:r>
      <w:r w:rsidR="00CC3C44">
        <w:rPr>
          <w:rFonts w:ascii="Arial" w:hAnsi="Arial" w:cs="Arial"/>
          <w:bCs/>
          <w:sz w:val="22"/>
          <w:szCs w:val="22"/>
          <w:lang w:eastAsia="en-US"/>
        </w:rPr>
        <w:t xml:space="preserve"> de </w:t>
      </w:r>
      <w:r w:rsidR="00CC2F5D">
        <w:rPr>
          <w:rFonts w:ascii="Arial" w:hAnsi="Arial" w:cs="Arial"/>
          <w:bCs/>
          <w:sz w:val="22"/>
          <w:szCs w:val="22"/>
          <w:lang w:eastAsia="en-US"/>
        </w:rPr>
        <w:t>setembr</w:t>
      </w:r>
      <w:r w:rsidR="00FF3ED2">
        <w:rPr>
          <w:rFonts w:ascii="Arial" w:hAnsi="Arial" w:cs="Arial"/>
          <w:bCs/>
          <w:sz w:val="22"/>
          <w:szCs w:val="22"/>
          <w:lang w:eastAsia="en-US"/>
        </w:rPr>
        <w:t xml:space="preserve">o </w:t>
      </w:r>
      <w:r w:rsidR="00A75E1A">
        <w:rPr>
          <w:rFonts w:ascii="Arial" w:hAnsi="Arial" w:cs="Arial"/>
          <w:bCs/>
          <w:sz w:val="22"/>
          <w:szCs w:val="22"/>
          <w:lang w:eastAsia="en-US"/>
        </w:rPr>
        <w:t>de 2021</w:t>
      </w:r>
      <w:r w:rsidR="00E56784" w:rsidRPr="00464206">
        <w:rPr>
          <w:rFonts w:ascii="Arial" w:hAnsi="Arial" w:cs="Arial"/>
          <w:bCs/>
          <w:sz w:val="22"/>
          <w:szCs w:val="22"/>
          <w:lang w:eastAsia="en-US"/>
        </w:rPr>
        <w:t>.</w:t>
      </w:r>
    </w:p>
    <w:p w14:paraId="09559C90" w14:textId="59E6D70F" w:rsidR="00176A8E" w:rsidRDefault="00176A8E" w:rsidP="00E56784">
      <w:pPr>
        <w:autoSpaceDE w:val="0"/>
        <w:autoSpaceDN w:val="0"/>
        <w:adjustRightInd w:val="0"/>
        <w:spacing w:line="360" w:lineRule="auto"/>
        <w:jc w:val="center"/>
        <w:rPr>
          <w:rFonts w:ascii="Arial" w:hAnsi="Arial" w:cs="Arial"/>
          <w:bCs/>
          <w:sz w:val="22"/>
          <w:szCs w:val="22"/>
          <w:lang w:eastAsia="en-US"/>
        </w:rPr>
      </w:pPr>
    </w:p>
    <w:p w14:paraId="07D54B25" w14:textId="77777777" w:rsidR="00CC2F5D" w:rsidRDefault="00CC2F5D" w:rsidP="00E56784">
      <w:pPr>
        <w:autoSpaceDE w:val="0"/>
        <w:autoSpaceDN w:val="0"/>
        <w:adjustRightInd w:val="0"/>
        <w:spacing w:line="360" w:lineRule="auto"/>
        <w:jc w:val="center"/>
        <w:rPr>
          <w:rFonts w:ascii="Arial" w:hAnsi="Arial" w:cs="Arial"/>
          <w:bCs/>
          <w:sz w:val="22"/>
          <w:szCs w:val="22"/>
          <w:lang w:eastAsia="en-US"/>
        </w:rPr>
      </w:pPr>
    </w:p>
    <w:p w14:paraId="1BAFEB95" w14:textId="77777777" w:rsidR="00E56784" w:rsidRPr="00464206" w:rsidRDefault="00E56784" w:rsidP="006D3E63">
      <w:pPr>
        <w:autoSpaceDE w:val="0"/>
        <w:autoSpaceDN w:val="0"/>
        <w:adjustRightInd w:val="0"/>
        <w:spacing w:line="360" w:lineRule="auto"/>
        <w:jc w:val="center"/>
        <w:rPr>
          <w:rFonts w:ascii="Arial" w:hAnsi="Arial" w:cs="Arial"/>
          <w:b/>
          <w:bCs/>
          <w:sz w:val="22"/>
          <w:szCs w:val="22"/>
          <w:lang w:eastAsia="en-US"/>
        </w:rPr>
      </w:pPr>
    </w:p>
    <w:p w14:paraId="46ED639B" w14:textId="4A58069E" w:rsidR="006D3E63" w:rsidRPr="00464206" w:rsidRDefault="00A75E1A" w:rsidP="003B1EC7">
      <w:pPr>
        <w:autoSpaceDE w:val="0"/>
        <w:autoSpaceDN w:val="0"/>
        <w:adjustRightInd w:val="0"/>
        <w:spacing w:line="360" w:lineRule="auto"/>
        <w:jc w:val="center"/>
        <w:rPr>
          <w:rFonts w:ascii="Arial" w:hAnsi="Arial" w:cs="Arial"/>
          <w:b/>
          <w:bCs/>
          <w:sz w:val="22"/>
          <w:szCs w:val="22"/>
          <w:lang w:eastAsia="en-US"/>
        </w:rPr>
      </w:pPr>
      <w:r>
        <w:rPr>
          <w:rFonts w:ascii="Arial" w:hAnsi="Arial" w:cs="Arial"/>
          <w:b/>
          <w:bCs/>
          <w:sz w:val="22"/>
          <w:szCs w:val="22"/>
          <w:lang w:eastAsia="en-US"/>
        </w:rPr>
        <w:t>Tamiris Greycielle de Paula Borges</w:t>
      </w:r>
    </w:p>
    <w:p w14:paraId="1C131F28" w14:textId="77777777" w:rsidR="00E56784" w:rsidRPr="00464206" w:rsidRDefault="00E56784" w:rsidP="003B1EC7">
      <w:pPr>
        <w:autoSpaceDE w:val="0"/>
        <w:autoSpaceDN w:val="0"/>
        <w:adjustRightInd w:val="0"/>
        <w:spacing w:line="360" w:lineRule="auto"/>
        <w:jc w:val="center"/>
        <w:rPr>
          <w:rFonts w:ascii="Arial" w:hAnsi="Arial" w:cs="Arial"/>
          <w:b/>
          <w:bCs/>
          <w:sz w:val="22"/>
          <w:szCs w:val="22"/>
          <w:lang w:eastAsia="en-US"/>
        </w:rPr>
      </w:pPr>
      <w:r w:rsidRPr="00464206">
        <w:rPr>
          <w:rFonts w:ascii="Arial" w:hAnsi="Arial" w:cs="Arial"/>
          <w:b/>
          <w:bCs/>
          <w:sz w:val="22"/>
          <w:szCs w:val="22"/>
          <w:lang w:eastAsia="en-US"/>
        </w:rPr>
        <w:t>Presidente da Comissão de Licitação</w:t>
      </w:r>
    </w:p>
    <w:p w14:paraId="249EFFF3" w14:textId="77777777" w:rsidR="006D3E63" w:rsidRPr="00464206" w:rsidRDefault="006D3E63" w:rsidP="006D3E63">
      <w:pPr>
        <w:spacing w:after="200" w:line="276" w:lineRule="auto"/>
        <w:rPr>
          <w:rFonts w:ascii="Arial" w:hAnsi="Arial" w:cs="Arial"/>
          <w:b/>
          <w:bCs/>
          <w:sz w:val="22"/>
          <w:szCs w:val="22"/>
          <w:lang w:eastAsia="en-US"/>
        </w:rPr>
      </w:pPr>
      <w:r w:rsidRPr="00464206">
        <w:rPr>
          <w:rFonts w:ascii="Arial" w:hAnsi="Arial" w:cs="Arial"/>
          <w:b/>
          <w:bCs/>
          <w:sz w:val="22"/>
          <w:szCs w:val="22"/>
          <w:lang w:eastAsia="en-US"/>
        </w:rPr>
        <w:br w:type="page"/>
      </w:r>
    </w:p>
    <w:p w14:paraId="02CDCC85" w14:textId="77777777" w:rsidR="0002786E" w:rsidRPr="00C34F64" w:rsidRDefault="006D3E63" w:rsidP="00A21EC5">
      <w:pPr>
        <w:autoSpaceDE w:val="0"/>
        <w:autoSpaceDN w:val="0"/>
        <w:adjustRightInd w:val="0"/>
        <w:spacing w:line="360" w:lineRule="auto"/>
        <w:jc w:val="center"/>
        <w:rPr>
          <w:rFonts w:ascii="Arial" w:hAnsi="Arial" w:cs="Arial"/>
          <w:b/>
          <w:bCs/>
          <w:sz w:val="22"/>
          <w:szCs w:val="22"/>
          <w:lang w:eastAsia="en-US"/>
        </w:rPr>
      </w:pPr>
      <w:r w:rsidRPr="00464206">
        <w:rPr>
          <w:rFonts w:ascii="Arial" w:hAnsi="Arial" w:cs="Arial"/>
          <w:b/>
          <w:bCs/>
          <w:sz w:val="22"/>
          <w:szCs w:val="22"/>
          <w:lang w:eastAsia="en-US"/>
        </w:rPr>
        <w:lastRenderedPageBreak/>
        <w:t>ANEXO I</w:t>
      </w:r>
    </w:p>
    <w:p w14:paraId="5415E0C2" w14:textId="77777777" w:rsidR="00C34F64" w:rsidRPr="00C34F64" w:rsidRDefault="00C34F64" w:rsidP="00C34F64">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Arial" w:hAnsi="Arial" w:cs="Arial"/>
          <w:sz w:val="22"/>
          <w:szCs w:val="22"/>
        </w:rPr>
      </w:pPr>
      <w:r w:rsidRPr="00C34F64">
        <w:rPr>
          <w:rFonts w:ascii="Arial" w:hAnsi="Arial" w:cs="Arial"/>
          <w:b/>
          <w:sz w:val="22"/>
          <w:szCs w:val="22"/>
        </w:rPr>
        <w:t>TERMO DE REFERÊNCIA</w:t>
      </w:r>
    </w:p>
    <w:p w14:paraId="4D3415BB" w14:textId="773555C9" w:rsidR="00C34F64" w:rsidRDefault="00C34F64" w:rsidP="00FF3ED2">
      <w:pPr>
        <w:shd w:val="clear" w:color="auto" w:fill="FFFFFF"/>
        <w:rPr>
          <w:rFonts w:ascii="Arial" w:hAnsi="Arial" w:cs="Arial"/>
          <w:sz w:val="22"/>
          <w:szCs w:val="22"/>
        </w:rPr>
      </w:pPr>
    </w:p>
    <w:p w14:paraId="1B6A55CF" w14:textId="77777777" w:rsidR="008F746F" w:rsidRPr="008F746F" w:rsidRDefault="008F746F" w:rsidP="008F746F">
      <w:pPr>
        <w:pBdr>
          <w:top w:val="single" w:sz="4" w:space="1" w:color="auto"/>
          <w:left w:val="single" w:sz="4" w:space="4" w:color="auto"/>
          <w:bottom w:val="single" w:sz="4" w:space="1" w:color="auto"/>
          <w:right w:val="single" w:sz="4" w:space="4" w:color="auto"/>
        </w:pBdr>
        <w:shd w:val="clear" w:color="auto" w:fill="A6A6A6"/>
        <w:spacing w:after="240" w:line="360" w:lineRule="auto"/>
        <w:jc w:val="both"/>
        <w:rPr>
          <w:rFonts w:ascii="Arial" w:hAnsi="Arial" w:cs="Arial"/>
          <w:b/>
          <w:sz w:val="22"/>
          <w:szCs w:val="22"/>
        </w:rPr>
      </w:pPr>
      <w:r w:rsidRPr="008F746F">
        <w:rPr>
          <w:rFonts w:ascii="Arial" w:hAnsi="Arial" w:cs="Arial"/>
          <w:b/>
          <w:sz w:val="22"/>
          <w:szCs w:val="22"/>
        </w:rPr>
        <w:t>1 – OBJETO</w:t>
      </w:r>
    </w:p>
    <w:p w14:paraId="596AB0D4" w14:textId="77777777" w:rsidR="008F746F" w:rsidRPr="008F746F" w:rsidRDefault="008F746F" w:rsidP="008F746F">
      <w:pPr>
        <w:numPr>
          <w:ilvl w:val="3"/>
          <w:numId w:val="21"/>
        </w:numPr>
        <w:suppressAutoHyphens/>
        <w:spacing w:line="360" w:lineRule="auto"/>
        <w:ind w:left="0" w:firstLine="0"/>
        <w:jc w:val="both"/>
        <w:rPr>
          <w:rFonts w:ascii="Arial" w:hAnsi="Arial" w:cs="Arial"/>
          <w:sz w:val="22"/>
          <w:szCs w:val="22"/>
        </w:rPr>
      </w:pPr>
      <w:r w:rsidRPr="008F746F">
        <w:rPr>
          <w:rFonts w:ascii="Arial" w:hAnsi="Arial" w:cs="Arial"/>
          <w:sz w:val="22"/>
          <w:szCs w:val="22"/>
        </w:rPr>
        <w:t>O objeto desse processo consiste na contratação de empresas prestadoras de serviços de exames de análises clínicas, a fim de atender a demanda de exames laboratoriais existentes na Secretaria Municipal de Saúde do Município de Janaúba/MG.</w:t>
      </w:r>
    </w:p>
    <w:p w14:paraId="6D0E970F" w14:textId="77777777" w:rsidR="008F746F" w:rsidRPr="008F746F" w:rsidRDefault="008F746F" w:rsidP="008F746F">
      <w:pPr>
        <w:spacing w:line="360" w:lineRule="auto"/>
        <w:jc w:val="both"/>
        <w:rPr>
          <w:rFonts w:ascii="Arial" w:hAnsi="Arial" w:cs="Arial"/>
          <w:sz w:val="22"/>
          <w:szCs w:val="22"/>
        </w:rPr>
      </w:pPr>
    </w:p>
    <w:p w14:paraId="63C5FB1B" w14:textId="77777777" w:rsidR="008F746F" w:rsidRPr="008F746F" w:rsidRDefault="008F746F" w:rsidP="008F746F">
      <w:pPr>
        <w:numPr>
          <w:ilvl w:val="3"/>
          <w:numId w:val="21"/>
        </w:numPr>
        <w:suppressAutoHyphens/>
        <w:spacing w:line="360" w:lineRule="auto"/>
        <w:ind w:left="0" w:firstLine="0"/>
        <w:jc w:val="both"/>
        <w:rPr>
          <w:rFonts w:ascii="Arial" w:hAnsi="Arial" w:cs="Arial"/>
          <w:sz w:val="22"/>
          <w:szCs w:val="22"/>
        </w:rPr>
      </w:pPr>
      <w:r w:rsidRPr="008F746F">
        <w:rPr>
          <w:rFonts w:ascii="Arial" w:hAnsi="Arial" w:cs="Arial"/>
          <w:sz w:val="22"/>
          <w:szCs w:val="22"/>
        </w:rPr>
        <w:t>As Pessoas Jurídicas a serem contratadas, ficarão incumbidas de realizar exames laboratoriais de Análises Clínicas para a rede ambulatorial do SUS/Janaúba/MG de acordo com a tabela do SIA/SUS, editada pelo Ministério da Saúde e publicada no Diário Oficial da União</w:t>
      </w:r>
      <w:r w:rsidRPr="008F746F">
        <w:rPr>
          <w:rFonts w:ascii="Arial" w:hAnsi="Arial" w:cs="Arial"/>
          <w:bCs/>
          <w:sz w:val="22"/>
          <w:szCs w:val="22"/>
          <w:lang w:eastAsia="en-US"/>
        </w:rPr>
        <w:t>, conforme as especificações, valores e quantitativos abaixo elencados.</w:t>
      </w:r>
    </w:p>
    <w:p w14:paraId="3D3F20F0" w14:textId="77777777" w:rsidR="008F746F" w:rsidRPr="008F746F" w:rsidRDefault="008F746F" w:rsidP="008F746F">
      <w:pPr>
        <w:spacing w:after="240" w:line="360" w:lineRule="auto"/>
        <w:ind w:left="360"/>
        <w:jc w:val="both"/>
        <w:rPr>
          <w:rFonts w:ascii="Arial" w:hAnsi="Arial" w:cs="Arial"/>
          <w:sz w:val="22"/>
          <w:szCs w:val="22"/>
        </w:rPr>
      </w:pPr>
    </w:p>
    <w:p w14:paraId="39DF60C5" w14:textId="77777777" w:rsidR="008F746F" w:rsidRPr="008F746F" w:rsidRDefault="008F746F" w:rsidP="008F746F">
      <w:pPr>
        <w:pBdr>
          <w:top w:val="single" w:sz="4" w:space="1" w:color="auto"/>
          <w:left w:val="single" w:sz="4" w:space="4" w:color="auto"/>
          <w:bottom w:val="single" w:sz="4" w:space="1" w:color="auto"/>
          <w:right w:val="single" w:sz="4" w:space="4" w:color="auto"/>
        </w:pBdr>
        <w:shd w:val="clear" w:color="auto" w:fill="A6A6A6"/>
        <w:spacing w:after="240" w:line="360" w:lineRule="auto"/>
        <w:jc w:val="both"/>
        <w:rPr>
          <w:rFonts w:ascii="Arial" w:hAnsi="Arial" w:cs="Arial"/>
          <w:b/>
          <w:sz w:val="22"/>
          <w:szCs w:val="22"/>
        </w:rPr>
      </w:pPr>
      <w:r w:rsidRPr="008F746F">
        <w:rPr>
          <w:rFonts w:ascii="Arial" w:hAnsi="Arial" w:cs="Arial"/>
          <w:b/>
          <w:sz w:val="22"/>
          <w:szCs w:val="22"/>
        </w:rPr>
        <w:t>2 - JUSTIFICATIVA</w:t>
      </w:r>
    </w:p>
    <w:p w14:paraId="49902747" w14:textId="77777777" w:rsidR="008F746F" w:rsidRPr="008F746F" w:rsidRDefault="008F746F" w:rsidP="008F746F">
      <w:pPr>
        <w:spacing w:line="360" w:lineRule="auto"/>
        <w:ind w:firstLine="851"/>
        <w:jc w:val="both"/>
        <w:rPr>
          <w:rStyle w:val="tgc"/>
          <w:rFonts w:ascii="Arial" w:eastAsia="Arial Unicode MS" w:hAnsi="Arial" w:cs="Arial"/>
          <w:sz w:val="22"/>
          <w:szCs w:val="22"/>
        </w:rPr>
      </w:pPr>
      <w:r w:rsidRPr="008F746F">
        <w:rPr>
          <w:rFonts w:ascii="Arial" w:hAnsi="Arial" w:cs="Arial"/>
          <w:sz w:val="22"/>
          <w:szCs w:val="22"/>
        </w:rPr>
        <w:t xml:space="preserve">A Secretaria Municipal de Saúde disponibiliza para a população usuária do SUS no Município de Janaúba, exames laboratoriais de análises clínicas, </w:t>
      </w:r>
      <w:r w:rsidRPr="008F746F">
        <w:rPr>
          <w:rStyle w:val="tgc"/>
          <w:rFonts w:ascii="Arial" w:eastAsia="Arial Unicode MS" w:hAnsi="Arial" w:cs="Arial"/>
          <w:sz w:val="22"/>
          <w:szCs w:val="22"/>
        </w:rPr>
        <w:t>conforme necessidade assistencial dos habitantes desse Município.</w:t>
      </w:r>
    </w:p>
    <w:p w14:paraId="3A3FB419" w14:textId="77777777" w:rsidR="008F746F" w:rsidRPr="008F746F" w:rsidRDefault="008F746F" w:rsidP="008F746F">
      <w:pPr>
        <w:spacing w:line="360" w:lineRule="auto"/>
        <w:ind w:firstLine="851"/>
        <w:jc w:val="both"/>
        <w:rPr>
          <w:rStyle w:val="tgc"/>
          <w:rFonts w:ascii="Arial" w:eastAsia="Arial Unicode MS" w:hAnsi="Arial" w:cs="Arial"/>
          <w:sz w:val="22"/>
          <w:szCs w:val="22"/>
        </w:rPr>
      </w:pPr>
    </w:p>
    <w:p w14:paraId="38ECECBD" w14:textId="77777777" w:rsidR="008F746F" w:rsidRPr="008F746F" w:rsidRDefault="008F746F" w:rsidP="008F746F">
      <w:pPr>
        <w:spacing w:line="360" w:lineRule="auto"/>
        <w:ind w:firstLine="708"/>
        <w:jc w:val="both"/>
        <w:rPr>
          <w:rStyle w:val="tgc"/>
          <w:rFonts w:ascii="Arial" w:eastAsia="Arial Unicode MS" w:hAnsi="Arial" w:cs="Arial"/>
          <w:sz w:val="22"/>
          <w:szCs w:val="22"/>
        </w:rPr>
      </w:pPr>
      <w:r w:rsidRPr="008F746F">
        <w:rPr>
          <w:rStyle w:val="tgc"/>
          <w:rFonts w:ascii="Arial" w:eastAsia="Arial Unicode MS" w:hAnsi="Arial" w:cs="Arial"/>
          <w:sz w:val="22"/>
          <w:szCs w:val="22"/>
        </w:rPr>
        <w:t>Considerando a importância que os exames mencionados apresentam para o processo diagnóstico do paciente nas diversas patologias existentes.</w:t>
      </w:r>
    </w:p>
    <w:p w14:paraId="7442D756" w14:textId="77777777" w:rsidR="008F746F" w:rsidRPr="008F746F" w:rsidRDefault="008F746F" w:rsidP="008F746F">
      <w:pPr>
        <w:spacing w:line="360" w:lineRule="auto"/>
        <w:ind w:firstLine="851"/>
        <w:jc w:val="both"/>
        <w:rPr>
          <w:rStyle w:val="tgc"/>
          <w:rFonts w:ascii="Arial" w:eastAsia="Arial Unicode MS" w:hAnsi="Arial" w:cs="Arial"/>
          <w:sz w:val="22"/>
          <w:szCs w:val="22"/>
        </w:rPr>
      </w:pPr>
    </w:p>
    <w:p w14:paraId="434C05CA" w14:textId="77777777" w:rsidR="008F746F" w:rsidRPr="008F746F" w:rsidRDefault="008F746F" w:rsidP="008F746F">
      <w:pPr>
        <w:spacing w:line="360" w:lineRule="auto"/>
        <w:ind w:firstLine="708"/>
        <w:jc w:val="both"/>
        <w:rPr>
          <w:rStyle w:val="tgc"/>
          <w:rFonts w:ascii="Arial" w:eastAsia="Arial Unicode MS" w:hAnsi="Arial" w:cs="Arial"/>
          <w:sz w:val="22"/>
          <w:szCs w:val="22"/>
        </w:rPr>
      </w:pPr>
      <w:r w:rsidRPr="008F746F">
        <w:rPr>
          <w:rStyle w:val="tgc"/>
          <w:rFonts w:ascii="Arial" w:eastAsia="Arial Unicode MS" w:hAnsi="Arial" w:cs="Arial"/>
          <w:sz w:val="22"/>
          <w:szCs w:val="22"/>
        </w:rPr>
        <w:t>Considerando que a precisão no processo de diagnóstico realizado pelo médico é essencial para a aplicação da terapêutica indicada para o paciente.</w:t>
      </w:r>
    </w:p>
    <w:p w14:paraId="5686E07C" w14:textId="77777777" w:rsidR="008F746F" w:rsidRPr="008F746F" w:rsidRDefault="008F746F" w:rsidP="008F746F">
      <w:pPr>
        <w:spacing w:line="360" w:lineRule="auto"/>
        <w:ind w:firstLine="851"/>
        <w:jc w:val="both"/>
        <w:rPr>
          <w:rStyle w:val="tgc"/>
          <w:rFonts w:ascii="Arial" w:eastAsia="Arial Unicode MS" w:hAnsi="Arial" w:cs="Arial"/>
          <w:sz w:val="22"/>
          <w:szCs w:val="22"/>
        </w:rPr>
      </w:pPr>
    </w:p>
    <w:p w14:paraId="0F5EE78A" w14:textId="77777777" w:rsidR="008F746F" w:rsidRPr="008F746F" w:rsidRDefault="008F746F" w:rsidP="008F746F">
      <w:pPr>
        <w:spacing w:after="240" w:line="360" w:lineRule="auto"/>
        <w:ind w:firstLine="708"/>
        <w:jc w:val="both"/>
        <w:rPr>
          <w:rFonts w:ascii="Arial" w:hAnsi="Arial" w:cs="Arial"/>
          <w:sz w:val="22"/>
          <w:szCs w:val="22"/>
        </w:rPr>
      </w:pPr>
      <w:r w:rsidRPr="008F746F">
        <w:rPr>
          <w:rStyle w:val="tgc"/>
          <w:rFonts w:ascii="Arial" w:eastAsia="Arial Unicode MS" w:hAnsi="Arial" w:cs="Arial"/>
          <w:sz w:val="22"/>
          <w:szCs w:val="22"/>
        </w:rPr>
        <w:t xml:space="preserve">Considerando que o fornecimento de exames </w:t>
      </w:r>
      <w:r w:rsidRPr="008F746F">
        <w:rPr>
          <w:rFonts w:ascii="Arial" w:hAnsi="Arial" w:cs="Arial"/>
          <w:sz w:val="22"/>
          <w:szCs w:val="22"/>
        </w:rPr>
        <w:t xml:space="preserve">mencionados para a população assistida pelo SUS, visa ampliar a prestação de serviços assistências de modo a não culminar em desamparo assistencial a população do Munícipio de Janaúba. </w:t>
      </w:r>
    </w:p>
    <w:p w14:paraId="46E56197" w14:textId="77777777" w:rsidR="008F746F" w:rsidRPr="008F746F" w:rsidRDefault="008F746F" w:rsidP="008F746F">
      <w:pPr>
        <w:spacing w:line="360" w:lineRule="auto"/>
        <w:ind w:firstLine="851"/>
        <w:jc w:val="both"/>
        <w:rPr>
          <w:rFonts w:ascii="Arial" w:hAnsi="Arial" w:cs="Arial"/>
          <w:sz w:val="22"/>
          <w:szCs w:val="22"/>
        </w:rPr>
      </w:pPr>
      <w:r w:rsidRPr="008F746F">
        <w:rPr>
          <w:rFonts w:ascii="Arial" w:hAnsi="Arial" w:cs="Arial"/>
          <w:sz w:val="22"/>
          <w:szCs w:val="22"/>
        </w:rPr>
        <w:t>Faz-se necessário o credenciamento de empresas para a realização de exames laboratoriais de Análises Clínicas conforme os quantitativos, valores e descrições abaixo colacionadas.</w:t>
      </w:r>
    </w:p>
    <w:p w14:paraId="68DDAA21" w14:textId="77777777" w:rsidR="008F746F" w:rsidRPr="008F746F" w:rsidRDefault="008F746F" w:rsidP="008F746F">
      <w:pPr>
        <w:ind w:right="-856"/>
        <w:jc w:val="both"/>
        <w:rPr>
          <w:rFonts w:ascii="Arial" w:hAnsi="Arial" w:cs="Arial"/>
          <w:i/>
          <w:iCs/>
          <w:color w:val="000000"/>
          <w:sz w:val="22"/>
          <w:szCs w:val="22"/>
          <w:highlight w:val="yellow"/>
          <w:shd w:val="clear" w:color="auto" w:fill="B3B3B3"/>
        </w:rPr>
      </w:pPr>
    </w:p>
    <w:p w14:paraId="6C8D536B" w14:textId="77777777" w:rsidR="008F746F" w:rsidRPr="008F746F" w:rsidRDefault="008F746F" w:rsidP="008F746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2"/>
          <w:szCs w:val="22"/>
        </w:rPr>
      </w:pPr>
      <w:r w:rsidRPr="008F746F">
        <w:rPr>
          <w:rFonts w:ascii="Arial" w:hAnsi="Arial" w:cs="Arial"/>
          <w:b/>
          <w:sz w:val="22"/>
          <w:szCs w:val="22"/>
        </w:rPr>
        <w:t>3. ESPECIFICAÇÃO DO OBJETO</w:t>
      </w:r>
    </w:p>
    <w:p w14:paraId="04C62D61" w14:textId="77777777" w:rsidR="008F746F" w:rsidRPr="008F746F" w:rsidRDefault="008F746F" w:rsidP="008F746F">
      <w:pPr>
        <w:spacing w:line="276" w:lineRule="auto"/>
        <w:jc w:val="both"/>
        <w:rPr>
          <w:rFonts w:ascii="Arial" w:hAnsi="Arial" w:cs="Arial"/>
          <w:sz w:val="22"/>
          <w:szCs w:val="22"/>
          <w:highlight w:val="lightGray"/>
          <w:u w:val="single"/>
          <w:shd w:val="clear" w:color="auto" w:fill="B3B3B3"/>
        </w:rPr>
      </w:pPr>
    </w:p>
    <w:p w14:paraId="41C79F4E" w14:textId="77777777" w:rsidR="008F746F" w:rsidRPr="008F746F" w:rsidRDefault="008F746F" w:rsidP="008F746F">
      <w:pPr>
        <w:spacing w:line="360" w:lineRule="auto"/>
        <w:ind w:firstLine="851"/>
        <w:jc w:val="both"/>
        <w:rPr>
          <w:rFonts w:ascii="Arial" w:hAnsi="Arial" w:cs="Arial"/>
          <w:sz w:val="22"/>
          <w:szCs w:val="22"/>
        </w:rPr>
      </w:pPr>
      <w:r w:rsidRPr="008F746F">
        <w:rPr>
          <w:rFonts w:ascii="Arial" w:hAnsi="Arial" w:cs="Arial"/>
          <w:sz w:val="22"/>
          <w:szCs w:val="22"/>
        </w:rPr>
        <w:lastRenderedPageBreak/>
        <w:t>Contratação de empresas para realizar exames de análises clínica e exames laboratoriais, conforme o valor previsto na Tabela SUS conforme descrições e quantidades abaixo elencadas:</w:t>
      </w:r>
    </w:p>
    <w:p w14:paraId="22374E9A" w14:textId="77777777" w:rsidR="008F746F" w:rsidRPr="008F746F" w:rsidRDefault="008F746F" w:rsidP="008F746F">
      <w:pPr>
        <w:spacing w:line="276" w:lineRule="auto"/>
        <w:ind w:firstLine="851"/>
        <w:jc w:val="both"/>
        <w:rPr>
          <w:rFonts w:ascii="Arial" w:hAnsi="Arial" w:cs="Arial"/>
          <w:sz w:val="22"/>
          <w:szCs w:val="22"/>
        </w:rPr>
      </w:pPr>
    </w:p>
    <w:tbl>
      <w:tblPr>
        <w:tblpPr w:leftFromText="141" w:rightFromText="141" w:vertAnchor="text" w:horzAnchor="margin" w:tblpXSpec="center" w:tblpY="171"/>
        <w:tblW w:w="10395" w:type="dxa"/>
        <w:tblCellMar>
          <w:left w:w="70" w:type="dxa"/>
          <w:right w:w="70" w:type="dxa"/>
        </w:tblCellMar>
        <w:tblLook w:val="04A0" w:firstRow="1" w:lastRow="0" w:firstColumn="1" w:lastColumn="0" w:noHBand="0" w:noVBand="1"/>
      </w:tblPr>
      <w:tblGrid>
        <w:gridCol w:w="1696"/>
        <w:gridCol w:w="3937"/>
        <w:gridCol w:w="1484"/>
        <w:gridCol w:w="1525"/>
        <w:gridCol w:w="1753"/>
      </w:tblGrid>
      <w:tr w:rsidR="008F746F" w:rsidRPr="008F746F" w14:paraId="2C073A21" w14:textId="77777777" w:rsidTr="000270A9">
        <w:trPr>
          <w:trHeight w:val="540"/>
        </w:trPr>
        <w:tc>
          <w:tcPr>
            <w:tcW w:w="10395" w:type="dxa"/>
            <w:gridSpan w:val="5"/>
            <w:tcBorders>
              <w:top w:val="nil"/>
              <w:left w:val="single" w:sz="4" w:space="0" w:color="auto"/>
              <w:bottom w:val="single" w:sz="4" w:space="0" w:color="auto"/>
              <w:right w:val="nil"/>
            </w:tcBorders>
            <w:shd w:val="clear" w:color="000000" w:fill="BFBFBF"/>
            <w:noWrap/>
            <w:vAlign w:val="bottom"/>
            <w:hideMark/>
          </w:tcPr>
          <w:p w14:paraId="3ECF2690" w14:textId="7C7B3864" w:rsidR="008F746F" w:rsidRPr="008F746F" w:rsidRDefault="008F746F" w:rsidP="000270A9">
            <w:pPr>
              <w:jc w:val="center"/>
              <w:rPr>
                <w:rFonts w:ascii="Arial" w:hAnsi="Arial" w:cs="Arial"/>
                <w:b/>
                <w:bCs/>
                <w:color w:val="000000"/>
                <w:sz w:val="22"/>
                <w:szCs w:val="22"/>
              </w:rPr>
            </w:pPr>
            <w:r w:rsidRPr="008F746F">
              <w:rPr>
                <w:rFonts w:ascii="Arial" w:hAnsi="Arial" w:cs="Arial"/>
                <w:b/>
                <w:bCs/>
                <w:color w:val="000000"/>
                <w:sz w:val="22"/>
                <w:szCs w:val="22"/>
              </w:rPr>
              <w:t>TABELA DE EXAMES EM LABORATÓRIO CLÍNICO A SEREM CONTRADOS</w:t>
            </w:r>
          </w:p>
        </w:tc>
      </w:tr>
      <w:tr w:rsidR="008F746F" w:rsidRPr="008F746F" w14:paraId="327A53E3" w14:textId="77777777" w:rsidTr="008F746F">
        <w:trPr>
          <w:trHeight w:val="51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4DD955" w14:textId="77777777" w:rsidR="008F746F" w:rsidRPr="008F746F" w:rsidRDefault="008F746F" w:rsidP="000270A9">
            <w:pPr>
              <w:jc w:val="center"/>
              <w:rPr>
                <w:rFonts w:ascii="Arial" w:hAnsi="Arial" w:cs="Arial"/>
                <w:b/>
                <w:bCs/>
                <w:color w:val="000000"/>
                <w:sz w:val="22"/>
                <w:szCs w:val="22"/>
              </w:rPr>
            </w:pPr>
            <w:r w:rsidRPr="008F746F">
              <w:rPr>
                <w:rFonts w:ascii="Arial" w:hAnsi="Arial" w:cs="Arial"/>
                <w:b/>
                <w:bCs/>
                <w:color w:val="000000"/>
                <w:sz w:val="22"/>
                <w:szCs w:val="22"/>
              </w:rPr>
              <w:t>CÓDIGO</w:t>
            </w:r>
          </w:p>
        </w:tc>
        <w:tc>
          <w:tcPr>
            <w:tcW w:w="3937" w:type="dxa"/>
            <w:tcBorders>
              <w:top w:val="nil"/>
              <w:left w:val="nil"/>
              <w:bottom w:val="single" w:sz="4" w:space="0" w:color="auto"/>
              <w:right w:val="single" w:sz="4" w:space="0" w:color="auto"/>
            </w:tcBorders>
            <w:shd w:val="clear" w:color="auto" w:fill="auto"/>
            <w:noWrap/>
            <w:vAlign w:val="bottom"/>
            <w:hideMark/>
          </w:tcPr>
          <w:p w14:paraId="41976772" w14:textId="77777777" w:rsidR="008F746F" w:rsidRPr="008F746F" w:rsidRDefault="008F746F" w:rsidP="000270A9">
            <w:pPr>
              <w:jc w:val="center"/>
              <w:rPr>
                <w:rFonts w:ascii="Arial" w:hAnsi="Arial" w:cs="Arial"/>
                <w:b/>
                <w:bCs/>
                <w:color w:val="000000"/>
                <w:sz w:val="22"/>
                <w:szCs w:val="22"/>
              </w:rPr>
            </w:pPr>
            <w:r w:rsidRPr="008F746F">
              <w:rPr>
                <w:rFonts w:ascii="Arial" w:hAnsi="Arial" w:cs="Arial"/>
                <w:b/>
                <w:bCs/>
                <w:color w:val="000000"/>
                <w:sz w:val="22"/>
                <w:szCs w:val="22"/>
              </w:rPr>
              <w:t>PROCEDIMENTO</w:t>
            </w:r>
          </w:p>
        </w:tc>
        <w:tc>
          <w:tcPr>
            <w:tcW w:w="1484" w:type="dxa"/>
            <w:tcBorders>
              <w:top w:val="nil"/>
              <w:left w:val="nil"/>
              <w:bottom w:val="single" w:sz="4" w:space="0" w:color="auto"/>
              <w:right w:val="single" w:sz="4" w:space="0" w:color="auto"/>
            </w:tcBorders>
            <w:shd w:val="clear" w:color="auto" w:fill="auto"/>
            <w:noWrap/>
            <w:vAlign w:val="bottom"/>
            <w:hideMark/>
          </w:tcPr>
          <w:p w14:paraId="68686AE3" w14:textId="77777777" w:rsidR="008F746F" w:rsidRPr="008F746F" w:rsidRDefault="008F746F" w:rsidP="000270A9">
            <w:pPr>
              <w:jc w:val="center"/>
              <w:rPr>
                <w:rFonts w:ascii="Arial" w:hAnsi="Arial" w:cs="Arial"/>
                <w:b/>
                <w:bCs/>
                <w:color w:val="000000"/>
                <w:sz w:val="22"/>
                <w:szCs w:val="22"/>
              </w:rPr>
            </w:pPr>
            <w:r w:rsidRPr="008F746F">
              <w:rPr>
                <w:rFonts w:ascii="Arial" w:hAnsi="Arial" w:cs="Arial"/>
                <w:b/>
                <w:bCs/>
                <w:color w:val="000000"/>
                <w:sz w:val="22"/>
                <w:szCs w:val="22"/>
              </w:rPr>
              <w:t>Valor unitário</w:t>
            </w:r>
          </w:p>
        </w:tc>
        <w:tc>
          <w:tcPr>
            <w:tcW w:w="1525" w:type="dxa"/>
            <w:tcBorders>
              <w:top w:val="nil"/>
              <w:left w:val="nil"/>
              <w:bottom w:val="single" w:sz="4" w:space="0" w:color="auto"/>
              <w:right w:val="single" w:sz="4" w:space="0" w:color="auto"/>
            </w:tcBorders>
            <w:shd w:val="clear" w:color="auto" w:fill="auto"/>
            <w:noWrap/>
            <w:vAlign w:val="bottom"/>
            <w:hideMark/>
          </w:tcPr>
          <w:p w14:paraId="08D96494" w14:textId="77777777" w:rsidR="008F746F" w:rsidRPr="008F746F" w:rsidRDefault="008F746F" w:rsidP="000270A9">
            <w:pPr>
              <w:jc w:val="center"/>
              <w:rPr>
                <w:rFonts w:ascii="Arial" w:hAnsi="Arial" w:cs="Arial"/>
                <w:b/>
                <w:bCs/>
                <w:color w:val="000000"/>
                <w:sz w:val="22"/>
                <w:szCs w:val="22"/>
              </w:rPr>
            </w:pPr>
            <w:r w:rsidRPr="008F746F">
              <w:rPr>
                <w:rFonts w:ascii="Arial" w:hAnsi="Arial" w:cs="Arial"/>
                <w:b/>
                <w:bCs/>
                <w:color w:val="000000"/>
                <w:sz w:val="22"/>
                <w:szCs w:val="22"/>
              </w:rPr>
              <w:t xml:space="preserve">Quantidade /ano </w:t>
            </w:r>
          </w:p>
        </w:tc>
        <w:tc>
          <w:tcPr>
            <w:tcW w:w="1753" w:type="dxa"/>
            <w:tcBorders>
              <w:top w:val="nil"/>
              <w:left w:val="nil"/>
              <w:bottom w:val="single" w:sz="4" w:space="0" w:color="auto"/>
              <w:right w:val="single" w:sz="4" w:space="0" w:color="auto"/>
            </w:tcBorders>
            <w:shd w:val="clear" w:color="auto" w:fill="auto"/>
            <w:noWrap/>
            <w:vAlign w:val="bottom"/>
            <w:hideMark/>
          </w:tcPr>
          <w:p w14:paraId="16F43AA4" w14:textId="77777777" w:rsidR="008F746F" w:rsidRPr="008F746F" w:rsidRDefault="008F746F" w:rsidP="000270A9">
            <w:pPr>
              <w:jc w:val="center"/>
              <w:rPr>
                <w:rFonts w:ascii="Arial" w:hAnsi="Arial" w:cs="Arial"/>
                <w:b/>
                <w:bCs/>
                <w:color w:val="000000"/>
                <w:sz w:val="22"/>
                <w:szCs w:val="22"/>
              </w:rPr>
            </w:pPr>
            <w:r w:rsidRPr="008F746F">
              <w:rPr>
                <w:rFonts w:ascii="Arial" w:hAnsi="Arial" w:cs="Arial"/>
                <w:b/>
                <w:bCs/>
                <w:color w:val="000000"/>
                <w:sz w:val="22"/>
                <w:szCs w:val="22"/>
              </w:rPr>
              <w:t>Valor total ano</w:t>
            </w:r>
          </w:p>
        </w:tc>
      </w:tr>
      <w:tr w:rsidR="008F746F" w:rsidRPr="008F746F" w14:paraId="41CF4FF5"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19F0E8AF"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02.02.01.012-0</w:t>
            </w:r>
          </w:p>
        </w:tc>
        <w:tc>
          <w:tcPr>
            <w:tcW w:w="3937" w:type="dxa"/>
            <w:tcBorders>
              <w:top w:val="nil"/>
              <w:left w:val="nil"/>
              <w:bottom w:val="single" w:sz="4" w:space="0" w:color="auto"/>
              <w:right w:val="single" w:sz="4" w:space="0" w:color="auto"/>
            </w:tcBorders>
            <w:shd w:val="clear" w:color="auto" w:fill="auto"/>
            <w:noWrap/>
            <w:vAlign w:val="bottom"/>
            <w:hideMark/>
          </w:tcPr>
          <w:p w14:paraId="4A1B4469"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ACIDO URICO</w:t>
            </w:r>
          </w:p>
        </w:tc>
        <w:tc>
          <w:tcPr>
            <w:tcW w:w="1484" w:type="dxa"/>
            <w:tcBorders>
              <w:top w:val="nil"/>
              <w:left w:val="nil"/>
              <w:bottom w:val="single" w:sz="4" w:space="0" w:color="auto"/>
              <w:right w:val="single" w:sz="4" w:space="0" w:color="auto"/>
            </w:tcBorders>
            <w:shd w:val="clear" w:color="auto" w:fill="auto"/>
            <w:noWrap/>
            <w:vAlign w:val="bottom"/>
            <w:hideMark/>
          </w:tcPr>
          <w:p w14:paraId="131C4AE3"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R$ 1,85</w:t>
            </w:r>
          </w:p>
        </w:tc>
        <w:tc>
          <w:tcPr>
            <w:tcW w:w="1525" w:type="dxa"/>
            <w:tcBorders>
              <w:top w:val="nil"/>
              <w:left w:val="nil"/>
              <w:bottom w:val="single" w:sz="4" w:space="0" w:color="auto"/>
              <w:right w:val="single" w:sz="4" w:space="0" w:color="auto"/>
            </w:tcBorders>
            <w:shd w:val="clear" w:color="auto" w:fill="auto"/>
            <w:noWrap/>
            <w:vAlign w:val="bottom"/>
            <w:hideMark/>
          </w:tcPr>
          <w:p w14:paraId="3F7198AB"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1000</w:t>
            </w:r>
          </w:p>
        </w:tc>
        <w:tc>
          <w:tcPr>
            <w:tcW w:w="1753" w:type="dxa"/>
            <w:tcBorders>
              <w:top w:val="nil"/>
              <w:left w:val="nil"/>
              <w:bottom w:val="single" w:sz="4" w:space="0" w:color="auto"/>
              <w:right w:val="single" w:sz="4" w:space="0" w:color="auto"/>
            </w:tcBorders>
            <w:shd w:val="clear" w:color="auto" w:fill="auto"/>
            <w:noWrap/>
            <w:vAlign w:val="bottom"/>
            <w:hideMark/>
          </w:tcPr>
          <w:p w14:paraId="03FAA66D"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R$ 1.850,00</w:t>
            </w:r>
          </w:p>
        </w:tc>
      </w:tr>
      <w:tr w:rsidR="008F746F" w:rsidRPr="008F746F" w14:paraId="32441452"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493B31DC"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02.02.01.018-0</w:t>
            </w:r>
          </w:p>
        </w:tc>
        <w:tc>
          <w:tcPr>
            <w:tcW w:w="3937" w:type="dxa"/>
            <w:tcBorders>
              <w:top w:val="nil"/>
              <w:left w:val="nil"/>
              <w:bottom w:val="single" w:sz="4" w:space="0" w:color="auto"/>
              <w:right w:val="single" w:sz="4" w:space="0" w:color="auto"/>
            </w:tcBorders>
            <w:shd w:val="clear" w:color="auto" w:fill="auto"/>
            <w:noWrap/>
            <w:vAlign w:val="bottom"/>
            <w:hideMark/>
          </w:tcPr>
          <w:p w14:paraId="7EF4A62D"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AMILASE</w:t>
            </w:r>
          </w:p>
        </w:tc>
        <w:tc>
          <w:tcPr>
            <w:tcW w:w="1484" w:type="dxa"/>
            <w:tcBorders>
              <w:top w:val="nil"/>
              <w:left w:val="nil"/>
              <w:bottom w:val="single" w:sz="4" w:space="0" w:color="auto"/>
              <w:right w:val="single" w:sz="4" w:space="0" w:color="auto"/>
            </w:tcBorders>
            <w:shd w:val="clear" w:color="auto" w:fill="auto"/>
            <w:noWrap/>
            <w:vAlign w:val="bottom"/>
            <w:hideMark/>
          </w:tcPr>
          <w:p w14:paraId="0A9803B6"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R$ 2,25</w:t>
            </w:r>
          </w:p>
        </w:tc>
        <w:tc>
          <w:tcPr>
            <w:tcW w:w="1525" w:type="dxa"/>
            <w:tcBorders>
              <w:top w:val="nil"/>
              <w:left w:val="nil"/>
              <w:bottom w:val="single" w:sz="4" w:space="0" w:color="auto"/>
              <w:right w:val="single" w:sz="4" w:space="0" w:color="auto"/>
            </w:tcBorders>
            <w:shd w:val="clear" w:color="auto" w:fill="auto"/>
            <w:noWrap/>
            <w:vAlign w:val="bottom"/>
            <w:hideMark/>
          </w:tcPr>
          <w:p w14:paraId="04D31E3C"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60</w:t>
            </w:r>
          </w:p>
        </w:tc>
        <w:tc>
          <w:tcPr>
            <w:tcW w:w="1753" w:type="dxa"/>
            <w:tcBorders>
              <w:top w:val="nil"/>
              <w:left w:val="nil"/>
              <w:bottom w:val="single" w:sz="4" w:space="0" w:color="auto"/>
              <w:right w:val="single" w:sz="4" w:space="0" w:color="auto"/>
            </w:tcBorders>
            <w:shd w:val="clear" w:color="auto" w:fill="auto"/>
            <w:noWrap/>
            <w:vAlign w:val="bottom"/>
            <w:hideMark/>
          </w:tcPr>
          <w:p w14:paraId="323B915B"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R$ 135,00</w:t>
            </w:r>
          </w:p>
        </w:tc>
      </w:tr>
      <w:tr w:rsidR="008F746F" w:rsidRPr="008F746F" w14:paraId="0EF8236E"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78CC5378"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02.02.01.020-1</w:t>
            </w:r>
          </w:p>
        </w:tc>
        <w:tc>
          <w:tcPr>
            <w:tcW w:w="3937" w:type="dxa"/>
            <w:tcBorders>
              <w:top w:val="nil"/>
              <w:left w:val="nil"/>
              <w:bottom w:val="single" w:sz="4" w:space="0" w:color="auto"/>
              <w:right w:val="single" w:sz="4" w:space="0" w:color="auto"/>
            </w:tcBorders>
            <w:shd w:val="clear" w:color="auto" w:fill="auto"/>
            <w:noWrap/>
            <w:vAlign w:val="bottom"/>
            <w:hideMark/>
          </w:tcPr>
          <w:p w14:paraId="51AB1FF3"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BILIRRUBINA TOTAL E FRACOES</w:t>
            </w:r>
          </w:p>
        </w:tc>
        <w:tc>
          <w:tcPr>
            <w:tcW w:w="1484" w:type="dxa"/>
            <w:tcBorders>
              <w:top w:val="nil"/>
              <w:left w:val="nil"/>
              <w:bottom w:val="single" w:sz="4" w:space="0" w:color="auto"/>
              <w:right w:val="single" w:sz="4" w:space="0" w:color="auto"/>
            </w:tcBorders>
            <w:shd w:val="clear" w:color="auto" w:fill="auto"/>
            <w:noWrap/>
            <w:vAlign w:val="bottom"/>
            <w:hideMark/>
          </w:tcPr>
          <w:p w14:paraId="2CF582C6"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R$ 2,01</w:t>
            </w:r>
          </w:p>
        </w:tc>
        <w:tc>
          <w:tcPr>
            <w:tcW w:w="1525" w:type="dxa"/>
            <w:tcBorders>
              <w:top w:val="nil"/>
              <w:left w:val="nil"/>
              <w:bottom w:val="single" w:sz="4" w:space="0" w:color="auto"/>
              <w:right w:val="single" w:sz="4" w:space="0" w:color="auto"/>
            </w:tcBorders>
            <w:shd w:val="clear" w:color="auto" w:fill="auto"/>
            <w:noWrap/>
            <w:vAlign w:val="bottom"/>
            <w:hideMark/>
          </w:tcPr>
          <w:p w14:paraId="61A6A312"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1000</w:t>
            </w:r>
          </w:p>
        </w:tc>
        <w:tc>
          <w:tcPr>
            <w:tcW w:w="1753" w:type="dxa"/>
            <w:tcBorders>
              <w:top w:val="nil"/>
              <w:left w:val="nil"/>
              <w:bottom w:val="single" w:sz="4" w:space="0" w:color="auto"/>
              <w:right w:val="single" w:sz="4" w:space="0" w:color="auto"/>
            </w:tcBorders>
            <w:shd w:val="clear" w:color="auto" w:fill="auto"/>
            <w:noWrap/>
            <w:vAlign w:val="bottom"/>
            <w:hideMark/>
          </w:tcPr>
          <w:p w14:paraId="50CACBC5"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R$ 2.010,00</w:t>
            </w:r>
          </w:p>
        </w:tc>
      </w:tr>
      <w:tr w:rsidR="008F746F" w:rsidRPr="008F746F" w14:paraId="1D38CAC1"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6073E4C9"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02.02.01.021-0</w:t>
            </w:r>
          </w:p>
        </w:tc>
        <w:tc>
          <w:tcPr>
            <w:tcW w:w="3937" w:type="dxa"/>
            <w:tcBorders>
              <w:top w:val="nil"/>
              <w:left w:val="nil"/>
              <w:bottom w:val="single" w:sz="4" w:space="0" w:color="auto"/>
              <w:right w:val="single" w:sz="4" w:space="0" w:color="auto"/>
            </w:tcBorders>
            <w:shd w:val="clear" w:color="auto" w:fill="auto"/>
            <w:noWrap/>
            <w:vAlign w:val="bottom"/>
            <w:hideMark/>
          </w:tcPr>
          <w:p w14:paraId="591CEB34"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CALCIO</w:t>
            </w:r>
          </w:p>
        </w:tc>
        <w:tc>
          <w:tcPr>
            <w:tcW w:w="1484" w:type="dxa"/>
            <w:tcBorders>
              <w:top w:val="nil"/>
              <w:left w:val="nil"/>
              <w:bottom w:val="single" w:sz="4" w:space="0" w:color="auto"/>
              <w:right w:val="single" w:sz="4" w:space="0" w:color="auto"/>
            </w:tcBorders>
            <w:shd w:val="clear" w:color="auto" w:fill="auto"/>
            <w:noWrap/>
            <w:vAlign w:val="bottom"/>
            <w:hideMark/>
          </w:tcPr>
          <w:p w14:paraId="45781137"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R$ 1,85</w:t>
            </w:r>
          </w:p>
        </w:tc>
        <w:tc>
          <w:tcPr>
            <w:tcW w:w="1525" w:type="dxa"/>
            <w:tcBorders>
              <w:top w:val="nil"/>
              <w:left w:val="nil"/>
              <w:bottom w:val="single" w:sz="4" w:space="0" w:color="auto"/>
              <w:right w:val="single" w:sz="4" w:space="0" w:color="auto"/>
            </w:tcBorders>
            <w:shd w:val="clear" w:color="auto" w:fill="auto"/>
            <w:noWrap/>
            <w:vAlign w:val="bottom"/>
            <w:hideMark/>
          </w:tcPr>
          <w:p w14:paraId="2A395754"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600</w:t>
            </w:r>
          </w:p>
        </w:tc>
        <w:tc>
          <w:tcPr>
            <w:tcW w:w="1753" w:type="dxa"/>
            <w:tcBorders>
              <w:top w:val="nil"/>
              <w:left w:val="nil"/>
              <w:bottom w:val="single" w:sz="4" w:space="0" w:color="auto"/>
              <w:right w:val="single" w:sz="4" w:space="0" w:color="auto"/>
            </w:tcBorders>
            <w:shd w:val="clear" w:color="auto" w:fill="auto"/>
            <w:noWrap/>
            <w:vAlign w:val="bottom"/>
            <w:hideMark/>
          </w:tcPr>
          <w:p w14:paraId="74D7FE04"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R$ 1.110,00</w:t>
            </w:r>
          </w:p>
        </w:tc>
      </w:tr>
      <w:tr w:rsidR="008F746F" w:rsidRPr="008F746F" w14:paraId="2AC3F48F"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26C705C9"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02.02.01.026-0</w:t>
            </w:r>
          </w:p>
        </w:tc>
        <w:tc>
          <w:tcPr>
            <w:tcW w:w="3937" w:type="dxa"/>
            <w:tcBorders>
              <w:top w:val="nil"/>
              <w:left w:val="nil"/>
              <w:bottom w:val="single" w:sz="4" w:space="0" w:color="auto"/>
              <w:right w:val="single" w:sz="4" w:space="0" w:color="auto"/>
            </w:tcBorders>
            <w:shd w:val="clear" w:color="auto" w:fill="auto"/>
            <w:noWrap/>
            <w:vAlign w:val="bottom"/>
            <w:hideMark/>
          </w:tcPr>
          <w:p w14:paraId="3C35C849"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CLORETO</w:t>
            </w:r>
          </w:p>
        </w:tc>
        <w:tc>
          <w:tcPr>
            <w:tcW w:w="1484" w:type="dxa"/>
            <w:tcBorders>
              <w:top w:val="nil"/>
              <w:left w:val="nil"/>
              <w:bottom w:val="single" w:sz="4" w:space="0" w:color="auto"/>
              <w:right w:val="single" w:sz="4" w:space="0" w:color="auto"/>
            </w:tcBorders>
            <w:shd w:val="clear" w:color="auto" w:fill="auto"/>
            <w:noWrap/>
            <w:vAlign w:val="bottom"/>
            <w:hideMark/>
          </w:tcPr>
          <w:p w14:paraId="7651714E"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R$ 1,85</w:t>
            </w:r>
          </w:p>
        </w:tc>
        <w:tc>
          <w:tcPr>
            <w:tcW w:w="1525" w:type="dxa"/>
            <w:tcBorders>
              <w:top w:val="nil"/>
              <w:left w:val="nil"/>
              <w:bottom w:val="single" w:sz="4" w:space="0" w:color="auto"/>
              <w:right w:val="single" w:sz="4" w:space="0" w:color="auto"/>
            </w:tcBorders>
            <w:shd w:val="clear" w:color="auto" w:fill="auto"/>
            <w:noWrap/>
            <w:vAlign w:val="bottom"/>
            <w:hideMark/>
          </w:tcPr>
          <w:p w14:paraId="2D74C6E8"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60</w:t>
            </w:r>
          </w:p>
        </w:tc>
        <w:tc>
          <w:tcPr>
            <w:tcW w:w="1753" w:type="dxa"/>
            <w:tcBorders>
              <w:top w:val="nil"/>
              <w:left w:val="nil"/>
              <w:bottom w:val="single" w:sz="4" w:space="0" w:color="auto"/>
              <w:right w:val="single" w:sz="4" w:space="0" w:color="auto"/>
            </w:tcBorders>
            <w:shd w:val="clear" w:color="auto" w:fill="auto"/>
            <w:noWrap/>
            <w:vAlign w:val="bottom"/>
            <w:hideMark/>
          </w:tcPr>
          <w:p w14:paraId="73FF78A3"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R$ 111,00</w:t>
            </w:r>
          </w:p>
        </w:tc>
      </w:tr>
      <w:tr w:rsidR="008F746F" w:rsidRPr="008F746F" w14:paraId="158522C2"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3A89E8CB"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02.02.01.027-9</w:t>
            </w:r>
          </w:p>
        </w:tc>
        <w:tc>
          <w:tcPr>
            <w:tcW w:w="3937" w:type="dxa"/>
            <w:tcBorders>
              <w:top w:val="nil"/>
              <w:left w:val="nil"/>
              <w:bottom w:val="single" w:sz="4" w:space="0" w:color="auto"/>
              <w:right w:val="single" w:sz="4" w:space="0" w:color="auto"/>
            </w:tcBorders>
            <w:shd w:val="clear" w:color="auto" w:fill="auto"/>
            <w:noWrap/>
            <w:vAlign w:val="bottom"/>
            <w:hideMark/>
          </w:tcPr>
          <w:p w14:paraId="57B47B3A"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COLESTEROL HDL</w:t>
            </w:r>
          </w:p>
        </w:tc>
        <w:tc>
          <w:tcPr>
            <w:tcW w:w="1484" w:type="dxa"/>
            <w:tcBorders>
              <w:top w:val="nil"/>
              <w:left w:val="nil"/>
              <w:bottom w:val="single" w:sz="4" w:space="0" w:color="auto"/>
              <w:right w:val="single" w:sz="4" w:space="0" w:color="auto"/>
            </w:tcBorders>
            <w:shd w:val="clear" w:color="auto" w:fill="auto"/>
            <w:noWrap/>
            <w:vAlign w:val="bottom"/>
            <w:hideMark/>
          </w:tcPr>
          <w:p w14:paraId="41E844D9"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R$ 3,51</w:t>
            </w:r>
          </w:p>
        </w:tc>
        <w:tc>
          <w:tcPr>
            <w:tcW w:w="1525" w:type="dxa"/>
            <w:tcBorders>
              <w:top w:val="nil"/>
              <w:left w:val="nil"/>
              <w:bottom w:val="single" w:sz="4" w:space="0" w:color="auto"/>
              <w:right w:val="single" w:sz="4" w:space="0" w:color="auto"/>
            </w:tcBorders>
            <w:shd w:val="clear" w:color="auto" w:fill="auto"/>
            <w:noWrap/>
            <w:vAlign w:val="bottom"/>
            <w:hideMark/>
          </w:tcPr>
          <w:p w14:paraId="06A61E70"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4500</w:t>
            </w:r>
          </w:p>
        </w:tc>
        <w:tc>
          <w:tcPr>
            <w:tcW w:w="1753" w:type="dxa"/>
            <w:tcBorders>
              <w:top w:val="nil"/>
              <w:left w:val="nil"/>
              <w:bottom w:val="single" w:sz="4" w:space="0" w:color="auto"/>
              <w:right w:val="single" w:sz="4" w:space="0" w:color="auto"/>
            </w:tcBorders>
            <w:shd w:val="clear" w:color="auto" w:fill="auto"/>
            <w:noWrap/>
            <w:vAlign w:val="bottom"/>
            <w:hideMark/>
          </w:tcPr>
          <w:p w14:paraId="2DEA6DDA"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R$ 15.795,00</w:t>
            </w:r>
          </w:p>
        </w:tc>
      </w:tr>
      <w:tr w:rsidR="008F746F" w:rsidRPr="008F746F" w14:paraId="7F0290DA"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2F9328CC"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02.02.01.028-7</w:t>
            </w:r>
          </w:p>
        </w:tc>
        <w:tc>
          <w:tcPr>
            <w:tcW w:w="3937" w:type="dxa"/>
            <w:tcBorders>
              <w:top w:val="nil"/>
              <w:left w:val="nil"/>
              <w:bottom w:val="single" w:sz="4" w:space="0" w:color="auto"/>
              <w:right w:val="single" w:sz="4" w:space="0" w:color="auto"/>
            </w:tcBorders>
            <w:shd w:val="clear" w:color="auto" w:fill="auto"/>
            <w:noWrap/>
            <w:vAlign w:val="bottom"/>
            <w:hideMark/>
          </w:tcPr>
          <w:p w14:paraId="3B90D60D"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COLESTEROL LDL</w:t>
            </w:r>
          </w:p>
        </w:tc>
        <w:tc>
          <w:tcPr>
            <w:tcW w:w="1484" w:type="dxa"/>
            <w:tcBorders>
              <w:top w:val="nil"/>
              <w:left w:val="nil"/>
              <w:bottom w:val="single" w:sz="4" w:space="0" w:color="auto"/>
              <w:right w:val="single" w:sz="4" w:space="0" w:color="auto"/>
            </w:tcBorders>
            <w:shd w:val="clear" w:color="auto" w:fill="auto"/>
            <w:noWrap/>
            <w:vAlign w:val="bottom"/>
            <w:hideMark/>
          </w:tcPr>
          <w:p w14:paraId="3E70968D"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R$ 3,51</w:t>
            </w:r>
          </w:p>
        </w:tc>
        <w:tc>
          <w:tcPr>
            <w:tcW w:w="1525" w:type="dxa"/>
            <w:tcBorders>
              <w:top w:val="nil"/>
              <w:left w:val="nil"/>
              <w:bottom w:val="single" w:sz="4" w:space="0" w:color="auto"/>
              <w:right w:val="single" w:sz="4" w:space="0" w:color="auto"/>
            </w:tcBorders>
            <w:shd w:val="clear" w:color="auto" w:fill="auto"/>
            <w:noWrap/>
            <w:vAlign w:val="bottom"/>
            <w:hideMark/>
          </w:tcPr>
          <w:p w14:paraId="004C734C"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4500</w:t>
            </w:r>
          </w:p>
        </w:tc>
        <w:tc>
          <w:tcPr>
            <w:tcW w:w="1753" w:type="dxa"/>
            <w:tcBorders>
              <w:top w:val="nil"/>
              <w:left w:val="nil"/>
              <w:bottom w:val="single" w:sz="4" w:space="0" w:color="auto"/>
              <w:right w:val="single" w:sz="4" w:space="0" w:color="auto"/>
            </w:tcBorders>
            <w:shd w:val="clear" w:color="auto" w:fill="auto"/>
            <w:noWrap/>
            <w:vAlign w:val="bottom"/>
            <w:hideMark/>
          </w:tcPr>
          <w:p w14:paraId="0FEFD672"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R$ 15.795,00</w:t>
            </w:r>
          </w:p>
        </w:tc>
      </w:tr>
      <w:tr w:rsidR="008F746F" w:rsidRPr="008F746F" w14:paraId="132AFC14"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207C07AB"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02.02.01.029-5</w:t>
            </w:r>
          </w:p>
        </w:tc>
        <w:tc>
          <w:tcPr>
            <w:tcW w:w="3937" w:type="dxa"/>
            <w:tcBorders>
              <w:top w:val="nil"/>
              <w:left w:val="nil"/>
              <w:bottom w:val="single" w:sz="4" w:space="0" w:color="auto"/>
              <w:right w:val="single" w:sz="4" w:space="0" w:color="auto"/>
            </w:tcBorders>
            <w:shd w:val="clear" w:color="auto" w:fill="auto"/>
            <w:noWrap/>
            <w:vAlign w:val="bottom"/>
            <w:hideMark/>
          </w:tcPr>
          <w:p w14:paraId="513EFC91"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COLESTEROL TOTAL</w:t>
            </w:r>
          </w:p>
        </w:tc>
        <w:tc>
          <w:tcPr>
            <w:tcW w:w="1484" w:type="dxa"/>
            <w:tcBorders>
              <w:top w:val="nil"/>
              <w:left w:val="nil"/>
              <w:bottom w:val="single" w:sz="4" w:space="0" w:color="auto"/>
              <w:right w:val="single" w:sz="4" w:space="0" w:color="auto"/>
            </w:tcBorders>
            <w:shd w:val="clear" w:color="auto" w:fill="auto"/>
            <w:noWrap/>
            <w:vAlign w:val="bottom"/>
            <w:hideMark/>
          </w:tcPr>
          <w:p w14:paraId="786C3185"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R$ 1,85</w:t>
            </w:r>
          </w:p>
        </w:tc>
        <w:tc>
          <w:tcPr>
            <w:tcW w:w="1525" w:type="dxa"/>
            <w:tcBorders>
              <w:top w:val="nil"/>
              <w:left w:val="nil"/>
              <w:bottom w:val="single" w:sz="4" w:space="0" w:color="auto"/>
              <w:right w:val="single" w:sz="4" w:space="0" w:color="auto"/>
            </w:tcBorders>
            <w:shd w:val="clear" w:color="auto" w:fill="auto"/>
            <w:noWrap/>
            <w:vAlign w:val="bottom"/>
            <w:hideMark/>
          </w:tcPr>
          <w:p w14:paraId="69B4BC44"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4500</w:t>
            </w:r>
          </w:p>
        </w:tc>
        <w:tc>
          <w:tcPr>
            <w:tcW w:w="1753" w:type="dxa"/>
            <w:tcBorders>
              <w:top w:val="nil"/>
              <w:left w:val="nil"/>
              <w:bottom w:val="single" w:sz="4" w:space="0" w:color="auto"/>
              <w:right w:val="single" w:sz="4" w:space="0" w:color="auto"/>
            </w:tcBorders>
            <w:shd w:val="clear" w:color="auto" w:fill="auto"/>
            <w:noWrap/>
            <w:vAlign w:val="bottom"/>
            <w:hideMark/>
          </w:tcPr>
          <w:p w14:paraId="55A76DC5"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R$ 8.325,00</w:t>
            </w:r>
          </w:p>
        </w:tc>
      </w:tr>
      <w:tr w:rsidR="008F746F" w:rsidRPr="008F746F" w14:paraId="7873325F"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7315591D"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02.02.01.031-7</w:t>
            </w:r>
          </w:p>
        </w:tc>
        <w:tc>
          <w:tcPr>
            <w:tcW w:w="3937" w:type="dxa"/>
            <w:tcBorders>
              <w:top w:val="nil"/>
              <w:left w:val="nil"/>
              <w:bottom w:val="single" w:sz="4" w:space="0" w:color="auto"/>
              <w:right w:val="single" w:sz="4" w:space="0" w:color="auto"/>
            </w:tcBorders>
            <w:shd w:val="clear" w:color="auto" w:fill="auto"/>
            <w:noWrap/>
            <w:vAlign w:val="bottom"/>
            <w:hideMark/>
          </w:tcPr>
          <w:p w14:paraId="1508A32D"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CREATININA</w:t>
            </w:r>
          </w:p>
        </w:tc>
        <w:tc>
          <w:tcPr>
            <w:tcW w:w="1484" w:type="dxa"/>
            <w:tcBorders>
              <w:top w:val="nil"/>
              <w:left w:val="nil"/>
              <w:bottom w:val="single" w:sz="4" w:space="0" w:color="auto"/>
              <w:right w:val="single" w:sz="4" w:space="0" w:color="auto"/>
            </w:tcBorders>
            <w:shd w:val="clear" w:color="auto" w:fill="auto"/>
            <w:noWrap/>
            <w:vAlign w:val="bottom"/>
            <w:hideMark/>
          </w:tcPr>
          <w:p w14:paraId="0768AFB8"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R$ 1,85</w:t>
            </w:r>
          </w:p>
        </w:tc>
        <w:tc>
          <w:tcPr>
            <w:tcW w:w="1525" w:type="dxa"/>
            <w:tcBorders>
              <w:top w:val="nil"/>
              <w:left w:val="nil"/>
              <w:bottom w:val="single" w:sz="4" w:space="0" w:color="auto"/>
              <w:right w:val="single" w:sz="4" w:space="0" w:color="auto"/>
            </w:tcBorders>
            <w:shd w:val="clear" w:color="auto" w:fill="auto"/>
            <w:noWrap/>
            <w:vAlign w:val="bottom"/>
            <w:hideMark/>
          </w:tcPr>
          <w:p w14:paraId="5629EC6D"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4000</w:t>
            </w:r>
          </w:p>
        </w:tc>
        <w:tc>
          <w:tcPr>
            <w:tcW w:w="1753" w:type="dxa"/>
            <w:tcBorders>
              <w:top w:val="nil"/>
              <w:left w:val="nil"/>
              <w:bottom w:val="single" w:sz="4" w:space="0" w:color="auto"/>
              <w:right w:val="single" w:sz="4" w:space="0" w:color="auto"/>
            </w:tcBorders>
            <w:shd w:val="clear" w:color="auto" w:fill="auto"/>
            <w:noWrap/>
            <w:vAlign w:val="bottom"/>
            <w:hideMark/>
          </w:tcPr>
          <w:p w14:paraId="215FEF7C"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R$ 7.400,00</w:t>
            </w:r>
          </w:p>
        </w:tc>
      </w:tr>
      <w:tr w:rsidR="008F746F" w:rsidRPr="008F746F" w14:paraId="25F82FE9"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76606DE7"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02.02.01.032-5</w:t>
            </w:r>
          </w:p>
        </w:tc>
        <w:tc>
          <w:tcPr>
            <w:tcW w:w="3937" w:type="dxa"/>
            <w:tcBorders>
              <w:top w:val="nil"/>
              <w:left w:val="nil"/>
              <w:bottom w:val="single" w:sz="4" w:space="0" w:color="auto"/>
              <w:right w:val="single" w:sz="4" w:space="0" w:color="auto"/>
            </w:tcBorders>
            <w:shd w:val="clear" w:color="auto" w:fill="auto"/>
            <w:noWrap/>
            <w:vAlign w:val="bottom"/>
            <w:hideMark/>
          </w:tcPr>
          <w:p w14:paraId="6C653FCF"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CREATINOFOSFOQUINASE (CPK)</w:t>
            </w:r>
          </w:p>
        </w:tc>
        <w:tc>
          <w:tcPr>
            <w:tcW w:w="1484" w:type="dxa"/>
            <w:tcBorders>
              <w:top w:val="nil"/>
              <w:left w:val="nil"/>
              <w:bottom w:val="single" w:sz="4" w:space="0" w:color="auto"/>
              <w:right w:val="single" w:sz="4" w:space="0" w:color="auto"/>
            </w:tcBorders>
            <w:shd w:val="clear" w:color="auto" w:fill="auto"/>
            <w:noWrap/>
            <w:vAlign w:val="bottom"/>
            <w:hideMark/>
          </w:tcPr>
          <w:p w14:paraId="034DE303"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R$ 3,68</w:t>
            </w:r>
          </w:p>
        </w:tc>
        <w:tc>
          <w:tcPr>
            <w:tcW w:w="1525" w:type="dxa"/>
            <w:tcBorders>
              <w:top w:val="nil"/>
              <w:left w:val="nil"/>
              <w:bottom w:val="single" w:sz="4" w:space="0" w:color="auto"/>
              <w:right w:val="single" w:sz="4" w:space="0" w:color="auto"/>
            </w:tcBorders>
            <w:shd w:val="clear" w:color="auto" w:fill="auto"/>
            <w:noWrap/>
            <w:vAlign w:val="bottom"/>
            <w:hideMark/>
          </w:tcPr>
          <w:p w14:paraId="5E0A927A"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60</w:t>
            </w:r>
          </w:p>
        </w:tc>
        <w:tc>
          <w:tcPr>
            <w:tcW w:w="1753" w:type="dxa"/>
            <w:tcBorders>
              <w:top w:val="nil"/>
              <w:left w:val="nil"/>
              <w:bottom w:val="single" w:sz="4" w:space="0" w:color="auto"/>
              <w:right w:val="single" w:sz="4" w:space="0" w:color="auto"/>
            </w:tcBorders>
            <w:shd w:val="clear" w:color="auto" w:fill="auto"/>
            <w:noWrap/>
            <w:vAlign w:val="bottom"/>
            <w:hideMark/>
          </w:tcPr>
          <w:p w14:paraId="56A2287D"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R$ 220,80</w:t>
            </w:r>
          </w:p>
        </w:tc>
      </w:tr>
      <w:tr w:rsidR="008F746F" w:rsidRPr="008F746F" w14:paraId="6240C9F4"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3D52B1B8"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02.02.01.036-8</w:t>
            </w:r>
          </w:p>
        </w:tc>
        <w:tc>
          <w:tcPr>
            <w:tcW w:w="3937" w:type="dxa"/>
            <w:tcBorders>
              <w:top w:val="nil"/>
              <w:left w:val="nil"/>
              <w:bottom w:val="single" w:sz="4" w:space="0" w:color="auto"/>
              <w:right w:val="single" w:sz="4" w:space="0" w:color="auto"/>
            </w:tcBorders>
            <w:shd w:val="clear" w:color="auto" w:fill="auto"/>
            <w:noWrap/>
            <w:vAlign w:val="bottom"/>
            <w:hideMark/>
          </w:tcPr>
          <w:p w14:paraId="2878C2E7"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DESIDROGENASE LATICA</w:t>
            </w:r>
          </w:p>
        </w:tc>
        <w:tc>
          <w:tcPr>
            <w:tcW w:w="1484" w:type="dxa"/>
            <w:tcBorders>
              <w:top w:val="nil"/>
              <w:left w:val="nil"/>
              <w:bottom w:val="single" w:sz="4" w:space="0" w:color="auto"/>
              <w:right w:val="single" w:sz="4" w:space="0" w:color="auto"/>
            </w:tcBorders>
            <w:shd w:val="clear" w:color="auto" w:fill="auto"/>
            <w:noWrap/>
            <w:vAlign w:val="bottom"/>
            <w:hideMark/>
          </w:tcPr>
          <w:p w14:paraId="3BD9D057"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R$ 3,68</w:t>
            </w:r>
          </w:p>
        </w:tc>
        <w:tc>
          <w:tcPr>
            <w:tcW w:w="1525" w:type="dxa"/>
            <w:tcBorders>
              <w:top w:val="nil"/>
              <w:left w:val="nil"/>
              <w:bottom w:val="single" w:sz="4" w:space="0" w:color="auto"/>
              <w:right w:val="single" w:sz="4" w:space="0" w:color="auto"/>
            </w:tcBorders>
            <w:shd w:val="clear" w:color="auto" w:fill="auto"/>
            <w:noWrap/>
            <w:vAlign w:val="bottom"/>
            <w:hideMark/>
          </w:tcPr>
          <w:p w14:paraId="2E1A6AD4"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60</w:t>
            </w:r>
          </w:p>
        </w:tc>
        <w:tc>
          <w:tcPr>
            <w:tcW w:w="1753" w:type="dxa"/>
            <w:tcBorders>
              <w:top w:val="nil"/>
              <w:left w:val="nil"/>
              <w:bottom w:val="single" w:sz="4" w:space="0" w:color="auto"/>
              <w:right w:val="single" w:sz="4" w:space="0" w:color="auto"/>
            </w:tcBorders>
            <w:shd w:val="clear" w:color="auto" w:fill="auto"/>
            <w:noWrap/>
            <w:vAlign w:val="bottom"/>
            <w:hideMark/>
          </w:tcPr>
          <w:p w14:paraId="46811CF5"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R$ 220,80</w:t>
            </w:r>
          </w:p>
        </w:tc>
      </w:tr>
      <w:tr w:rsidR="008F746F" w:rsidRPr="008F746F" w14:paraId="3CFC545F"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6A908582"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02.02.01.038-4</w:t>
            </w:r>
          </w:p>
        </w:tc>
        <w:tc>
          <w:tcPr>
            <w:tcW w:w="3937" w:type="dxa"/>
            <w:tcBorders>
              <w:top w:val="nil"/>
              <w:left w:val="nil"/>
              <w:bottom w:val="single" w:sz="4" w:space="0" w:color="auto"/>
              <w:right w:val="single" w:sz="4" w:space="0" w:color="auto"/>
            </w:tcBorders>
            <w:shd w:val="clear" w:color="auto" w:fill="auto"/>
            <w:noWrap/>
            <w:vAlign w:val="bottom"/>
            <w:hideMark/>
          </w:tcPr>
          <w:p w14:paraId="455EAD55"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FERRITINA</w:t>
            </w:r>
          </w:p>
        </w:tc>
        <w:tc>
          <w:tcPr>
            <w:tcW w:w="1484" w:type="dxa"/>
            <w:tcBorders>
              <w:top w:val="nil"/>
              <w:left w:val="nil"/>
              <w:bottom w:val="single" w:sz="4" w:space="0" w:color="auto"/>
              <w:right w:val="single" w:sz="4" w:space="0" w:color="auto"/>
            </w:tcBorders>
            <w:shd w:val="clear" w:color="auto" w:fill="auto"/>
            <w:noWrap/>
            <w:vAlign w:val="bottom"/>
            <w:hideMark/>
          </w:tcPr>
          <w:p w14:paraId="5C2C7F4D"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R$ 15,59</w:t>
            </w:r>
          </w:p>
        </w:tc>
        <w:tc>
          <w:tcPr>
            <w:tcW w:w="1525" w:type="dxa"/>
            <w:tcBorders>
              <w:top w:val="nil"/>
              <w:left w:val="nil"/>
              <w:bottom w:val="single" w:sz="4" w:space="0" w:color="auto"/>
              <w:right w:val="single" w:sz="4" w:space="0" w:color="auto"/>
            </w:tcBorders>
            <w:shd w:val="clear" w:color="auto" w:fill="auto"/>
            <w:noWrap/>
            <w:vAlign w:val="bottom"/>
            <w:hideMark/>
          </w:tcPr>
          <w:p w14:paraId="321C9C9E"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120</w:t>
            </w:r>
          </w:p>
        </w:tc>
        <w:tc>
          <w:tcPr>
            <w:tcW w:w="1753" w:type="dxa"/>
            <w:tcBorders>
              <w:top w:val="nil"/>
              <w:left w:val="nil"/>
              <w:bottom w:val="single" w:sz="4" w:space="0" w:color="auto"/>
              <w:right w:val="single" w:sz="4" w:space="0" w:color="auto"/>
            </w:tcBorders>
            <w:shd w:val="clear" w:color="auto" w:fill="auto"/>
            <w:noWrap/>
            <w:vAlign w:val="bottom"/>
            <w:hideMark/>
          </w:tcPr>
          <w:p w14:paraId="0EB1259B"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R$ 1.870,80</w:t>
            </w:r>
          </w:p>
        </w:tc>
      </w:tr>
      <w:tr w:rsidR="008F746F" w:rsidRPr="008F746F" w14:paraId="43A4447B"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373D88AB"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02.02.01.039-2</w:t>
            </w:r>
          </w:p>
        </w:tc>
        <w:tc>
          <w:tcPr>
            <w:tcW w:w="3937" w:type="dxa"/>
            <w:tcBorders>
              <w:top w:val="nil"/>
              <w:left w:val="nil"/>
              <w:bottom w:val="single" w:sz="4" w:space="0" w:color="auto"/>
              <w:right w:val="single" w:sz="4" w:space="0" w:color="auto"/>
            </w:tcBorders>
            <w:shd w:val="clear" w:color="auto" w:fill="auto"/>
            <w:noWrap/>
            <w:vAlign w:val="bottom"/>
            <w:hideMark/>
          </w:tcPr>
          <w:p w14:paraId="4EB0DEE3"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FERRO SERICO</w:t>
            </w:r>
          </w:p>
        </w:tc>
        <w:tc>
          <w:tcPr>
            <w:tcW w:w="1484" w:type="dxa"/>
            <w:tcBorders>
              <w:top w:val="nil"/>
              <w:left w:val="nil"/>
              <w:bottom w:val="single" w:sz="4" w:space="0" w:color="auto"/>
              <w:right w:val="single" w:sz="4" w:space="0" w:color="auto"/>
            </w:tcBorders>
            <w:shd w:val="clear" w:color="auto" w:fill="auto"/>
            <w:noWrap/>
            <w:vAlign w:val="bottom"/>
            <w:hideMark/>
          </w:tcPr>
          <w:p w14:paraId="72639157"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R$ 3,51</w:t>
            </w:r>
          </w:p>
        </w:tc>
        <w:tc>
          <w:tcPr>
            <w:tcW w:w="1525" w:type="dxa"/>
            <w:tcBorders>
              <w:top w:val="nil"/>
              <w:left w:val="nil"/>
              <w:bottom w:val="single" w:sz="4" w:space="0" w:color="auto"/>
              <w:right w:val="single" w:sz="4" w:space="0" w:color="auto"/>
            </w:tcBorders>
            <w:shd w:val="clear" w:color="auto" w:fill="auto"/>
            <w:noWrap/>
            <w:vAlign w:val="bottom"/>
            <w:hideMark/>
          </w:tcPr>
          <w:p w14:paraId="70CB9F81"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600</w:t>
            </w:r>
          </w:p>
        </w:tc>
        <w:tc>
          <w:tcPr>
            <w:tcW w:w="1753" w:type="dxa"/>
            <w:tcBorders>
              <w:top w:val="nil"/>
              <w:left w:val="nil"/>
              <w:bottom w:val="single" w:sz="4" w:space="0" w:color="auto"/>
              <w:right w:val="single" w:sz="4" w:space="0" w:color="auto"/>
            </w:tcBorders>
            <w:shd w:val="clear" w:color="auto" w:fill="auto"/>
            <w:noWrap/>
            <w:vAlign w:val="bottom"/>
            <w:hideMark/>
          </w:tcPr>
          <w:p w14:paraId="4EB2FD17"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R$ 2.106,00</w:t>
            </w:r>
          </w:p>
        </w:tc>
      </w:tr>
      <w:tr w:rsidR="008F746F" w:rsidRPr="008F746F" w14:paraId="4197F9A3"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0FE3F675"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02.02.01.042-2</w:t>
            </w:r>
          </w:p>
        </w:tc>
        <w:tc>
          <w:tcPr>
            <w:tcW w:w="3937" w:type="dxa"/>
            <w:tcBorders>
              <w:top w:val="nil"/>
              <w:left w:val="nil"/>
              <w:bottom w:val="single" w:sz="4" w:space="0" w:color="auto"/>
              <w:right w:val="single" w:sz="4" w:space="0" w:color="auto"/>
            </w:tcBorders>
            <w:shd w:val="clear" w:color="auto" w:fill="auto"/>
            <w:noWrap/>
            <w:vAlign w:val="bottom"/>
            <w:hideMark/>
          </w:tcPr>
          <w:p w14:paraId="37729CD4"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FOSFATASE ALCALINA</w:t>
            </w:r>
          </w:p>
        </w:tc>
        <w:tc>
          <w:tcPr>
            <w:tcW w:w="1484" w:type="dxa"/>
            <w:tcBorders>
              <w:top w:val="nil"/>
              <w:left w:val="nil"/>
              <w:bottom w:val="single" w:sz="4" w:space="0" w:color="auto"/>
              <w:right w:val="single" w:sz="4" w:space="0" w:color="auto"/>
            </w:tcBorders>
            <w:shd w:val="clear" w:color="auto" w:fill="auto"/>
            <w:noWrap/>
            <w:vAlign w:val="bottom"/>
            <w:hideMark/>
          </w:tcPr>
          <w:p w14:paraId="42F73EF1"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R$ 2,01</w:t>
            </w:r>
          </w:p>
        </w:tc>
        <w:tc>
          <w:tcPr>
            <w:tcW w:w="1525" w:type="dxa"/>
            <w:tcBorders>
              <w:top w:val="nil"/>
              <w:left w:val="nil"/>
              <w:bottom w:val="single" w:sz="4" w:space="0" w:color="auto"/>
              <w:right w:val="single" w:sz="4" w:space="0" w:color="auto"/>
            </w:tcBorders>
            <w:shd w:val="clear" w:color="auto" w:fill="auto"/>
            <w:noWrap/>
            <w:vAlign w:val="bottom"/>
            <w:hideMark/>
          </w:tcPr>
          <w:p w14:paraId="223679CC"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360</w:t>
            </w:r>
          </w:p>
        </w:tc>
        <w:tc>
          <w:tcPr>
            <w:tcW w:w="1753" w:type="dxa"/>
            <w:tcBorders>
              <w:top w:val="nil"/>
              <w:left w:val="nil"/>
              <w:bottom w:val="single" w:sz="4" w:space="0" w:color="auto"/>
              <w:right w:val="single" w:sz="4" w:space="0" w:color="auto"/>
            </w:tcBorders>
            <w:shd w:val="clear" w:color="auto" w:fill="auto"/>
            <w:noWrap/>
            <w:vAlign w:val="bottom"/>
            <w:hideMark/>
          </w:tcPr>
          <w:p w14:paraId="1EEB3D36"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R$ 723,60</w:t>
            </w:r>
          </w:p>
        </w:tc>
      </w:tr>
      <w:tr w:rsidR="008F746F" w:rsidRPr="008F746F" w14:paraId="0007A41E"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7E50C4D1"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02.02.01.043-0</w:t>
            </w:r>
          </w:p>
        </w:tc>
        <w:tc>
          <w:tcPr>
            <w:tcW w:w="3937" w:type="dxa"/>
            <w:tcBorders>
              <w:top w:val="nil"/>
              <w:left w:val="nil"/>
              <w:bottom w:val="single" w:sz="4" w:space="0" w:color="auto"/>
              <w:right w:val="single" w:sz="4" w:space="0" w:color="auto"/>
            </w:tcBorders>
            <w:shd w:val="clear" w:color="auto" w:fill="auto"/>
            <w:noWrap/>
            <w:vAlign w:val="bottom"/>
            <w:hideMark/>
          </w:tcPr>
          <w:p w14:paraId="7B9B87A0"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FOSFORO</w:t>
            </w:r>
          </w:p>
        </w:tc>
        <w:tc>
          <w:tcPr>
            <w:tcW w:w="1484" w:type="dxa"/>
            <w:tcBorders>
              <w:top w:val="nil"/>
              <w:left w:val="nil"/>
              <w:bottom w:val="single" w:sz="4" w:space="0" w:color="auto"/>
              <w:right w:val="single" w:sz="4" w:space="0" w:color="auto"/>
            </w:tcBorders>
            <w:shd w:val="clear" w:color="auto" w:fill="auto"/>
            <w:noWrap/>
            <w:vAlign w:val="bottom"/>
            <w:hideMark/>
          </w:tcPr>
          <w:p w14:paraId="18AEEF27"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R$ 1,85</w:t>
            </w:r>
          </w:p>
        </w:tc>
        <w:tc>
          <w:tcPr>
            <w:tcW w:w="1525" w:type="dxa"/>
            <w:tcBorders>
              <w:top w:val="nil"/>
              <w:left w:val="nil"/>
              <w:bottom w:val="single" w:sz="4" w:space="0" w:color="auto"/>
              <w:right w:val="single" w:sz="4" w:space="0" w:color="auto"/>
            </w:tcBorders>
            <w:shd w:val="clear" w:color="auto" w:fill="auto"/>
            <w:noWrap/>
            <w:vAlign w:val="bottom"/>
            <w:hideMark/>
          </w:tcPr>
          <w:p w14:paraId="0A195F8C"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60</w:t>
            </w:r>
          </w:p>
        </w:tc>
        <w:tc>
          <w:tcPr>
            <w:tcW w:w="1753" w:type="dxa"/>
            <w:tcBorders>
              <w:top w:val="nil"/>
              <w:left w:val="nil"/>
              <w:bottom w:val="single" w:sz="4" w:space="0" w:color="auto"/>
              <w:right w:val="single" w:sz="4" w:space="0" w:color="auto"/>
            </w:tcBorders>
            <w:shd w:val="clear" w:color="auto" w:fill="auto"/>
            <w:noWrap/>
            <w:vAlign w:val="bottom"/>
            <w:hideMark/>
          </w:tcPr>
          <w:p w14:paraId="0A733011"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R$ 111,00</w:t>
            </w:r>
          </w:p>
        </w:tc>
      </w:tr>
      <w:tr w:rsidR="008F746F" w:rsidRPr="008F746F" w14:paraId="1245C4F9"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402FBF42"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02.02.01.046-5</w:t>
            </w:r>
          </w:p>
        </w:tc>
        <w:tc>
          <w:tcPr>
            <w:tcW w:w="3937" w:type="dxa"/>
            <w:tcBorders>
              <w:top w:val="nil"/>
              <w:left w:val="nil"/>
              <w:bottom w:val="single" w:sz="4" w:space="0" w:color="auto"/>
              <w:right w:val="single" w:sz="4" w:space="0" w:color="auto"/>
            </w:tcBorders>
            <w:shd w:val="clear" w:color="auto" w:fill="auto"/>
            <w:noWrap/>
            <w:vAlign w:val="bottom"/>
            <w:hideMark/>
          </w:tcPr>
          <w:p w14:paraId="02C90ED7"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GAMA-GLUTAMIL-TRANSFERASE (GAMA GT)</w:t>
            </w:r>
          </w:p>
        </w:tc>
        <w:tc>
          <w:tcPr>
            <w:tcW w:w="1484" w:type="dxa"/>
            <w:tcBorders>
              <w:top w:val="nil"/>
              <w:left w:val="nil"/>
              <w:bottom w:val="single" w:sz="4" w:space="0" w:color="auto"/>
              <w:right w:val="single" w:sz="4" w:space="0" w:color="auto"/>
            </w:tcBorders>
            <w:shd w:val="clear" w:color="auto" w:fill="auto"/>
            <w:noWrap/>
            <w:vAlign w:val="bottom"/>
            <w:hideMark/>
          </w:tcPr>
          <w:p w14:paraId="764AF045"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R$ 3,51</w:t>
            </w:r>
          </w:p>
        </w:tc>
        <w:tc>
          <w:tcPr>
            <w:tcW w:w="1525" w:type="dxa"/>
            <w:tcBorders>
              <w:top w:val="nil"/>
              <w:left w:val="nil"/>
              <w:bottom w:val="single" w:sz="4" w:space="0" w:color="auto"/>
              <w:right w:val="single" w:sz="4" w:space="0" w:color="auto"/>
            </w:tcBorders>
            <w:shd w:val="clear" w:color="auto" w:fill="auto"/>
            <w:noWrap/>
            <w:vAlign w:val="bottom"/>
            <w:hideMark/>
          </w:tcPr>
          <w:p w14:paraId="33F080AE"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300</w:t>
            </w:r>
          </w:p>
        </w:tc>
        <w:tc>
          <w:tcPr>
            <w:tcW w:w="1753" w:type="dxa"/>
            <w:tcBorders>
              <w:top w:val="nil"/>
              <w:left w:val="nil"/>
              <w:bottom w:val="single" w:sz="4" w:space="0" w:color="auto"/>
              <w:right w:val="single" w:sz="4" w:space="0" w:color="auto"/>
            </w:tcBorders>
            <w:shd w:val="clear" w:color="auto" w:fill="auto"/>
            <w:noWrap/>
            <w:vAlign w:val="bottom"/>
            <w:hideMark/>
          </w:tcPr>
          <w:p w14:paraId="2C855620"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R$ 1.053,00</w:t>
            </w:r>
          </w:p>
        </w:tc>
      </w:tr>
      <w:tr w:rsidR="008F746F" w:rsidRPr="008F746F" w14:paraId="7E92D9E4"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19A2328A"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02.02.01.047-3</w:t>
            </w:r>
          </w:p>
        </w:tc>
        <w:tc>
          <w:tcPr>
            <w:tcW w:w="3937" w:type="dxa"/>
            <w:tcBorders>
              <w:top w:val="nil"/>
              <w:left w:val="nil"/>
              <w:bottom w:val="single" w:sz="4" w:space="0" w:color="auto"/>
              <w:right w:val="single" w:sz="4" w:space="0" w:color="auto"/>
            </w:tcBorders>
            <w:shd w:val="clear" w:color="auto" w:fill="auto"/>
            <w:noWrap/>
            <w:vAlign w:val="bottom"/>
            <w:hideMark/>
          </w:tcPr>
          <w:p w14:paraId="7E79A6CE"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GLICOSE</w:t>
            </w:r>
          </w:p>
        </w:tc>
        <w:tc>
          <w:tcPr>
            <w:tcW w:w="1484" w:type="dxa"/>
            <w:tcBorders>
              <w:top w:val="nil"/>
              <w:left w:val="nil"/>
              <w:bottom w:val="single" w:sz="4" w:space="0" w:color="auto"/>
              <w:right w:val="single" w:sz="4" w:space="0" w:color="auto"/>
            </w:tcBorders>
            <w:shd w:val="clear" w:color="auto" w:fill="auto"/>
            <w:noWrap/>
            <w:vAlign w:val="bottom"/>
            <w:hideMark/>
          </w:tcPr>
          <w:p w14:paraId="1C012267"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R$ 1,85</w:t>
            </w:r>
          </w:p>
        </w:tc>
        <w:tc>
          <w:tcPr>
            <w:tcW w:w="1525" w:type="dxa"/>
            <w:tcBorders>
              <w:top w:val="nil"/>
              <w:left w:val="nil"/>
              <w:bottom w:val="single" w:sz="4" w:space="0" w:color="auto"/>
              <w:right w:val="single" w:sz="4" w:space="0" w:color="auto"/>
            </w:tcBorders>
            <w:shd w:val="clear" w:color="auto" w:fill="auto"/>
            <w:noWrap/>
            <w:vAlign w:val="bottom"/>
            <w:hideMark/>
          </w:tcPr>
          <w:p w14:paraId="72917CBE"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4800</w:t>
            </w:r>
          </w:p>
        </w:tc>
        <w:tc>
          <w:tcPr>
            <w:tcW w:w="1753" w:type="dxa"/>
            <w:tcBorders>
              <w:top w:val="nil"/>
              <w:left w:val="nil"/>
              <w:bottom w:val="single" w:sz="4" w:space="0" w:color="auto"/>
              <w:right w:val="single" w:sz="4" w:space="0" w:color="auto"/>
            </w:tcBorders>
            <w:shd w:val="clear" w:color="auto" w:fill="auto"/>
            <w:noWrap/>
            <w:vAlign w:val="bottom"/>
            <w:hideMark/>
          </w:tcPr>
          <w:p w14:paraId="526B6F1F"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R$ 8.880,00</w:t>
            </w:r>
          </w:p>
        </w:tc>
      </w:tr>
      <w:tr w:rsidR="008F746F" w:rsidRPr="008F746F" w14:paraId="40106B96"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62BDF3AA"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02.02.01.047-3</w:t>
            </w:r>
          </w:p>
        </w:tc>
        <w:tc>
          <w:tcPr>
            <w:tcW w:w="3937" w:type="dxa"/>
            <w:tcBorders>
              <w:top w:val="nil"/>
              <w:left w:val="nil"/>
              <w:bottom w:val="single" w:sz="4" w:space="0" w:color="auto"/>
              <w:right w:val="single" w:sz="4" w:space="0" w:color="auto"/>
            </w:tcBorders>
            <w:shd w:val="clear" w:color="auto" w:fill="auto"/>
            <w:noWrap/>
            <w:vAlign w:val="bottom"/>
            <w:hideMark/>
          </w:tcPr>
          <w:p w14:paraId="2C39BA11"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GLICOSE PÓS PRANDIAL OU PÓS DEXTROSOL</w:t>
            </w:r>
          </w:p>
        </w:tc>
        <w:tc>
          <w:tcPr>
            <w:tcW w:w="1484" w:type="dxa"/>
            <w:tcBorders>
              <w:top w:val="nil"/>
              <w:left w:val="nil"/>
              <w:bottom w:val="single" w:sz="4" w:space="0" w:color="auto"/>
              <w:right w:val="single" w:sz="4" w:space="0" w:color="auto"/>
            </w:tcBorders>
            <w:shd w:val="clear" w:color="auto" w:fill="auto"/>
            <w:noWrap/>
            <w:vAlign w:val="bottom"/>
            <w:hideMark/>
          </w:tcPr>
          <w:p w14:paraId="3DA3FAF0"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R$ 1,85</w:t>
            </w:r>
          </w:p>
        </w:tc>
        <w:tc>
          <w:tcPr>
            <w:tcW w:w="1525" w:type="dxa"/>
            <w:tcBorders>
              <w:top w:val="nil"/>
              <w:left w:val="nil"/>
              <w:bottom w:val="single" w:sz="4" w:space="0" w:color="auto"/>
              <w:right w:val="single" w:sz="4" w:space="0" w:color="auto"/>
            </w:tcBorders>
            <w:shd w:val="clear" w:color="auto" w:fill="auto"/>
            <w:noWrap/>
            <w:vAlign w:val="bottom"/>
            <w:hideMark/>
          </w:tcPr>
          <w:p w14:paraId="56DE9E15"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700</w:t>
            </w:r>
          </w:p>
        </w:tc>
        <w:tc>
          <w:tcPr>
            <w:tcW w:w="1753" w:type="dxa"/>
            <w:tcBorders>
              <w:top w:val="nil"/>
              <w:left w:val="nil"/>
              <w:bottom w:val="single" w:sz="4" w:space="0" w:color="auto"/>
              <w:right w:val="single" w:sz="4" w:space="0" w:color="auto"/>
            </w:tcBorders>
            <w:shd w:val="clear" w:color="auto" w:fill="auto"/>
            <w:noWrap/>
            <w:vAlign w:val="bottom"/>
            <w:hideMark/>
          </w:tcPr>
          <w:p w14:paraId="35635DC0"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R$ 1.295,00</w:t>
            </w:r>
          </w:p>
        </w:tc>
      </w:tr>
      <w:tr w:rsidR="008F746F" w:rsidRPr="008F746F" w14:paraId="2818F52C"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50FC355B"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02.02.01.050-3</w:t>
            </w:r>
          </w:p>
        </w:tc>
        <w:tc>
          <w:tcPr>
            <w:tcW w:w="3937" w:type="dxa"/>
            <w:tcBorders>
              <w:top w:val="nil"/>
              <w:left w:val="nil"/>
              <w:bottom w:val="single" w:sz="4" w:space="0" w:color="auto"/>
              <w:right w:val="single" w:sz="4" w:space="0" w:color="auto"/>
            </w:tcBorders>
            <w:shd w:val="clear" w:color="auto" w:fill="auto"/>
            <w:noWrap/>
            <w:vAlign w:val="bottom"/>
            <w:hideMark/>
          </w:tcPr>
          <w:p w14:paraId="7697B20E"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HEMOGLOBINA GLICOSILADA</w:t>
            </w:r>
          </w:p>
        </w:tc>
        <w:tc>
          <w:tcPr>
            <w:tcW w:w="1484" w:type="dxa"/>
            <w:tcBorders>
              <w:top w:val="nil"/>
              <w:left w:val="nil"/>
              <w:bottom w:val="single" w:sz="4" w:space="0" w:color="auto"/>
              <w:right w:val="single" w:sz="4" w:space="0" w:color="auto"/>
            </w:tcBorders>
            <w:shd w:val="clear" w:color="auto" w:fill="auto"/>
            <w:noWrap/>
            <w:vAlign w:val="bottom"/>
            <w:hideMark/>
          </w:tcPr>
          <w:p w14:paraId="3496C6A9"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R$ 7,86</w:t>
            </w:r>
          </w:p>
        </w:tc>
        <w:tc>
          <w:tcPr>
            <w:tcW w:w="1525" w:type="dxa"/>
            <w:tcBorders>
              <w:top w:val="nil"/>
              <w:left w:val="nil"/>
              <w:bottom w:val="single" w:sz="4" w:space="0" w:color="auto"/>
              <w:right w:val="single" w:sz="4" w:space="0" w:color="auto"/>
            </w:tcBorders>
            <w:shd w:val="clear" w:color="auto" w:fill="auto"/>
            <w:noWrap/>
            <w:vAlign w:val="bottom"/>
            <w:hideMark/>
          </w:tcPr>
          <w:p w14:paraId="175019BD"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1000</w:t>
            </w:r>
          </w:p>
        </w:tc>
        <w:tc>
          <w:tcPr>
            <w:tcW w:w="1753" w:type="dxa"/>
            <w:tcBorders>
              <w:top w:val="nil"/>
              <w:left w:val="nil"/>
              <w:bottom w:val="single" w:sz="4" w:space="0" w:color="auto"/>
              <w:right w:val="single" w:sz="4" w:space="0" w:color="auto"/>
            </w:tcBorders>
            <w:shd w:val="clear" w:color="auto" w:fill="auto"/>
            <w:noWrap/>
            <w:vAlign w:val="bottom"/>
            <w:hideMark/>
          </w:tcPr>
          <w:p w14:paraId="76F8210D"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R$ 7.860,00</w:t>
            </w:r>
          </w:p>
        </w:tc>
      </w:tr>
      <w:tr w:rsidR="008F746F" w:rsidRPr="008F746F" w14:paraId="4B66D41C"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60825FCA"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02.02.01.056-2</w:t>
            </w:r>
          </w:p>
        </w:tc>
        <w:tc>
          <w:tcPr>
            <w:tcW w:w="3937" w:type="dxa"/>
            <w:tcBorders>
              <w:top w:val="nil"/>
              <w:left w:val="nil"/>
              <w:bottom w:val="single" w:sz="4" w:space="0" w:color="auto"/>
              <w:right w:val="single" w:sz="4" w:space="0" w:color="auto"/>
            </w:tcBorders>
            <w:shd w:val="clear" w:color="auto" w:fill="auto"/>
            <w:noWrap/>
            <w:vAlign w:val="bottom"/>
            <w:hideMark/>
          </w:tcPr>
          <w:p w14:paraId="04A1BB2D"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MAGNESIO</w:t>
            </w:r>
          </w:p>
        </w:tc>
        <w:tc>
          <w:tcPr>
            <w:tcW w:w="1484" w:type="dxa"/>
            <w:tcBorders>
              <w:top w:val="nil"/>
              <w:left w:val="nil"/>
              <w:bottom w:val="single" w:sz="4" w:space="0" w:color="auto"/>
              <w:right w:val="single" w:sz="4" w:space="0" w:color="auto"/>
            </w:tcBorders>
            <w:shd w:val="clear" w:color="auto" w:fill="auto"/>
            <w:noWrap/>
            <w:vAlign w:val="bottom"/>
            <w:hideMark/>
          </w:tcPr>
          <w:p w14:paraId="4B966B50"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R$ 2,01</w:t>
            </w:r>
          </w:p>
        </w:tc>
        <w:tc>
          <w:tcPr>
            <w:tcW w:w="1525" w:type="dxa"/>
            <w:tcBorders>
              <w:top w:val="nil"/>
              <w:left w:val="nil"/>
              <w:bottom w:val="single" w:sz="4" w:space="0" w:color="auto"/>
              <w:right w:val="single" w:sz="4" w:space="0" w:color="auto"/>
            </w:tcBorders>
            <w:shd w:val="clear" w:color="auto" w:fill="auto"/>
            <w:noWrap/>
            <w:vAlign w:val="bottom"/>
            <w:hideMark/>
          </w:tcPr>
          <w:p w14:paraId="649FBE37"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60</w:t>
            </w:r>
          </w:p>
        </w:tc>
        <w:tc>
          <w:tcPr>
            <w:tcW w:w="1753" w:type="dxa"/>
            <w:tcBorders>
              <w:top w:val="nil"/>
              <w:left w:val="nil"/>
              <w:bottom w:val="single" w:sz="4" w:space="0" w:color="auto"/>
              <w:right w:val="single" w:sz="4" w:space="0" w:color="auto"/>
            </w:tcBorders>
            <w:shd w:val="clear" w:color="auto" w:fill="auto"/>
            <w:noWrap/>
            <w:vAlign w:val="bottom"/>
            <w:hideMark/>
          </w:tcPr>
          <w:p w14:paraId="5F51423C"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R$ 120,60</w:t>
            </w:r>
          </w:p>
        </w:tc>
      </w:tr>
      <w:tr w:rsidR="008F746F" w:rsidRPr="008F746F" w14:paraId="3E8DB643"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42E4079E"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02.02.01.057-0</w:t>
            </w:r>
          </w:p>
        </w:tc>
        <w:tc>
          <w:tcPr>
            <w:tcW w:w="3937" w:type="dxa"/>
            <w:tcBorders>
              <w:top w:val="nil"/>
              <w:left w:val="nil"/>
              <w:bottom w:val="single" w:sz="4" w:space="0" w:color="auto"/>
              <w:right w:val="single" w:sz="4" w:space="0" w:color="auto"/>
            </w:tcBorders>
            <w:shd w:val="clear" w:color="auto" w:fill="auto"/>
            <w:noWrap/>
            <w:vAlign w:val="bottom"/>
            <w:hideMark/>
          </w:tcPr>
          <w:p w14:paraId="4105233F"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MUCO-PROTEINAS</w:t>
            </w:r>
          </w:p>
        </w:tc>
        <w:tc>
          <w:tcPr>
            <w:tcW w:w="1484" w:type="dxa"/>
            <w:tcBorders>
              <w:top w:val="nil"/>
              <w:left w:val="nil"/>
              <w:bottom w:val="single" w:sz="4" w:space="0" w:color="auto"/>
              <w:right w:val="single" w:sz="4" w:space="0" w:color="auto"/>
            </w:tcBorders>
            <w:shd w:val="clear" w:color="auto" w:fill="auto"/>
            <w:noWrap/>
            <w:vAlign w:val="bottom"/>
            <w:hideMark/>
          </w:tcPr>
          <w:p w14:paraId="7D260279"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R$ 2,01</w:t>
            </w:r>
          </w:p>
        </w:tc>
        <w:tc>
          <w:tcPr>
            <w:tcW w:w="1525" w:type="dxa"/>
            <w:tcBorders>
              <w:top w:val="nil"/>
              <w:left w:val="nil"/>
              <w:bottom w:val="single" w:sz="4" w:space="0" w:color="auto"/>
              <w:right w:val="single" w:sz="4" w:space="0" w:color="auto"/>
            </w:tcBorders>
            <w:shd w:val="clear" w:color="auto" w:fill="auto"/>
            <w:noWrap/>
            <w:vAlign w:val="bottom"/>
            <w:hideMark/>
          </w:tcPr>
          <w:p w14:paraId="3639CCF3"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120</w:t>
            </w:r>
          </w:p>
        </w:tc>
        <w:tc>
          <w:tcPr>
            <w:tcW w:w="1753" w:type="dxa"/>
            <w:tcBorders>
              <w:top w:val="nil"/>
              <w:left w:val="nil"/>
              <w:bottom w:val="single" w:sz="4" w:space="0" w:color="auto"/>
              <w:right w:val="single" w:sz="4" w:space="0" w:color="auto"/>
            </w:tcBorders>
            <w:shd w:val="clear" w:color="auto" w:fill="auto"/>
            <w:noWrap/>
            <w:vAlign w:val="bottom"/>
            <w:hideMark/>
          </w:tcPr>
          <w:p w14:paraId="62785CD1"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R$ 241,20</w:t>
            </w:r>
          </w:p>
        </w:tc>
      </w:tr>
      <w:tr w:rsidR="008F746F" w:rsidRPr="008F746F" w14:paraId="09C79954"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5D95F73D"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02.02.01.060-0</w:t>
            </w:r>
          </w:p>
        </w:tc>
        <w:tc>
          <w:tcPr>
            <w:tcW w:w="3937" w:type="dxa"/>
            <w:tcBorders>
              <w:top w:val="nil"/>
              <w:left w:val="nil"/>
              <w:bottom w:val="single" w:sz="4" w:space="0" w:color="auto"/>
              <w:right w:val="single" w:sz="4" w:space="0" w:color="auto"/>
            </w:tcBorders>
            <w:shd w:val="clear" w:color="auto" w:fill="auto"/>
            <w:noWrap/>
            <w:vAlign w:val="bottom"/>
            <w:hideMark/>
          </w:tcPr>
          <w:p w14:paraId="5D3AC343"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POTASSIO</w:t>
            </w:r>
          </w:p>
        </w:tc>
        <w:tc>
          <w:tcPr>
            <w:tcW w:w="1484" w:type="dxa"/>
            <w:tcBorders>
              <w:top w:val="nil"/>
              <w:left w:val="nil"/>
              <w:bottom w:val="single" w:sz="4" w:space="0" w:color="auto"/>
              <w:right w:val="single" w:sz="4" w:space="0" w:color="auto"/>
            </w:tcBorders>
            <w:shd w:val="clear" w:color="auto" w:fill="auto"/>
            <w:noWrap/>
            <w:vAlign w:val="bottom"/>
            <w:hideMark/>
          </w:tcPr>
          <w:p w14:paraId="3261D4F5"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R$ 1,85</w:t>
            </w:r>
          </w:p>
        </w:tc>
        <w:tc>
          <w:tcPr>
            <w:tcW w:w="1525" w:type="dxa"/>
            <w:tcBorders>
              <w:top w:val="nil"/>
              <w:left w:val="nil"/>
              <w:bottom w:val="single" w:sz="4" w:space="0" w:color="auto"/>
              <w:right w:val="single" w:sz="4" w:space="0" w:color="auto"/>
            </w:tcBorders>
            <w:shd w:val="clear" w:color="auto" w:fill="auto"/>
            <w:noWrap/>
            <w:vAlign w:val="bottom"/>
            <w:hideMark/>
          </w:tcPr>
          <w:p w14:paraId="6E3378E4"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1000</w:t>
            </w:r>
          </w:p>
        </w:tc>
        <w:tc>
          <w:tcPr>
            <w:tcW w:w="1753" w:type="dxa"/>
            <w:tcBorders>
              <w:top w:val="nil"/>
              <w:left w:val="nil"/>
              <w:bottom w:val="single" w:sz="4" w:space="0" w:color="auto"/>
              <w:right w:val="single" w:sz="4" w:space="0" w:color="auto"/>
            </w:tcBorders>
            <w:shd w:val="clear" w:color="auto" w:fill="auto"/>
            <w:noWrap/>
            <w:vAlign w:val="bottom"/>
            <w:hideMark/>
          </w:tcPr>
          <w:p w14:paraId="47B1C461"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R$ 1.850,00</w:t>
            </w:r>
          </w:p>
        </w:tc>
      </w:tr>
      <w:tr w:rsidR="008F746F" w:rsidRPr="008F746F" w14:paraId="24E38DD6"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4951E80F"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02.02.01.062-7</w:t>
            </w:r>
          </w:p>
        </w:tc>
        <w:tc>
          <w:tcPr>
            <w:tcW w:w="3937" w:type="dxa"/>
            <w:tcBorders>
              <w:top w:val="nil"/>
              <w:left w:val="nil"/>
              <w:bottom w:val="single" w:sz="4" w:space="0" w:color="auto"/>
              <w:right w:val="single" w:sz="4" w:space="0" w:color="auto"/>
            </w:tcBorders>
            <w:shd w:val="clear" w:color="auto" w:fill="auto"/>
            <w:noWrap/>
            <w:vAlign w:val="bottom"/>
            <w:hideMark/>
          </w:tcPr>
          <w:p w14:paraId="6640584B"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PROTEINAS TOTAIS E FRACOES</w:t>
            </w:r>
          </w:p>
        </w:tc>
        <w:tc>
          <w:tcPr>
            <w:tcW w:w="1484" w:type="dxa"/>
            <w:tcBorders>
              <w:top w:val="nil"/>
              <w:left w:val="nil"/>
              <w:bottom w:val="single" w:sz="4" w:space="0" w:color="auto"/>
              <w:right w:val="single" w:sz="4" w:space="0" w:color="auto"/>
            </w:tcBorders>
            <w:shd w:val="clear" w:color="auto" w:fill="auto"/>
            <w:noWrap/>
            <w:vAlign w:val="bottom"/>
            <w:hideMark/>
          </w:tcPr>
          <w:p w14:paraId="4D883513"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R$ 1,85</w:t>
            </w:r>
          </w:p>
        </w:tc>
        <w:tc>
          <w:tcPr>
            <w:tcW w:w="1525" w:type="dxa"/>
            <w:tcBorders>
              <w:top w:val="nil"/>
              <w:left w:val="nil"/>
              <w:bottom w:val="single" w:sz="4" w:space="0" w:color="auto"/>
              <w:right w:val="single" w:sz="4" w:space="0" w:color="auto"/>
            </w:tcBorders>
            <w:shd w:val="clear" w:color="auto" w:fill="auto"/>
            <w:noWrap/>
            <w:vAlign w:val="bottom"/>
            <w:hideMark/>
          </w:tcPr>
          <w:p w14:paraId="7D68EF18"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400</w:t>
            </w:r>
          </w:p>
        </w:tc>
        <w:tc>
          <w:tcPr>
            <w:tcW w:w="1753" w:type="dxa"/>
            <w:tcBorders>
              <w:top w:val="nil"/>
              <w:left w:val="nil"/>
              <w:bottom w:val="single" w:sz="4" w:space="0" w:color="auto"/>
              <w:right w:val="single" w:sz="4" w:space="0" w:color="auto"/>
            </w:tcBorders>
            <w:shd w:val="clear" w:color="auto" w:fill="auto"/>
            <w:noWrap/>
            <w:vAlign w:val="bottom"/>
            <w:hideMark/>
          </w:tcPr>
          <w:p w14:paraId="3DA959B7"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R$ 740,00</w:t>
            </w:r>
          </w:p>
        </w:tc>
      </w:tr>
      <w:tr w:rsidR="008F746F" w:rsidRPr="008F746F" w14:paraId="33459766"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48C501BD"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02.02.01.063-5</w:t>
            </w:r>
          </w:p>
        </w:tc>
        <w:tc>
          <w:tcPr>
            <w:tcW w:w="3937" w:type="dxa"/>
            <w:tcBorders>
              <w:top w:val="nil"/>
              <w:left w:val="nil"/>
              <w:bottom w:val="single" w:sz="4" w:space="0" w:color="auto"/>
              <w:right w:val="single" w:sz="4" w:space="0" w:color="auto"/>
            </w:tcBorders>
            <w:shd w:val="clear" w:color="auto" w:fill="auto"/>
            <w:noWrap/>
            <w:vAlign w:val="bottom"/>
            <w:hideMark/>
          </w:tcPr>
          <w:p w14:paraId="48E095F0"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SODIO</w:t>
            </w:r>
          </w:p>
        </w:tc>
        <w:tc>
          <w:tcPr>
            <w:tcW w:w="1484" w:type="dxa"/>
            <w:tcBorders>
              <w:top w:val="nil"/>
              <w:left w:val="nil"/>
              <w:bottom w:val="single" w:sz="4" w:space="0" w:color="auto"/>
              <w:right w:val="single" w:sz="4" w:space="0" w:color="auto"/>
            </w:tcBorders>
            <w:shd w:val="clear" w:color="auto" w:fill="auto"/>
            <w:noWrap/>
            <w:vAlign w:val="bottom"/>
            <w:hideMark/>
          </w:tcPr>
          <w:p w14:paraId="6AE4EFB4"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R$ 1,85</w:t>
            </w:r>
          </w:p>
        </w:tc>
        <w:tc>
          <w:tcPr>
            <w:tcW w:w="1525" w:type="dxa"/>
            <w:tcBorders>
              <w:top w:val="nil"/>
              <w:left w:val="nil"/>
              <w:bottom w:val="single" w:sz="4" w:space="0" w:color="auto"/>
              <w:right w:val="single" w:sz="4" w:space="0" w:color="auto"/>
            </w:tcBorders>
            <w:shd w:val="clear" w:color="auto" w:fill="auto"/>
            <w:noWrap/>
            <w:vAlign w:val="bottom"/>
            <w:hideMark/>
          </w:tcPr>
          <w:p w14:paraId="6BCCAC39"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1000</w:t>
            </w:r>
          </w:p>
        </w:tc>
        <w:tc>
          <w:tcPr>
            <w:tcW w:w="1753" w:type="dxa"/>
            <w:tcBorders>
              <w:top w:val="nil"/>
              <w:left w:val="nil"/>
              <w:bottom w:val="single" w:sz="4" w:space="0" w:color="auto"/>
              <w:right w:val="single" w:sz="4" w:space="0" w:color="auto"/>
            </w:tcBorders>
            <w:shd w:val="clear" w:color="auto" w:fill="auto"/>
            <w:noWrap/>
            <w:vAlign w:val="bottom"/>
            <w:hideMark/>
          </w:tcPr>
          <w:p w14:paraId="25F7ECD6"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R$ 1.850,00</w:t>
            </w:r>
          </w:p>
        </w:tc>
      </w:tr>
      <w:tr w:rsidR="008F746F" w:rsidRPr="008F746F" w14:paraId="38B0546F"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0FCDECBD"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02.02.01.064-3</w:t>
            </w:r>
          </w:p>
        </w:tc>
        <w:tc>
          <w:tcPr>
            <w:tcW w:w="3937" w:type="dxa"/>
            <w:tcBorders>
              <w:top w:val="nil"/>
              <w:left w:val="nil"/>
              <w:bottom w:val="single" w:sz="4" w:space="0" w:color="auto"/>
              <w:right w:val="single" w:sz="4" w:space="0" w:color="auto"/>
            </w:tcBorders>
            <w:shd w:val="clear" w:color="auto" w:fill="auto"/>
            <w:noWrap/>
            <w:vAlign w:val="bottom"/>
            <w:hideMark/>
          </w:tcPr>
          <w:p w14:paraId="69FFC97A"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TRANSAMINASE GLUTAMICO-OXALACETICA (TGO)</w:t>
            </w:r>
          </w:p>
        </w:tc>
        <w:tc>
          <w:tcPr>
            <w:tcW w:w="1484" w:type="dxa"/>
            <w:tcBorders>
              <w:top w:val="nil"/>
              <w:left w:val="nil"/>
              <w:bottom w:val="single" w:sz="4" w:space="0" w:color="auto"/>
              <w:right w:val="single" w:sz="4" w:space="0" w:color="auto"/>
            </w:tcBorders>
            <w:shd w:val="clear" w:color="auto" w:fill="auto"/>
            <w:noWrap/>
            <w:vAlign w:val="bottom"/>
            <w:hideMark/>
          </w:tcPr>
          <w:p w14:paraId="14E13DB7"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R$ 2,01</w:t>
            </w:r>
          </w:p>
        </w:tc>
        <w:tc>
          <w:tcPr>
            <w:tcW w:w="1525" w:type="dxa"/>
            <w:tcBorders>
              <w:top w:val="nil"/>
              <w:left w:val="nil"/>
              <w:bottom w:val="single" w:sz="4" w:space="0" w:color="auto"/>
              <w:right w:val="single" w:sz="4" w:space="0" w:color="auto"/>
            </w:tcBorders>
            <w:shd w:val="clear" w:color="auto" w:fill="auto"/>
            <w:noWrap/>
            <w:vAlign w:val="bottom"/>
            <w:hideMark/>
          </w:tcPr>
          <w:p w14:paraId="20095AA4"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1000</w:t>
            </w:r>
          </w:p>
        </w:tc>
        <w:tc>
          <w:tcPr>
            <w:tcW w:w="1753" w:type="dxa"/>
            <w:tcBorders>
              <w:top w:val="nil"/>
              <w:left w:val="nil"/>
              <w:bottom w:val="single" w:sz="4" w:space="0" w:color="auto"/>
              <w:right w:val="single" w:sz="4" w:space="0" w:color="auto"/>
            </w:tcBorders>
            <w:shd w:val="clear" w:color="auto" w:fill="auto"/>
            <w:noWrap/>
            <w:vAlign w:val="bottom"/>
            <w:hideMark/>
          </w:tcPr>
          <w:p w14:paraId="21E71228"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R$ 2.010,00</w:t>
            </w:r>
          </w:p>
        </w:tc>
      </w:tr>
      <w:tr w:rsidR="008F746F" w:rsidRPr="008F746F" w14:paraId="674136CB"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5FA4003D"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02.02.01.065-1</w:t>
            </w:r>
          </w:p>
        </w:tc>
        <w:tc>
          <w:tcPr>
            <w:tcW w:w="3937" w:type="dxa"/>
            <w:tcBorders>
              <w:top w:val="nil"/>
              <w:left w:val="nil"/>
              <w:bottom w:val="single" w:sz="4" w:space="0" w:color="auto"/>
              <w:right w:val="single" w:sz="4" w:space="0" w:color="auto"/>
            </w:tcBorders>
            <w:shd w:val="clear" w:color="auto" w:fill="auto"/>
            <w:noWrap/>
            <w:vAlign w:val="bottom"/>
            <w:hideMark/>
          </w:tcPr>
          <w:p w14:paraId="31A9FCCD"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TRANSAMINASE GLUTAMICO-PIRUVICA (TGP)</w:t>
            </w:r>
          </w:p>
        </w:tc>
        <w:tc>
          <w:tcPr>
            <w:tcW w:w="1484" w:type="dxa"/>
            <w:tcBorders>
              <w:top w:val="nil"/>
              <w:left w:val="nil"/>
              <w:bottom w:val="single" w:sz="4" w:space="0" w:color="auto"/>
              <w:right w:val="single" w:sz="4" w:space="0" w:color="auto"/>
            </w:tcBorders>
            <w:shd w:val="clear" w:color="auto" w:fill="auto"/>
            <w:noWrap/>
            <w:vAlign w:val="bottom"/>
            <w:hideMark/>
          </w:tcPr>
          <w:p w14:paraId="615419BD"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R$ 2,01</w:t>
            </w:r>
          </w:p>
        </w:tc>
        <w:tc>
          <w:tcPr>
            <w:tcW w:w="1525" w:type="dxa"/>
            <w:tcBorders>
              <w:top w:val="nil"/>
              <w:left w:val="nil"/>
              <w:bottom w:val="single" w:sz="4" w:space="0" w:color="auto"/>
              <w:right w:val="single" w:sz="4" w:space="0" w:color="auto"/>
            </w:tcBorders>
            <w:shd w:val="clear" w:color="auto" w:fill="auto"/>
            <w:noWrap/>
            <w:vAlign w:val="bottom"/>
            <w:hideMark/>
          </w:tcPr>
          <w:p w14:paraId="726C5C9F"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1000</w:t>
            </w:r>
          </w:p>
        </w:tc>
        <w:tc>
          <w:tcPr>
            <w:tcW w:w="1753" w:type="dxa"/>
            <w:tcBorders>
              <w:top w:val="nil"/>
              <w:left w:val="nil"/>
              <w:bottom w:val="single" w:sz="4" w:space="0" w:color="auto"/>
              <w:right w:val="single" w:sz="4" w:space="0" w:color="auto"/>
            </w:tcBorders>
            <w:shd w:val="clear" w:color="auto" w:fill="auto"/>
            <w:noWrap/>
            <w:vAlign w:val="bottom"/>
            <w:hideMark/>
          </w:tcPr>
          <w:p w14:paraId="422A2E5B"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R$ 2.010,00</w:t>
            </w:r>
          </w:p>
        </w:tc>
      </w:tr>
      <w:tr w:rsidR="008F746F" w:rsidRPr="008F746F" w14:paraId="7440E8BC"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4BDFEC80"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02.02.01.066-0</w:t>
            </w:r>
          </w:p>
        </w:tc>
        <w:tc>
          <w:tcPr>
            <w:tcW w:w="3937" w:type="dxa"/>
            <w:tcBorders>
              <w:top w:val="nil"/>
              <w:left w:val="nil"/>
              <w:bottom w:val="single" w:sz="4" w:space="0" w:color="auto"/>
              <w:right w:val="single" w:sz="4" w:space="0" w:color="auto"/>
            </w:tcBorders>
            <w:shd w:val="clear" w:color="auto" w:fill="auto"/>
            <w:noWrap/>
            <w:vAlign w:val="bottom"/>
            <w:hideMark/>
          </w:tcPr>
          <w:p w14:paraId="6880D3C6"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TRANSFERRINA</w:t>
            </w:r>
          </w:p>
        </w:tc>
        <w:tc>
          <w:tcPr>
            <w:tcW w:w="1484" w:type="dxa"/>
            <w:tcBorders>
              <w:top w:val="nil"/>
              <w:left w:val="nil"/>
              <w:bottom w:val="single" w:sz="4" w:space="0" w:color="auto"/>
              <w:right w:val="single" w:sz="4" w:space="0" w:color="auto"/>
            </w:tcBorders>
            <w:shd w:val="clear" w:color="auto" w:fill="auto"/>
            <w:noWrap/>
            <w:vAlign w:val="bottom"/>
            <w:hideMark/>
          </w:tcPr>
          <w:p w14:paraId="314934A3"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R$ 4,12</w:t>
            </w:r>
          </w:p>
        </w:tc>
        <w:tc>
          <w:tcPr>
            <w:tcW w:w="1525" w:type="dxa"/>
            <w:tcBorders>
              <w:top w:val="nil"/>
              <w:left w:val="nil"/>
              <w:bottom w:val="single" w:sz="4" w:space="0" w:color="auto"/>
              <w:right w:val="single" w:sz="4" w:space="0" w:color="auto"/>
            </w:tcBorders>
            <w:shd w:val="clear" w:color="auto" w:fill="auto"/>
            <w:noWrap/>
            <w:vAlign w:val="bottom"/>
            <w:hideMark/>
          </w:tcPr>
          <w:p w14:paraId="607525A8"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120</w:t>
            </w:r>
          </w:p>
        </w:tc>
        <w:tc>
          <w:tcPr>
            <w:tcW w:w="1753" w:type="dxa"/>
            <w:tcBorders>
              <w:top w:val="nil"/>
              <w:left w:val="nil"/>
              <w:bottom w:val="single" w:sz="4" w:space="0" w:color="auto"/>
              <w:right w:val="single" w:sz="4" w:space="0" w:color="auto"/>
            </w:tcBorders>
            <w:shd w:val="clear" w:color="auto" w:fill="auto"/>
            <w:noWrap/>
            <w:vAlign w:val="bottom"/>
            <w:hideMark/>
          </w:tcPr>
          <w:p w14:paraId="09329313"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R$ 494,40</w:t>
            </w:r>
          </w:p>
        </w:tc>
      </w:tr>
      <w:tr w:rsidR="008F746F" w:rsidRPr="008F746F" w14:paraId="471856FD"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792D7445"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02.02.01.067-8</w:t>
            </w:r>
          </w:p>
        </w:tc>
        <w:tc>
          <w:tcPr>
            <w:tcW w:w="3937" w:type="dxa"/>
            <w:tcBorders>
              <w:top w:val="nil"/>
              <w:left w:val="nil"/>
              <w:bottom w:val="single" w:sz="4" w:space="0" w:color="auto"/>
              <w:right w:val="single" w:sz="4" w:space="0" w:color="auto"/>
            </w:tcBorders>
            <w:shd w:val="clear" w:color="auto" w:fill="auto"/>
            <w:noWrap/>
            <w:vAlign w:val="bottom"/>
            <w:hideMark/>
          </w:tcPr>
          <w:p w14:paraId="5FD2848F"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TRIGLICERIDEOS</w:t>
            </w:r>
          </w:p>
        </w:tc>
        <w:tc>
          <w:tcPr>
            <w:tcW w:w="1484" w:type="dxa"/>
            <w:tcBorders>
              <w:top w:val="nil"/>
              <w:left w:val="nil"/>
              <w:bottom w:val="single" w:sz="4" w:space="0" w:color="auto"/>
              <w:right w:val="single" w:sz="4" w:space="0" w:color="auto"/>
            </w:tcBorders>
            <w:shd w:val="clear" w:color="auto" w:fill="auto"/>
            <w:noWrap/>
            <w:vAlign w:val="bottom"/>
            <w:hideMark/>
          </w:tcPr>
          <w:p w14:paraId="2A3447C7"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R$ 3,51</w:t>
            </w:r>
          </w:p>
        </w:tc>
        <w:tc>
          <w:tcPr>
            <w:tcW w:w="1525" w:type="dxa"/>
            <w:tcBorders>
              <w:top w:val="nil"/>
              <w:left w:val="nil"/>
              <w:bottom w:val="single" w:sz="4" w:space="0" w:color="auto"/>
              <w:right w:val="single" w:sz="4" w:space="0" w:color="auto"/>
            </w:tcBorders>
            <w:shd w:val="clear" w:color="auto" w:fill="auto"/>
            <w:noWrap/>
            <w:vAlign w:val="bottom"/>
            <w:hideMark/>
          </w:tcPr>
          <w:p w14:paraId="32B2715D"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4500</w:t>
            </w:r>
          </w:p>
        </w:tc>
        <w:tc>
          <w:tcPr>
            <w:tcW w:w="1753" w:type="dxa"/>
            <w:tcBorders>
              <w:top w:val="nil"/>
              <w:left w:val="nil"/>
              <w:bottom w:val="single" w:sz="4" w:space="0" w:color="auto"/>
              <w:right w:val="single" w:sz="4" w:space="0" w:color="auto"/>
            </w:tcBorders>
            <w:shd w:val="clear" w:color="auto" w:fill="auto"/>
            <w:noWrap/>
            <w:vAlign w:val="bottom"/>
            <w:hideMark/>
          </w:tcPr>
          <w:p w14:paraId="02B3CEFC"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R$ 15.795,00</w:t>
            </w:r>
          </w:p>
        </w:tc>
      </w:tr>
      <w:tr w:rsidR="008F746F" w:rsidRPr="008F746F" w14:paraId="0C8F88A9"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0BCDFFA8"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02.02.01.069-4</w:t>
            </w:r>
          </w:p>
        </w:tc>
        <w:tc>
          <w:tcPr>
            <w:tcW w:w="3937" w:type="dxa"/>
            <w:tcBorders>
              <w:top w:val="nil"/>
              <w:left w:val="nil"/>
              <w:bottom w:val="single" w:sz="4" w:space="0" w:color="auto"/>
              <w:right w:val="single" w:sz="4" w:space="0" w:color="auto"/>
            </w:tcBorders>
            <w:shd w:val="clear" w:color="auto" w:fill="auto"/>
            <w:noWrap/>
            <w:vAlign w:val="bottom"/>
            <w:hideMark/>
          </w:tcPr>
          <w:p w14:paraId="78D58F0B"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UREIA</w:t>
            </w:r>
          </w:p>
        </w:tc>
        <w:tc>
          <w:tcPr>
            <w:tcW w:w="1484" w:type="dxa"/>
            <w:tcBorders>
              <w:top w:val="nil"/>
              <w:left w:val="nil"/>
              <w:bottom w:val="single" w:sz="4" w:space="0" w:color="auto"/>
              <w:right w:val="single" w:sz="4" w:space="0" w:color="auto"/>
            </w:tcBorders>
            <w:shd w:val="clear" w:color="auto" w:fill="auto"/>
            <w:noWrap/>
            <w:vAlign w:val="bottom"/>
            <w:hideMark/>
          </w:tcPr>
          <w:p w14:paraId="33DD8FFC"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R$ 1,85</w:t>
            </w:r>
          </w:p>
        </w:tc>
        <w:tc>
          <w:tcPr>
            <w:tcW w:w="1525" w:type="dxa"/>
            <w:tcBorders>
              <w:top w:val="nil"/>
              <w:left w:val="nil"/>
              <w:bottom w:val="single" w:sz="4" w:space="0" w:color="auto"/>
              <w:right w:val="single" w:sz="4" w:space="0" w:color="auto"/>
            </w:tcBorders>
            <w:shd w:val="clear" w:color="auto" w:fill="auto"/>
            <w:noWrap/>
            <w:vAlign w:val="bottom"/>
            <w:hideMark/>
          </w:tcPr>
          <w:p w14:paraId="55E97B1B"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2000</w:t>
            </w:r>
          </w:p>
        </w:tc>
        <w:tc>
          <w:tcPr>
            <w:tcW w:w="1753" w:type="dxa"/>
            <w:tcBorders>
              <w:top w:val="nil"/>
              <w:left w:val="nil"/>
              <w:bottom w:val="single" w:sz="4" w:space="0" w:color="auto"/>
              <w:right w:val="single" w:sz="4" w:space="0" w:color="auto"/>
            </w:tcBorders>
            <w:shd w:val="clear" w:color="auto" w:fill="auto"/>
            <w:noWrap/>
            <w:vAlign w:val="bottom"/>
            <w:hideMark/>
          </w:tcPr>
          <w:p w14:paraId="79249C5D"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R$ 3.700,00</w:t>
            </w:r>
          </w:p>
        </w:tc>
      </w:tr>
      <w:tr w:rsidR="008F746F" w:rsidRPr="008F746F" w14:paraId="78846F02"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797A6C05"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lastRenderedPageBreak/>
              <w:t>02.02.01.070-8</w:t>
            </w:r>
          </w:p>
        </w:tc>
        <w:tc>
          <w:tcPr>
            <w:tcW w:w="3937" w:type="dxa"/>
            <w:tcBorders>
              <w:top w:val="nil"/>
              <w:left w:val="nil"/>
              <w:bottom w:val="single" w:sz="4" w:space="0" w:color="auto"/>
              <w:right w:val="single" w:sz="4" w:space="0" w:color="auto"/>
            </w:tcBorders>
            <w:shd w:val="clear" w:color="auto" w:fill="auto"/>
            <w:noWrap/>
            <w:vAlign w:val="bottom"/>
            <w:hideMark/>
          </w:tcPr>
          <w:p w14:paraId="688EF799"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VITAMINA B12</w:t>
            </w:r>
          </w:p>
        </w:tc>
        <w:tc>
          <w:tcPr>
            <w:tcW w:w="1484" w:type="dxa"/>
            <w:tcBorders>
              <w:top w:val="nil"/>
              <w:left w:val="nil"/>
              <w:bottom w:val="single" w:sz="4" w:space="0" w:color="auto"/>
              <w:right w:val="single" w:sz="4" w:space="0" w:color="auto"/>
            </w:tcBorders>
            <w:shd w:val="clear" w:color="auto" w:fill="auto"/>
            <w:noWrap/>
            <w:vAlign w:val="bottom"/>
            <w:hideMark/>
          </w:tcPr>
          <w:p w14:paraId="4FBD851E"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R$ 15,24</w:t>
            </w:r>
          </w:p>
        </w:tc>
        <w:tc>
          <w:tcPr>
            <w:tcW w:w="1525" w:type="dxa"/>
            <w:tcBorders>
              <w:top w:val="nil"/>
              <w:left w:val="nil"/>
              <w:bottom w:val="single" w:sz="4" w:space="0" w:color="auto"/>
              <w:right w:val="single" w:sz="4" w:space="0" w:color="auto"/>
            </w:tcBorders>
            <w:shd w:val="clear" w:color="auto" w:fill="auto"/>
            <w:noWrap/>
            <w:vAlign w:val="bottom"/>
            <w:hideMark/>
          </w:tcPr>
          <w:p w14:paraId="34A8B640"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120</w:t>
            </w:r>
          </w:p>
        </w:tc>
        <w:tc>
          <w:tcPr>
            <w:tcW w:w="1753" w:type="dxa"/>
            <w:tcBorders>
              <w:top w:val="nil"/>
              <w:left w:val="nil"/>
              <w:bottom w:val="single" w:sz="4" w:space="0" w:color="auto"/>
              <w:right w:val="single" w:sz="4" w:space="0" w:color="auto"/>
            </w:tcBorders>
            <w:shd w:val="clear" w:color="auto" w:fill="auto"/>
            <w:noWrap/>
            <w:vAlign w:val="bottom"/>
            <w:hideMark/>
          </w:tcPr>
          <w:p w14:paraId="476493BC"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R$ 1.828,80</w:t>
            </w:r>
          </w:p>
        </w:tc>
      </w:tr>
      <w:tr w:rsidR="008F746F" w:rsidRPr="008F746F" w14:paraId="2C44BBE5"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0BA38628"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02.02.01.076-7</w:t>
            </w:r>
          </w:p>
        </w:tc>
        <w:tc>
          <w:tcPr>
            <w:tcW w:w="3937" w:type="dxa"/>
            <w:tcBorders>
              <w:top w:val="nil"/>
              <w:left w:val="nil"/>
              <w:bottom w:val="single" w:sz="4" w:space="0" w:color="auto"/>
              <w:right w:val="single" w:sz="4" w:space="0" w:color="auto"/>
            </w:tcBorders>
            <w:shd w:val="clear" w:color="auto" w:fill="auto"/>
            <w:noWrap/>
            <w:vAlign w:val="bottom"/>
            <w:hideMark/>
          </w:tcPr>
          <w:p w14:paraId="1B5E6BB3"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25 HIDROXIVITAMINA D</w:t>
            </w:r>
          </w:p>
        </w:tc>
        <w:tc>
          <w:tcPr>
            <w:tcW w:w="1484" w:type="dxa"/>
            <w:tcBorders>
              <w:top w:val="nil"/>
              <w:left w:val="nil"/>
              <w:bottom w:val="single" w:sz="4" w:space="0" w:color="auto"/>
              <w:right w:val="single" w:sz="4" w:space="0" w:color="auto"/>
            </w:tcBorders>
            <w:shd w:val="clear" w:color="auto" w:fill="auto"/>
            <w:noWrap/>
            <w:vAlign w:val="bottom"/>
            <w:hideMark/>
          </w:tcPr>
          <w:p w14:paraId="10566A3A"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R$ 15,24</w:t>
            </w:r>
          </w:p>
        </w:tc>
        <w:tc>
          <w:tcPr>
            <w:tcW w:w="1525" w:type="dxa"/>
            <w:tcBorders>
              <w:top w:val="nil"/>
              <w:left w:val="nil"/>
              <w:bottom w:val="single" w:sz="4" w:space="0" w:color="auto"/>
              <w:right w:val="single" w:sz="4" w:space="0" w:color="auto"/>
            </w:tcBorders>
            <w:shd w:val="clear" w:color="auto" w:fill="auto"/>
            <w:noWrap/>
            <w:vAlign w:val="bottom"/>
            <w:hideMark/>
          </w:tcPr>
          <w:p w14:paraId="5E35EF63"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360</w:t>
            </w:r>
          </w:p>
        </w:tc>
        <w:tc>
          <w:tcPr>
            <w:tcW w:w="1753" w:type="dxa"/>
            <w:tcBorders>
              <w:top w:val="nil"/>
              <w:left w:val="nil"/>
              <w:bottom w:val="single" w:sz="4" w:space="0" w:color="auto"/>
              <w:right w:val="single" w:sz="4" w:space="0" w:color="auto"/>
            </w:tcBorders>
            <w:shd w:val="clear" w:color="auto" w:fill="auto"/>
            <w:noWrap/>
            <w:vAlign w:val="bottom"/>
            <w:hideMark/>
          </w:tcPr>
          <w:p w14:paraId="562D8B45"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R$ 5.486,40</w:t>
            </w:r>
          </w:p>
        </w:tc>
      </w:tr>
      <w:tr w:rsidR="008F746F" w:rsidRPr="008F746F" w14:paraId="7DF4CE9D"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63E91442"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02.02.02.015-0</w:t>
            </w:r>
          </w:p>
        </w:tc>
        <w:tc>
          <w:tcPr>
            <w:tcW w:w="3937" w:type="dxa"/>
            <w:tcBorders>
              <w:top w:val="nil"/>
              <w:left w:val="nil"/>
              <w:bottom w:val="single" w:sz="4" w:space="0" w:color="auto"/>
              <w:right w:val="single" w:sz="4" w:space="0" w:color="auto"/>
            </w:tcBorders>
            <w:shd w:val="clear" w:color="auto" w:fill="auto"/>
            <w:noWrap/>
            <w:vAlign w:val="bottom"/>
            <w:hideMark/>
          </w:tcPr>
          <w:p w14:paraId="7FBB2088" w14:textId="77777777" w:rsidR="008F746F" w:rsidRPr="008F746F" w:rsidRDefault="008F746F" w:rsidP="000270A9">
            <w:pPr>
              <w:rPr>
                <w:rFonts w:ascii="Arial" w:hAnsi="Arial" w:cs="Arial"/>
                <w:sz w:val="22"/>
                <w:szCs w:val="22"/>
              </w:rPr>
            </w:pPr>
            <w:r w:rsidRPr="008F746F">
              <w:rPr>
                <w:rFonts w:ascii="Arial" w:hAnsi="Arial" w:cs="Arial"/>
                <w:sz w:val="22"/>
                <w:szCs w:val="22"/>
              </w:rPr>
              <w:t>DETERMINACAO DE VELOCIDADE DE HEMOSSEDIMENTACAO (VHS)</w:t>
            </w:r>
          </w:p>
        </w:tc>
        <w:tc>
          <w:tcPr>
            <w:tcW w:w="1484" w:type="dxa"/>
            <w:tcBorders>
              <w:top w:val="nil"/>
              <w:left w:val="nil"/>
              <w:bottom w:val="single" w:sz="4" w:space="0" w:color="auto"/>
              <w:right w:val="single" w:sz="4" w:space="0" w:color="auto"/>
            </w:tcBorders>
            <w:shd w:val="clear" w:color="auto" w:fill="auto"/>
            <w:noWrap/>
            <w:vAlign w:val="bottom"/>
            <w:hideMark/>
          </w:tcPr>
          <w:p w14:paraId="48DC0B93"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R$ 2,73</w:t>
            </w:r>
          </w:p>
        </w:tc>
        <w:tc>
          <w:tcPr>
            <w:tcW w:w="1525" w:type="dxa"/>
            <w:tcBorders>
              <w:top w:val="nil"/>
              <w:left w:val="nil"/>
              <w:bottom w:val="single" w:sz="4" w:space="0" w:color="auto"/>
              <w:right w:val="single" w:sz="4" w:space="0" w:color="auto"/>
            </w:tcBorders>
            <w:shd w:val="clear" w:color="auto" w:fill="auto"/>
            <w:noWrap/>
            <w:vAlign w:val="bottom"/>
            <w:hideMark/>
          </w:tcPr>
          <w:p w14:paraId="3CB4DE25"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600</w:t>
            </w:r>
          </w:p>
        </w:tc>
        <w:tc>
          <w:tcPr>
            <w:tcW w:w="1753" w:type="dxa"/>
            <w:tcBorders>
              <w:top w:val="nil"/>
              <w:left w:val="nil"/>
              <w:bottom w:val="single" w:sz="4" w:space="0" w:color="auto"/>
              <w:right w:val="single" w:sz="4" w:space="0" w:color="auto"/>
            </w:tcBorders>
            <w:shd w:val="clear" w:color="auto" w:fill="auto"/>
            <w:noWrap/>
            <w:vAlign w:val="bottom"/>
            <w:hideMark/>
          </w:tcPr>
          <w:p w14:paraId="01BAFFD2"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R$ 1.638,00</w:t>
            </w:r>
          </w:p>
        </w:tc>
      </w:tr>
      <w:tr w:rsidR="008F746F" w:rsidRPr="008F746F" w14:paraId="7FE816B9"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33A74723"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02.02.03.008-3</w:t>
            </w:r>
          </w:p>
        </w:tc>
        <w:tc>
          <w:tcPr>
            <w:tcW w:w="3937" w:type="dxa"/>
            <w:tcBorders>
              <w:top w:val="nil"/>
              <w:left w:val="nil"/>
              <w:bottom w:val="single" w:sz="4" w:space="0" w:color="auto"/>
              <w:right w:val="single" w:sz="4" w:space="0" w:color="auto"/>
            </w:tcBorders>
            <w:shd w:val="clear" w:color="auto" w:fill="auto"/>
            <w:noWrap/>
            <w:vAlign w:val="bottom"/>
            <w:hideMark/>
          </w:tcPr>
          <w:p w14:paraId="3360DC10" w14:textId="77777777" w:rsidR="008F746F" w:rsidRPr="008F746F" w:rsidRDefault="008F746F" w:rsidP="000270A9">
            <w:pPr>
              <w:rPr>
                <w:rFonts w:ascii="Arial" w:hAnsi="Arial" w:cs="Arial"/>
                <w:sz w:val="22"/>
                <w:szCs w:val="22"/>
              </w:rPr>
            </w:pPr>
            <w:r w:rsidRPr="008F746F">
              <w:rPr>
                <w:rFonts w:ascii="Arial" w:hAnsi="Arial" w:cs="Arial"/>
                <w:sz w:val="22"/>
                <w:szCs w:val="22"/>
              </w:rPr>
              <w:t>DETERMINAÇÃO QUANTITATIVA DE PROTEINA C REATIVA</w:t>
            </w:r>
          </w:p>
        </w:tc>
        <w:tc>
          <w:tcPr>
            <w:tcW w:w="1484" w:type="dxa"/>
            <w:tcBorders>
              <w:top w:val="nil"/>
              <w:left w:val="nil"/>
              <w:bottom w:val="single" w:sz="4" w:space="0" w:color="auto"/>
              <w:right w:val="single" w:sz="4" w:space="0" w:color="auto"/>
            </w:tcBorders>
            <w:shd w:val="clear" w:color="auto" w:fill="auto"/>
            <w:noWrap/>
            <w:vAlign w:val="bottom"/>
            <w:hideMark/>
          </w:tcPr>
          <w:p w14:paraId="25E71D31"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R$ 9,25</w:t>
            </w:r>
          </w:p>
        </w:tc>
        <w:tc>
          <w:tcPr>
            <w:tcW w:w="1525" w:type="dxa"/>
            <w:tcBorders>
              <w:top w:val="nil"/>
              <w:left w:val="nil"/>
              <w:bottom w:val="single" w:sz="4" w:space="0" w:color="auto"/>
              <w:right w:val="single" w:sz="4" w:space="0" w:color="auto"/>
            </w:tcBorders>
            <w:shd w:val="clear" w:color="auto" w:fill="auto"/>
            <w:noWrap/>
            <w:vAlign w:val="bottom"/>
            <w:hideMark/>
          </w:tcPr>
          <w:p w14:paraId="2E57B04D"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120</w:t>
            </w:r>
          </w:p>
        </w:tc>
        <w:tc>
          <w:tcPr>
            <w:tcW w:w="1753" w:type="dxa"/>
            <w:tcBorders>
              <w:top w:val="nil"/>
              <w:left w:val="nil"/>
              <w:bottom w:val="single" w:sz="4" w:space="0" w:color="auto"/>
              <w:right w:val="single" w:sz="4" w:space="0" w:color="auto"/>
            </w:tcBorders>
            <w:shd w:val="clear" w:color="auto" w:fill="auto"/>
            <w:noWrap/>
            <w:vAlign w:val="bottom"/>
            <w:hideMark/>
          </w:tcPr>
          <w:p w14:paraId="75134918"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R$ 1.110,00</w:t>
            </w:r>
          </w:p>
        </w:tc>
      </w:tr>
      <w:tr w:rsidR="008F746F" w:rsidRPr="008F746F" w14:paraId="04A8BFBE"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05BCC4E6"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02.02.02.038-0</w:t>
            </w:r>
          </w:p>
        </w:tc>
        <w:tc>
          <w:tcPr>
            <w:tcW w:w="3937" w:type="dxa"/>
            <w:tcBorders>
              <w:top w:val="nil"/>
              <w:left w:val="nil"/>
              <w:bottom w:val="single" w:sz="4" w:space="0" w:color="auto"/>
              <w:right w:val="single" w:sz="4" w:space="0" w:color="auto"/>
            </w:tcBorders>
            <w:shd w:val="clear" w:color="auto" w:fill="auto"/>
            <w:noWrap/>
            <w:vAlign w:val="bottom"/>
            <w:hideMark/>
          </w:tcPr>
          <w:p w14:paraId="35DA719D" w14:textId="77777777" w:rsidR="008F746F" w:rsidRPr="008F746F" w:rsidRDefault="008F746F" w:rsidP="000270A9">
            <w:pPr>
              <w:rPr>
                <w:rFonts w:ascii="Arial" w:hAnsi="Arial" w:cs="Arial"/>
                <w:sz w:val="22"/>
                <w:szCs w:val="22"/>
              </w:rPr>
            </w:pPr>
            <w:r w:rsidRPr="008F746F">
              <w:rPr>
                <w:rFonts w:ascii="Arial" w:hAnsi="Arial" w:cs="Arial"/>
                <w:sz w:val="22"/>
                <w:szCs w:val="22"/>
              </w:rPr>
              <w:t>HEMOGRAMA COMPLETO</w:t>
            </w:r>
          </w:p>
        </w:tc>
        <w:tc>
          <w:tcPr>
            <w:tcW w:w="1484" w:type="dxa"/>
            <w:tcBorders>
              <w:top w:val="nil"/>
              <w:left w:val="nil"/>
              <w:bottom w:val="single" w:sz="4" w:space="0" w:color="auto"/>
              <w:right w:val="single" w:sz="4" w:space="0" w:color="auto"/>
            </w:tcBorders>
            <w:shd w:val="clear" w:color="auto" w:fill="auto"/>
            <w:noWrap/>
            <w:vAlign w:val="bottom"/>
            <w:hideMark/>
          </w:tcPr>
          <w:p w14:paraId="18456782"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R$ 4,11</w:t>
            </w:r>
          </w:p>
        </w:tc>
        <w:tc>
          <w:tcPr>
            <w:tcW w:w="1525" w:type="dxa"/>
            <w:tcBorders>
              <w:top w:val="nil"/>
              <w:left w:val="nil"/>
              <w:bottom w:val="single" w:sz="4" w:space="0" w:color="auto"/>
              <w:right w:val="single" w:sz="4" w:space="0" w:color="auto"/>
            </w:tcBorders>
            <w:shd w:val="clear" w:color="auto" w:fill="auto"/>
            <w:noWrap/>
            <w:vAlign w:val="bottom"/>
            <w:hideMark/>
          </w:tcPr>
          <w:p w14:paraId="39A0A70A"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5000</w:t>
            </w:r>
          </w:p>
        </w:tc>
        <w:tc>
          <w:tcPr>
            <w:tcW w:w="1753" w:type="dxa"/>
            <w:tcBorders>
              <w:top w:val="nil"/>
              <w:left w:val="nil"/>
              <w:bottom w:val="single" w:sz="4" w:space="0" w:color="auto"/>
              <w:right w:val="single" w:sz="4" w:space="0" w:color="auto"/>
            </w:tcBorders>
            <w:shd w:val="clear" w:color="auto" w:fill="auto"/>
            <w:noWrap/>
            <w:vAlign w:val="bottom"/>
            <w:hideMark/>
          </w:tcPr>
          <w:p w14:paraId="6335090A"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R$ 20.550,00</w:t>
            </w:r>
          </w:p>
        </w:tc>
      </w:tr>
      <w:tr w:rsidR="008F746F" w:rsidRPr="008F746F" w14:paraId="59E716A4"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58D0A035"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02.02.03.007-5</w:t>
            </w:r>
          </w:p>
        </w:tc>
        <w:tc>
          <w:tcPr>
            <w:tcW w:w="3937" w:type="dxa"/>
            <w:tcBorders>
              <w:top w:val="nil"/>
              <w:left w:val="nil"/>
              <w:bottom w:val="single" w:sz="4" w:space="0" w:color="auto"/>
              <w:right w:val="single" w:sz="4" w:space="0" w:color="auto"/>
            </w:tcBorders>
            <w:shd w:val="clear" w:color="auto" w:fill="auto"/>
            <w:noWrap/>
            <w:vAlign w:val="bottom"/>
            <w:hideMark/>
          </w:tcPr>
          <w:p w14:paraId="569EF655" w14:textId="77777777" w:rsidR="008F746F" w:rsidRPr="008F746F" w:rsidRDefault="008F746F" w:rsidP="000270A9">
            <w:pPr>
              <w:rPr>
                <w:rFonts w:ascii="Arial" w:hAnsi="Arial" w:cs="Arial"/>
                <w:sz w:val="22"/>
                <w:szCs w:val="22"/>
              </w:rPr>
            </w:pPr>
            <w:r w:rsidRPr="008F746F">
              <w:rPr>
                <w:rFonts w:ascii="Arial" w:hAnsi="Arial" w:cs="Arial"/>
                <w:sz w:val="22"/>
                <w:szCs w:val="22"/>
              </w:rPr>
              <w:t>DETERMINACAO DE FATOR REUMATOIDE</w:t>
            </w:r>
          </w:p>
        </w:tc>
        <w:tc>
          <w:tcPr>
            <w:tcW w:w="1484" w:type="dxa"/>
            <w:tcBorders>
              <w:top w:val="nil"/>
              <w:left w:val="nil"/>
              <w:bottom w:val="single" w:sz="4" w:space="0" w:color="auto"/>
              <w:right w:val="single" w:sz="4" w:space="0" w:color="auto"/>
            </w:tcBorders>
            <w:shd w:val="clear" w:color="auto" w:fill="auto"/>
            <w:noWrap/>
            <w:vAlign w:val="bottom"/>
            <w:hideMark/>
          </w:tcPr>
          <w:p w14:paraId="2B5CF5FE"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R$ 2,83</w:t>
            </w:r>
          </w:p>
        </w:tc>
        <w:tc>
          <w:tcPr>
            <w:tcW w:w="1525" w:type="dxa"/>
            <w:tcBorders>
              <w:top w:val="nil"/>
              <w:left w:val="nil"/>
              <w:bottom w:val="single" w:sz="4" w:space="0" w:color="auto"/>
              <w:right w:val="single" w:sz="4" w:space="0" w:color="auto"/>
            </w:tcBorders>
            <w:shd w:val="clear" w:color="auto" w:fill="auto"/>
            <w:noWrap/>
            <w:vAlign w:val="bottom"/>
            <w:hideMark/>
          </w:tcPr>
          <w:p w14:paraId="2855E652"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600</w:t>
            </w:r>
          </w:p>
        </w:tc>
        <w:tc>
          <w:tcPr>
            <w:tcW w:w="1753" w:type="dxa"/>
            <w:tcBorders>
              <w:top w:val="nil"/>
              <w:left w:val="nil"/>
              <w:bottom w:val="single" w:sz="4" w:space="0" w:color="auto"/>
              <w:right w:val="single" w:sz="4" w:space="0" w:color="auto"/>
            </w:tcBorders>
            <w:shd w:val="clear" w:color="auto" w:fill="auto"/>
            <w:noWrap/>
            <w:vAlign w:val="bottom"/>
            <w:hideMark/>
          </w:tcPr>
          <w:p w14:paraId="0271917D"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R$ 1.698,00</w:t>
            </w:r>
          </w:p>
        </w:tc>
      </w:tr>
      <w:tr w:rsidR="008F746F" w:rsidRPr="008F746F" w14:paraId="6631ECE2"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115C6E32"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02.02.03.010-5</w:t>
            </w:r>
          </w:p>
        </w:tc>
        <w:tc>
          <w:tcPr>
            <w:tcW w:w="3937" w:type="dxa"/>
            <w:tcBorders>
              <w:top w:val="nil"/>
              <w:left w:val="nil"/>
              <w:bottom w:val="single" w:sz="4" w:space="0" w:color="auto"/>
              <w:right w:val="single" w:sz="4" w:space="0" w:color="auto"/>
            </w:tcBorders>
            <w:shd w:val="clear" w:color="auto" w:fill="auto"/>
            <w:noWrap/>
            <w:vAlign w:val="bottom"/>
            <w:hideMark/>
          </w:tcPr>
          <w:p w14:paraId="21FC2BC3"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ANTIGENO PROSTATICO ESPECIFICO (PSA)</w:t>
            </w:r>
          </w:p>
        </w:tc>
        <w:tc>
          <w:tcPr>
            <w:tcW w:w="1484" w:type="dxa"/>
            <w:tcBorders>
              <w:top w:val="nil"/>
              <w:left w:val="nil"/>
              <w:bottom w:val="single" w:sz="4" w:space="0" w:color="auto"/>
              <w:right w:val="single" w:sz="4" w:space="0" w:color="auto"/>
            </w:tcBorders>
            <w:shd w:val="clear" w:color="auto" w:fill="auto"/>
            <w:noWrap/>
            <w:vAlign w:val="bottom"/>
            <w:hideMark/>
          </w:tcPr>
          <w:p w14:paraId="6227A923"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R$ 16,42</w:t>
            </w:r>
          </w:p>
        </w:tc>
        <w:tc>
          <w:tcPr>
            <w:tcW w:w="1525" w:type="dxa"/>
            <w:tcBorders>
              <w:top w:val="nil"/>
              <w:left w:val="nil"/>
              <w:bottom w:val="single" w:sz="4" w:space="0" w:color="auto"/>
              <w:right w:val="single" w:sz="4" w:space="0" w:color="auto"/>
            </w:tcBorders>
            <w:shd w:val="clear" w:color="auto" w:fill="auto"/>
            <w:noWrap/>
            <w:vAlign w:val="bottom"/>
            <w:hideMark/>
          </w:tcPr>
          <w:p w14:paraId="269080A1"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1000</w:t>
            </w:r>
          </w:p>
        </w:tc>
        <w:tc>
          <w:tcPr>
            <w:tcW w:w="1753" w:type="dxa"/>
            <w:tcBorders>
              <w:top w:val="nil"/>
              <w:left w:val="nil"/>
              <w:bottom w:val="single" w:sz="4" w:space="0" w:color="auto"/>
              <w:right w:val="single" w:sz="4" w:space="0" w:color="auto"/>
            </w:tcBorders>
            <w:shd w:val="clear" w:color="auto" w:fill="auto"/>
            <w:noWrap/>
            <w:vAlign w:val="bottom"/>
            <w:hideMark/>
          </w:tcPr>
          <w:p w14:paraId="10A35CF5"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R$ 16.420,00</w:t>
            </w:r>
          </w:p>
        </w:tc>
      </w:tr>
      <w:tr w:rsidR="008F746F" w:rsidRPr="008F746F" w14:paraId="58185884"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245977B0"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02.02.03.016-4</w:t>
            </w:r>
          </w:p>
        </w:tc>
        <w:tc>
          <w:tcPr>
            <w:tcW w:w="3937" w:type="dxa"/>
            <w:tcBorders>
              <w:top w:val="nil"/>
              <w:left w:val="nil"/>
              <w:bottom w:val="single" w:sz="4" w:space="0" w:color="auto"/>
              <w:right w:val="single" w:sz="4" w:space="0" w:color="auto"/>
            </w:tcBorders>
            <w:shd w:val="clear" w:color="auto" w:fill="auto"/>
            <w:noWrap/>
            <w:vAlign w:val="bottom"/>
            <w:hideMark/>
          </w:tcPr>
          <w:p w14:paraId="17516FC2"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IMUNOGLOBULINA E (IGE)</w:t>
            </w:r>
          </w:p>
        </w:tc>
        <w:tc>
          <w:tcPr>
            <w:tcW w:w="1484" w:type="dxa"/>
            <w:tcBorders>
              <w:top w:val="nil"/>
              <w:left w:val="nil"/>
              <w:bottom w:val="single" w:sz="4" w:space="0" w:color="auto"/>
              <w:right w:val="single" w:sz="4" w:space="0" w:color="auto"/>
            </w:tcBorders>
            <w:shd w:val="clear" w:color="auto" w:fill="auto"/>
            <w:noWrap/>
            <w:vAlign w:val="bottom"/>
            <w:hideMark/>
          </w:tcPr>
          <w:p w14:paraId="2A3930A2"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R$ 9,25</w:t>
            </w:r>
          </w:p>
        </w:tc>
        <w:tc>
          <w:tcPr>
            <w:tcW w:w="1525" w:type="dxa"/>
            <w:tcBorders>
              <w:top w:val="nil"/>
              <w:left w:val="nil"/>
              <w:bottom w:val="single" w:sz="4" w:space="0" w:color="auto"/>
              <w:right w:val="single" w:sz="4" w:space="0" w:color="auto"/>
            </w:tcBorders>
            <w:shd w:val="clear" w:color="auto" w:fill="auto"/>
            <w:noWrap/>
            <w:vAlign w:val="bottom"/>
            <w:hideMark/>
          </w:tcPr>
          <w:p w14:paraId="6F0B7171"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120</w:t>
            </w:r>
          </w:p>
        </w:tc>
        <w:tc>
          <w:tcPr>
            <w:tcW w:w="1753" w:type="dxa"/>
            <w:tcBorders>
              <w:top w:val="nil"/>
              <w:left w:val="nil"/>
              <w:bottom w:val="single" w:sz="4" w:space="0" w:color="auto"/>
              <w:right w:val="single" w:sz="4" w:space="0" w:color="auto"/>
            </w:tcBorders>
            <w:shd w:val="clear" w:color="auto" w:fill="auto"/>
            <w:noWrap/>
            <w:vAlign w:val="bottom"/>
            <w:hideMark/>
          </w:tcPr>
          <w:p w14:paraId="250BFDE7"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R$ 1.110,00</w:t>
            </w:r>
          </w:p>
        </w:tc>
      </w:tr>
      <w:tr w:rsidR="008F746F" w:rsidRPr="008F746F" w14:paraId="0EB18A34"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39089260"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02.02.03.020-2</w:t>
            </w:r>
          </w:p>
        </w:tc>
        <w:tc>
          <w:tcPr>
            <w:tcW w:w="3937" w:type="dxa"/>
            <w:tcBorders>
              <w:top w:val="nil"/>
              <w:left w:val="nil"/>
              <w:bottom w:val="single" w:sz="4" w:space="0" w:color="auto"/>
              <w:right w:val="single" w:sz="4" w:space="0" w:color="auto"/>
            </w:tcBorders>
            <w:shd w:val="clear" w:color="auto" w:fill="auto"/>
            <w:noWrap/>
            <w:vAlign w:val="bottom"/>
            <w:hideMark/>
          </w:tcPr>
          <w:p w14:paraId="18E43F39"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PROTEINA C REATIVA</w:t>
            </w:r>
          </w:p>
        </w:tc>
        <w:tc>
          <w:tcPr>
            <w:tcW w:w="1484" w:type="dxa"/>
            <w:tcBorders>
              <w:top w:val="nil"/>
              <w:left w:val="nil"/>
              <w:bottom w:val="single" w:sz="4" w:space="0" w:color="auto"/>
              <w:right w:val="single" w:sz="4" w:space="0" w:color="auto"/>
            </w:tcBorders>
            <w:shd w:val="clear" w:color="auto" w:fill="auto"/>
            <w:noWrap/>
            <w:vAlign w:val="bottom"/>
            <w:hideMark/>
          </w:tcPr>
          <w:p w14:paraId="075A3917"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R$ 2,83</w:t>
            </w:r>
          </w:p>
        </w:tc>
        <w:tc>
          <w:tcPr>
            <w:tcW w:w="1525" w:type="dxa"/>
            <w:tcBorders>
              <w:top w:val="nil"/>
              <w:left w:val="nil"/>
              <w:bottom w:val="single" w:sz="4" w:space="0" w:color="auto"/>
              <w:right w:val="single" w:sz="4" w:space="0" w:color="auto"/>
            </w:tcBorders>
            <w:shd w:val="clear" w:color="auto" w:fill="auto"/>
            <w:noWrap/>
            <w:vAlign w:val="bottom"/>
            <w:hideMark/>
          </w:tcPr>
          <w:p w14:paraId="2B4CD07E"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60</w:t>
            </w:r>
          </w:p>
        </w:tc>
        <w:tc>
          <w:tcPr>
            <w:tcW w:w="1753" w:type="dxa"/>
            <w:tcBorders>
              <w:top w:val="nil"/>
              <w:left w:val="nil"/>
              <w:bottom w:val="single" w:sz="4" w:space="0" w:color="auto"/>
              <w:right w:val="single" w:sz="4" w:space="0" w:color="auto"/>
            </w:tcBorders>
            <w:shd w:val="clear" w:color="auto" w:fill="auto"/>
            <w:noWrap/>
            <w:vAlign w:val="bottom"/>
            <w:hideMark/>
          </w:tcPr>
          <w:p w14:paraId="3CE740E6"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R$ 169,80</w:t>
            </w:r>
          </w:p>
        </w:tc>
      </w:tr>
      <w:tr w:rsidR="008F746F" w:rsidRPr="008F746F" w14:paraId="3EFD3C6E"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4C0FADC7"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02.02.03.052-0</w:t>
            </w:r>
          </w:p>
        </w:tc>
        <w:tc>
          <w:tcPr>
            <w:tcW w:w="3937" w:type="dxa"/>
            <w:tcBorders>
              <w:top w:val="nil"/>
              <w:left w:val="nil"/>
              <w:bottom w:val="single" w:sz="4" w:space="0" w:color="auto"/>
              <w:right w:val="single" w:sz="4" w:space="0" w:color="auto"/>
            </w:tcBorders>
            <w:shd w:val="clear" w:color="auto" w:fill="auto"/>
            <w:noWrap/>
            <w:vAlign w:val="bottom"/>
            <w:hideMark/>
          </w:tcPr>
          <w:p w14:paraId="108A90AD" w14:textId="77777777" w:rsidR="008F746F" w:rsidRPr="008F746F" w:rsidRDefault="008F746F" w:rsidP="000270A9">
            <w:pPr>
              <w:rPr>
                <w:rFonts w:ascii="Arial" w:hAnsi="Arial" w:cs="Arial"/>
                <w:sz w:val="22"/>
                <w:szCs w:val="22"/>
              </w:rPr>
            </w:pPr>
            <w:r w:rsidRPr="008F746F">
              <w:rPr>
                <w:rFonts w:ascii="Arial" w:hAnsi="Arial" w:cs="Arial"/>
                <w:sz w:val="22"/>
                <w:szCs w:val="22"/>
              </w:rPr>
              <w:t>PESQUISA DE ANTICORPOS ANTIINSULINA</w:t>
            </w:r>
          </w:p>
        </w:tc>
        <w:tc>
          <w:tcPr>
            <w:tcW w:w="1484" w:type="dxa"/>
            <w:tcBorders>
              <w:top w:val="nil"/>
              <w:left w:val="nil"/>
              <w:bottom w:val="single" w:sz="4" w:space="0" w:color="auto"/>
              <w:right w:val="single" w:sz="4" w:space="0" w:color="auto"/>
            </w:tcBorders>
            <w:shd w:val="clear" w:color="auto" w:fill="auto"/>
            <w:noWrap/>
            <w:vAlign w:val="bottom"/>
            <w:hideMark/>
          </w:tcPr>
          <w:p w14:paraId="2EDCE71C"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R$ 17,16</w:t>
            </w:r>
          </w:p>
        </w:tc>
        <w:tc>
          <w:tcPr>
            <w:tcW w:w="1525" w:type="dxa"/>
            <w:tcBorders>
              <w:top w:val="nil"/>
              <w:left w:val="nil"/>
              <w:bottom w:val="single" w:sz="4" w:space="0" w:color="auto"/>
              <w:right w:val="single" w:sz="4" w:space="0" w:color="auto"/>
            </w:tcBorders>
            <w:shd w:val="clear" w:color="auto" w:fill="auto"/>
            <w:noWrap/>
            <w:vAlign w:val="bottom"/>
            <w:hideMark/>
          </w:tcPr>
          <w:p w14:paraId="6B9AE1BB"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60</w:t>
            </w:r>
          </w:p>
        </w:tc>
        <w:tc>
          <w:tcPr>
            <w:tcW w:w="1753" w:type="dxa"/>
            <w:tcBorders>
              <w:top w:val="nil"/>
              <w:left w:val="nil"/>
              <w:bottom w:val="single" w:sz="4" w:space="0" w:color="auto"/>
              <w:right w:val="single" w:sz="4" w:space="0" w:color="auto"/>
            </w:tcBorders>
            <w:shd w:val="clear" w:color="auto" w:fill="auto"/>
            <w:noWrap/>
            <w:vAlign w:val="bottom"/>
            <w:hideMark/>
          </w:tcPr>
          <w:p w14:paraId="2FD2A47E"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R$ 1.029,60</w:t>
            </w:r>
          </w:p>
        </w:tc>
      </w:tr>
      <w:tr w:rsidR="008F746F" w:rsidRPr="008F746F" w14:paraId="0710370A"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14042CD1"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02.02.03.059-8</w:t>
            </w:r>
          </w:p>
        </w:tc>
        <w:tc>
          <w:tcPr>
            <w:tcW w:w="3937" w:type="dxa"/>
            <w:tcBorders>
              <w:top w:val="nil"/>
              <w:left w:val="nil"/>
              <w:bottom w:val="single" w:sz="4" w:space="0" w:color="auto"/>
              <w:right w:val="single" w:sz="4" w:space="0" w:color="auto"/>
            </w:tcBorders>
            <w:shd w:val="clear" w:color="auto" w:fill="auto"/>
            <w:noWrap/>
            <w:vAlign w:val="bottom"/>
            <w:hideMark/>
          </w:tcPr>
          <w:p w14:paraId="7F381421" w14:textId="77777777" w:rsidR="008F746F" w:rsidRPr="008F746F" w:rsidRDefault="008F746F" w:rsidP="000270A9">
            <w:pPr>
              <w:rPr>
                <w:rFonts w:ascii="Arial" w:hAnsi="Arial" w:cs="Arial"/>
                <w:sz w:val="22"/>
                <w:szCs w:val="22"/>
              </w:rPr>
            </w:pPr>
            <w:r w:rsidRPr="008F746F">
              <w:rPr>
                <w:rFonts w:ascii="Arial" w:hAnsi="Arial" w:cs="Arial"/>
                <w:sz w:val="22"/>
                <w:szCs w:val="22"/>
              </w:rPr>
              <w:t>PESQUISA DE ANTICORPOS ANTINUCLEO (FAN)</w:t>
            </w:r>
          </w:p>
        </w:tc>
        <w:tc>
          <w:tcPr>
            <w:tcW w:w="1484" w:type="dxa"/>
            <w:tcBorders>
              <w:top w:val="nil"/>
              <w:left w:val="nil"/>
              <w:bottom w:val="single" w:sz="4" w:space="0" w:color="auto"/>
              <w:right w:val="single" w:sz="4" w:space="0" w:color="auto"/>
            </w:tcBorders>
            <w:shd w:val="clear" w:color="auto" w:fill="auto"/>
            <w:noWrap/>
            <w:vAlign w:val="bottom"/>
            <w:hideMark/>
          </w:tcPr>
          <w:p w14:paraId="25693DC3"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R$ 17,16</w:t>
            </w:r>
          </w:p>
        </w:tc>
        <w:tc>
          <w:tcPr>
            <w:tcW w:w="1525" w:type="dxa"/>
            <w:tcBorders>
              <w:top w:val="nil"/>
              <w:left w:val="nil"/>
              <w:bottom w:val="single" w:sz="4" w:space="0" w:color="auto"/>
              <w:right w:val="single" w:sz="4" w:space="0" w:color="auto"/>
            </w:tcBorders>
            <w:shd w:val="clear" w:color="auto" w:fill="auto"/>
            <w:noWrap/>
            <w:vAlign w:val="bottom"/>
            <w:hideMark/>
          </w:tcPr>
          <w:p w14:paraId="51731A69"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180</w:t>
            </w:r>
          </w:p>
        </w:tc>
        <w:tc>
          <w:tcPr>
            <w:tcW w:w="1753" w:type="dxa"/>
            <w:tcBorders>
              <w:top w:val="nil"/>
              <w:left w:val="nil"/>
              <w:bottom w:val="single" w:sz="4" w:space="0" w:color="auto"/>
              <w:right w:val="single" w:sz="4" w:space="0" w:color="auto"/>
            </w:tcBorders>
            <w:shd w:val="clear" w:color="auto" w:fill="auto"/>
            <w:noWrap/>
            <w:vAlign w:val="bottom"/>
            <w:hideMark/>
          </w:tcPr>
          <w:p w14:paraId="47C90D4E"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R$ 3.088,80</w:t>
            </w:r>
          </w:p>
        </w:tc>
      </w:tr>
      <w:tr w:rsidR="008F746F" w:rsidRPr="008F746F" w14:paraId="723D8E9E"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141C3BF9"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02.02.03.062-8</w:t>
            </w:r>
          </w:p>
        </w:tc>
        <w:tc>
          <w:tcPr>
            <w:tcW w:w="3937" w:type="dxa"/>
            <w:tcBorders>
              <w:top w:val="nil"/>
              <w:left w:val="nil"/>
              <w:bottom w:val="single" w:sz="4" w:space="0" w:color="auto"/>
              <w:right w:val="single" w:sz="4" w:space="0" w:color="auto"/>
            </w:tcBorders>
            <w:shd w:val="clear" w:color="auto" w:fill="auto"/>
            <w:noWrap/>
            <w:vAlign w:val="bottom"/>
            <w:hideMark/>
          </w:tcPr>
          <w:p w14:paraId="1A3581EC" w14:textId="77777777" w:rsidR="008F746F" w:rsidRPr="008F746F" w:rsidRDefault="008F746F" w:rsidP="000270A9">
            <w:pPr>
              <w:rPr>
                <w:rFonts w:ascii="Arial" w:hAnsi="Arial" w:cs="Arial"/>
                <w:sz w:val="22"/>
                <w:szCs w:val="22"/>
              </w:rPr>
            </w:pPr>
            <w:r w:rsidRPr="008F746F">
              <w:rPr>
                <w:rFonts w:ascii="Arial" w:hAnsi="Arial" w:cs="Arial"/>
                <w:sz w:val="22"/>
                <w:szCs w:val="22"/>
              </w:rPr>
              <w:t>PESQUISA DE ANTICORPOS ANTITIREOGLOBULINA</w:t>
            </w:r>
          </w:p>
        </w:tc>
        <w:tc>
          <w:tcPr>
            <w:tcW w:w="1484" w:type="dxa"/>
            <w:tcBorders>
              <w:top w:val="nil"/>
              <w:left w:val="nil"/>
              <w:bottom w:val="single" w:sz="4" w:space="0" w:color="auto"/>
              <w:right w:val="single" w:sz="4" w:space="0" w:color="auto"/>
            </w:tcBorders>
            <w:shd w:val="clear" w:color="auto" w:fill="auto"/>
            <w:noWrap/>
            <w:vAlign w:val="bottom"/>
            <w:hideMark/>
          </w:tcPr>
          <w:p w14:paraId="11C5F2A2"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R$ 17,16</w:t>
            </w:r>
          </w:p>
        </w:tc>
        <w:tc>
          <w:tcPr>
            <w:tcW w:w="1525" w:type="dxa"/>
            <w:tcBorders>
              <w:top w:val="nil"/>
              <w:left w:val="nil"/>
              <w:bottom w:val="single" w:sz="4" w:space="0" w:color="auto"/>
              <w:right w:val="single" w:sz="4" w:space="0" w:color="auto"/>
            </w:tcBorders>
            <w:shd w:val="clear" w:color="auto" w:fill="auto"/>
            <w:noWrap/>
            <w:vAlign w:val="bottom"/>
            <w:hideMark/>
          </w:tcPr>
          <w:p w14:paraId="71F9F7A8"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120</w:t>
            </w:r>
          </w:p>
        </w:tc>
        <w:tc>
          <w:tcPr>
            <w:tcW w:w="1753" w:type="dxa"/>
            <w:tcBorders>
              <w:top w:val="nil"/>
              <w:left w:val="nil"/>
              <w:bottom w:val="single" w:sz="4" w:space="0" w:color="auto"/>
              <w:right w:val="single" w:sz="4" w:space="0" w:color="auto"/>
            </w:tcBorders>
            <w:shd w:val="clear" w:color="auto" w:fill="auto"/>
            <w:noWrap/>
            <w:vAlign w:val="bottom"/>
            <w:hideMark/>
          </w:tcPr>
          <w:p w14:paraId="1D9EDAD3"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R$ 2.059,20</w:t>
            </w:r>
          </w:p>
        </w:tc>
      </w:tr>
      <w:tr w:rsidR="008F746F" w:rsidRPr="008F746F" w14:paraId="797C579C"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3E95258E"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02.02.03.077-6</w:t>
            </w:r>
          </w:p>
        </w:tc>
        <w:tc>
          <w:tcPr>
            <w:tcW w:w="3937" w:type="dxa"/>
            <w:tcBorders>
              <w:top w:val="nil"/>
              <w:left w:val="nil"/>
              <w:bottom w:val="single" w:sz="4" w:space="0" w:color="auto"/>
              <w:right w:val="single" w:sz="4" w:space="0" w:color="auto"/>
            </w:tcBorders>
            <w:shd w:val="clear" w:color="auto" w:fill="auto"/>
            <w:noWrap/>
            <w:vAlign w:val="bottom"/>
            <w:hideMark/>
          </w:tcPr>
          <w:p w14:paraId="7ACE90A0" w14:textId="77777777" w:rsidR="008F746F" w:rsidRPr="008F746F" w:rsidRDefault="008F746F" w:rsidP="000270A9">
            <w:pPr>
              <w:rPr>
                <w:rFonts w:ascii="Arial" w:hAnsi="Arial" w:cs="Arial"/>
                <w:sz w:val="22"/>
                <w:szCs w:val="22"/>
              </w:rPr>
            </w:pPr>
            <w:r w:rsidRPr="008F746F">
              <w:rPr>
                <w:rFonts w:ascii="Arial" w:hAnsi="Arial" w:cs="Arial"/>
                <w:sz w:val="22"/>
                <w:szCs w:val="22"/>
              </w:rPr>
              <w:t>PESQUISA DE ANTICORPOS IGG ANTITRYPANOSOMA CRUZI</w:t>
            </w:r>
          </w:p>
        </w:tc>
        <w:tc>
          <w:tcPr>
            <w:tcW w:w="1484" w:type="dxa"/>
            <w:tcBorders>
              <w:top w:val="nil"/>
              <w:left w:val="nil"/>
              <w:bottom w:val="single" w:sz="4" w:space="0" w:color="auto"/>
              <w:right w:val="single" w:sz="4" w:space="0" w:color="auto"/>
            </w:tcBorders>
            <w:shd w:val="clear" w:color="auto" w:fill="auto"/>
            <w:noWrap/>
            <w:vAlign w:val="bottom"/>
            <w:hideMark/>
          </w:tcPr>
          <w:p w14:paraId="618F345F"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R$ 9,25</w:t>
            </w:r>
          </w:p>
        </w:tc>
        <w:tc>
          <w:tcPr>
            <w:tcW w:w="1525" w:type="dxa"/>
            <w:tcBorders>
              <w:top w:val="nil"/>
              <w:left w:val="nil"/>
              <w:bottom w:val="single" w:sz="4" w:space="0" w:color="auto"/>
              <w:right w:val="single" w:sz="4" w:space="0" w:color="auto"/>
            </w:tcBorders>
            <w:shd w:val="clear" w:color="auto" w:fill="auto"/>
            <w:noWrap/>
            <w:vAlign w:val="bottom"/>
            <w:hideMark/>
          </w:tcPr>
          <w:p w14:paraId="4DD9103B"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120</w:t>
            </w:r>
          </w:p>
        </w:tc>
        <w:tc>
          <w:tcPr>
            <w:tcW w:w="1753" w:type="dxa"/>
            <w:tcBorders>
              <w:top w:val="nil"/>
              <w:left w:val="nil"/>
              <w:bottom w:val="single" w:sz="4" w:space="0" w:color="auto"/>
              <w:right w:val="single" w:sz="4" w:space="0" w:color="auto"/>
            </w:tcBorders>
            <w:shd w:val="clear" w:color="auto" w:fill="auto"/>
            <w:noWrap/>
            <w:vAlign w:val="bottom"/>
            <w:hideMark/>
          </w:tcPr>
          <w:p w14:paraId="1B507A9B"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R$ 1.110,00</w:t>
            </w:r>
          </w:p>
        </w:tc>
      </w:tr>
      <w:tr w:rsidR="008F746F" w:rsidRPr="008F746F" w14:paraId="0C8917C7"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3239EA91"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02.02.03.088-1</w:t>
            </w:r>
          </w:p>
        </w:tc>
        <w:tc>
          <w:tcPr>
            <w:tcW w:w="3937" w:type="dxa"/>
            <w:tcBorders>
              <w:top w:val="nil"/>
              <w:left w:val="nil"/>
              <w:bottom w:val="single" w:sz="4" w:space="0" w:color="auto"/>
              <w:right w:val="single" w:sz="4" w:space="0" w:color="auto"/>
            </w:tcBorders>
            <w:shd w:val="clear" w:color="auto" w:fill="auto"/>
            <w:noWrap/>
            <w:vAlign w:val="bottom"/>
            <w:hideMark/>
          </w:tcPr>
          <w:p w14:paraId="72E88FEB" w14:textId="77777777" w:rsidR="008F746F" w:rsidRPr="008F746F" w:rsidRDefault="008F746F" w:rsidP="000270A9">
            <w:pPr>
              <w:rPr>
                <w:rFonts w:ascii="Arial" w:hAnsi="Arial" w:cs="Arial"/>
                <w:sz w:val="22"/>
                <w:szCs w:val="22"/>
              </w:rPr>
            </w:pPr>
            <w:r w:rsidRPr="008F746F">
              <w:rPr>
                <w:rFonts w:ascii="Arial" w:hAnsi="Arial" w:cs="Arial"/>
                <w:sz w:val="22"/>
                <w:szCs w:val="22"/>
              </w:rPr>
              <w:t>PESQUISA DE ANTICORPOS IGM ANTITRYPANOSOMA CRUZI</w:t>
            </w:r>
          </w:p>
        </w:tc>
        <w:tc>
          <w:tcPr>
            <w:tcW w:w="1484" w:type="dxa"/>
            <w:tcBorders>
              <w:top w:val="nil"/>
              <w:left w:val="nil"/>
              <w:bottom w:val="single" w:sz="4" w:space="0" w:color="auto"/>
              <w:right w:val="single" w:sz="4" w:space="0" w:color="auto"/>
            </w:tcBorders>
            <w:shd w:val="clear" w:color="auto" w:fill="auto"/>
            <w:noWrap/>
            <w:vAlign w:val="bottom"/>
            <w:hideMark/>
          </w:tcPr>
          <w:p w14:paraId="5EE62301"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R$ 9,25</w:t>
            </w:r>
          </w:p>
        </w:tc>
        <w:tc>
          <w:tcPr>
            <w:tcW w:w="1525" w:type="dxa"/>
            <w:tcBorders>
              <w:top w:val="nil"/>
              <w:left w:val="nil"/>
              <w:bottom w:val="single" w:sz="4" w:space="0" w:color="auto"/>
              <w:right w:val="single" w:sz="4" w:space="0" w:color="auto"/>
            </w:tcBorders>
            <w:shd w:val="clear" w:color="auto" w:fill="auto"/>
            <w:noWrap/>
            <w:vAlign w:val="bottom"/>
            <w:hideMark/>
          </w:tcPr>
          <w:p w14:paraId="3DD9C849"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120</w:t>
            </w:r>
          </w:p>
        </w:tc>
        <w:tc>
          <w:tcPr>
            <w:tcW w:w="1753" w:type="dxa"/>
            <w:tcBorders>
              <w:top w:val="nil"/>
              <w:left w:val="nil"/>
              <w:bottom w:val="single" w:sz="4" w:space="0" w:color="auto"/>
              <w:right w:val="single" w:sz="4" w:space="0" w:color="auto"/>
            </w:tcBorders>
            <w:shd w:val="clear" w:color="auto" w:fill="auto"/>
            <w:noWrap/>
            <w:vAlign w:val="bottom"/>
            <w:hideMark/>
          </w:tcPr>
          <w:p w14:paraId="66E57A13"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R$ 1.110,00</w:t>
            </w:r>
          </w:p>
        </w:tc>
      </w:tr>
      <w:tr w:rsidR="008F746F" w:rsidRPr="008F746F" w14:paraId="6312EC5B"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0261DDDA"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02.02.03.096-2</w:t>
            </w:r>
          </w:p>
        </w:tc>
        <w:tc>
          <w:tcPr>
            <w:tcW w:w="3937" w:type="dxa"/>
            <w:tcBorders>
              <w:top w:val="nil"/>
              <w:left w:val="nil"/>
              <w:bottom w:val="single" w:sz="4" w:space="0" w:color="auto"/>
              <w:right w:val="single" w:sz="4" w:space="0" w:color="auto"/>
            </w:tcBorders>
            <w:shd w:val="clear" w:color="auto" w:fill="auto"/>
            <w:noWrap/>
            <w:vAlign w:val="bottom"/>
            <w:hideMark/>
          </w:tcPr>
          <w:p w14:paraId="7F889C47" w14:textId="77777777" w:rsidR="008F746F" w:rsidRPr="008F746F" w:rsidRDefault="008F746F" w:rsidP="000270A9">
            <w:pPr>
              <w:rPr>
                <w:rFonts w:ascii="Arial" w:hAnsi="Arial" w:cs="Arial"/>
                <w:sz w:val="22"/>
                <w:szCs w:val="22"/>
              </w:rPr>
            </w:pPr>
            <w:r w:rsidRPr="008F746F">
              <w:rPr>
                <w:rFonts w:ascii="Arial" w:hAnsi="Arial" w:cs="Arial"/>
                <w:sz w:val="22"/>
                <w:szCs w:val="22"/>
              </w:rPr>
              <w:t>PESQUISA DE ANTIGENO CARCINOEMBRIONARIO (CEA)</w:t>
            </w:r>
          </w:p>
        </w:tc>
        <w:tc>
          <w:tcPr>
            <w:tcW w:w="1484" w:type="dxa"/>
            <w:tcBorders>
              <w:top w:val="nil"/>
              <w:left w:val="nil"/>
              <w:bottom w:val="single" w:sz="4" w:space="0" w:color="auto"/>
              <w:right w:val="single" w:sz="4" w:space="0" w:color="auto"/>
            </w:tcBorders>
            <w:shd w:val="clear" w:color="auto" w:fill="auto"/>
            <w:noWrap/>
            <w:vAlign w:val="bottom"/>
            <w:hideMark/>
          </w:tcPr>
          <w:p w14:paraId="36E056D1"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R$ 13,35</w:t>
            </w:r>
          </w:p>
        </w:tc>
        <w:tc>
          <w:tcPr>
            <w:tcW w:w="1525" w:type="dxa"/>
            <w:tcBorders>
              <w:top w:val="nil"/>
              <w:left w:val="nil"/>
              <w:bottom w:val="single" w:sz="4" w:space="0" w:color="auto"/>
              <w:right w:val="single" w:sz="4" w:space="0" w:color="auto"/>
            </w:tcBorders>
            <w:shd w:val="clear" w:color="auto" w:fill="auto"/>
            <w:noWrap/>
            <w:vAlign w:val="bottom"/>
            <w:hideMark/>
          </w:tcPr>
          <w:p w14:paraId="576F669E"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60</w:t>
            </w:r>
          </w:p>
        </w:tc>
        <w:tc>
          <w:tcPr>
            <w:tcW w:w="1753" w:type="dxa"/>
            <w:tcBorders>
              <w:top w:val="nil"/>
              <w:left w:val="nil"/>
              <w:bottom w:val="single" w:sz="4" w:space="0" w:color="auto"/>
              <w:right w:val="single" w:sz="4" w:space="0" w:color="auto"/>
            </w:tcBorders>
            <w:shd w:val="clear" w:color="auto" w:fill="auto"/>
            <w:noWrap/>
            <w:vAlign w:val="bottom"/>
            <w:hideMark/>
          </w:tcPr>
          <w:p w14:paraId="67C09B4E"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R$ 801,00</w:t>
            </w:r>
          </w:p>
        </w:tc>
      </w:tr>
      <w:tr w:rsidR="008F746F" w:rsidRPr="008F746F" w14:paraId="6E3FF52E"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680243E9"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02.02.03.101-2</w:t>
            </w:r>
          </w:p>
        </w:tc>
        <w:tc>
          <w:tcPr>
            <w:tcW w:w="3937" w:type="dxa"/>
            <w:tcBorders>
              <w:top w:val="nil"/>
              <w:left w:val="nil"/>
              <w:bottom w:val="single" w:sz="4" w:space="0" w:color="auto"/>
              <w:right w:val="single" w:sz="4" w:space="0" w:color="auto"/>
            </w:tcBorders>
            <w:shd w:val="clear" w:color="auto" w:fill="auto"/>
            <w:noWrap/>
            <w:vAlign w:val="bottom"/>
            <w:hideMark/>
          </w:tcPr>
          <w:p w14:paraId="39F42E37" w14:textId="77777777" w:rsidR="008F746F" w:rsidRPr="008F746F" w:rsidRDefault="008F746F" w:rsidP="000270A9">
            <w:pPr>
              <w:rPr>
                <w:rFonts w:ascii="Arial" w:hAnsi="Arial" w:cs="Arial"/>
                <w:sz w:val="22"/>
                <w:szCs w:val="22"/>
              </w:rPr>
            </w:pPr>
            <w:r w:rsidRPr="008F746F">
              <w:rPr>
                <w:rFonts w:ascii="Arial" w:hAnsi="Arial" w:cs="Arial"/>
                <w:sz w:val="22"/>
                <w:szCs w:val="22"/>
              </w:rPr>
              <w:t>PESQUISA DE FATOR REUMATOIDE (WAALER-ROSE)</w:t>
            </w:r>
          </w:p>
        </w:tc>
        <w:tc>
          <w:tcPr>
            <w:tcW w:w="1484" w:type="dxa"/>
            <w:tcBorders>
              <w:top w:val="nil"/>
              <w:left w:val="nil"/>
              <w:bottom w:val="single" w:sz="4" w:space="0" w:color="auto"/>
              <w:right w:val="single" w:sz="4" w:space="0" w:color="auto"/>
            </w:tcBorders>
            <w:shd w:val="clear" w:color="auto" w:fill="auto"/>
            <w:noWrap/>
            <w:vAlign w:val="bottom"/>
            <w:hideMark/>
          </w:tcPr>
          <w:p w14:paraId="679DD563"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R$ 4,10</w:t>
            </w:r>
          </w:p>
        </w:tc>
        <w:tc>
          <w:tcPr>
            <w:tcW w:w="1525" w:type="dxa"/>
            <w:tcBorders>
              <w:top w:val="nil"/>
              <w:left w:val="nil"/>
              <w:bottom w:val="single" w:sz="4" w:space="0" w:color="auto"/>
              <w:right w:val="single" w:sz="4" w:space="0" w:color="auto"/>
            </w:tcBorders>
            <w:shd w:val="clear" w:color="auto" w:fill="auto"/>
            <w:noWrap/>
            <w:vAlign w:val="bottom"/>
            <w:hideMark/>
          </w:tcPr>
          <w:p w14:paraId="2D1015E7"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120</w:t>
            </w:r>
          </w:p>
        </w:tc>
        <w:tc>
          <w:tcPr>
            <w:tcW w:w="1753" w:type="dxa"/>
            <w:tcBorders>
              <w:top w:val="nil"/>
              <w:left w:val="nil"/>
              <w:bottom w:val="single" w:sz="4" w:space="0" w:color="auto"/>
              <w:right w:val="single" w:sz="4" w:space="0" w:color="auto"/>
            </w:tcBorders>
            <w:shd w:val="clear" w:color="auto" w:fill="auto"/>
            <w:noWrap/>
            <w:vAlign w:val="bottom"/>
            <w:hideMark/>
          </w:tcPr>
          <w:p w14:paraId="5D24F7B6"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R$ 492,00</w:t>
            </w:r>
          </w:p>
        </w:tc>
      </w:tr>
      <w:tr w:rsidR="008F746F" w:rsidRPr="008F746F" w14:paraId="722B0403"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26ADCD6A"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02.02.03.103-9</w:t>
            </w:r>
          </w:p>
        </w:tc>
        <w:tc>
          <w:tcPr>
            <w:tcW w:w="3937" w:type="dxa"/>
            <w:tcBorders>
              <w:top w:val="nil"/>
              <w:left w:val="nil"/>
              <w:bottom w:val="single" w:sz="4" w:space="0" w:color="auto"/>
              <w:right w:val="single" w:sz="4" w:space="0" w:color="auto"/>
            </w:tcBorders>
            <w:shd w:val="clear" w:color="auto" w:fill="auto"/>
            <w:noWrap/>
            <w:vAlign w:val="bottom"/>
            <w:hideMark/>
          </w:tcPr>
          <w:p w14:paraId="74AE1DF7" w14:textId="77777777" w:rsidR="008F746F" w:rsidRPr="008F746F" w:rsidRDefault="008F746F" w:rsidP="000270A9">
            <w:pPr>
              <w:rPr>
                <w:rFonts w:ascii="Arial" w:hAnsi="Arial" w:cs="Arial"/>
                <w:sz w:val="22"/>
                <w:szCs w:val="22"/>
              </w:rPr>
            </w:pPr>
            <w:r w:rsidRPr="008F746F">
              <w:rPr>
                <w:rFonts w:ascii="Arial" w:hAnsi="Arial" w:cs="Arial"/>
                <w:sz w:val="22"/>
                <w:szCs w:val="22"/>
              </w:rPr>
              <w:t>PESQUISA DE IMUNOGLOBULINA E (IGE) ALERGENO-ESPECIFICA</w:t>
            </w:r>
          </w:p>
        </w:tc>
        <w:tc>
          <w:tcPr>
            <w:tcW w:w="1484" w:type="dxa"/>
            <w:tcBorders>
              <w:top w:val="nil"/>
              <w:left w:val="nil"/>
              <w:bottom w:val="single" w:sz="4" w:space="0" w:color="auto"/>
              <w:right w:val="single" w:sz="4" w:space="0" w:color="auto"/>
            </w:tcBorders>
            <w:shd w:val="clear" w:color="auto" w:fill="auto"/>
            <w:noWrap/>
            <w:vAlign w:val="bottom"/>
            <w:hideMark/>
          </w:tcPr>
          <w:p w14:paraId="56C0915A"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R$ 9,25</w:t>
            </w:r>
          </w:p>
        </w:tc>
        <w:tc>
          <w:tcPr>
            <w:tcW w:w="1525" w:type="dxa"/>
            <w:tcBorders>
              <w:top w:val="nil"/>
              <w:left w:val="nil"/>
              <w:bottom w:val="single" w:sz="4" w:space="0" w:color="auto"/>
              <w:right w:val="single" w:sz="4" w:space="0" w:color="auto"/>
            </w:tcBorders>
            <w:shd w:val="clear" w:color="auto" w:fill="auto"/>
            <w:noWrap/>
            <w:vAlign w:val="bottom"/>
            <w:hideMark/>
          </w:tcPr>
          <w:p w14:paraId="34951704"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60</w:t>
            </w:r>
          </w:p>
        </w:tc>
        <w:tc>
          <w:tcPr>
            <w:tcW w:w="1753" w:type="dxa"/>
            <w:tcBorders>
              <w:top w:val="nil"/>
              <w:left w:val="nil"/>
              <w:bottom w:val="single" w:sz="4" w:space="0" w:color="auto"/>
              <w:right w:val="single" w:sz="4" w:space="0" w:color="auto"/>
            </w:tcBorders>
            <w:shd w:val="clear" w:color="auto" w:fill="auto"/>
            <w:noWrap/>
            <w:vAlign w:val="bottom"/>
            <w:hideMark/>
          </w:tcPr>
          <w:p w14:paraId="56A0CED1"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R$ 555,00</w:t>
            </w:r>
          </w:p>
        </w:tc>
      </w:tr>
      <w:tr w:rsidR="008F746F" w:rsidRPr="008F746F" w14:paraId="4E044939"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7745C9FE"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02.02.03.104-7</w:t>
            </w:r>
          </w:p>
        </w:tc>
        <w:tc>
          <w:tcPr>
            <w:tcW w:w="3937" w:type="dxa"/>
            <w:tcBorders>
              <w:top w:val="nil"/>
              <w:left w:val="nil"/>
              <w:bottom w:val="single" w:sz="4" w:space="0" w:color="auto"/>
              <w:right w:val="single" w:sz="4" w:space="0" w:color="auto"/>
            </w:tcBorders>
            <w:shd w:val="clear" w:color="auto" w:fill="auto"/>
            <w:noWrap/>
            <w:vAlign w:val="bottom"/>
            <w:hideMark/>
          </w:tcPr>
          <w:p w14:paraId="4B630C7C" w14:textId="77777777" w:rsidR="008F746F" w:rsidRPr="008F746F" w:rsidRDefault="008F746F" w:rsidP="000270A9">
            <w:pPr>
              <w:rPr>
                <w:rFonts w:ascii="Arial" w:hAnsi="Arial" w:cs="Arial"/>
                <w:sz w:val="22"/>
                <w:szCs w:val="22"/>
              </w:rPr>
            </w:pPr>
            <w:r w:rsidRPr="008F746F">
              <w:rPr>
                <w:rFonts w:ascii="Arial" w:hAnsi="Arial" w:cs="Arial"/>
                <w:sz w:val="22"/>
                <w:szCs w:val="22"/>
              </w:rPr>
              <w:t>PESQUISA DE TRYPANOSOMA CRUZI (POR IMUNOFLUORESCENCIA)</w:t>
            </w:r>
          </w:p>
        </w:tc>
        <w:tc>
          <w:tcPr>
            <w:tcW w:w="1484" w:type="dxa"/>
            <w:tcBorders>
              <w:top w:val="nil"/>
              <w:left w:val="nil"/>
              <w:bottom w:val="single" w:sz="4" w:space="0" w:color="auto"/>
              <w:right w:val="single" w:sz="4" w:space="0" w:color="auto"/>
            </w:tcBorders>
            <w:shd w:val="clear" w:color="auto" w:fill="auto"/>
            <w:noWrap/>
            <w:vAlign w:val="bottom"/>
            <w:hideMark/>
          </w:tcPr>
          <w:p w14:paraId="31E2CA96"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R$ 10,00</w:t>
            </w:r>
          </w:p>
        </w:tc>
        <w:tc>
          <w:tcPr>
            <w:tcW w:w="1525" w:type="dxa"/>
            <w:tcBorders>
              <w:top w:val="nil"/>
              <w:left w:val="nil"/>
              <w:bottom w:val="single" w:sz="4" w:space="0" w:color="auto"/>
              <w:right w:val="single" w:sz="4" w:space="0" w:color="auto"/>
            </w:tcBorders>
            <w:shd w:val="clear" w:color="auto" w:fill="auto"/>
            <w:noWrap/>
            <w:vAlign w:val="bottom"/>
            <w:hideMark/>
          </w:tcPr>
          <w:p w14:paraId="6482B8A7"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120</w:t>
            </w:r>
          </w:p>
        </w:tc>
        <w:tc>
          <w:tcPr>
            <w:tcW w:w="1753" w:type="dxa"/>
            <w:tcBorders>
              <w:top w:val="nil"/>
              <w:left w:val="nil"/>
              <w:bottom w:val="single" w:sz="4" w:space="0" w:color="auto"/>
              <w:right w:val="single" w:sz="4" w:space="0" w:color="auto"/>
            </w:tcBorders>
            <w:shd w:val="clear" w:color="auto" w:fill="auto"/>
            <w:noWrap/>
            <w:vAlign w:val="bottom"/>
            <w:hideMark/>
          </w:tcPr>
          <w:p w14:paraId="05F2C88C"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R$ 1.200,00</w:t>
            </w:r>
          </w:p>
        </w:tc>
      </w:tr>
      <w:tr w:rsidR="008F746F" w:rsidRPr="008F746F" w14:paraId="119D37C4"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1579E98D"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02.02.04.012-7</w:t>
            </w:r>
          </w:p>
        </w:tc>
        <w:tc>
          <w:tcPr>
            <w:tcW w:w="3937" w:type="dxa"/>
            <w:tcBorders>
              <w:top w:val="nil"/>
              <w:left w:val="nil"/>
              <w:bottom w:val="single" w:sz="4" w:space="0" w:color="auto"/>
              <w:right w:val="single" w:sz="4" w:space="0" w:color="auto"/>
            </w:tcBorders>
            <w:shd w:val="clear" w:color="auto" w:fill="auto"/>
            <w:noWrap/>
            <w:vAlign w:val="bottom"/>
            <w:hideMark/>
          </w:tcPr>
          <w:p w14:paraId="01017189" w14:textId="77777777" w:rsidR="008F746F" w:rsidRPr="008F746F" w:rsidRDefault="008F746F" w:rsidP="000270A9">
            <w:pPr>
              <w:rPr>
                <w:rFonts w:ascii="Arial" w:hAnsi="Arial" w:cs="Arial"/>
                <w:sz w:val="22"/>
                <w:szCs w:val="22"/>
              </w:rPr>
            </w:pPr>
            <w:r w:rsidRPr="008F746F">
              <w:rPr>
                <w:rFonts w:ascii="Arial" w:hAnsi="Arial" w:cs="Arial"/>
                <w:sz w:val="22"/>
                <w:szCs w:val="22"/>
              </w:rPr>
              <w:t>PESQUISA DE OVOS E CISTOS DE PARASITAS</w:t>
            </w:r>
          </w:p>
        </w:tc>
        <w:tc>
          <w:tcPr>
            <w:tcW w:w="1484" w:type="dxa"/>
            <w:tcBorders>
              <w:top w:val="nil"/>
              <w:left w:val="nil"/>
              <w:bottom w:val="single" w:sz="4" w:space="0" w:color="auto"/>
              <w:right w:val="single" w:sz="4" w:space="0" w:color="auto"/>
            </w:tcBorders>
            <w:shd w:val="clear" w:color="auto" w:fill="auto"/>
            <w:noWrap/>
            <w:vAlign w:val="bottom"/>
            <w:hideMark/>
          </w:tcPr>
          <w:p w14:paraId="2F6D47CC"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R$ 1,65</w:t>
            </w:r>
          </w:p>
        </w:tc>
        <w:tc>
          <w:tcPr>
            <w:tcW w:w="1525" w:type="dxa"/>
            <w:tcBorders>
              <w:top w:val="nil"/>
              <w:left w:val="nil"/>
              <w:bottom w:val="single" w:sz="4" w:space="0" w:color="auto"/>
              <w:right w:val="single" w:sz="4" w:space="0" w:color="auto"/>
            </w:tcBorders>
            <w:shd w:val="clear" w:color="auto" w:fill="auto"/>
            <w:noWrap/>
            <w:vAlign w:val="bottom"/>
            <w:hideMark/>
          </w:tcPr>
          <w:p w14:paraId="0E682B57"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3600</w:t>
            </w:r>
          </w:p>
        </w:tc>
        <w:tc>
          <w:tcPr>
            <w:tcW w:w="1753" w:type="dxa"/>
            <w:tcBorders>
              <w:top w:val="nil"/>
              <w:left w:val="nil"/>
              <w:bottom w:val="single" w:sz="4" w:space="0" w:color="auto"/>
              <w:right w:val="single" w:sz="4" w:space="0" w:color="auto"/>
            </w:tcBorders>
            <w:shd w:val="clear" w:color="auto" w:fill="auto"/>
            <w:noWrap/>
            <w:vAlign w:val="bottom"/>
            <w:hideMark/>
          </w:tcPr>
          <w:p w14:paraId="4D53597F"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R$ 5.940,00</w:t>
            </w:r>
          </w:p>
        </w:tc>
      </w:tr>
      <w:tr w:rsidR="008F746F" w:rsidRPr="008F746F" w14:paraId="50E146D4"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57711518"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02.02.04.014-3</w:t>
            </w:r>
          </w:p>
        </w:tc>
        <w:tc>
          <w:tcPr>
            <w:tcW w:w="3937" w:type="dxa"/>
            <w:tcBorders>
              <w:top w:val="nil"/>
              <w:left w:val="nil"/>
              <w:bottom w:val="single" w:sz="4" w:space="0" w:color="auto"/>
              <w:right w:val="single" w:sz="4" w:space="0" w:color="auto"/>
            </w:tcBorders>
            <w:shd w:val="clear" w:color="auto" w:fill="auto"/>
            <w:noWrap/>
            <w:vAlign w:val="bottom"/>
            <w:hideMark/>
          </w:tcPr>
          <w:p w14:paraId="28433115" w14:textId="77777777" w:rsidR="008F746F" w:rsidRPr="008F746F" w:rsidRDefault="008F746F" w:rsidP="000270A9">
            <w:pPr>
              <w:rPr>
                <w:rFonts w:ascii="Arial" w:hAnsi="Arial" w:cs="Arial"/>
                <w:sz w:val="22"/>
                <w:szCs w:val="22"/>
              </w:rPr>
            </w:pPr>
            <w:r w:rsidRPr="008F746F">
              <w:rPr>
                <w:rFonts w:ascii="Arial" w:hAnsi="Arial" w:cs="Arial"/>
                <w:sz w:val="22"/>
                <w:szCs w:val="22"/>
              </w:rPr>
              <w:t>PESQUISA DE SANGUE OCULTO NAS FEZES</w:t>
            </w:r>
          </w:p>
        </w:tc>
        <w:tc>
          <w:tcPr>
            <w:tcW w:w="1484" w:type="dxa"/>
            <w:tcBorders>
              <w:top w:val="nil"/>
              <w:left w:val="nil"/>
              <w:bottom w:val="single" w:sz="4" w:space="0" w:color="auto"/>
              <w:right w:val="single" w:sz="4" w:space="0" w:color="auto"/>
            </w:tcBorders>
            <w:shd w:val="clear" w:color="auto" w:fill="auto"/>
            <w:noWrap/>
            <w:vAlign w:val="bottom"/>
            <w:hideMark/>
          </w:tcPr>
          <w:p w14:paraId="34BEB3AB"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R$ 1,65</w:t>
            </w:r>
          </w:p>
        </w:tc>
        <w:tc>
          <w:tcPr>
            <w:tcW w:w="1525" w:type="dxa"/>
            <w:tcBorders>
              <w:top w:val="nil"/>
              <w:left w:val="nil"/>
              <w:bottom w:val="single" w:sz="4" w:space="0" w:color="auto"/>
              <w:right w:val="single" w:sz="4" w:space="0" w:color="auto"/>
            </w:tcBorders>
            <w:shd w:val="clear" w:color="auto" w:fill="auto"/>
            <w:noWrap/>
            <w:vAlign w:val="bottom"/>
            <w:hideMark/>
          </w:tcPr>
          <w:p w14:paraId="12FF7413"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500</w:t>
            </w:r>
          </w:p>
        </w:tc>
        <w:tc>
          <w:tcPr>
            <w:tcW w:w="1753" w:type="dxa"/>
            <w:tcBorders>
              <w:top w:val="nil"/>
              <w:left w:val="nil"/>
              <w:bottom w:val="single" w:sz="4" w:space="0" w:color="auto"/>
              <w:right w:val="single" w:sz="4" w:space="0" w:color="auto"/>
            </w:tcBorders>
            <w:shd w:val="clear" w:color="auto" w:fill="auto"/>
            <w:noWrap/>
            <w:vAlign w:val="bottom"/>
            <w:hideMark/>
          </w:tcPr>
          <w:p w14:paraId="6D14C548"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R$ 825,00</w:t>
            </w:r>
          </w:p>
        </w:tc>
      </w:tr>
      <w:tr w:rsidR="008F746F" w:rsidRPr="008F746F" w14:paraId="7F120CA1"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6D670D9A"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02.02.05.001-7</w:t>
            </w:r>
          </w:p>
        </w:tc>
        <w:tc>
          <w:tcPr>
            <w:tcW w:w="3937" w:type="dxa"/>
            <w:tcBorders>
              <w:top w:val="nil"/>
              <w:left w:val="nil"/>
              <w:bottom w:val="single" w:sz="4" w:space="0" w:color="auto"/>
              <w:right w:val="single" w:sz="4" w:space="0" w:color="auto"/>
            </w:tcBorders>
            <w:shd w:val="clear" w:color="auto" w:fill="auto"/>
            <w:noWrap/>
            <w:vAlign w:val="bottom"/>
            <w:hideMark/>
          </w:tcPr>
          <w:p w14:paraId="2581BDF0" w14:textId="77777777" w:rsidR="008F746F" w:rsidRPr="008F746F" w:rsidRDefault="008F746F" w:rsidP="000270A9">
            <w:pPr>
              <w:rPr>
                <w:rFonts w:ascii="Arial" w:hAnsi="Arial" w:cs="Arial"/>
                <w:sz w:val="22"/>
                <w:szCs w:val="22"/>
              </w:rPr>
            </w:pPr>
            <w:r w:rsidRPr="008F746F">
              <w:rPr>
                <w:rFonts w:ascii="Arial" w:hAnsi="Arial" w:cs="Arial"/>
                <w:sz w:val="22"/>
                <w:szCs w:val="22"/>
              </w:rPr>
              <w:t>ANALISE DE CARACTERES FISICOS, ELEMENTOS E SEDIMENTO DA URINA</w:t>
            </w:r>
          </w:p>
        </w:tc>
        <w:tc>
          <w:tcPr>
            <w:tcW w:w="1484" w:type="dxa"/>
            <w:tcBorders>
              <w:top w:val="nil"/>
              <w:left w:val="nil"/>
              <w:bottom w:val="single" w:sz="4" w:space="0" w:color="auto"/>
              <w:right w:val="single" w:sz="4" w:space="0" w:color="auto"/>
            </w:tcBorders>
            <w:shd w:val="clear" w:color="auto" w:fill="auto"/>
            <w:noWrap/>
            <w:vAlign w:val="bottom"/>
            <w:hideMark/>
          </w:tcPr>
          <w:p w14:paraId="7D6076BA"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R$ 3,70</w:t>
            </w:r>
          </w:p>
        </w:tc>
        <w:tc>
          <w:tcPr>
            <w:tcW w:w="1525" w:type="dxa"/>
            <w:tcBorders>
              <w:top w:val="nil"/>
              <w:left w:val="nil"/>
              <w:bottom w:val="single" w:sz="4" w:space="0" w:color="auto"/>
              <w:right w:val="single" w:sz="4" w:space="0" w:color="auto"/>
            </w:tcBorders>
            <w:shd w:val="clear" w:color="auto" w:fill="auto"/>
            <w:noWrap/>
            <w:vAlign w:val="bottom"/>
            <w:hideMark/>
          </w:tcPr>
          <w:p w14:paraId="78B7B5E7"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3600</w:t>
            </w:r>
          </w:p>
        </w:tc>
        <w:tc>
          <w:tcPr>
            <w:tcW w:w="1753" w:type="dxa"/>
            <w:tcBorders>
              <w:top w:val="nil"/>
              <w:left w:val="nil"/>
              <w:bottom w:val="single" w:sz="4" w:space="0" w:color="auto"/>
              <w:right w:val="single" w:sz="4" w:space="0" w:color="auto"/>
            </w:tcBorders>
            <w:shd w:val="clear" w:color="auto" w:fill="auto"/>
            <w:noWrap/>
            <w:vAlign w:val="bottom"/>
            <w:hideMark/>
          </w:tcPr>
          <w:p w14:paraId="3ACA5455"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R$ 13.320,00</w:t>
            </w:r>
          </w:p>
        </w:tc>
      </w:tr>
      <w:tr w:rsidR="008F746F" w:rsidRPr="008F746F" w14:paraId="7936061D"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727B6ED3"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02.02.05.002-5</w:t>
            </w:r>
          </w:p>
        </w:tc>
        <w:tc>
          <w:tcPr>
            <w:tcW w:w="3937" w:type="dxa"/>
            <w:tcBorders>
              <w:top w:val="nil"/>
              <w:left w:val="nil"/>
              <w:bottom w:val="single" w:sz="4" w:space="0" w:color="auto"/>
              <w:right w:val="single" w:sz="4" w:space="0" w:color="auto"/>
            </w:tcBorders>
            <w:shd w:val="clear" w:color="auto" w:fill="auto"/>
            <w:noWrap/>
            <w:vAlign w:val="bottom"/>
            <w:hideMark/>
          </w:tcPr>
          <w:p w14:paraId="04579C0D" w14:textId="77777777" w:rsidR="008F746F" w:rsidRPr="008F746F" w:rsidRDefault="008F746F" w:rsidP="000270A9">
            <w:pPr>
              <w:rPr>
                <w:rFonts w:ascii="Arial" w:hAnsi="Arial" w:cs="Arial"/>
                <w:sz w:val="22"/>
                <w:szCs w:val="22"/>
              </w:rPr>
            </w:pPr>
            <w:r w:rsidRPr="008F746F">
              <w:rPr>
                <w:rFonts w:ascii="Arial" w:hAnsi="Arial" w:cs="Arial"/>
                <w:sz w:val="22"/>
                <w:szCs w:val="22"/>
              </w:rPr>
              <w:t>CLEARANCE DE CREATININA</w:t>
            </w:r>
          </w:p>
        </w:tc>
        <w:tc>
          <w:tcPr>
            <w:tcW w:w="1484" w:type="dxa"/>
            <w:tcBorders>
              <w:top w:val="nil"/>
              <w:left w:val="nil"/>
              <w:bottom w:val="single" w:sz="4" w:space="0" w:color="auto"/>
              <w:right w:val="single" w:sz="4" w:space="0" w:color="auto"/>
            </w:tcBorders>
            <w:shd w:val="clear" w:color="auto" w:fill="auto"/>
            <w:noWrap/>
            <w:vAlign w:val="bottom"/>
            <w:hideMark/>
          </w:tcPr>
          <w:p w14:paraId="300A5AE4"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R$ 3,51</w:t>
            </w:r>
          </w:p>
        </w:tc>
        <w:tc>
          <w:tcPr>
            <w:tcW w:w="1525" w:type="dxa"/>
            <w:tcBorders>
              <w:top w:val="nil"/>
              <w:left w:val="nil"/>
              <w:bottom w:val="single" w:sz="4" w:space="0" w:color="auto"/>
              <w:right w:val="single" w:sz="4" w:space="0" w:color="auto"/>
            </w:tcBorders>
            <w:shd w:val="clear" w:color="auto" w:fill="auto"/>
            <w:noWrap/>
            <w:vAlign w:val="bottom"/>
            <w:hideMark/>
          </w:tcPr>
          <w:p w14:paraId="184DB133"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36</w:t>
            </w:r>
          </w:p>
        </w:tc>
        <w:tc>
          <w:tcPr>
            <w:tcW w:w="1753" w:type="dxa"/>
            <w:tcBorders>
              <w:top w:val="nil"/>
              <w:left w:val="nil"/>
              <w:bottom w:val="single" w:sz="4" w:space="0" w:color="auto"/>
              <w:right w:val="single" w:sz="4" w:space="0" w:color="auto"/>
            </w:tcBorders>
            <w:shd w:val="clear" w:color="auto" w:fill="auto"/>
            <w:noWrap/>
            <w:vAlign w:val="bottom"/>
            <w:hideMark/>
          </w:tcPr>
          <w:p w14:paraId="7793B93B"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R$ 126,36</w:t>
            </w:r>
          </w:p>
        </w:tc>
      </w:tr>
      <w:tr w:rsidR="008F746F" w:rsidRPr="008F746F" w14:paraId="13A13E19"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28958624"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02.02.05.009-2</w:t>
            </w:r>
          </w:p>
        </w:tc>
        <w:tc>
          <w:tcPr>
            <w:tcW w:w="3937" w:type="dxa"/>
            <w:tcBorders>
              <w:top w:val="nil"/>
              <w:left w:val="nil"/>
              <w:bottom w:val="single" w:sz="4" w:space="0" w:color="auto"/>
              <w:right w:val="single" w:sz="4" w:space="0" w:color="auto"/>
            </w:tcBorders>
            <w:shd w:val="clear" w:color="auto" w:fill="auto"/>
            <w:noWrap/>
            <w:vAlign w:val="bottom"/>
            <w:hideMark/>
          </w:tcPr>
          <w:p w14:paraId="0B47D372"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MICROALBUMINA NA URINA</w:t>
            </w:r>
          </w:p>
        </w:tc>
        <w:tc>
          <w:tcPr>
            <w:tcW w:w="1484" w:type="dxa"/>
            <w:tcBorders>
              <w:top w:val="nil"/>
              <w:left w:val="nil"/>
              <w:bottom w:val="single" w:sz="4" w:space="0" w:color="auto"/>
              <w:right w:val="single" w:sz="4" w:space="0" w:color="auto"/>
            </w:tcBorders>
            <w:shd w:val="clear" w:color="auto" w:fill="auto"/>
            <w:noWrap/>
            <w:vAlign w:val="bottom"/>
            <w:hideMark/>
          </w:tcPr>
          <w:p w14:paraId="5D877103"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R$ 8,12</w:t>
            </w:r>
          </w:p>
        </w:tc>
        <w:tc>
          <w:tcPr>
            <w:tcW w:w="1525" w:type="dxa"/>
            <w:tcBorders>
              <w:top w:val="nil"/>
              <w:left w:val="nil"/>
              <w:bottom w:val="single" w:sz="4" w:space="0" w:color="auto"/>
              <w:right w:val="single" w:sz="4" w:space="0" w:color="auto"/>
            </w:tcBorders>
            <w:shd w:val="clear" w:color="auto" w:fill="auto"/>
            <w:noWrap/>
            <w:vAlign w:val="bottom"/>
            <w:hideMark/>
          </w:tcPr>
          <w:p w14:paraId="30076D90"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2400</w:t>
            </w:r>
          </w:p>
        </w:tc>
        <w:tc>
          <w:tcPr>
            <w:tcW w:w="1753" w:type="dxa"/>
            <w:tcBorders>
              <w:top w:val="nil"/>
              <w:left w:val="nil"/>
              <w:bottom w:val="single" w:sz="4" w:space="0" w:color="auto"/>
              <w:right w:val="single" w:sz="4" w:space="0" w:color="auto"/>
            </w:tcBorders>
            <w:shd w:val="clear" w:color="auto" w:fill="auto"/>
            <w:noWrap/>
            <w:vAlign w:val="bottom"/>
            <w:hideMark/>
          </w:tcPr>
          <w:p w14:paraId="2802EF40"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R$ 19.488,00</w:t>
            </w:r>
          </w:p>
        </w:tc>
      </w:tr>
      <w:tr w:rsidR="008F746F" w:rsidRPr="008F746F" w14:paraId="5B5C5222"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2BD80260"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02.02.05.010-6</w:t>
            </w:r>
          </w:p>
        </w:tc>
        <w:tc>
          <w:tcPr>
            <w:tcW w:w="3937" w:type="dxa"/>
            <w:tcBorders>
              <w:top w:val="nil"/>
              <w:left w:val="nil"/>
              <w:bottom w:val="single" w:sz="4" w:space="0" w:color="auto"/>
              <w:right w:val="single" w:sz="4" w:space="0" w:color="auto"/>
            </w:tcBorders>
            <w:shd w:val="clear" w:color="auto" w:fill="auto"/>
            <w:noWrap/>
            <w:vAlign w:val="bottom"/>
            <w:hideMark/>
          </w:tcPr>
          <w:p w14:paraId="18DFE6AF"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OXALATO</w:t>
            </w:r>
          </w:p>
        </w:tc>
        <w:tc>
          <w:tcPr>
            <w:tcW w:w="1484" w:type="dxa"/>
            <w:tcBorders>
              <w:top w:val="nil"/>
              <w:left w:val="nil"/>
              <w:bottom w:val="single" w:sz="4" w:space="0" w:color="auto"/>
              <w:right w:val="single" w:sz="4" w:space="0" w:color="auto"/>
            </w:tcBorders>
            <w:shd w:val="clear" w:color="auto" w:fill="auto"/>
            <w:noWrap/>
            <w:vAlign w:val="bottom"/>
            <w:hideMark/>
          </w:tcPr>
          <w:p w14:paraId="60A177D4"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R$ 3,68</w:t>
            </w:r>
          </w:p>
        </w:tc>
        <w:tc>
          <w:tcPr>
            <w:tcW w:w="1525" w:type="dxa"/>
            <w:tcBorders>
              <w:top w:val="nil"/>
              <w:left w:val="nil"/>
              <w:bottom w:val="single" w:sz="4" w:space="0" w:color="auto"/>
              <w:right w:val="single" w:sz="4" w:space="0" w:color="auto"/>
            </w:tcBorders>
            <w:shd w:val="clear" w:color="auto" w:fill="auto"/>
            <w:noWrap/>
            <w:vAlign w:val="bottom"/>
            <w:hideMark/>
          </w:tcPr>
          <w:p w14:paraId="2D7ED8F5"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36</w:t>
            </w:r>
          </w:p>
        </w:tc>
        <w:tc>
          <w:tcPr>
            <w:tcW w:w="1753" w:type="dxa"/>
            <w:tcBorders>
              <w:top w:val="nil"/>
              <w:left w:val="nil"/>
              <w:bottom w:val="single" w:sz="4" w:space="0" w:color="auto"/>
              <w:right w:val="single" w:sz="4" w:space="0" w:color="auto"/>
            </w:tcBorders>
            <w:shd w:val="clear" w:color="auto" w:fill="auto"/>
            <w:noWrap/>
            <w:vAlign w:val="bottom"/>
            <w:hideMark/>
          </w:tcPr>
          <w:p w14:paraId="7655F9C8"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R$ 132,48</w:t>
            </w:r>
          </w:p>
        </w:tc>
      </w:tr>
      <w:tr w:rsidR="008F746F" w:rsidRPr="008F746F" w14:paraId="78D10C7C"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7FC7D284"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02.02.05.011-4</w:t>
            </w:r>
          </w:p>
        </w:tc>
        <w:tc>
          <w:tcPr>
            <w:tcW w:w="3937" w:type="dxa"/>
            <w:tcBorders>
              <w:top w:val="nil"/>
              <w:left w:val="nil"/>
              <w:bottom w:val="single" w:sz="4" w:space="0" w:color="auto"/>
              <w:right w:val="single" w:sz="4" w:space="0" w:color="auto"/>
            </w:tcBorders>
            <w:shd w:val="clear" w:color="auto" w:fill="auto"/>
            <w:noWrap/>
            <w:vAlign w:val="bottom"/>
            <w:hideMark/>
          </w:tcPr>
          <w:p w14:paraId="2FE40EEF"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PROTEINAS (URINA DE 24 HORAS)</w:t>
            </w:r>
          </w:p>
        </w:tc>
        <w:tc>
          <w:tcPr>
            <w:tcW w:w="1484" w:type="dxa"/>
            <w:tcBorders>
              <w:top w:val="nil"/>
              <w:left w:val="nil"/>
              <w:bottom w:val="single" w:sz="4" w:space="0" w:color="auto"/>
              <w:right w:val="single" w:sz="4" w:space="0" w:color="auto"/>
            </w:tcBorders>
            <w:shd w:val="clear" w:color="auto" w:fill="auto"/>
            <w:noWrap/>
            <w:vAlign w:val="bottom"/>
            <w:hideMark/>
          </w:tcPr>
          <w:p w14:paraId="5B1DBFC3"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R$ 2,04</w:t>
            </w:r>
          </w:p>
        </w:tc>
        <w:tc>
          <w:tcPr>
            <w:tcW w:w="1525" w:type="dxa"/>
            <w:tcBorders>
              <w:top w:val="nil"/>
              <w:left w:val="nil"/>
              <w:bottom w:val="single" w:sz="4" w:space="0" w:color="auto"/>
              <w:right w:val="single" w:sz="4" w:space="0" w:color="auto"/>
            </w:tcBorders>
            <w:shd w:val="clear" w:color="auto" w:fill="auto"/>
            <w:noWrap/>
            <w:vAlign w:val="bottom"/>
            <w:hideMark/>
          </w:tcPr>
          <w:p w14:paraId="1F528CFC"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500</w:t>
            </w:r>
          </w:p>
        </w:tc>
        <w:tc>
          <w:tcPr>
            <w:tcW w:w="1753" w:type="dxa"/>
            <w:tcBorders>
              <w:top w:val="nil"/>
              <w:left w:val="nil"/>
              <w:bottom w:val="single" w:sz="4" w:space="0" w:color="auto"/>
              <w:right w:val="single" w:sz="4" w:space="0" w:color="auto"/>
            </w:tcBorders>
            <w:shd w:val="clear" w:color="auto" w:fill="auto"/>
            <w:noWrap/>
            <w:vAlign w:val="bottom"/>
            <w:hideMark/>
          </w:tcPr>
          <w:p w14:paraId="3CF75DAA"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R$ 1.020,00</w:t>
            </w:r>
          </w:p>
        </w:tc>
      </w:tr>
      <w:tr w:rsidR="008F746F" w:rsidRPr="008F746F" w14:paraId="4F2B9959"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06D8E710"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02.02.06.023-3</w:t>
            </w:r>
          </w:p>
        </w:tc>
        <w:tc>
          <w:tcPr>
            <w:tcW w:w="3937" w:type="dxa"/>
            <w:tcBorders>
              <w:top w:val="nil"/>
              <w:left w:val="nil"/>
              <w:bottom w:val="single" w:sz="4" w:space="0" w:color="auto"/>
              <w:right w:val="single" w:sz="4" w:space="0" w:color="auto"/>
            </w:tcBorders>
            <w:shd w:val="clear" w:color="auto" w:fill="auto"/>
            <w:noWrap/>
            <w:vAlign w:val="bottom"/>
            <w:hideMark/>
          </w:tcPr>
          <w:p w14:paraId="4A250796"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HORMONIO FOLICULO-ESTIMULANTE (FSH)</w:t>
            </w:r>
          </w:p>
        </w:tc>
        <w:tc>
          <w:tcPr>
            <w:tcW w:w="1484" w:type="dxa"/>
            <w:tcBorders>
              <w:top w:val="nil"/>
              <w:left w:val="nil"/>
              <w:bottom w:val="single" w:sz="4" w:space="0" w:color="auto"/>
              <w:right w:val="single" w:sz="4" w:space="0" w:color="auto"/>
            </w:tcBorders>
            <w:shd w:val="clear" w:color="auto" w:fill="auto"/>
            <w:noWrap/>
            <w:vAlign w:val="bottom"/>
            <w:hideMark/>
          </w:tcPr>
          <w:p w14:paraId="09A0D6DE"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R$ 7,89</w:t>
            </w:r>
          </w:p>
        </w:tc>
        <w:tc>
          <w:tcPr>
            <w:tcW w:w="1525" w:type="dxa"/>
            <w:tcBorders>
              <w:top w:val="nil"/>
              <w:left w:val="nil"/>
              <w:bottom w:val="single" w:sz="4" w:space="0" w:color="auto"/>
              <w:right w:val="single" w:sz="4" w:space="0" w:color="auto"/>
            </w:tcBorders>
            <w:shd w:val="clear" w:color="auto" w:fill="auto"/>
            <w:noWrap/>
            <w:vAlign w:val="bottom"/>
            <w:hideMark/>
          </w:tcPr>
          <w:p w14:paraId="7A5FC029"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80</w:t>
            </w:r>
          </w:p>
        </w:tc>
        <w:tc>
          <w:tcPr>
            <w:tcW w:w="1753" w:type="dxa"/>
            <w:tcBorders>
              <w:top w:val="nil"/>
              <w:left w:val="nil"/>
              <w:bottom w:val="single" w:sz="4" w:space="0" w:color="auto"/>
              <w:right w:val="single" w:sz="4" w:space="0" w:color="auto"/>
            </w:tcBorders>
            <w:shd w:val="clear" w:color="auto" w:fill="auto"/>
            <w:noWrap/>
            <w:vAlign w:val="bottom"/>
            <w:hideMark/>
          </w:tcPr>
          <w:p w14:paraId="465BE9F8"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R$ 631,20</w:t>
            </w:r>
          </w:p>
        </w:tc>
      </w:tr>
      <w:tr w:rsidR="008F746F" w:rsidRPr="008F746F" w14:paraId="17A7979C"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56A6C565"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lastRenderedPageBreak/>
              <w:t>02.02.06.025-0</w:t>
            </w:r>
          </w:p>
        </w:tc>
        <w:tc>
          <w:tcPr>
            <w:tcW w:w="3937" w:type="dxa"/>
            <w:tcBorders>
              <w:top w:val="nil"/>
              <w:left w:val="nil"/>
              <w:bottom w:val="single" w:sz="4" w:space="0" w:color="auto"/>
              <w:right w:val="single" w:sz="4" w:space="0" w:color="auto"/>
            </w:tcBorders>
            <w:shd w:val="clear" w:color="auto" w:fill="auto"/>
            <w:noWrap/>
            <w:vAlign w:val="bottom"/>
            <w:hideMark/>
          </w:tcPr>
          <w:p w14:paraId="56EF9A44"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HORMONIO TIREOESTIMULANTE (TSH)</w:t>
            </w:r>
          </w:p>
        </w:tc>
        <w:tc>
          <w:tcPr>
            <w:tcW w:w="1484" w:type="dxa"/>
            <w:tcBorders>
              <w:top w:val="nil"/>
              <w:left w:val="nil"/>
              <w:bottom w:val="single" w:sz="4" w:space="0" w:color="auto"/>
              <w:right w:val="single" w:sz="4" w:space="0" w:color="auto"/>
            </w:tcBorders>
            <w:shd w:val="clear" w:color="auto" w:fill="auto"/>
            <w:noWrap/>
            <w:vAlign w:val="bottom"/>
            <w:hideMark/>
          </w:tcPr>
          <w:p w14:paraId="40FE1618"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R$ 8,96</w:t>
            </w:r>
          </w:p>
        </w:tc>
        <w:tc>
          <w:tcPr>
            <w:tcW w:w="1525" w:type="dxa"/>
            <w:tcBorders>
              <w:top w:val="nil"/>
              <w:left w:val="nil"/>
              <w:bottom w:val="single" w:sz="4" w:space="0" w:color="auto"/>
              <w:right w:val="single" w:sz="4" w:space="0" w:color="auto"/>
            </w:tcBorders>
            <w:shd w:val="clear" w:color="auto" w:fill="auto"/>
            <w:noWrap/>
            <w:vAlign w:val="bottom"/>
            <w:hideMark/>
          </w:tcPr>
          <w:p w14:paraId="6EA26611"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1050</w:t>
            </w:r>
          </w:p>
        </w:tc>
        <w:tc>
          <w:tcPr>
            <w:tcW w:w="1753" w:type="dxa"/>
            <w:tcBorders>
              <w:top w:val="nil"/>
              <w:left w:val="nil"/>
              <w:bottom w:val="single" w:sz="4" w:space="0" w:color="auto"/>
              <w:right w:val="single" w:sz="4" w:space="0" w:color="auto"/>
            </w:tcBorders>
            <w:shd w:val="clear" w:color="auto" w:fill="auto"/>
            <w:noWrap/>
            <w:vAlign w:val="bottom"/>
            <w:hideMark/>
          </w:tcPr>
          <w:p w14:paraId="673281BA"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R$ 9.408,00</w:t>
            </w:r>
          </w:p>
        </w:tc>
      </w:tr>
      <w:tr w:rsidR="008F746F" w:rsidRPr="008F746F" w14:paraId="273F0AF9"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137009C0"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02.02.06.035-7</w:t>
            </w:r>
          </w:p>
        </w:tc>
        <w:tc>
          <w:tcPr>
            <w:tcW w:w="3937" w:type="dxa"/>
            <w:tcBorders>
              <w:top w:val="nil"/>
              <w:left w:val="nil"/>
              <w:bottom w:val="single" w:sz="4" w:space="0" w:color="auto"/>
              <w:right w:val="single" w:sz="4" w:space="0" w:color="auto"/>
            </w:tcBorders>
            <w:shd w:val="clear" w:color="auto" w:fill="auto"/>
            <w:noWrap/>
            <w:vAlign w:val="bottom"/>
            <w:hideMark/>
          </w:tcPr>
          <w:p w14:paraId="4C32C891"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TESTOSTERONA LIVRE</w:t>
            </w:r>
          </w:p>
        </w:tc>
        <w:tc>
          <w:tcPr>
            <w:tcW w:w="1484" w:type="dxa"/>
            <w:tcBorders>
              <w:top w:val="nil"/>
              <w:left w:val="nil"/>
              <w:bottom w:val="single" w:sz="4" w:space="0" w:color="auto"/>
              <w:right w:val="single" w:sz="4" w:space="0" w:color="auto"/>
            </w:tcBorders>
            <w:shd w:val="clear" w:color="auto" w:fill="auto"/>
            <w:noWrap/>
            <w:vAlign w:val="bottom"/>
            <w:hideMark/>
          </w:tcPr>
          <w:p w14:paraId="534536E5"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R$ 13,11</w:t>
            </w:r>
          </w:p>
        </w:tc>
        <w:tc>
          <w:tcPr>
            <w:tcW w:w="1525" w:type="dxa"/>
            <w:tcBorders>
              <w:top w:val="nil"/>
              <w:left w:val="nil"/>
              <w:bottom w:val="single" w:sz="4" w:space="0" w:color="auto"/>
              <w:right w:val="single" w:sz="4" w:space="0" w:color="auto"/>
            </w:tcBorders>
            <w:shd w:val="clear" w:color="auto" w:fill="auto"/>
            <w:noWrap/>
            <w:vAlign w:val="bottom"/>
            <w:hideMark/>
          </w:tcPr>
          <w:p w14:paraId="2157CF54"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90</w:t>
            </w:r>
          </w:p>
        </w:tc>
        <w:tc>
          <w:tcPr>
            <w:tcW w:w="1753" w:type="dxa"/>
            <w:tcBorders>
              <w:top w:val="nil"/>
              <w:left w:val="nil"/>
              <w:bottom w:val="single" w:sz="4" w:space="0" w:color="auto"/>
              <w:right w:val="single" w:sz="4" w:space="0" w:color="auto"/>
            </w:tcBorders>
            <w:shd w:val="clear" w:color="auto" w:fill="auto"/>
            <w:noWrap/>
            <w:vAlign w:val="bottom"/>
            <w:hideMark/>
          </w:tcPr>
          <w:p w14:paraId="40B97EB7"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R$ 1.179,90</w:t>
            </w:r>
          </w:p>
        </w:tc>
      </w:tr>
      <w:tr w:rsidR="008F746F" w:rsidRPr="008F746F" w14:paraId="52225979"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3894B9CA"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02.02.06.036-5</w:t>
            </w:r>
          </w:p>
        </w:tc>
        <w:tc>
          <w:tcPr>
            <w:tcW w:w="3937" w:type="dxa"/>
            <w:tcBorders>
              <w:top w:val="nil"/>
              <w:left w:val="nil"/>
              <w:bottom w:val="single" w:sz="4" w:space="0" w:color="auto"/>
              <w:right w:val="single" w:sz="4" w:space="0" w:color="auto"/>
            </w:tcBorders>
            <w:shd w:val="clear" w:color="auto" w:fill="auto"/>
            <w:noWrap/>
            <w:vAlign w:val="bottom"/>
            <w:hideMark/>
          </w:tcPr>
          <w:p w14:paraId="3CA8513A"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TIREOGLOBULINA</w:t>
            </w:r>
          </w:p>
        </w:tc>
        <w:tc>
          <w:tcPr>
            <w:tcW w:w="1484" w:type="dxa"/>
            <w:tcBorders>
              <w:top w:val="nil"/>
              <w:left w:val="nil"/>
              <w:bottom w:val="single" w:sz="4" w:space="0" w:color="auto"/>
              <w:right w:val="single" w:sz="4" w:space="0" w:color="auto"/>
            </w:tcBorders>
            <w:shd w:val="clear" w:color="auto" w:fill="auto"/>
            <w:noWrap/>
            <w:vAlign w:val="bottom"/>
            <w:hideMark/>
          </w:tcPr>
          <w:p w14:paraId="2040E58E"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R$ 15,35</w:t>
            </w:r>
          </w:p>
        </w:tc>
        <w:tc>
          <w:tcPr>
            <w:tcW w:w="1525" w:type="dxa"/>
            <w:tcBorders>
              <w:top w:val="nil"/>
              <w:left w:val="nil"/>
              <w:bottom w:val="single" w:sz="4" w:space="0" w:color="auto"/>
              <w:right w:val="single" w:sz="4" w:space="0" w:color="auto"/>
            </w:tcBorders>
            <w:shd w:val="clear" w:color="auto" w:fill="auto"/>
            <w:noWrap/>
            <w:vAlign w:val="bottom"/>
            <w:hideMark/>
          </w:tcPr>
          <w:p w14:paraId="74B33700"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90</w:t>
            </w:r>
          </w:p>
        </w:tc>
        <w:tc>
          <w:tcPr>
            <w:tcW w:w="1753" w:type="dxa"/>
            <w:tcBorders>
              <w:top w:val="nil"/>
              <w:left w:val="nil"/>
              <w:bottom w:val="single" w:sz="4" w:space="0" w:color="auto"/>
              <w:right w:val="single" w:sz="4" w:space="0" w:color="auto"/>
            </w:tcBorders>
            <w:shd w:val="clear" w:color="auto" w:fill="auto"/>
            <w:noWrap/>
            <w:vAlign w:val="bottom"/>
            <w:hideMark/>
          </w:tcPr>
          <w:p w14:paraId="1A51E09B"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R$ 1.381,50</w:t>
            </w:r>
          </w:p>
        </w:tc>
      </w:tr>
      <w:tr w:rsidR="008F746F" w:rsidRPr="008F746F" w14:paraId="2672091F"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0ACF5585"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02.02.06.038-1</w:t>
            </w:r>
          </w:p>
        </w:tc>
        <w:tc>
          <w:tcPr>
            <w:tcW w:w="3937" w:type="dxa"/>
            <w:tcBorders>
              <w:top w:val="nil"/>
              <w:left w:val="nil"/>
              <w:bottom w:val="single" w:sz="4" w:space="0" w:color="auto"/>
              <w:right w:val="single" w:sz="4" w:space="0" w:color="auto"/>
            </w:tcBorders>
            <w:shd w:val="clear" w:color="auto" w:fill="auto"/>
            <w:noWrap/>
            <w:vAlign w:val="bottom"/>
            <w:hideMark/>
          </w:tcPr>
          <w:p w14:paraId="4F108BA2"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TIROXINA LIVRE (T4 LIVRE)</w:t>
            </w:r>
          </w:p>
        </w:tc>
        <w:tc>
          <w:tcPr>
            <w:tcW w:w="1484" w:type="dxa"/>
            <w:tcBorders>
              <w:top w:val="nil"/>
              <w:left w:val="nil"/>
              <w:bottom w:val="single" w:sz="4" w:space="0" w:color="auto"/>
              <w:right w:val="single" w:sz="4" w:space="0" w:color="auto"/>
            </w:tcBorders>
            <w:shd w:val="clear" w:color="auto" w:fill="auto"/>
            <w:noWrap/>
            <w:vAlign w:val="bottom"/>
            <w:hideMark/>
          </w:tcPr>
          <w:p w14:paraId="48C9A828"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R$ 11,60</w:t>
            </w:r>
          </w:p>
        </w:tc>
        <w:tc>
          <w:tcPr>
            <w:tcW w:w="1525" w:type="dxa"/>
            <w:tcBorders>
              <w:top w:val="nil"/>
              <w:left w:val="nil"/>
              <w:bottom w:val="single" w:sz="4" w:space="0" w:color="auto"/>
              <w:right w:val="single" w:sz="4" w:space="0" w:color="auto"/>
            </w:tcBorders>
            <w:shd w:val="clear" w:color="auto" w:fill="auto"/>
            <w:noWrap/>
            <w:vAlign w:val="bottom"/>
            <w:hideMark/>
          </w:tcPr>
          <w:p w14:paraId="7B44EC5B"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1050</w:t>
            </w:r>
          </w:p>
        </w:tc>
        <w:tc>
          <w:tcPr>
            <w:tcW w:w="1753" w:type="dxa"/>
            <w:tcBorders>
              <w:top w:val="nil"/>
              <w:left w:val="nil"/>
              <w:bottom w:val="single" w:sz="4" w:space="0" w:color="auto"/>
              <w:right w:val="single" w:sz="4" w:space="0" w:color="auto"/>
            </w:tcBorders>
            <w:shd w:val="clear" w:color="auto" w:fill="auto"/>
            <w:noWrap/>
            <w:vAlign w:val="bottom"/>
            <w:hideMark/>
          </w:tcPr>
          <w:p w14:paraId="1E2C597E"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R$ 12.180,00</w:t>
            </w:r>
          </w:p>
        </w:tc>
      </w:tr>
      <w:tr w:rsidR="008F746F" w:rsidRPr="008F746F" w14:paraId="47387869"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7FD4B5A3"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02.02.08.001-3</w:t>
            </w:r>
          </w:p>
        </w:tc>
        <w:tc>
          <w:tcPr>
            <w:tcW w:w="3937" w:type="dxa"/>
            <w:tcBorders>
              <w:top w:val="nil"/>
              <w:left w:val="nil"/>
              <w:bottom w:val="single" w:sz="4" w:space="0" w:color="auto"/>
              <w:right w:val="single" w:sz="4" w:space="0" w:color="auto"/>
            </w:tcBorders>
            <w:shd w:val="clear" w:color="auto" w:fill="auto"/>
            <w:noWrap/>
            <w:vAlign w:val="bottom"/>
            <w:hideMark/>
          </w:tcPr>
          <w:p w14:paraId="1E492414" w14:textId="77777777" w:rsidR="008F746F" w:rsidRPr="008F746F" w:rsidRDefault="008F746F" w:rsidP="000270A9">
            <w:pPr>
              <w:rPr>
                <w:rFonts w:ascii="Arial" w:hAnsi="Arial" w:cs="Arial"/>
                <w:sz w:val="22"/>
                <w:szCs w:val="22"/>
              </w:rPr>
            </w:pPr>
            <w:r w:rsidRPr="008F746F">
              <w:rPr>
                <w:rFonts w:ascii="Arial" w:hAnsi="Arial" w:cs="Arial"/>
                <w:sz w:val="22"/>
                <w:szCs w:val="22"/>
              </w:rPr>
              <w:t>ANTIBIOGRAMA</w:t>
            </w:r>
          </w:p>
        </w:tc>
        <w:tc>
          <w:tcPr>
            <w:tcW w:w="1484" w:type="dxa"/>
            <w:tcBorders>
              <w:top w:val="nil"/>
              <w:left w:val="nil"/>
              <w:bottom w:val="single" w:sz="4" w:space="0" w:color="auto"/>
              <w:right w:val="single" w:sz="4" w:space="0" w:color="auto"/>
            </w:tcBorders>
            <w:shd w:val="clear" w:color="auto" w:fill="auto"/>
            <w:noWrap/>
            <w:vAlign w:val="bottom"/>
            <w:hideMark/>
          </w:tcPr>
          <w:p w14:paraId="76F9E276"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R$ 4,98</w:t>
            </w:r>
          </w:p>
        </w:tc>
        <w:tc>
          <w:tcPr>
            <w:tcW w:w="1525" w:type="dxa"/>
            <w:tcBorders>
              <w:top w:val="nil"/>
              <w:left w:val="nil"/>
              <w:bottom w:val="single" w:sz="4" w:space="0" w:color="auto"/>
              <w:right w:val="single" w:sz="4" w:space="0" w:color="auto"/>
            </w:tcBorders>
            <w:shd w:val="clear" w:color="auto" w:fill="auto"/>
            <w:noWrap/>
            <w:vAlign w:val="bottom"/>
            <w:hideMark/>
          </w:tcPr>
          <w:p w14:paraId="6B71C8D8"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500</w:t>
            </w:r>
          </w:p>
        </w:tc>
        <w:tc>
          <w:tcPr>
            <w:tcW w:w="1753" w:type="dxa"/>
            <w:tcBorders>
              <w:top w:val="nil"/>
              <w:left w:val="nil"/>
              <w:bottom w:val="single" w:sz="4" w:space="0" w:color="auto"/>
              <w:right w:val="single" w:sz="4" w:space="0" w:color="auto"/>
            </w:tcBorders>
            <w:shd w:val="clear" w:color="auto" w:fill="auto"/>
            <w:noWrap/>
            <w:vAlign w:val="bottom"/>
            <w:hideMark/>
          </w:tcPr>
          <w:p w14:paraId="0732E99A"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R$ 2.490,00</w:t>
            </w:r>
          </w:p>
        </w:tc>
      </w:tr>
      <w:tr w:rsidR="008F746F" w:rsidRPr="008F746F" w14:paraId="49817782"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5C702836"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02.02.08.007-2</w:t>
            </w:r>
          </w:p>
        </w:tc>
        <w:tc>
          <w:tcPr>
            <w:tcW w:w="3937" w:type="dxa"/>
            <w:tcBorders>
              <w:top w:val="nil"/>
              <w:left w:val="nil"/>
              <w:bottom w:val="single" w:sz="4" w:space="0" w:color="auto"/>
              <w:right w:val="single" w:sz="4" w:space="0" w:color="auto"/>
            </w:tcBorders>
            <w:shd w:val="clear" w:color="auto" w:fill="auto"/>
            <w:noWrap/>
            <w:vAlign w:val="bottom"/>
            <w:hideMark/>
          </w:tcPr>
          <w:p w14:paraId="55C3982D" w14:textId="77777777" w:rsidR="008F746F" w:rsidRPr="008F746F" w:rsidRDefault="008F746F" w:rsidP="000270A9">
            <w:pPr>
              <w:rPr>
                <w:rFonts w:ascii="Arial" w:hAnsi="Arial" w:cs="Arial"/>
                <w:sz w:val="22"/>
                <w:szCs w:val="22"/>
              </w:rPr>
            </w:pPr>
            <w:r w:rsidRPr="008F746F">
              <w:rPr>
                <w:rFonts w:ascii="Arial" w:hAnsi="Arial" w:cs="Arial"/>
                <w:sz w:val="22"/>
                <w:szCs w:val="22"/>
              </w:rPr>
              <w:t>BACTERIOSCOPIA (GRAM)</w:t>
            </w:r>
          </w:p>
        </w:tc>
        <w:tc>
          <w:tcPr>
            <w:tcW w:w="1484" w:type="dxa"/>
            <w:tcBorders>
              <w:top w:val="nil"/>
              <w:left w:val="nil"/>
              <w:bottom w:val="single" w:sz="4" w:space="0" w:color="auto"/>
              <w:right w:val="single" w:sz="4" w:space="0" w:color="auto"/>
            </w:tcBorders>
            <w:shd w:val="clear" w:color="auto" w:fill="auto"/>
            <w:noWrap/>
            <w:vAlign w:val="bottom"/>
            <w:hideMark/>
          </w:tcPr>
          <w:p w14:paraId="4BB1DA27"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R$ 2,80</w:t>
            </w:r>
          </w:p>
        </w:tc>
        <w:tc>
          <w:tcPr>
            <w:tcW w:w="1525" w:type="dxa"/>
            <w:tcBorders>
              <w:top w:val="nil"/>
              <w:left w:val="nil"/>
              <w:bottom w:val="single" w:sz="4" w:space="0" w:color="auto"/>
              <w:right w:val="single" w:sz="4" w:space="0" w:color="auto"/>
            </w:tcBorders>
            <w:shd w:val="clear" w:color="auto" w:fill="auto"/>
            <w:noWrap/>
            <w:vAlign w:val="bottom"/>
            <w:hideMark/>
          </w:tcPr>
          <w:p w14:paraId="010AE1EA"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90</w:t>
            </w:r>
          </w:p>
        </w:tc>
        <w:tc>
          <w:tcPr>
            <w:tcW w:w="1753" w:type="dxa"/>
            <w:tcBorders>
              <w:top w:val="nil"/>
              <w:left w:val="nil"/>
              <w:bottom w:val="single" w:sz="4" w:space="0" w:color="auto"/>
              <w:right w:val="single" w:sz="4" w:space="0" w:color="auto"/>
            </w:tcBorders>
            <w:shd w:val="clear" w:color="auto" w:fill="auto"/>
            <w:noWrap/>
            <w:vAlign w:val="bottom"/>
            <w:hideMark/>
          </w:tcPr>
          <w:p w14:paraId="19897606"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R$ 252,00</w:t>
            </w:r>
          </w:p>
        </w:tc>
      </w:tr>
      <w:tr w:rsidR="008F746F" w:rsidRPr="008F746F" w14:paraId="04CF80CE" w14:textId="77777777" w:rsidTr="008F746F">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06D28578"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02.02.08.008-0</w:t>
            </w:r>
          </w:p>
        </w:tc>
        <w:tc>
          <w:tcPr>
            <w:tcW w:w="3937" w:type="dxa"/>
            <w:tcBorders>
              <w:top w:val="nil"/>
              <w:left w:val="nil"/>
              <w:bottom w:val="single" w:sz="4" w:space="0" w:color="auto"/>
              <w:right w:val="single" w:sz="4" w:space="0" w:color="auto"/>
            </w:tcBorders>
            <w:shd w:val="clear" w:color="auto" w:fill="auto"/>
            <w:noWrap/>
            <w:vAlign w:val="bottom"/>
            <w:hideMark/>
          </w:tcPr>
          <w:p w14:paraId="5556F01C" w14:textId="77777777" w:rsidR="008F746F" w:rsidRPr="008F746F" w:rsidRDefault="008F746F" w:rsidP="000270A9">
            <w:pPr>
              <w:rPr>
                <w:rFonts w:ascii="Arial" w:hAnsi="Arial" w:cs="Arial"/>
                <w:sz w:val="22"/>
                <w:szCs w:val="22"/>
              </w:rPr>
            </w:pPr>
            <w:r w:rsidRPr="008F746F">
              <w:rPr>
                <w:rFonts w:ascii="Arial" w:hAnsi="Arial" w:cs="Arial"/>
                <w:sz w:val="22"/>
                <w:szCs w:val="22"/>
              </w:rPr>
              <w:t>CULTURA DE BACTERIAS P/ IDENTIFICACAO</w:t>
            </w:r>
          </w:p>
        </w:tc>
        <w:tc>
          <w:tcPr>
            <w:tcW w:w="1484" w:type="dxa"/>
            <w:tcBorders>
              <w:top w:val="nil"/>
              <w:left w:val="nil"/>
              <w:bottom w:val="single" w:sz="4" w:space="0" w:color="auto"/>
              <w:right w:val="single" w:sz="4" w:space="0" w:color="auto"/>
            </w:tcBorders>
            <w:shd w:val="clear" w:color="auto" w:fill="auto"/>
            <w:noWrap/>
            <w:vAlign w:val="bottom"/>
            <w:hideMark/>
          </w:tcPr>
          <w:p w14:paraId="03463FC3"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R$ 5,62</w:t>
            </w:r>
          </w:p>
        </w:tc>
        <w:tc>
          <w:tcPr>
            <w:tcW w:w="1525" w:type="dxa"/>
            <w:tcBorders>
              <w:top w:val="nil"/>
              <w:left w:val="nil"/>
              <w:bottom w:val="single" w:sz="4" w:space="0" w:color="auto"/>
              <w:right w:val="single" w:sz="4" w:space="0" w:color="auto"/>
            </w:tcBorders>
            <w:shd w:val="clear" w:color="auto" w:fill="auto"/>
            <w:noWrap/>
            <w:vAlign w:val="bottom"/>
            <w:hideMark/>
          </w:tcPr>
          <w:p w14:paraId="3908CA4C"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800</w:t>
            </w:r>
          </w:p>
        </w:tc>
        <w:tc>
          <w:tcPr>
            <w:tcW w:w="1753" w:type="dxa"/>
            <w:tcBorders>
              <w:top w:val="nil"/>
              <w:left w:val="nil"/>
              <w:bottom w:val="single" w:sz="4" w:space="0" w:color="auto"/>
              <w:right w:val="single" w:sz="4" w:space="0" w:color="auto"/>
            </w:tcBorders>
            <w:shd w:val="clear" w:color="auto" w:fill="auto"/>
            <w:noWrap/>
            <w:vAlign w:val="bottom"/>
            <w:hideMark/>
          </w:tcPr>
          <w:p w14:paraId="214590C4"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R$ 4.496,00</w:t>
            </w:r>
          </w:p>
        </w:tc>
      </w:tr>
      <w:tr w:rsidR="008F746F" w:rsidRPr="008F746F" w14:paraId="573CC954" w14:textId="77777777" w:rsidTr="008F746F">
        <w:trPr>
          <w:trHeight w:val="264"/>
        </w:trPr>
        <w:tc>
          <w:tcPr>
            <w:tcW w:w="1696" w:type="dxa"/>
            <w:tcBorders>
              <w:top w:val="nil"/>
              <w:left w:val="nil"/>
              <w:bottom w:val="nil"/>
              <w:right w:val="nil"/>
            </w:tcBorders>
            <w:shd w:val="clear" w:color="auto" w:fill="auto"/>
            <w:noWrap/>
            <w:vAlign w:val="bottom"/>
            <w:hideMark/>
          </w:tcPr>
          <w:p w14:paraId="278D0AE5" w14:textId="77777777" w:rsidR="008F746F" w:rsidRPr="008F746F" w:rsidRDefault="008F746F" w:rsidP="000270A9">
            <w:pPr>
              <w:jc w:val="right"/>
              <w:rPr>
                <w:rFonts w:ascii="Arial" w:hAnsi="Arial" w:cs="Arial"/>
                <w:sz w:val="22"/>
                <w:szCs w:val="22"/>
              </w:rPr>
            </w:pPr>
          </w:p>
        </w:tc>
        <w:tc>
          <w:tcPr>
            <w:tcW w:w="3937" w:type="dxa"/>
            <w:tcBorders>
              <w:top w:val="nil"/>
              <w:left w:val="nil"/>
              <w:bottom w:val="nil"/>
              <w:right w:val="nil"/>
            </w:tcBorders>
            <w:shd w:val="clear" w:color="auto" w:fill="auto"/>
            <w:noWrap/>
            <w:vAlign w:val="bottom"/>
            <w:hideMark/>
          </w:tcPr>
          <w:p w14:paraId="68E7C589" w14:textId="77777777" w:rsidR="008F746F" w:rsidRPr="008F746F" w:rsidRDefault="008F746F" w:rsidP="000270A9">
            <w:pPr>
              <w:rPr>
                <w:rFonts w:ascii="Arial" w:hAnsi="Arial" w:cs="Arial"/>
                <w:sz w:val="22"/>
                <w:szCs w:val="22"/>
              </w:rPr>
            </w:pPr>
          </w:p>
        </w:tc>
        <w:tc>
          <w:tcPr>
            <w:tcW w:w="1484" w:type="dxa"/>
            <w:tcBorders>
              <w:top w:val="nil"/>
              <w:left w:val="nil"/>
              <w:bottom w:val="nil"/>
              <w:right w:val="nil"/>
            </w:tcBorders>
            <w:shd w:val="clear" w:color="auto" w:fill="auto"/>
            <w:noWrap/>
            <w:vAlign w:val="bottom"/>
            <w:hideMark/>
          </w:tcPr>
          <w:p w14:paraId="1E920A83" w14:textId="77777777" w:rsidR="008F746F" w:rsidRPr="008F746F" w:rsidRDefault="008F746F" w:rsidP="000270A9">
            <w:pPr>
              <w:rPr>
                <w:rFonts w:ascii="Arial" w:hAnsi="Arial" w:cs="Arial"/>
                <w:sz w:val="22"/>
                <w:szCs w:val="22"/>
              </w:rPr>
            </w:pPr>
          </w:p>
        </w:tc>
        <w:tc>
          <w:tcPr>
            <w:tcW w:w="1525" w:type="dxa"/>
            <w:tcBorders>
              <w:top w:val="nil"/>
              <w:left w:val="nil"/>
              <w:bottom w:val="nil"/>
              <w:right w:val="nil"/>
            </w:tcBorders>
            <w:shd w:val="clear" w:color="auto" w:fill="auto"/>
            <w:noWrap/>
            <w:vAlign w:val="bottom"/>
            <w:hideMark/>
          </w:tcPr>
          <w:p w14:paraId="63AA1316" w14:textId="77777777" w:rsidR="008F746F" w:rsidRPr="008F746F" w:rsidRDefault="008F746F" w:rsidP="000270A9">
            <w:pPr>
              <w:rPr>
                <w:rFonts w:ascii="Arial" w:hAnsi="Arial" w:cs="Arial"/>
                <w:sz w:val="22"/>
                <w:szCs w:val="22"/>
              </w:rPr>
            </w:pPr>
          </w:p>
        </w:tc>
        <w:tc>
          <w:tcPr>
            <w:tcW w:w="1753" w:type="dxa"/>
            <w:tcBorders>
              <w:top w:val="nil"/>
              <w:left w:val="single" w:sz="4" w:space="0" w:color="auto"/>
              <w:bottom w:val="single" w:sz="4" w:space="0" w:color="auto"/>
              <w:right w:val="single" w:sz="4" w:space="0" w:color="auto"/>
            </w:tcBorders>
            <w:shd w:val="clear" w:color="auto" w:fill="auto"/>
            <w:noWrap/>
            <w:vAlign w:val="bottom"/>
            <w:hideMark/>
          </w:tcPr>
          <w:p w14:paraId="0EAB287C" w14:textId="77777777" w:rsidR="008F746F" w:rsidRPr="008F746F" w:rsidRDefault="008F746F" w:rsidP="000270A9">
            <w:pPr>
              <w:jc w:val="right"/>
              <w:rPr>
                <w:rFonts w:ascii="Arial" w:hAnsi="Arial" w:cs="Arial"/>
                <w:b/>
                <w:bCs/>
                <w:sz w:val="22"/>
                <w:szCs w:val="22"/>
              </w:rPr>
            </w:pPr>
            <w:r w:rsidRPr="008F746F">
              <w:rPr>
                <w:rFonts w:ascii="Arial" w:hAnsi="Arial" w:cs="Arial"/>
                <w:b/>
                <w:bCs/>
                <w:sz w:val="22"/>
                <w:szCs w:val="22"/>
              </w:rPr>
              <w:t>R$ 240.010,24</w:t>
            </w:r>
          </w:p>
        </w:tc>
      </w:tr>
    </w:tbl>
    <w:p w14:paraId="520482C4" w14:textId="77777777" w:rsidR="008F746F" w:rsidRPr="008F746F" w:rsidRDefault="008F746F" w:rsidP="008F746F">
      <w:pPr>
        <w:tabs>
          <w:tab w:val="left" w:pos="1453"/>
        </w:tabs>
        <w:spacing w:line="360" w:lineRule="auto"/>
        <w:jc w:val="both"/>
        <w:rPr>
          <w:rFonts w:ascii="Arial" w:hAnsi="Arial" w:cs="Arial"/>
          <w:sz w:val="22"/>
          <w:szCs w:val="22"/>
        </w:rPr>
      </w:pPr>
    </w:p>
    <w:p w14:paraId="12197E96" w14:textId="177FFEA2" w:rsidR="008F746F" w:rsidRPr="008F746F" w:rsidRDefault="008F746F" w:rsidP="008F746F">
      <w:pPr>
        <w:pStyle w:val="PargrafodaLista"/>
        <w:numPr>
          <w:ilvl w:val="0"/>
          <w:numId w:val="33"/>
        </w:numPr>
        <w:tabs>
          <w:tab w:val="left" w:pos="1453"/>
        </w:tabs>
        <w:spacing w:line="360" w:lineRule="auto"/>
        <w:rPr>
          <w:rFonts w:ascii="Arial" w:hAnsi="Arial" w:cs="Arial"/>
          <w:sz w:val="22"/>
          <w:szCs w:val="22"/>
          <w:lang w:eastAsia="ar-SA"/>
        </w:rPr>
      </w:pPr>
      <w:r w:rsidRPr="008F746F">
        <w:rPr>
          <w:rFonts w:ascii="Arial" w:hAnsi="Arial" w:cs="Arial"/>
          <w:sz w:val="22"/>
          <w:szCs w:val="22"/>
          <w:lang w:eastAsia="ar-SA"/>
        </w:rPr>
        <w:t>Fonte do Código, procedimento e valor unitário: http://sigtap.datasus.gov.br/tabela-unificada/app/sec/inicio.jsp</w:t>
      </w:r>
    </w:p>
    <w:p w14:paraId="7719EAC0" w14:textId="77777777" w:rsidR="008F746F" w:rsidRPr="008F746F" w:rsidRDefault="008F746F" w:rsidP="008F746F">
      <w:pPr>
        <w:tabs>
          <w:tab w:val="left" w:pos="1453"/>
        </w:tabs>
        <w:spacing w:line="360" w:lineRule="auto"/>
        <w:jc w:val="both"/>
        <w:rPr>
          <w:rFonts w:ascii="Arial" w:hAnsi="Arial" w:cs="Arial"/>
          <w:sz w:val="22"/>
          <w:szCs w:val="22"/>
          <w:lang w:eastAsia="ar-SA"/>
        </w:rPr>
      </w:pPr>
    </w:p>
    <w:p w14:paraId="384FB2AC" w14:textId="77777777" w:rsidR="008F746F" w:rsidRPr="008F746F" w:rsidRDefault="008F746F" w:rsidP="008F746F">
      <w:pPr>
        <w:pBdr>
          <w:top w:val="single" w:sz="4" w:space="1" w:color="auto"/>
          <w:left w:val="single" w:sz="4" w:space="4" w:color="auto"/>
          <w:bottom w:val="single" w:sz="4" w:space="1" w:color="auto"/>
          <w:right w:val="single" w:sz="4" w:space="4" w:color="auto"/>
        </w:pBdr>
        <w:shd w:val="clear" w:color="auto" w:fill="E6E6E6"/>
        <w:spacing w:line="360" w:lineRule="auto"/>
        <w:rPr>
          <w:rFonts w:ascii="Arial" w:hAnsi="Arial" w:cs="Arial"/>
          <w:b/>
          <w:sz w:val="22"/>
          <w:szCs w:val="22"/>
        </w:rPr>
      </w:pPr>
      <w:r w:rsidRPr="008F746F">
        <w:rPr>
          <w:rFonts w:ascii="Arial" w:hAnsi="Arial" w:cs="Arial"/>
          <w:b/>
          <w:sz w:val="22"/>
          <w:szCs w:val="22"/>
        </w:rPr>
        <w:t>4. LOCAL DE ENTREGA DOS SERVIÇOS</w:t>
      </w:r>
    </w:p>
    <w:p w14:paraId="6486521D" w14:textId="77777777" w:rsidR="008F746F" w:rsidRPr="008F746F" w:rsidRDefault="008F746F" w:rsidP="008F746F">
      <w:pPr>
        <w:spacing w:line="360" w:lineRule="auto"/>
        <w:jc w:val="both"/>
        <w:rPr>
          <w:rFonts w:ascii="Arial" w:hAnsi="Arial" w:cs="Arial"/>
          <w:sz w:val="22"/>
          <w:szCs w:val="22"/>
        </w:rPr>
      </w:pPr>
    </w:p>
    <w:p w14:paraId="10091661" w14:textId="77777777" w:rsidR="008F746F" w:rsidRPr="008F746F" w:rsidRDefault="008F746F" w:rsidP="008F746F">
      <w:pPr>
        <w:spacing w:line="360" w:lineRule="auto"/>
        <w:ind w:firstLine="708"/>
        <w:jc w:val="both"/>
        <w:rPr>
          <w:rFonts w:ascii="Arial" w:hAnsi="Arial" w:cs="Arial"/>
          <w:sz w:val="22"/>
          <w:szCs w:val="22"/>
        </w:rPr>
      </w:pPr>
      <w:r w:rsidRPr="008F746F">
        <w:rPr>
          <w:rFonts w:ascii="Arial" w:hAnsi="Arial" w:cs="Arial"/>
          <w:sz w:val="22"/>
          <w:szCs w:val="22"/>
        </w:rPr>
        <w:t xml:space="preserve">Havendo indisponibilidade técnica para a realização dos exames em estabelecimentos da municipalidade, poderão ser realizadas em sede própria da empresa credenciada. Esta opção também obriga a contratada a adotar a placa de identificação de que </w:t>
      </w:r>
      <w:r w:rsidRPr="008F746F">
        <w:rPr>
          <w:rFonts w:ascii="Arial" w:hAnsi="Arial" w:cs="Arial"/>
          <w:b/>
          <w:bCs/>
          <w:sz w:val="22"/>
          <w:szCs w:val="22"/>
        </w:rPr>
        <w:t>“Este estabelecimento é credenciado ao SUS”</w:t>
      </w:r>
      <w:r w:rsidRPr="008F746F">
        <w:rPr>
          <w:rFonts w:ascii="Arial" w:hAnsi="Arial" w:cs="Arial"/>
          <w:sz w:val="22"/>
          <w:szCs w:val="22"/>
        </w:rPr>
        <w:t xml:space="preserve">, e também o carimbo </w:t>
      </w:r>
      <w:r w:rsidRPr="008F746F">
        <w:rPr>
          <w:rFonts w:ascii="Arial" w:hAnsi="Arial" w:cs="Arial"/>
          <w:b/>
          <w:bCs/>
          <w:sz w:val="22"/>
          <w:szCs w:val="22"/>
        </w:rPr>
        <w:t>“ATENDIDO PELO SUS”</w:t>
      </w:r>
      <w:r w:rsidRPr="008F746F">
        <w:rPr>
          <w:rFonts w:ascii="Arial" w:hAnsi="Arial" w:cs="Arial"/>
          <w:sz w:val="22"/>
          <w:szCs w:val="22"/>
        </w:rPr>
        <w:t xml:space="preserve"> para ser utilizado nos documentos emitidos em tais atendimentos (receituários, solicitações de exames e outros).</w:t>
      </w:r>
    </w:p>
    <w:p w14:paraId="47AC33AC" w14:textId="77777777" w:rsidR="008F746F" w:rsidRPr="008F746F" w:rsidRDefault="008F746F" w:rsidP="008F746F">
      <w:pPr>
        <w:ind w:firstLine="851"/>
        <w:rPr>
          <w:rFonts w:ascii="Arial" w:hAnsi="Arial" w:cs="Arial"/>
          <w:sz w:val="22"/>
          <w:szCs w:val="22"/>
        </w:rPr>
      </w:pPr>
    </w:p>
    <w:p w14:paraId="34471C4F" w14:textId="77777777" w:rsidR="008F746F" w:rsidRPr="008F746F" w:rsidRDefault="008F746F" w:rsidP="008F746F">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8F746F">
        <w:rPr>
          <w:rFonts w:ascii="Arial" w:hAnsi="Arial" w:cs="Arial"/>
          <w:b/>
          <w:sz w:val="22"/>
          <w:szCs w:val="22"/>
        </w:rPr>
        <w:t xml:space="preserve">5. VALOR ESTIMADO </w:t>
      </w:r>
    </w:p>
    <w:p w14:paraId="2715DFD6" w14:textId="77777777" w:rsidR="008F746F" w:rsidRPr="008F746F" w:rsidRDefault="008F746F" w:rsidP="008F746F">
      <w:pPr>
        <w:ind w:firstLine="851"/>
        <w:jc w:val="both"/>
        <w:rPr>
          <w:rFonts w:ascii="Arial" w:hAnsi="Arial" w:cs="Arial"/>
          <w:sz w:val="22"/>
          <w:szCs w:val="22"/>
        </w:rPr>
      </w:pPr>
    </w:p>
    <w:p w14:paraId="0D38E61E" w14:textId="77777777" w:rsidR="008F746F" w:rsidRPr="008F746F" w:rsidRDefault="008F746F" w:rsidP="008F746F">
      <w:pPr>
        <w:tabs>
          <w:tab w:val="left" w:pos="851"/>
        </w:tabs>
        <w:autoSpaceDE w:val="0"/>
        <w:autoSpaceDN w:val="0"/>
        <w:adjustRightInd w:val="0"/>
        <w:spacing w:line="360" w:lineRule="auto"/>
        <w:jc w:val="both"/>
        <w:rPr>
          <w:rFonts w:ascii="Arial" w:hAnsi="Arial" w:cs="Arial"/>
          <w:bCs/>
          <w:sz w:val="22"/>
          <w:szCs w:val="22"/>
        </w:rPr>
      </w:pPr>
      <w:r w:rsidRPr="008F746F">
        <w:rPr>
          <w:rFonts w:ascii="Arial" w:hAnsi="Arial" w:cs="Arial"/>
          <w:bCs/>
          <w:sz w:val="22"/>
          <w:szCs w:val="22"/>
        </w:rPr>
        <w:tab/>
        <w:t xml:space="preserve">O valor total do pedido é vinculado à Tabela SUS Ministerial. O valor do procedimento previsto na Tabela SUS será custeado com o recurso proveniente da Receita Própria do Município de Janaúba. </w:t>
      </w:r>
    </w:p>
    <w:p w14:paraId="5AE0CA6A" w14:textId="77777777" w:rsidR="008F746F" w:rsidRPr="008F746F" w:rsidRDefault="008F746F" w:rsidP="008F746F">
      <w:pPr>
        <w:tabs>
          <w:tab w:val="left" w:pos="851"/>
        </w:tabs>
        <w:autoSpaceDE w:val="0"/>
        <w:autoSpaceDN w:val="0"/>
        <w:adjustRightInd w:val="0"/>
        <w:spacing w:line="360" w:lineRule="auto"/>
        <w:jc w:val="both"/>
        <w:rPr>
          <w:rFonts w:ascii="Arial" w:hAnsi="Arial" w:cs="Arial"/>
          <w:bCs/>
          <w:sz w:val="22"/>
          <w:szCs w:val="22"/>
        </w:rPr>
      </w:pPr>
      <w:r w:rsidRPr="008F746F">
        <w:rPr>
          <w:rFonts w:ascii="Arial" w:hAnsi="Arial" w:cs="Arial"/>
          <w:bCs/>
          <w:sz w:val="22"/>
          <w:szCs w:val="22"/>
        </w:rPr>
        <w:tab/>
        <w:t>Acima (item 3) constam dados de valores de procedimentos na Tabela SUS.</w:t>
      </w:r>
    </w:p>
    <w:p w14:paraId="7CC22337" w14:textId="77777777" w:rsidR="008F746F" w:rsidRPr="008F746F" w:rsidRDefault="008F746F" w:rsidP="008F746F">
      <w:pPr>
        <w:tabs>
          <w:tab w:val="left" w:pos="851"/>
        </w:tabs>
        <w:autoSpaceDE w:val="0"/>
        <w:autoSpaceDN w:val="0"/>
        <w:adjustRightInd w:val="0"/>
        <w:spacing w:line="360" w:lineRule="auto"/>
        <w:jc w:val="both"/>
        <w:rPr>
          <w:rFonts w:ascii="Arial" w:hAnsi="Arial" w:cs="Arial"/>
          <w:sz w:val="22"/>
          <w:szCs w:val="22"/>
          <w:lang w:eastAsia="ar-SA"/>
        </w:rPr>
      </w:pPr>
    </w:p>
    <w:p w14:paraId="3ECDE599" w14:textId="77777777" w:rsidR="008F746F" w:rsidRPr="008F746F" w:rsidRDefault="008F746F" w:rsidP="008F746F">
      <w:pPr>
        <w:jc w:val="both"/>
        <w:rPr>
          <w:rFonts w:ascii="Arial" w:hAnsi="Arial" w:cs="Arial"/>
          <w:b/>
          <w:sz w:val="22"/>
          <w:szCs w:val="22"/>
        </w:rPr>
      </w:pPr>
      <w:r w:rsidRPr="008F746F">
        <w:rPr>
          <w:rFonts w:ascii="Arial" w:hAnsi="Arial" w:cs="Arial"/>
          <w:b/>
          <w:sz w:val="22"/>
          <w:szCs w:val="22"/>
        </w:rPr>
        <w:t xml:space="preserve">VALOR TOTAL A SER CONTRATADO: </w:t>
      </w:r>
    </w:p>
    <w:p w14:paraId="7BEDF8B8" w14:textId="77777777" w:rsidR="008F746F" w:rsidRPr="008F746F" w:rsidRDefault="008F746F" w:rsidP="008F746F">
      <w:pPr>
        <w:spacing w:line="276" w:lineRule="auto"/>
        <w:jc w:val="both"/>
        <w:rPr>
          <w:rFonts w:ascii="Arial" w:hAnsi="Arial" w:cs="Arial"/>
          <w:b/>
          <w:sz w:val="22"/>
          <w:szCs w:val="22"/>
        </w:rPr>
      </w:pPr>
    </w:p>
    <w:p w14:paraId="736B9863" w14:textId="77777777" w:rsidR="008F746F" w:rsidRPr="008F746F" w:rsidRDefault="008F746F" w:rsidP="008F746F">
      <w:pPr>
        <w:spacing w:line="360" w:lineRule="auto"/>
        <w:ind w:firstLine="708"/>
        <w:jc w:val="both"/>
        <w:rPr>
          <w:rFonts w:ascii="Arial" w:hAnsi="Arial" w:cs="Arial"/>
          <w:color w:val="000000"/>
          <w:sz w:val="22"/>
          <w:szCs w:val="22"/>
        </w:rPr>
      </w:pPr>
      <w:r w:rsidRPr="008F746F">
        <w:rPr>
          <w:rFonts w:ascii="Arial" w:hAnsi="Arial" w:cs="Arial"/>
          <w:sz w:val="22"/>
          <w:szCs w:val="22"/>
        </w:rPr>
        <w:t xml:space="preserve">O valor total a ser contratado é de R$ </w:t>
      </w:r>
      <w:r w:rsidRPr="008F746F">
        <w:rPr>
          <w:rFonts w:ascii="Arial" w:hAnsi="Arial" w:cs="Arial"/>
          <w:b/>
          <w:bCs/>
          <w:sz w:val="22"/>
          <w:szCs w:val="22"/>
        </w:rPr>
        <w:t>R$ 240.010,24</w:t>
      </w:r>
      <w:r w:rsidRPr="008F746F">
        <w:rPr>
          <w:rFonts w:ascii="Arial" w:hAnsi="Arial" w:cs="Arial"/>
          <w:sz w:val="22"/>
          <w:szCs w:val="22"/>
        </w:rPr>
        <w:t xml:space="preserve"> (Duzentos e quarenta mil e dez reais e vintes e quatro centavos).  Todo valor é baseado na tabela SUS, custeado com recursos próprios do Município de Janaúba. </w:t>
      </w:r>
    </w:p>
    <w:p w14:paraId="01C1FD63" w14:textId="77777777" w:rsidR="008F746F" w:rsidRPr="008F746F" w:rsidRDefault="008F746F" w:rsidP="008F746F">
      <w:pPr>
        <w:spacing w:line="360" w:lineRule="auto"/>
        <w:jc w:val="both"/>
        <w:rPr>
          <w:rFonts w:ascii="Arial" w:hAnsi="Arial" w:cs="Arial"/>
          <w:sz w:val="22"/>
          <w:szCs w:val="22"/>
          <w:lang w:eastAsia="ar-SA"/>
        </w:rPr>
      </w:pPr>
    </w:p>
    <w:p w14:paraId="0A227657" w14:textId="77777777" w:rsidR="008F746F" w:rsidRPr="008F746F" w:rsidRDefault="008F746F" w:rsidP="008F746F">
      <w:pPr>
        <w:spacing w:line="360" w:lineRule="auto"/>
        <w:ind w:firstLine="708"/>
        <w:jc w:val="both"/>
        <w:rPr>
          <w:rFonts w:ascii="Arial" w:hAnsi="Arial" w:cs="Arial"/>
          <w:sz w:val="22"/>
          <w:szCs w:val="22"/>
        </w:rPr>
      </w:pPr>
      <w:r w:rsidRPr="008F746F">
        <w:rPr>
          <w:rFonts w:ascii="Arial" w:hAnsi="Arial" w:cs="Arial"/>
          <w:sz w:val="22"/>
          <w:szCs w:val="22"/>
        </w:rPr>
        <w:t xml:space="preserve">O valor total a ser contratado deverá ser dividido de forma igualitária entre os prestadores habilitados e credenciados através desse processo, tendo como referência os </w:t>
      </w:r>
      <w:r w:rsidRPr="008F746F">
        <w:rPr>
          <w:rFonts w:ascii="Arial" w:hAnsi="Arial" w:cs="Arial"/>
          <w:sz w:val="22"/>
          <w:szCs w:val="22"/>
        </w:rPr>
        <w:lastRenderedPageBreak/>
        <w:t>exames contratualizados e valor individual de cada um conforme tabela descrita no item 3 (três) “Especificações do Objeto”.</w:t>
      </w:r>
    </w:p>
    <w:p w14:paraId="6722A3FF" w14:textId="77777777" w:rsidR="008F746F" w:rsidRPr="008F746F" w:rsidRDefault="008F746F" w:rsidP="008F746F">
      <w:pPr>
        <w:spacing w:line="360" w:lineRule="auto"/>
        <w:ind w:left="180"/>
        <w:jc w:val="both"/>
        <w:rPr>
          <w:rFonts w:ascii="Arial" w:hAnsi="Arial" w:cs="Arial"/>
          <w:sz w:val="22"/>
          <w:szCs w:val="22"/>
        </w:rPr>
      </w:pPr>
    </w:p>
    <w:p w14:paraId="36FA6DE8" w14:textId="77777777" w:rsidR="008F746F" w:rsidRPr="008F746F" w:rsidRDefault="008F746F" w:rsidP="008F746F">
      <w:pPr>
        <w:numPr>
          <w:ilvl w:val="0"/>
          <w:numId w:val="8"/>
        </w:numPr>
        <w:tabs>
          <w:tab w:val="num" w:pos="720"/>
        </w:tabs>
        <w:autoSpaceDE w:val="0"/>
        <w:autoSpaceDN w:val="0"/>
        <w:adjustRightInd w:val="0"/>
        <w:spacing w:line="360" w:lineRule="auto"/>
        <w:ind w:left="0" w:firstLine="180"/>
        <w:jc w:val="both"/>
        <w:rPr>
          <w:rFonts w:ascii="Arial" w:hAnsi="Arial" w:cs="Arial"/>
          <w:sz w:val="22"/>
          <w:szCs w:val="22"/>
        </w:rPr>
      </w:pPr>
      <w:r w:rsidRPr="008F746F">
        <w:rPr>
          <w:rFonts w:ascii="Arial" w:hAnsi="Arial" w:cs="Arial"/>
          <w:sz w:val="22"/>
          <w:szCs w:val="22"/>
        </w:rPr>
        <w:t xml:space="preserve">A não utilização do saldo, dentro do mês de referência, torna-o cumulativo para o mês subsequente. </w:t>
      </w:r>
    </w:p>
    <w:p w14:paraId="405726A3" w14:textId="77777777" w:rsidR="008F746F" w:rsidRPr="008F746F" w:rsidRDefault="008F746F" w:rsidP="008F746F">
      <w:pPr>
        <w:pStyle w:val="PargrafodaLista"/>
        <w:spacing w:line="360" w:lineRule="auto"/>
        <w:jc w:val="both"/>
        <w:rPr>
          <w:rFonts w:ascii="Arial" w:hAnsi="Arial" w:cs="Arial"/>
          <w:sz w:val="22"/>
          <w:szCs w:val="22"/>
        </w:rPr>
      </w:pPr>
    </w:p>
    <w:p w14:paraId="6A720E62" w14:textId="77777777" w:rsidR="008F746F" w:rsidRPr="008F746F" w:rsidRDefault="008F746F" w:rsidP="008F746F">
      <w:pPr>
        <w:spacing w:line="360" w:lineRule="auto"/>
        <w:jc w:val="both"/>
        <w:rPr>
          <w:rFonts w:ascii="Arial" w:hAnsi="Arial" w:cs="Arial"/>
          <w:sz w:val="22"/>
          <w:szCs w:val="22"/>
        </w:rPr>
      </w:pPr>
      <w:r w:rsidRPr="008F746F">
        <w:rPr>
          <w:rFonts w:ascii="Arial" w:hAnsi="Arial" w:cs="Arial"/>
          <w:sz w:val="22"/>
          <w:szCs w:val="22"/>
        </w:rPr>
        <w:t>Número de prestadores a serem contratados: não há.</w:t>
      </w:r>
    </w:p>
    <w:p w14:paraId="349EB745" w14:textId="77777777" w:rsidR="008F746F" w:rsidRPr="008F746F" w:rsidRDefault="008F746F" w:rsidP="008F746F">
      <w:pPr>
        <w:spacing w:line="276" w:lineRule="auto"/>
        <w:ind w:left="708" w:firstLine="708"/>
        <w:rPr>
          <w:rFonts w:ascii="Arial" w:hAnsi="Arial" w:cs="Arial"/>
          <w:sz w:val="22"/>
          <w:szCs w:val="22"/>
        </w:rPr>
      </w:pPr>
    </w:p>
    <w:p w14:paraId="47E99A99" w14:textId="77777777" w:rsidR="008F746F" w:rsidRPr="008F746F" w:rsidRDefault="008F746F" w:rsidP="008F746F">
      <w:pPr>
        <w:spacing w:line="276" w:lineRule="auto"/>
        <w:outlineLvl w:val="0"/>
        <w:rPr>
          <w:rFonts w:ascii="Arial" w:hAnsi="Arial" w:cs="Arial"/>
          <w:b/>
          <w:sz w:val="22"/>
          <w:szCs w:val="22"/>
        </w:rPr>
      </w:pPr>
      <w:r w:rsidRPr="008F746F">
        <w:rPr>
          <w:rFonts w:ascii="Arial" w:hAnsi="Arial" w:cs="Arial"/>
          <w:b/>
          <w:sz w:val="22"/>
          <w:szCs w:val="22"/>
        </w:rPr>
        <w:t>OBSERVAÇÕES:</w:t>
      </w:r>
    </w:p>
    <w:p w14:paraId="67DCB2D3" w14:textId="77777777" w:rsidR="008F746F" w:rsidRPr="008F746F" w:rsidRDefault="008F746F" w:rsidP="008F746F">
      <w:pPr>
        <w:spacing w:line="276" w:lineRule="auto"/>
        <w:outlineLvl w:val="0"/>
        <w:rPr>
          <w:rFonts w:ascii="Arial" w:hAnsi="Arial" w:cs="Arial"/>
          <w:b/>
          <w:sz w:val="22"/>
          <w:szCs w:val="22"/>
        </w:rPr>
      </w:pPr>
    </w:p>
    <w:p w14:paraId="18C5414A" w14:textId="77777777" w:rsidR="008F746F" w:rsidRPr="008F746F" w:rsidRDefault="008F746F" w:rsidP="008F746F">
      <w:pPr>
        <w:spacing w:line="276" w:lineRule="auto"/>
        <w:jc w:val="both"/>
        <w:rPr>
          <w:rFonts w:ascii="Arial" w:hAnsi="Arial" w:cs="Arial"/>
          <w:sz w:val="22"/>
          <w:szCs w:val="22"/>
        </w:rPr>
      </w:pPr>
      <w:r w:rsidRPr="008F746F">
        <w:rPr>
          <w:rFonts w:ascii="Arial" w:hAnsi="Arial" w:cs="Arial"/>
          <w:sz w:val="22"/>
          <w:szCs w:val="22"/>
        </w:rPr>
        <w:t>- A QUANTIDADE ACIMA DESCRITA É BASEADA NUMA PROGRAMAÇÃO ANUAL, QUE SE REFLETE NA DEMANDA DAS SOLICITAÇÕES DAS UNIDADES DE SAÚDE DO MUNICÍPIO DE JANAÚBA E DOS MUNICÍPIOS DA REGIÃO DE SAÚDE JANAÚBA/MONTE AZUL CONFORME PACTUAÇÃO PPI. OS EXAMES SERÃO AGENDADOS ATRAVÉS DA REGULAÇÃO ASSISTENCIAL DA SECRETARIA DE SAÚDE DO MUNICÍPIO DE JANAÚBA/MG.</w:t>
      </w:r>
    </w:p>
    <w:p w14:paraId="6266784A" w14:textId="77777777" w:rsidR="008F746F" w:rsidRPr="008F746F" w:rsidRDefault="008F746F" w:rsidP="008F746F">
      <w:pPr>
        <w:spacing w:line="276" w:lineRule="auto"/>
        <w:jc w:val="both"/>
        <w:rPr>
          <w:rFonts w:ascii="Arial" w:hAnsi="Arial" w:cs="Arial"/>
          <w:sz w:val="22"/>
          <w:szCs w:val="22"/>
        </w:rPr>
      </w:pPr>
    </w:p>
    <w:p w14:paraId="1021A8DF" w14:textId="77777777" w:rsidR="008F746F" w:rsidRPr="008F746F" w:rsidRDefault="008F746F" w:rsidP="008F746F">
      <w:pPr>
        <w:pBdr>
          <w:top w:val="single" w:sz="4" w:space="1" w:color="auto"/>
          <w:left w:val="single" w:sz="4" w:space="4" w:color="auto"/>
          <w:bottom w:val="single" w:sz="4" w:space="1" w:color="auto"/>
          <w:right w:val="single" w:sz="4" w:space="4" w:color="auto"/>
        </w:pBdr>
        <w:shd w:val="clear" w:color="auto" w:fill="E6E6E6"/>
        <w:spacing w:line="360" w:lineRule="auto"/>
        <w:rPr>
          <w:rFonts w:ascii="Arial" w:hAnsi="Arial" w:cs="Arial"/>
          <w:b/>
          <w:sz w:val="22"/>
          <w:szCs w:val="22"/>
        </w:rPr>
      </w:pPr>
      <w:r w:rsidRPr="008F746F">
        <w:rPr>
          <w:rFonts w:ascii="Arial" w:hAnsi="Arial" w:cs="Arial"/>
          <w:b/>
          <w:sz w:val="22"/>
          <w:szCs w:val="22"/>
        </w:rPr>
        <w:t>6. VIGÊNCIA DO CONTRATO, PRAZO DE EXECUÇÃO E ENTREGA</w:t>
      </w:r>
    </w:p>
    <w:p w14:paraId="76581B65" w14:textId="77777777" w:rsidR="008F746F" w:rsidRPr="008F746F" w:rsidRDefault="008F746F" w:rsidP="008F746F">
      <w:pPr>
        <w:spacing w:line="360" w:lineRule="auto"/>
        <w:ind w:firstLine="851"/>
        <w:jc w:val="both"/>
        <w:rPr>
          <w:rFonts w:ascii="Arial" w:hAnsi="Arial" w:cs="Arial"/>
          <w:sz w:val="22"/>
          <w:szCs w:val="22"/>
        </w:rPr>
      </w:pPr>
    </w:p>
    <w:p w14:paraId="2D1FEE39" w14:textId="77777777" w:rsidR="008F746F" w:rsidRPr="008F746F" w:rsidRDefault="008F746F" w:rsidP="008F746F">
      <w:pPr>
        <w:numPr>
          <w:ilvl w:val="0"/>
          <w:numId w:val="8"/>
        </w:numPr>
        <w:tabs>
          <w:tab w:val="num" w:pos="0"/>
        </w:tabs>
        <w:spacing w:line="360" w:lineRule="auto"/>
        <w:ind w:left="0" w:firstLine="851"/>
        <w:jc w:val="both"/>
        <w:rPr>
          <w:rFonts w:ascii="Arial" w:hAnsi="Arial" w:cs="Arial"/>
          <w:sz w:val="22"/>
          <w:szCs w:val="22"/>
        </w:rPr>
      </w:pPr>
      <w:r w:rsidRPr="008F746F">
        <w:rPr>
          <w:rFonts w:ascii="Arial" w:hAnsi="Arial" w:cs="Arial"/>
          <w:b/>
          <w:sz w:val="22"/>
          <w:szCs w:val="22"/>
        </w:rPr>
        <w:t>PRAZO DE VIGÊNCIA DO CONTRATO: 12 (Doze) meses podendo ser prorrogado por até 60 (sessenta) meses.</w:t>
      </w:r>
    </w:p>
    <w:p w14:paraId="3D02D65A" w14:textId="77777777" w:rsidR="008F746F" w:rsidRPr="008F746F" w:rsidRDefault="008F746F" w:rsidP="008F746F">
      <w:pPr>
        <w:numPr>
          <w:ilvl w:val="0"/>
          <w:numId w:val="8"/>
        </w:numPr>
        <w:tabs>
          <w:tab w:val="num" w:pos="0"/>
        </w:tabs>
        <w:spacing w:line="360" w:lineRule="auto"/>
        <w:ind w:left="0" w:firstLine="851"/>
        <w:jc w:val="both"/>
        <w:rPr>
          <w:rFonts w:ascii="Arial" w:hAnsi="Arial" w:cs="Arial"/>
          <w:sz w:val="22"/>
          <w:szCs w:val="22"/>
        </w:rPr>
      </w:pPr>
      <w:r w:rsidRPr="008F746F">
        <w:rPr>
          <w:rFonts w:ascii="Arial" w:hAnsi="Arial" w:cs="Arial"/>
          <w:sz w:val="22"/>
          <w:szCs w:val="22"/>
        </w:rPr>
        <w:t>Os atendimentos serão realizados conforme encaminhamentos médicos realizados em impresso próprio e agendados através do complexo regulador da Secretaria Municipal de Saúde de Janaúba. Os beneficiados com os serviços a serem adquiridos através desse processo são os pacientes usuários do SUS Nesse Município.</w:t>
      </w:r>
    </w:p>
    <w:p w14:paraId="30E605C6" w14:textId="77777777" w:rsidR="008F746F" w:rsidRPr="008F746F" w:rsidRDefault="008F746F" w:rsidP="008F746F">
      <w:pPr>
        <w:numPr>
          <w:ilvl w:val="0"/>
          <w:numId w:val="8"/>
        </w:numPr>
        <w:tabs>
          <w:tab w:val="num" w:pos="0"/>
        </w:tabs>
        <w:spacing w:line="360" w:lineRule="auto"/>
        <w:ind w:left="0" w:firstLine="851"/>
        <w:jc w:val="both"/>
        <w:rPr>
          <w:rFonts w:ascii="Arial" w:hAnsi="Arial" w:cs="Arial"/>
          <w:sz w:val="22"/>
          <w:szCs w:val="22"/>
        </w:rPr>
      </w:pPr>
      <w:r w:rsidRPr="008F746F">
        <w:rPr>
          <w:rFonts w:ascii="Arial" w:hAnsi="Arial" w:cs="Arial"/>
          <w:sz w:val="22"/>
          <w:szCs w:val="22"/>
        </w:rPr>
        <w:t xml:space="preserve">Em caso de interrupção no fornecimento dos serviços, a contratada deverá cientificar a Secretaria Municipal de Saúde, por escrito, com antecedência mínima de 60 (sessenta) dias. </w:t>
      </w:r>
    </w:p>
    <w:p w14:paraId="037856EC" w14:textId="77777777" w:rsidR="008F746F" w:rsidRPr="008F746F" w:rsidRDefault="008F746F" w:rsidP="008F746F">
      <w:pPr>
        <w:ind w:firstLine="851"/>
        <w:jc w:val="both"/>
        <w:rPr>
          <w:rFonts w:ascii="Arial" w:hAnsi="Arial" w:cs="Arial"/>
          <w:sz w:val="22"/>
          <w:szCs w:val="22"/>
        </w:rPr>
      </w:pPr>
    </w:p>
    <w:p w14:paraId="3AAB54FB" w14:textId="77777777" w:rsidR="008F746F" w:rsidRPr="008F746F" w:rsidRDefault="008F746F" w:rsidP="008F746F">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8F746F">
        <w:rPr>
          <w:rFonts w:ascii="Arial" w:hAnsi="Arial" w:cs="Arial"/>
          <w:b/>
          <w:sz w:val="22"/>
          <w:szCs w:val="22"/>
        </w:rPr>
        <w:t>7. ACOMPANHAMENTO E CONTROLE DA EXECUÇÃO</w:t>
      </w:r>
    </w:p>
    <w:p w14:paraId="59E7F254" w14:textId="77777777" w:rsidR="008F746F" w:rsidRPr="008F746F" w:rsidRDefault="008F746F" w:rsidP="008F746F">
      <w:pPr>
        <w:ind w:firstLine="851"/>
        <w:jc w:val="both"/>
        <w:rPr>
          <w:rFonts w:ascii="Arial" w:hAnsi="Arial" w:cs="Arial"/>
          <w:sz w:val="22"/>
          <w:szCs w:val="22"/>
        </w:rPr>
      </w:pPr>
    </w:p>
    <w:p w14:paraId="324875DB" w14:textId="77777777" w:rsidR="008F746F" w:rsidRPr="008F746F" w:rsidRDefault="008F746F" w:rsidP="008F746F">
      <w:pPr>
        <w:numPr>
          <w:ilvl w:val="0"/>
          <w:numId w:val="8"/>
        </w:numPr>
        <w:tabs>
          <w:tab w:val="num" w:pos="0"/>
        </w:tabs>
        <w:spacing w:line="360" w:lineRule="auto"/>
        <w:ind w:left="0" w:firstLine="851"/>
        <w:jc w:val="both"/>
        <w:rPr>
          <w:rFonts w:ascii="Arial" w:hAnsi="Arial" w:cs="Arial"/>
          <w:sz w:val="22"/>
          <w:szCs w:val="22"/>
        </w:rPr>
      </w:pPr>
      <w:r w:rsidRPr="008F746F">
        <w:rPr>
          <w:rFonts w:ascii="Arial" w:hAnsi="Arial" w:cs="Arial"/>
          <w:sz w:val="22"/>
          <w:szCs w:val="22"/>
        </w:rPr>
        <w:t xml:space="preserve"> A fiscalização da contratação será exercida por um representante da Administração (Diretor de Regulação), ao qual competirá dirimir as dúvidas que surgirem no curso da execução do contrato, e de tudo dará ciência à Administração. </w:t>
      </w:r>
    </w:p>
    <w:p w14:paraId="20DE1745" w14:textId="77777777" w:rsidR="008F746F" w:rsidRPr="008F746F" w:rsidRDefault="008F746F" w:rsidP="008F746F">
      <w:pPr>
        <w:numPr>
          <w:ilvl w:val="0"/>
          <w:numId w:val="8"/>
        </w:numPr>
        <w:tabs>
          <w:tab w:val="num" w:pos="0"/>
        </w:tabs>
        <w:spacing w:line="360" w:lineRule="auto"/>
        <w:ind w:left="0" w:firstLine="851"/>
        <w:jc w:val="both"/>
        <w:rPr>
          <w:rFonts w:ascii="Arial" w:hAnsi="Arial" w:cs="Arial"/>
          <w:sz w:val="22"/>
          <w:szCs w:val="22"/>
        </w:rPr>
      </w:pPr>
      <w:r w:rsidRPr="008F746F">
        <w:rPr>
          <w:rFonts w:ascii="Arial" w:hAnsi="Arial" w:cs="Arial"/>
          <w:sz w:val="22"/>
          <w:szCs w:val="22"/>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w:t>
      </w:r>
      <w:r w:rsidRPr="008F746F">
        <w:rPr>
          <w:rFonts w:ascii="Arial" w:hAnsi="Arial" w:cs="Arial"/>
          <w:sz w:val="22"/>
          <w:szCs w:val="22"/>
        </w:rPr>
        <w:lastRenderedPageBreak/>
        <w:t>Administração ou de seus agentes e prepostos, de conformidade com o art. 70 da Lei nº 8.666, de 1993.</w:t>
      </w:r>
    </w:p>
    <w:p w14:paraId="032F7B33" w14:textId="77777777" w:rsidR="008F746F" w:rsidRPr="008F746F" w:rsidRDefault="008F746F" w:rsidP="008F746F">
      <w:pPr>
        <w:numPr>
          <w:ilvl w:val="0"/>
          <w:numId w:val="8"/>
        </w:numPr>
        <w:tabs>
          <w:tab w:val="num" w:pos="0"/>
        </w:tabs>
        <w:spacing w:line="360" w:lineRule="auto"/>
        <w:ind w:left="0" w:firstLine="851"/>
        <w:jc w:val="both"/>
        <w:rPr>
          <w:rFonts w:ascii="Arial" w:hAnsi="Arial" w:cs="Arial"/>
          <w:sz w:val="22"/>
          <w:szCs w:val="22"/>
        </w:rPr>
      </w:pPr>
      <w:r w:rsidRPr="008F746F">
        <w:rPr>
          <w:rFonts w:ascii="Arial" w:hAnsi="Arial" w:cs="Arial"/>
          <w:sz w:val="22"/>
          <w:szCs w:val="22"/>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4F9611CB" w14:textId="77777777" w:rsidR="008F746F" w:rsidRPr="008F746F" w:rsidRDefault="008F746F" w:rsidP="008F746F">
      <w:pPr>
        <w:ind w:left="851"/>
        <w:jc w:val="both"/>
        <w:rPr>
          <w:rFonts w:ascii="Arial" w:hAnsi="Arial" w:cs="Arial"/>
          <w:sz w:val="22"/>
          <w:szCs w:val="22"/>
        </w:rPr>
      </w:pPr>
    </w:p>
    <w:p w14:paraId="4B35706A" w14:textId="77777777" w:rsidR="008F746F" w:rsidRPr="008F746F" w:rsidRDefault="008F746F" w:rsidP="008F746F">
      <w:pPr>
        <w:numPr>
          <w:ilvl w:val="0"/>
          <w:numId w:val="8"/>
        </w:numPr>
        <w:tabs>
          <w:tab w:val="num" w:pos="720"/>
        </w:tabs>
        <w:spacing w:line="360" w:lineRule="auto"/>
        <w:ind w:left="0" w:firstLine="851"/>
        <w:jc w:val="both"/>
        <w:rPr>
          <w:rFonts w:ascii="Arial" w:hAnsi="Arial" w:cs="Arial"/>
          <w:sz w:val="22"/>
          <w:szCs w:val="22"/>
        </w:rPr>
      </w:pPr>
      <w:r w:rsidRPr="008F746F">
        <w:rPr>
          <w:rFonts w:ascii="Arial" w:hAnsi="Arial" w:cs="Arial"/>
          <w:b/>
          <w:sz w:val="22"/>
          <w:szCs w:val="22"/>
        </w:rPr>
        <w:t>FORMA DE ATENDIMENTO:</w:t>
      </w:r>
    </w:p>
    <w:p w14:paraId="5C2670EB" w14:textId="77777777" w:rsidR="008F746F" w:rsidRPr="008F746F" w:rsidRDefault="008F746F" w:rsidP="008F746F">
      <w:pPr>
        <w:numPr>
          <w:ilvl w:val="0"/>
          <w:numId w:val="24"/>
        </w:numPr>
        <w:tabs>
          <w:tab w:val="clear" w:pos="1428"/>
          <w:tab w:val="num" w:pos="1080"/>
          <w:tab w:val="num" w:pos="2629"/>
        </w:tabs>
        <w:spacing w:line="360" w:lineRule="auto"/>
        <w:ind w:left="0" w:firstLine="851"/>
        <w:jc w:val="both"/>
        <w:rPr>
          <w:rFonts w:ascii="Arial" w:hAnsi="Arial" w:cs="Arial"/>
          <w:sz w:val="22"/>
          <w:szCs w:val="22"/>
        </w:rPr>
      </w:pPr>
      <w:r w:rsidRPr="008F746F">
        <w:rPr>
          <w:rFonts w:ascii="Arial" w:hAnsi="Arial" w:cs="Arial"/>
          <w:sz w:val="22"/>
          <w:szCs w:val="22"/>
        </w:rPr>
        <w:t xml:space="preserve">As Unidades Básicas de Saúde desse Município, deverão realizar a solicitação de agendamento para exames especializados eletivos. Conforme cota previamente definida e datas informadas pela central de marcação/regulação da Secretaria Municipal de Saúde de Janaúba. </w:t>
      </w:r>
    </w:p>
    <w:p w14:paraId="49C6BC1D" w14:textId="77777777" w:rsidR="008F746F" w:rsidRPr="008F746F" w:rsidRDefault="008F746F" w:rsidP="008F746F">
      <w:pPr>
        <w:numPr>
          <w:ilvl w:val="0"/>
          <w:numId w:val="24"/>
        </w:numPr>
        <w:tabs>
          <w:tab w:val="clear" w:pos="1428"/>
          <w:tab w:val="num" w:pos="1080"/>
          <w:tab w:val="num" w:pos="2629"/>
        </w:tabs>
        <w:spacing w:line="360" w:lineRule="auto"/>
        <w:ind w:left="0" w:firstLine="851"/>
        <w:jc w:val="both"/>
        <w:rPr>
          <w:rFonts w:ascii="Arial" w:hAnsi="Arial" w:cs="Arial"/>
          <w:sz w:val="22"/>
          <w:szCs w:val="22"/>
        </w:rPr>
      </w:pPr>
      <w:r w:rsidRPr="008F746F">
        <w:rPr>
          <w:rFonts w:ascii="Arial" w:hAnsi="Arial" w:cs="Arial"/>
          <w:sz w:val="22"/>
          <w:szCs w:val="22"/>
        </w:rPr>
        <w:t>Nos casos de “prioridade” e necessidade de atendimento extra cota a</w:t>
      </w:r>
      <w:r w:rsidRPr="008F746F">
        <w:rPr>
          <w:rFonts w:ascii="Arial" w:hAnsi="Arial" w:cs="Arial"/>
          <w:b/>
          <w:sz w:val="22"/>
          <w:szCs w:val="22"/>
        </w:rPr>
        <w:t xml:space="preserve"> unidade solicitante deverá enviar a central de marcação/regulação as solicitações de exames devidamente preenchidas contendo dados pessoais do paciente, justificativas clínicas e descrição dos procedimentos a serem realizados, com hipóteses diagnósticas ou diagnóstico definido para a Comissão de Regulação Assistencial para que seja possível a realização da análise do encaminhamento e autorização do agendamento se for o caso</w:t>
      </w:r>
      <w:r w:rsidRPr="008F746F">
        <w:rPr>
          <w:rFonts w:ascii="Arial" w:hAnsi="Arial" w:cs="Arial"/>
          <w:sz w:val="22"/>
          <w:szCs w:val="22"/>
        </w:rPr>
        <w:t>.</w:t>
      </w:r>
    </w:p>
    <w:p w14:paraId="682B8F15" w14:textId="77777777" w:rsidR="008F746F" w:rsidRPr="008F746F" w:rsidRDefault="008F746F" w:rsidP="008F746F">
      <w:pPr>
        <w:numPr>
          <w:ilvl w:val="0"/>
          <w:numId w:val="24"/>
        </w:numPr>
        <w:tabs>
          <w:tab w:val="clear" w:pos="1428"/>
          <w:tab w:val="num" w:pos="1080"/>
          <w:tab w:val="num" w:pos="2629"/>
        </w:tabs>
        <w:spacing w:line="360" w:lineRule="auto"/>
        <w:ind w:left="0" w:firstLine="851"/>
        <w:jc w:val="both"/>
        <w:rPr>
          <w:rFonts w:ascii="Arial" w:hAnsi="Arial" w:cs="Arial"/>
          <w:sz w:val="22"/>
          <w:szCs w:val="22"/>
        </w:rPr>
      </w:pPr>
      <w:r w:rsidRPr="008F746F">
        <w:rPr>
          <w:rFonts w:ascii="Arial" w:hAnsi="Arial" w:cs="Arial"/>
          <w:sz w:val="22"/>
          <w:szCs w:val="22"/>
        </w:rPr>
        <w:t xml:space="preserve"> Caso o atendimento não preencha critérios de prioridade, o mesmo será devolvido à unidade solicitante para agendamento dentro das cotas definidas.</w:t>
      </w:r>
    </w:p>
    <w:p w14:paraId="6A1CFDB4" w14:textId="77777777" w:rsidR="008F746F" w:rsidRPr="008F746F" w:rsidRDefault="008F746F" w:rsidP="008F746F">
      <w:pPr>
        <w:numPr>
          <w:ilvl w:val="0"/>
          <w:numId w:val="24"/>
        </w:numPr>
        <w:tabs>
          <w:tab w:val="clear" w:pos="1428"/>
          <w:tab w:val="num" w:pos="1080"/>
          <w:tab w:val="num" w:pos="2629"/>
        </w:tabs>
        <w:spacing w:line="360" w:lineRule="auto"/>
        <w:ind w:left="0" w:firstLine="851"/>
        <w:jc w:val="both"/>
        <w:rPr>
          <w:rFonts w:ascii="Arial" w:hAnsi="Arial" w:cs="Arial"/>
          <w:sz w:val="22"/>
          <w:szCs w:val="22"/>
        </w:rPr>
      </w:pPr>
      <w:r w:rsidRPr="008F746F">
        <w:rPr>
          <w:rFonts w:ascii="Arial" w:hAnsi="Arial" w:cs="Arial"/>
          <w:sz w:val="22"/>
          <w:szCs w:val="22"/>
        </w:rPr>
        <w:t>Depois de agendado o procedimento, o paciente deverá comparecer no local e horário definidos, portando a solicitação (encaminhamento) autorizada e documentos pessoais (obrigatório Cartão Nacional de Saúde – Cartão SUS).</w:t>
      </w:r>
    </w:p>
    <w:p w14:paraId="753DE3DD" w14:textId="77777777" w:rsidR="008F746F" w:rsidRPr="008F746F" w:rsidRDefault="008F746F" w:rsidP="008F746F">
      <w:pPr>
        <w:numPr>
          <w:ilvl w:val="0"/>
          <w:numId w:val="24"/>
        </w:numPr>
        <w:tabs>
          <w:tab w:val="clear" w:pos="1428"/>
          <w:tab w:val="num" w:pos="1080"/>
          <w:tab w:val="num" w:pos="2629"/>
        </w:tabs>
        <w:spacing w:line="360" w:lineRule="auto"/>
        <w:ind w:left="0" w:firstLine="851"/>
        <w:jc w:val="both"/>
        <w:rPr>
          <w:rFonts w:ascii="Arial" w:hAnsi="Arial" w:cs="Arial"/>
          <w:sz w:val="22"/>
          <w:szCs w:val="22"/>
        </w:rPr>
      </w:pPr>
      <w:r w:rsidRPr="008F746F">
        <w:rPr>
          <w:rFonts w:ascii="Arial" w:hAnsi="Arial" w:cs="Arial"/>
          <w:sz w:val="22"/>
          <w:szCs w:val="22"/>
        </w:rPr>
        <w:t xml:space="preserve">O prestador de serviços deverá reter a primeira via da solicitação de procedimentos e após o atendimento deverá devolver a segunda via, devidamente preenchida com informações de </w:t>
      </w:r>
      <w:proofErr w:type="spellStart"/>
      <w:r w:rsidRPr="008F746F">
        <w:rPr>
          <w:rFonts w:ascii="Arial" w:hAnsi="Arial" w:cs="Arial"/>
          <w:sz w:val="22"/>
          <w:szCs w:val="22"/>
        </w:rPr>
        <w:t>contra</w:t>
      </w:r>
      <w:proofErr w:type="spellEnd"/>
      <w:r w:rsidRPr="008F746F">
        <w:rPr>
          <w:rFonts w:ascii="Arial" w:hAnsi="Arial" w:cs="Arial"/>
          <w:sz w:val="22"/>
          <w:szCs w:val="22"/>
        </w:rPr>
        <w:t xml:space="preserve"> referência, ao paciente a fim de que o mesmo paciente apresente esse documento a unidade solicitante afim de conferir continuidade no atendimento ou encerramento do caso.</w:t>
      </w:r>
    </w:p>
    <w:p w14:paraId="625B90B1" w14:textId="77777777" w:rsidR="008F746F" w:rsidRPr="008F746F" w:rsidRDefault="008F746F" w:rsidP="008F746F">
      <w:pPr>
        <w:numPr>
          <w:ilvl w:val="0"/>
          <w:numId w:val="24"/>
        </w:numPr>
        <w:tabs>
          <w:tab w:val="clear" w:pos="1428"/>
          <w:tab w:val="num" w:pos="1080"/>
          <w:tab w:val="num" w:pos="2629"/>
        </w:tabs>
        <w:spacing w:line="360" w:lineRule="auto"/>
        <w:ind w:left="0" w:firstLine="851"/>
        <w:jc w:val="both"/>
        <w:rPr>
          <w:rFonts w:ascii="Arial" w:hAnsi="Arial" w:cs="Arial"/>
          <w:sz w:val="22"/>
          <w:szCs w:val="22"/>
        </w:rPr>
      </w:pPr>
      <w:r w:rsidRPr="008F746F">
        <w:rPr>
          <w:rFonts w:ascii="Arial" w:hAnsi="Arial" w:cs="Arial"/>
          <w:sz w:val="22"/>
          <w:szCs w:val="22"/>
        </w:rPr>
        <w:t>O prestador de serviços deverá colher assinatura do paciente na solicitação de procedimento e também na lista de presença que será enviada juntamente com o agendamento pela central de marcação/regulação.</w:t>
      </w:r>
    </w:p>
    <w:p w14:paraId="6DCAB66E" w14:textId="77777777" w:rsidR="008F746F" w:rsidRPr="008F746F" w:rsidRDefault="008F746F" w:rsidP="008F746F">
      <w:pPr>
        <w:numPr>
          <w:ilvl w:val="0"/>
          <w:numId w:val="24"/>
        </w:numPr>
        <w:tabs>
          <w:tab w:val="clear" w:pos="1428"/>
          <w:tab w:val="num" w:pos="1080"/>
          <w:tab w:val="num" w:pos="2629"/>
        </w:tabs>
        <w:spacing w:line="360" w:lineRule="auto"/>
        <w:ind w:left="0" w:firstLine="851"/>
        <w:jc w:val="both"/>
        <w:rPr>
          <w:rFonts w:ascii="Arial" w:hAnsi="Arial" w:cs="Arial"/>
          <w:sz w:val="22"/>
          <w:szCs w:val="22"/>
        </w:rPr>
      </w:pPr>
      <w:r w:rsidRPr="008F746F">
        <w:rPr>
          <w:rFonts w:ascii="Arial" w:hAnsi="Arial" w:cs="Arial"/>
          <w:sz w:val="22"/>
          <w:szCs w:val="22"/>
        </w:rPr>
        <w:t>O atendimento deverá ser feito em horário comercial.</w:t>
      </w:r>
    </w:p>
    <w:p w14:paraId="14C59BE4" w14:textId="77777777" w:rsidR="008F746F" w:rsidRPr="008F746F" w:rsidRDefault="008F746F" w:rsidP="008F746F">
      <w:pPr>
        <w:jc w:val="both"/>
        <w:rPr>
          <w:rFonts w:ascii="Arial" w:hAnsi="Arial" w:cs="Arial"/>
          <w:sz w:val="22"/>
          <w:szCs w:val="22"/>
        </w:rPr>
      </w:pPr>
    </w:p>
    <w:p w14:paraId="7BFA2C1A" w14:textId="77777777" w:rsidR="008F746F" w:rsidRPr="008F746F" w:rsidRDefault="008F746F" w:rsidP="008F746F">
      <w:pPr>
        <w:spacing w:line="360" w:lineRule="auto"/>
        <w:ind w:firstLine="851"/>
        <w:jc w:val="both"/>
        <w:rPr>
          <w:rFonts w:ascii="Arial" w:hAnsi="Arial" w:cs="Arial"/>
          <w:b/>
          <w:sz w:val="22"/>
          <w:szCs w:val="22"/>
        </w:rPr>
      </w:pPr>
      <w:r w:rsidRPr="008F746F">
        <w:rPr>
          <w:rFonts w:ascii="Arial" w:hAnsi="Arial" w:cs="Arial"/>
          <w:b/>
          <w:sz w:val="22"/>
          <w:szCs w:val="22"/>
        </w:rPr>
        <w:lastRenderedPageBreak/>
        <w:t xml:space="preserve">FORMA DE CONTROLE DO PAGAMENTO: </w:t>
      </w:r>
    </w:p>
    <w:p w14:paraId="477ADD14" w14:textId="77777777" w:rsidR="008F746F" w:rsidRPr="008F746F" w:rsidRDefault="008F746F" w:rsidP="008F746F">
      <w:pPr>
        <w:spacing w:line="360" w:lineRule="auto"/>
        <w:ind w:firstLine="851"/>
        <w:jc w:val="both"/>
        <w:rPr>
          <w:rFonts w:ascii="Arial" w:hAnsi="Arial" w:cs="Arial"/>
          <w:sz w:val="22"/>
          <w:szCs w:val="22"/>
        </w:rPr>
      </w:pPr>
      <w:r w:rsidRPr="008F746F">
        <w:rPr>
          <w:rFonts w:ascii="Arial" w:hAnsi="Arial" w:cs="Arial"/>
          <w:sz w:val="22"/>
          <w:szCs w:val="22"/>
        </w:rPr>
        <w:t>O prestador deverá apresentar mensalmente os comprovantes de realização dos serviços que serão conferidos e devolvidos. Dentre tais comprovantes deve estar contido relatório de produção a ser submetido à apuração pelo Serviço de Controle e Avaliação da Secretaria Municipal de Saúde de Janaúba. O relatório de produção deverá discriminar o total de atendimentos por código da Tabela referenciada. Isso posto, após conferência dos documentos e adoção dos trâmites administrativos pela Secretaria Municipal de Saúde o pagamento deverá ser realizado no prazo de até 30 dias após aceitação definitiva da Nota Fiscal, pelo Município.</w:t>
      </w:r>
    </w:p>
    <w:p w14:paraId="4F801704" w14:textId="77777777" w:rsidR="008F746F" w:rsidRPr="008F746F" w:rsidRDefault="008F746F" w:rsidP="008F746F">
      <w:pPr>
        <w:numPr>
          <w:ilvl w:val="0"/>
          <w:numId w:val="8"/>
        </w:numPr>
        <w:tabs>
          <w:tab w:val="num" w:pos="0"/>
        </w:tabs>
        <w:spacing w:line="360" w:lineRule="auto"/>
        <w:ind w:left="0" w:firstLine="851"/>
        <w:jc w:val="both"/>
        <w:rPr>
          <w:rFonts w:ascii="Arial" w:hAnsi="Arial" w:cs="Arial"/>
          <w:sz w:val="22"/>
          <w:szCs w:val="22"/>
        </w:rPr>
      </w:pPr>
      <w:r w:rsidRPr="008F746F">
        <w:rPr>
          <w:rFonts w:ascii="Arial" w:hAnsi="Arial" w:cs="Arial"/>
          <w:sz w:val="22"/>
          <w:szCs w:val="22"/>
        </w:rPr>
        <w:t xml:space="preserve"> A fiscalização da contratação será exercida por um representante da Administração (Diretor de Regulação), ao qual competirá dirimir as dúvidas que surgirem no curso da execução do contrato, e de tudo dará ciência à Administração. </w:t>
      </w:r>
    </w:p>
    <w:p w14:paraId="7FFFCA9E" w14:textId="77777777" w:rsidR="008F746F" w:rsidRPr="008F746F" w:rsidRDefault="008F746F" w:rsidP="008F746F">
      <w:pPr>
        <w:numPr>
          <w:ilvl w:val="0"/>
          <w:numId w:val="8"/>
        </w:numPr>
        <w:tabs>
          <w:tab w:val="num" w:pos="0"/>
        </w:tabs>
        <w:spacing w:line="360" w:lineRule="auto"/>
        <w:ind w:left="0" w:firstLine="851"/>
        <w:jc w:val="both"/>
        <w:rPr>
          <w:rFonts w:ascii="Arial" w:hAnsi="Arial" w:cs="Arial"/>
          <w:sz w:val="22"/>
          <w:szCs w:val="22"/>
        </w:rPr>
      </w:pPr>
      <w:r w:rsidRPr="008F746F">
        <w:rPr>
          <w:rFonts w:ascii="Arial" w:hAnsi="Arial" w:cs="Arial"/>
          <w:sz w:val="22"/>
          <w:szCs w:val="22"/>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8.666, de 1993.</w:t>
      </w:r>
    </w:p>
    <w:p w14:paraId="130D0B42" w14:textId="77777777" w:rsidR="008F746F" w:rsidRPr="008F746F" w:rsidRDefault="008F746F" w:rsidP="008F746F">
      <w:pPr>
        <w:numPr>
          <w:ilvl w:val="0"/>
          <w:numId w:val="8"/>
        </w:numPr>
        <w:tabs>
          <w:tab w:val="num" w:pos="0"/>
        </w:tabs>
        <w:spacing w:line="360" w:lineRule="auto"/>
        <w:ind w:left="0" w:firstLine="851"/>
        <w:jc w:val="both"/>
        <w:rPr>
          <w:rFonts w:ascii="Arial" w:hAnsi="Arial" w:cs="Arial"/>
          <w:sz w:val="22"/>
          <w:szCs w:val="22"/>
        </w:rPr>
      </w:pPr>
      <w:r w:rsidRPr="008F746F">
        <w:rPr>
          <w:rFonts w:ascii="Arial" w:hAnsi="Arial" w:cs="Arial"/>
          <w:sz w:val="22"/>
          <w:szCs w:val="22"/>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7675A031" w14:textId="77777777" w:rsidR="008F746F" w:rsidRPr="008F746F" w:rsidRDefault="008F746F" w:rsidP="008F746F">
      <w:pPr>
        <w:pStyle w:val="PargrafodaLista10"/>
        <w:tabs>
          <w:tab w:val="left" w:pos="1080"/>
        </w:tabs>
        <w:ind w:left="0" w:firstLine="851"/>
        <w:rPr>
          <w:rFonts w:ascii="Arial" w:hAnsi="Arial" w:cs="Arial"/>
          <w:sz w:val="22"/>
          <w:szCs w:val="22"/>
        </w:rPr>
      </w:pPr>
    </w:p>
    <w:p w14:paraId="198F6101" w14:textId="77777777" w:rsidR="008F746F" w:rsidRPr="008F746F" w:rsidRDefault="008F746F" w:rsidP="008F746F">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8F746F">
        <w:rPr>
          <w:rFonts w:ascii="Arial" w:hAnsi="Arial" w:cs="Arial"/>
          <w:b/>
          <w:sz w:val="22"/>
          <w:szCs w:val="22"/>
        </w:rPr>
        <w:t>8. OBRIGAÇÕES DA CONTRATADA</w:t>
      </w:r>
    </w:p>
    <w:p w14:paraId="2C8917BD" w14:textId="77777777" w:rsidR="008F746F" w:rsidRPr="008F746F" w:rsidRDefault="008F746F" w:rsidP="008F746F">
      <w:pPr>
        <w:ind w:firstLine="851"/>
        <w:jc w:val="both"/>
        <w:rPr>
          <w:rFonts w:ascii="Arial" w:hAnsi="Arial" w:cs="Arial"/>
          <w:sz w:val="22"/>
          <w:szCs w:val="22"/>
        </w:rPr>
      </w:pPr>
    </w:p>
    <w:p w14:paraId="2260863A" w14:textId="77777777" w:rsidR="008F746F" w:rsidRPr="008F746F" w:rsidRDefault="008F746F" w:rsidP="008F746F">
      <w:pPr>
        <w:spacing w:line="360" w:lineRule="auto"/>
        <w:ind w:left="851"/>
        <w:jc w:val="both"/>
        <w:rPr>
          <w:rFonts w:ascii="Arial" w:hAnsi="Arial" w:cs="Arial"/>
          <w:sz w:val="22"/>
          <w:szCs w:val="22"/>
        </w:rPr>
      </w:pPr>
    </w:p>
    <w:p w14:paraId="6C0A2D5E" w14:textId="77777777" w:rsidR="008F746F" w:rsidRPr="008F746F" w:rsidRDefault="008F746F" w:rsidP="008F746F">
      <w:pPr>
        <w:numPr>
          <w:ilvl w:val="0"/>
          <w:numId w:val="8"/>
        </w:numPr>
        <w:tabs>
          <w:tab w:val="num" w:pos="720"/>
        </w:tabs>
        <w:spacing w:line="360" w:lineRule="auto"/>
        <w:ind w:left="0" w:firstLine="851"/>
        <w:jc w:val="both"/>
        <w:rPr>
          <w:rFonts w:ascii="Arial" w:hAnsi="Arial" w:cs="Arial"/>
          <w:sz w:val="22"/>
          <w:szCs w:val="22"/>
        </w:rPr>
      </w:pPr>
      <w:r w:rsidRPr="008F746F">
        <w:rPr>
          <w:rFonts w:ascii="Arial" w:hAnsi="Arial" w:cs="Arial"/>
          <w:sz w:val="22"/>
          <w:szCs w:val="22"/>
        </w:rPr>
        <w:t>Cumprir as metas físicas pactuadas;</w:t>
      </w:r>
    </w:p>
    <w:p w14:paraId="5D7B683B" w14:textId="77777777" w:rsidR="008F746F" w:rsidRPr="008F746F" w:rsidRDefault="008F746F" w:rsidP="008F746F">
      <w:pPr>
        <w:numPr>
          <w:ilvl w:val="0"/>
          <w:numId w:val="8"/>
        </w:numPr>
        <w:tabs>
          <w:tab w:val="num" w:pos="720"/>
        </w:tabs>
        <w:spacing w:line="360" w:lineRule="auto"/>
        <w:ind w:left="0" w:firstLine="851"/>
        <w:jc w:val="both"/>
        <w:rPr>
          <w:rFonts w:ascii="Arial" w:hAnsi="Arial" w:cs="Arial"/>
          <w:sz w:val="22"/>
          <w:szCs w:val="22"/>
        </w:rPr>
      </w:pPr>
      <w:r w:rsidRPr="008F746F">
        <w:rPr>
          <w:rFonts w:ascii="Arial" w:hAnsi="Arial" w:cs="Arial"/>
          <w:b/>
          <w:bCs/>
          <w:sz w:val="22"/>
          <w:szCs w:val="22"/>
        </w:rPr>
        <w:t>O tratamento dispensado aos pacientes encaminhadas pela Secretaria Municipal de Saúde deverá ser idêntico e com o mesmo padrão de eficiência do dispensado aos demais clientes</w:t>
      </w:r>
      <w:r w:rsidRPr="008F746F">
        <w:rPr>
          <w:rFonts w:ascii="Arial" w:hAnsi="Arial" w:cs="Arial"/>
          <w:sz w:val="22"/>
          <w:szCs w:val="22"/>
        </w:rPr>
        <w:t>, constituindo causa para cancelamento imediato do contrato, qualquer tipo de discriminação, caso o paciente seja atendido nas dependências pertencentes à clínica credenciada;</w:t>
      </w:r>
    </w:p>
    <w:p w14:paraId="625A8DA7" w14:textId="77777777" w:rsidR="008F746F" w:rsidRPr="008F746F" w:rsidRDefault="008F746F" w:rsidP="008F746F">
      <w:pPr>
        <w:numPr>
          <w:ilvl w:val="0"/>
          <w:numId w:val="8"/>
        </w:numPr>
        <w:tabs>
          <w:tab w:val="num" w:pos="720"/>
        </w:tabs>
        <w:spacing w:line="360" w:lineRule="auto"/>
        <w:ind w:left="0" w:firstLine="851"/>
        <w:jc w:val="both"/>
        <w:rPr>
          <w:rFonts w:ascii="Arial" w:hAnsi="Arial" w:cs="Arial"/>
          <w:sz w:val="22"/>
          <w:szCs w:val="22"/>
        </w:rPr>
      </w:pPr>
      <w:r w:rsidRPr="008F746F">
        <w:rPr>
          <w:rFonts w:ascii="Arial" w:hAnsi="Arial" w:cs="Arial"/>
          <w:sz w:val="22"/>
          <w:szCs w:val="22"/>
        </w:rPr>
        <w:t>Os usuários serão instruídos pela Secretaria Municipal de Saúde a respeitar o Regulamento Interno das Clínicas, naquilo que não colida com o Contrato;</w:t>
      </w:r>
    </w:p>
    <w:p w14:paraId="46F920ED" w14:textId="77777777" w:rsidR="008F746F" w:rsidRPr="008F746F" w:rsidRDefault="008F746F" w:rsidP="008F746F">
      <w:pPr>
        <w:numPr>
          <w:ilvl w:val="0"/>
          <w:numId w:val="8"/>
        </w:numPr>
        <w:tabs>
          <w:tab w:val="num" w:pos="720"/>
        </w:tabs>
        <w:spacing w:line="360" w:lineRule="auto"/>
        <w:ind w:left="0" w:firstLine="851"/>
        <w:jc w:val="both"/>
        <w:rPr>
          <w:rFonts w:ascii="Arial" w:hAnsi="Arial" w:cs="Arial"/>
          <w:sz w:val="22"/>
          <w:szCs w:val="22"/>
        </w:rPr>
      </w:pPr>
      <w:r w:rsidRPr="008F746F">
        <w:rPr>
          <w:rFonts w:ascii="Arial" w:hAnsi="Arial" w:cs="Arial"/>
          <w:sz w:val="22"/>
          <w:szCs w:val="22"/>
        </w:rPr>
        <w:lastRenderedPageBreak/>
        <w:t xml:space="preserve">Emitir os </w:t>
      </w:r>
      <w:r w:rsidRPr="008F746F">
        <w:rPr>
          <w:rFonts w:ascii="Arial" w:hAnsi="Arial" w:cs="Arial"/>
          <w:b/>
          <w:bCs/>
          <w:sz w:val="22"/>
          <w:szCs w:val="22"/>
        </w:rPr>
        <w:t>relatórios de produção</w:t>
      </w:r>
      <w:r w:rsidRPr="008F746F">
        <w:rPr>
          <w:rFonts w:ascii="Arial" w:hAnsi="Arial" w:cs="Arial"/>
          <w:sz w:val="22"/>
          <w:szCs w:val="22"/>
        </w:rPr>
        <w:t xml:space="preserve"> conforme estabelecido no item anterior;</w:t>
      </w:r>
    </w:p>
    <w:p w14:paraId="5E70F518" w14:textId="77777777" w:rsidR="008F746F" w:rsidRPr="008F746F" w:rsidRDefault="008F746F" w:rsidP="008F746F">
      <w:pPr>
        <w:numPr>
          <w:ilvl w:val="0"/>
          <w:numId w:val="8"/>
        </w:numPr>
        <w:tabs>
          <w:tab w:val="num" w:pos="720"/>
        </w:tabs>
        <w:spacing w:line="360" w:lineRule="auto"/>
        <w:ind w:left="0" w:firstLine="851"/>
        <w:jc w:val="both"/>
        <w:rPr>
          <w:rFonts w:ascii="Arial" w:hAnsi="Arial" w:cs="Arial"/>
          <w:sz w:val="22"/>
          <w:szCs w:val="22"/>
        </w:rPr>
      </w:pPr>
      <w:r w:rsidRPr="008F746F">
        <w:rPr>
          <w:rFonts w:ascii="Arial" w:hAnsi="Arial" w:cs="Arial"/>
          <w:sz w:val="22"/>
          <w:szCs w:val="22"/>
        </w:rPr>
        <w:t>O proponente é responsável pelos encargos trabalhistas, previdenciários, fiscais e comerciais resultantes da execução do contrato;</w:t>
      </w:r>
    </w:p>
    <w:p w14:paraId="2E77811F" w14:textId="77777777" w:rsidR="008F746F" w:rsidRPr="008F746F" w:rsidRDefault="008F746F" w:rsidP="008F746F">
      <w:pPr>
        <w:numPr>
          <w:ilvl w:val="0"/>
          <w:numId w:val="8"/>
        </w:numPr>
        <w:tabs>
          <w:tab w:val="num" w:pos="720"/>
        </w:tabs>
        <w:spacing w:line="360" w:lineRule="auto"/>
        <w:ind w:left="0" w:firstLine="851"/>
        <w:jc w:val="both"/>
        <w:rPr>
          <w:rFonts w:ascii="Arial" w:hAnsi="Arial" w:cs="Arial"/>
          <w:sz w:val="22"/>
          <w:szCs w:val="22"/>
        </w:rPr>
      </w:pPr>
      <w:r w:rsidRPr="008F746F">
        <w:rPr>
          <w:rFonts w:ascii="Arial" w:hAnsi="Arial" w:cs="Arial"/>
          <w:b/>
          <w:bCs/>
          <w:sz w:val="22"/>
          <w:szCs w:val="22"/>
        </w:rPr>
        <w:t>Os empregados do(s) prestadores(s) contratados(s) não terão nenhum vínculo empregatício com o Município de Janaúba/MG e/ou Secretaria Municipal de Saúde</w:t>
      </w:r>
      <w:r w:rsidRPr="008F746F">
        <w:rPr>
          <w:rFonts w:ascii="Arial" w:hAnsi="Arial" w:cs="Arial"/>
          <w:sz w:val="22"/>
          <w:szCs w:val="22"/>
        </w:rPr>
        <w:t>, sendo de exclusiva responsabilidade daquele(s) as despesas com remuneração dos mesmos, seguros de natureza trabalhista vigentes e quaisquer outros encargos que forem devidos, referentes aos serviços e empregados;</w:t>
      </w:r>
    </w:p>
    <w:p w14:paraId="39A14F37" w14:textId="77777777" w:rsidR="008F746F" w:rsidRPr="008F746F" w:rsidRDefault="008F746F" w:rsidP="008F746F">
      <w:pPr>
        <w:numPr>
          <w:ilvl w:val="0"/>
          <w:numId w:val="8"/>
        </w:numPr>
        <w:tabs>
          <w:tab w:val="num" w:pos="720"/>
        </w:tabs>
        <w:spacing w:line="360" w:lineRule="auto"/>
        <w:ind w:left="0" w:firstLine="851"/>
        <w:jc w:val="both"/>
        <w:rPr>
          <w:rFonts w:ascii="Arial" w:hAnsi="Arial" w:cs="Arial"/>
          <w:sz w:val="22"/>
          <w:szCs w:val="22"/>
        </w:rPr>
      </w:pPr>
      <w:r w:rsidRPr="008F746F">
        <w:rPr>
          <w:rFonts w:ascii="Arial" w:hAnsi="Arial" w:cs="Arial"/>
          <w:sz w:val="22"/>
          <w:szCs w:val="22"/>
        </w:rPr>
        <w:t>O eventual inadimplemento pelos contratados quanto aos encargos previstos no item anterior não transfere ao Município/Secretaria Municipal de Saúde a responsabilidade pelo seu pagamento e nem poderá onerar o objeto do instrumento Contratual;</w:t>
      </w:r>
    </w:p>
    <w:p w14:paraId="7C68B95C" w14:textId="77777777" w:rsidR="008F746F" w:rsidRPr="008F746F" w:rsidRDefault="008F746F" w:rsidP="008F746F">
      <w:pPr>
        <w:numPr>
          <w:ilvl w:val="0"/>
          <w:numId w:val="8"/>
        </w:numPr>
        <w:tabs>
          <w:tab w:val="num" w:pos="720"/>
        </w:tabs>
        <w:spacing w:line="360" w:lineRule="auto"/>
        <w:ind w:left="0" w:firstLine="851"/>
        <w:jc w:val="both"/>
        <w:rPr>
          <w:rFonts w:ascii="Arial" w:hAnsi="Arial" w:cs="Arial"/>
          <w:sz w:val="22"/>
          <w:szCs w:val="22"/>
        </w:rPr>
      </w:pPr>
      <w:r w:rsidRPr="008F746F">
        <w:rPr>
          <w:rFonts w:ascii="Arial" w:hAnsi="Arial" w:cs="Arial"/>
          <w:sz w:val="22"/>
          <w:szCs w:val="22"/>
        </w:rPr>
        <w:t>O Município/Secretaria Municipal de Saúde poderá, a qualquer tempo, rever e alterar a forma e a abrangência previstas no Instrumento Contratual, ampliando ou limitando os serviços de assistência à saúde prestada pela contratada, de acordo com sua disponibilidade orçamentária;</w:t>
      </w:r>
    </w:p>
    <w:p w14:paraId="589BEA18" w14:textId="77777777" w:rsidR="008F746F" w:rsidRPr="008F746F" w:rsidRDefault="008F746F" w:rsidP="008F746F">
      <w:pPr>
        <w:numPr>
          <w:ilvl w:val="0"/>
          <w:numId w:val="8"/>
        </w:numPr>
        <w:tabs>
          <w:tab w:val="num" w:pos="720"/>
        </w:tabs>
        <w:spacing w:line="360" w:lineRule="auto"/>
        <w:ind w:left="0" w:firstLine="851"/>
        <w:jc w:val="both"/>
        <w:rPr>
          <w:rFonts w:ascii="Arial" w:hAnsi="Arial" w:cs="Arial"/>
          <w:sz w:val="22"/>
          <w:szCs w:val="22"/>
        </w:rPr>
      </w:pPr>
      <w:r w:rsidRPr="008F746F">
        <w:rPr>
          <w:rFonts w:ascii="Arial" w:hAnsi="Arial" w:cs="Arial"/>
          <w:sz w:val="22"/>
          <w:szCs w:val="22"/>
        </w:rPr>
        <w:t>O ISSQN oriundo da prestação de serviços, quando devido à municipalidade, será cobrado por ocasião do pagamento à contratada.</w:t>
      </w:r>
    </w:p>
    <w:p w14:paraId="7070754E" w14:textId="77777777" w:rsidR="008F746F" w:rsidRPr="008F746F" w:rsidRDefault="008F746F" w:rsidP="008F746F">
      <w:pPr>
        <w:numPr>
          <w:ilvl w:val="0"/>
          <w:numId w:val="8"/>
        </w:numPr>
        <w:tabs>
          <w:tab w:val="num" w:pos="720"/>
        </w:tabs>
        <w:spacing w:line="360" w:lineRule="auto"/>
        <w:ind w:left="0" w:firstLine="851"/>
        <w:jc w:val="both"/>
        <w:rPr>
          <w:rFonts w:ascii="Arial" w:hAnsi="Arial" w:cs="Arial"/>
          <w:sz w:val="22"/>
          <w:szCs w:val="22"/>
        </w:rPr>
      </w:pPr>
      <w:r w:rsidRPr="008F746F">
        <w:rPr>
          <w:rFonts w:ascii="Arial" w:hAnsi="Arial" w:cs="Arial"/>
          <w:b/>
          <w:bCs/>
          <w:sz w:val="22"/>
          <w:szCs w:val="22"/>
        </w:rPr>
        <w:t>O prestador é obrigado a refazer, às suas expensas, no total ou em parte, os serviços que se verificarem vícios, defeitos ou incorreções,</w:t>
      </w:r>
      <w:r w:rsidRPr="008F746F">
        <w:rPr>
          <w:rFonts w:ascii="Arial" w:hAnsi="Arial" w:cs="Arial"/>
          <w:sz w:val="22"/>
          <w:szCs w:val="22"/>
        </w:rPr>
        <w:t xml:space="preserve"> resultantes da má execução do contrato, decorrentes de sua culpa ou dolo, sem prejuízo da indenização cabível à Prefeitura Municipal. </w:t>
      </w:r>
    </w:p>
    <w:p w14:paraId="25512254" w14:textId="77777777" w:rsidR="008F746F" w:rsidRPr="008F746F" w:rsidRDefault="008F746F" w:rsidP="008F746F">
      <w:pPr>
        <w:ind w:firstLine="851"/>
        <w:jc w:val="both"/>
        <w:rPr>
          <w:rFonts w:ascii="Arial" w:hAnsi="Arial" w:cs="Arial"/>
          <w:sz w:val="22"/>
          <w:szCs w:val="22"/>
        </w:rPr>
      </w:pPr>
    </w:p>
    <w:p w14:paraId="349EC70F" w14:textId="77777777" w:rsidR="008F746F" w:rsidRPr="008F746F" w:rsidRDefault="008F746F" w:rsidP="008F746F">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8F746F">
        <w:rPr>
          <w:rFonts w:ascii="Arial" w:hAnsi="Arial" w:cs="Arial"/>
          <w:b/>
          <w:sz w:val="22"/>
          <w:szCs w:val="22"/>
        </w:rPr>
        <w:t>9. OBRIGAÇÕES DO CONTRATANTE</w:t>
      </w:r>
    </w:p>
    <w:p w14:paraId="4A475C6C" w14:textId="77777777" w:rsidR="008F746F" w:rsidRPr="008F746F" w:rsidRDefault="008F746F" w:rsidP="008F746F">
      <w:pPr>
        <w:ind w:firstLine="851"/>
        <w:jc w:val="both"/>
        <w:rPr>
          <w:rFonts w:ascii="Arial" w:hAnsi="Arial" w:cs="Arial"/>
          <w:sz w:val="22"/>
          <w:szCs w:val="22"/>
        </w:rPr>
      </w:pPr>
    </w:p>
    <w:p w14:paraId="2EB16A23" w14:textId="77777777" w:rsidR="008F746F" w:rsidRPr="008F746F" w:rsidRDefault="008F746F" w:rsidP="008F746F">
      <w:pPr>
        <w:spacing w:line="360" w:lineRule="auto"/>
        <w:ind w:left="851"/>
        <w:jc w:val="both"/>
        <w:rPr>
          <w:rFonts w:ascii="Arial" w:hAnsi="Arial" w:cs="Arial"/>
          <w:sz w:val="22"/>
          <w:szCs w:val="22"/>
        </w:rPr>
      </w:pPr>
    </w:p>
    <w:p w14:paraId="67417E74" w14:textId="77777777" w:rsidR="008F746F" w:rsidRPr="008F746F" w:rsidRDefault="008F746F" w:rsidP="008F746F">
      <w:pPr>
        <w:numPr>
          <w:ilvl w:val="0"/>
          <w:numId w:val="10"/>
        </w:numPr>
        <w:tabs>
          <w:tab w:val="num" w:pos="720"/>
        </w:tabs>
        <w:spacing w:line="360" w:lineRule="auto"/>
        <w:ind w:left="0" w:firstLine="851"/>
        <w:jc w:val="both"/>
        <w:rPr>
          <w:rFonts w:ascii="Arial" w:hAnsi="Arial" w:cs="Arial"/>
          <w:sz w:val="22"/>
          <w:szCs w:val="22"/>
        </w:rPr>
      </w:pPr>
      <w:r w:rsidRPr="008F746F">
        <w:rPr>
          <w:rFonts w:ascii="Arial" w:hAnsi="Arial" w:cs="Arial"/>
          <w:sz w:val="22"/>
          <w:szCs w:val="22"/>
        </w:rPr>
        <w:t>Acompanhar a execução dos procedimentos.</w:t>
      </w:r>
    </w:p>
    <w:p w14:paraId="569D1BC1" w14:textId="77777777" w:rsidR="008F746F" w:rsidRPr="008F746F" w:rsidRDefault="008F746F" w:rsidP="008F746F">
      <w:pPr>
        <w:numPr>
          <w:ilvl w:val="0"/>
          <w:numId w:val="10"/>
        </w:numPr>
        <w:tabs>
          <w:tab w:val="num" w:pos="720"/>
        </w:tabs>
        <w:spacing w:line="360" w:lineRule="auto"/>
        <w:ind w:left="0" w:firstLine="851"/>
        <w:jc w:val="both"/>
        <w:rPr>
          <w:rFonts w:ascii="Arial" w:hAnsi="Arial" w:cs="Arial"/>
          <w:sz w:val="22"/>
          <w:szCs w:val="22"/>
        </w:rPr>
      </w:pPr>
      <w:r w:rsidRPr="008F746F">
        <w:rPr>
          <w:rFonts w:ascii="Arial" w:hAnsi="Arial" w:cs="Arial"/>
          <w:sz w:val="22"/>
          <w:szCs w:val="22"/>
        </w:rPr>
        <w:t>Disponibilizar os modelos de formulários para controle dos atendimentos.</w:t>
      </w:r>
    </w:p>
    <w:p w14:paraId="643E9F5E" w14:textId="77777777" w:rsidR="008F746F" w:rsidRPr="008F746F" w:rsidRDefault="008F746F" w:rsidP="008F746F">
      <w:pPr>
        <w:numPr>
          <w:ilvl w:val="0"/>
          <w:numId w:val="10"/>
        </w:numPr>
        <w:tabs>
          <w:tab w:val="num" w:pos="720"/>
        </w:tabs>
        <w:spacing w:line="360" w:lineRule="auto"/>
        <w:ind w:left="0" w:firstLine="851"/>
        <w:jc w:val="both"/>
        <w:rPr>
          <w:rFonts w:ascii="Arial" w:hAnsi="Arial" w:cs="Arial"/>
          <w:sz w:val="22"/>
          <w:szCs w:val="22"/>
        </w:rPr>
      </w:pPr>
      <w:r w:rsidRPr="008F746F">
        <w:rPr>
          <w:rFonts w:ascii="Arial" w:hAnsi="Arial" w:cs="Arial"/>
          <w:sz w:val="22"/>
          <w:szCs w:val="22"/>
        </w:rPr>
        <w:t>Realizar visita técnica às instalações pela auditoria do município.</w:t>
      </w:r>
    </w:p>
    <w:p w14:paraId="5174B456" w14:textId="77777777" w:rsidR="008F746F" w:rsidRPr="008F746F" w:rsidRDefault="008F746F" w:rsidP="008F746F">
      <w:pPr>
        <w:numPr>
          <w:ilvl w:val="0"/>
          <w:numId w:val="10"/>
        </w:numPr>
        <w:tabs>
          <w:tab w:val="num" w:pos="142"/>
        </w:tabs>
        <w:spacing w:line="360" w:lineRule="auto"/>
        <w:ind w:left="851" w:firstLine="0"/>
        <w:jc w:val="both"/>
        <w:rPr>
          <w:rFonts w:ascii="Arial" w:hAnsi="Arial" w:cs="Arial"/>
          <w:sz w:val="22"/>
          <w:szCs w:val="22"/>
        </w:rPr>
      </w:pPr>
      <w:r w:rsidRPr="008F746F">
        <w:rPr>
          <w:rFonts w:ascii="Arial" w:hAnsi="Arial" w:cs="Arial"/>
          <w:sz w:val="22"/>
          <w:szCs w:val="22"/>
        </w:rPr>
        <w:t xml:space="preserve">Realizar o pagamento referente ao serviço prestado após apuração da produção assistencial apresentada. </w:t>
      </w:r>
    </w:p>
    <w:p w14:paraId="05372342" w14:textId="77777777" w:rsidR="008F746F" w:rsidRPr="008F746F" w:rsidRDefault="008F746F" w:rsidP="008F746F">
      <w:pPr>
        <w:spacing w:line="276" w:lineRule="auto"/>
        <w:jc w:val="both"/>
        <w:rPr>
          <w:rFonts w:ascii="Arial" w:hAnsi="Arial" w:cs="Arial"/>
          <w:sz w:val="22"/>
          <w:szCs w:val="22"/>
        </w:rPr>
      </w:pPr>
    </w:p>
    <w:p w14:paraId="2F50508D" w14:textId="77777777" w:rsidR="008F746F" w:rsidRPr="008F746F" w:rsidRDefault="008F746F" w:rsidP="008F746F">
      <w:pPr>
        <w:pBdr>
          <w:top w:val="single" w:sz="4" w:space="1" w:color="auto"/>
          <w:left w:val="single" w:sz="4" w:space="4" w:color="auto"/>
          <w:bottom w:val="single" w:sz="4" w:space="1" w:color="auto"/>
          <w:right w:val="single" w:sz="4" w:space="4" w:color="auto"/>
        </w:pBdr>
        <w:shd w:val="clear" w:color="auto" w:fill="E6E6E6"/>
        <w:spacing w:line="360" w:lineRule="auto"/>
        <w:rPr>
          <w:rFonts w:ascii="Arial" w:hAnsi="Arial" w:cs="Arial"/>
          <w:b/>
          <w:sz w:val="22"/>
          <w:szCs w:val="22"/>
        </w:rPr>
      </w:pPr>
      <w:r w:rsidRPr="008F746F">
        <w:rPr>
          <w:rFonts w:ascii="Arial" w:hAnsi="Arial" w:cs="Arial"/>
          <w:b/>
          <w:sz w:val="22"/>
          <w:szCs w:val="22"/>
        </w:rPr>
        <w:t>10. DOCUMENTOS TÉCNICOS</w:t>
      </w:r>
    </w:p>
    <w:p w14:paraId="372F0631" w14:textId="77777777" w:rsidR="008F746F" w:rsidRPr="008F746F" w:rsidRDefault="008F746F" w:rsidP="008F746F">
      <w:pPr>
        <w:spacing w:line="360" w:lineRule="auto"/>
        <w:ind w:left="540"/>
        <w:jc w:val="both"/>
        <w:rPr>
          <w:rFonts w:ascii="Arial" w:hAnsi="Arial" w:cs="Arial"/>
          <w:sz w:val="22"/>
          <w:szCs w:val="22"/>
        </w:rPr>
      </w:pPr>
    </w:p>
    <w:p w14:paraId="75FE298A" w14:textId="77777777" w:rsidR="008F746F" w:rsidRPr="008F746F" w:rsidRDefault="008F746F" w:rsidP="008F746F">
      <w:pPr>
        <w:numPr>
          <w:ilvl w:val="0"/>
          <w:numId w:val="8"/>
        </w:numPr>
        <w:tabs>
          <w:tab w:val="num" w:pos="540"/>
        </w:tabs>
        <w:spacing w:line="360" w:lineRule="auto"/>
        <w:ind w:left="181" w:firstLine="595"/>
        <w:jc w:val="both"/>
        <w:rPr>
          <w:rFonts w:ascii="Arial" w:hAnsi="Arial" w:cs="Arial"/>
          <w:sz w:val="22"/>
          <w:szCs w:val="22"/>
        </w:rPr>
      </w:pPr>
      <w:r w:rsidRPr="008F746F">
        <w:rPr>
          <w:rFonts w:ascii="Arial" w:hAnsi="Arial" w:cs="Arial"/>
          <w:sz w:val="22"/>
          <w:szCs w:val="22"/>
        </w:rPr>
        <w:t>Comprovante de Alvará de funcionamento da empresa;</w:t>
      </w:r>
    </w:p>
    <w:p w14:paraId="328C95BC" w14:textId="77777777" w:rsidR="008F746F" w:rsidRPr="008F746F" w:rsidRDefault="008F746F" w:rsidP="008F746F">
      <w:pPr>
        <w:numPr>
          <w:ilvl w:val="0"/>
          <w:numId w:val="8"/>
        </w:numPr>
        <w:tabs>
          <w:tab w:val="num" w:pos="540"/>
        </w:tabs>
        <w:spacing w:line="360" w:lineRule="auto"/>
        <w:ind w:left="181" w:firstLine="595"/>
        <w:jc w:val="both"/>
        <w:rPr>
          <w:rFonts w:ascii="Arial" w:hAnsi="Arial" w:cs="Arial"/>
          <w:sz w:val="22"/>
          <w:szCs w:val="22"/>
        </w:rPr>
      </w:pPr>
      <w:r w:rsidRPr="008F746F">
        <w:rPr>
          <w:rFonts w:ascii="Arial" w:hAnsi="Arial" w:cs="Arial"/>
          <w:sz w:val="22"/>
          <w:szCs w:val="22"/>
        </w:rPr>
        <w:lastRenderedPageBreak/>
        <w:t>Alvará emitido pela Vigilância Sanitária do local onde ocorrerá a prestação do serviço, devidamente acompanhada das taxas de renovação;</w:t>
      </w:r>
    </w:p>
    <w:p w14:paraId="565917D9" w14:textId="77777777" w:rsidR="008F746F" w:rsidRPr="008F746F" w:rsidRDefault="008F746F" w:rsidP="008F746F">
      <w:pPr>
        <w:numPr>
          <w:ilvl w:val="0"/>
          <w:numId w:val="8"/>
        </w:numPr>
        <w:tabs>
          <w:tab w:val="num" w:pos="540"/>
        </w:tabs>
        <w:autoSpaceDE w:val="0"/>
        <w:autoSpaceDN w:val="0"/>
        <w:adjustRightInd w:val="0"/>
        <w:spacing w:line="360" w:lineRule="auto"/>
        <w:ind w:left="181" w:firstLine="595"/>
        <w:jc w:val="both"/>
        <w:rPr>
          <w:rFonts w:ascii="Arial" w:hAnsi="Arial" w:cs="Arial"/>
          <w:sz w:val="22"/>
          <w:szCs w:val="22"/>
        </w:rPr>
      </w:pPr>
      <w:r w:rsidRPr="008F746F">
        <w:rPr>
          <w:rFonts w:ascii="Arial" w:hAnsi="Arial" w:cs="Arial"/>
          <w:sz w:val="22"/>
          <w:szCs w:val="22"/>
        </w:rPr>
        <w:t>Protocolo de inscrição ou Registro da empresa no Conselho Regional de Medicina (CRM);</w:t>
      </w:r>
    </w:p>
    <w:p w14:paraId="32F4D5C5" w14:textId="77777777" w:rsidR="008F746F" w:rsidRPr="008F746F" w:rsidRDefault="008F746F" w:rsidP="008F746F">
      <w:pPr>
        <w:numPr>
          <w:ilvl w:val="0"/>
          <w:numId w:val="8"/>
        </w:numPr>
        <w:tabs>
          <w:tab w:val="num" w:pos="540"/>
        </w:tabs>
        <w:autoSpaceDE w:val="0"/>
        <w:autoSpaceDN w:val="0"/>
        <w:adjustRightInd w:val="0"/>
        <w:spacing w:line="360" w:lineRule="auto"/>
        <w:ind w:left="181" w:firstLine="595"/>
        <w:jc w:val="both"/>
        <w:rPr>
          <w:rFonts w:ascii="Arial" w:hAnsi="Arial" w:cs="Arial"/>
          <w:sz w:val="22"/>
          <w:szCs w:val="22"/>
        </w:rPr>
      </w:pPr>
      <w:r w:rsidRPr="008F746F">
        <w:rPr>
          <w:rFonts w:ascii="Arial" w:hAnsi="Arial" w:cs="Arial"/>
          <w:sz w:val="22"/>
          <w:szCs w:val="22"/>
        </w:rPr>
        <w:t>Comprovação que a consulta especializada será realizada por profissional que possua pelo menos título de pós-graduação e documentação comprobatória de pelo menos 03 (três) anos de experiência;</w:t>
      </w:r>
    </w:p>
    <w:p w14:paraId="75B9BCA8" w14:textId="2F4A99A1" w:rsidR="008F746F" w:rsidRPr="008F746F" w:rsidRDefault="008F746F" w:rsidP="008F746F">
      <w:pPr>
        <w:numPr>
          <w:ilvl w:val="0"/>
          <w:numId w:val="8"/>
        </w:numPr>
        <w:tabs>
          <w:tab w:val="num" w:pos="540"/>
        </w:tabs>
        <w:autoSpaceDE w:val="0"/>
        <w:autoSpaceDN w:val="0"/>
        <w:adjustRightInd w:val="0"/>
        <w:spacing w:line="360" w:lineRule="auto"/>
        <w:ind w:left="181" w:firstLine="595"/>
        <w:jc w:val="both"/>
        <w:rPr>
          <w:rFonts w:ascii="Arial" w:hAnsi="Arial" w:cs="Arial"/>
          <w:sz w:val="22"/>
          <w:szCs w:val="22"/>
        </w:rPr>
      </w:pPr>
      <w:r w:rsidRPr="008F746F">
        <w:rPr>
          <w:rFonts w:ascii="Arial" w:hAnsi="Arial" w:cs="Arial"/>
          <w:sz w:val="22"/>
          <w:szCs w:val="22"/>
        </w:rPr>
        <w:t>Comprovação de que o licitante possui em seu quadro social e/ou funcional um responsável técnico de nível superior, devidamente reconhecido pela entidade competente CRM</w:t>
      </w:r>
      <w:r>
        <w:rPr>
          <w:rFonts w:ascii="Arial" w:hAnsi="Arial" w:cs="Arial"/>
          <w:sz w:val="22"/>
          <w:szCs w:val="22"/>
        </w:rPr>
        <w:t>.</w:t>
      </w:r>
    </w:p>
    <w:p w14:paraId="71876DEB" w14:textId="77777777" w:rsidR="008F746F" w:rsidRPr="008F746F" w:rsidRDefault="008F746F" w:rsidP="008F746F">
      <w:pPr>
        <w:autoSpaceDE w:val="0"/>
        <w:autoSpaceDN w:val="0"/>
        <w:adjustRightInd w:val="0"/>
        <w:spacing w:line="360" w:lineRule="auto"/>
        <w:jc w:val="both"/>
        <w:rPr>
          <w:rFonts w:ascii="Arial" w:hAnsi="Arial" w:cs="Arial"/>
          <w:sz w:val="22"/>
          <w:szCs w:val="22"/>
        </w:rPr>
      </w:pPr>
    </w:p>
    <w:p w14:paraId="2EFD0B1A" w14:textId="77777777" w:rsidR="008F746F" w:rsidRPr="008F746F" w:rsidRDefault="008F746F" w:rsidP="008F746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2"/>
          <w:szCs w:val="22"/>
        </w:rPr>
      </w:pPr>
      <w:r w:rsidRPr="008F746F">
        <w:rPr>
          <w:rFonts w:ascii="Arial" w:hAnsi="Arial" w:cs="Arial"/>
          <w:b/>
          <w:sz w:val="22"/>
          <w:szCs w:val="22"/>
        </w:rPr>
        <w:t>11. DAS INFRAÇÕES E DAS SANÇÕES ADMINISTRATIVAS</w:t>
      </w:r>
    </w:p>
    <w:p w14:paraId="3C9FADBA" w14:textId="77777777" w:rsidR="008F746F" w:rsidRPr="008F746F" w:rsidRDefault="008F746F" w:rsidP="008F746F">
      <w:pPr>
        <w:ind w:left="284"/>
        <w:jc w:val="both"/>
        <w:rPr>
          <w:rFonts w:ascii="Arial" w:hAnsi="Arial" w:cs="Arial"/>
          <w:sz w:val="22"/>
          <w:szCs w:val="22"/>
        </w:rPr>
      </w:pPr>
      <w:r w:rsidRPr="008F746F">
        <w:rPr>
          <w:rFonts w:ascii="Arial" w:hAnsi="Arial" w:cs="Arial"/>
          <w:sz w:val="22"/>
          <w:szCs w:val="22"/>
        </w:rPr>
        <w:t xml:space="preserve"> </w:t>
      </w:r>
    </w:p>
    <w:p w14:paraId="54D884C5" w14:textId="77777777" w:rsidR="008F746F" w:rsidRPr="008F746F" w:rsidRDefault="008F746F" w:rsidP="008F746F">
      <w:pPr>
        <w:numPr>
          <w:ilvl w:val="0"/>
          <w:numId w:val="8"/>
        </w:numPr>
        <w:tabs>
          <w:tab w:val="num" w:pos="540"/>
        </w:tabs>
        <w:autoSpaceDE w:val="0"/>
        <w:autoSpaceDN w:val="0"/>
        <w:adjustRightInd w:val="0"/>
        <w:spacing w:line="360" w:lineRule="auto"/>
        <w:ind w:left="181" w:firstLine="595"/>
        <w:jc w:val="both"/>
        <w:rPr>
          <w:rFonts w:ascii="Arial" w:hAnsi="Arial" w:cs="Arial"/>
          <w:sz w:val="22"/>
          <w:szCs w:val="22"/>
        </w:rPr>
      </w:pPr>
      <w:r w:rsidRPr="008F746F">
        <w:rPr>
          <w:rFonts w:ascii="Arial" w:hAnsi="Arial" w:cs="Arial"/>
          <w:sz w:val="22"/>
          <w:szCs w:val="22"/>
        </w:rPr>
        <w:t>As sanções administrativas serão impostas fundamentadamente nos termos da Lei nº 10.520/02 e Lei 8.666/93.</w:t>
      </w:r>
    </w:p>
    <w:p w14:paraId="116A6F5B" w14:textId="77777777" w:rsidR="008F746F" w:rsidRPr="008F746F" w:rsidRDefault="008F746F" w:rsidP="008F746F">
      <w:pPr>
        <w:numPr>
          <w:ilvl w:val="0"/>
          <w:numId w:val="8"/>
        </w:numPr>
        <w:tabs>
          <w:tab w:val="num" w:pos="540"/>
        </w:tabs>
        <w:autoSpaceDE w:val="0"/>
        <w:autoSpaceDN w:val="0"/>
        <w:adjustRightInd w:val="0"/>
        <w:spacing w:line="360" w:lineRule="auto"/>
        <w:ind w:left="181" w:firstLine="595"/>
        <w:jc w:val="both"/>
        <w:rPr>
          <w:rFonts w:ascii="Arial" w:hAnsi="Arial" w:cs="Arial"/>
          <w:sz w:val="22"/>
          <w:szCs w:val="22"/>
        </w:rPr>
      </w:pPr>
      <w:r w:rsidRPr="008F746F">
        <w:rPr>
          <w:rFonts w:ascii="Arial" w:hAnsi="Arial" w:cs="Arial"/>
          <w:sz w:val="22"/>
          <w:szCs w:val="22"/>
        </w:rPr>
        <w:t>Independente da sanção aplicada, a inexecução total ou parcial do contrato poderá ensejar, ainda, a rescisão contratual, nos termos previstos na Lei nº. 8.666/93, bem como a incidência das consequências legais cabíveis, inclusive indenização por perdas e danos eventualmente causados à CONTRATANTE.</w:t>
      </w:r>
    </w:p>
    <w:p w14:paraId="3B3EBE37" w14:textId="77777777" w:rsidR="008F746F" w:rsidRPr="008F746F" w:rsidRDefault="008F746F" w:rsidP="008F746F">
      <w:pPr>
        <w:numPr>
          <w:ilvl w:val="0"/>
          <w:numId w:val="8"/>
        </w:numPr>
        <w:tabs>
          <w:tab w:val="num" w:pos="540"/>
        </w:tabs>
        <w:autoSpaceDE w:val="0"/>
        <w:autoSpaceDN w:val="0"/>
        <w:adjustRightInd w:val="0"/>
        <w:spacing w:line="360" w:lineRule="auto"/>
        <w:ind w:left="181" w:firstLine="595"/>
        <w:jc w:val="both"/>
        <w:rPr>
          <w:rFonts w:ascii="Arial" w:hAnsi="Arial" w:cs="Arial"/>
          <w:sz w:val="22"/>
          <w:szCs w:val="22"/>
        </w:rPr>
      </w:pPr>
      <w:r w:rsidRPr="008F746F">
        <w:rPr>
          <w:rFonts w:ascii="Arial" w:hAnsi="Arial" w:cs="Arial"/>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14:paraId="6510A7F0" w14:textId="77777777" w:rsidR="008F746F" w:rsidRPr="008F746F" w:rsidRDefault="008F746F" w:rsidP="008F746F">
      <w:pPr>
        <w:rPr>
          <w:rFonts w:ascii="Arial" w:hAnsi="Arial" w:cs="Arial"/>
          <w:i/>
          <w:iCs/>
          <w:color w:val="000000"/>
          <w:sz w:val="22"/>
          <w:szCs w:val="22"/>
          <w:shd w:val="clear" w:color="auto" w:fill="B3B3B3"/>
        </w:rPr>
      </w:pPr>
    </w:p>
    <w:p w14:paraId="4B0781A5" w14:textId="77777777" w:rsidR="008F746F" w:rsidRPr="008F746F" w:rsidRDefault="008F746F" w:rsidP="008F746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2"/>
          <w:szCs w:val="22"/>
        </w:rPr>
      </w:pPr>
      <w:r w:rsidRPr="008F746F">
        <w:rPr>
          <w:rFonts w:ascii="Arial" w:hAnsi="Arial" w:cs="Arial"/>
          <w:b/>
          <w:sz w:val="22"/>
          <w:szCs w:val="22"/>
        </w:rPr>
        <w:t>12. DA DOTAÇÃO ORCAMENTÁRIA</w:t>
      </w:r>
    </w:p>
    <w:p w14:paraId="7A058083" w14:textId="77777777" w:rsidR="008F746F" w:rsidRPr="008F746F" w:rsidRDefault="008F746F" w:rsidP="008F746F">
      <w:pPr>
        <w:autoSpaceDE w:val="0"/>
        <w:autoSpaceDN w:val="0"/>
        <w:adjustRightInd w:val="0"/>
        <w:spacing w:line="360" w:lineRule="auto"/>
        <w:ind w:left="776"/>
        <w:jc w:val="both"/>
        <w:rPr>
          <w:rFonts w:ascii="Arial" w:hAnsi="Arial" w:cs="Arial"/>
          <w:sz w:val="22"/>
          <w:szCs w:val="22"/>
        </w:rPr>
      </w:pPr>
    </w:p>
    <w:p w14:paraId="40201F2C" w14:textId="77777777" w:rsidR="008F746F" w:rsidRPr="008F746F" w:rsidRDefault="008F746F" w:rsidP="008F746F">
      <w:pPr>
        <w:numPr>
          <w:ilvl w:val="0"/>
          <w:numId w:val="8"/>
        </w:numPr>
        <w:tabs>
          <w:tab w:val="num" w:pos="540"/>
        </w:tabs>
        <w:autoSpaceDE w:val="0"/>
        <w:autoSpaceDN w:val="0"/>
        <w:adjustRightInd w:val="0"/>
        <w:spacing w:line="360" w:lineRule="auto"/>
        <w:ind w:left="181" w:firstLine="595"/>
        <w:jc w:val="both"/>
        <w:rPr>
          <w:rFonts w:ascii="Arial" w:hAnsi="Arial" w:cs="Arial"/>
          <w:sz w:val="22"/>
          <w:szCs w:val="22"/>
        </w:rPr>
      </w:pPr>
      <w:r w:rsidRPr="008F746F">
        <w:rPr>
          <w:rFonts w:ascii="Arial" w:hAnsi="Arial" w:cs="Arial"/>
          <w:sz w:val="22"/>
          <w:szCs w:val="22"/>
        </w:rPr>
        <w:t xml:space="preserve">As despesas dessa contratação serão suportadas pelas seguintes dotações orçamentárias: </w:t>
      </w:r>
    </w:p>
    <w:p w14:paraId="2B589EF2" w14:textId="77777777" w:rsidR="008F746F" w:rsidRPr="008F746F" w:rsidRDefault="008F746F" w:rsidP="008F746F">
      <w:pPr>
        <w:autoSpaceDE w:val="0"/>
        <w:autoSpaceDN w:val="0"/>
        <w:adjustRightInd w:val="0"/>
        <w:spacing w:line="360" w:lineRule="auto"/>
        <w:rPr>
          <w:rFonts w:ascii="Arial" w:hAnsi="Arial" w:cs="Arial"/>
          <w:color w:val="222222"/>
          <w:sz w:val="22"/>
          <w:szCs w:val="22"/>
          <w:shd w:val="clear" w:color="auto" w:fill="FFFFFF"/>
        </w:rPr>
      </w:pPr>
      <w:r w:rsidRPr="008F746F">
        <w:rPr>
          <w:rFonts w:ascii="Arial" w:hAnsi="Arial" w:cs="Arial"/>
          <w:color w:val="222222"/>
          <w:sz w:val="22"/>
          <w:szCs w:val="22"/>
          <w:shd w:val="clear" w:color="auto" w:fill="FFFFFF"/>
        </w:rPr>
        <w:t xml:space="preserve">Dotação: 09.01.01.010.302.0024.2098.3.3.90.39.00 </w:t>
      </w:r>
    </w:p>
    <w:p w14:paraId="01D67A17" w14:textId="77777777" w:rsidR="008F746F" w:rsidRPr="008F746F" w:rsidRDefault="008F746F" w:rsidP="008F746F">
      <w:pPr>
        <w:autoSpaceDE w:val="0"/>
        <w:autoSpaceDN w:val="0"/>
        <w:adjustRightInd w:val="0"/>
        <w:spacing w:line="360" w:lineRule="auto"/>
        <w:rPr>
          <w:rFonts w:ascii="Arial" w:hAnsi="Arial" w:cs="Arial"/>
          <w:color w:val="222222"/>
          <w:sz w:val="22"/>
          <w:szCs w:val="22"/>
          <w:shd w:val="clear" w:color="auto" w:fill="FFFFFF"/>
        </w:rPr>
      </w:pPr>
      <w:r w:rsidRPr="008F746F">
        <w:rPr>
          <w:rFonts w:ascii="Arial" w:hAnsi="Arial" w:cs="Arial"/>
          <w:color w:val="222222"/>
          <w:sz w:val="22"/>
          <w:szCs w:val="22"/>
          <w:shd w:val="clear" w:color="auto" w:fill="FFFFFF"/>
        </w:rPr>
        <w:t xml:space="preserve">Ficha: 1161 </w:t>
      </w:r>
    </w:p>
    <w:p w14:paraId="1C168578" w14:textId="77777777" w:rsidR="008F746F" w:rsidRPr="008F746F" w:rsidRDefault="008F746F" w:rsidP="008F746F">
      <w:pPr>
        <w:autoSpaceDE w:val="0"/>
        <w:autoSpaceDN w:val="0"/>
        <w:adjustRightInd w:val="0"/>
        <w:spacing w:line="360" w:lineRule="auto"/>
        <w:rPr>
          <w:rFonts w:ascii="Arial" w:hAnsi="Arial" w:cs="Arial"/>
          <w:b/>
          <w:bCs/>
          <w:sz w:val="22"/>
          <w:szCs w:val="22"/>
          <w:lang w:eastAsia="en-US"/>
        </w:rPr>
      </w:pPr>
      <w:r w:rsidRPr="008F746F">
        <w:rPr>
          <w:rFonts w:ascii="Arial" w:hAnsi="Arial" w:cs="Arial"/>
          <w:color w:val="222222"/>
          <w:sz w:val="22"/>
          <w:szCs w:val="22"/>
          <w:shd w:val="clear" w:color="auto" w:fill="FFFFFF"/>
        </w:rPr>
        <w:t>Fonte: 102</w:t>
      </w:r>
    </w:p>
    <w:p w14:paraId="5428EDDD" w14:textId="7AAAC183" w:rsidR="008F746F" w:rsidRDefault="008F746F" w:rsidP="00FF3ED2">
      <w:pPr>
        <w:shd w:val="clear" w:color="auto" w:fill="FFFFFF"/>
        <w:rPr>
          <w:rFonts w:ascii="Arial" w:hAnsi="Arial" w:cs="Arial"/>
          <w:sz w:val="22"/>
          <w:szCs w:val="22"/>
        </w:rPr>
      </w:pPr>
    </w:p>
    <w:p w14:paraId="03CEB0EF" w14:textId="2B667B7F" w:rsidR="008F746F" w:rsidRDefault="008F746F" w:rsidP="00FF3ED2">
      <w:pPr>
        <w:shd w:val="clear" w:color="auto" w:fill="FFFFFF"/>
        <w:rPr>
          <w:rFonts w:ascii="Arial" w:hAnsi="Arial" w:cs="Arial"/>
          <w:sz w:val="22"/>
          <w:szCs w:val="22"/>
        </w:rPr>
      </w:pPr>
    </w:p>
    <w:p w14:paraId="159C733B" w14:textId="2DFD6BD6" w:rsidR="008F746F" w:rsidRDefault="008F746F" w:rsidP="00FF3ED2">
      <w:pPr>
        <w:shd w:val="clear" w:color="auto" w:fill="FFFFFF"/>
        <w:rPr>
          <w:rFonts w:ascii="Arial" w:hAnsi="Arial" w:cs="Arial"/>
          <w:sz w:val="22"/>
          <w:szCs w:val="22"/>
        </w:rPr>
      </w:pPr>
    </w:p>
    <w:p w14:paraId="6E1EBC91" w14:textId="2C34FFFC" w:rsidR="008F746F" w:rsidRDefault="008F746F" w:rsidP="00FF3ED2">
      <w:pPr>
        <w:shd w:val="clear" w:color="auto" w:fill="FFFFFF"/>
        <w:rPr>
          <w:rFonts w:ascii="Arial" w:hAnsi="Arial" w:cs="Arial"/>
          <w:sz w:val="22"/>
          <w:szCs w:val="22"/>
        </w:rPr>
      </w:pPr>
    </w:p>
    <w:p w14:paraId="084D4363" w14:textId="171EE277" w:rsidR="008F746F" w:rsidRDefault="008F746F" w:rsidP="00FF3ED2">
      <w:pPr>
        <w:shd w:val="clear" w:color="auto" w:fill="FFFFFF"/>
        <w:rPr>
          <w:rFonts w:ascii="Arial" w:hAnsi="Arial" w:cs="Arial"/>
          <w:sz w:val="22"/>
          <w:szCs w:val="22"/>
        </w:rPr>
      </w:pPr>
    </w:p>
    <w:p w14:paraId="16E2BD3C" w14:textId="13825DA6" w:rsidR="008F746F" w:rsidRDefault="008F746F" w:rsidP="00FF3ED2">
      <w:pPr>
        <w:shd w:val="clear" w:color="auto" w:fill="FFFFFF"/>
        <w:rPr>
          <w:rFonts w:ascii="Arial" w:hAnsi="Arial" w:cs="Arial"/>
          <w:sz w:val="22"/>
          <w:szCs w:val="22"/>
        </w:rPr>
      </w:pPr>
    </w:p>
    <w:p w14:paraId="0B4F5B49" w14:textId="77777777" w:rsidR="008F746F" w:rsidRDefault="008F746F" w:rsidP="00FF3ED2">
      <w:pPr>
        <w:shd w:val="clear" w:color="auto" w:fill="FFFFFF"/>
        <w:rPr>
          <w:rFonts w:ascii="Arial" w:hAnsi="Arial" w:cs="Arial"/>
          <w:sz w:val="22"/>
          <w:szCs w:val="22"/>
        </w:rPr>
      </w:pPr>
    </w:p>
    <w:p w14:paraId="6D593727" w14:textId="77777777" w:rsidR="008F746F" w:rsidRPr="00FF3ED2" w:rsidRDefault="008F746F" w:rsidP="00FF3ED2">
      <w:pPr>
        <w:shd w:val="clear" w:color="auto" w:fill="FFFFFF"/>
        <w:rPr>
          <w:rFonts w:ascii="Arial" w:hAnsi="Arial" w:cs="Arial"/>
          <w:sz w:val="22"/>
          <w:szCs w:val="22"/>
        </w:rPr>
      </w:pPr>
    </w:p>
    <w:p w14:paraId="1B14DAB8" w14:textId="77777777" w:rsidR="002E5223" w:rsidRPr="00464206" w:rsidRDefault="002E5223" w:rsidP="002E5223">
      <w:pPr>
        <w:pStyle w:val="Corpodetexto"/>
        <w:pBdr>
          <w:top w:val="single" w:sz="4" w:space="1" w:color="auto"/>
          <w:left w:val="single" w:sz="4" w:space="4" w:color="auto"/>
          <w:bottom w:val="single" w:sz="4" w:space="1" w:color="auto"/>
          <w:right w:val="single" w:sz="4" w:space="4" w:color="auto"/>
        </w:pBdr>
        <w:jc w:val="center"/>
        <w:rPr>
          <w:rFonts w:ascii="Arial" w:hAnsi="Arial" w:cs="Arial"/>
          <w:b/>
          <w:bCs/>
          <w:color w:val="000000"/>
          <w:sz w:val="22"/>
          <w:szCs w:val="22"/>
        </w:rPr>
      </w:pPr>
      <w:r w:rsidRPr="00464206">
        <w:rPr>
          <w:rFonts w:ascii="Arial" w:hAnsi="Arial" w:cs="Arial"/>
          <w:b/>
          <w:bCs/>
          <w:color w:val="000000"/>
          <w:sz w:val="22"/>
          <w:szCs w:val="22"/>
        </w:rPr>
        <w:lastRenderedPageBreak/>
        <w:t xml:space="preserve">ANEXO </w:t>
      </w:r>
      <w:r w:rsidR="0070744B" w:rsidRPr="00464206">
        <w:rPr>
          <w:rFonts w:ascii="Arial" w:hAnsi="Arial" w:cs="Arial"/>
          <w:b/>
          <w:bCs/>
          <w:color w:val="000000"/>
          <w:sz w:val="22"/>
          <w:szCs w:val="22"/>
        </w:rPr>
        <w:t>I</w:t>
      </w:r>
      <w:r w:rsidRPr="00464206">
        <w:rPr>
          <w:rFonts w:ascii="Arial" w:hAnsi="Arial" w:cs="Arial"/>
          <w:b/>
          <w:bCs/>
          <w:color w:val="000000"/>
          <w:sz w:val="22"/>
          <w:szCs w:val="22"/>
        </w:rPr>
        <w:t xml:space="preserve">I - MINUTA DE CONTRATO DE CREDENCIAMENTO </w:t>
      </w:r>
    </w:p>
    <w:p w14:paraId="44E50BA1" w14:textId="77777777" w:rsidR="002E5223" w:rsidRPr="00464206" w:rsidRDefault="002E5223" w:rsidP="002E5223">
      <w:pPr>
        <w:jc w:val="both"/>
        <w:rPr>
          <w:rFonts w:ascii="Arial" w:hAnsi="Arial" w:cs="Arial"/>
          <w:color w:val="000000"/>
          <w:sz w:val="22"/>
          <w:szCs w:val="22"/>
        </w:rPr>
      </w:pPr>
    </w:p>
    <w:p w14:paraId="21FBF595" w14:textId="265B6E7E" w:rsidR="002E5223" w:rsidRPr="00464206" w:rsidRDefault="002E5223" w:rsidP="005F7051">
      <w:pPr>
        <w:tabs>
          <w:tab w:val="left" w:pos="284"/>
        </w:tabs>
        <w:jc w:val="both"/>
        <w:rPr>
          <w:rFonts w:ascii="Arial" w:hAnsi="Arial" w:cs="Arial"/>
          <w:color w:val="000000"/>
          <w:sz w:val="22"/>
          <w:szCs w:val="22"/>
        </w:rPr>
      </w:pPr>
      <w:r w:rsidRPr="00464206">
        <w:rPr>
          <w:rFonts w:ascii="Arial" w:hAnsi="Arial" w:cs="Arial"/>
          <w:color w:val="000000"/>
          <w:sz w:val="22"/>
          <w:szCs w:val="22"/>
        </w:rPr>
        <w:t>Pelo presente instr</w:t>
      </w:r>
      <w:r w:rsidR="003B1EC7">
        <w:rPr>
          <w:rFonts w:ascii="Arial" w:hAnsi="Arial" w:cs="Arial"/>
          <w:color w:val="000000"/>
          <w:sz w:val="22"/>
          <w:szCs w:val="22"/>
        </w:rPr>
        <w:t>umento particular, de um lado o Município</w:t>
      </w:r>
      <w:r w:rsidRPr="00464206">
        <w:rPr>
          <w:rFonts w:ascii="Arial" w:hAnsi="Arial" w:cs="Arial"/>
          <w:color w:val="000000"/>
          <w:sz w:val="22"/>
          <w:szCs w:val="22"/>
        </w:rPr>
        <w:t xml:space="preserve"> de Janaúba, com sede à Praça Dr. Rockert, </w:t>
      </w:r>
      <w:r w:rsidR="003B1EC7">
        <w:rPr>
          <w:rFonts w:ascii="Arial" w:hAnsi="Arial" w:cs="Arial"/>
          <w:color w:val="000000"/>
          <w:sz w:val="22"/>
          <w:szCs w:val="22"/>
        </w:rPr>
        <w:t xml:space="preserve">n° </w:t>
      </w:r>
      <w:r w:rsidRPr="00464206">
        <w:rPr>
          <w:rFonts w:ascii="Arial" w:hAnsi="Arial" w:cs="Arial"/>
          <w:color w:val="000000"/>
          <w:sz w:val="22"/>
          <w:szCs w:val="22"/>
        </w:rPr>
        <w:t xml:space="preserve">92, </w:t>
      </w:r>
      <w:r w:rsidR="003B1EC7">
        <w:rPr>
          <w:rFonts w:ascii="Arial" w:hAnsi="Arial" w:cs="Arial"/>
          <w:color w:val="000000"/>
          <w:sz w:val="22"/>
          <w:szCs w:val="22"/>
        </w:rPr>
        <w:t xml:space="preserve">Centro, </w:t>
      </w:r>
      <w:r w:rsidRPr="00464206">
        <w:rPr>
          <w:rFonts w:ascii="Arial" w:hAnsi="Arial" w:cs="Arial"/>
          <w:color w:val="000000"/>
          <w:sz w:val="22"/>
          <w:szCs w:val="22"/>
        </w:rPr>
        <w:t>CNPJ nº 18.017.392/0001-67, doravan</w:t>
      </w:r>
      <w:r w:rsidR="0049324F" w:rsidRPr="00464206">
        <w:rPr>
          <w:rFonts w:ascii="Arial" w:hAnsi="Arial" w:cs="Arial"/>
          <w:color w:val="000000"/>
          <w:sz w:val="22"/>
          <w:szCs w:val="22"/>
        </w:rPr>
        <w:t>te denominado simplesmente CONTRATANTE</w:t>
      </w:r>
      <w:r w:rsidR="003B1EC7">
        <w:rPr>
          <w:rFonts w:ascii="Arial" w:hAnsi="Arial" w:cs="Arial"/>
          <w:color w:val="000000"/>
          <w:sz w:val="22"/>
          <w:szCs w:val="22"/>
        </w:rPr>
        <w:t>,</w:t>
      </w:r>
      <w:r w:rsidRPr="00464206">
        <w:rPr>
          <w:rFonts w:ascii="Arial" w:hAnsi="Arial" w:cs="Arial"/>
          <w:color w:val="000000"/>
          <w:sz w:val="22"/>
          <w:szCs w:val="22"/>
        </w:rPr>
        <w:t xml:space="preserve"> neste ato representado pelo senhor </w:t>
      </w:r>
      <w:r w:rsidR="005F7051">
        <w:rPr>
          <w:rFonts w:ascii="Arial" w:hAnsi="Arial" w:cs="Arial"/>
          <w:b/>
          <w:color w:val="000000"/>
          <w:sz w:val="22"/>
          <w:szCs w:val="22"/>
        </w:rPr>
        <w:t>Helvécio Campos de Albuquerque, Secretário</w:t>
      </w:r>
      <w:r w:rsidR="005F7051" w:rsidRPr="00464206">
        <w:rPr>
          <w:rFonts w:ascii="Arial" w:hAnsi="Arial" w:cs="Arial"/>
          <w:b/>
          <w:color w:val="000000"/>
          <w:sz w:val="22"/>
          <w:szCs w:val="22"/>
        </w:rPr>
        <w:t xml:space="preserve"> Municipal</w:t>
      </w:r>
      <w:r w:rsidR="005F7051">
        <w:rPr>
          <w:rFonts w:ascii="Arial" w:hAnsi="Arial" w:cs="Arial"/>
          <w:b/>
          <w:color w:val="000000"/>
          <w:sz w:val="22"/>
          <w:szCs w:val="22"/>
        </w:rPr>
        <w:t xml:space="preserve"> de Saúde</w:t>
      </w:r>
      <w:r w:rsidR="005F7051" w:rsidRPr="00464206">
        <w:rPr>
          <w:rFonts w:ascii="Arial" w:hAnsi="Arial" w:cs="Arial"/>
          <w:color w:val="000000"/>
          <w:sz w:val="22"/>
          <w:szCs w:val="22"/>
        </w:rPr>
        <w:t xml:space="preserve"> </w:t>
      </w:r>
      <w:r w:rsidRPr="00464206">
        <w:rPr>
          <w:rFonts w:ascii="Arial" w:hAnsi="Arial" w:cs="Arial"/>
          <w:color w:val="000000"/>
          <w:sz w:val="22"/>
          <w:szCs w:val="22"/>
        </w:rPr>
        <w:t xml:space="preserve">e, de outro lado, </w:t>
      </w:r>
      <w:r w:rsidRPr="00464206">
        <w:rPr>
          <w:rFonts w:ascii="Arial" w:hAnsi="Arial" w:cs="Arial"/>
          <w:b/>
          <w:bCs/>
          <w:color w:val="000000"/>
          <w:sz w:val="22"/>
          <w:szCs w:val="22"/>
        </w:rPr>
        <w:t>a empresa,</w:t>
      </w:r>
      <w:r w:rsidR="00866BD7">
        <w:rPr>
          <w:rFonts w:ascii="Arial" w:hAnsi="Arial" w:cs="Arial"/>
          <w:color w:val="000000"/>
          <w:sz w:val="22"/>
          <w:szCs w:val="22"/>
        </w:rPr>
        <w:t xml:space="preserve"> CNPJ, Endereço, </w:t>
      </w:r>
      <w:r w:rsidRPr="00464206">
        <w:rPr>
          <w:rFonts w:ascii="Arial" w:hAnsi="Arial" w:cs="Arial"/>
          <w:color w:val="000000"/>
          <w:sz w:val="22"/>
          <w:szCs w:val="22"/>
        </w:rPr>
        <w:t>doravante designado simplesmente “CONTRATAD</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tem justo e avançado o presente contrato de credenciamento para prestação de serviços para atuar na área de saúde, tudo de acordo com a legislação, em especial a Lei Municipal nº 1.421</w:t>
      </w:r>
      <w:r w:rsidR="00866BD7">
        <w:rPr>
          <w:rFonts w:ascii="Arial" w:hAnsi="Arial" w:cs="Arial"/>
          <w:color w:val="000000"/>
          <w:sz w:val="22"/>
          <w:szCs w:val="22"/>
        </w:rPr>
        <w:t xml:space="preserve">, </w:t>
      </w:r>
      <w:r w:rsidRPr="00464206">
        <w:rPr>
          <w:rFonts w:ascii="Arial" w:hAnsi="Arial" w:cs="Arial"/>
          <w:color w:val="000000"/>
          <w:sz w:val="22"/>
          <w:szCs w:val="22"/>
        </w:rPr>
        <w:t xml:space="preserve">de 24 de setembro de </w:t>
      </w:r>
      <w:smartTag w:uri="urn:schemas-microsoft-com:office:smarttags" w:element="metricconverter">
        <w:smartTagPr>
          <w:attr w:name="ProductID" w:val="2001, a"/>
        </w:smartTagPr>
        <w:r w:rsidRPr="00464206">
          <w:rPr>
            <w:rFonts w:ascii="Arial" w:hAnsi="Arial" w:cs="Arial"/>
            <w:color w:val="000000"/>
            <w:sz w:val="22"/>
            <w:szCs w:val="22"/>
          </w:rPr>
          <w:t>2001, a</w:t>
        </w:r>
      </w:smartTag>
      <w:r w:rsidRPr="00464206">
        <w:rPr>
          <w:rFonts w:ascii="Arial" w:hAnsi="Arial" w:cs="Arial"/>
          <w:color w:val="000000"/>
          <w:sz w:val="22"/>
          <w:szCs w:val="22"/>
        </w:rPr>
        <w:t xml:space="preserve"> Lei Federal nº 8.666/93 e suas alterações e das seguintes cláusulas e condições:</w:t>
      </w:r>
    </w:p>
    <w:p w14:paraId="5A0923A7" w14:textId="77777777" w:rsidR="002E5223" w:rsidRPr="00464206" w:rsidRDefault="002E5223" w:rsidP="002E5223">
      <w:pPr>
        <w:jc w:val="both"/>
        <w:rPr>
          <w:rFonts w:ascii="Arial" w:hAnsi="Arial" w:cs="Arial"/>
          <w:color w:val="000000"/>
          <w:sz w:val="22"/>
          <w:szCs w:val="22"/>
        </w:rPr>
      </w:pPr>
    </w:p>
    <w:p w14:paraId="2BA9A54C" w14:textId="77777777"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CLÁUSULA PRIMEIRA</w:t>
      </w:r>
      <w:r w:rsidRPr="00464206">
        <w:rPr>
          <w:rFonts w:ascii="Arial" w:hAnsi="Arial" w:cs="Arial"/>
          <w:color w:val="000000"/>
          <w:sz w:val="22"/>
          <w:szCs w:val="22"/>
        </w:rPr>
        <w:t xml:space="preserve">: </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xml:space="preserve"> CONTRATAD</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xml:space="preserve"> declara que aceita prestar os serviços, objeto deste contrato. </w:t>
      </w:r>
    </w:p>
    <w:p w14:paraId="2637101B" w14:textId="77777777" w:rsidR="002E5223" w:rsidRPr="00464206" w:rsidRDefault="002E5223" w:rsidP="002E5223">
      <w:pPr>
        <w:spacing w:after="120"/>
        <w:jc w:val="both"/>
        <w:rPr>
          <w:rFonts w:ascii="Arial" w:hAnsi="Arial" w:cs="Arial"/>
          <w:color w:val="000000"/>
          <w:sz w:val="22"/>
          <w:szCs w:val="22"/>
        </w:rPr>
      </w:pPr>
    </w:p>
    <w:p w14:paraId="297197D4" w14:textId="77777777" w:rsidR="002E5223" w:rsidRPr="00464206" w:rsidRDefault="002E5223" w:rsidP="002E5223">
      <w:pPr>
        <w:spacing w:after="120"/>
        <w:jc w:val="both"/>
        <w:rPr>
          <w:rFonts w:ascii="Arial" w:hAnsi="Arial" w:cs="Arial"/>
          <w:color w:val="000000"/>
          <w:sz w:val="22"/>
          <w:szCs w:val="22"/>
        </w:rPr>
      </w:pPr>
      <w:r w:rsidRPr="00464206">
        <w:rPr>
          <w:rFonts w:ascii="Arial" w:hAnsi="Arial" w:cs="Arial"/>
          <w:b/>
          <w:bCs/>
          <w:color w:val="000000"/>
          <w:sz w:val="22"/>
          <w:szCs w:val="22"/>
        </w:rPr>
        <w:t>CLÁUSULA SEGUNDA</w:t>
      </w:r>
      <w:r w:rsidRPr="00464206">
        <w:rPr>
          <w:rFonts w:ascii="Arial" w:hAnsi="Arial" w:cs="Arial"/>
          <w:color w:val="000000"/>
          <w:sz w:val="22"/>
          <w:szCs w:val="22"/>
        </w:rPr>
        <w:t>: DAS OBRIGACOES DA CONTRATADA</w:t>
      </w:r>
    </w:p>
    <w:p w14:paraId="05DA6674" w14:textId="1A974182" w:rsidR="002E5223" w:rsidRPr="00464206" w:rsidRDefault="002E5223" w:rsidP="002E5223">
      <w:pPr>
        <w:numPr>
          <w:ilvl w:val="0"/>
          <w:numId w:val="13"/>
        </w:numPr>
        <w:spacing w:after="120"/>
        <w:jc w:val="both"/>
        <w:rPr>
          <w:rFonts w:ascii="Arial" w:hAnsi="Arial" w:cs="Arial"/>
          <w:b/>
          <w:bCs/>
          <w:color w:val="000000"/>
          <w:sz w:val="22"/>
          <w:szCs w:val="22"/>
        </w:rPr>
      </w:pPr>
      <w:r w:rsidRPr="00464206">
        <w:rPr>
          <w:rFonts w:ascii="Arial" w:hAnsi="Arial" w:cs="Arial"/>
          <w:color w:val="000000"/>
          <w:sz w:val="22"/>
          <w:szCs w:val="22"/>
        </w:rPr>
        <w:t>É dever do(a) CONTRATAD</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xml:space="preserve"> a segurança pelos serviços prestados na forma deste contrato aos usuários da assistência do SUS</w:t>
      </w:r>
      <w:r w:rsidR="00FF3ED2">
        <w:rPr>
          <w:rFonts w:ascii="Arial" w:hAnsi="Arial" w:cs="Arial"/>
          <w:color w:val="000000"/>
          <w:sz w:val="22"/>
          <w:szCs w:val="22"/>
        </w:rPr>
        <w:t>;</w:t>
      </w:r>
      <w:r w:rsidRPr="00464206">
        <w:rPr>
          <w:rFonts w:ascii="Arial" w:hAnsi="Arial" w:cs="Arial"/>
          <w:b/>
          <w:bCs/>
          <w:color w:val="000000"/>
          <w:sz w:val="22"/>
          <w:szCs w:val="22"/>
        </w:rPr>
        <w:t xml:space="preserve"> </w:t>
      </w:r>
    </w:p>
    <w:p w14:paraId="269919BA" w14:textId="1811C273" w:rsidR="002E5223" w:rsidRPr="00464206" w:rsidRDefault="00D336EA" w:rsidP="002E5223">
      <w:pPr>
        <w:numPr>
          <w:ilvl w:val="0"/>
          <w:numId w:val="13"/>
        </w:numPr>
        <w:spacing w:after="120"/>
        <w:jc w:val="both"/>
        <w:rPr>
          <w:rFonts w:ascii="Arial" w:hAnsi="Arial" w:cs="Arial"/>
          <w:color w:val="000000"/>
          <w:sz w:val="22"/>
          <w:szCs w:val="22"/>
        </w:rPr>
      </w:pPr>
      <w:r>
        <w:rPr>
          <w:rFonts w:ascii="Arial" w:hAnsi="Arial" w:cs="Arial"/>
          <w:color w:val="000000"/>
          <w:sz w:val="22"/>
          <w:szCs w:val="22"/>
        </w:rPr>
        <w:t>A</w:t>
      </w:r>
      <w:r w:rsidR="002E5223" w:rsidRPr="00464206">
        <w:rPr>
          <w:rFonts w:ascii="Arial" w:hAnsi="Arial" w:cs="Arial"/>
          <w:color w:val="000000"/>
          <w:sz w:val="22"/>
          <w:szCs w:val="22"/>
        </w:rPr>
        <w:t xml:space="preserve"> obrigatoriedade de o prestador manter cadastro dos usuários, assim como prontuários que permitam o acompanhamento, o controle e a supervisão dos serviços;</w:t>
      </w:r>
    </w:p>
    <w:p w14:paraId="5A7CC724" w14:textId="2A110C74" w:rsidR="002E5223" w:rsidRPr="00464206" w:rsidRDefault="00D336EA" w:rsidP="002E5223">
      <w:pPr>
        <w:numPr>
          <w:ilvl w:val="0"/>
          <w:numId w:val="13"/>
        </w:numPr>
        <w:spacing w:before="120"/>
        <w:jc w:val="both"/>
        <w:rPr>
          <w:rFonts w:ascii="Arial" w:hAnsi="Arial" w:cs="Arial"/>
          <w:color w:val="000000"/>
          <w:sz w:val="22"/>
          <w:szCs w:val="22"/>
        </w:rPr>
      </w:pPr>
      <w:r>
        <w:rPr>
          <w:rFonts w:ascii="Arial" w:hAnsi="Arial" w:cs="Arial"/>
          <w:color w:val="000000"/>
          <w:sz w:val="22"/>
          <w:szCs w:val="22"/>
        </w:rPr>
        <w:t>O</w:t>
      </w:r>
      <w:r w:rsidR="002E5223" w:rsidRPr="00464206">
        <w:rPr>
          <w:rFonts w:ascii="Arial" w:hAnsi="Arial" w:cs="Arial"/>
          <w:color w:val="000000"/>
          <w:sz w:val="22"/>
          <w:szCs w:val="22"/>
        </w:rPr>
        <w:t xml:space="preserve"> compromisso de a entidade executora apresentar, na periodicidade ajustada, relatórios de atendimento e outros documentos comprobatórios da execução dos serviços efetivamente prestados e/ou colocados à disposição;</w:t>
      </w:r>
    </w:p>
    <w:p w14:paraId="7FF0905B" w14:textId="02A45011" w:rsidR="002E5223" w:rsidRPr="00464206" w:rsidRDefault="00D336EA" w:rsidP="002E5223">
      <w:pPr>
        <w:numPr>
          <w:ilvl w:val="0"/>
          <w:numId w:val="13"/>
        </w:numPr>
        <w:spacing w:before="120"/>
        <w:jc w:val="both"/>
        <w:rPr>
          <w:rFonts w:ascii="Arial" w:hAnsi="Arial" w:cs="Arial"/>
          <w:color w:val="000000"/>
          <w:sz w:val="22"/>
          <w:szCs w:val="22"/>
        </w:rPr>
      </w:pPr>
      <w:r>
        <w:rPr>
          <w:rFonts w:ascii="Arial" w:hAnsi="Arial" w:cs="Arial"/>
          <w:color w:val="000000"/>
          <w:sz w:val="22"/>
          <w:szCs w:val="22"/>
        </w:rPr>
        <w:t>A</w:t>
      </w:r>
      <w:r w:rsidR="002E5223" w:rsidRPr="00464206">
        <w:rPr>
          <w:rFonts w:ascii="Arial" w:hAnsi="Arial" w:cs="Arial"/>
          <w:color w:val="000000"/>
          <w:sz w:val="22"/>
          <w:szCs w:val="22"/>
        </w:rPr>
        <w:t xml:space="preserve"> obrigatoriedade de a entidade executora manter registros contábeis específicos, para fins de acompanhamento e avaliação dos recursos obtidos com os serviços prestados;</w:t>
      </w:r>
    </w:p>
    <w:p w14:paraId="4ADF02EC" w14:textId="61C02760" w:rsidR="002E5223" w:rsidRPr="00464206" w:rsidRDefault="00D336EA" w:rsidP="002E5223">
      <w:pPr>
        <w:numPr>
          <w:ilvl w:val="0"/>
          <w:numId w:val="13"/>
        </w:numPr>
        <w:spacing w:before="120"/>
        <w:jc w:val="both"/>
        <w:rPr>
          <w:rFonts w:ascii="Arial" w:hAnsi="Arial" w:cs="Arial"/>
          <w:color w:val="000000"/>
          <w:sz w:val="22"/>
          <w:szCs w:val="22"/>
        </w:rPr>
      </w:pPr>
      <w:r w:rsidRPr="00464206">
        <w:rPr>
          <w:rFonts w:ascii="Arial" w:hAnsi="Arial" w:cs="Arial"/>
          <w:color w:val="000000"/>
          <w:sz w:val="22"/>
          <w:szCs w:val="22"/>
        </w:rPr>
        <w:t>Da</w:t>
      </w:r>
      <w:r w:rsidR="002E5223" w:rsidRPr="00464206">
        <w:rPr>
          <w:rFonts w:ascii="Arial" w:hAnsi="Arial" w:cs="Arial"/>
          <w:color w:val="000000"/>
          <w:sz w:val="22"/>
          <w:szCs w:val="22"/>
        </w:rPr>
        <w:t xml:space="preserve"> obrigação dos prestadores de saúde utilizarem o Cartão Nacional de Saúde e prestarem informações aos gestores do SUS nos padrões definidos pelas normas e regulamentos instituídos pelo Ministério da Saúde;</w:t>
      </w:r>
    </w:p>
    <w:p w14:paraId="687FE7FB" w14:textId="38BD99B1" w:rsidR="002E5223" w:rsidRPr="00464206" w:rsidRDefault="00D336EA" w:rsidP="002E5223">
      <w:pPr>
        <w:numPr>
          <w:ilvl w:val="0"/>
          <w:numId w:val="13"/>
        </w:numPr>
        <w:spacing w:before="120"/>
        <w:jc w:val="both"/>
        <w:rPr>
          <w:rFonts w:ascii="Arial" w:hAnsi="Arial" w:cs="Arial"/>
          <w:color w:val="000000"/>
          <w:sz w:val="22"/>
          <w:szCs w:val="22"/>
        </w:rPr>
      </w:pPr>
      <w:r w:rsidRPr="00464206">
        <w:rPr>
          <w:rFonts w:ascii="Arial" w:hAnsi="Arial" w:cs="Arial"/>
          <w:color w:val="000000"/>
          <w:sz w:val="22"/>
          <w:szCs w:val="22"/>
        </w:rPr>
        <w:t>A</w:t>
      </w:r>
      <w:r w:rsidR="002E5223" w:rsidRPr="00464206">
        <w:rPr>
          <w:rFonts w:ascii="Arial" w:hAnsi="Arial" w:cs="Arial"/>
          <w:color w:val="000000"/>
          <w:sz w:val="22"/>
          <w:szCs w:val="22"/>
        </w:rPr>
        <w:t xml:space="preserve"> não divulgação sob nenhuma forma dos cadastros e arquivos referentes às unidades de saúde, aos profissionais de saúde e aos usuários do SUS que vierem a ter acesso;</w:t>
      </w:r>
    </w:p>
    <w:p w14:paraId="0DF376A2" w14:textId="7BF13496" w:rsidR="002E5223" w:rsidRPr="00464206" w:rsidRDefault="00D336EA" w:rsidP="002E5223">
      <w:pPr>
        <w:numPr>
          <w:ilvl w:val="0"/>
          <w:numId w:val="13"/>
        </w:numPr>
        <w:spacing w:before="120"/>
        <w:jc w:val="both"/>
        <w:rPr>
          <w:rFonts w:ascii="Arial" w:hAnsi="Arial" w:cs="Arial"/>
          <w:color w:val="000000"/>
          <w:sz w:val="22"/>
          <w:szCs w:val="22"/>
        </w:rPr>
      </w:pPr>
      <w:r w:rsidRPr="00464206">
        <w:rPr>
          <w:rFonts w:ascii="Arial" w:hAnsi="Arial" w:cs="Arial"/>
          <w:color w:val="000000"/>
          <w:sz w:val="22"/>
          <w:szCs w:val="22"/>
        </w:rPr>
        <w:t>Não</w:t>
      </w:r>
      <w:r w:rsidR="002E5223" w:rsidRPr="00464206">
        <w:rPr>
          <w:rFonts w:ascii="Arial" w:hAnsi="Arial" w:cs="Arial"/>
          <w:color w:val="000000"/>
          <w:sz w:val="22"/>
          <w:szCs w:val="22"/>
        </w:rPr>
        <w:t xml:space="preserve"> haver cobrança complementar direta dos usuários;</w:t>
      </w:r>
    </w:p>
    <w:p w14:paraId="501ACE49" w14:textId="6A99483C" w:rsidR="002E5223" w:rsidRPr="00464206" w:rsidRDefault="00D336EA" w:rsidP="002E5223">
      <w:pPr>
        <w:numPr>
          <w:ilvl w:val="0"/>
          <w:numId w:val="13"/>
        </w:numPr>
        <w:spacing w:before="120"/>
        <w:jc w:val="both"/>
        <w:rPr>
          <w:rFonts w:ascii="Arial" w:hAnsi="Arial" w:cs="Arial"/>
          <w:color w:val="000000"/>
          <w:sz w:val="22"/>
          <w:szCs w:val="22"/>
        </w:rPr>
      </w:pPr>
      <w:r w:rsidRPr="00464206">
        <w:rPr>
          <w:rFonts w:ascii="Arial" w:hAnsi="Arial" w:cs="Arial"/>
          <w:color w:val="000000"/>
          <w:sz w:val="22"/>
          <w:szCs w:val="22"/>
        </w:rPr>
        <w:t>Seguir</w:t>
      </w:r>
      <w:r w:rsidR="002E5223" w:rsidRPr="00464206">
        <w:rPr>
          <w:rFonts w:ascii="Arial" w:hAnsi="Arial" w:cs="Arial"/>
          <w:color w:val="000000"/>
          <w:sz w:val="22"/>
          <w:szCs w:val="22"/>
        </w:rPr>
        <w:t xml:space="preserve"> o fluxo de encaminhamentos definidos pela Central de Regulação;</w:t>
      </w:r>
    </w:p>
    <w:p w14:paraId="2F68B185" w14:textId="4731C2D9" w:rsidR="002E5223" w:rsidRPr="00464206" w:rsidRDefault="00D336EA" w:rsidP="002E5223">
      <w:pPr>
        <w:numPr>
          <w:ilvl w:val="0"/>
          <w:numId w:val="13"/>
        </w:numPr>
        <w:spacing w:before="120"/>
        <w:jc w:val="both"/>
        <w:rPr>
          <w:rFonts w:ascii="Arial" w:hAnsi="Arial" w:cs="Arial"/>
          <w:color w:val="000000"/>
          <w:sz w:val="22"/>
          <w:szCs w:val="22"/>
        </w:rPr>
      </w:pPr>
      <w:r w:rsidRPr="00464206">
        <w:rPr>
          <w:rFonts w:ascii="Arial" w:hAnsi="Arial" w:cs="Arial"/>
          <w:color w:val="000000"/>
          <w:sz w:val="22"/>
          <w:szCs w:val="22"/>
        </w:rPr>
        <w:t>Disponibilizar</w:t>
      </w:r>
      <w:r w:rsidR="002E5223" w:rsidRPr="00464206">
        <w:rPr>
          <w:rFonts w:ascii="Arial" w:hAnsi="Arial" w:cs="Arial"/>
          <w:color w:val="000000"/>
          <w:sz w:val="22"/>
          <w:szCs w:val="22"/>
        </w:rPr>
        <w:t xml:space="preserve"> imediatamente os horários disponíveis de atendimento para a Central de Regulação;</w:t>
      </w:r>
    </w:p>
    <w:p w14:paraId="5E6EFD7A" w14:textId="77777777" w:rsidR="002E5223" w:rsidRPr="00464206" w:rsidRDefault="002E5223" w:rsidP="002E5223">
      <w:pPr>
        <w:jc w:val="both"/>
        <w:rPr>
          <w:rFonts w:ascii="Arial" w:hAnsi="Arial" w:cs="Arial"/>
          <w:b/>
          <w:bCs/>
          <w:color w:val="000000"/>
          <w:sz w:val="22"/>
          <w:szCs w:val="22"/>
        </w:rPr>
      </w:pPr>
    </w:p>
    <w:p w14:paraId="62FF1A11" w14:textId="7461AB08"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Parágrafo Único</w:t>
      </w:r>
      <w:r w:rsidRPr="00464206">
        <w:rPr>
          <w:rFonts w:ascii="Arial" w:hAnsi="Arial" w:cs="Arial"/>
          <w:color w:val="000000"/>
          <w:sz w:val="22"/>
          <w:szCs w:val="22"/>
        </w:rPr>
        <w:t xml:space="preserve">: </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xml:space="preserve"> CONTRATAD</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xml:space="preserve"> será responsável pelas </w:t>
      </w:r>
      <w:r w:rsidR="00866BD7" w:rsidRPr="00464206">
        <w:rPr>
          <w:rFonts w:ascii="Arial" w:hAnsi="Arial" w:cs="Arial"/>
          <w:color w:val="000000"/>
          <w:sz w:val="22"/>
          <w:szCs w:val="22"/>
        </w:rPr>
        <w:t>consequências</w:t>
      </w:r>
      <w:r w:rsidRPr="00464206">
        <w:rPr>
          <w:rFonts w:ascii="Arial" w:hAnsi="Arial" w:cs="Arial"/>
          <w:color w:val="000000"/>
          <w:sz w:val="22"/>
          <w:szCs w:val="22"/>
        </w:rPr>
        <w:t xml:space="preserve"> decorrentes de culpa de profissionais individualmente e/ ou em equipe.</w:t>
      </w:r>
    </w:p>
    <w:p w14:paraId="6F97FBD4" w14:textId="77777777" w:rsidR="002E5223" w:rsidRPr="00464206" w:rsidRDefault="002E5223" w:rsidP="002E5223">
      <w:pPr>
        <w:jc w:val="both"/>
        <w:rPr>
          <w:rFonts w:ascii="Arial" w:hAnsi="Arial" w:cs="Arial"/>
          <w:color w:val="000000"/>
          <w:sz w:val="22"/>
          <w:szCs w:val="22"/>
        </w:rPr>
      </w:pPr>
    </w:p>
    <w:p w14:paraId="34A4E54F" w14:textId="77777777"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CLÁUSULA TERCEIRA</w:t>
      </w:r>
      <w:r w:rsidRPr="00464206">
        <w:rPr>
          <w:rFonts w:ascii="Arial" w:hAnsi="Arial" w:cs="Arial"/>
          <w:color w:val="000000"/>
          <w:sz w:val="22"/>
          <w:szCs w:val="22"/>
        </w:rPr>
        <w:t>: A Secretaria Municipal de Saúde de Janaúba se reserva no direito de, a qualquer tempo, e a seu exclusivo critério, avocar a si a prestação da assistência aos pacientes.</w:t>
      </w:r>
    </w:p>
    <w:p w14:paraId="34FDD3C1" w14:textId="77777777" w:rsidR="002E5223" w:rsidRPr="00464206" w:rsidRDefault="002E5223" w:rsidP="002E5223">
      <w:pPr>
        <w:jc w:val="both"/>
        <w:rPr>
          <w:rFonts w:ascii="Arial" w:hAnsi="Arial" w:cs="Arial"/>
          <w:color w:val="000000"/>
          <w:sz w:val="22"/>
          <w:szCs w:val="22"/>
        </w:rPr>
      </w:pPr>
    </w:p>
    <w:p w14:paraId="08B1549B" w14:textId="514E5CA8" w:rsidR="002E5223" w:rsidRPr="00464206" w:rsidRDefault="002E5223" w:rsidP="002E5223">
      <w:pPr>
        <w:jc w:val="both"/>
        <w:rPr>
          <w:rFonts w:ascii="Arial" w:hAnsi="Arial" w:cs="Arial"/>
          <w:sz w:val="22"/>
          <w:szCs w:val="22"/>
        </w:rPr>
      </w:pPr>
      <w:r w:rsidRPr="00464206">
        <w:rPr>
          <w:rFonts w:ascii="Arial" w:hAnsi="Arial" w:cs="Arial"/>
          <w:b/>
          <w:bCs/>
          <w:color w:val="000000"/>
          <w:sz w:val="22"/>
          <w:szCs w:val="22"/>
        </w:rPr>
        <w:t>CLÁUSULA QUARTA</w:t>
      </w:r>
      <w:r w:rsidRPr="00464206">
        <w:rPr>
          <w:rFonts w:ascii="Arial" w:hAnsi="Arial" w:cs="Arial"/>
          <w:color w:val="000000"/>
          <w:sz w:val="22"/>
          <w:szCs w:val="22"/>
        </w:rPr>
        <w:t>: Os serviços, objeto deste contrato, que tenham sido regularmente prestado</w:t>
      </w:r>
      <w:r w:rsidR="00866BD7">
        <w:rPr>
          <w:rFonts w:ascii="Arial" w:hAnsi="Arial" w:cs="Arial"/>
          <w:color w:val="000000"/>
          <w:sz w:val="22"/>
          <w:szCs w:val="22"/>
        </w:rPr>
        <w:t>s</w:t>
      </w:r>
      <w:r w:rsidRPr="00464206">
        <w:rPr>
          <w:rFonts w:ascii="Arial" w:hAnsi="Arial" w:cs="Arial"/>
          <w:color w:val="000000"/>
          <w:sz w:val="22"/>
          <w:szCs w:val="22"/>
        </w:rPr>
        <w:t xml:space="preserve"> </w:t>
      </w:r>
      <w:r w:rsidRPr="00464206">
        <w:rPr>
          <w:rFonts w:ascii="Arial" w:hAnsi="Arial" w:cs="Arial"/>
          <w:sz w:val="22"/>
          <w:szCs w:val="22"/>
        </w:rPr>
        <w:t>conforme o estipulado na “CLÁ</w:t>
      </w:r>
      <w:r w:rsidR="00D336EA">
        <w:rPr>
          <w:rFonts w:ascii="Arial" w:hAnsi="Arial" w:cs="Arial"/>
          <w:sz w:val="22"/>
          <w:szCs w:val="22"/>
        </w:rPr>
        <w:t xml:space="preserve">USULA PRIMEIRA”, serão pagos à </w:t>
      </w:r>
      <w:r w:rsidRPr="00464206">
        <w:rPr>
          <w:rFonts w:ascii="Arial" w:hAnsi="Arial" w:cs="Arial"/>
          <w:sz w:val="22"/>
          <w:szCs w:val="22"/>
        </w:rPr>
        <w:t>CONTRATAD</w:t>
      </w:r>
      <w:r w:rsidR="00877F59" w:rsidRPr="00464206">
        <w:rPr>
          <w:rFonts w:ascii="Arial" w:hAnsi="Arial" w:cs="Arial"/>
          <w:sz w:val="22"/>
          <w:szCs w:val="22"/>
        </w:rPr>
        <w:fldChar w:fldCharType="begin"/>
      </w:r>
      <w:r w:rsidRPr="00464206">
        <w:rPr>
          <w:rFonts w:ascii="Arial" w:hAnsi="Arial" w:cs="Arial"/>
          <w:sz w:val="22"/>
          <w:szCs w:val="22"/>
        </w:rPr>
        <w:instrText xml:space="preserve"> MERGEFIELD Sexo </w:instrText>
      </w:r>
      <w:r w:rsidR="00877F59" w:rsidRPr="00464206">
        <w:rPr>
          <w:rFonts w:ascii="Arial" w:hAnsi="Arial" w:cs="Arial"/>
          <w:sz w:val="22"/>
          <w:szCs w:val="22"/>
        </w:rPr>
        <w:fldChar w:fldCharType="separate"/>
      </w:r>
      <w:r w:rsidRPr="00464206">
        <w:rPr>
          <w:rFonts w:ascii="Arial" w:hAnsi="Arial" w:cs="Arial"/>
          <w:noProof/>
          <w:sz w:val="22"/>
          <w:szCs w:val="22"/>
        </w:rPr>
        <w:t>A</w:t>
      </w:r>
      <w:r w:rsidR="00877F59" w:rsidRPr="00464206">
        <w:rPr>
          <w:rFonts w:ascii="Arial" w:hAnsi="Arial" w:cs="Arial"/>
          <w:sz w:val="22"/>
          <w:szCs w:val="22"/>
        </w:rPr>
        <w:fldChar w:fldCharType="end"/>
      </w:r>
      <w:r w:rsidRPr="00464206">
        <w:rPr>
          <w:rFonts w:ascii="Arial" w:hAnsi="Arial" w:cs="Arial"/>
          <w:sz w:val="22"/>
          <w:szCs w:val="22"/>
        </w:rPr>
        <w:t xml:space="preserve">, pela dotação orçamentária, de acordo com os valores estipulados no Edital de Inexigibilidade nº. </w:t>
      </w:r>
      <w:r w:rsidR="00D336EA">
        <w:rPr>
          <w:rFonts w:ascii="Arial" w:hAnsi="Arial" w:cs="Arial"/>
          <w:b/>
          <w:sz w:val="22"/>
          <w:szCs w:val="22"/>
        </w:rPr>
        <w:t>0</w:t>
      </w:r>
      <w:r w:rsidR="00CC2F5D">
        <w:rPr>
          <w:rFonts w:ascii="Arial" w:hAnsi="Arial" w:cs="Arial"/>
          <w:b/>
          <w:sz w:val="22"/>
          <w:szCs w:val="22"/>
        </w:rPr>
        <w:t>7</w:t>
      </w:r>
      <w:r w:rsidRPr="00464206">
        <w:rPr>
          <w:rFonts w:ascii="Arial" w:hAnsi="Arial" w:cs="Arial"/>
          <w:b/>
          <w:sz w:val="22"/>
          <w:szCs w:val="22"/>
        </w:rPr>
        <w:t>/20</w:t>
      </w:r>
      <w:r w:rsidR="00866BD7">
        <w:rPr>
          <w:rFonts w:ascii="Arial" w:hAnsi="Arial" w:cs="Arial"/>
          <w:b/>
          <w:sz w:val="22"/>
          <w:szCs w:val="22"/>
        </w:rPr>
        <w:t>21</w:t>
      </w:r>
      <w:r w:rsidRPr="00464206">
        <w:rPr>
          <w:rFonts w:ascii="Arial" w:hAnsi="Arial" w:cs="Arial"/>
          <w:sz w:val="22"/>
          <w:szCs w:val="22"/>
        </w:rPr>
        <w:t>.</w:t>
      </w:r>
    </w:p>
    <w:p w14:paraId="16076859" w14:textId="70625FA5" w:rsidR="002E5223" w:rsidRPr="00464206" w:rsidRDefault="002E5223" w:rsidP="00866BD7">
      <w:pPr>
        <w:pStyle w:val="Corpodetexto2"/>
        <w:spacing w:line="240" w:lineRule="auto"/>
        <w:jc w:val="both"/>
        <w:rPr>
          <w:rFonts w:ascii="Arial" w:hAnsi="Arial" w:cs="Arial"/>
          <w:sz w:val="22"/>
          <w:szCs w:val="22"/>
        </w:rPr>
      </w:pPr>
      <w:r w:rsidRPr="00464206">
        <w:rPr>
          <w:rFonts w:ascii="Arial" w:hAnsi="Arial" w:cs="Arial"/>
          <w:b/>
          <w:bCs/>
          <w:sz w:val="22"/>
          <w:szCs w:val="22"/>
        </w:rPr>
        <w:lastRenderedPageBreak/>
        <w:t>Parágrafo Único:</w:t>
      </w:r>
      <w:r w:rsidRPr="00464206">
        <w:rPr>
          <w:rFonts w:ascii="Arial" w:hAnsi="Arial" w:cs="Arial"/>
          <w:sz w:val="22"/>
          <w:szCs w:val="22"/>
        </w:rPr>
        <w:t xml:space="preserve"> Este pagamento ocorrerá até </w:t>
      </w:r>
      <w:r w:rsidR="00CA4F88" w:rsidRPr="00464206">
        <w:rPr>
          <w:rFonts w:ascii="Arial" w:hAnsi="Arial" w:cs="Arial"/>
          <w:sz w:val="22"/>
          <w:szCs w:val="22"/>
        </w:rPr>
        <w:t xml:space="preserve">30 </w:t>
      </w:r>
      <w:r w:rsidR="00D336EA">
        <w:rPr>
          <w:rFonts w:ascii="Arial" w:hAnsi="Arial" w:cs="Arial"/>
          <w:sz w:val="22"/>
          <w:szCs w:val="22"/>
        </w:rPr>
        <w:t xml:space="preserve">(trinta) </w:t>
      </w:r>
      <w:r w:rsidR="00CA4F88" w:rsidRPr="00464206">
        <w:rPr>
          <w:rFonts w:ascii="Arial" w:hAnsi="Arial" w:cs="Arial"/>
          <w:sz w:val="22"/>
          <w:szCs w:val="22"/>
        </w:rPr>
        <w:t xml:space="preserve">dias após a </w:t>
      </w:r>
      <w:r w:rsidR="00D336EA">
        <w:rPr>
          <w:rFonts w:ascii="Arial" w:hAnsi="Arial" w:cs="Arial"/>
          <w:sz w:val="22"/>
          <w:szCs w:val="22"/>
        </w:rPr>
        <w:t>liquidação da Nota Fiscal</w:t>
      </w:r>
      <w:r w:rsidRPr="00464206">
        <w:rPr>
          <w:rFonts w:ascii="Arial" w:hAnsi="Arial" w:cs="Arial"/>
          <w:sz w:val="22"/>
          <w:szCs w:val="22"/>
        </w:rPr>
        <w:t>.</w:t>
      </w:r>
    </w:p>
    <w:p w14:paraId="353ACDFD" w14:textId="77777777" w:rsidR="002E5223" w:rsidRPr="00464206" w:rsidRDefault="002E5223" w:rsidP="002E5223">
      <w:pPr>
        <w:jc w:val="both"/>
        <w:rPr>
          <w:rFonts w:ascii="Arial" w:hAnsi="Arial" w:cs="Arial"/>
          <w:color w:val="000000"/>
          <w:sz w:val="22"/>
          <w:szCs w:val="22"/>
        </w:rPr>
      </w:pPr>
    </w:p>
    <w:p w14:paraId="2BFD2A78" w14:textId="6D73DF5C"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CLÁUSULA QUINTA</w:t>
      </w:r>
      <w:r w:rsidRPr="00464206">
        <w:rPr>
          <w:rFonts w:ascii="Arial" w:hAnsi="Arial" w:cs="Arial"/>
          <w:color w:val="000000"/>
          <w:sz w:val="22"/>
          <w:szCs w:val="22"/>
        </w:rPr>
        <w:t>: A Secretaria Municipal de Saúde</w:t>
      </w:r>
      <w:r w:rsidR="00D336EA">
        <w:rPr>
          <w:rFonts w:ascii="Arial" w:hAnsi="Arial" w:cs="Arial"/>
          <w:color w:val="000000"/>
          <w:sz w:val="22"/>
          <w:szCs w:val="22"/>
        </w:rPr>
        <w:t xml:space="preserve"> de Janaúba pagará a CONTRATADA</w:t>
      </w:r>
      <w:r w:rsidRPr="00464206">
        <w:rPr>
          <w:rFonts w:ascii="Arial" w:hAnsi="Arial" w:cs="Arial"/>
          <w:color w:val="000000"/>
          <w:sz w:val="22"/>
          <w:szCs w:val="22"/>
        </w:rPr>
        <w:t xml:space="preserve"> </w:t>
      </w:r>
      <w:r w:rsidR="00CC2F5D">
        <w:rPr>
          <w:rFonts w:ascii="Arial" w:hAnsi="Arial" w:cs="Arial"/>
          <w:color w:val="000000"/>
          <w:sz w:val="22"/>
          <w:szCs w:val="22"/>
        </w:rPr>
        <w:t>após apuração da produção assistencial apresentada</w:t>
      </w:r>
      <w:r w:rsidRPr="00464206">
        <w:rPr>
          <w:rFonts w:ascii="Arial" w:hAnsi="Arial" w:cs="Arial"/>
          <w:color w:val="000000"/>
          <w:sz w:val="22"/>
          <w:szCs w:val="22"/>
        </w:rPr>
        <w:t xml:space="preserve">.  </w:t>
      </w:r>
    </w:p>
    <w:p w14:paraId="2A5302FB" w14:textId="77777777" w:rsidR="002E5223" w:rsidRPr="00464206" w:rsidRDefault="002E5223" w:rsidP="002E5223">
      <w:pPr>
        <w:jc w:val="both"/>
        <w:rPr>
          <w:rFonts w:ascii="Arial" w:hAnsi="Arial" w:cs="Arial"/>
          <w:color w:val="000000"/>
          <w:sz w:val="22"/>
          <w:szCs w:val="22"/>
        </w:rPr>
      </w:pPr>
    </w:p>
    <w:p w14:paraId="4DA6124D" w14:textId="4F3552EB"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 1º</w:t>
      </w:r>
      <w:r w:rsidRPr="00464206">
        <w:rPr>
          <w:rFonts w:ascii="Arial" w:hAnsi="Arial" w:cs="Arial"/>
          <w:color w:val="000000"/>
          <w:sz w:val="22"/>
          <w:szCs w:val="22"/>
        </w:rPr>
        <w:t xml:space="preserve"> - A Secretaria Municipal de Saúde liquidará as c</w:t>
      </w:r>
      <w:r w:rsidR="00D336EA">
        <w:rPr>
          <w:rFonts w:ascii="Arial" w:hAnsi="Arial" w:cs="Arial"/>
          <w:color w:val="000000"/>
          <w:sz w:val="22"/>
          <w:szCs w:val="22"/>
        </w:rPr>
        <w:t>ontas mensais apresentadas pel</w:t>
      </w:r>
      <w:r w:rsidRPr="00464206">
        <w:rPr>
          <w:rFonts w:ascii="Arial" w:hAnsi="Arial" w:cs="Arial"/>
          <w:color w:val="000000"/>
          <w:sz w:val="22"/>
          <w:szCs w:val="22"/>
        </w:rPr>
        <w:t>a</w:t>
      </w:r>
      <w:r w:rsidR="00D336EA">
        <w:rPr>
          <w:rFonts w:ascii="Arial" w:hAnsi="Arial" w:cs="Arial"/>
          <w:color w:val="000000"/>
          <w:sz w:val="22"/>
          <w:szCs w:val="22"/>
        </w:rPr>
        <w:t xml:space="preserve"> </w:t>
      </w:r>
      <w:r w:rsidRPr="00464206">
        <w:rPr>
          <w:rFonts w:ascii="Arial" w:hAnsi="Arial" w:cs="Arial"/>
          <w:color w:val="000000"/>
          <w:sz w:val="22"/>
          <w:szCs w:val="22"/>
        </w:rPr>
        <w:t>CONTRATAD</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xml:space="preserve"> no prazo de até 30 (trinta) dias da data de sua aprovação, ressalvada a hipótese de suspensão e/ou interrupção da conferência, ou do processamento da documentação, por motivos administrativos ou técnicos, o que implicará em correspondente dilatação do prazo. </w:t>
      </w:r>
    </w:p>
    <w:p w14:paraId="70BB2447" w14:textId="77777777" w:rsidR="00866BD7" w:rsidRDefault="00866BD7" w:rsidP="002E5223">
      <w:pPr>
        <w:jc w:val="both"/>
        <w:rPr>
          <w:rFonts w:ascii="Arial" w:hAnsi="Arial" w:cs="Arial"/>
          <w:b/>
          <w:bCs/>
          <w:color w:val="000000"/>
          <w:sz w:val="22"/>
          <w:szCs w:val="22"/>
        </w:rPr>
      </w:pPr>
    </w:p>
    <w:p w14:paraId="7718F9DF" w14:textId="77777777"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 2º</w:t>
      </w:r>
      <w:r w:rsidRPr="00464206">
        <w:rPr>
          <w:rFonts w:ascii="Arial" w:hAnsi="Arial" w:cs="Arial"/>
          <w:color w:val="000000"/>
          <w:sz w:val="22"/>
          <w:szCs w:val="22"/>
        </w:rPr>
        <w:t xml:space="preserve"> - As eventuais reclamações, retificações ou impugnações detectada pela Comissão Permanente de Regulação Assistencial, relativamente às contas apresentadas pelo(a) CONTRATAD</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serão feitas por escrito.</w:t>
      </w:r>
    </w:p>
    <w:p w14:paraId="1436E16A" w14:textId="77777777" w:rsidR="002E5223" w:rsidRPr="00464206" w:rsidRDefault="002E5223" w:rsidP="002E5223">
      <w:pPr>
        <w:jc w:val="both"/>
        <w:rPr>
          <w:rFonts w:ascii="Arial" w:hAnsi="Arial" w:cs="Arial"/>
          <w:color w:val="000000"/>
          <w:sz w:val="22"/>
          <w:szCs w:val="22"/>
        </w:rPr>
      </w:pPr>
    </w:p>
    <w:p w14:paraId="18726DA9" w14:textId="77777777"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CLÁUSULA SEXTA</w:t>
      </w:r>
      <w:r w:rsidRPr="00464206">
        <w:rPr>
          <w:rFonts w:ascii="Arial" w:hAnsi="Arial" w:cs="Arial"/>
          <w:color w:val="000000"/>
          <w:sz w:val="22"/>
          <w:szCs w:val="22"/>
        </w:rPr>
        <w:t>: A Administração Pública poderá fiscalizar como lhe aprouver e no seu exclusivo interesse, o exato cumprimento deste contrato, inclusive verificando a procedência dos fornecimentos declarados, a efetiva realização dos serviços contratados, e a observância do regime assistencial de que trata a “CLÁUSULA PRIMEIRA”.</w:t>
      </w:r>
    </w:p>
    <w:p w14:paraId="78E5B12D" w14:textId="77777777" w:rsidR="002E5223" w:rsidRPr="00464206" w:rsidRDefault="002E5223" w:rsidP="002E5223">
      <w:pPr>
        <w:jc w:val="both"/>
        <w:rPr>
          <w:rFonts w:ascii="Arial" w:hAnsi="Arial" w:cs="Arial"/>
          <w:color w:val="000000"/>
          <w:sz w:val="22"/>
          <w:szCs w:val="22"/>
        </w:rPr>
      </w:pPr>
    </w:p>
    <w:p w14:paraId="1ECB01D0" w14:textId="77777777"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 1º</w:t>
      </w:r>
      <w:r w:rsidRPr="00464206">
        <w:rPr>
          <w:rFonts w:ascii="Arial" w:hAnsi="Arial" w:cs="Arial"/>
          <w:color w:val="000000"/>
          <w:sz w:val="22"/>
          <w:szCs w:val="22"/>
        </w:rPr>
        <w:t xml:space="preserve"> - </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xml:space="preserve"> CONTRATAD</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xml:space="preserve"> proporcionará todas as facilidades necessárias ao pessoal que a Secretaria Municipal de Saúde designe para exercer a ação fiscalizadora que lhe é facultada; bem como a qualquer outro servidor da Administração Pública no desempenho de suas funções.</w:t>
      </w:r>
    </w:p>
    <w:p w14:paraId="6D1142C8" w14:textId="77777777" w:rsidR="002E5223" w:rsidRPr="00464206" w:rsidRDefault="002E5223" w:rsidP="002E5223">
      <w:pPr>
        <w:jc w:val="both"/>
        <w:rPr>
          <w:rFonts w:ascii="Arial" w:hAnsi="Arial" w:cs="Arial"/>
          <w:color w:val="000000"/>
          <w:sz w:val="22"/>
          <w:szCs w:val="22"/>
        </w:rPr>
      </w:pPr>
    </w:p>
    <w:p w14:paraId="4A3BD1AA" w14:textId="7C42519B"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 2º</w:t>
      </w:r>
      <w:r w:rsidRPr="00464206">
        <w:rPr>
          <w:rFonts w:ascii="Arial" w:hAnsi="Arial" w:cs="Arial"/>
          <w:color w:val="000000"/>
          <w:sz w:val="22"/>
          <w:szCs w:val="22"/>
        </w:rPr>
        <w:t xml:space="preserve"> - A fiscalização de que trata esta “CLÁUSULA” terá por objeto, notadamente, as condições para prestação dos serviços bem como o controle “a posteriori” da assistência prestada, cabendo exclusivamente ao(a) CONTRATAD</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xml:space="preserve"> integral responsabilidade e eficiência técnica da prestação assistencial e fornecimento realizados; assim, a faculdade de tal fiscalização, mesmo quando exercida, não elidirá, nem reduzirá, a responsabilidade do(a) CONTRATAD</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xml:space="preserve">, de sua administração e prepostos, inclusive perante terceiros proveniente de qualquer ação indevida ou omissão, cuja eventual ocorrência não implicará jamais </w:t>
      </w:r>
      <w:r w:rsidR="00866BD7" w:rsidRPr="00464206">
        <w:rPr>
          <w:rFonts w:ascii="Arial" w:hAnsi="Arial" w:cs="Arial"/>
          <w:color w:val="000000"/>
          <w:sz w:val="22"/>
          <w:szCs w:val="22"/>
        </w:rPr>
        <w:t>corresponsabilidade</w:t>
      </w:r>
      <w:r w:rsidRPr="00464206">
        <w:rPr>
          <w:rFonts w:ascii="Arial" w:hAnsi="Arial" w:cs="Arial"/>
          <w:color w:val="000000"/>
          <w:sz w:val="22"/>
          <w:szCs w:val="22"/>
        </w:rPr>
        <w:t xml:space="preserve"> da Administração Pública.</w:t>
      </w:r>
    </w:p>
    <w:p w14:paraId="73E74CE2" w14:textId="77777777" w:rsidR="002E5223" w:rsidRPr="00464206" w:rsidRDefault="002E5223" w:rsidP="002E5223">
      <w:pPr>
        <w:jc w:val="both"/>
        <w:rPr>
          <w:rFonts w:ascii="Arial" w:hAnsi="Arial" w:cs="Arial"/>
          <w:color w:val="000000"/>
          <w:sz w:val="22"/>
          <w:szCs w:val="22"/>
        </w:rPr>
      </w:pPr>
    </w:p>
    <w:p w14:paraId="0B7D6A0C" w14:textId="77777777"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CLÁUSULA SÉTIMA</w:t>
      </w:r>
      <w:r w:rsidRPr="00464206">
        <w:rPr>
          <w:rFonts w:ascii="Arial" w:hAnsi="Arial" w:cs="Arial"/>
          <w:color w:val="000000"/>
          <w:sz w:val="22"/>
          <w:szCs w:val="22"/>
        </w:rPr>
        <w:t xml:space="preserve">: </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xml:space="preserve"> CONTRATAD</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xml:space="preserve"> deverá manter em perfeita regularidade suas obrigações trabalhistas, sociais, previdenciárias, tributárias, bem como sua situação junto aos órgãos oficiais comprovantes de recolhimento junt</w:t>
      </w:r>
      <w:r w:rsidR="00CA4F88" w:rsidRPr="00464206">
        <w:rPr>
          <w:rFonts w:ascii="Arial" w:hAnsi="Arial" w:cs="Arial"/>
          <w:color w:val="000000"/>
          <w:sz w:val="22"/>
          <w:szCs w:val="22"/>
        </w:rPr>
        <w:t>o ao INSS, FGTS e PIS e apresentar mensalmente todas a certidões que comprovem esta regularidade</w:t>
      </w:r>
      <w:r w:rsidRPr="00464206">
        <w:rPr>
          <w:rFonts w:ascii="Arial" w:hAnsi="Arial" w:cs="Arial"/>
          <w:color w:val="000000"/>
          <w:sz w:val="22"/>
          <w:szCs w:val="22"/>
        </w:rPr>
        <w:t>.</w:t>
      </w:r>
    </w:p>
    <w:p w14:paraId="655A1038" w14:textId="77777777" w:rsidR="002E5223" w:rsidRPr="00464206" w:rsidRDefault="002E5223" w:rsidP="002E5223">
      <w:pPr>
        <w:jc w:val="both"/>
        <w:rPr>
          <w:rFonts w:ascii="Arial" w:hAnsi="Arial" w:cs="Arial"/>
          <w:color w:val="000000"/>
          <w:sz w:val="22"/>
          <w:szCs w:val="22"/>
        </w:rPr>
      </w:pPr>
    </w:p>
    <w:p w14:paraId="4B2D2795" w14:textId="77777777"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CLÁUSULA OITAVA</w:t>
      </w:r>
      <w:r w:rsidRPr="00464206">
        <w:rPr>
          <w:rFonts w:ascii="Arial" w:hAnsi="Arial" w:cs="Arial"/>
          <w:color w:val="000000"/>
          <w:sz w:val="22"/>
          <w:szCs w:val="22"/>
        </w:rPr>
        <w:t>: O presente contrato subordina-se a plano de despesa/reembolso compatível com os recursos pertinentes.</w:t>
      </w:r>
    </w:p>
    <w:p w14:paraId="1E5466E8" w14:textId="77777777" w:rsidR="002E5223" w:rsidRPr="00464206" w:rsidRDefault="002E5223" w:rsidP="002E5223">
      <w:pPr>
        <w:jc w:val="both"/>
        <w:rPr>
          <w:rFonts w:ascii="Arial" w:hAnsi="Arial" w:cs="Arial"/>
          <w:color w:val="000000"/>
          <w:sz w:val="22"/>
          <w:szCs w:val="22"/>
        </w:rPr>
      </w:pPr>
    </w:p>
    <w:p w14:paraId="26FC9BB6" w14:textId="77777777"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CLAÚSULA NONA</w:t>
      </w:r>
      <w:r w:rsidRPr="00464206">
        <w:rPr>
          <w:rFonts w:ascii="Arial" w:hAnsi="Arial" w:cs="Arial"/>
          <w:color w:val="000000"/>
          <w:sz w:val="22"/>
          <w:szCs w:val="22"/>
        </w:rPr>
        <w:t xml:space="preserve">: </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xml:space="preserve"> CONTRATAD</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xml:space="preserve"> deverá notificar a Secretaria Municipal de Saúde de qualquer modificação essencial de sua pessoa jurídica (inclusive da respectiva representação legal, mesmo em caráter transitório ou eventual) e, notadamente, de qualquer alteração relevante no Estatuto, Contrato Social ou Ato Constitutivo.</w:t>
      </w:r>
    </w:p>
    <w:p w14:paraId="43EE6F42" w14:textId="77777777" w:rsidR="002E5223" w:rsidRPr="00464206" w:rsidRDefault="002E5223" w:rsidP="002E5223">
      <w:pPr>
        <w:jc w:val="both"/>
        <w:rPr>
          <w:rFonts w:ascii="Arial" w:hAnsi="Arial" w:cs="Arial"/>
          <w:color w:val="000000"/>
          <w:sz w:val="22"/>
          <w:szCs w:val="22"/>
        </w:rPr>
      </w:pPr>
    </w:p>
    <w:p w14:paraId="2D2EFE29" w14:textId="56D492F5"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CLÁUSULA DÉCIMA</w:t>
      </w:r>
      <w:r w:rsidRPr="00464206">
        <w:rPr>
          <w:rFonts w:ascii="Arial" w:hAnsi="Arial" w:cs="Arial"/>
          <w:color w:val="000000"/>
          <w:sz w:val="22"/>
          <w:szCs w:val="22"/>
        </w:rPr>
        <w:t xml:space="preserve">: A Comissão de Licitação providenciará as publicações resumidas, no Quadro de Avisos da Prefeitura Municipal de Janaúba, bem como o termo aditivo, se for o caso, e outras determinadas em lei. </w:t>
      </w:r>
    </w:p>
    <w:p w14:paraId="7ED933CC" w14:textId="77777777" w:rsidR="002E5223" w:rsidRPr="00464206" w:rsidRDefault="002E5223" w:rsidP="002E5223">
      <w:pPr>
        <w:jc w:val="both"/>
        <w:rPr>
          <w:rFonts w:ascii="Arial" w:hAnsi="Arial" w:cs="Arial"/>
          <w:color w:val="000000"/>
          <w:sz w:val="22"/>
          <w:szCs w:val="22"/>
        </w:rPr>
      </w:pPr>
    </w:p>
    <w:p w14:paraId="6DA50F32" w14:textId="77242D35"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lastRenderedPageBreak/>
        <w:t xml:space="preserve">CLAÚSULA DÉCIMA </w:t>
      </w:r>
      <w:r w:rsidR="00866BD7" w:rsidRPr="00464206">
        <w:rPr>
          <w:rFonts w:ascii="Arial" w:hAnsi="Arial" w:cs="Arial"/>
          <w:b/>
          <w:bCs/>
          <w:color w:val="000000"/>
          <w:sz w:val="22"/>
          <w:szCs w:val="22"/>
        </w:rPr>
        <w:t>PRIMEIRA</w:t>
      </w:r>
      <w:r w:rsidRPr="00464206">
        <w:rPr>
          <w:rFonts w:ascii="Arial" w:hAnsi="Arial" w:cs="Arial"/>
          <w:color w:val="000000"/>
          <w:sz w:val="22"/>
          <w:szCs w:val="22"/>
        </w:rPr>
        <w:t>: A inobservância, pelo(a) CONTRATAD</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 de qualquer cláusula, condição ou obrigação constantes deste ajuste, ou de dever originado de norma legal ou regulamentar pertinente, autorizará a Administração Pública a aplicar a seu critério, qualquer das seguintes sanções:</w:t>
      </w:r>
    </w:p>
    <w:p w14:paraId="1BB3A586" w14:textId="77777777" w:rsidR="002E5223" w:rsidRPr="00464206" w:rsidRDefault="002E5223" w:rsidP="002E5223">
      <w:pPr>
        <w:numPr>
          <w:ilvl w:val="0"/>
          <w:numId w:val="14"/>
        </w:numPr>
        <w:tabs>
          <w:tab w:val="num" w:pos="405"/>
        </w:tabs>
        <w:ind w:hanging="3195"/>
        <w:jc w:val="both"/>
        <w:rPr>
          <w:rFonts w:ascii="Arial" w:hAnsi="Arial" w:cs="Arial"/>
          <w:color w:val="000000"/>
          <w:sz w:val="22"/>
          <w:szCs w:val="22"/>
        </w:rPr>
      </w:pPr>
      <w:r w:rsidRPr="00464206">
        <w:rPr>
          <w:rFonts w:ascii="Arial" w:hAnsi="Arial" w:cs="Arial"/>
          <w:color w:val="000000"/>
          <w:sz w:val="22"/>
          <w:szCs w:val="22"/>
        </w:rPr>
        <w:t>Advertência;</w:t>
      </w:r>
    </w:p>
    <w:p w14:paraId="55E1CEBC" w14:textId="77777777" w:rsidR="002E5223" w:rsidRPr="00464206" w:rsidRDefault="002E5223" w:rsidP="002E5223">
      <w:pPr>
        <w:numPr>
          <w:ilvl w:val="0"/>
          <w:numId w:val="14"/>
        </w:numPr>
        <w:tabs>
          <w:tab w:val="num" w:pos="405"/>
        </w:tabs>
        <w:ind w:hanging="3195"/>
        <w:jc w:val="both"/>
        <w:rPr>
          <w:rFonts w:ascii="Arial" w:hAnsi="Arial" w:cs="Arial"/>
          <w:color w:val="000000"/>
          <w:sz w:val="22"/>
          <w:szCs w:val="22"/>
        </w:rPr>
      </w:pPr>
      <w:r w:rsidRPr="00464206">
        <w:rPr>
          <w:rFonts w:ascii="Arial" w:hAnsi="Arial" w:cs="Arial"/>
          <w:color w:val="000000"/>
          <w:sz w:val="22"/>
          <w:szCs w:val="22"/>
        </w:rPr>
        <w:t>“multa dia” de caráter penal;</w:t>
      </w:r>
    </w:p>
    <w:p w14:paraId="52C4DFF5" w14:textId="4BBAD225" w:rsidR="002E5223" w:rsidRPr="00464206" w:rsidRDefault="002E5223" w:rsidP="002E5223">
      <w:pPr>
        <w:numPr>
          <w:ilvl w:val="0"/>
          <w:numId w:val="14"/>
        </w:numPr>
        <w:tabs>
          <w:tab w:val="num" w:pos="405"/>
        </w:tabs>
        <w:ind w:hanging="3195"/>
        <w:jc w:val="both"/>
        <w:rPr>
          <w:rFonts w:ascii="Arial" w:hAnsi="Arial" w:cs="Arial"/>
          <w:color w:val="000000"/>
          <w:sz w:val="22"/>
          <w:szCs w:val="22"/>
        </w:rPr>
      </w:pPr>
      <w:r w:rsidRPr="00464206">
        <w:rPr>
          <w:rFonts w:ascii="Arial" w:hAnsi="Arial" w:cs="Arial"/>
          <w:color w:val="000000"/>
          <w:sz w:val="22"/>
          <w:szCs w:val="22"/>
        </w:rPr>
        <w:t>rescisão com multa de valor equivalente a 20</w:t>
      </w:r>
      <w:r w:rsidR="00CA4F88" w:rsidRPr="00464206">
        <w:rPr>
          <w:rFonts w:ascii="Arial" w:hAnsi="Arial" w:cs="Arial"/>
          <w:color w:val="000000"/>
          <w:sz w:val="22"/>
          <w:szCs w:val="22"/>
        </w:rPr>
        <w:t>%</w:t>
      </w:r>
      <w:r w:rsidR="00D336EA">
        <w:rPr>
          <w:rFonts w:ascii="Arial" w:hAnsi="Arial" w:cs="Arial"/>
          <w:color w:val="000000"/>
          <w:sz w:val="22"/>
          <w:szCs w:val="22"/>
        </w:rPr>
        <w:t xml:space="preserve"> </w:t>
      </w:r>
      <w:r w:rsidRPr="00464206">
        <w:rPr>
          <w:rFonts w:ascii="Arial" w:hAnsi="Arial" w:cs="Arial"/>
          <w:color w:val="000000"/>
          <w:sz w:val="22"/>
          <w:szCs w:val="22"/>
        </w:rPr>
        <w:t xml:space="preserve">(vinte) </w:t>
      </w:r>
      <w:r w:rsidR="00CA4F88" w:rsidRPr="00464206">
        <w:rPr>
          <w:rFonts w:ascii="Arial" w:hAnsi="Arial" w:cs="Arial"/>
          <w:color w:val="000000"/>
          <w:sz w:val="22"/>
          <w:szCs w:val="22"/>
        </w:rPr>
        <w:t>do valor do contrato</w:t>
      </w:r>
      <w:r w:rsidRPr="00464206">
        <w:rPr>
          <w:rFonts w:ascii="Arial" w:hAnsi="Arial" w:cs="Arial"/>
          <w:color w:val="000000"/>
          <w:sz w:val="22"/>
          <w:szCs w:val="22"/>
        </w:rPr>
        <w:t>.</w:t>
      </w:r>
    </w:p>
    <w:p w14:paraId="0E0F53C8" w14:textId="77777777" w:rsidR="002E5223" w:rsidRPr="00464206" w:rsidRDefault="002E5223" w:rsidP="002E5223">
      <w:pPr>
        <w:jc w:val="both"/>
        <w:rPr>
          <w:rFonts w:ascii="Arial" w:hAnsi="Arial" w:cs="Arial"/>
          <w:color w:val="000000"/>
          <w:sz w:val="22"/>
          <w:szCs w:val="22"/>
        </w:rPr>
      </w:pPr>
    </w:p>
    <w:p w14:paraId="7D0DDA9F" w14:textId="77777777" w:rsidR="002E5223" w:rsidRPr="00464206" w:rsidRDefault="00CA4F88" w:rsidP="002E5223">
      <w:pPr>
        <w:jc w:val="both"/>
        <w:rPr>
          <w:rFonts w:ascii="Arial" w:hAnsi="Arial" w:cs="Arial"/>
          <w:color w:val="000000"/>
          <w:sz w:val="22"/>
          <w:szCs w:val="22"/>
        </w:rPr>
      </w:pPr>
      <w:r w:rsidRPr="00464206">
        <w:rPr>
          <w:rFonts w:ascii="Arial" w:hAnsi="Arial" w:cs="Arial"/>
          <w:b/>
          <w:bCs/>
          <w:color w:val="000000"/>
          <w:sz w:val="22"/>
          <w:szCs w:val="22"/>
        </w:rPr>
        <w:t>§ 1</w:t>
      </w:r>
      <w:r w:rsidR="002E5223" w:rsidRPr="00464206">
        <w:rPr>
          <w:rFonts w:ascii="Arial" w:hAnsi="Arial" w:cs="Arial"/>
          <w:b/>
          <w:bCs/>
          <w:color w:val="000000"/>
          <w:sz w:val="22"/>
          <w:szCs w:val="22"/>
        </w:rPr>
        <w:t>º</w:t>
      </w:r>
      <w:r w:rsidR="002E5223" w:rsidRPr="00464206">
        <w:rPr>
          <w:rFonts w:ascii="Arial" w:hAnsi="Arial" w:cs="Arial"/>
          <w:color w:val="000000"/>
          <w:sz w:val="22"/>
          <w:szCs w:val="22"/>
        </w:rPr>
        <w:t xml:space="preserve"> - A imposição de qualquer das sanções estipuladas nesta CLÁUSULA não elidirá o direito da Administração Pública exigir o ressarcimento integral das perdas e danos que o fato gerador da sanção acarretar para ele ou terceiro.</w:t>
      </w:r>
    </w:p>
    <w:p w14:paraId="17890418" w14:textId="77777777" w:rsidR="002E5223" w:rsidRPr="00464206" w:rsidRDefault="002E5223" w:rsidP="002E5223">
      <w:pPr>
        <w:jc w:val="both"/>
        <w:rPr>
          <w:rFonts w:ascii="Arial" w:hAnsi="Arial" w:cs="Arial"/>
          <w:color w:val="000000"/>
          <w:sz w:val="22"/>
          <w:szCs w:val="22"/>
        </w:rPr>
      </w:pPr>
    </w:p>
    <w:p w14:paraId="7E6EC9C8" w14:textId="77777777" w:rsidR="002E5223" w:rsidRPr="00464206" w:rsidRDefault="00CA4F88" w:rsidP="002E5223">
      <w:pPr>
        <w:jc w:val="both"/>
        <w:rPr>
          <w:rFonts w:ascii="Arial" w:hAnsi="Arial" w:cs="Arial"/>
          <w:color w:val="000000"/>
          <w:sz w:val="22"/>
          <w:szCs w:val="22"/>
        </w:rPr>
      </w:pPr>
      <w:r w:rsidRPr="00464206">
        <w:rPr>
          <w:rFonts w:ascii="Arial" w:hAnsi="Arial" w:cs="Arial"/>
          <w:b/>
          <w:bCs/>
          <w:color w:val="000000"/>
          <w:sz w:val="22"/>
          <w:szCs w:val="22"/>
        </w:rPr>
        <w:t>§ 2</w:t>
      </w:r>
      <w:r w:rsidR="002E5223" w:rsidRPr="00464206">
        <w:rPr>
          <w:rFonts w:ascii="Arial" w:hAnsi="Arial" w:cs="Arial"/>
          <w:b/>
          <w:bCs/>
          <w:color w:val="000000"/>
          <w:sz w:val="22"/>
          <w:szCs w:val="22"/>
        </w:rPr>
        <w:t>º</w:t>
      </w:r>
      <w:r w:rsidR="002E5223" w:rsidRPr="00464206">
        <w:rPr>
          <w:rFonts w:ascii="Arial" w:hAnsi="Arial" w:cs="Arial"/>
          <w:color w:val="000000"/>
          <w:sz w:val="22"/>
          <w:szCs w:val="22"/>
        </w:rPr>
        <w:t xml:space="preserve"> - Independentemente da ordem de sanções, a Secretaria Municipal de Saúde poderá optar pela rescisão contratual e cobrança de perdas e danos resultantes do respectivo fato gerador, sem prejuízo da multa penal prevista na alínea “e” do “caput” desta CLAÚSULA, nos casos previstos na cláusula Décima Segunda.</w:t>
      </w:r>
    </w:p>
    <w:p w14:paraId="7B3FFF47" w14:textId="77777777" w:rsidR="002E5223" w:rsidRPr="00464206" w:rsidRDefault="002E5223" w:rsidP="002E5223">
      <w:pPr>
        <w:jc w:val="both"/>
        <w:rPr>
          <w:rFonts w:ascii="Arial" w:hAnsi="Arial" w:cs="Arial"/>
          <w:color w:val="000000"/>
          <w:sz w:val="22"/>
          <w:szCs w:val="22"/>
        </w:rPr>
      </w:pPr>
    </w:p>
    <w:p w14:paraId="61315049" w14:textId="3D0649F4"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 xml:space="preserve">CLAÚSULA DÉCIMA </w:t>
      </w:r>
      <w:r w:rsidR="00866BD7">
        <w:rPr>
          <w:rFonts w:ascii="Arial" w:hAnsi="Arial" w:cs="Arial"/>
          <w:b/>
          <w:bCs/>
          <w:color w:val="000000"/>
          <w:sz w:val="22"/>
          <w:szCs w:val="22"/>
        </w:rPr>
        <w:t>SEGUNDA</w:t>
      </w:r>
      <w:r w:rsidRPr="00464206">
        <w:rPr>
          <w:rFonts w:ascii="Arial" w:hAnsi="Arial" w:cs="Arial"/>
          <w:color w:val="000000"/>
          <w:sz w:val="22"/>
          <w:szCs w:val="22"/>
        </w:rPr>
        <w:t>: Pela sua inexecução total ou parcial o presente contrato será rescindido em qualquer tempo, através de ato unilateral e escrito do contratante, nos casos enumerados nos incisos I a XII e XVII do art. 78 e observado os artigos 79 § 2º e § 5º e 80, todos da Lei Federal nº 8.666/93, assegurado o contraditório e ampla defesa do(a) CONTRATAD</w:t>
      </w:r>
      <w:r w:rsidR="00877F59" w:rsidRPr="00464206">
        <w:rPr>
          <w:rFonts w:ascii="Arial" w:hAnsi="Arial" w:cs="Arial"/>
          <w:color w:val="000000"/>
          <w:sz w:val="22"/>
          <w:szCs w:val="22"/>
        </w:rPr>
        <w:fldChar w:fldCharType="begin"/>
      </w:r>
      <w:r w:rsidRPr="00464206">
        <w:rPr>
          <w:rFonts w:ascii="Arial" w:hAnsi="Arial" w:cs="Arial"/>
          <w:color w:val="000000"/>
          <w:sz w:val="22"/>
          <w:szCs w:val="22"/>
        </w:rPr>
        <w:instrText xml:space="preserve"> MERGEFIELD Sexo </w:instrText>
      </w:r>
      <w:r w:rsidR="00877F59" w:rsidRPr="00464206">
        <w:rPr>
          <w:rFonts w:ascii="Arial" w:hAnsi="Arial" w:cs="Arial"/>
          <w:color w:val="000000"/>
          <w:sz w:val="22"/>
          <w:szCs w:val="22"/>
        </w:rPr>
        <w:fldChar w:fldCharType="separate"/>
      </w:r>
      <w:r w:rsidRPr="00464206">
        <w:rPr>
          <w:rFonts w:ascii="Arial" w:hAnsi="Arial" w:cs="Arial"/>
          <w:noProof/>
          <w:color w:val="000000"/>
          <w:sz w:val="22"/>
          <w:szCs w:val="22"/>
        </w:rPr>
        <w:t>A</w:t>
      </w:r>
      <w:r w:rsidR="00877F59" w:rsidRPr="00464206">
        <w:rPr>
          <w:rFonts w:ascii="Arial" w:hAnsi="Arial" w:cs="Arial"/>
          <w:color w:val="000000"/>
          <w:sz w:val="22"/>
          <w:szCs w:val="22"/>
        </w:rPr>
        <w:fldChar w:fldCharType="end"/>
      </w:r>
      <w:r w:rsidRPr="00464206">
        <w:rPr>
          <w:rFonts w:ascii="Arial" w:hAnsi="Arial" w:cs="Arial"/>
          <w:color w:val="000000"/>
          <w:sz w:val="22"/>
          <w:szCs w:val="22"/>
        </w:rPr>
        <w:t>.</w:t>
      </w:r>
    </w:p>
    <w:p w14:paraId="3BE1E659" w14:textId="77777777" w:rsidR="002E5223" w:rsidRPr="00464206" w:rsidRDefault="002E5223" w:rsidP="002E5223">
      <w:pPr>
        <w:jc w:val="both"/>
        <w:rPr>
          <w:rFonts w:ascii="Arial" w:hAnsi="Arial" w:cs="Arial"/>
          <w:color w:val="000000"/>
          <w:sz w:val="22"/>
          <w:szCs w:val="22"/>
        </w:rPr>
      </w:pPr>
    </w:p>
    <w:p w14:paraId="644EB866" w14:textId="77777777"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Parágrafo único</w:t>
      </w:r>
      <w:r w:rsidRPr="00464206">
        <w:rPr>
          <w:rFonts w:ascii="Arial" w:hAnsi="Arial" w:cs="Arial"/>
          <w:color w:val="000000"/>
          <w:sz w:val="22"/>
          <w:szCs w:val="22"/>
        </w:rPr>
        <w:t>: Mediante simples aviso extrajudicial, com antecedência mínima de 30(trinta) dias poderá haver a rescisão amigável, por acordo entre as partes, reduzida a termo, precedida de autorização escrita e fundamentada do Senhor Secretário Municipal de Saúde, desde que haja conveniência administrativa na forma estabelecida no inciso II e § 1º do art. 79 da Lei Federal nº 8.666/93.</w:t>
      </w:r>
    </w:p>
    <w:p w14:paraId="3B05199D" w14:textId="77777777" w:rsidR="002E5223" w:rsidRPr="00464206" w:rsidRDefault="002E5223" w:rsidP="002E5223">
      <w:pPr>
        <w:jc w:val="both"/>
        <w:rPr>
          <w:rFonts w:ascii="Arial" w:hAnsi="Arial" w:cs="Arial"/>
          <w:b/>
          <w:bCs/>
          <w:color w:val="000000"/>
          <w:sz w:val="22"/>
          <w:szCs w:val="22"/>
        </w:rPr>
      </w:pPr>
    </w:p>
    <w:p w14:paraId="4DB47FD7" w14:textId="5FE04E24"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 xml:space="preserve">CLÁUSULA DÉCIMA </w:t>
      </w:r>
      <w:r w:rsidR="00866BD7">
        <w:rPr>
          <w:rFonts w:ascii="Arial" w:hAnsi="Arial" w:cs="Arial"/>
          <w:b/>
          <w:bCs/>
          <w:color w:val="000000"/>
          <w:sz w:val="22"/>
          <w:szCs w:val="22"/>
        </w:rPr>
        <w:t>TERCEIR</w:t>
      </w:r>
      <w:r w:rsidRPr="00464206">
        <w:rPr>
          <w:rFonts w:ascii="Arial" w:hAnsi="Arial" w:cs="Arial"/>
          <w:b/>
          <w:bCs/>
          <w:color w:val="000000"/>
          <w:sz w:val="22"/>
          <w:szCs w:val="22"/>
        </w:rPr>
        <w:t>A</w:t>
      </w:r>
      <w:r w:rsidRPr="00464206">
        <w:rPr>
          <w:rFonts w:ascii="Arial" w:hAnsi="Arial" w:cs="Arial"/>
          <w:color w:val="000000"/>
          <w:sz w:val="22"/>
          <w:szCs w:val="22"/>
        </w:rPr>
        <w:t>: O presente Contrato terá vigência</w:t>
      </w:r>
      <w:r w:rsidR="00866BD7">
        <w:rPr>
          <w:rFonts w:ascii="Arial" w:hAnsi="Arial" w:cs="Arial"/>
          <w:color w:val="000000"/>
          <w:sz w:val="22"/>
          <w:szCs w:val="22"/>
        </w:rPr>
        <w:t xml:space="preserve"> por 12 </w:t>
      </w:r>
      <w:r w:rsidRPr="00464206">
        <w:rPr>
          <w:rFonts w:ascii="Arial" w:hAnsi="Arial" w:cs="Arial"/>
          <w:color w:val="000000"/>
          <w:sz w:val="22"/>
          <w:szCs w:val="22"/>
        </w:rPr>
        <w:t>(</w:t>
      </w:r>
      <w:r w:rsidR="00866BD7">
        <w:rPr>
          <w:rFonts w:ascii="Arial" w:hAnsi="Arial" w:cs="Arial"/>
          <w:color w:val="000000"/>
          <w:sz w:val="22"/>
          <w:szCs w:val="22"/>
        </w:rPr>
        <w:t>doze</w:t>
      </w:r>
      <w:r w:rsidRPr="00464206">
        <w:rPr>
          <w:rFonts w:ascii="Arial" w:hAnsi="Arial" w:cs="Arial"/>
          <w:color w:val="000000"/>
          <w:sz w:val="22"/>
          <w:szCs w:val="22"/>
        </w:rPr>
        <w:t xml:space="preserve">) </w:t>
      </w:r>
      <w:r w:rsidR="00866BD7">
        <w:rPr>
          <w:rFonts w:ascii="Arial" w:hAnsi="Arial" w:cs="Arial"/>
          <w:color w:val="000000"/>
          <w:sz w:val="22"/>
          <w:szCs w:val="22"/>
        </w:rPr>
        <w:t>meses</w:t>
      </w:r>
      <w:r w:rsidRPr="00464206">
        <w:rPr>
          <w:rFonts w:ascii="Arial" w:hAnsi="Arial" w:cs="Arial"/>
          <w:color w:val="000000"/>
          <w:sz w:val="22"/>
          <w:szCs w:val="22"/>
        </w:rPr>
        <w:t xml:space="preserve"> a contar da data de a</w:t>
      </w:r>
      <w:r w:rsidR="00AC27D3">
        <w:rPr>
          <w:rFonts w:ascii="Arial" w:hAnsi="Arial" w:cs="Arial"/>
          <w:color w:val="000000"/>
          <w:sz w:val="22"/>
          <w:szCs w:val="22"/>
        </w:rPr>
        <w:t>bertura desse credenciamento</w:t>
      </w:r>
      <w:r w:rsidRPr="00464206">
        <w:rPr>
          <w:rFonts w:ascii="Arial" w:hAnsi="Arial" w:cs="Arial"/>
          <w:color w:val="000000"/>
          <w:sz w:val="22"/>
          <w:szCs w:val="22"/>
        </w:rPr>
        <w:t xml:space="preserve">, hipótese em que se observará, no que couber, o disposto no parágrafo único da CLÁUSULA DÉCIMA </w:t>
      </w:r>
      <w:r w:rsidR="00866BD7">
        <w:rPr>
          <w:rFonts w:ascii="Arial" w:hAnsi="Arial" w:cs="Arial"/>
          <w:color w:val="000000"/>
          <w:sz w:val="22"/>
          <w:szCs w:val="22"/>
        </w:rPr>
        <w:t>SEGUND</w:t>
      </w:r>
      <w:r w:rsidRPr="00464206">
        <w:rPr>
          <w:rFonts w:ascii="Arial" w:hAnsi="Arial" w:cs="Arial"/>
          <w:color w:val="000000"/>
          <w:sz w:val="22"/>
          <w:szCs w:val="22"/>
        </w:rPr>
        <w:t>A.</w:t>
      </w:r>
    </w:p>
    <w:p w14:paraId="209932D9" w14:textId="77777777" w:rsidR="002E5223" w:rsidRPr="00464206" w:rsidRDefault="002E5223" w:rsidP="002E5223">
      <w:pPr>
        <w:jc w:val="both"/>
        <w:rPr>
          <w:rFonts w:ascii="Arial" w:hAnsi="Arial" w:cs="Arial"/>
          <w:color w:val="000000"/>
          <w:sz w:val="22"/>
          <w:szCs w:val="22"/>
        </w:rPr>
      </w:pPr>
    </w:p>
    <w:p w14:paraId="30407D35" w14:textId="1DB28967" w:rsidR="002E5223" w:rsidRPr="00464206" w:rsidRDefault="002E5223" w:rsidP="002E5223">
      <w:pPr>
        <w:jc w:val="both"/>
        <w:rPr>
          <w:rFonts w:ascii="Arial" w:hAnsi="Arial" w:cs="Arial"/>
          <w:color w:val="000000"/>
          <w:sz w:val="22"/>
          <w:szCs w:val="22"/>
        </w:rPr>
      </w:pPr>
      <w:r w:rsidRPr="00464206">
        <w:rPr>
          <w:rFonts w:ascii="Arial" w:hAnsi="Arial" w:cs="Arial"/>
          <w:b/>
          <w:bCs/>
          <w:sz w:val="22"/>
          <w:szCs w:val="22"/>
        </w:rPr>
        <w:t xml:space="preserve">CLÁUSULA DÉCIMA </w:t>
      </w:r>
      <w:r w:rsidR="00866BD7">
        <w:rPr>
          <w:rFonts w:ascii="Arial" w:hAnsi="Arial" w:cs="Arial"/>
          <w:b/>
          <w:bCs/>
          <w:sz w:val="22"/>
          <w:szCs w:val="22"/>
        </w:rPr>
        <w:t>QUAR</w:t>
      </w:r>
      <w:r w:rsidRPr="00464206">
        <w:rPr>
          <w:rFonts w:ascii="Arial" w:hAnsi="Arial" w:cs="Arial"/>
          <w:b/>
          <w:bCs/>
          <w:sz w:val="22"/>
          <w:szCs w:val="22"/>
        </w:rPr>
        <w:t>TA</w:t>
      </w:r>
      <w:r w:rsidRPr="00464206">
        <w:rPr>
          <w:rFonts w:ascii="Arial" w:hAnsi="Arial" w:cs="Arial"/>
          <w:sz w:val="22"/>
          <w:szCs w:val="22"/>
        </w:rPr>
        <w:t>: Os recursos para atender as despesas resultantes deste contrato, correrão a conta da</w:t>
      </w:r>
      <w:r w:rsidR="00AC27D3">
        <w:rPr>
          <w:rFonts w:ascii="Arial" w:hAnsi="Arial" w:cs="Arial"/>
          <w:sz w:val="22"/>
          <w:szCs w:val="22"/>
        </w:rPr>
        <w:t>s dotações</w:t>
      </w:r>
      <w:r w:rsidRPr="00464206">
        <w:rPr>
          <w:rFonts w:ascii="Arial" w:hAnsi="Arial" w:cs="Arial"/>
          <w:sz w:val="22"/>
          <w:szCs w:val="22"/>
        </w:rPr>
        <w:t xml:space="preserve"> orçamentária</w:t>
      </w:r>
      <w:r w:rsidR="00AC27D3">
        <w:rPr>
          <w:rFonts w:ascii="Arial" w:hAnsi="Arial" w:cs="Arial"/>
          <w:sz w:val="22"/>
          <w:szCs w:val="22"/>
        </w:rPr>
        <w:t>s</w:t>
      </w:r>
      <w:r w:rsidRPr="00464206">
        <w:rPr>
          <w:rFonts w:ascii="Arial" w:hAnsi="Arial" w:cs="Arial"/>
          <w:sz w:val="22"/>
          <w:szCs w:val="22"/>
        </w:rPr>
        <w:t xml:space="preserve"> abaixo</w:t>
      </w:r>
      <w:r w:rsidR="00AC27D3">
        <w:rPr>
          <w:rFonts w:ascii="Arial" w:hAnsi="Arial" w:cs="Arial"/>
          <w:sz w:val="22"/>
          <w:szCs w:val="22"/>
        </w:rPr>
        <w:t>:</w:t>
      </w:r>
    </w:p>
    <w:p w14:paraId="351033F2" w14:textId="77777777" w:rsidR="00DA0E36" w:rsidRPr="00464206" w:rsidRDefault="00DA0E36" w:rsidP="002E5223">
      <w:pPr>
        <w:jc w:val="both"/>
        <w:rPr>
          <w:rFonts w:ascii="Arial" w:hAnsi="Arial" w:cs="Arial"/>
          <w:color w:val="000000"/>
          <w:sz w:val="22"/>
          <w:szCs w:val="22"/>
        </w:rPr>
      </w:pPr>
    </w:p>
    <w:p w14:paraId="2EB2EE78" w14:textId="484A9F5B" w:rsidR="00D336EA" w:rsidRPr="00FF3ED2" w:rsidRDefault="00D336EA" w:rsidP="00D336EA">
      <w:pPr>
        <w:jc w:val="center"/>
        <w:rPr>
          <w:rFonts w:ascii="Arial" w:hAnsi="Arial" w:cs="Arial"/>
          <w:sz w:val="22"/>
          <w:szCs w:val="22"/>
          <w:shd w:val="clear" w:color="auto" w:fill="FFFFFF"/>
        </w:rPr>
      </w:pPr>
      <w:r w:rsidRPr="00FF3ED2">
        <w:rPr>
          <w:rFonts w:ascii="Arial" w:hAnsi="Arial" w:cs="Arial"/>
          <w:sz w:val="22"/>
          <w:szCs w:val="22"/>
          <w:shd w:val="clear" w:color="auto" w:fill="FFFFFF"/>
        </w:rPr>
        <w:t>Ficha 1161 Dotação 09.01.01.010.302.0024.2098.3.3.90.39.00 Fonte 102</w:t>
      </w:r>
    </w:p>
    <w:p w14:paraId="5D0DEAEB" w14:textId="114CBF11" w:rsidR="00D336EA" w:rsidRPr="00FF3ED2" w:rsidRDefault="00D336EA" w:rsidP="00D336EA">
      <w:pPr>
        <w:shd w:val="clear" w:color="auto" w:fill="FFFFFF"/>
        <w:jc w:val="center"/>
        <w:rPr>
          <w:rFonts w:ascii="Arial" w:hAnsi="Arial" w:cs="Arial"/>
          <w:sz w:val="22"/>
          <w:szCs w:val="22"/>
        </w:rPr>
      </w:pPr>
    </w:p>
    <w:p w14:paraId="3942CFB4" w14:textId="22FF340B" w:rsidR="002E5223" w:rsidRPr="00464206" w:rsidRDefault="002E5223" w:rsidP="002E5223">
      <w:pPr>
        <w:jc w:val="both"/>
        <w:rPr>
          <w:rFonts w:ascii="Arial" w:hAnsi="Arial" w:cs="Arial"/>
          <w:color w:val="000000"/>
          <w:sz w:val="22"/>
          <w:szCs w:val="22"/>
        </w:rPr>
      </w:pPr>
      <w:r w:rsidRPr="00464206">
        <w:rPr>
          <w:rFonts w:ascii="Arial" w:hAnsi="Arial" w:cs="Arial"/>
          <w:b/>
          <w:bCs/>
          <w:color w:val="000000"/>
          <w:sz w:val="22"/>
          <w:szCs w:val="22"/>
        </w:rPr>
        <w:t>Parágrafo Único</w:t>
      </w:r>
      <w:r w:rsidRPr="00464206">
        <w:rPr>
          <w:rFonts w:ascii="Arial" w:hAnsi="Arial" w:cs="Arial"/>
          <w:color w:val="000000"/>
          <w:sz w:val="22"/>
          <w:szCs w:val="22"/>
        </w:rPr>
        <w:t xml:space="preserve">: O presente contrato tem o valor de </w:t>
      </w:r>
      <w:r w:rsidRPr="00464206">
        <w:rPr>
          <w:rFonts w:ascii="Arial" w:hAnsi="Arial" w:cs="Arial"/>
          <w:b/>
          <w:bCs/>
          <w:color w:val="000000"/>
          <w:sz w:val="22"/>
          <w:szCs w:val="22"/>
        </w:rPr>
        <w:t>R$</w:t>
      </w:r>
      <w:r w:rsidR="00DA0E36" w:rsidRPr="00464206">
        <w:rPr>
          <w:rFonts w:ascii="Arial" w:hAnsi="Arial" w:cs="Arial"/>
          <w:b/>
          <w:bCs/>
          <w:color w:val="000000"/>
          <w:sz w:val="22"/>
          <w:szCs w:val="22"/>
        </w:rPr>
        <w:softHyphen/>
      </w:r>
      <w:r w:rsidR="00DA0E36" w:rsidRPr="00464206">
        <w:rPr>
          <w:rFonts w:ascii="Arial" w:hAnsi="Arial" w:cs="Arial"/>
          <w:b/>
          <w:bCs/>
          <w:color w:val="000000"/>
          <w:sz w:val="22"/>
          <w:szCs w:val="22"/>
        </w:rPr>
        <w:softHyphen/>
      </w:r>
      <w:r w:rsidR="00DA0E36" w:rsidRPr="00464206">
        <w:rPr>
          <w:rFonts w:ascii="Arial" w:hAnsi="Arial" w:cs="Arial"/>
          <w:b/>
          <w:bCs/>
          <w:color w:val="000000"/>
          <w:sz w:val="22"/>
          <w:szCs w:val="22"/>
        </w:rPr>
        <w:softHyphen/>
      </w:r>
      <w:r w:rsidR="00DA0E36" w:rsidRPr="00464206">
        <w:rPr>
          <w:rFonts w:ascii="Arial" w:hAnsi="Arial" w:cs="Arial"/>
          <w:b/>
          <w:bCs/>
          <w:color w:val="000000"/>
          <w:sz w:val="22"/>
          <w:szCs w:val="22"/>
        </w:rPr>
        <w:softHyphen/>
      </w:r>
      <w:r w:rsidR="00DA0E36" w:rsidRPr="00464206">
        <w:rPr>
          <w:rFonts w:ascii="Arial" w:hAnsi="Arial" w:cs="Arial"/>
          <w:b/>
          <w:bCs/>
          <w:color w:val="000000"/>
          <w:sz w:val="22"/>
          <w:szCs w:val="22"/>
        </w:rPr>
        <w:softHyphen/>
      </w:r>
      <w:r w:rsidR="00DA0E36" w:rsidRPr="00464206">
        <w:rPr>
          <w:rFonts w:ascii="Arial" w:hAnsi="Arial" w:cs="Arial"/>
          <w:b/>
          <w:bCs/>
          <w:color w:val="000000"/>
          <w:sz w:val="22"/>
          <w:szCs w:val="22"/>
        </w:rPr>
        <w:softHyphen/>
      </w:r>
      <w:r w:rsidR="00DA0E36" w:rsidRPr="00464206">
        <w:rPr>
          <w:rFonts w:ascii="Arial" w:hAnsi="Arial" w:cs="Arial"/>
          <w:b/>
          <w:bCs/>
          <w:color w:val="000000"/>
          <w:sz w:val="22"/>
          <w:szCs w:val="22"/>
        </w:rPr>
        <w:softHyphen/>
      </w:r>
      <w:r w:rsidR="00DA0E36" w:rsidRPr="00464206">
        <w:rPr>
          <w:rFonts w:ascii="Arial" w:hAnsi="Arial" w:cs="Arial"/>
          <w:b/>
          <w:bCs/>
          <w:color w:val="000000"/>
          <w:sz w:val="22"/>
          <w:szCs w:val="22"/>
        </w:rPr>
        <w:softHyphen/>
      </w:r>
      <w:r w:rsidR="00DA0E36" w:rsidRPr="00464206">
        <w:rPr>
          <w:rFonts w:ascii="Arial" w:hAnsi="Arial" w:cs="Arial"/>
          <w:b/>
          <w:bCs/>
          <w:color w:val="000000"/>
          <w:sz w:val="22"/>
          <w:szCs w:val="22"/>
        </w:rPr>
        <w:softHyphen/>
      </w:r>
      <w:r w:rsidR="00DA0E36" w:rsidRPr="00464206">
        <w:rPr>
          <w:rFonts w:ascii="Arial" w:hAnsi="Arial" w:cs="Arial"/>
          <w:b/>
          <w:bCs/>
          <w:color w:val="000000"/>
          <w:sz w:val="22"/>
          <w:szCs w:val="22"/>
        </w:rPr>
        <w:softHyphen/>
      </w:r>
      <w:r w:rsidR="00DA0E36" w:rsidRPr="00464206">
        <w:rPr>
          <w:rFonts w:ascii="Arial" w:hAnsi="Arial" w:cs="Arial"/>
          <w:b/>
          <w:bCs/>
          <w:color w:val="000000"/>
          <w:sz w:val="22"/>
          <w:szCs w:val="22"/>
        </w:rPr>
        <w:softHyphen/>
      </w:r>
      <w:r w:rsidR="00DA0E36" w:rsidRPr="00464206">
        <w:rPr>
          <w:rFonts w:ascii="Arial" w:hAnsi="Arial" w:cs="Arial"/>
          <w:b/>
          <w:bCs/>
          <w:color w:val="000000"/>
          <w:sz w:val="22"/>
          <w:szCs w:val="22"/>
        </w:rPr>
        <w:softHyphen/>
      </w:r>
      <w:r w:rsidR="00DA0E36" w:rsidRPr="00464206">
        <w:rPr>
          <w:rFonts w:ascii="Arial" w:hAnsi="Arial" w:cs="Arial"/>
          <w:b/>
          <w:bCs/>
          <w:color w:val="000000"/>
          <w:sz w:val="22"/>
          <w:szCs w:val="22"/>
        </w:rPr>
        <w:softHyphen/>
      </w:r>
      <w:r w:rsidR="00DA0E36" w:rsidRPr="00464206">
        <w:rPr>
          <w:rFonts w:ascii="Arial" w:hAnsi="Arial" w:cs="Arial"/>
          <w:b/>
          <w:bCs/>
          <w:color w:val="000000"/>
          <w:sz w:val="22"/>
          <w:szCs w:val="22"/>
        </w:rPr>
        <w:softHyphen/>
      </w:r>
      <w:r w:rsidR="00DA0E36" w:rsidRPr="00464206">
        <w:rPr>
          <w:rFonts w:ascii="Arial" w:hAnsi="Arial" w:cs="Arial"/>
          <w:b/>
          <w:bCs/>
          <w:color w:val="000000"/>
          <w:sz w:val="22"/>
          <w:szCs w:val="22"/>
        </w:rPr>
        <w:softHyphen/>
        <w:t>______________</w:t>
      </w:r>
      <w:r w:rsidR="00AC27D3">
        <w:rPr>
          <w:rFonts w:ascii="Arial" w:hAnsi="Arial" w:cs="Arial"/>
          <w:b/>
          <w:bCs/>
          <w:color w:val="000000"/>
          <w:sz w:val="22"/>
          <w:szCs w:val="22"/>
        </w:rPr>
        <w:t xml:space="preserve"> (_____________)</w:t>
      </w:r>
      <w:r w:rsidRPr="00464206">
        <w:rPr>
          <w:rFonts w:ascii="Arial" w:hAnsi="Arial" w:cs="Arial"/>
          <w:color w:val="000000"/>
          <w:sz w:val="22"/>
          <w:szCs w:val="22"/>
        </w:rPr>
        <w:t>, com base nos dados estipulados nas cláusulas próprias, segundo os preços de remuneração constantes das normas especificas que vigorarem para as respectivas prestações. Poderá ocorrer a atualização deste valor por ato da Administração;</w:t>
      </w:r>
    </w:p>
    <w:p w14:paraId="53270927" w14:textId="77777777" w:rsidR="002E5223" w:rsidRPr="00464206" w:rsidRDefault="002E5223" w:rsidP="002E5223">
      <w:pPr>
        <w:jc w:val="both"/>
        <w:rPr>
          <w:rFonts w:ascii="Arial" w:hAnsi="Arial" w:cs="Arial"/>
          <w:color w:val="000000"/>
          <w:sz w:val="22"/>
          <w:szCs w:val="22"/>
        </w:rPr>
      </w:pPr>
    </w:p>
    <w:p w14:paraId="1B96F210" w14:textId="37173E32" w:rsidR="002E5223" w:rsidRPr="00464206" w:rsidRDefault="00AC27D3" w:rsidP="002E5223">
      <w:pPr>
        <w:jc w:val="both"/>
        <w:rPr>
          <w:rFonts w:ascii="Arial" w:hAnsi="Arial" w:cs="Arial"/>
          <w:color w:val="000000"/>
          <w:sz w:val="22"/>
          <w:szCs w:val="22"/>
        </w:rPr>
      </w:pPr>
      <w:r>
        <w:rPr>
          <w:rFonts w:ascii="Arial" w:hAnsi="Arial" w:cs="Arial"/>
          <w:b/>
          <w:bCs/>
          <w:color w:val="000000"/>
          <w:sz w:val="22"/>
          <w:szCs w:val="22"/>
        </w:rPr>
        <w:t>CLÁUSULA DÉCIMA QUIN</w:t>
      </w:r>
      <w:r w:rsidR="002E5223" w:rsidRPr="00464206">
        <w:rPr>
          <w:rFonts w:ascii="Arial" w:hAnsi="Arial" w:cs="Arial"/>
          <w:b/>
          <w:bCs/>
          <w:color w:val="000000"/>
          <w:sz w:val="22"/>
          <w:szCs w:val="22"/>
        </w:rPr>
        <w:t>TA</w:t>
      </w:r>
      <w:r w:rsidR="002E5223" w:rsidRPr="00464206">
        <w:rPr>
          <w:rFonts w:ascii="Arial" w:hAnsi="Arial" w:cs="Arial"/>
          <w:color w:val="000000"/>
          <w:sz w:val="22"/>
          <w:szCs w:val="22"/>
        </w:rPr>
        <w:t>: O Sistema de Regulação, Controle e Avaliação do gestor público é a unidade responsável pela organização do fluxo dos usuários do SUS, bem como da definição dos formulários e formas de preenchimento de encaminhamento e produção;</w:t>
      </w:r>
    </w:p>
    <w:p w14:paraId="08D121F0" w14:textId="77777777" w:rsidR="002E5223" w:rsidRPr="00464206" w:rsidRDefault="002E5223" w:rsidP="002E5223">
      <w:pPr>
        <w:jc w:val="both"/>
        <w:rPr>
          <w:rFonts w:ascii="Arial" w:hAnsi="Arial" w:cs="Arial"/>
          <w:color w:val="000000"/>
          <w:sz w:val="22"/>
          <w:szCs w:val="22"/>
        </w:rPr>
      </w:pPr>
    </w:p>
    <w:p w14:paraId="5A0FAAA9" w14:textId="174BD23A" w:rsidR="002E5223" w:rsidRPr="00464206" w:rsidRDefault="00AC27D3" w:rsidP="002E5223">
      <w:pPr>
        <w:jc w:val="both"/>
        <w:rPr>
          <w:rFonts w:ascii="Arial" w:hAnsi="Arial" w:cs="Arial"/>
          <w:color w:val="000000"/>
          <w:sz w:val="22"/>
          <w:szCs w:val="22"/>
        </w:rPr>
      </w:pPr>
      <w:r>
        <w:rPr>
          <w:rFonts w:ascii="Arial" w:hAnsi="Arial" w:cs="Arial"/>
          <w:b/>
          <w:bCs/>
          <w:color w:val="000000"/>
          <w:sz w:val="22"/>
          <w:szCs w:val="22"/>
        </w:rPr>
        <w:t>CLÁUSULA DÉCIMA SEXT</w:t>
      </w:r>
      <w:r w:rsidR="002E5223" w:rsidRPr="00464206">
        <w:rPr>
          <w:rFonts w:ascii="Arial" w:hAnsi="Arial" w:cs="Arial"/>
          <w:b/>
          <w:bCs/>
          <w:color w:val="000000"/>
          <w:sz w:val="22"/>
          <w:szCs w:val="22"/>
        </w:rPr>
        <w:t>A</w:t>
      </w:r>
      <w:r w:rsidR="002E5223" w:rsidRPr="00464206">
        <w:rPr>
          <w:rFonts w:ascii="Arial" w:hAnsi="Arial" w:cs="Arial"/>
          <w:color w:val="000000"/>
          <w:sz w:val="22"/>
          <w:szCs w:val="22"/>
        </w:rPr>
        <w:t>: Fica eleito o foro da Comarca de Janaúba/MG, em renúncia a qualq</w:t>
      </w:r>
      <w:r>
        <w:rPr>
          <w:rFonts w:ascii="Arial" w:hAnsi="Arial" w:cs="Arial"/>
          <w:color w:val="000000"/>
          <w:sz w:val="22"/>
          <w:szCs w:val="22"/>
        </w:rPr>
        <w:t xml:space="preserve">uer outro, para dirimir questões </w:t>
      </w:r>
      <w:r w:rsidR="002E5223" w:rsidRPr="00464206">
        <w:rPr>
          <w:rFonts w:ascii="Arial" w:hAnsi="Arial" w:cs="Arial"/>
          <w:color w:val="000000"/>
          <w:sz w:val="22"/>
          <w:szCs w:val="22"/>
        </w:rPr>
        <w:t>direta</w:t>
      </w:r>
      <w:r>
        <w:rPr>
          <w:rFonts w:ascii="Arial" w:hAnsi="Arial" w:cs="Arial"/>
          <w:color w:val="000000"/>
          <w:sz w:val="22"/>
          <w:szCs w:val="22"/>
        </w:rPr>
        <w:t>s</w:t>
      </w:r>
      <w:r w:rsidR="002E5223" w:rsidRPr="00464206">
        <w:rPr>
          <w:rFonts w:ascii="Arial" w:hAnsi="Arial" w:cs="Arial"/>
          <w:color w:val="000000"/>
          <w:sz w:val="22"/>
          <w:szCs w:val="22"/>
        </w:rPr>
        <w:t xml:space="preserve"> ou indireta</w:t>
      </w:r>
      <w:r>
        <w:rPr>
          <w:rFonts w:ascii="Arial" w:hAnsi="Arial" w:cs="Arial"/>
          <w:color w:val="000000"/>
          <w:sz w:val="22"/>
          <w:szCs w:val="22"/>
        </w:rPr>
        <w:t>s</w:t>
      </w:r>
      <w:r w:rsidR="002E5223" w:rsidRPr="00464206">
        <w:rPr>
          <w:rFonts w:ascii="Arial" w:hAnsi="Arial" w:cs="Arial"/>
          <w:color w:val="000000"/>
          <w:sz w:val="22"/>
          <w:szCs w:val="22"/>
        </w:rPr>
        <w:t xml:space="preserve"> relacionada</w:t>
      </w:r>
      <w:r>
        <w:rPr>
          <w:rFonts w:ascii="Arial" w:hAnsi="Arial" w:cs="Arial"/>
          <w:color w:val="000000"/>
          <w:sz w:val="22"/>
          <w:szCs w:val="22"/>
        </w:rPr>
        <w:t>s</w:t>
      </w:r>
      <w:r w:rsidR="002E5223" w:rsidRPr="00464206">
        <w:rPr>
          <w:rFonts w:ascii="Arial" w:hAnsi="Arial" w:cs="Arial"/>
          <w:color w:val="000000"/>
          <w:sz w:val="22"/>
          <w:szCs w:val="22"/>
        </w:rPr>
        <w:t xml:space="preserve"> com este contrato.</w:t>
      </w:r>
    </w:p>
    <w:p w14:paraId="2612F142" w14:textId="77777777" w:rsidR="002E5223" w:rsidRPr="00464206" w:rsidRDefault="002E5223" w:rsidP="002E5223">
      <w:pPr>
        <w:jc w:val="both"/>
        <w:rPr>
          <w:rFonts w:ascii="Arial" w:hAnsi="Arial" w:cs="Arial"/>
          <w:color w:val="000000"/>
          <w:sz w:val="22"/>
          <w:szCs w:val="22"/>
        </w:rPr>
      </w:pPr>
    </w:p>
    <w:p w14:paraId="3FBE3EFA" w14:textId="52CCAB66" w:rsidR="002E5223" w:rsidRPr="00464206" w:rsidRDefault="002E5223" w:rsidP="002E5223">
      <w:pPr>
        <w:jc w:val="both"/>
        <w:rPr>
          <w:rFonts w:ascii="Arial" w:hAnsi="Arial" w:cs="Arial"/>
          <w:color w:val="000000"/>
          <w:sz w:val="22"/>
          <w:szCs w:val="22"/>
        </w:rPr>
      </w:pPr>
      <w:r w:rsidRPr="00464206">
        <w:rPr>
          <w:rFonts w:ascii="Arial" w:hAnsi="Arial" w:cs="Arial"/>
          <w:color w:val="000000"/>
          <w:sz w:val="22"/>
          <w:szCs w:val="22"/>
        </w:rPr>
        <w:t>E por assim haverem ajustados, firmam o presente instrumento em 02</w:t>
      </w:r>
      <w:r w:rsidR="00AC27D3">
        <w:rPr>
          <w:rFonts w:ascii="Arial" w:hAnsi="Arial" w:cs="Arial"/>
          <w:color w:val="000000"/>
          <w:sz w:val="22"/>
          <w:szCs w:val="22"/>
        </w:rPr>
        <w:t xml:space="preserve"> </w:t>
      </w:r>
      <w:r w:rsidRPr="00464206">
        <w:rPr>
          <w:rFonts w:ascii="Arial" w:hAnsi="Arial" w:cs="Arial"/>
          <w:color w:val="000000"/>
          <w:sz w:val="22"/>
          <w:szCs w:val="22"/>
        </w:rPr>
        <w:t>(duas) vias de igual teor, todas assinadas pelas partes juntamente com duas testemunhas abaixo.</w:t>
      </w:r>
    </w:p>
    <w:p w14:paraId="0082DA09" w14:textId="77777777" w:rsidR="002E5223" w:rsidRPr="00464206" w:rsidRDefault="002E5223" w:rsidP="002E5223">
      <w:pPr>
        <w:jc w:val="both"/>
        <w:rPr>
          <w:rFonts w:ascii="Arial" w:hAnsi="Arial" w:cs="Arial"/>
          <w:color w:val="000000"/>
          <w:sz w:val="22"/>
          <w:szCs w:val="22"/>
        </w:rPr>
      </w:pPr>
    </w:p>
    <w:p w14:paraId="36F33D3F" w14:textId="77777777" w:rsidR="002E5223" w:rsidRPr="00464206" w:rsidRDefault="002E5223" w:rsidP="002E5223">
      <w:pPr>
        <w:jc w:val="both"/>
        <w:rPr>
          <w:rFonts w:ascii="Arial" w:hAnsi="Arial" w:cs="Arial"/>
          <w:color w:val="000000"/>
          <w:sz w:val="22"/>
          <w:szCs w:val="22"/>
        </w:rPr>
      </w:pPr>
    </w:p>
    <w:p w14:paraId="2C8179A6" w14:textId="34C5CD7F" w:rsidR="002E5223" w:rsidRPr="00464206" w:rsidRDefault="00AF026E" w:rsidP="002E5223">
      <w:pPr>
        <w:jc w:val="center"/>
        <w:rPr>
          <w:rFonts w:ascii="Arial" w:hAnsi="Arial" w:cs="Arial"/>
          <w:color w:val="000000"/>
          <w:sz w:val="22"/>
          <w:szCs w:val="22"/>
        </w:rPr>
      </w:pPr>
      <w:r>
        <w:rPr>
          <w:rFonts w:ascii="Arial" w:hAnsi="Arial" w:cs="Arial"/>
          <w:color w:val="000000"/>
          <w:sz w:val="22"/>
          <w:szCs w:val="22"/>
        </w:rPr>
        <w:t>Janaúba-MG,</w:t>
      </w:r>
      <w:r w:rsidR="00AC27D3">
        <w:rPr>
          <w:rFonts w:ascii="Arial" w:hAnsi="Arial" w:cs="Arial"/>
          <w:color w:val="000000"/>
          <w:sz w:val="22"/>
          <w:szCs w:val="22"/>
        </w:rPr>
        <w:t xml:space="preserve"> </w:t>
      </w:r>
      <w:r>
        <w:rPr>
          <w:rFonts w:ascii="Arial" w:hAnsi="Arial" w:cs="Arial"/>
          <w:color w:val="000000"/>
          <w:sz w:val="22"/>
          <w:szCs w:val="22"/>
        </w:rPr>
        <w:t>____/____/ 2</w:t>
      </w:r>
      <w:r w:rsidR="00AC27D3">
        <w:rPr>
          <w:rFonts w:ascii="Arial" w:hAnsi="Arial" w:cs="Arial"/>
          <w:color w:val="000000"/>
          <w:sz w:val="22"/>
          <w:szCs w:val="22"/>
        </w:rPr>
        <w:t>021</w:t>
      </w:r>
      <w:r w:rsidR="002E5223" w:rsidRPr="00464206">
        <w:rPr>
          <w:rFonts w:ascii="Arial" w:hAnsi="Arial" w:cs="Arial"/>
          <w:color w:val="000000"/>
          <w:sz w:val="22"/>
          <w:szCs w:val="22"/>
        </w:rPr>
        <w:t>.</w:t>
      </w:r>
    </w:p>
    <w:p w14:paraId="7E24997C" w14:textId="77777777" w:rsidR="002E5223" w:rsidRDefault="002E5223" w:rsidP="002E5223">
      <w:pPr>
        <w:rPr>
          <w:rFonts w:ascii="Arial" w:hAnsi="Arial" w:cs="Arial"/>
          <w:color w:val="000000"/>
          <w:sz w:val="22"/>
          <w:szCs w:val="22"/>
        </w:rPr>
      </w:pPr>
    </w:p>
    <w:p w14:paraId="5E19E745" w14:textId="77777777" w:rsidR="00062CBB" w:rsidRDefault="00062CBB" w:rsidP="002E5223">
      <w:pPr>
        <w:rPr>
          <w:rFonts w:ascii="Arial" w:hAnsi="Arial" w:cs="Arial"/>
          <w:color w:val="000000"/>
          <w:sz w:val="22"/>
          <w:szCs w:val="22"/>
        </w:rPr>
      </w:pPr>
    </w:p>
    <w:p w14:paraId="2369628C" w14:textId="77777777" w:rsidR="00AC27D3" w:rsidRPr="00464206" w:rsidRDefault="00AC27D3" w:rsidP="002E5223">
      <w:pPr>
        <w:rPr>
          <w:rFonts w:ascii="Arial" w:hAnsi="Arial" w:cs="Arial"/>
          <w:color w:val="000000"/>
          <w:sz w:val="22"/>
          <w:szCs w:val="22"/>
        </w:rPr>
      </w:pPr>
    </w:p>
    <w:tbl>
      <w:tblPr>
        <w:tblW w:w="0" w:type="auto"/>
        <w:jc w:val="center"/>
        <w:tblLook w:val="01E0" w:firstRow="1" w:lastRow="1" w:firstColumn="1" w:lastColumn="1" w:noHBand="0" w:noVBand="0"/>
      </w:tblPr>
      <w:tblGrid>
        <w:gridCol w:w="4773"/>
        <w:gridCol w:w="4205"/>
      </w:tblGrid>
      <w:tr w:rsidR="002E5223" w:rsidRPr="00464206" w14:paraId="4DF20E80" w14:textId="77777777" w:rsidTr="003D2344">
        <w:trPr>
          <w:jc w:val="center"/>
        </w:trPr>
        <w:tc>
          <w:tcPr>
            <w:tcW w:w="4773" w:type="dxa"/>
          </w:tcPr>
          <w:p w14:paraId="5D21357D" w14:textId="658AD205" w:rsidR="002E5223" w:rsidRPr="00464206" w:rsidRDefault="005F7051" w:rsidP="003D2344">
            <w:pPr>
              <w:jc w:val="center"/>
              <w:rPr>
                <w:rFonts w:ascii="Arial" w:hAnsi="Arial" w:cs="Arial"/>
                <w:b/>
                <w:color w:val="000000"/>
                <w:sz w:val="22"/>
                <w:szCs w:val="22"/>
              </w:rPr>
            </w:pPr>
            <w:r>
              <w:rPr>
                <w:rFonts w:ascii="Arial" w:hAnsi="Arial" w:cs="Arial"/>
                <w:b/>
                <w:color w:val="000000"/>
                <w:sz w:val="22"/>
                <w:szCs w:val="22"/>
              </w:rPr>
              <w:t>Helvécio Campos de Albuquerque</w:t>
            </w:r>
          </w:p>
          <w:p w14:paraId="5E0DD799" w14:textId="46246AD5" w:rsidR="002E5223" w:rsidRPr="00464206" w:rsidRDefault="005F7051" w:rsidP="003D2344">
            <w:pPr>
              <w:jc w:val="center"/>
              <w:rPr>
                <w:rFonts w:ascii="Arial" w:hAnsi="Arial" w:cs="Arial"/>
                <w:b/>
                <w:color w:val="000000"/>
                <w:sz w:val="22"/>
                <w:szCs w:val="22"/>
              </w:rPr>
            </w:pPr>
            <w:r>
              <w:rPr>
                <w:rFonts w:ascii="Arial" w:hAnsi="Arial" w:cs="Arial"/>
                <w:b/>
                <w:color w:val="000000"/>
                <w:sz w:val="22"/>
                <w:szCs w:val="22"/>
              </w:rPr>
              <w:t>Secretário</w:t>
            </w:r>
            <w:r w:rsidR="002E5223" w:rsidRPr="00464206">
              <w:rPr>
                <w:rFonts w:ascii="Arial" w:hAnsi="Arial" w:cs="Arial"/>
                <w:b/>
                <w:color w:val="000000"/>
                <w:sz w:val="22"/>
                <w:szCs w:val="22"/>
              </w:rPr>
              <w:t xml:space="preserve"> Municipal</w:t>
            </w:r>
            <w:r>
              <w:rPr>
                <w:rFonts w:ascii="Arial" w:hAnsi="Arial" w:cs="Arial"/>
                <w:b/>
                <w:color w:val="000000"/>
                <w:sz w:val="22"/>
                <w:szCs w:val="22"/>
              </w:rPr>
              <w:t xml:space="preserve"> de Saúde</w:t>
            </w:r>
          </w:p>
          <w:p w14:paraId="5414E498" w14:textId="77777777" w:rsidR="002E5223" w:rsidRPr="00464206" w:rsidRDefault="002E5223" w:rsidP="003D2344">
            <w:pPr>
              <w:jc w:val="center"/>
              <w:rPr>
                <w:rFonts w:ascii="Arial" w:hAnsi="Arial" w:cs="Arial"/>
                <w:b/>
                <w:color w:val="000000"/>
                <w:sz w:val="22"/>
                <w:szCs w:val="22"/>
              </w:rPr>
            </w:pPr>
            <w:r w:rsidRPr="00464206">
              <w:rPr>
                <w:rFonts w:ascii="Arial" w:hAnsi="Arial" w:cs="Arial"/>
                <w:b/>
                <w:color w:val="000000"/>
                <w:sz w:val="22"/>
                <w:szCs w:val="22"/>
              </w:rPr>
              <w:t>Credenciante</w:t>
            </w:r>
          </w:p>
        </w:tc>
        <w:tc>
          <w:tcPr>
            <w:tcW w:w="4205" w:type="dxa"/>
            <w:vAlign w:val="center"/>
          </w:tcPr>
          <w:p w14:paraId="40927728" w14:textId="77777777" w:rsidR="002E5223" w:rsidRPr="00464206" w:rsidRDefault="002E5223" w:rsidP="003D2344">
            <w:pPr>
              <w:jc w:val="center"/>
              <w:rPr>
                <w:rFonts w:ascii="Arial" w:hAnsi="Arial" w:cs="Arial"/>
                <w:b/>
                <w:color w:val="000000"/>
                <w:sz w:val="22"/>
                <w:szCs w:val="22"/>
              </w:rPr>
            </w:pPr>
            <w:r w:rsidRPr="00464206">
              <w:rPr>
                <w:rFonts w:ascii="Arial" w:hAnsi="Arial" w:cs="Arial"/>
                <w:b/>
                <w:color w:val="000000"/>
                <w:sz w:val="22"/>
                <w:szCs w:val="22"/>
              </w:rPr>
              <w:t>Credenciada</w:t>
            </w:r>
          </w:p>
        </w:tc>
      </w:tr>
    </w:tbl>
    <w:p w14:paraId="5A231D97" w14:textId="77777777" w:rsidR="002E5223" w:rsidRPr="00464206" w:rsidRDefault="002E5223" w:rsidP="002E5223">
      <w:pPr>
        <w:jc w:val="both"/>
        <w:rPr>
          <w:rFonts w:ascii="Arial" w:hAnsi="Arial" w:cs="Arial"/>
          <w:color w:val="000000"/>
          <w:sz w:val="22"/>
          <w:szCs w:val="22"/>
        </w:rPr>
      </w:pPr>
    </w:p>
    <w:p w14:paraId="45DD83E6" w14:textId="77777777" w:rsidR="00062CBB" w:rsidRDefault="00062CBB" w:rsidP="002E5223">
      <w:pPr>
        <w:jc w:val="both"/>
        <w:rPr>
          <w:rFonts w:ascii="Arial" w:hAnsi="Arial" w:cs="Arial"/>
          <w:color w:val="000000"/>
          <w:sz w:val="22"/>
          <w:szCs w:val="22"/>
        </w:rPr>
      </w:pPr>
    </w:p>
    <w:p w14:paraId="10330293" w14:textId="77777777" w:rsidR="002E5223" w:rsidRPr="00464206" w:rsidRDefault="002E5223" w:rsidP="002E5223">
      <w:pPr>
        <w:jc w:val="both"/>
        <w:rPr>
          <w:rFonts w:ascii="Arial" w:hAnsi="Arial" w:cs="Arial"/>
          <w:color w:val="000000"/>
          <w:sz w:val="22"/>
          <w:szCs w:val="22"/>
        </w:rPr>
      </w:pPr>
      <w:r w:rsidRPr="00464206">
        <w:rPr>
          <w:rFonts w:ascii="Arial" w:hAnsi="Arial" w:cs="Arial"/>
          <w:color w:val="000000"/>
          <w:sz w:val="22"/>
          <w:szCs w:val="22"/>
        </w:rPr>
        <w:t>Testemunhas:</w:t>
      </w:r>
    </w:p>
    <w:p w14:paraId="0FF67747" w14:textId="77777777" w:rsidR="002E5223" w:rsidRPr="00464206" w:rsidRDefault="002E5223" w:rsidP="002E5223">
      <w:pPr>
        <w:jc w:val="both"/>
        <w:rPr>
          <w:rFonts w:ascii="Arial" w:hAnsi="Arial" w:cs="Arial"/>
          <w:color w:val="000000"/>
          <w:sz w:val="22"/>
          <w:szCs w:val="22"/>
        </w:rPr>
      </w:pPr>
    </w:p>
    <w:p w14:paraId="7D4AA945" w14:textId="65811E32" w:rsidR="002E5223" w:rsidRPr="00464206" w:rsidRDefault="00AC27D3" w:rsidP="002E5223">
      <w:pPr>
        <w:jc w:val="both"/>
        <w:rPr>
          <w:rFonts w:ascii="Arial" w:hAnsi="Arial" w:cs="Arial"/>
          <w:color w:val="000000"/>
          <w:sz w:val="22"/>
          <w:szCs w:val="22"/>
        </w:rPr>
      </w:pPr>
      <w:r>
        <w:rPr>
          <w:rFonts w:ascii="Arial" w:hAnsi="Arial" w:cs="Arial"/>
          <w:color w:val="000000"/>
          <w:sz w:val="22"/>
          <w:szCs w:val="22"/>
        </w:rPr>
        <w:t xml:space="preserve">       1</w:t>
      </w:r>
      <w:r w:rsidR="002E5223" w:rsidRPr="00464206">
        <w:rPr>
          <w:rFonts w:ascii="Arial" w:hAnsi="Arial" w:cs="Arial"/>
          <w:color w:val="000000"/>
          <w:sz w:val="22"/>
          <w:szCs w:val="22"/>
        </w:rPr>
        <w:t>)________________________________________</w:t>
      </w:r>
    </w:p>
    <w:p w14:paraId="344CAB09" w14:textId="77777777" w:rsidR="002E5223" w:rsidRPr="00464206" w:rsidRDefault="002E5223" w:rsidP="002E5223">
      <w:pPr>
        <w:jc w:val="both"/>
        <w:rPr>
          <w:rFonts w:ascii="Arial" w:hAnsi="Arial" w:cs="Arial"/>
          <w:color w:val="000000"/>
          <w:sz w:val="22"/>
          <w:szCs w:val="22"/>
        </w:rPr>
      </w:pPr>
    </w:p>
    <w:p w14:paraId="7C4A528E" w14:textId="77777777" w:rsidR="002E5223" w:rsidRPr="00464206" w:rsidRDefault="002E5223" w:rsidP="002E5223">
      <w:pPr>
        <w:jc w:val="both"/>
        <w:rPr>
          <w:rFonts w:ascii="Arial" w:hAnsi="Arial" w:cs="Arial"/>
          <w:color w:val="000000"/>
          <w:sz w:val="22"/>
          <w:szCs w:val="22"/>
        </w:rPr>
      </w:pPr>
    </w:p>
    <w:p w14:paraId="4A4E0D11" w14:textId="5E18C8B9" w:rsidR="002E5223" w:rsidRPr="00464206" w:rsidRDefault="00AC27D3" w:rsidP="002E5223">
      <w:pPr>
        <w:jc w:val="both"/>
        <w:rPr>
          <w:rFonts w:ascii="Arial" w:hAnsi="Arial" w:cs="Arial"/>
          <w:color w:val="000000"/>
          <w:sz w:val="22"/>
          <w:szCs w:val="22"/>
        </w:rPr>
      </w:pPr>
      <w:r>
        <w:rPr>
          <w:rFonts w:ascii="Arial" w:hAnsi="Arial" w:cs="Arial"/>
          <w:color w:val="000000"/>
          <w:sz w:val="22"/>
          <w:szCs w:val="22"/>
        </w:rPr>
        <w:t xml:space="preserve">       2</w:t>
      </w:r>
      <w:r w:rsidR="002E5223" w:rsidRPr="00464206">
        <w:rPr>
          <w:rFonts w:ascii="Arial" w:hAnsi="Arial" w:cs="Arial"/>
          <w:color w:val="000000"/>
          <w:sz w:val="22"/>
          <w:szCs w:val="22"/>
        </w:rPr>
        <w:t>)________________________________________</w:t>
      </w:r>
    </w:p>
    <w:p w14:paraId="2F582C34" w14:textId="77777777" w:rsidR="002E5223" w:rsidRDefault="002E5223" w:rsidP="006D3E63">
      <w:pPr>
        <w:autoSpaceDE w:val="0"/>
        <w:autoSpaceDN w:val="0"/>
        <w:adjustRightInd w:val="0"/>
        <w:spacing w:line="360" w:lineRule="auto"/>
        <w:jc w:val="both"/>
        <w:rPr>
          <w:rFonts w:ascii="Arial" w:hAnsi="Arial" w:cs="Arial"/>
          <w:b/>
          <w:bCs/>
          <w:sz w:val="22"/>
          <w:szCs w:val="22"/>
          <w:lang w:eastAsia="en-US"/>
        </w:rPr>
      </w:pPr>
    </w:p>
    <w:p w14:paraId="700CA6EA" w14:textId="77777777" w:rsidR="00F02142" w:rsidRDefault="00F02142" w:rsidP="006D3E63">
      <w:pPr>
        <w:autoSpaceDE w:val="0"/>
        <w:autoSpaceDN w:val="0"/>
        <w:adjustRightInd w:val="0"/>
        <w:spacing w:line="360" w:lineRule="auto"/>
        <w:jc w:val="both"/>
        <w:rPr>
          <w:rFonts w:ascii="Arial" w:hAnsi="Arial" w:cs="Arial"/>
          <w:b/>
          <w:bCs/>
          <w:sz w:val="22"/>
          <w:szCs w:val="22"/>
          <w:lang w:eastAsia="en-US"/>
        </w:rPr>
      </w:pPr>
    </w:p>
    <w:p w14:paraId="306C468F" w14:textId="77777777" w:rsidR="00F02142" w:rsidRDefault="00F02142" w:rsidP="006D3E63">
      <w:pPr>
        <w:autoSpaceDE w:val="0"/>
        <w:autoSpaceDN w:val="0"/>
        <w:adjustRightInd w:val="0"/>
        <w:spacing w:line="360" w:lineRule="auto"/>
        <w:jc w:val="both"/>
        <w:rPr>
          <w:rFonts w:ascii="Arial" w:hAnsi="Arial" w:cs="Arial"/>
          <w:b/>
          <w:bCs/>
          <w:sz w:val="22"/>
          <w:szCs w:val="22"/>
          <w:lang w:eastAsia="en-US"/>
        </w:rPr>
      </w:pPr>
    </w:p>
    <w:p w14:paraId="44DBB6FD" w14:textId="77777777" w:rsidR="00F02142" w:rsidRDefault="00F02142" w:rsidP="006D3E63">
      <w:pPr>
        <w:autoSpaceDE w:val="0"/>
        <w:autoSpaceDN w:val="0"/>
        <w:adjustRightInd w:val="0"/>
        <w:spacing w:line="360" w:lineRule="auto"/>
        <w:jc w:val="both"/>
        <w:rPr>
          <w:rFonts w:ascii="Arial" w:hAnsi="Arial" w:cs="Arial"/>
          <w:b/>
          <w:bCs/>
          <w:sz w:val="22"/>
          <w:szCs w:val="22"/>
          <w:lang w:eastAsia="en-US"/>
        </w:rPr>
      </w:pPr>
    </w:p>
    <w:p w14:paraId="3C07D5FC" w14:textId="77777777" w:rsidR="00F02142" w:rsidRDefault="00F02142" w:rsidP="006D3E63">
      <w:pPr>
        <w:autoSpaceDE w:val="0"/>
        <w:autoSpaceDN w:val="0"/>
        <w:adjustRightInd w:val="0"/>
        <w:spacing w:line="360" w:lineRule="auto"/>
        <w:jc w:val="both"/>
        <w:rPr>
          <w:rFonts w:ascii="Arial" w:hAnsi="Arial" w:cs="Arial"/>
          <w:b/>
          <w:bCs/>
          <w:sz w:val="22"/>
          <w:szCs w:val="22"/>
          <w:lang w:eastAsia="en-US"/>
        </w:rPr>
      </w:pPr>
    </w:p>
    <w:p w14:paraId="13A908BB" w14:textId="77777777" w:rsidR="00F02142" w:rsidRDefault="00F02142" w:rsidP="006D3E63">
      <w:pPr>
        <w:autoSpaceDE w:val="0"/>
        <w:autoSpaceDN w:val="0"/>
        <w:adjustRightInd w:val="0"/>
        <w:spacing w:line="360" w:lineRule="auto"/>
        <w:jc w:val="both"/>
        <w:rPr>
          <w:rFonts w:ascii="Arial" w:hAnsi="Arial" w:cs="Arial"/>
          <w:b/>
          <w:bCs/>
          <w:sz w:val="22"/>
          <w:szCs w:val="22"/>
          <w:lang w:eastAsia="en-US"/>
        </w:rPr>
      </w:pPr>
    </w:p>
    <w:p w14:paraId="56C09BCA" w14:textId="77777777" w:rsidR="00F02142" w:rsidRDefault="00F02142" w:rsidP="006D3E63">
      <w:pPr>
        <w:autoSpaceDE w:val="0"/>
        <w:autoSpaceDN w:val="0"/>
        <w:adjustRightInd w:val="0"/>
        <w:spacing w:line="360" w:lineRule="auto"/>
        <w:jc w:val="both"/>
        <w:rPr>
          <w:rFonts w:ascii="Arial" w:hAnsi="Arial" w:cs="Arial"/>
          <w:b/>
          <w:bCs/>
          <w:sz w:val="22"/>
          <w:szCs w:val="22"/>
          <w:lang w:eastAsia="en-US"/>
        </w:rPr>
      </w:pPr>
    </w:p>
    <w:p w14:paraId="36257484" w14:textId="77777777" w:rsidR="00F02142" w:rsidRDefault="00F02142" w:rsidP="006D3E63">
      <w:pPr>
        <w:autoSpaceDE w:val="0"/>
        <w:autoSpaceDN w:val="0"/>
        <w:adjustRightInd w:val="0"/>
        <w:spacing w:line="360" w:lineRule="auto"/>
        <w:jc w:val="both"/>
        <w:rPr>
          <w:rFonts w:ascii="Arial" w:hAnsi="Arial" w:cs="Arial"/>
          <w:b/>
          <w:bCs/>
          <w:sz w:val="22"/>
          <w:szCs w:val="22"/>
          <w:lang w:eastAsia="en-US"/>
        </w:rPr>
      </w:pPr>
    </w:p>
    <w:p w14:paraId="55F3C784" w14:textId="77777777" w:rsidR="00F02142" w:rsidRDefault="00F02142" w:rsidP="006D3E63">
      <w:pPr>
        <w:autoSpaceDE w:val="0"/>
        <w:autoSpaceDN w:val="0"/>
        <w:adjustRightInd w:val="0"/>
        <w:spacing w:line="360" w:lineRule="auto"/>
        <w:jc w:val="both"/>
        <w:rPr>
          <w:rFonts w:ascii="Arial" w:hAnsi="Arial" w:cs="Arial"/>
          <w:b/>
          <w:bCs/>
          <w:sz w:val="22"/>
          <w:szCs w:val="22"/>
          <w:lang w:eastAsia="en-US"/>
        </w:rPr>
      </w:pPr>
    </w:p>
    <w:p w14:paraId="0439EB73" w14:textId="77777777" w:rsidR="00F02142" w:rsidRDefault="00F02142" w:rsidP="006D3E63">
      <w:pPr>
        <w:autoSpaceDE w:val="0"/>
        <w:autoSpaceDN w:val="0"/>
        <w:adjustRightInd w:val="0"/>
        <w:spacing w:line="360" w:lineRule="auto"/>
        <w:jc w:val="both"/>
        <w:rPr>
          <w:rFonts w:ascii="Arial" w:hAnsi="Arial" w:cs="Arial"/>
          <w:b/>
          <w:bCs/>
          <w:sz w:val="22"/>
          <w:szCs w:val="22"/>
          <w:lang w:eastAsia="en-US"/>
        </w:rPr>
      </w:pPr>
    </w:p>
    <w:p w14:paraId="3D0A3BBF" w14:textId="77777777" w:rsidR="00F02142" w:rsidRDefault="00F02142" w:rsidP="006D3E63">
      <w:pPr>
        <w:autoSpaceDE w:val="0"/>
        <w:autoSpaceDN w:val="0"/>
        <w:adjustRightInd w:val="0"/>
        <w:spacing w:line="360" w:lineRule="auto"/>
        <w:jc w:val="both"/>
        <w:rPr>
          <w:rFonts w:ascii="Arial" w:hAnsi="Arial" w:cs="Arial"/>
          <w:b/>
          <w:bCs/>
          <w:sz w:val="22"/>
          <w:szCs w:val="22"/>
          <w:lang w:eastAsia="en-US"/>
        </w:rPr>
      </w:pPr>
    </w:p>
    <w:p w14:paraId="4CA2E53A" w14:textId="77777777" w:rsidR="00F02142" w:rsidRDefault="00F02142" w:rsidP="006D3E63">
      <w:pPr>
        <w:autoSpaceDE w:val="0"/>
        <w:autoSpaceDN w:val="0"/>
        <w:adjustRightInd w:val="0"/>
        <w:spacing w:line="360" w:lineRule="auto"/>
        <w:jc w:val="both"/>
        <w:rPr>
          <w:rFonts w:ascii="Arial" w:hAnsi="Arial" w:cs="Arial"/>
          <w:b/>
          <w:bCs/>
          <w:sz w:val="22"/>
          <w:szCs w:val="22"/>
          <w:lang w:eastAsia="en-US"/>
        </w:rPr>
      </w:pPr>
    </w:p>
    <w:p w14:paraId="2040CFEB" w14:textId="77777777" w:rsidR="00F02142" w:rsidRDefault="00F02142" w:rsidP="006D3E63">
      <w:pPr>
        <w:autoSpaceDE w:val="0"/>
        <w:autoSpaceDN w:val="0"/>
        <w:adjustRightInd w:val="0"/>
        <w:spacing w:line="360" w:lineRule="auto"/>
        <w:jc w:val="both"/>
        <w:rPr>
          <w:rFonts w:ascii="Arial" w:hAnsi="Arial" w:cs="Arial"/>
          <w:b/>
          <w:bCs/>
          <w:sz w:val="22"/>
          <w:szCs w:val="22"/>
          <w:lang w:eastAsia="en-US"/>
        </w:rPr>
      </w:pPr>
    </w:p>
    <w:p w14:paraId="717528C9" w14:textId="77777777" w:rsidR="00F02142" w:rsidRDefault="00F02142" w:rsidP="006D3E63">
      <w:pPr>
        <w:autoSpaceDE w:val="0"/>
        <w:autoSpaceDN w:val="0"/>
        <w:adjustRightInd w:val="0"/>
        <w:spacing w:line="360" w:lineRule="auto"/>
        <w:jc w:val="both"/>
        <w:rPr>
          <w:rFonts w:ascii="Arial" w:hAnsi="Arial" w:cs="Arial"/>
          <w:b/>
          <w:bCs/>
          <w:sz w:val="22"/>
          <w:szCs w:val="22"/>
          <w:lang w:eastAsia="en-US"/>
        </w:rPr>
      </w:pPr>
    </w:p>
    <w:p w14:paraId="36AA8CA0" w14:textId="77777777" w:rsidR="00F02142" w:rsidRDefault="00F02142" w:rsidP="006D3E63">
      <w:pPr>
        <w:autoSpaceDE w:val="0"/>
        <w:autoSpaceDN w:val="0"/>
        <w:adjustRightInd w:val="0"/>
        <w:spacing w:line="360" w:lineRule="auto"/>
        <w:jc w:val="both"/>
        <w:rPr>
          <w:rFonts w:ascii="Arial" w:hAnsi="Arial" w:cs="Arial"/>
          <w:b/>
          <w:bCs/>
          <w:sz w:val="22"/>
          <w:szCs w:val="22"/>
          <w:lang w:eastAsia="en-US"/>
        </w:rPr>
      </w:pPr>
    </w:p>
    <w:p w14:paraId="47E1954A" w14:textId="71D03807" w:rsidR="00F02142" w:rsidRDefault="00F02142" w:rsidP="006D3E63">
      <w:pPr>
        <w:autoSpaceDE w:val="0"/>
        <w:autoSpaceDN w:val="0"/>
        <w:adjustRightInd w:val="0"/>
        <w:spacing w:line="360" w:lineRule="auto"/>
        <w:jc w:val="both"/>
        <w:rPr>
          <w:rFonts w:ascii="Arial" w:hAnsi="Arial" w:cs="Arial"/>
          <w:b/>
          <w:bCs/>
          <w:sz w:val="22"/>
          <w:szCs w:val="22"/>
          <w:lang w:eastAsia="en-US"/>
        </w:rPr>
      </w:pPr>
    </w:p>
    <w:p w14:paraId="5C0259CE" w14:textId="613C1803" w:rsidR="00CC2F5D" w:rsidRDefault="00CC2F5D" w:rsidP="006D3E63">
      <w:pPr>
        <w:autoSpaceDE w:val="0"/>
        <w:autoSpaceDN w:val="0"/>
        <w:adjustRightInd w:val="0"/>
        <w:spacing w:line="360" w:lineRule="auto"/>
        <w:jc w:val="both"/>
        <w:rPr>
          <w:rFonts w:ascii="Arial" w:hAnsi="Arial" w:cs="Arial"/>
          <w:b/>
          <w:bCs/>
          <w:sz w:val="22"/>
          <w:szCs w:val="22"/>
          <w:lang w:eastAsia="en-US"/>
        </w:rPr>
      </w:pPr>
    </w:p>
    <w:p w14:paraId="597225AC" w14:textId="0B1C179F" w:rsidR="00CC2F5D" w:rsidRDefault="00CC2F5D" w:rsidP="006D3E63">
      <w:pPr>
        <w:autoSpaceDE w:val="0"/>
        <w:autoSpaceDN w:val="0"/>
        <w:adjustRightInd w:val="0"/>
        <w:spacing w:line="360" w:lineRule="auto"/>
        <w:jc w:val="both"/>
        <w:rPr>
          <w:rFonts w:ascii="Arial" w:hAnsi="Arial" w:cs="Arial"/>
          <w:b/>
          <w:bCs/>
          <w:sz w:val="22"/>
          <w:szCs w:val="22"/>
          <w:lang w:eastAsia="en-US"/>
        </w:rPr>
      </w:pPr>
    </w:p>
    <w:p w14:paraId="4FC2E3F6" w14:textId="77777777" w:rsidR="00CC2F5D" w:rsidRDefault="00CC2F5D" w:rsidP="006D3E63">
      <w:pPr>
        <w:autoSpaceDE w:val="0"/>
        <w:autoSpaceDN w:val="0"/>
        <w:adjustRightInd w:val="0"/>
        <w:spacing w:line="360" w:lineRule="auto"/>
        <w:jc w:val="both"/>
        <w:rPr>
          <w:rFonts w:ascii="Arial" w:hAnsi="Arial" w:cs="Arial"/>
          <w:b/>
          <w:bCs/>
          <w:sz w:val="22"/>
          <w:szCs w:val="22"/>
          <w:lang w:eastAsia="en-US"/>
        </w:rPr>
      </w:pPr>
    </w:p>
    <w:p w14:paraId="34291672" w14:textId="632DD9FC" w:rsidR="00F02142" w:rsidRDefault="00F02142" w:rsidP="006D3E63">
      <w:pPr>
        <w:autoSpaceDE w:val="0"/>
        <w:autoSpaceDN w:val="0"/>
        <w:adjustRightInd w:val="0"/>
        <w:spacing w:line="360" w:lineRule="auto"/>
        <w:jc w:val="both"/>
        <w:rPr>
          <w:rFonts w:ascii="Arial" w:hAnsi="Arial" w:cs="Arial"/>
          <w:b/>
          <w:bCs/>
          <w:sz w:val="22"/>
          <w:szCs w:val="22"/>
          <w:lang w:eastAsia="en-US"/>
        </w:rPr>
      </w:pPr>
    </w:p>
    <w:p w14:paraId="71107215" w14:textId="77777777" w:rsidR="00C87824" w:rsidRDefault="00C87824" w:rsidP="006D3E63">
      <w:pPr>
        <w:autoSpaceDE w:val="0"/>
        <w:autoSpaceDN w:val="0"/>
        <w:adjustRightInd w:val="0"/>
        <w:spacing w:line="360" w:lineRule="auto"/>
        <w:jc w:val="both"/>
        <w:rPr>
          <w:rFonts w:ascii="Arial" w:hAnsi="Arial" w:cs="Arial"/>
          <w:b/>
          <w:bCs/>
          <w:sz w:val="22"/>
          <w:szCs w:val="22"/>
          <w:lang w:eastAsia="en-US"/>
        </w:rPr>
      </w:pPr>
    </w:p>
    <w:p w14:paraId="274ECFBC" w14:textId="77777777" w:rsidR="00F02142" w:rsidRDefault="00F02142" w:rsidP="006D3E63">
      <w:pPr>
        <w:autoSpaceDE w:val="0"/>
        <w:autoSpaceDN w:val="0"/>
        <w:adjustRightInd w:val="0"/>
        <w:spacing w:line="360" w:lineRule="auto"/>
        <w:jc w:val="both"/>
        <w:rPr>
          <w:rFonts w:ascii="Arial" w:hAnsi="Arial" w:cs="Arial"/>
          <w:b/>
          <w:bCs/>
          <w:sz w:val="22"/>
          <w:szCs w:val="22"/>
          <w:lang w:eastAsia="en-US"/>
        </w:rPr>
      </w:pPr>
    </w:p>
    <w:p w14:paraId="15841B3E" w14:textId="77777777" w:rsidR="00F02142" w:rsidRPr="00464206" w:rsidRDefault="00F02142" w:rsidP="006D3E63">
      <w:pPr>
        <w:autoSpaceDE w:val="0"/>
        <w:autoSpaceDN w:val="0"/>
        <w:adjustRightInd w:val="0"/>
        <w:spacing w:line="360" w:lineRule="auto"/>
        <w:jc w:val="both"/>
        <w:rPr>
          <w:rFonts w:ascii="Arial" w:hAnsi="Arial" w:cs="Arial"/>
          <w:b/>
          <w:bCs/>
          <w:sz w:val="22"/>
          <w:szCs w:val="22"/>
          <w:lang w:eastAsia="en-US"/>
        </w:rPr>
      </w:pPr>
    </w:p>
    <w:p w14:paraId="77CF4047" w14:textId="77777777" w:rsidR="002E5223" w:rsidRPr="00464206" w:rsidRDefault="002E5223" w:rsidP="00DA0E36">
      <w:pPr>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464206">
        <w:rPr>
          <w:rFonts w:ascii="Arial" w:hAnsi="Arial" w:cs="Arial"/>
          <w:b/>
          <w:color w:val="000000"/>
          <w:sz w:val="22"/>
          <w:szCs w:val="22"/>
        </w:rPr>
        <w:lastRenderedPageBreak/>
        <w:t xml:space="preserve">ANEXO </w:t>
      </w:r>
      <w:r w:rsidR="0070744B" w:rsidRPr="00464206">
        <w:rPr>
          <w:rFonts w:ascii="Arial" w:hAnsi="Arial" w:cs="Arial"/>
          <w:b/>
          <w:color w:val="000000"/>
          <w:sz w:val="22"/>
          <w:szCs w:val="22"/>
        </w:rPr>
        <w:t>I</w:t>
      </w:r>
      <w:r w:rsidRPr="00464206">
        <w:rPr>
          <w:rFonts w:ascii="Arial" w:hAnsi="Arial" w:cs="Arial"/>
          <w:b/>
          <w:color w:val="000000"/>
          <w:sz w:val="22"/>
          <w:szCs w:val="22"/>
        </w:rPr>
        <w:t>II – ESPECIFICAÇÕES</w:t>
      </w:r>
    </w:p>
    <w:p w14:paraId="64E1E09F" w14:textId="77777777" w:rsidR="002E5223" w:rsidRPr="00464206" w:rsidRDefault="002E5223" w:rsidP="002E5223">
      <w:pPr>
        <w:jc w:val="center"/>
        <w:rPr>
          <w:rFonts w:ascii="Arial" w:hAnsi="Arial" w:cs="Arial"/>
          <w:b/>
          <w:color w:val="000000"/>
          <w:sz w:val="22"/>
          <w:szCs w:val="22"/>
        </w:rPr>
      </w:pPr>
    </w:p>
    <w:p w14:paraId="48732547" w14:textId="77777777" w:rsidR="002E5223" w:rsidRPr="00464206" w:rsidRDefault="002E5223" w:rsidP="002E5223">
      <w:pPr>
        <w:jc w:val="both"/>
        <w:rPr>
          <w:rFonts w:ascii="Arial" w:hAnsi="Arial" w:cs="Arial"/>
          <w:b/>
          <w:bCs/>
          <w:color w:val="000000"/>
          <w:sz w:val="22"/>
          <w:szCs w:val="22"/>
        </w:rPr>
      </w:pPr>
      <w:r w:rsidRPr="00464206">
        <w:rPr>
          <w:rFonts w:ascii="Arial" w:hAnsi="Arial" w:cs="Arial"/>
          <w:b/>
          <w:bCs/>
          <w:color w:val="000000"/>
          <w:sz w:val="22"/>
          <w:szCs w:val="22"/>
        </w:rPr>
        <w:t>Objeto:</w:t>
      </w:r>
    </w:p>
    <w:p w14:paraId="0469F5C1" w14:textId="3BB5BB41" w:rsidR="002E5223" w:rsidRPr="005F7051" w:rsidRDefault="00F02142" w:rsidP="00F02142">
      <w:pPr>
        <w:tabs>
          <w:tab w:val="left" w:pos="851"/>
        </w:tabs>
        <w:autoSpaceDE w:val="0"/>
        <w:autoSpaceDN w:val="0"/>
        <w:adjustRightInd w:val="0"/>
        <w:spacing w:before="100" w:beforeAutospacing="1" w:after="100" w:afterAutospacing="1" w:line="360" w:lineRule="auto"/>
        <w:ind w:left="360"/>
        <w:contextualSpacing/>
        <w:jc w:val="both"/>
        <w:rPr>
          <w:rFonts w:ascii="Arial" w:hAnsi="Arial" w:cs="Arial"/>
          <w:sz w:val="22"/>
          <w:szCs w:val="22"/>
          <w:lang w:eastAsia="en-US"/>
        </w:rPr>
      </w:pPr>
      <w:r>
        <w:rPr>
          <w:rFonts w:ascii="Arial" w:hAnsi="Arial" w:cs="Arial"/>
          <w:color w:val="000000"/>
          <w:sz w:val="22"/>
          <w:szCs w:val="22"/>
        </w:rPr>
        <w:t xml:space="preserve">1.1. </w:t>
      </w:r>
      <w:r w:rsidR="00706B18">
        <w:rPr>
          <w:rFonts w:ascii="Arial" w:hAnsi="Arial" w:cs="Arial"/>
          <w:color w:val="000000"/>
          <w:sz w:val="22"/>
          <w:szCs w:val="22"/>
        </w:rPr>
        <w:t xml:space="preserve">O Objeto do presente Edital é a </w:t>
      </w:r>
      <w:r w:rsidR="00CC2F5D" w:rsidRPr="00B8406B">
        <w:rPr>
          <w:rFonts w:ascii="Arial" w:hAnsi="Arial" w:cs="Arial"/>
          <w:b/>
          <w:sz w:val="22"/>
          <w:szCs w:val="22"/>
        </w:rPr>
        <w:t>Contratação de empresa</w:t>
      </w:r>
      <w:r w:rsidR="00CC2F5D">
        <w:rPr>
          <w:rFonts w:ascii="Arial" w:hAnsi="Arial" w:cs="Arial"/>
          <w:b/>
          <w:sz w:val="22"/>
          <w:szCs w:val="22"/>
        </w:rPr>
        <w:t>s</w:t>
      </w:r>
      <w:r w:rsidR="00CC2F5D" w:rsidRPr="00B8406B">
        <w:rPr>
          <w:rFonts w:ascii="Arial" w:hAnsi="Arial" w:cs="Arial"/>
          <w:b/>
          <w:sz w:val="22"/>
          <w:szCs w:val="22"/>
        </w:rPr>
        <w:t xml:space="preserve"> </w:t>
      </w:r>
      <w:r w:rsidR="00CC2F5D">
        <w:rPr>
          <w:rFonts w:ascii="Arial" w:hAnsi="Arial" w:cs="Arial"/>
          <w:b/>
          <w:sz w:val="22"/>
          <w:szCs w:val="22"/>
        </w:rPr>
        <w:t>prestadoras de serviços de exames de análises clínicas, a fim de atender a demanda de exames laboratoriais existentes na Secretaria Municipal de Saúde do Município de Janaúba/MG</w:t>
      </w:r>
      <w:r w:rsidR="005F7051">
        <w:rPr>
          <w:rFonts w:ascii="Arial" w:hAnsi="Arial" w:cs="Arial"/>
          <w:sz w:val="22"/>
          <w:szCs w:val="22"/>
          <w:lang w:eastAsia="en-US"/>
        </w:rPr>
        <w:t>.</w:t>
      </w:r>
    </w:p>
    <w:p w14:paraId="0D0961D6" w14:textId="7B2CEF1D" w:rsidR="000B7367" w:rsidRDefault="002E5223" w:rsidP="000B7367">
      <w:pPr>
        <w:pStyle w:val="Corpodetexto"/>
        <w:rPr>
          <w:rFonts w:ascii="Arial" w:hAnsi="Arial" w:cs="Arial"/>
          <w:b/>
          <w:color w:val="000000"/>
          <w:sz w:val="22"/>
          <w:szCs w:val="22"/>
        </w:rPr>
      </w:pPr>
      <w:r w:rsidRPr="00E8092F">
        <w:rPr>
          <w:rFonts w:ascii="Arial" w:hAnsi="Arial" w:cs="Arial"/>
          <w:b/>
          <w:color w:val="000000"/>
          <w:sz w:val="22"/>
          <w:szCs w:val="22"/>
        </w:rPr>
        <w:t>Itens</w:t>
      </w:r>
      <w:r w:rsidR="00E8092F">
        <w:rPr>
          <w:rFonts w:ascii="Arial" w:hAnsi="Arial" w:cs="Arial"/>
          <w:b/>
          <w:color w:val="000000"/>
          <w:sz w:val="22"/>
          <w:szCs w:val="22"/>
        </w:rPr>
        <w:t>:</w:t>
      </w:r>
    </w:p>
    <w:tbl>
      <w:tblPr>
        <w:tblpPr w:leftFromText="141" w:rightFromText="141" w:vertAnchor="text" w:horzAnchor="margin" w:tblpXSpec="center" w:tblpY="171"/>
        <w:tblW w:w="10395" w:type="dxa"/>
        <w:tblCellMar>
          <w:left w:w="70" w:type="dxa"/>
          <w:right w:w="70" w:type="dxa"/>
        </w:tblCellMar>
        <w:tblLook w:val="04A0" w:firstRow="1" w:lastRow="0" w:firstColumn="1" w:lastColumn="0" w:noHBand="0" w:noVBand="1"/>
      </w:tblPr>
      <w:tblGrid>
        <w:gridCol w:w="1696"/>
        <w:gridCol w:w="3937"/>
        <w:gridCol w:w="1484"/>
        <w:gridCol w:w="1525"/>
        <w:gridCol w:w="1753"/>
      </w:tblGrid>
      <w:tr w:rsidR="008F746F" w:rsidRPr="008F746F" w14:paraId="7DD84B87" w14:textId="77777777" w:rsidTr="000270A9">
        <w:trPr>
          <w:trHeight w:val="540"/>
        </w:trPr>
        <w:tc>
          <w:tcPr>
            <w:tcW w:w="10395" w:type="dxa"/>
            <w:gridSpan w:val="5"/>
            <w:tcBorders>
              <w:top w:val="nil"/>
              <w:left w:val="single" w:sz="4" w:space="0" w:color="auto"/>
              <w:bottom w:val="single" w:sz="4" w:space="0" w:color="auto"/>
              <w:right w:val="nil"/>
            </w:tcBorders>
            <w:shd w:val="clear" w:color="000000" w:fill="BFBFBF"/>
            <w:noWrap/>
            <w:vAlign w:val="bottom"/>
            <w:hideMark/>
          </w:tcPr>
          <w:p w14:paraId="36D0A860" w14:textId="77777777" w:rsidR="008F746F" w:rsidRPr="008F746F" w:rsidRDefault="008F746F" w:rsidP="000270A9">
            <w:pPr>
              <w:jc w:val="center"/>
              <w:rPr>
                <w:rFonts w:ascii="Arial" w:hAnsi="Arial" w:cs="Arial"/>
                <w:b/>
                <w:bCs/>
                <w:color w:val="000000"/>
                <w:sz w:val="22"/>
                <w:szCs w:val="22"/>
              </w:rPr>
            </w:pPr>
            <w:r w:rsidRPr="008F746F">
              <w:rPr>
                <w:rFonts w:ascii="Arial" w:hAnsi="Arial" w:cs="Arial"/>
                <w:b/>
                <w:bCs/>
                <w:color w:val="000000"/>
                <w:sz w:val="22"/>
                <w:szCs w:val="22"/>
              </w:rPr>
              <w:t>TABELA DE EXAMES EM LABORATÓRIO CLÍNICO A SEREM CONTRADOS</w:t>
            </w:r>
          </w:p>
        </w:tc>
      </w:tr>
      <w:tr w:rsidR="008F746F" w:rsidRPr="008F746F" w14:paraId="7F26E3BE" w14:textId="77777777" w:rsidTr="000270A9">
        <w:trPr>
          <w:trHeight w:val="51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D68662" w14:textId="77777777" w:rsidR="008F746F" w:rsidRPr="008F746F" w:rsidRDefault="008F746F" w:rsidP="000270A9">
            <w:pPr>
              <w:jc w:val="center"/>
              <w:rPr>
                <w:rFonts w:ascii="Arial" w:hAnsi="Arial" w:cs="Arial"/>
                <w:b/>
                <w:bCs/>
                <w:color w:val="000000"/>
                <w:sz w:val="22"/>
                <w:szCs w:val="22"/>
              </w:rPr>
            </w:pPr>
            <w:r w:rsidRPr="008F746F">
              <w:rPr>
                <w:rFonts w:ascii="Arial" w:hAnsi="Arial" w:cs="Arial"/>
                <w:b/>
                <w:bCs/>
                <w:color w:val="000000"/>
                <w:sz w:val="22"/>
                <w:szCs w:val="22"/>
              </w:rPr>
              <w:t>CÓDIGO</w:t>
            </w:r>
          </w:p>
        </w:tc>
        <w:tc>
          <w:tcPr>
            <w:tcW w:w="3937" w:type="dxa"/>
            <w:tcBorders>
              <w:top w:val="nil"/>
              <w:left w:val="nil"/>
              <w:bottom w:val="single" w:sz="4" w:space="0" w:color="auto"/>
              <w:right w:val="single" w:sz="4" w:space="0" w:color="auto"/>
            </w:tcBorders>
            <w:shd w:val="clear" w:color="auto" w:fill="auto"/>
            <w:noWrap/>
            <w:vAlign w:val="bottom"/>
            <w:hideMark/>
          </w:tcPr>
          <w:p w14:paraId="59EE3FAE" w14:textId="77777777" w:rsidR="008F746F" w:rsidRPr="008F746F" w:rsidRDefault="008F746F" w:rsidP="000270A9">
            <w:pPr>
              <w:jc w:val="center"/>
              <w:rPr>
                <w:rFonts w:ascii="Arial" w:hAnsi="Arial" w:cs="Arial"/>
                <w:b/>
                <w:bCs/>
                <w:color w:val="000000"/>
                <w:sz w:val="22"/>
                <w:szCs w:val="22"/>
              </w:rPr>
            </w:pPr>
            <w:r w:rsidRPr="008F746F">
              <w:rPr>
                <w:rFonts w:ascii="Arial" w:hAnsi="Arial" w:cs="Arial"/>
                <w:b/>
                <w:bCs/>
                <w:color w:val="000000"/>
                <w:sz w:val="22"/>
                <w:szCs w:val="22"/>
              </w:rPr>
              <w:t>PROCEDIMENTO</w:t>
            </w:r>
          </w:p>
        </w:tc>
        <w:tc>
          <w:tcPr>
            <w:tcW w:w="1484" w:type="dxa"/>
            <w:tcBorders>
              <w:top w:val="nil"/>
              <w:left w:val="nil"/>
              <w:bottom w:val="single" w:sz="4" w:space="0" w:color="auto"/>
              <w:right w:val="single" w:sz="4" w:space="0" w:color="auto"/>
            </w:tcBorders>
            <w:shd w:val="clear" w:color="auto" w:fill="auto"/>
            <w:noWrap/>
            <w:vAlign w:val="bottom"/>
            <w:hideMark/>
          </w:tcPr>
          <w:p w14:paraId="240DED93" w14:textId="77777777" w:rsidR="008F746F" w:rsidRPr="008F746F" w:rsidRDefault="008F746F" w:rsidP="000270A9">
            <w:pPr>
              <w:jc w:val="center"/>
              <w:rPr>
                <w:rFonts w:ascii="Arial" w:hAnsi="Arial" w:cs="Arial"/>
                <w:b/>
                <w:bCs/>
                <w:color w:val="000000"/>
                <w:sz w:val="22"/>
                <w:szCs w:val="22"/>
              </w:rPr>
            </w:pPr>
            <w:r w:rsidRPr="008F746F">
              <w:rPr>
                <w:rFonts w:ascii="Arial" w:hAnsi="Arial" w:cs="Arial"/>
                <w:b/>
                <w:bCs/>
                <w:color w:val="000000"/>
                <w:sz w:val="22"/>
                <w:szCs w:val="22"/>
              </w:rPr>
              <w:t>Valor unitário</w:t>
            </w:r>
          </w:p>
        </w:tc>
        <w:tc>
          <w:tcPr>
            <w:tcW w:w="1525" w:type="dxa"/>
            <w:tcBorders>
              <w:top w:val="nil"/>
              <w:left w:val="nil"/>
              <w:bottom w:val="single" w:sz="4" w:space="0" w:color="auto"/>
              <w:right w:val="single" w:sz="4" w:space="0" w:color="auto"/>
            </w:tcBorders>
            <w:shd w:val="clear" w:color="auto" w:fill="auto"/>
            <w:noWrap/>
            <w:vAlign w:val="bottom"/>
            <w:hideMark/>
          </w:tcPr>
          <w:p w14:paraId="455FE171" w14:textId="77777777" w:rsidR="008F746F" w:rsidRPr="008F746F" w:rsidRDefault="008F746F" w:rsidP="000270A9">
            <w:pPr>
              <w:jc w:val="center"/>
              <w:rPr>
                <w:rFonts w:ascii="Arial" w:hAnsi="Arial" w:cs="Arial"/>
                <w:b/>
                <w:bCs/>
                <w:color w:val="000000"/>
                <w:sz w:val="22"/>
                <w:szCs w:val="22"/>
              </w:rPr>
            </w:pPr>
            <w:r w:rsidRPr="008F746F">
              <w:rPr>
                <w:rFonts w:ascii="Arial" w:hAnsi="Arial" w:cs="Arial"/>
                <w:b/>
                <w:bCs/>
                <w:color w:val="000000"/>
                <w:sz w:val="22"/>
                <w:szCs w:val="22"/>
              </w:rPr>
              <w:t xml:space="preserve">Quantidade /ano </w:t>
            </w:r>
          </w:p>
        </w:tc>
        <w:tc>
          <w:tcPr>
            <w:tcW w:w="1753" w:type="dxa"/>
            <w:tcBorders>
              <w:top w:val="nil"/>
              <w:left w:val="nil"/>
              <w:bottom w:val="single" w:sz="4" w:space="0" w:color="auto"/>
              <w:right w:val="single" w:sz="4" w:space="0" w:color="auto"/>
            </w:tcBorders>
            <w:shd w:val="clear" w:color="auto" w:fill="auto"/>
            <w:noWrap/>
            <w:vAlign w:val="bottom"/>
            <w:hideMark/>
          </w:tcPr>
          <w:p w14:paraId="0A587901" w14:textId="77777777" w:rsidR="008F746F" w:rsidRPr="008F746F" w:rsidRDefault="008F746F" w:rsidP="000270A9">
            <w:pPr>
              <w:jc w:val="center"/>
              <w:rPr>
                <w:rFonts w:ascii="Arial" w:hAnsi="Arial" w:cs="Arial"/>
                <w:b/>
                <w:bCs/>
                <w:color w:val="000000"/>
                <w:sz w:val="22"/>
                <w:szCs w:val="22"/>
              </w:rPr>
            </w:pPr>
            <w:r w:rsidRPr="008F746F">
              <w:rPr>
                <w:rFonts w:ascii="Arial" w:hAnsi="Arial" w:cs="Arial"/>
                <w:b/>
                <w:bCs/>
                <w:color w:val="000000"/>
                <w:sz w:val="22"/>
                <w:szCs w:val="22"/>
              </w:rPr>
              <w:t>Valor total ano</w:t>
            </w:r>
          </w:p>
        </w:tc>
      </w:tr>
      <w:tr w:rsidR="008F746F" w:rsidRPr="008F746F" w14:paraId="129D2DB5"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11FBDBB3"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02.02.01.012-0</w:t>
            </w:r>
          </w:p>
        </w:tc>
        <w:tc>
          <w:tcPr>
            <w:tcW w:w="3937" w:type="dxa"/>
            <w:tcBorders>
              <w:top w:val="nil"/>
              <w:left w:val="nil"/>
              <w:bottom w:val="single" w:sz="4" w:space="0" w:color="auto"/>
              <w:right w:val="single" w:sz="4" w:space="0" w:color="auto"/>
            </w:tcBorders>
            <w:shd w:val="clear" w:color="auto" w:fill="auto"/>
            <w:noWrap/>
            <w:vAlign w:val="bottom"/>
            <w:hideMark/>
          </w:tcPr>
          <w:p w14:paraId="06281642"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ACIDO URICO</w:t>
            </w:r>
          </w:p>
        </w:tc>
        <w:tc>
          <w:tcPr>
            <w:tcW w:w="1484" w:type="dxa"/>
            <w:tcBorders>
              <w:top w:val="nil"/>
              <w:left w:val="nil"/>
              <w:bottom w:val="single" w:sz="4" w:space="0" w:color="auto"/>
              <w:right w:val="single" w:sz="4" w:space="0" w:color="auto"/>
            </w:tcBorders>
            <w:shd w:val="clear" w:color="auto" w:fill="auto"/>
            <w:noWrap/>
            <w:vAlign w:val="bottom"/>
            <w:hideMark/>
          </w:tcPr>
          <w:p w14:paraId="4AEA863E"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R$ 1,85</w:t>
            </w:r>
          </w:p>
        </w:tc>
        <w:tc>
          <w:tcPr>
            <w:tcW w:w="1525" w:type="dxa"/>
            <w:tcBorders>
              <w:top w:val="nil"/>
              <w:left w:val="nil"/>
              <w:bottom w:val="single" w:sz="4" w:space="0" w:color="auto"/>
              <w:right w:val="single" w:sz="4" w:space="0" w:color="auto"/>
            </w:tcBorders>
            <w:shd w:val="clear" w:color="auto" w:fill="auto"/>
            <w:noWrap/>
            <w:vAlign w:val="bottom"/>
            <w:hideMark/>
          </w:tcPr>
          <w:p w14:paraId="222CCF11"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1000</w:t>
            </w:r>
          </w:p>
        </w:tc>
        <w:tc>
          <w:tcPr>
            <w:tcW w:w="1753" w:type="dxa"/>
            <w:tcBorders>
              <w:top w:val="nil"/>
              <w:left w:val="nil"/>
              <w:bottom w:val="single" w:sz="4" w:space="0" w:color="auto"/>
              <w:right w:val="single" w:sz="4" w:space="0" w:color="auto"/>
            </w:tcBorders>
            <w:shd w:val="clear" w:color="auto" w:fill="auto"/>
            <w:noWrap/>
            <w:vAlign w:val="bottom"/>
            <w:hideMark/>
          </w:tcPr>
          <w:p w14:paraId="2C109126"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R$ 1.850,00</w:t>
            </w:r>
          </w:p>
        </w:tc>
      </w:tr>
      <w:tr w:rsidR="008F746F" w:rsidRPr="008F746F" w14:paraId="731709CE"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32EF367F"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02.02.01.018-0</w:t>
            </w:r>
          </w:p>
        </w:tc>
        <w:tc>
          <w:tcPr>
            <w:tcW w:w="3937" w:type="dxa"/>
            <w:tcBorders>
              <w:top w:val="nil"/>
              <w:left w:val="nil"/>
              <w:bottom w:val="single" w:sz="4" w:space="0" w:color="auto"/>
              <w:right w:val="single" w:sz="4" w:space="0" w:color="auto"/>
            </w:tcBorders>
            <w:shd w:val="clear" w:color="auto" w:fill="auto"/>
            <w:noWrap/>
            <w:vAlign w:val="bottom"/>
            <w:hideMark/>
          </w:tcPr>
          <w:p w14:paraId="1E0A7364"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AMILASE</w:t>
            </w:r>
          </w:p>
        </w:tc>
        <w:tc>
          <w:tcPr>
            <w:tcW w:w="1484" w:type="dxa"/>
            <w:tcBorders>
              <w:top w:val="nil"/>
              <w:left w:val="nil"/>
              <w:bottom w:val="single" w:sz="4" w:space="0" w:color="auto"/>
              <w:right w:val="single" w:sz="4" w:space="0" w:color="auto"/>
            </w:tcBorders>
            <w:shd w:val="clear" w:color="auto" w:fill="auto"/>
            <w:noWrap/>
            <w:vAlign w:val="bottom"/>
            <w:hideMark/>
          </w:tcPr>
          <w:p w14:paraId="11F98139"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R$ 2,25</w:t>
            </w:r>
          </w:p>
        </w:tc>
        <w:tc>
          <w:tcPr>
            <w:tcW w:w="1525" w:type="dxa"/>
            <w:tcBorders>
              <w:top w:val="nil"/>
              <w:left w:val="nil"/>
              <w:bottom w:val="single" w:sz="4" w:space="0" w:color="auto"/>
              <w:right w:val="single" w:sz="4" w:space="0" w:color="auto"/>
            </w:tcBorders>
            <w:shd w:val="clear" w:color="auto" w:fill="auto"/>
            <w:noWrap/>
            <w:vAlign w:val="bottom"/>
            <w:hideMark/>
          </w:tcPr>
          <w:p w14:paraId="2BDF1C88"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60</w:t>
            </w:r>
          </w:p>
        </w:tc>
        <w:tc>
          <w:tcPr>
            <w:tcW w:w="1753" w:type="dxa"/>
            <w:tcBorders>
              <w:top w:val="nil"/>
              <w:left w:val="nil"/>
              <w:bottom w:val="single" w:sz="4" w:space="0" w:color="auto"/>
              <w:right w:val="single" w:sz="4" w:space="0" w:color="auto"/>
            </w:tcBorders>
            <w:shd w:val="clear" w:color="auto" w:fill="auto"/>
            <w:noWrap/>
            <w:vAlign w:val="bottom"/>
            <w:hideMark/>
          </w:tcPr>
          <w:p w14:paraId="2956696B"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R$ 135,00</w:t>
            </w:r>
          </w:p>
        </w:tc>
      </w:tr>
      <w:tr w:rsidR="008F746F" w:rsidRPr="008F746F" w14:paraId="2C6B5C15"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55E01F2B"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02.02.01.020-1</w:t>
            </w:r>
          </w:p>
        </w:tc>
        <w:tc>
          <w:tcPr>
            <w:tcW w:w="3937" w:type="dxa"/>
            <w:tcBorders>
              <w:top w:val="nil"/>
              <w:left w:val="nil"/>
              <w:bottom w:val="single" w:sz="4" w:space="0" w:color="auto"/>
              <w:right w:val="single" w:sz="4" w:space="0" w:color="auto"/>
            </w:tcBorders>
            <w:shd w:val="clear" w:color="auto" w:fill="auto"/>
            <w:noWrap/>
            <w:vAlign w:val="bottom"/>
            <w:hideMark/>
          </w:tcPr>
          <w:p w14:paraId="12188DDD"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BILIRRUBINA TOTAL E FRACOES</w:t>
            </w:r>
          </w:p>
        </w:tc>
        <w:tc>
          <w:tcPr>
            <w:tcW w:w="1484" w:type="dxa"/>
            <w:tcBorders>
              <w:top w:val="nil"/>
              <w:left w:val="nil"/>
              <w:bottom w:val="single" w:sz="4" w:space="0" w:color="auto"/>
              <w:right w:val="single" w:sz="4" w:space="0" w:color="auto"/>
            </w:tcBorders>
            <w:shd w:val="clear" w:color="auto" w:fill="auto"/>
            <w:noWrap/>
            <w:vAlign w:val="bottom"/>
            <w:hideMark/>
          </w:tcPr>
          <w:p w14:paraId="53071793"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R$ 2,01</w:t>
            </w:r>
          </w:p>
        </w:tc>
        <w:tc>
          <w:tcPr>
            <w:tcW w:w="1525" w:type="dxa"/>
            <w:tcBorders>
              <w:top w:val="nil"/>
              <w:left w:val="nil"/>
              <w:bottom w:val="single" w:sz="4" w:space="0" w:color="auto"/>
              <w:right w:val="single" w:sz="4" w:space="0" w:color="auto"/>
            </w:tcBorders>
            <w:shd w:val="clear" w:color="auto" w:fill="auto"/>
            <w:noWrap/>
            <w:vAlign w:val="bottom"/>
            <w:hideMark/>
          </w:tcPr>
          <w:p w14:paraId="52203665"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1000</w:t>
            </w:r>
          </w:p>
        </w:tc>
        <w:tc>
          <w:tcPr>
            <w:tcW w:w="1753" w:type="dxa"/>
            <w:tcBorders>
              <w:top w:val="nil"/>
              <w:left w:val="nil"/>
              <w:bottom w:val="single" w:sz="4" w:space="0" w:color="auto"/>
              <w:right w:val="single" w:sz="4" w:space="0" w:color="auto"/>
            </w:tcBorders>
            <w:shd w:val="clear" w:color="auto" w:fill="auto"/>
            <w:noWrap/>
            <w:vAlign w:val="bottom"/>
            <w:hideMark/>
          </w:tcPr>
          <w:p w14:paraId="38D3B249"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R$ 2.010,00</w:t>
            </w:r>
          </w:p>
        </w:tc>
      </w:tr>
      <w:tr w:rsidR="008F746F" w:rsidRPr="008F746F" w14:paraId="4E64F32F"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2DB868FF"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02.02.01.021-0</w:t>
            </w:r>
          </w:p>
        </w:tc>
        <w:tc>
          <w:tcPr>
            <w:tcW w:w="3937" w:type="dxa"/>
            <w:tcBorders>
              <w:top w:val="nil"/>
              <w:left w:val="nil"/>
              <w:bottom w:val="single" w:sz="4" w:space="0" w:color="auto"/>
              <w:right w:val="single" w:sz="4" w:space="0" w:color="auto"/>
            </w:tcBorders>
            <w:shd w:val="clear" w:color="auto" w:fill="auto"/>
            <w:noWrap/>
            <w:vAlign w:val="bottom"/>
            <w:hideMark/>
          </w:tcPr>
          <w:p w14:paraId="16A0D089"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CALCIO</w:t>
            </w:r>
          </w:p>
        </w:tc>
        <w:tc>
          <w:tcPr>
            <w:tcW w:w="1484" w:type="dxa"/>
            <w:tcBorders>
              <w:top w:val="nil"/>
              <w:left w:val="nil"/>
              <w:bottom w:val="single" w:sz="4" w:space="0" w:color="auto"/>
              <w:right w:val="single" w:sz="4" w:space="0" w:color="auto"/>
            </w:tcBorders>
            <w:shd w:val="clear" w:color="auto" w:fill="auto"/>
            <w:noWrap/>
            <w:vAlign w:val="bottom"/>
            <w:hideMark/>
          </w:tcPr>
          <w:p w14:paraId="326CDFB4"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R$ 1,85</w:t>
            </w:r>
          </w:p>
        </w:tc>
        <w:tc>
          <w:tcPr>
            <w:tcW w:w="1525" w:type="dxa"/>
            <w:tcBorders>
              <w:top w:val="nil"/>
              <w:left w:val="nil"/>
              <w:bottom w:val="single" w:sz="4" w:space="0" w:color="auto"/>
              <w:right w:val="single" w:sz="4" w:space="0" w:color="auto"/>
            </w:tcBorders>
            <w:shd w:val="clear" w:color="auto" w:fill="auto"/>
            <w:noWrap/>
            <w:vAlign w:val="bottom"/>
            <w:hideMark/>
          </w:tcPr>
          <w:p w14:paraId="15CEBE41"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600</w:t>
            </w:r>
          </w:p>
        </w:tc>
        <w:tc>
          <w:tcPr>
            <w:tcW w:w="1753" w:type="dxa"/>
            <w:tcBorders>
              <w:top w:val="nil"/>
              <w:left w:val="nil"/>
              <w:bottom w:val="single" w:sz="4" w:space="0" w:color="auto"/>
              <w:right w:val="single" w:sz="4" w:space="0" w:color="auto"/>
            </w:tcBorders>
            <w:shd w:val="clear" w:color="auto" w:fill="auto"/>
            <w:noWrap/>
            <w:vAlign w:val="bottom"/>
            <w:hideMark/>
          </w:tcPr>
          <w:p w14:paraId="3765907E"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R$ 1.110,00</w:t>
            </w:r>
          </w:p>
        </w:tc>
      </w:tr>
      <w:tr w:rsidR="008F746F" w:rsidRPr="008F746F" w14:paraId="55450839"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11D241DF"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02.02.01.026-0</w:t>
            </w:r>
          </w:p>
        </w:tc>
        <w:tc>
          <w:tcPr>
            <w:tcW w:w="3937" w:type="dxa"/>
            <w:tcBorders>
              <w:top w:val="nil"/>
              <w:left w:val="nil"/>
              <w:bottom w:val="single" w:sz="4" w:space="0" w:color="auto"/>
              <w:right w:val="single" w:sz="4" w:space="0" w:color="auto"/>
            </w:tcBorders>
            <w:shd w:val="clear" w:color="auto" w:fill="auto"/>
            <w:noWrap/>
            <w:vAlign w:val="bottom"/>
            <w:hideMark/>
          </w:tcPr>
          <w:p w14:paraId="4A35BBC9"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CLORETO</w:t>
            </w:r>
          </w:p>
        </w:tc>
        <w:tc>
          <w:tcPr>
            <w:tcW w:w="1484" w:type="dxa"/>
            <w:tcBorders>
              <w:top w:val="nil"/>
              <w:left w:val="nil"/>
              <w:bottom w:val="single" w:sz="4" w:space="0" w:color="auto"/>
              <w:right w:val="single" w:sz="4" w:space="0" w:color="auto"/>
            </w:tcBorders>
            <w:shd w:val="clear" w:color="auto" w:fill="auto"/>
            <w:noWrap/>
            <w:vAlign w:val="bottom"/>
            <w:hideMark/>
          </w:tcPr>
          <w:p w14:paraId="0A71FB91"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R$ 1,85</w:t>
            </w:r>
          </w:p>
        </w:tc>
        <w:tc>
          <w:tcPr>
            <w:tcW w:w="1525" w:type="dxa"/>
            <w:tcBorders>
              <w:top w:val="nil"/>
              <w:left w:val="nil"/>
              <w:bottom w:val="single" w:sz="4" w:space="0" w:color="auto"/>
              <w:right w:val="single" w:sz="4" w:space="0" w:color="auto"/>
            </w:tcBorders>
            <w:shd w:val="clear" w:color="auto" w:fill="auto"/>
            <w:noWrap/>
            <w:vAlign w:val="bottom"/>
            <w:hideMark/>
          </w:tcPr>
          <w:p w14:paraId="51CCB295"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60</w:t>
            </w:r>
          </w:p>
        </w:tc>
        <w:tc>
          <w:tcPr>
            <w:tcW w:w="1753" w:type="dxa"/>
            <w:tcBorders>
              <w:top w:val="nil"/>
              <w:left w:val="nil"/>
              <w:bottom w:val="single" w:sz="4" w:space="0" w:color="auto"/>
              <w:right w:val="single" w:sz="4" w:space="0" w:color="auto"/>
            </w:tcBorders>
            <w:shd w:val="clear" w:color="auto" w:fill="auto"/>
            <w:noWrap/>
            <w:vAlign w:val="bottom"/>
            <w:hideMark/>
          </w:tcPr>
          <w:p w14:paraId="34EBCDDB"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R$ 111,00</w:t>
            </w:r>
          </w:p>
        </w:tc>
      </w:tr>
      <w:tr w:rsidR="008F746F" w:rsidRPr="008F746F" w14:paraId="17AD1C01"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54595F5A"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02.02.01.027-9</w:t>
            </w:r>
          </w:p>
        </w:tc>
        <w:tc>
          <w:tcPr>
            <w:tcW w:w="3937" w:type="dxa"/>
            <w:tcBorders>
              <w:top w:val="nil"/>
              <w:left w:val="nil"/>
              <w:bottom w:val="single" w:sz="4" w:space="0" w:color="auto"/>
              <w:right w:val="single" w:sz="4" w:space="0" w:color="auto"/>
            </w:tcBorders>
            <w:shd w:val="clear" w:color="auto" w:fill="auto"/>
            <w:noWrap/>
            <w:vAlign w:val="bottom"/>
            <w:hideMark/>
          </w:tcPr>
          <w:p w14:paraId="03ABE813"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COLESTEROL HDL</w:t>
            </w:r>
          </w:p>
        </w:tc>
        <w:tc>
          <w:tcPr>
            <w:tcW w:w="1484" w:type="dxa"/>
            <w:tcBorders>
              <w:top w:val="nil"/>
              <w:left w:val="nil"/>
              <w:bottom w:val="single" w:sz="4" w:space="0" w:color="auto"/>
              <w:right w:val="single" w:sz="4" w:space="0" w:color="auto"/>
            </w:tcBorders>
            <w:shd w:val="clear" w:color="auto" w:fill="auto"/>
            <w:noWrap/>
            <w:vAlign w:val="bottom"/>
            <w:hideMark/>
          </w:tcPr>
          <w:p w14:paraId="74F2D559"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R$ 3,51</w:t>
            </w:r>
          </w:p>
        </w:tc>
        <w:tc>
          <w:tcPr>
            <w:tcW w:w="1525" w:type="dxa"/>
            <w:tcBorders>
              <w:top w:val="nil"/>
              <w:left w:val="nil"/>
              <w:bottom w:val="single" w:sz="4" w:space="0" w:color="auto"/>
              <w:right w:val="single" w:sz="4" w:space="0" w:color="auto"/>
            </w:tcBorders>
            <w:shd w:val="clear" w:color="auto" w:fill="auto"/>
            <w:noWrap/>
            <w:vAlign w:val="bottom"/>
            <w:hideMark/>
          </w:tcPr>
          <w:p w14:paraId="22EFBD3B"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4500</w:t>
            </w:r>
          </w:p>
        </w:tc>
        <w:tc>
          <w:tcPr>
            <w:tcW w:w="1753" w:type="dxa"/>
            <w:tcBorders>
              <w:top w:val="nil"/>
              <w:left w:val="nil"/>
              <w:bottom w:val="single" w:sz="4" w:space="0" w:color="auto"/>
              <w:right w:val="single" w:sz="4" w:space="0" w:color="auto"/>
            </w:tcBorders>
            <w:shd w:val="clear" w:color="auto" w:fill="auto"/>
            <w:noWrap/>
            <w:vAlign w:val="bottom"/>
            <w:hideMark/>
          </w:tcPr>
          <w:p w14:paraId="623B4AB0"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R$ 15.795,00</w:t>
            </w:r>
          </w:p>
        </w:tc>
      </w:tr>
      <w:tr w:rsidR="008F746F" w:rsidRPr="008F746F" w14:paraId="15EDAF25"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67181293"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02.02.01.028-7</w:t>
            </w:r>
          </w:p>
        </w:tc>
        <w:tc>
          <w:tcPr>
            <w:tcW w:w="3937" w:type="dxa"/>
            <w:tcBorders>
              <w:top w:val="nil"/>
              <w:left w:val="nil"/>
              <w:bottom w:val="single" w:sz="4" w:space="0" w:color="auto"/>
              <w:right w:val="single" w:sz="4" w:space="0" w:color="auto"/>
            </w:tcBorders>
            <w:shd w:val="clear" w:color="auto" w:fill="auto"/>
            <w:noWrap/>
            <w:vAlign w:val="bottom"/>
            <w:hideMark/>
          </w:tcPr>
          <w:p w14:paraId="218D84CB"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COLESTEROL LDL</w:t>
            </w:r>
          </w:p>
        </w:tc>
        <w:tc>
          <w:tcPr>
            <w:tcW w:w="1484" w:type="dxa"/>
            <w:tcBorders>
              <w:top w:val="nil"/>
              <w:left w:val="nil"/>
              <w:bottom w:val="single" w:sz="4" w:space="0" w:color="auto"/>
              <w:right w:val="single" w:sz="4" w:space="0" w:color="auto"/>
            </w:tcBorders>
            <w:shd w:val="clear" w:color="auto" w:fill="auto"/>
            <w:noWrap/>
            <w:vAlign w:val="bottom"/>
            <w:hideMark/>
          </w:tcPr>
          <w:p w14:paraId="4D2C2F18"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R$ 3,51</w:t>
            </w:r>
          </w:p>
        </w:tc>
        <w:tc>
          <w:tcPr>
            <w:tcW w:w="1525" w:type="dxa"/>
            <w:tcBorders>
              <w:top w:val="nil"/>
              <w:left w:val="nil"/>
              <w:bottom w:val="single" w:sz="4" w:space="0" w:color="auto"/>
              <w:right w:val="single" w:sz="4" w:space="0" w:color="auto"/>
            </w:tcBorders>
            <w:shd w:val="clear" w:color="auto" w:fill="auto"/>
            <w:noWrap/>
            <w:vAlign w:val="bottom"/>
            <w:hideMark/>
          </w:tcPr>
          <w:p w14:paraId="33179345"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4500</w:t>
            </w:r>
          </w:p>
        </w:tc>
        <w:tc>
          <w:tcPr>
            <w:tcW w:w="1753" w:type="dxa"/>
            <w:tcBorders>
              <w:top w:val="nil"/>
              <w:left w:val="nil"/>
              <w:bottom w:val="single" w:sz="4" w:space="0" w:color="auto"/>
              <w:right w:val="single" w:sz="4" w:space="0" w:color="auto"/>
            </w:tcBorders>
            <w:shd w:val="clear" w:color="auto" w:fill="auto"/>
            <w:noWrap/>
            <w:vAlign w:val="bottom"/>
            <w:hideMark/>
          </w:tcPr>
          <w:p w14:paraId="2A7998F5"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R$ 15.795,00</w:t>
            </w:r>
          </w:p>
        </w:tc>
      </w:tr>
      <w:tr w:rsidR="008F746F" w:rsidRPr="008F746F" w14:paraId="00EC1A41"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5A64E480"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02.02.01.029-5</w:t>
            </w:r>
          </w:p>
        </w:tc>
        <w:tc>
          <w:tcPr>
            <w:tcW w:w="3937" w:type="dxa"/>
            <w:tcBorders>
              <w:top w:val="nil"/>
              <w:left w:val="nil"/>
              <w:bottom w:val="single" w:sz="4" w:space="0" w:color="auto"/>
              <w:right w:val="single" w:sz="4" w:space="0" w:color="auto"/>
            </w:tcBorders>
            <w:shd w:val="clear" w:color="auto" w:fill="auto"/>
            <w:noWrap/>
            <w:vAlign w:val="bottom"/>
            <w:hideMark/>
          </w:tcPr>
          <w:p w14:paraId="6B9ED5F8"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COLESTEROL TOTAL</w:t>
            </w:r>
          </w:p>
        </w:tc>
        <w:tc>
          <w:tcPr>
            <w:tcW w:w="1484" w:type="dxa"/>
            <w:tcBorders>
              <w:top w:val="nil"/>
              <w:left w:val="nil"/>
              <w:bottom w:val="single" w:sz="4" w:space="0" w:color="auto"/>
              <w:right w:val="single" w:sz="4" w:space="0" w:color="auto"/>
            </w:tcBorders>
            <w:shd w:val="clear" w:color="auto" w:fill="auto"/>
            <w:noWrap/>
            <w:vAlign w:val="bottom"/>
            <w:hideMark/>
          </w:tcPr>
          <w:p w14:paraId="47837245"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R$ 1,85</w:t>
            </w:r>
          </w:p>
        </w:tc>
        <w:tc>
          <w:tcPr>
            <w:tcW w:w="1525" w:type="dxa"/>
            <w:tcBorders>
              <w:top w:val="nil"/>
              <w:left w:val="nil"/>
              <w:bottom w:val="single" w:sz="4" w:space="0" w:color="auto"/>
              <w:right w:val="single" w:sz="4" w:space="0" w:color="auto"/>
            </w:tcBorders>
            <w:shd w:val="clear" w:color="auto" w:fill="auto"/>
            <w:noWrap/>
            <w:vAlign w:val="bottom"/>
            <w:hideMark/>
          </w:tcPr>
          <w:p w14:paraId="18C39F8E"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4500</w:t>
            </w:r>
          </w:p>
        </w:tc>
        <w:tc>
          <w:tcPr>
            <w:tcW w:w="1753" w:type="dxa"/>
            <w:tcBorders>
              <w:top w:val="nil"/>
              <w:left w:val="nil"/>
              <w:bottom w:val="single" w:sz="4" w:space="0" w:color="auto"/>
              <w:right w:val="single" w:sz="4" w:space="0" w:color="auto"/>
            </w:tcBorders>
            <w:shd w:val="clear" w:color="auto" w:fill="auto"/>
            <w:noWrap/>
            <w:vAlign w:val="bottom"/>
            <w:hideMark/>
          </w:tcPr>
          <w:p w14:paraId="23CCBFF0"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R$ 8.325,00</w:t>
            </w:r>
          </w:p>
        </w:tc>
      </w:tr>
      <w:tr w:rsidR="008F746F" w:rsidRPr="008F746F" w14:paraId="641F2739"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7CB7EEB3"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02.02.01.031-7</w:t>
            </w:r>
          </w:p>
        </w:tc>
        <w:tc>
          <w:tcPr>
            <w:tcW w:w="3937" w:type="dxa"/>
            <w:tcBorders>
              <w:top w:val="nil"/>
              <w:left w:val="nil"/>
              <w:bottom w:val="single" w:sz="4" w:space="0" w:color="auto"/>
              <w:right w:val="single" w:sz="4" w:space="0" w:color="auto"/>
            </w:tcBorders>
            <w:shd w:val="clear" w:color="auto" w:fill="auto"/>
            <w:noWrap/>
            <w:vAlign w:val="bottom"/>
            <w:hideMark/>
          </w:tcPr>
          <w:p w14:paraId="374D46FC"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CREATININA</w:t>
            </w:r>
          </w:p>
        </w:tc>
        <w:tc>
          <w:tcPr>
            <w:tcW w:w="1484" w:type="dxa"/>
            <w:tcBorders>
              <w:top w:val="nil"/>
              <w:left w:val="nil"/>
              <w:bottom w:val="single" w:sz="4" w:space="0" w:color="auto"/>
              <w:right w:val="single" w:sz="4" w:space="0" w:color="auto"/>
            </w:tcBorders>
            <w:shd w:val="clear" w:color="auto" w:fill="auto"/>
            <w:noWrap/>
            <w:vAlign w:val="bottom"/>
            <w:hideMark/>
          </w:tcPr>
          <w:p w14:paraId="2AA8FD9A"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R$ 1,85</w:t>
            </w:r>
          </w:p>
        </w:tc>
        <w:tc>
          <w:tcPr>
            <w:tcW w:w="1525" w:type="dxa"/>
            <w:tcBorders>
              <w:top w:val="nil"/>
              <w:left w:val="nil"/>
              <w:bottom w:val="single" w:sz="4" w:space="0" w:color="auto"/>
              <w:right w:val="single" w:sz="4" w:space="0" w:color="auto"/>
            </w:tcBorders>
            <w:shd w:val="clear" w:color="auto" w:fill="auto"/>
            <w:noWrap/>
            <w:vAlign w:val="bottom"/>
            <w:hideMark/>
          </w:tcPr>
          <w:p w14:paraId="3015BE6F"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4000</w:t>
            </w:r>
          </w:p>
        </w:tc>
        <w:tc>
          <w:tcPr>
            <w:tcW w:w="1753" w:type="dxa"/>
            <w:tcBorders>
              <w:top w:val="nil"/>
              <w:left w:val="nil"/>
              <w:bottom w:val="single" w:sz="4" w:space="0" w:color="auto"/>
              <w:right w:val="single" w:sz="4" w:space="0" w:color="auto"/>
            </w:tcBorders>
            <w:shd w:val="clear" w:color="auto" w:fill="auto"/>
            <w:noWrap/>
            <w:vAlign w:val="bottom"/>
            <w:hideMark/>
          </w:tcPr>
          <w:p w14:paraId="4D3778B9"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R$ 7.400,00</w:t>
            </w:r>
          </w:p>
        </w:tc>
      </w:tr>
      <w:tr w:rsidR="008F746F" w:rsidRPr="008F746F" w14:paraId="2DF1B48B"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1A30A3A1"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02.02.01.032-5</w:t>
            </w:r>
          </w:p>
        </w:tc>
        <w:tc>
          <w:tcPr>
            <w:tcW w:w="3937" w:type="dxa"/>
            <w:tcBorders>
              <w:top w:val="nil"/>
              <w:left w:val="nil"/>
              <w:bottom w:val="single" w:sz="4" w:space="0" w:color="auto"/>
              <w:right w:val="single" w:sz="4" w:space="0" w:color="auto"/>
            </w:tcBorders>
            <w:shd w:val="clear" w:color="auto" w:fill="auto"/>
            <w:noWrap/>
            <w:vAlign w:val="bottom"/>
            <w:hideMark/>
          </w:tcPr>
          <w:p w14:paraId="57021CDF"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CREATINOFOSFOQUINASE (CPK)</w:t>
            </w:r>
          </w:p>
        </w:tc>
        <w:tc>
          <w:tcPr>
            <w:tcW w:w="1484" w:type="dxa"/>
            <w:tcBorders>
              <w:top w:val="nil"/>
              <w:left w:val="nil"/>
              <w:bottom w:val="single" w:sz="4" w:space="0" w:color="auto"/>
              <w:right w:val="single" w:sz="4" w:space="0" w:color="auto"/>
            </w:tcBorders>
            <w:shd w:val="clear" w:color="auto" w:fill="auto"/>
            <w:noWrap/>
            <w:vAlign w:val="bottom"/>
            <w:hideMark/>
          </w:tcPr>
          <w:p w14:paraId="071A787F"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R$ 3,68</w:t>
            </w:r>
          </w:p>
        </w:tc>
        <w:tc>
          <w:tcPr>
            <w:tcW w:w="1525" w:type="dxa"/>
            <w:tcBorders>
              <w:top w:val="nil"/>
              <w:left w:val="nil"/>
              <w:bottom w:val="single" w:sz="4" w:space="0" w:color="auto"/>
              <w:right w:val="single" w:sz="4" w:space="0" w:color="auto"/>
            </w:tcBorders>
            <w:shd w:val="clear" w:color="auto" w:fill="auto"/>
            <w:noWrap/>
            <w:vAlign w:val="bottom"/>
            <w:hideMark/>
          </w:tcPr>
          <w:p w14:paraId="1D8D5FAE"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60</w:t>
            </w:r>
          </w:p>
        </w:tc>
        <w:tc>
          <w:tcPr>
            <w:tcW w:w="1753" w:type="dxa"/>
            <w:tcBorders>
              <w:top w:val="nil"/>
              <w:left w:val="nil"/>
              <w:bottom w:val="single" w:sz="4" w:space="0" w:color="auto"/>
              <w:right w:val="single" w:sz="4" w:space="0" w:color="auto"/>
            </w:tcBorders>
            <w:shd w:val="clear" w:color="auto" w:fill="auto"/>
            <w:noWrap/>
            <w:vAlign w:val="bottom"/>
            <w:hideMark/>
          </w:tcPr>
          <w:p w14:paraId="539C4AE2"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R$ 220,80</w:t>
            </w:r>
          </w:p>
        </w:tc>
      </w:tr>
      <w:tr w:rsidR="008F746F" w:rsidRPr="008F746F" w14:paraId="297A579D"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2CA7F650"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02.02.01.036-8</w:t>
            </w:r>
          </w:p>
        </w:tc>
        <w:tc>
          <w:tcPr>
            <w:tcW w:w="3937" w:type="dxa"/>
            <w:tcBorders>
              <w:top w:val="nil"/>
              <w:left w:val="nil"/>
              <w:bottom w:val="single" w:sz="4" w:space="0" w:color="auto"/>
              <w:right w:val="single" w:sz="4" w:space="0" w:color="auto"/>
            </w:tcBorders>
            <w:shd w:val="clear" w:color="auto" w:fill="auto"/>
            <w:noWrap/>
            <w:vAlign w:val="bottom"/>
            <w:hideMark/>
          </w:tcPr>
          <w:p w14:paraId="42A12F48"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DESIDROGENASE LATICA</w:t>
            </w:r>
          </w:p>
        </w:tc>
        <w:tc>
          <w:tcPr>
            <w:tcW w:w="1484" w:type="dxa"/>
            <w:tcBorders>
              <w:top w:val="nil"/>
              <w:left w:val="nil"/>
              <w:bottom w:val="single" w:sz="4" w:space="0" w:color="auto"/>
              <w:right w:val="single" w:sz="4" w:space="0" w:color="auto"/>
            </w:tcBorders>
            <w:shd w:val="clear" w:color="auto" w:fill="auto"/>
            <w:noWrap/>
            <w:vAlign w:val="bottom"/>
            <w:hideMark/>
          </w:tcPr>
          <w:p w14:paraId="3C9FBD4A"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R$ 3,68</w:t>
            </w:r>
          </w:p>
        </w:tc>
        <w:tc>
          <w:tcPr>
            <w:tcW w:w="1525" w:type="dxa"/>
            <w:tcBorders>
              <w:top w:val="nil"/>
              <w:left w:val="nil"/>
              <w:bottom w:val="single" w:sz="4" w:space="0" w:color="auto"/>
              <w:right w:val="single" w:sz="4" w:space="0" w:color="auto"/>
            </w:tcBorders>
            <w:shd w:val="clear" w:color="auto" w:fill="auto"/>
            <w:noWrap/>
            <w:vAlign w:val="bottom"/>
            <w:hideMark/>
          </w:tcPr>
          <w:p w14:paraId="572D9B72"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60</w:t>
            </w:r>
          </w:p>
        </w:tc>
        <w:tc>
          <w:tcPr>
            <w:tcW w:w="1753" w:type="dxa"/>
            <w:tcBorders>
              <w:top w:val="nil"/>
              <w:left w:val="nil"/>
              <w:bottom w:val="single" w:sz="4" w:space="0" w:color="auto"/>
              <w:right w:val="single" w:sz="4" w:space="0" w:color="auto"/>
            </w:tcBorders>
            <w:shd w:val="clear" w:color="auto" w:fill="auto"/>
            <w:noWrap/>
            <w:vAlign w:val="bottom"/>
            <w:hideMark/>
          </w:tcPr>
          <w:p w14:paraId="0BB13CE8"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R$ 220,80</w:t>
            </w:r>
          </w:p>
        </w:tc>
      </w:tr>
      <w:tr w:rsidR="008F746F" w:rsidRPr="008F746F" w14:paraId="44162F1F"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557FF8E0"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02.02.01.038-4</w:t>
            </w:r>
          </w:p>
        </w:tc>
        <w:tc>
          <w:tcPr>
            <w:tcW w:w="3937" w:type="dxa"/>
            <w:tcBorders>
              <w:top w:val="nil"/>
              <w:left w:val="nil"/>
              <w:bottom w:val="single" w:sz="4" w:space="0" w:color="auto"/>
              <w:right w:val="single" w:sz="4" w:space="0" w:color="auto"/>
            </w:tcBorders>
            <w:shd w:val="clear" w:color="auto" w:fill="auto"/>
            <w:noWrap/>
            <w:vAlign w:val="bottom"/>
            <w:hideMark/>
          </w:tcPr>
          <w:p w14:paraId="297B9739"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FERRITINA</w:t>
            </w:r>
          </w:p>
        </w:tc>
        <w:tc>
          <w:tcPr>
            <w:tcW w:w="1484" w:type="dxa"/>
            <w:tcBorders>
              <w:top w:val="nil"/>
              <w:left w:val="nil"/>
              <w:bottom w:val="single" w:sz="4" w:space="0" w:color="auto"/>
              <w:right w:val="single" w:sz="4" w:space="0" w:color="auto"/>
            </w:tcBorders>
            <w:shd w:val="clear" w:color="auto" w:fill="auto"/>
            <w:noWrap/>
            <w:vAlign w:val="bottom"/>
            <w:hideMark/>
          </w:tcPr>
          <w:p w14:paraId="05652420"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R$ 15,59</w:t>
            </w:r>
          </w:p>
        </w:tc>
        <w:tc>
          <w:tcPr>
            <w:tcW w:w="1525" w:type="dxa"/>
            <w:tcBorders>
              <w:top w:val="nil"/>
              <w:left w:val="nil"/>
              <w:bottom w:val="single" w:sz="4" w:space="0" w:color="auto"/>
              <w:right w:val="single" w:sz="4" w:space="0" w:color="auto"/>
            </w:tcBorders>
            <w:shd w:val="clear" w:color="auto" w:fill="auto"/>
            <w:noWrap/>
            <w:vAlign w:val="bottom"/>
            <w:hideMark/>
          </w:tcPr>
          <w:p w14:paraId="14279EDE"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120</w:t>
            </w:r>
          </w:p>
        </w:tc>
        <w:tc>
          <w:tcPr>
            <w:tcW w:w="1753" w:type="dxa"/>
            <w:tcBorders>
              <w:top w:val="nil"/>
              <w:left w:val="nil"/>
              <w:bottom w:val="single" w:sz="4" w:space="0" w:color="auto"/>
              <w:right w:val="single" w:sz="4" w:space="0" w:color="auto"/>
            </w:tcBorders>
            <w:shd w:val="clear" w:color="auto" w:fill="auto"/>
            <w:noWrap/>
            <w:vAlign w:val="bottom"/>
            <w:hideMark/>
          </w:tcPr>
          <w:p w14:paraId="4F0669D0"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R$ 1.870,80</w:t>
            </w:r>
          </w:p>
        </w:tc>
      </w:tr>
      <w:tr w:rsidR="008F746F" w:rsidRPr="008F746F" w14:paraId="28559014"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221A9AF2"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02.02.01.039-2</w:t>
            </w:r>
          </w:p>
        </w:tc>
        <w:tc>
          <w:tcPr>
            <w:tcW w:w="3937" w:type="dxa"/>
            <w:tcBorders>
              <w:top w:val="nil"/>
              <w:left w:val="nil"/>
              <w:bottom w:val="single" w:sz="4" w:space="0" w:color="auto"/>
              <w:right w:val="single" w:sz="4" w:space="0" w:color="auto"/>
            </w:tcBorders>
            <w:shd w:val="clear" w:color="auto" w:fill="auto"/>
            <w:noWrap/>
            <w:vAlign w:val="bottom"/>
            <w:hideMark/>
          </w:tcPr>
          <w:p w14:paraId="71B6F1DB"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FERRO SERICO</w:t>
            </w:r>
          </w:p>
        </w:tc>
        <w:tc>
          <w:tcPr>
            <w:tcW w:w="1484" w:type="dxa"/>
            <w:tcBorders>
              <w:top w:val="nil"/>
              <w:left w:val="nil"/>
              <w:bottom w:val="single" w:sz="4" w:space="0" w:color="auto"/>
              <w:right w:val="single" w:sz="4" w:space="0" w:color="auto"/>
            </w:tcBorders>
            <w:shd w:val="clear" w:color="auto" w:fill="auto"/>
            <w:noWrap/>
            <w:vAlign w:val="bottom"/>
            <w:hideMark/>
          </w:tcPr>
          <w:p w14:paraId="12694464"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R$ 3,51</w:t>
            </w:r>
          </w:p>
        </w:tc>
        <w:tc>
          <w:tcPr>
            <w:tcW w:w="1525" w:type="dxa"/>
            <w:tcBorders>
              <w:top w:val="nil"/>
              <w:left w:val="nil"/>
              <w:bottom w:val="single" w:sz="4" w:space="0" w:color="auto"/>
              <w:right w:val="single" w:sz="4" w:space="0" w:color="auto"/>
            </w:tcBorders>
            <w:shd w:val="clear" w:color="auto" w:fill="auto"/>
            <w:noWrap/>
            <w:vAlign w:val="bottom"/>
            <w:hideMark/>
          </w:tcPr>
          <w:p w14:paraId="6B715E1B"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600</w:t>
            </w:r>
          </w:p>
        </w:tc>
        <w:tc>
          <w:tcPr>
            <w:tcW w:w="1753" w:type="dxa"/>
            <w:tcBorders>
              <w:top w:val="nil"/>
              <w:left w:val="nil"/>
              <w:bottom w:val="single" w:sz="4" w:space="0" w:color="auto"/>
              <w:right w:val="single" w:sz="4" w:space="0" w:color="auto"/>
            </w:tcBorders>
            <w:shd w:val="clear" w:color="auto" w:fill="auto"/>
            <w:noWrap/>
            <w:vAlign w:val="bottom"/>
            <w:hideMark/>
          </w:tcPr>
          <w:p w14:paraId="77343155"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R$ 2.106,00</w:t>
            </w:r>
          </w:p>
        </w:tc>
      </w:tr>
      <w:tr w:rsidR="008F746F" w:rsidRPr="008F746F" w14:paraId="5AC283F7"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75850F07"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02.02.01.042-2</w:t>
            </w:r>
          </w:p>
        </w:tc>
        <w:tc>
          <w:tcPr>
            <w:tcW w:w="3937" w:type="dxa"/>
            <w:tcBorders>
              <w:top w:val="nil"/>
              <w:left w:val="nil"/>
              <w:bottom w:val="single" w:sz="4" w:space="0" w:color="auto"/>
              <w:right w:val="single" w:sz="4" w:space="0" w:color="auto"/>
            </w:tcBorders>
            <w:shd w:val="clear" w:color="auto" w:fill="auto"/>
            <w:noWrap/>
            <w:vAlign w:val="bottom"/>
            <w:hideMark/>
          </w:tcPr>
          <w:p w14:paraId="0C9E6F7D"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FOSFATASE ALCALINA</w:t>
            </w:r>
          </w:p>
        </w:tc>
        <w:tc>
          <w:tcPr>
            <w:tcW w:w="1484" w:type="dxa"/>
            <w:tcBorders>
              <w:top w:val="nil"/>
              <w:left w:val="nil"/>
              <w:bottom w:val="single" w:sz="4" w:space="0" w:color="auto"/>
              <w:right w:val="single" w:sz="4" w:space="0" w:color="auto"/>
            </w:tcBorders>
            <w:shd w:val="clear" w:color="auto" w:fill="auto"/>
            <w:noWrap/>
            <w:vAlign w:val="bottom"/>
            <w:hideMark/>
          </w:tcPr>
          <w:p w14:paraId="3527D046"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R$ 2,01</w:t>
            </w:r>
          </w:p>
        </w:tc>
        <w:tc>
          <w:tcPr>
            <w:tcW w:w="1525" w:type="dxa"/>
            <w:tcBorders>
              <w:top w:val="nil"/>
              <w:left w:val="nil"/>
              <w:bottom w:val="single" w:sz="4" w:space="0" w:color="auto"/>
              <w:right w:val="single" w:sz="4" w:space="0" w:color="auto"/>
            </w:tcBorders>
            <w:shd w:val="clear" w:color="auto" w:fill="auto"/>
            <w:noWrap/>
            <w:vAlign w:val="bottom"/>
            <w:hideMark/>
          </w:tcPr>
          <w:p w14:paraId="536DDA4E"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360</w:t>
            </w:r>
          </w:p>
        </w:tc>
        <w:tc>
          <w:tcPr>
            <w:tcW w:w="1753" w:type="dxa"/>
            <w:tcBorders>
              <w:top w:val="nil"/>
              <w:left w:val="nil"/>
              <w:bottom w:val="single" w:sz="4" w:space="0" w:color="auto"/>
              <w:right w:val="single" w:sz="4" w:space="0" w:color="auto"/>
            </w:tcBorders>
            <w:shd w:val="clear" w:color="auto" w:fill="auto"/>
            <w:noWrap/>
            <w:vAlign w:val="bottom"/>
            <w:hideMark/>
          </w:tcPr>
          <w:p w14:paraId="385CCA1D"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R$ 723,60</w:t>
            </w:r>
          </w:p>
        </w:tc>
      </w:tr>
      <w:tr w:rsidR="008F746F" w:rsidRPr="008F746F" w14:paraId="61602E17"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734D74DE"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02.02.01.043-0</w:t>
            </w:r>
          </w:p>
        </w:tc>
        <w:tc>
          <w:tcPr>
            <w:tcW w:w="3937" w:type="dxa"/>
            <w:tcBorders>
              <w:top w:val="nil"/>
              <w:left w:val="nil"/>
              <w:bottom w:val="single" w:sz="4" w:space="0" w:color="auto"/>
              <w:right w:val="single" w:sz="4" w:space="0" w:color="auto"/>
            </w:tcBorders>
            <w:shd w:val="clear" w:color="auto" w:fill="auto"/>
            <w:noWrap/>
            <w:vAlign w:val="bottom"/>
            <w:hideMark/>
          </w:tcPr>
          <w:p w14:paraId="7D895631"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FOSFORO</w:t>
            </w:r>
          </w:p>
        </w:tc>
        <w:tc>
          <w:tcPr>
            <w:tcW w:w="1484" w:type="dxa"/>
            <w:tcBorders>
              <w:top w:val="nil"/>
              <w:left w:val="nil"/>
              <w:bottom w:val="single" w:sz="4" w:space="0" w:color="auto"/>
              <w:right w:val="single" w:sz="4" w:space="0" w:color="auto"/>
            </w:tcBorders>
            <w:shd w:val="clear" w:color="auto" w:fill="auto"/>
            <w:noWrap/>
            <w:vAlign w:val="bottom"/>
            <w:hideMark/>
          </w:tcPr>
          <w:p w14:paraId="18BC8539"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R$ 1,85</w:t>
            </w:r>
          </w:p>
        </w:tc>
        <w:tc>
          <w:tcPr>
            <w:tcW w:w="1525" w:type="dxa"/>
            <w:tcBorders>
              <w:top w:val="nil"/>
              <w:left w:val="nil"/>
              <w:bottom w:val="single" w:sz="4" w:space="0" w:color="auto"/>
              <w:right w:val="single" w:sz="4" w:space="0" w:color="auto"/>
            </w:tcBorders>
            <w:shd w:val="clear" w:color="auto" w:fill="auto"/>
            <w:noWrap/>
            <w:vAlign w:val="bottom"/>
            <w:hideMark/>
          </w:tcPr>
          <w:p w14:paraId="134F9315"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60</w:t>
            </w:r>
          </w:p>
        </w:tc>
        <w:tc>
          <w:tcPr>
            <w:tcW w:w="1753" w:type="dxa"/>
            <w:tcBorders>
              <w:top w:val="nil"/>
              <w:left w:val="nil"/>
              <w:bottom w:val="single" w:sz="4" w:space="0" w:color="auto"/>
              <w:right w:val="single" w:sz="4" w:space="0" w:color="auto"/>
            </w:tcBorders>
            <w:shd w:val="clear" w:color="auto" w:fill="auto"/>
            <w:noWrap/>
            <w:vAlign w:val="bottom"/>
            <w:hideMark/>
          </w:tcPr>
          <w:p w14:paraId="6ECA4905"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R$ 111,00</w:t>
            </w:r>
          </w:p>
        </w:tc>
      </w:tr>
      <w:tr w:rsidR="008F746F" w:rsidRPr="008F746F" w14:paraId="677F6960"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41D50A23"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02.02.01.046-5</w:t>
            </w:r>
          </w:p>
        </w:tc>
        <w:tc>
          <w:tcPr>
            <w:tcW w:w="3937" w:type="dxa"/>
            <w:tcBorders>
              <w:top w:val="nil"/>
              <w:left w:val="nil"/>
              <w:bottom w:val="single" w:sz="4" w:space="0" w:color="auto"/>
              <w:right w:val="single" w:sz="4" w:space="0" w:color="auto"/>
            </w:tcBorders>
            <w:shd w:val="clear" w:color="auto" w:fill="auto"/>
            <w:noWrap/>
            <w:vAlign w:val="bottom"/>
            <w:hideMark/>
          </w:tcPr>
          <w:p w14:paraId="24F2BC21"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GAMA-GLUTAMIL-TRANSFERASE (GAMA GT)</w:t>
            </w:r>
          </w:p>
        </w:tc>
        <w:tc>
          <w:tcPr>
            <w:tcW w:w="1484" w:type="dxa"/>
            <w:tcBorders>
              <w:top w:val="nil"/>
              <w:left w:val="nil"/>
              <w:bottom w:val="single" w:sz="4" w:space="0" w:color="auto"/>
              <w:right w:val="single" w:sz="4" w:space="0" w:color="auto"/>
            </w:tcBorders>
            <w:shd w:val="clear" w:color="auto" w:fill="auto"/>
            <w:noWrap/>
            <w:vAlign w:val="bottom"/>
            <w:hideMark/>
          </w:tcPr>
          <w:p w14:paraId="0F28088C"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R$ 3,51</w:t>
            </w:r>
          </w:p>
        </w:tc>
        <w:tc>
          <w:tcPr>
            <w:tcW w:w="1525" w:type="dxa"/>
            <w:tcBorders>
              <w:top w:val="nil"/>
              <w:left w:val="nil"/>
              <w:bottom w:val="single" w:sz="4" w:space="0" w:color="auto"/>
              <w:right w:val="single" w:sz="4" w:space="0" w:color="auto"/>
            </w:tcBorders>
            <w:shd w:val="clear" w:color="auto" w:fill="auto"/>
            <w:noWrap/>
            <w:vAlign w:val="bottom"/>
            <w:hideMark/>
          </w:tcPr>
          <w:p w14:paraId="0DDC8C13"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300</w:t>
            </w:r>
          </w:p>
        </w:tc>
        <w:tc>
          <w:tcPr>
            <w:tcW w:w="1753" w:type="dxa"/>
            <w:tcBorders>
              <w:top w:val="nil"/>
              <w:left w:val="nil"/>
              <w:bottom w:val="single" w:sz="4" w:space="0" w:color="auto"/>
              <w:right w:val="single" w:sz="4" w:space="0" w:color="auto"/>
            </w:tcBorders>
            <w:shd w:val="clear" w:color="auto" w:fill="auto"/>
            <w:noWrap/>
            <w:vAlign w:val="bottom"/>
            <w:hideMark/>
          </w:tcPr>
          <w:p w14:paraId="60F664A1"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R$ 1.053,00</w:t>
            </w:r>
          </w:p>
        </w:tc>
      </w:tr>
      <w:tr w:rsidR="008F746F" w:rsidRPr="008F746F" w14:paraId="68CCE635"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1DFA6F81"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02.02.01.047-3</w:t>
            </w:r>
          </w:p>
        </w:tc>
        <w:tc>
          <w:tcPr>
            <w:tcW w:w="3937" w:type="dxa"/>
            <w:tcBorders>
              <w:top w:val="nil"/>
              <w:left w:val="nil"/>
              <w:bottom w:val="single" w:sz="4" w:space="0" w:color="auto"/>
              <w:right w:val="single" w:sz="4" w:space="0" w:color="auto"/>
            </w:tcBorders>
            <w:shd w:val="clear" w:color="auto" w:fill="auto"/>
            <w:noWrap/>
            <w:vAlign w:val="bottom"/>
            <w:hideMark/>
          </w:tcPr>
          <w:p w14:paraId="2B94635C"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GLICOSE</w:t>
            </w:r>
          </w:p>
        </w:tc>
        <w:tc>
          <w:tcPr>
            <w:tcW w:w="1484" w:type="dxa"/>
            <w:tcBorders>
              <w:top w:val="nil"/>
              <w:left w:val="nil"/>
              <w:bottom w:val="single" w:sz="4" w:space="0" w:color="auto"/>
              <w:right w:val="single" w:sz="4" w:space="0" w:color="auto"/>
            </w:tcBorders>
            <w:shd w:val="clear" w:color="auto" w:fill="auto"/>
            <w:noWrap/>
            <w:vAlign w:val="bottom"/>
            <w:hideMark/>
          </w:tcPr>
          <w:p w14:paraId="76B47C70"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R$ 1,85</w:t>
            </w:r>
          </w:p>
        </w:tc>
        <w:tc>
          <w:tcPr>
            <w:tcW w:w="1525" w:type="dxa"/>
            <w:tcBorders>
              <w:top w:val="nil"/>
              <w:left w:val="nil"/>
              <w:bottom w:val="single" w:sz="4" w:space="0" w:color="auto"/>
              <w:right w:val="single" w:sz="4" w:space="0" w:color="auto"/>
            </w:tcBorders>
            <w:shd w:val="clear" w:color="auto" w:fill="auto"/>
            <w:noWrap/>
            <w:vAlign w:val="bottom"/>
            <w:hideMark/>
          </w:tcPr>
          <w:p w14:paraId="0516C17D"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4800</w:t>
            </w:r>
          </w:p>
        </w:tc>
        <w:tc>
          <w:tcPr>
            <w:tcW w:w="1753" w:type="dxa"/>
            <w:tcBorders>
              <w:top w:val="nil"/>
              <w:left w:val="nil"/>
              <w:bottom w:val="single" w:sz="4" w:space="0" w:color="auto"/>
              <w:right w:val="single" w:sz="4" w:space="0" w:color="auto"/>
            </w:tcBorders>
            <w:shd w:val="clear" w:color="auto" w:fill="auto"/>
            <w:noWrap/>
            <w:vAlign w:val="bottom"/>
            <w:hideMark/>
          </w:tcPr>
          <w:p w14:paraId="550981FF"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R$ 8.880,00</w:t>
            </w:r>
          </w:p>
        </w:tc>
      </w:tr>
      <w:tr w:rsidR="008F746F" w:rsidRPr="008F746F" w14:paraId="5E4E8A40"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17A85F8A"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02.02.01.047-3</w:t>
            </w:r>
          </w:p>
        </w:tc>
        <w:tc>
          <w:tcPr>
            <w:tcW w:w="3937" w:type="dxa"/>
            <w:tcBorders>
              <w:top w:val="nil"/>
              <w:left w:val="nil"/>
              <w:bottom w:val="single" w:sz="4" w:space="0" w:color="auto"/>
              <w:right w:val="single" w:sz="4" w:space="0" w:color="auto"/>
            </w:tcBorders>
            <w:shd w:val="clear" w:color="auto" w:fill="auto"/>
            <w:noWrap/>
            <w:vAlign w:val="bottom"/>
            <w:hideMark/>
          </w:tcPr>
          <w:p w14:paraId="3165F445"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GLICOSE PÓS PRANDIAL OU PÓS DEXTROSOL</w:t>
            </w:r>
          </w:p>
        </w:tc>
        <w:tc>
          <w:tcPr>
            <w:tcW w:w="1484" w:type="dxa"/>
            <w:tcBorders>
              <w:top w:val="nil"/>
              <w:left w:val="nil"/>
              <w:bottom w:val="single" w:sz="4" w:space="0" w:color="auto"/>
              <w:right w:val="single" w:sz="4" w:space="0" w:color="auto"/>
            </w:tcBorders>
            <w:shd w:val="clear" w:color="auto" w:fill="auto"/>
            <w:noWrap/>
            <w:vAlign w:val="bottom"/>
            <w:hideMark/>
          </w:tcPr>
          <w:p w14:paraId="2F58CB51"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R$ 1,85</w:t>
            </w:r>
          </w:p>
        </w:tc>
        <w:tc>
          <w:tcPr>
            <w:tcW w:w="1525" w:type="dxa"/>
            <w:tcBorders>
              <w:top w:val="nil"/>
              <w:left w:val="nil"/>
              <w:bottom w:val="single" w:sz="4" w:space="0" w:color="auto"/>
              <w:right w:val="single" w:sz="4" w:space="0" w:color="auto"/>
            </w:tcBorders>
            <w:shd w:val="clear" w:color="auto" w:fill="auto"/>
            <w:noWrap/>
            <w:vAlign w:val="bottom"/>
            <w:hideMark/>
          </w:tcPr>
          <w:p w14:paraId="7C7CAA81"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700</w:t>
            </w:r>
          </w:p>
        </w:tc>
        <w:tc>
          <w:tcPr>
            <w:tcW w:w="1753" w:type="dxa"/>
            <w:tcBorders>
              <w:top w:val="nil"/>
              <w:left w:val="nil"/>
              <w:bottom w:val="single" w:sz="4" w:space="0" w:color="auto"/>
              <w:right w:val="single" w:sz="4" w:space="0" w:color="auto"/>
            </w:tcBorders>
            <w:shd w:val="clear" w:color="auto" w:fill="auto"/>
            <w:noWrap/>
            <w:vAlign w:val="bottom"/>
            <w:hideMark/>
          </w:tcPr>
          <w:p w14:paraId="55A60D06"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R$ 1.295,00</w:t>
            </w:r>
          </w:p>
        </w:tc>
      </w:tr>
      <w:tr w:rsidR="008F746F" w:rsidRPr="008F746F" w14:paraId="14116D22"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061AA8BF"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02.02.01.050-3</w:t>
            </w:r>
          </w:p>
        </w:tc>
        <w:tc>
          <w:tcPr>
            <w:tcW w:w="3937" w:type="dxa"/>
            <w:tcBorders>
              <w:top w:val="nil"/>
              <w:left w:val="nil"/>
              <w:bottom w:val="single" w:sz="4" w:space="0" w:color="auto"/>
              <w:right w:val="single" w:sz="4" w:space="0" w:color="auto"/>
            </w:tcBorders>
            <w:shd w:val="clear" w:color="auto" w:fill="auto"/>
            <w:noWrap/>
            <w:vAlign w:val="bottom"/>
            <w:hideMark/>
          </w:tcPr>
          <w:p w14:paraId="47C865A7"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HEMOGLOBINA GLICOSILADA</w:t>
            </w:r>
          </w:p>
        </w:tc>
        <w:tc>
          <w:tcPr>
            <w:tcW w:w="1484" w:type="dxa"/>
            <w:tcBorders>
              <w:top w:val="nil"/>
              <w:left w:val="nil"/>
              <w:bottom w:val="single" w:sz="4" w:space="0" w:color="auto"/>
              <w:right w:val="single" w:sz="4" w:space="0" w:color="auto"/>
            </w:tcBorders>
            <w:shd w:val="clear" w:color="auto" w:fill="auto"/>
            <w:noWrap/>
            <w:vAlign w:val="bottom"/>
            <w:hideMark/>
          </w:tcPr>
          <w:p w14:paraId="6DF08F55"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R$ 7,86</w:t>
            </w:r>
          </w:p>
        </w:tc>
        <w:tc>
          <w:tcPr>
            <w:tcW w:w="1525" w:type="dxa"/>
            <w:tcBorders>
              <w:top w:val="nil"/>
              <w:left w:val="nil"/>
              <w:bottom w:val="single" w:sz="4" w:space="0" w:color="auto"/>
              <w:right w:val="single" w:sz="4" w:space="0" w:color="auto"/>
            </w:tcBorders>
            <w:shd w:val="clear" w:color="auto" w:fill="auto"/>
            <w:noWrap/>
            <w:vAlign w:val="bottom"/>
            <w:hideMark/>
          </w:tcPr>
          <w:p w14:paraId="40B79DA6"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1000</w:t>
            </w:r>
          </w:p>
        </w:tc>
        <w:tc>
          <w:tcPr>
            <w:tcW w:w="1753" w:type="dxa"/>
            <w:tcBorders>
              <w:top w:val="nil"/>
              <w:left w:val="nil"/>
              <w:bottom w:val="single" w:sz="4" w:space="0" w:color="auto"/>
              <w:right w:val="single" w:sz="4" w:space="0" w:color="auto"/>
            </w:tcBorders>
            <w:shd w:val="clear" w:color="auto" w:fill="auto"/>
            <w:noWrap/>
            <w:vAlign w:val="bottom"/>
            <w:hideMark/>
          </w:tcPr>
          <w:p w14:paraId="5F27C730"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R$ 7.860,00</w:t>
            </w:r>
          </w:p>
        </w:tc>
      </w:tr>
      <w:tr w:rsidR="008F746F" w:rsidRPr="008F746F" w14:paraId="48D2B4C5"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7B946C04"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02.02.01.056-2</w:t>
            </w:r>
          </w:p>
        </w:tc>
        <w:tc>
          <w:tcPr>
            <w:tcW w:w="3937" w:type="dxa"/>
            <w:tcBorders>
              <w:top w:val="nil"/>
              <w:left w:val="nil"/>
              <w:bottom w:val="single" w:sz="4" w:space="0" w:color="auto"/>
              <w:right w:val="single" w:sz="4" w:space="0" w:color="auto"/>
            </w:tcBorders>
            <w:shd w:val="clear" w:color="auto" w:fill="auto"/>
            <w:noWrap/>
            <w:vAlign w:val="bottom"/>
            <w:hideMark/>
          </w:tcPr>
          <w:p w14:paraId="0800DE47"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MAGNESIO</w:t>
            </w:r>
          </w:p>
        </w:tc>
        <w:tc>
          <w:tcPr>
            <w:tcW w:w="1484" w:type="dxa"/>
            <w:tcBorders>
              <w:top w:val="nil"/>
              <w:left w:val="nil"/>
              <w:bottom w:val="single" w:sz="4" w:space="0" w:color="auto"/>
              <w:right w:val="single" w:sz="4" w:space="0" w:color="auto"/>
            </w:tcBorders>
            <w:shd w:val="clear" w:color="auto" w:fill="auto"/>
            <w:noWrap/>
            <w:vAlign w:val="bottom"/>
            <w:hideMark/>
          </w:tcPr>
          <w:p w14:paraId="245BF0FC"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R$ 2,01</w:t>
            </w:r>
          </w:p>
        </w:tc>
        <w:tc>
          <w:tcPr>
            <w:tcW w:w="1525" w:type="dxa"/>
            <w:tcBorders>
              <w:top w:val="nil"/>
              <w:left w:val="nil"/>
              <w:bottom w:val="single" w:sz="4" w:space="0" w:color="auto"/>
              <w:right w:val="single" w:sz="4" w:space="0" w:color="auto"/>
            </w:tcBorders>
            <w:shd w:val="clear" w:color="auto" w:fill="auto"/>
            <w:noWrap/>
            <w:vAlign w:val="bottom"/>
            <w:hideMark/>
          </w:tcPr>
          <w:p w14:paraId="7638A6F2"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60</w:t>
            </w:r>
          </w:p>
        </w:tc>
        <w:tc>
          <w:tcPr>
            <w:tcW w:w="1753" w:type="dxa"/>
            <w:tcBorders>
              <w:top w:val="nil"/>
              <w:left w:val="nil"/>
              <w:bottom w:val="single" w:sz="4" w:space="0" w:color="auto"/>
              <w:right w:val="single" w:sz="4" w:space="0" w:color="auto"/>
            </w:tcBorders>
            <w:shd w:val="clear" w:color="auto" w:fill="auto"/>
            <w:noWrap/>
            <w:vAlign w:val="bottom"/>
            <w:hideMark/>
          </w:tcPr>
          <w:p w14:paraId="766982FA"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R$ 120,60</w:t>
            </w:r>
          </w:p>
        </w:tc>
      </w:tr>
      <w:tr w:rsidR="008F746F" w:rsidRPr="008F746F" w14:paraId="0ACCFC77"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566DBE76"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02.02.01.057-0</w:t>
            </w:r>
          </w:p>
        </w:tc>
        <w:tc>
          <w:tcPr>
            <w:tcW w:w="3937" w:type="dxa"/>
            <w:tcBorders>
              <w:top w:val="nil"/>
              <w:left w:val="nil"/>
              <w:bottom w:val="single" w:sz="4" w:space="0" w:color="auto"/>
              <w:right w:val="single" w:sz="4" w:space="0" w:color="auto"/>
            </w:tcBorders>
            <w:shd w:val="clear" w:color="auto" w:fill="auto"/>
            <w:noWrap/>
            <w:vAlign w:val="bottom"/>
            <w:hideMark/>
          </w:tcPr>
          <w:p w14:paraId="4B3086FD"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MUCO-PROTEINAS</w:t>
            </w:r>
          </w:p>
        </w:tc>
        <w:tc>
          <w:tcPr>
            <w:tcW w:w="1484" w:type="dxa"/>
            <w:tcBorders>
              <w:top w:val="nil"/>
              <w:left w:val="nil"/>
              <w:bottom w:val="single" w:sz="4" w:space="0" w:color="auto"/>
              <w:right w:val="single" w:sz="4" w:space="0" w:color="auto"/>
            </w:tcBorders>
            <w:shd w:val="clear" w:color="auto" w:fill="auto"/>
            <w:noWrap/>
            <w:vAlign w:val="bottom"/>
            <w:hideMark/>
          </w:tcPr>
          <w:p w14:paraId="1FB774C0"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R$ 2,01</w:t>
            </w:r>
          </w:p>
        </w:tc>
        <w:tc>
          <w:tcPr>
            <w:tcW w:w="1525" w:type="dxa"/>
            <w:tcBorders>
              <w:top w:val="nil"/>
              <w:left w:val="nil"/>
              <w:bottom w:val="single" w:sz="4" w:space="0" w:color="auto"/>
              <w:right w:val="single" w:sz="4" w:space="0" w:color="auto"/>
            </w:tcBorders>
            <w:shd w:val="clear" w:color="auto" w:fill="auto"/>
            <w:noWrap/>
            <w:vAlign w:val="bottom"/>
            <w:hideMark/>
          </w:tcPr>
          <w:p w14:paraId="5C069F3F"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120</w:t>
            </w:r>
          </w:p>
        </w:tc>
        <w:tc>
          <w:tcPr>
            <w:tcW w:w="1753" w:type="dxa"/>
            <w:tcBorders>
              <w:top w:val="nil"/>
              <w:left w:val="nil"/>
              <w:bottom w:val="single" w:sz="4" w:space="0" w:color="auto"/>
              <w:right w:val="single" w:sz="4" w:space="0" w:color="auto"/>
            </w:tcBorders>
            <w:shd w:val="clear" w:color="auto" w:fill="auto"/>
            <w:noWrap/>
            <w:vAlign w:val="bottom"/>
            <w:hideMark/>
          </w:tcPr>
          <w:p w14:paraId="05182841"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R$ 241,20</w:t>
            </w:r>
          </w:p>
        </w:tc>
      </w:tr>
      <w:tr w:rsidR="008F746F" w:rsidRPr="008F746F" w14:paraId="2A6B72D9"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74FE1334"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02.02.01.060-0</w:t>
            </w:r>
          </w:p>
        </w:tc>
        <w:tc>
          <w:tcPr>
            <w:tcW w:w="3937" w:type="dxa"/>
            <w:tcBorders>
              <w:top w:val="nil"/>
              <w:left w:val="nil"/>
              <w:bottom w:val="single" w:sz="4" w:space="0" w:color="auto"/>
              <w:right w:val="single" w:sz="4" w:space="0" w:color="auto"/>
            </w:tcBorders>
            <w:shd w:val="clear" w:color="auto" w:fill="auto"/>
            <w:noWrap/>
            <w:vAlign w:val="bottom"/>
            <w:hideMark/>
          </w:tcPr>
          <w:p w14:paraId="5233B803"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POTASSIO</w:t>
            </w:r>
          </w:p>
        </w:tc>
        <w:tc>
          <w:tcPr>
            <w:tcW w:w="1484" w:type="dxa"/>
            <w:tcBorders>
              <w:top w:val="nil"/>
              <w:left w:val="nil"/>
              <w:bottom w:val="single" w:sz="4" w:space="0" w:color="auto"/>
              <w:right w:val="single" w:sz="4" w:space="0" w:color="auto"/>
            </w:tcBorders>
            <w:shd w:val="clear" w:color="auto" w:fill="auto"/>
            <w:noWrap/>
            <w:vAlign w:val="bottom"/>
            <w:hideMark/>
          </w:tcPr>
          <w:p w14:paraId="25272A53"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R$ 1,85</w:t>
            </w:r>
          </w:p>
        </w:tc>
        <w:tc>
          <w:tcPr>
            <w:tcW w:w="1525" w:type="dxa"/>
            <w:tcBorders>
              <w:top w:val="nil"/>
              <w:left w:val="nil"/>
              <w:bottom w:val="single" w:sz="4" w:space="0" w:color="auto"/>
              <w:right w:val="single" w:sz="4" w:space="0" w:color="auto"/>
            </w:tcBorders>
            <w:shd w:val="clear" w:color="auto" w:fill="auto"/>
            <w:noWrap/>
            <w:vAlign w:val="bottom"/>
            <w:hideMark/>
          </w:tcPr>
          <w:p w14:paraId="6A8F86D2"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1000</w:t>
            </w:r>
          </w:p>
        </w:tc>
        <w:tc>
          <w:tcPr>
            <w:tcW w:w="1753" w:type="dxa"/>
            <w:tcBorders>
              <w:top w:val="nil"/>
              <w:left w:val="nil"/>
              <w:bottom w:val="single" w:sz="4" w:space="0" w:color="auto"/>
              <w:right w:val="single" w:sz="4" w:space="0" w:color="auto"/>
            </w:tcBorders>
            <w:shd w:val="clear" w:color="auto" w:fill="auto"/>
            <w:noWrap/>
            <w:vAlign w:val="bottom"/>
            <w:hideMark/>
          </w:tcPr>
          <w:p w14:paraId="1F3409DF"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R$ 1.850,00</w:t>
            </w:r>
          </w:p>
        </w:tc>
      </w:tr>
      <w:tr w:rsidR="008F746F" w:rsidRPr="008F746F" w14:paraId="734CCF85"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7721C991"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02.02.01.062-7</w:t>
            </w:r>
          </w:p>
        </w:tc>
        <w:tc>
          <w:tcPr>
            <w:tcW w:w="3937" w:type="dxa"/>
            <w:tcBorders>
              <w:top w:val="nil"/>
              <w:left w:val="nil"/>
              <w:bottom w:val="single" w:sz="4" w:space="0" w:color="auto"/>
              <w:right w:val="single" w:sz="4" w:space="0" w:color="auto"/>
            </w:tcBorders>
            <w:shd w:val="clear" w:color="auto" w:fill="auto"/>
            <w:noWrap/>
            <w:vAlign w:val="bottom"/>
            <w:hideMark/>
          </w:tcPr>
          <w:p w14:paraId="663EBE9A"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PROTEINAS TOTAIS E FRACOES</w:t>
            </w:r>
          </w:p>
        </w:tc>
        <w:tc>
          <w:tcPr>
            <w:tcW w:w="1484" w:type="dxa"/>
            <w:tcBorders>
              <w:top w:val="nil"/>
              <w:left w:val="nil"/>
              <w:bottom w:val="single" w:sz="4" w:space="0" w:color="auto"/>
              <w:right w:val="single" w:sz="4" w:space="0" w:color="auto"/>
            </w:tcBorders>
            <w:shd w:val="clear" w:color="auto" w:fill="auto"/>
            <w:noWrap/>
            <w:vAlign w:val="bottom"/>
            <w:hideMark/>
          </w:tcPr>
          <w:p w14:paraId="10230EC3"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R$ 1,85</w:t>
            </w:r>
          </w:p>
        </w:tc>
        <w:tc>
          <w:tcPr>
            <w:tcW w:w="1525" w:type="dxa"/>
            <w:tcBorders>
              <w:top w:val="nil"/>
              <w:left w:val="nil"/>
              <w:bottom w:val="single" w:sz="4" w:space="0" w:color="auto"/>
              <w:right w:val="single" w:sz="4" w:space="0" w:color="auto"/>
            </w:tcBorders>
            <w:shd w:val="clear" w:color="auto" w:fill="auto"/>
            <w:noWrap/>
            <w:vAlign w:val="bottom"/>
            <w:hideMark/>
          </w:tcPr>
          <w:p w14:paraId="2BFA0923"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400</w:t>
            </w:r>
          </w:p>
        </w:tc>
        <w:tc>
          <w:tcPr>
            <w:tcW w:w="1753" w:type="dxa"/>
            <w:tcBorders>
              <w:top w:val="nil"/>
              <w:left w:val="nil"/>
              <w:bottom w:val="single" w:sz="4" w:space="0" w:color="auto"/>
              <w:right w:val="single" w:sz="4" w:space="0" w:color="auto"/>
            </w:tcBorders>
            <w:shd w:val="clear" w:color="auto" w:fill="auto"/>
            <w:noWrap/>
            <w:vAlign w:val="bottom"/>
            <w:hideMark/>
          </w:tcPr>
          <w:p w14:paraId="323D4355"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R$ 740,00</w:t>
            </w:r>
          </w:p>
        </w:tc>
      </w:tr>
      <w:tr w:rsidR="008F746F" w:rsidRPr="008F746F" w14:paraId="550A1856"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64C211A2"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02.02.01.063-5</w:t>
            </w:r>
          </w:p>
        </w:tc>
        <w:tc>
          <w:tcPr>
            <w:tcW w:w="3937" w:type="dxa"/>
            <w:tcBorders>
              <w:top w:val="nil"/>
              <w:left w:val="nil"/>
              <w:bottom w:val="single" w:sz="4" w:space="0" w:color="auto"/>
              <w:right w:val="single" w:sz="4" w:space="0" w:color="auto"/>
            </w:tcBorders>
            <w:shd w:val="clear" w:color="auto" w:fill="auto"/>
            <w:noWrap/>
            <w:vAlign w:val="bottom"/>
            <w:hideMark/>
          </w:tcPr>
          <w:p w14:paraId="042B587C"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SODIO</w:t>
            </w:r>
          </w:p>
        </w:tc>
        <w:tc>
          <w:tcPr>
            <w:tcW w:w="1484" w:type="dxa"/>
            <w:tcBorders>
              <w:top w:val="nil"/>
              <w:left w:val="nil"/>
              <w:bottom w:val="single" w:sz="4" w:space="0" w:color="auto"/>
              <w:right w:val="single" w:sz="4" w:space="0" w:color="auto"/>
            </w:tcBorders>
            <w:shd w:val="clear" w:color="auto" w:fill="auto"/>
            <w:noWrap/>
            <w:vAlign w:val="bottom"/>
            <w:hideMark/>
          </w:tcPr>
          <w:p w14:paraId="0DEE3E5A"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R$ 1,85</w:t>
            </w:r>
          </w:p>
        </w:tc>
        <w:tc>
          <w:tcPr>
            <w:tcW w:w="1525" w:type="dxa"/>
            <w:tcBorders>
              <w:top w:val="nil"/>
              <w:left w:val="nil"/>
              <w:bottom w:val="single" w:sz="4" w:space="0" w:color="auto"/>
              <w:right w:val="single" w:sz="4" w:space="0" w:color="auto"/>
            </w:tcBorders>
            <w:shd w:val="clear" w:color="auto" w:fill="auto"/>
            <w:noWrap/>
            <w:vAlign w:val="bottom"/>
            <w:hideMark/>
          </w:tcPr>
          <w:p w14:paraId="07DACA1B"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1000</w:t>
            </w:r>
          </w:p>
        </w:tc>
        <w:tc>
          <w:tcPr>
            <w:tcW w:w="1753" w:type="dxa"/>
            <w:tcBorders>
              <w:top w:val="nil"/>
              <w:left w:val="nil"/>
              <w:bottom w:val="single" w:sz="4" w:space="0" w:color="auto"/>
              <w:right w:val="single" w:sz="4" w:space="0" w:color="auto"/>
            </w:tcBorders>
            <w:shd w:val="clear" w:color="auto" w:fill="auto"/>
            <w:noWrap/>
            <w:vAlign w:val="bottom"/>
            <w:hideMark/>
          </w:tcPr>
          <w:p w14:paraId="6F882541"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R$ 1.850,00</w:t>
            </w:r>
          </w:p>
        </w:tc>
      </w:tr>
      <w:tr w:rsidR="008F746F" w:rsidRPr="008F746F" w14:paraId="311E1FA2"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7F548077"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02.02.01.064-3</w:t>
            </w:r>
          </w:p>
        </w:tc>
        <w:tc>
          <w:tcPr>
            <w:tcW w:w="3937" w:type="dxa"/>
            <w:tcBorders>
              <w:top w:val="nil"/>
              <w:left w:val="nil"/>
              <w:bottom w:val="single" w:sz="4" w:space="0" w:color="auto"/>
              <w:right w:val="single" w:sz="4" w:space="0" w:color="auto"/>
            </w:tcBorders>
            <w:shd w:val="clear" w:color="auto" w:fill="auto"/>
            <w:noWrap/>
            <w:vAlign w:val="bottom"/>
            <w:hideMark/>
          </w:tcPr>
          <w:p w14:paraId="67D164A4"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TRANSAMINASE GLUTAMICO-OXALACETICA (TGO)</w:t>
            </w:r>
          </w:p>
        </w:tc>
        <w:tc>
          <w:tcPr>
            <w:tcW w:w="1484" w:type="dxa"/>
            <w:tcBorders>
              <w:top w:val="nil"/>
              <w:left w:val="nil"/>
              <w:bottom w:val="single" w:sz="4" w:space="0" w:color="auto"/>
              <w:right w:val="single" w:sz="4" w:space="0" w:color="auto"/>
            </w:tcBorders>
            <w:shd w:val="clear" w:color="auto" w:fill="auto"/>
            <w:noWrap/>
            <w:vAlign w:val="bottom"/>
            <w:hideMark/>
          </w:tcPr>
          <w:p w14:paraId="670EDAE4"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R$ 2,01</w:t>
            </w:r>
          </w:p>
        </w:tc>
        <w:tc>
          <w:tcPr>
            <w:tcW w:w="1525" w:type="dxa"/>
            <w:tcBorders>
              <w:top w:val="nil"/>
              <w:left w:val="nil"/>
              <w:bottom w:val="single" w:sz="4" w:space="0" w:color="auto"/>
              <w:right w:val="single" w:sz="4" w:space="0" w:color="auto"/>
            </w:tcBorders>
            <w:shd w:val="clear" w:color="auto" w:fill="auto"/>
            <w:noWrap/>
            <w:vAlign w:val="bottom"/>
            <w:hideMark/>
          </w:tcPr>
          <w:p w14:paraId="3FF04B93"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1000</w:t>
            </w:r>
          </w:p>
        </w:tc>
        <w:tc>
          <w:tcPr>
            <w:tcW w:w="1753" w:type="dxa"/>
            <w:tcBorders>
              <w:top w:val="nil"/>
              <w:left w:val="nil"/>
              <w:bottom w:val="single" w:sz="4" w:space="0" w:color="auto"/>
              <w:right w:val="single" w:sz="4" w:space="0" w:color="auto"/>
            </w:tcBorders>
            <w:shd w:val="clear" w:color="auto" w:fill="auto"/>
            <w:noWrap/>
            <w:vAlign w:val="bottom"/>
            <w:hideMark/>
          </w:tcPr>
          <w:p w14:paraId="00900BB7"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R$ 2.010,00</w:t>
            </w:r>
          </w:p>
        </w:tc>
      </w:tr>
      <w:tr w:rsidR="008F746F" w:rsidRPr="008F746F" w14:paraId="51062ACE"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6BB04D83"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lastRenderedPageBreak/>
              <w:t>02.02.01.065-1</w:t>
            </w:r>
          </w:p>
        </w:tc>
        <w:tc>
          <w:tcPr>
            <w:tcW w:w="3937" w:type="dxa"/>
            <w:tcBorders>
              <w:top w:val="nil"/>
              <w:left w:val="nil"/>
              <w:bottom w:val="single" w:sz="4" w:space="0" w:color="auto"/>
              <w:right w:val="single" w:sz="4" w:space="0" w:color="auto"/>
            </w:tcBorders>
            <w:shd w:val="clear" w:color="auto" w:fill="auto"/>
            <w:noWrap/>
            <w:vAlign w:val="bottom"/>
            <w:hideMark/>
          </w:tcPr>
          <w:p w14:paraId="659A80C1"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TRANSAMINASE GLUTAMICO-PIRUVICA (TGP)</w:t>
            </w:r>
          </w:p>
        </w:tc>
        <w:tc>
          <w:tcPr>
            <w:tcW w:w="1484" w:type="dxa"/>
            <w:tcBorders>
              <w:top w:val="nil"/>
              <w:left w:val="nil"/>
              <w:bottom w:val="single" w:sz="4" w:space="0" w:color="auto"/>
              <w:right w:val="single" w:sz="4" w:space="0" w:color="auto"/>
            </w:tcBorders>
            <w:shd w:val="clear" w:color="auto" w:fill="auto"/>
            <w:noWrap/>
            <w:vAlign w:val="bottom"/>
            <w:hideMark/>
          </w:tcPr>
          <w:p w14:paraId="734A4C65"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R$ 2,01</w:t>
            </w:r>
          </w:p>
        </w:tc>
        <w:tc>
          <w:tcPr>
            <w:tcW w:w="1525" w:type="dxa"/>
            <w:tcBorders>
              <w:top w:val="nil"/>
              <w:left w:val="nil"/>
              <w:bottom w:val="single" w:sz="4" w:space="0" w:color="auto"/>
              <w:right w:val="single" w:sz="4" w:space="0" w:color="auto"/>
            </w:tcBorders>
            <w:shd w:val="clear" w:color="auto" w:fill="auto"/>
            <w:noWrap/>
            <w:vAlign w:val="bottom"/>
            <w:hideMark/>
          </w:tcPr>
          <w:p w14:paraId="0461A832"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1000</w:t>
            </w:r>
          </w:p>
        </w:tc>
        <w:tc>
          <w:tcPr>
            <w:tcW w:w="1753" w:type="dxa"/>
            <w:tcBorders>
              <w:top w:val="nil"/>
              <w:left w:val="nil"/>
              <w:bottom w:val="single" w:sz="4" w:space="0" w:color="auto"/>
              <w:right w:val="single" w:sz="4" w:space="0" w:color="auto"/>
            </w:tcBorders>
            <w:shd w:val="clear" w:color="auto" w:fill="auto"/>
            <w:noWrap/>
            <w:vAlign w:val="bottom"/>
            <w:hideMark/>
          </w:tcPr>
          <w:p w14:paraId="317E300D"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R$ 2.010,00</w:t>
            </w:r>
          </w:p>
        </w:tc>
      </w:tr>
      <w:tr w:rsidR="008F746F" w:rsidRPr="008F746F" w14:paraId="598477BE"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74A4F0A2"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02.02.01.066-0</w:t>
            </w:r>
          </w:p>
        </w:tc>
        <w:tc>
          <w:tcPr>
            <w:tcW w:w="3937" w:type="dxa"/>
            <w:tcBorders>
              <w:top w:val="nil"/>
              <w:left w:val="nil"/>
              <w:bottom w:val="single" w:sz="4" w:space="0" w:color="auto"/>
              <w:right w:val="single" w:sz="4" w:space="0" w:color="auto"/>
            </w:tcBorders>
            <w:shd w:val="clear" w:color="auto" w:fill="auto"/>
            <w:noWrap/>
            <w:vAlign w:val="bottom"/>
            <w:hideMark/>
          </w:tcPr>
          <w:p w14:paraId="76B061D9"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TRANSFERRINA</w:t>
            </w:r>
          </w:p>
        </w:tc>
        <w:tc>
          <w:tcPr>
            <w:tcW w:w="1484" w:type="dxa"/>
            <w:tcBorders>
              <w:top w:val="nil"/>
              <w:left w:val="nil"/>
              <w:bottom w:val="single" w:sz="4" w:space="0" w:color="auto"/>
              <w:right w:val="single" w:sz="4" w:space="0" w:color="auto"/>
            </w:tcBorders>
            <w:shd w:val="clear" w:color="auto" w:fill="auto"/>
            <w:noWrap/>
            <w:vAlign w:val="bottom"/>
            <w:hideMark/>
          </w:tcPr>
          <w:p w14:paraId="67A6AA5B"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R$ 4,12</w:t>
            </w:r>
          </w:p>
        </w:tc>
        <w:tc>
          <w:tcPr>
            <w:tcW w:w="1525" w:type="dxa"/>
            <w:tcBorders>
              <w:top w:val="nil"/>
              <w:left w:val="nil"/>
              <w:bottom w:val="single" w:sz="4" w:space="0" w:color="auto"/>
              <w:right w:val="single" w:sz="4" w:space="0" w:color="auto"/>
            </w:tcBorders>
            <w:shd w:val="clear" w:color="auto" w:fill="auto"/>
            <w:noWrap/>
            <w:vAlign w:val="bottom"/>
            <w:hideMark/>
          </w:tcPr>
          <w:p w14:paraId="7FE24DE1"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120</w:t>
            </w:r>
          </w:p>
        </w:tc>
        <w:tc>
          <w:tcPr>
            <w:tcW w:w="1753" w:type="dxa"/>
            <w:tcBorders>
              <w:top w:val="nil"/>
              <w:left w:val="nil"/>
              <w:bottom w:val="single" w:sz="4" w:space="0" w:color="auto"/>
              <w:right w:val="single" w:sz="4" w:space="0" w:color="auto"/>
            </w:tcBorders>
            <w:shd w:val="clear" w:color="auto" w:fill="auto"/>
            <w:noWrap/>
            <w:vAlign w:val="bottom"/>
            <w:hideMark/>
          </w:tcPr>
          <w:p w14:paraId="27D2B55D"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R$ 494,40</w:t>
            </w:r>
          </w:p>
        </w:tc>
      </w:tr>
      <w:tr w:rsidR="008F746F" w:rsidRPr="008F746F" w14:paraId="77196AF2"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49F28E63"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02.02.01.067-8</w:t>
            </w:r>
          </w:p>
        </w:tc>
        <w:tc>
          <w:tcPr>
            <w:tcW w:w="3937" w:type="dxa"/>
            <w:tcBorders>
              <w:top w:val="nil"/>
              <w:left w:val="nil"/>
              <w:bottom w:val="single" w:sz="4" w:space="0" w:color="auto"/>
              <w:right w:val="single" w:sz="4" w:space="0" w:color="auto"/>
            </w:tcBorders>
            <w:shd w:val="clear" w:color="auto" w:fill="auto"/>
            <w:noWrap/>
            <w:vAlign w:val="bottom"/>
            <w:hideMark/>
          </w:tcPr>
          <w:p w14:paraId="794D480C"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TRIGLICERIDEOS</w:t>
            </w:r>
          </w:p>
        </w:tc>
        <w:tc>
          <w:tcPr>
            <w:tcW w:w="1484" w:type="dxa"/>
            <w:tcBorders>
              <w:top w:val="nil"/>
              <w:left w:val="nil"/>
              <w:bottom w:val="single" w:sz="4" w:space="0" w:color="auto"/>
              <w:right w:val="single" w:sz="4" w:space="0" w:color="auto"/>
            </w:tcBorders>
            <w:shd w:val="clear" w:color="auto" w:fill="auto"/>
            <w:noWrap/>
            <w:vAlign w:val="bottom"/>
            <w:hideMark/>
          </w:tcPr>
          <w:p w14:paraId="24D1FDA1"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R$ 3,51</w:t>
            </w:r>
          </w:p>
        </w:tc>
        <w:tc>
          <w:tcPr>
            <w:tcW w:w="1525" w:type="dxa"/>
            <w:tcBorders>
              <w:top w:val="nil"/>
              <w:left w:val="nil"/>
              <w:bottom w:val="single" w:sz="4" w:space="0" w:color="auto"/>
              <w:right w:val="single" w:sz="4" w:space="0" w:color="auto"/>
            </w:tcBorders>
            <w:shd w:val="clear" w:color="auto" w:fill="auto"/>
            <w:noWrap/>
            <w:vAlign w:val="bottom"/>
            <w:hideMark/>
          </w:tcPr>
          <w:p w14:paraId="26FBDA56"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4500</w:t>
            </w:r>
          </w:p>
        </w:tc>
        <w:tc>
          <w:tcPr>
            <w:tcW w:w="1753" w:type="dxa"/>
            <w:tcBorders>
              <w:top w:val="nil"/>
              <w:left w:val="nil"/>
              <w:bottom w:val="single" w:sz="4" w:space="0" w:color="auto"/>
              <w:right w:val="single" w:sz="4" w:space="0" w:color="auto"/>
            </w:tcBorders>
            <w:shd w:val="clear" w:color="auto" w:fill="auto"/>
            <w:noWrap/>
            <w:vAlign w:val="bottom"/>
            <w:hideMark/>
          </w:tcPr>
          <w:p w14:paraId="26F3EEB5"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R$ 15.795,00</w:t>
            </w:r>
          </w:p>
        </w:tc>
      </w:tr>
      <w:tr w:rsidR="008F746F" w:rsidRPr="008F746F" w14:paraId="42EBE483"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2528B3E9"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02.02.01.069-4</w:t>
            </w:r>
          </w:p>
        </w:tc>
        <w:tc>
          <w:tcPr>
            <w:tcW w:w="3937" w:type="dxa"/>
            <w:tcBorders>
              <w:top w:val="nil"/>
              <w:left w:val="nil"/>
              <w:bottom w:val="single" w:sz="4" w:space="0" w:color="auto"/>
              <w:right w:val="single" w:sz="4" w:space="0" w:color="auto"/>
            </w:tcBorders>
            <w:shd w:val="clear" w:color="auto" w:fill="auto"/>
            <w:noWrap/>
            <w:vAlign w:val="bottom"/>
            <w:hideMark/>
          </w:tcPr>
          <w:p w14:paraId="258ABE00"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UREIA</w:t>
            </w:r>
          </w:p>
        </w:tc>
        <w:tc>
          <w:tcPr>
            <w:tcW w:w="1484" w:type="dxa"/>
            <w:tcBorders>
              <w:top w:val="nil"/>
              <w:left w:val="nil"/>
              <w:bottom w:val="single" w:sz="4" w:space="0" w:color="auto"/>
              <w:right w:val="single" w:sz="4" w:space="0" w:color="auto"/>
            </w:tcBorders>
            <w:shd w:val="clear" w:color="auto" w:fill="auto"/>
            <w:noWrap/>
            <w:vAlign w:val="bottom"/>
            <w:hideMark/>
          </w:tcPr>
          <w:p w14:paraId="56A7BCFF"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R$ 1,85</w:t>
            </w:r>
          </w:p>
        </w:tc>
        <w:tc>
          <w:tcPr>
            <w:tcW w:w="1525" w:type="dxa"/>
            <w:tcBorders>
              <w:top w:val="nil"/>
              <w:left w:val="nil"/>
              <w:bottom w:val="single" w:sz="4" w:space="0" w:color="auto"/>
              <w:right w:val="single" w:sz="4" w:space="0" w:color="auto"/>
            </w:tcBorders>
            <w:shd w:val="clear" w:color="auto" w:fill="auto"/>
            <w:noWrap/>
            <w:vAlign w:val="bottom"/>
            <w:hideMark/>
          </w:tcPr>
          <w:p w14:paraId="7C0A68E9"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2000</w:t>
            </w:r>
          </w:p>
        </w:tc>
        <w:tc>
          <w:tcPr>
            <w:tcW w:w="1753" w:type="dxa"/>
            <w:tcBorders>
              <w:top w:val="nil"/>
              <w:left w:val="nil"/>
              <w:bottom w:val="single" w:sz="4" w:space="0" w:color="auto"/>
              <w:right w:val="single" w:sz="4" w:space="0" w:color="auto"/>
            </w:tcBorders>
            <w:shd w:val="clear" w:color="auto" w:fill="auto"/>
            <w:noWrap/>
            <w:vAlign w:val="bottom"/>
            <w:hideMark/>
          </w:tcPr>
          <w:p w14:paraId="3667B086"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R$ 3.700,00</w:t>
            </w:r>
          </w:p>
        </w:tc>
      </w:tr>
      <w:tr w:rsidR="008F746F" w:rsidRPr="008F746F" w14:paraId="6A892FCA"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6EAA5BA4"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02.02.01.070-8</w:t>
            </w:r>
          </w:p>
        </w:tc>
        <w:tc>
          <w:tcPr>
            <w:tcW w:w="3937" w:type="dxa"/>
            <w:tcBorders>
              <w:top w:val="nil"/>
              <w:left w:val="nil"/>
              <w:bottom w:val="single" w:sz="4" w:space="0" w:color="auto"/>
              <w:right w:val="single" w:sz="4" w:space="0" w:color="auto"/>
            </w:tcBorders>
            <w:shd w:val="clear" w:color="auto" w:fill="auto"/>
            <w:noWrap/>
            <w:vAlign w:val="bottom"/>
            <w:hideMark/>
          </w:tcPr>
          <w:p w14:paraId="188A8B8E"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VITAMINA B12</w:t>
            </w:r>
          </w:p>
        </w:tc>
        <w:tc>
          <w:tcPr>
            <w:tcW w:w="1484" w:type="dxa"/>
            <w:tcBorders>
              <w:top w:val="nil"/>
              <w:left w:val="nil"/>
              <w:bottom w:val="single" w:sz="4" w:space="0" w:color="auto"/>
              <w:right w:val="single" w:sz="4" w:space="0" w:color="auto"/>
            </w:tcBorders>
            <w:shd w:val="clear" w:color="auto" w:fill="auto"/>
            <w:noWrap/>
            <w:vAlign w:val="bottom"/>
            <w:hideMark/>
          </w:tcPr>
          <w:p w14:paraId="16188C7F"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R$ 15,24</w:t>
            </w:r>
          </w:p>
        </w:tc>
        <w:tc>
          <w:tcPr>
            <w:tcW w:w="1525" w:type="dxa"/>
            <w:tcBorders>
              <w:top w:val="nil"/>
              <w:left w:val="nil"/>
              <w:bottom w:val="single" w:sz="4" w:space="0" w:color="auto"/>
              <w:right w:val="single" w:sz="4" w:space="0" w:color="auto"/>
            </w:tcBorders>
            <w:shd w:val="clear" w:color="auto" w:fill="auto"/>
            <w:noWrap/>
            <w:vAlign w:val="bottom"/>
            <w:hideMark/>
          </w:tcPr>
          <w:p w14:paraId="46D2A9AC"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120</w:t>
            </w:r>
          </w:p>
        </w:tc>
        <w:tc>
          <w:tcPr>
            <w:tcW w:w="1753" w:type="dxa"/>
            <w:tcBorders>
              <w:top w:val="nil"/>
              <w:left w:val="nil"/>
              <w:bottom w:val="single" w:sz="4" w:space="0" w:color="auto"/>
              <w:right w:val="single" w:sz="4" w:space="0" w:color="auto"/>
            </w:tcBorders>
            <w:shd w:val="clear" w:color="auto" w:fill="auto"/>
            <w:noWrap/>
            <w:vAlign w:val="bottom"/>
            <w:hideMark/>
          </w:tcPr>
          <w:p w14:paraId="1AC3F48B"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R$ 1.828,80</w:t>
            </w:r>
          </w:p>
        </w:tc>
      </w:tr>
      <w:tr w:rsidR="008F746F" w:rsidRPr="008F746F" w14:paraId="5071EB83"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2BFB5A89"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02.02.01.076-7</w:t>
            </w:r>
          </w:p>
        </w:tc>
        <w:tc>
          <w:tcPr>
            <w:tcW w:w="3937" w:type="dxa"/>
            <w:tcBorders>
              <w:top w:val="nil"/>
              <w:left w:val="nil"/>
              <w:bottom w:val="single" w:sz="4" w:space="0" w:color="auto"/>
              <w:right w:val="single" w:sz="4" w:space="0" w:color="auto"/>
            </w:tcBorders>
            <w:shd w:val="clear" w:color="auto" w:fill="auto"/>
            <w:noWrap/>
            <w:vAlign w:val="bottom"/>
            <w:hideMark/>
          </w:tcPr>
          <w:p w14:paraId="64CD00CD"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25 HIDROXIVITAMINA D</w:t>
            </w:r>
          </w:p>
        </w:tc>
        <w:tc>
          <w:tcPr>
            <w:tcW w:w="1484" w:type="dxa"/>
            <w:tcBorders>
              <w:top w:val="nil"/>
              <w:left w:val="nil"/>
              <w:bottom w:val="single" w:sz="4" w:space="0" w:color="auto"/>
              <w:right w:val="single" w:sz="4" w:space="0" w:color="auto"/>
            </w:tcBorders>
            <w:shd w:val="clear" w:color="auto" w:fill="auto"/>
            <w:noWrap/>
            <w:vAlign w:val="bottom"/>
            <w:hideMark/>
          </w:tcPr>
          <w:p w14:paraId="27A499CE"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R$ 15,24</w:t>
            </w:r>
          </w:p>
        </w:tc>
        <w:tc>
          <w:tcPr>
            <w:tcW w:w="1525" w:type="dxa"/>
            <w:tcBorders>
              <w:top w:val="nil"/>
              <w:left w:val="nil"/>
              <w:bottom w:val="single" w:sz="4" w:space="0" w:color="auto"/>
              <w:right w:val="single" w:sz="4" w:space="0" w:color="auto"/>
            </w:tcBorders>
            <w:shd w:val="clear" w:color="auto" w:fill="auto"/>
            <w:noWrap/>
            <w:vAlign w:val="bottom"/>
            <w:hideMark/>
          </w:tcPr>
          <w:p w14:paraId="70AD4BCD"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360</w:t>
            </w:r>
          </w:p>
        </w:tc>
        <w:tc>
          <w:tcPr>
            <w:tcW w:w="1753" w:type="dxa"/>
            <w:tcBorders>
              <w:top w:val="nil"/>
              <w:left w:val="nil"/>
              <w:bottom w:val="single" w:sz="4" w:space="0" w:color="auto"/>
              <w:right w:val="single" w:sz="4" w:space="0" w:color="auto"/>
            </w:tcBorders>
            <w:shd w:val="clear" w:color="auto" w:fill="auto"/>
            <w:noWrap/>
            <w:vAlign w:val="bottom"/>
            <w:hideMark/>
          </w:tcPr>
          <w:p w14:paraId="4341DAC1"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R$ 5.486,40</w:t>
            </w:r>
          </w:p>
        </w:tc>
      </w:tr>
      <w:tr w:rsidR="008F746F" w:rsidRPr="008F746F" w14:paraId="12B9E570"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3D64F2C8"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02.02.02.015-0</w:t>
            </w:r>
          </w:p>
        </w:tc>
        <w:tc>
          <w:tcPr>
            <w:tcW w:w="3937" w:type="dxa"/>
            <w:tcBorders>
              <w:top w:val="nil"/>
              <w:left w:val="nil"/>
              <w:bottom w:val="single" w:sz="4" w:space="0" w:color="auto"/>
              <w:right w:val="single" w:sz="4" w:space="0" w:color="auto"/>
            </w:tcBorders>
            <w:shd w:val="clear" w:color="auto" w:fill="auto"/>
            <w:noWrap/>
            <w:vAlign w:val="bottom"/>
            <w:hideMark/>
          </w:tcPr>
          <w:p w14:paraId="64C2B59A" w14:textId="77777777" w:rsidR="008F746F" w:rsidRPr="008F746F" w:rsidRDefault="008F746F" w:rsidP="000270A9">
            <w:pPr>
              <w:rPr>
                <w:rFonts w:ascii="Arial" w:hAnsi="Arial" w:cs="Arial"/>
                <w:sz w:val="22"/>
                <w:szCs w:val="22"/>
              </w:rPr>
            </w:pPr>
            <w:r w:rsidRPr="008F746F">
              <w:rPr>
                <w:rFonts w:ascii="Arial" w:hAnsi="Arial" w:cs="Arial"/>
                <w:sz w:val="22"/>
                <w:szCs w:val="22"/>
              </w:rPr>
              <w:t>DETERMINACAO DE VELOCIDADE DE HEMOSSEDIMENTACAO (VHS)</w:t>
            </w:r>
          </w:p>
        </w:tc>
        <w:tc>
          <w:tcPr>
            <w:tcW w:w="1484" w:type="dxa"/>
            <w:tcBorders>
              <w:top w:val="nil"/>
              <w:left w:val="nil"/>
              <w:bottom w:val="single" w:sz="4" w:space="0" w:color="auto"/>
              <w:right w:val="single" w:sz="4" w:space="0" w:color="auto"/>
            </w:tcBorders>
            <w:shd w:val="clear" w:color="auto" w:fill="auto"/>
            <w:noWrap/>
            <w:vAlign w:val="bottom"/>
            <w:hideMark/>
          </w:tcPr>
          <w:p w14:paraId="1CBDB1B6"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R$ 2,73</w:t>
            </w:r>
          </w:p>
        </w:tc>
        <w:tc>
          <w:tcPr>
            <w:tcW w:w="1525" w:type="dxa"/>
            <w:tcBorders>
              <w:top w:val="nil"/>
              <w:left w:val="nil"/>
              <w:bottom w:val="single" w:sz="4" w:space="0" w:color="auto"/>
              <w:right w:val="single" w:sz="4" w:space="0" w:color="auto"/>
            </w:tcBorders>
            <w:shd w:val="clear" w:color="auto" w:fill="auto"/>
            <w:noWrap/>
            <w:vAlign w:val="bottom"/>
            <w:hideMark/>
          </w:tcPr>
          <w:p w14:paraId="345741A6"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600</w:t>
            </w:r>
          </w:p>
        </w:tc>
        <w:tc>
          <w:tcPr>
            <w:tcW w:w="1753" w:type="dxa"/>
            <w:tcBorders>
              <w:top w:val="nil"/>
              <w:left w:val="nil"/>
              <w:bottom w:val="single" w:sz="4" w:space="0" w:color="auto"/>
              <w:right w:val="single" w:sz="4" w:space="0" w:color="auto"/>
            </w:tcBorders>
            <w:shd w:val="clear" w:color="auto" w:fill="auto"/>
            <w:noWrap/>
            <w:vAlign w:val="bottom"/>
            <w:hideMark/>
          </w:tcPr>
          <w:p w14:paraId="127E4F6E"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R$ 1.638,00</w:t>
            </w:r>
          </w:p>
        </w:tc>
      </w:tr>
      <w:tr w:rsidR="008F746F" w:rsidRPr="008F746F" w14:paraId="469D1983"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00A3AF31"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02.02.03.008-3</w:t>
            </w:r>
          </w:p>
        </w:tc>
        <w:tc>
          <w:tcPr>
            <w:tcW w:w="3937" w:type="dxa"/>
            <w:tcBorders>
              <w:top w:val="nil"/>
              <w:left w:val="nil"/>
              <w:bottom w:val="single" w:sz="4" w:space="0" w:color="auto"/>
              <w:right w:val="single" w:sz="4" w:space="0" w:color="auto"/>
            </w:tcBorders>
            <w:shd w:val="clear" w:color="auto" w:fill="auto"/>
            <w:noWrap/>
            <w:vAlign w:val="bottom"/>
            <w:hideMark/>
          </w:tcPr>
          <w:p w14:paraId="22849271" w14:textId="77777777" w:rsidR="008F746F" w:rsidRPr="008F746F" w:rsidRDefault="008F746F" w:rsidP="000270A9">
            <w:pPr>
              <w:rPr>
                <w:rFonts w:ascii="Arial" w:hAnsi="Arial" w:cs="Arial"/>
                <w:sz w:val="22"/>
                <w:szCs w:val="22"/>
              </w:rPr>
            </w:pPr>
            <w:r w:rsidRPr="008F746F">
              <w:rPr>
                <w:rFonts w:ascii="Arial" w:hAnsi="Arial" w:cs="Arial"/>
                <w:sz w:val="22"/>
                <w:szCs w:val="22"/>
              </w:rPr>
              <w:t>DETERMINAÇÃO QUANTITATIVA DE PROTEINA C REATIVA</w:t>
            </w:r>
          </w:p>
        </w:tc>
        <w:tc>
          <w:tcPr>
            <w:tcW w:w="1484" w:type="dxa"/>
            <w:tcBorders>
              <w:top w:val="nil"/>
              <w:left w:val="nil"/>
              <w:bottom w:val="single" w:sz="4" w:space="0" w:color="auto"/>
              <w:right w:val="single" w:sz="4" w:space="0" w:color="auto"/>
            </w:tcBorders>
            <w:shd w:val="clear" w:color="auto" w:fill="auto"/>
            <w:noWrap/>
            <w:vAlign w:val="bottom"/>
            <w:hideMark/>
          </w:tcPr>
          <w:p w14:paraId="52F2AFE6"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R$ 9,25</w:t>
            </w:r>
          </w:p>
        </w:tc>
        <w:tc>
          <w:tcPr>
            <w:tcW w:w="1525" w:type="dxa"/>
            <w:tcBorders>
              <w:top w:val="nil"/>
              <w:left w:val="nil"/>
              <w:bottom w:val="single" w:sz="4" w:space="0" w:color="auto"/>
              <w:right w:val="single" w:sz="4" w:space="0" w:color="auto"/>
            </w:tcBorders>
            <w:shd w:val="clear" w:color="auto" w:fill="auto"/>
            <w:noWrap/>
            <w:vAlign w:val="bottom"/>
            <w:hideMark/>
          </w:tcPr>
          <w:p w14:paraId="4352EE66"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120</w:t>
            </w:r>
          </w:p>
        </w:tc>
        <w:tc>
          <w:tcPr>
            <w:tcW w:w="1753" w:type="dxa"/>
            <w:tcBorders>
              <w:top w:val="nil"/>
              <w:left w:val="nil"/>
              <w:bottom w:val="single" w:sz="4" w:space="0" w:color="auto"/>
              <w:right w:val="single" w:sz="4" w:space="0" w:color="auto"/>
            </w:tcBorders>
            <w:shd w:val="clear" w:color="auto" w:fill="auto"/>
            <w:noWrap/>
            <w:vAlign w:val="bottom"/>
            <w:hideMark/>
          </w:tcPr>
          <w:p w14:paraId="5F908722"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R$ 1.110,00</w:t>
            </w:r>
          </w:p>
        </w:tc>
      </w:tr>
      <w:tr w:rsidR="008F746F" w:rsidRPr="008F746F" w14:paraId="71F84C6A"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13E8A197"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02.02.02.038-0</w:t>
            </w:r>
          </w:p>
        </w:tc>
        <w:tc>
          <w:tcPr>
            <w:tcW w:w="3937" w:type="dxa"/>
            <w:tcBorders>
              <w:top w:val="nil"/>
              <w:left w:val="nil"/>
              <w:bottom w:val="single" w:sz="4" w:space="0" w:color="auto"/>
              <w:right w:val="single" w:sz="4" w:space="0" w:color="auto"/>
            </w:tcBorders>
            <w:shd w:val="clear" w:color="auto" w:fill="auto"/>
            <w:noWrap/>
            <w:vAlign w:val="bottom"/>
            <w:hideMark/>
          </w:tcPr>
          <w:p w14:paraId="5E8BE004" w14:textId="77777777" w:rsidR="008F746F" w:rsidRPr="008F746F" w:rsidRDefault="008F746F" w:rsidP="000270A9">
            <w:pPr>
              <w:rPr>
                <w:rFonts w:ascii="Arial" w:hAnsi="Arial" w:cs="Arial"/>
                <w:sz w:val="22"/>
                <w:szCs w:val="22"/>
              </w:rPr>
            </w:pPr>
            <w:r w:rsidRPr="008F746F">
              <w:rPr>
                <w:rFonts w:ascii="Arial" w:hAnsi="Arial" w:cs="Arial"/>
                <w:sz w:val="22"/>
                <w:szCs w:val="22"/>
              </w:rPr>
              <w:t>HEMOGRAMA COMPLETO</w:t>
            </w:r>
          </w:p>
        </w:tc>
        <w:tc>
          <w:tcPr>
            <w:tcW w:w="1484" w:type="dxa"/>
            <w:tcBorders>
              <w:top w:val="nil"/>
              <w:left w:val="nil"/>
              <w:bottom w:val="single" w:sz="4" w:space="0" w:color="auto"/>
              <w:right w:val="single" w:sz="4" w:space="0" w:color="auto"/>
            </w:tcBorders>
            <w:shd w:val="clear" w:color="auto" w:fill="auto"/>
            <w:noWrap/>
            <w:vAlign w:val="bottom"/>
            <w:hideMark/>
          </w:tcPr>
          <w:p w14:paraId="371DE234"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R$ 4,11</w:t>
            </w:r>
          </w:p>
        </w:tc>
        <w:tc>
          <w:tcPr>
            <w:tcW w:w="1525" w:type="dxa"/>
            <w:tcBorders>
              <w:top w:val="nil"/>
              <w:left w:val="nil"/>
              <w:bottom w:val="single" w:sz="4" w:space="0" w:color="auto"/>
              <w:right w:val="single" w:sz="4" w:space="0" w:color="auto"/>
            </w:tcBorders>
            <w:shd w:val="clear" w:color="auto" w:fill="auto"/>
            <w:noWrap/>
            <w:vAlign w:val="bottom"/>
            <w:hideMark/>
          </w:tcPr>
          <w:p w14:paraId="107BBC2F"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5000</w:t>
            </w:r>
          </w:p>
        </w:tc>
        <w:tc>
          <w:tcPr>
            <w:tcW w:w="1753" w:type="dxa"/>
            <w:tcBorders>
              <w:top w:val="nil"/>
              <w:left w:val="nil"/>
              <w:bottom w:val="single" w:sz="4" w:space="0" w:color="auto"/>
              <w:right w:val="single" w:sz="4" w:space="0" w:color="auto"/>
            </w:tcBorders>
            <w:shd w:val="clear" w:color="auto" w:fill="auto"/>
            <w:noWrap/>
            <w:vAlign w:val="bottom"/>
            <w:hideMark/>
          </w:tcPr>
          <w:p w14:paraId="75EF2200"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R$ 20.550,00</w:t>
            </w:r>
          </w:p>
        </w:tc>
      </w:tr>
      <w:tr w:rsidR="008F746F" w:rsidRPr="008F746F" w14:paraId="3B81F50D"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5D98666F"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02.02.03.007-5</w:t>
            </w:r>
          </w:p>
        </w:tc>
        <w:tc>
          <w:tcPr>
            <w:tcW w:w="3937" w:type="dxa"/>
            <w:tcBorders>
              <w:top w:val="nil"/>
              <w:left w:val="nil"/>
              <w:bottom w:val="single" w:sz="4" w:space="0" w:color="auto"/>
              <w:right w:val="single" w:sz="4" w:space="0" w:color="auto"/>
            </w:tcBorders>
            <w:shd w:val="clear" w:color="auto" w:fill="auto"/>
            <w:noWrap/>
            <w:vAlign w:val="bottom"/>
            <w:hideMark/>
          </w:tcPr>
          <w:p w14:paraId="3A9E87C4" w14:textId="77777777" w:rsidR="008F746F" w:rsidRPr="008F746F" w:rsidRDefault="008F746F" w:rsidP="000270A9">
            <w:pPr>
              <w:rPr>
                <w:rFonts w:ascii="Arial" w:hAnsi="Arial" w:cs="Arial"/>
                <w:sz w:val="22"/>
                <w:szCs w:val="22"/>
              </w:rPr>
            </w:pPr>
            <w:r w:rsidRPr="008F746F">
              <w:rPr>
                <w:rFonts w:ascii="Arial" w:hAnsi="Arial" w:cs="Arial"/>
                <w:sz w:val="22"/>
                <w:szCs w:val="22"/>
              </w:rPr>
              <w:t>DETERMINACAO DE FATOR REUMATOIDE</w:t>
            </w:r>
          </w:p>
        </w:tc>
        <w:tc>
          <w:tcPr>
            <w:tcW w:w="1484" w:type="dxa"/>
            <w:tcBorders>
              <w:top w:val="nil"/>
              <w:left w:val="nil"/>
              <w:bottom w:val="single" w:sz="4" w:space="0" w:color="auto"/>
              <w:right w:val="single" w:sz="4" w:space="0" w:color="auto"/>
            </w:tcBorders>
            <w:shd w:val="clear" w:color="auto" w:fill="auto"/>
            <w:noWrap/>
            <w:vAlign w:val="bottom"/>
            <w:hideMark/>
          </w:tcPr>
          <w:p w14:paraId="6ECB4311"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R$ 2,83</w:t>
            </w:r>
          </w:p>
        </w:tc>
        <w:tc>
          <w:tcPr>
            <w:tcW w:w="1525" w:type="dxa"/>
            <w:tcBorders>
              <w:top w:val="nil"/>
              <w:left w:val="nil"/>
              <w:bottom w:val="single" w:sz="4" w:space="0" w:color="auto"/>
              <w:right w:val="single" w:sz="4" w:space="0" w:color="auto"/>
            </w:tcBorders>
            <w:shd w:val="clear" w:color="auto" w:fill="auto"/>
            <w:noWrap/>
            <w:vAlign w:val="bottom"/>
            <w:hideMark/>
          </w:tcPr>
          <w:p w14:paraId="06D8CD5A"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600</w:t>
            </w:r>
          </w:p>
        </w:tc>
        <w:tc>
          <w:tcPr>
            <w:tcW w:w="1753" w:type="dxa"/>
            <w:tcBorders>
              <w:top w:val="nil"/>
              <w:left w:val="nil"/>
              <w:bottom w:val="single" w:sz="4" w:space="0" w:color="auto"/>
              <w:right w:val="single" w:sz="4" w:space="0" w:color="auto"/>
            </w:tcBorders>
            <w:shd w:val="clear" w:color="auto" w:fill="auto"/>
            <w:noWrap/>
            <w:vAlign w:val="bottom"/>
            <w:hideMark/>
          </w:tcPr>
          <w:p w14:paraId="464AB802"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R$ 1.698,00</w:t>
            </w:r>
          </w:p>
        </w:tc>
      </w:tr>
      <w:tr w:rsidR="008F746F" w:rsidRPr="008F746F" w14:paraId="586460DD"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03A2C2C7"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02.02.03.010-5</w:t>
            </w:r>
          </w:p>
        </w:tc>
        <w:tc>
          <w:tcPr>
            <w:tcW w:w="3937" w:type="dxa"/>
            <w:tcBorders>
              <w:top w:val="nil"/>
              <w:left w:val="nil"/>
              <w:bottom w:val="single" w:sz="4" w:space="0" w:color="auto"/>
              <w:right w:val="single" w:sz="4" w:space="0" w:color="auto"/>
            </w:tcBorders>
            <w:shd w:val="clear" w:color="auto" w:fill="auto"/>
            <w:noWrap/>
            <w:vAlign w:val="bottom"/>
            <w:hideMark/>
          </w:tcPr>
          <w:p w14:paraId="1616F19C"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ANTIGENO PROSTATICO ESPECIFICO (PSA)</w:t>
            </w:r>
          </w:p>
        </w:tc>
        <w:tc>
          <w:tcPr>
            <w:tcW w:w="1484" w:type="dxa"/>
            <w:tcBorders>
              <w:top w:val="nil"/>
              <w:left w:val="nil"/>
              <w:bottom w:val="single" w:sz="4" w:space="0" w:color="auto"/>
              <w:right w:val="single" w:sz="4" w:space="0" w:color="auto"/>
            </w:tcBorders>
            <w:shd w:val="clear" w:color="auto" w:fill="auto"/>
            <w:noWrap/>
            <w:vAlign w:val="bottom"/>
            <w:hideMark/>
          </w:tcPr>
          <w:p w14:paraId="093FB2AF"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R$ 16,42</w:t>
            </w:r>
          </w:p>
        </w:tc>
        <w:tc>
          <w:tcPr>
            <w:tcW w:w="1525" w:type="dxa"/>
            <w:tcBorders>
              <w:top w:val="nil"/>
              <w:left w:val="nil"/>
              <w:bottom w:val="single" w:sz="4" w:space="0" w:color="auto"/>
              <w:right w:val="single" w:sz="4" w:space="0" w:color="auto"/>
            </w:tcBorders>
            <w:shd w:val="clear" w:color="auto" w:fill="auto"/>
            <w:noWrap/>
            <w:vAlign w:val="bottom"/>
            <w:hideMark/>
          </w:tcPr>
          <w:p w14:paraId="6BB6A236"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1000</w:t>
            </w:r>
          </w:p>
        </w:tc>
        <w:tc>
          <w:tcPr>
            <w:tcW w:w="1753" w:type="dxa"/>
            <w:tcBorders>
              <w:top w:val="nil"/>
              <w:left w:val="nil"/>
              <w:bottom w:val="single" w:sz="4" w:space="0" w:color="auto"/>
              <w:right w:val="single" w:sz="4" w:space="0" w:color="auto"/>
            </w:tcBorders>
            <w:shd w:val="clear" w:color="auto" w:fill="auto"/>
            <w:noWrap/>
            <w:vAlign w:val="bottom"/>
            <w:hideMark/>
          </w:tcPr>
          <w:p w14:paraId="5879EC20"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R$ 16.420,00</w:t>
            </w:r>
          </w:p>
        </w:tc>
      </w:tr>
      <w:tr w:rsidR="008F746F" w:rsidRPr="008F746F" w14:paraId="7AFE3BA1"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1DE4E4F0"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02.02.03.016-4</w:t>
            </w:r>
          </w:p>
        </w:tc>
        <w:tc>
          <w:tcPr>
            <w:tcW w:w="3937" w:type="dxa"/>
            <w:tcBorders>
              <w:top w:val="nil"/>
              <w:left w:val="nil"/>
              <w:bottom w:val="single" w:sz="4" w:space="0" w:color="auto"/>
              <w:right w:val="single" w:sz="4" w:space="0" w:color="auto"/>
            </w:tcBorders>
            <w:shd w:val="clear" w:color="auto" w:fill="auto"/>
            <w:noWrap/>
            <w:vAlign w:val="bottom"/>
            <w:hideMark/>
          </w:tcPr>
          <w:p w14:paraId="712F9F2E"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IMUNOGLOBULINA E (IGE)</w:t>
            </w:r>
          </w:p>
        </w:tc>
        <w:tc>
          <w:tcPr>
            <w:tcW w:w="1484" w:type="dxa"/>
            <w:tcBorders>
              <w:top w:val="nil"/>
              <w:left w:val="nil"/>
              <w:bottom w:val="single" w:sz="4" w:space="0" w:color="auto"/>
              <w:right w:val="single" w:sz="4" w:space="0" w:color="auto"/>
            </w:tcBorders>
            <w:shd w:val="clear" w:color="auto" w:fill="auto"/>
            <w:noWrap/>
            <w:vAlign w:val="bottom"/>
            <w:hideMark/>
          </w:tcPr>
          <w:p w14:paraId="4AFA994D"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R$ 9,25</w:t>
            </w:r>
          </w:p>
        </w:tc>
        <w:tc>
          <w:tcPr>
            <w:tcW w:w="1525" w:type="dxa"/>
            <w:tcBorders>
              <w:top w:val="nil"/>
              <w:left w:val="nil"/>
              <w:bottom w:val="single" w:sz="4" w:space="0" w:color="auto"/>
              <w:right w:val="single" w:sz="4" w:space="0" w:color="auto"/>
            </w:tcBorders>
            <w:shd w:val="clear" w:color="auto" w:fill="auto"/>
            <w:noWrap/>
            <w:vAlign w:val="bottom"/>
            <w:hideMark/>
          </w:tcPr>
          <w:p w14:paraId="0AD806E7"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120</w:t>
            </w:r>
          </w:p>
        </w:tc>
        <w:tc>
          <w:tcPr>
            <w:tcW w:w="1753" w:type="dxa"/>
            <w:tcBorders>
              <w:top w:val="nil"/>
              <w:left w:val="nil"/>
              <w:bottom w:val="single" w:sz="4" w:space="0" w:color="auto"/>
              <w:right w:val="single" w:sz="4" w:space="0" w:color="auto"/>
            </w:tcBorders>
            <w:shd w:val="clear" w:color="auto" w:fill="auto"/>
            <w:noWrap/>
            <w:vAlign w:val="bottom"/>
            <w:hideMark/>
          </w:tcPr>
          <w:p w14:paraId="1C8D7CEC"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R$ 1.110,00</w:t>
            </w:r>
          </w:p>
        </w:tc>
      </w:tr>
      <w:tr w:rsidR="008F746F" w:rsidRPr="008F746F" w14:paraId="0E56813B"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06427DC9"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02.02.03.020-2</w:t>
            </w:r>
          </w:p>
        </w:tc>
        <w:tc>
          <w:tcPr>
            <w:tcW w:w="3937" w:type="dxa"/>
            <w:tcBorders>
              <w:top w:val="nil"/>
              <w:left w:val="nil"/>
              <w:bottom w:val="single" w:sz="4" w:space="0" w:color="auto"/>
              <w:right w:val="single" w:sz="4" w:space="0" w:color="auto"/>
            </w:tcBorders>
            <w:shd w:val="clear" w:color="auto" w:fill="auto"/>
            <w:noWrap/>
            <w:vAlign w:val="bottom"/>
            <w:hideMark/>
          </w:tcPr>
          <w:p w14:paraId="3FE049E2"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PROTEINA C REATIVA</w:t>
            </w:r>
          </w:p>
        </w:tc>
        <w:tc>
          <w:tcPr>
            <w:tcW w:w="1484" w:type="dxa"/>
            <w:tcBorders>
              <w:top w:val="nil"/>
              <w:left w:val="nil"/>
              <w:bottom w:val="single" w:sz="4" w:space="0" w:color="auto"/>
              <w:right w:val="single" w:sz="4" w:space="0" w:color="auto"/>
            </w:tcBorders>
            <w:shd w:val="clear" w:color="auto" w:fill="auto"/>
            <w:noWrap/>
            <w:vAlign w:val="bottom"/>
            <w:hideMark/>
          </w:tcPr>
          <w:p w14:paraId="1A7F2FFB"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R$ 2,83</w:t>
            </w:r>
          </w:p>
        </w:tc>
        <w:tc>
          <w:tcPr>
            <w:tcW w:w="1525" w:type="dxa"/>
            <w:tcBorders>
              <w:top w:val="nil"/>
              <w:left w:val="nil"/>
              <w:bottom w:val="single" w:sz="4" w:space="0" w:color="auto"/>
              <w:right w:val="single" w:sz="4" w:space="0" w:color="auto"/>
            </w:tcBorders>
            <w:shd w:val="clear" w:color="auto" w:fill="auto"/>
            <w:noWrap/>
            <w:vAlign w:val="bottom"/>
            <w:hideMark/>
          </w:tcPr>
          <w:p w14:paraId="1C607199"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60</w:t>
            </w:r>
          </w:p>
        </w:tc>
        <w:tc>
          <w:tcPr>
            <w:tcW w:w="1753" w:type="dxa"/>
            <w:tcBorders>
              <w:top w:val="nil"/>
              <w:left w:val="nil"/>
              <w:bottom w:val="single" w:sz="4" w:space="0" w:color="auto"/>
              <w:right w:val="single" w:sz="4" w:space="0" w:color="auto"/>
            </w:tcBorders>
            <w:shd w:val="clear" w:color="auto" w:fill="auto"/>
            <w:noWrap/>
            <w:vAlign w:val="bottom"/>
            <w:hideMark/>
          </w:tcPr>
          <w:p w14:paraId="3AF2C403"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R$ 169,80</w:t>
            </w:r>
          </w:p>
        </w:tc>
      </w:tr>
      <w:tr w:rsidR="008F746F" w:rsidRPr="008F746F" w14:paraId="6B00001A"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27A87B9E"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02.02.03.052-0</w:t>
            </w:r>
          </w:p>
        </w:tc>
        <w:tc>
          <w:tcPr>
            <w:tcW w:w="3937" w:type="dxa"/>
            <w:tcBorders>
              <w:top w:val="nil"/>
              <w:left w:val="nil"/>
              <w:bottom w:val="single" w:sz="4" w:space="0" w:color="auto"/>
              <w:right w:val="single" w:sz="4" w:space="0" w:color="auto"/>
            </w:tcBorders>
            <w:shd w:val="clear" w:color="auto" w:fill="auto"/>
            <w:noWrap/>
            <w:vAlign w:val="bottom"/>
            <w:hideMark/>
          </w:tcPr>
          <w:p w14:paraId="059B254F" w14:textId="77777777" w:rsidR="008F746F" w:rsidRPr="008F746F" w:rsidRDefault="008F746F" w:rsidP="000270A9">
            <w:pPr>
              <w:rPr>
                <w:rFonts w:ascii="Arial" w:hAnsi="Arial" w:cs="Arial"/>
                <w:sz w:val="22"/>
                <w:szCs w:val="22"/>
              </w:rPr>
            </w:pPr>
            <w:r w:rsidRPr="008F746F">
              <w:rPr>
                <w:rFonts w:ascii="Arial" w:hAnsi="Arial" w:cs="Arial"/>
                <w:sz w:val="22"/>
                <w:szCs w:val="22"/>
              </w:rPr>
              <w:t>PESQUISA DE ANTICORPOS ANTIINSULINA</w:t>
            </w:r>
          </w:p>
        </w:tc>
        <w:tc>
          <w:tcPr>
            <w:tcW w:w="1484" w:type="dxa"/>
            <w:tcBorders>
              <w:top w:val="nil"/>
              <w:left w:val="nil"/>
              <w:bottom w:val="single" w:sz="4" w:space="0" w:color="auto"/>
              <w:right w:val="single" w:sz="4" w:space="0" w:color="auto"/>
            </w:tcBorders>
            <w:shd w:val="clear" w:color="auto" w:fill="auto"/>
            <w:noWrap/>
            <w:vAlign w:val="bottom"/>
            <w:hideMark/>
          </w:tcPr>
          <w:p w14:paraId="2BF2F110"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R$ 17,16</w:t>
            </w:r>
          </w:p>
        </w:tc>
        <w:tc>
          <w:tcPr>
            <w:tcW w:w="1525" w:type="dxa"/>
            <w:tcBorders>
              <w:top w:val="nil"/>
              <w:left w:val="nil"/>
              <w:bottom w:val="single" w:sz="4" w:space="0" w:color="auto"/>
              <w:right w:val="single" w:sz="4" w:space="0" w:color="auto"/>
            </w:tcBorders>
            <w:shd w:val="clear" w:color="auto" w:fill="auto"/>
            <w:noWrap/>
            <w:vAlign w:val="bottom"/>
            <w:hideMark/>
          </w:tcPr>
          <w:p w14:paraId="2216B07B"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60</w:t>
            </w:r>
          </w:p>
        </w:tc>
        <w:tc>
          <w:tcPr>
            <w:tcW w:w="1753" w:type="dxa"/>
            <w:tcBorders>
              <w:top w:val="nil"/>
              <w:left w:val="nil"/>
              <w:bottom w:val="single" w:sz="4" w:space="0" w:color="auto"/>
              <w:right w:val="single" w:sz="4" w:space="0" w:color="auto"/>
            </w:tcBorders>
            <w:shd w:val="clear" w:color="auto" w:fill="auto"/>
            <w:noWrap/>
            <w:vAlign w:val="bottom"/>
            <w:hideMark/>
          </w:tcPr>
          <w:p w14:paraId="5B7D24F7"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R$ 1.029,60</w:t>
            </w:r>
          </w:p>
        </w:tc>
      </w:tr>
      <w:tr w:rsidR="008F746F" w:rsidRPr="008F746F" w14:paraId="233E9790"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7A10E69E"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02.02.03.059-8</w:t>
            </w:r>
          </w:p>
        </w:tc>
        <w:tc>
          <w:tcPr>
            <w:tcW w:w="3937" w:type="dxa"/>
            <w:tcBorders>
              <w:top w:val="nil"/>
              <w:left w:val="nil"/>
              <w:bottom w:val="single" w:sz="4" w:space="0" w:color="auto"/>
              <w:right w:val="single" w:sz="4" w:space="0" w:color="auto"/>
            </w:tcBorders>
            <w:shd w:val="clear" w:color="auto" w:fill="auto"/>
            <w:noWrap/>
            <w:vAlign w:val="bottom"/>
            <w:hideMark/>
          </w:tcPr>
          <w:p w14:paraId="756C414B" w14:textId="77777777" w:rsidR="008F746F" w:rsidRPr="008F746F" w:rsidRDefault="008F746F" w:rsidP="000270A9">
            <w:pPr>
              <w:rPr>
                <w:rFonts w:ascii="Arial" w:hAnsi="Arial" w:cs="Arial"/>
                <w:sz w:val="22"/>
                <w:szCs w:val="22"/>
              </w:rPr>
            </w:pPr>
            <w:r w:rsidRPr="008F746F">
              <w:rPr>
                <w:rFonts w:ascii="Arial" w:hAnsi="Arial" w:cs="Arial"/>
                <w:sz w:val="22"/>
                <w:szCs w:val="22"/>
              </w:rPr>
              <w:t>PESQUISA DE ANTICORPOS ANTINUCLEO (FAN)</w:t>
            </w:r>
          </w:p>
        </w:tc>
        <w:tc>
          <w:tcPr>
            <w:tcW w:w="1484" w:type="dxa"/>
            <w:tcBorders>
              <w:top w:val="nil"/>
              <w:left w:val="nil"/>
              <w:bottom w:val="single" w:sz="4" w:space="0" w:color="auto"/>
              <w:right w:val="single" w:sz="4" w:space="0" w:color="auto"/>
            </w:tcBorders>
            <w:shd w:val="clear" w:color="auto" w:fill="auto"/>
            <w:noWrap/>
            <w:vAlign w:val="bottom"/>
            <w:hideMark/>
          </w:tcPr>
          <w:p w14:paraId="5511CADD"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R$ 17,16</w:t>
            </w:r>
          </w:p>
        </w:tc>
        <w:tc>
          <w:tcPr>
            <w:tcW w:w="1525" w:type="dxa"/>
            <w:tcBorders>
              <w:top w:val="nil"/>
              <w:left w:val="nil"/>
              <w:bottom w:val="single" w:sz="4" w:space="0" w:color="auto"/>
              <w:right w:val="single" w:sz="4" w:space="0" w:color="auto"/>
            </w:tcBorders>
            <w:shd w:val="clear" w:color="auto" w:fill="auto"/>
            <w:noWrap/>
            <w:vAlign w:val="bottom"/>
            <w:hideMark/>
          </w:tcPr>
          <w:p w14:paraId="26A05A6D"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180</w:t>
            </w:r>
          </w:p>
        </w:tc>
        <w:tc>
          <w:tcPr>
            <w:tcW w:w="1753" w:type="dxa"/>
            <w:tcBorders>
              <w:top w:val="nil"/>
              <w:left w:val="nil"/>
              <w:bottom w:val="single" w:sz="4" w:space="0" w:color="auto"/>
              <w:right w:val="single" w:sz="4" w:space="0" w:color="auto"/>
            </w:tcBorders>
            <w:shd w:val="clear" w:color="auto" w:fill="auto"/>
            <w:noWrap/>
            <w:vAlign w:val="bottom"/>
            <w:hideMark/>
          </w:tcPr>
          <w:p w14:paraId="70B9CEC7"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R$ 3.088,80</w:t>
            </w:r>
          </w:p>
        </w:tc>
      </w:tr>
      <w:tr w:rsidR="008F746F" w:rsidRPr="008F746F" w14:paraId="63E84CB8"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33493F1D"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02.02.03.062-8</w:t>
            </w:r>
          </w:p>
        </w:tc>
        <w:tc>
          <w:tcPr>
            <w:tcW w:w="3937" w:type="dxa"/>
            <w:tcBorders>
              <w:top w:val="nil"/>
              <w:left w:val="nil"/>
              <w:bottom w:val="single" w:sz="4" w:space="0" w:color="auto"/>
              <w:right w:val="single" w:sz="4" w:space="0" w:color="auto"/>
            </w:tcBorders>
            <w:shd w:val="clear" w:color="auto" w:fill="auto"/>
            <w:noWrap/>
            <w:vAlign w:val="bottom"/>
            <w:hideMark/>
          </w:tcPr>
          <w:p w14:paraId="1C07002C" w14:textId="77777777" w:rsidR="008F746F" w:rsidRPr="008F746F" w:rsidRDefault="008F746F" w:rsidP="000270A9">
            <w:pPr>
              <w:rPr>
                <w:rFonts w:ascii="Arial" w:hAnsi="Arial" w:cs="Arial"/>
                <w:sz w:val="22"/>
                <w:szCs w:val="22"/>
              </w:rPr>
            </w:pPr>
            <w:r w:rsidRPr="008F746F">
              <w:rPr>
                <w:rFonts w:ascii="Arial" w:hAnsi="Arial" w:cs="Arial"/>
                <w:sz w:val="22"/>
                <w:szCs w:val="22"/>
              </w:rPr>
              <w:t>PESQUISA DE ANTICORPOS ANTITIREOGLOBULINA</w:t>
            </w:r>
          </w:p>
        </w:tc>
        <w:tc>
          <w:tcPr>
            <w:tcW w:w="1484" w:type="dxa"/>
            <w:tcBorders>
              <w:top w:val="nil"/>
              <w:left w:val="nil"/>
              <w:bottom w:val="single" w:sz="4" w:space="0" w:color="auto"/>
              <w:right w:val="single" w:sz="4" w:space="0" w:color="auto"/>
            </w:tcBorders>
            <w:shd w:val="clear" w:color="auto" w:fill="auto"/>
            <w:noWrap/>
            <w:vAlign w:val="bottom"/>
            <w:hideMark/>
          </w:tcPr>
          <w:p w14:paraId="539E5A25"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R$ 17,16</w:t>
            </w:r>
          </w:p>
        </w:tc>
        <w:tc>
          <w:tcPr>
            <w:tcW w:w="1525" w:type="dxa"/>
            <w:tcBorders>
              <w:top w:val="nil"/>
              <w:left w:val="nil"/>
              <w:bottom w:val="single" w:sz="4" w:space="0" w:color="auto"/>
              <w:right w:val="single" w:sz="4" w:space="0" w:color="auto"/>
            </w:tcBorders>
            <w:shd w:val="clear" w:color="auto" w:fill="auto"/>
            <w:noWrap/>
            <w:vAlign w:val="bottom"/>
            <w:hideMark/>
          </w:tcPr>
          <w:p w14:paraId="7CF52630"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120</w:t>
            </w:r>
          </w:p>
        </w:tc>
        <w:tc>
          <w:tcPr>
            <w:tcW w:w="1753" w:type="dxa"/>
            <w:tcBorders>
              <w:top w:val="nil"/>
              <w:left w:val="nil"/>
              <w:bottom w:val="single" w:sz="4" w:space="0" w:color="auto"/>
              <w:right w:val="single" w:sz="4" w:space="0" w:color="auto"/>
            </w:tcBorders>
            <w:shd w:val="clear" w:color="auto" w:fill="auto"/>
            <w:noWrap/>
            <w:vAlign w:val="bottom"/>
            <w:hideMark/>
          </w:tcPr>
          <w:p w14:paraId="63C6FD17"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R$ 2.059,20</w:t>
            </w:r>
          </w:p>
        </w:tc>
      </w:tr>
      <w:tr w:rsidR="008F746F" w:rsidRPr="008F746F" w14:paraId="0B296A81"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61D4283A"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02.02.03.077-6</w:t>
            </w:r>
          </w:p>
        </w:tc>
        <w:tc>
          <w:tcPr>
            <w:tcW w:w="3937" w:type="dxa"/>
            <w:tcBorders>
              <w:top w:val="nil"/>
              <w:left w:val="nil"/>
              <w:bottom w:val="single" w:sz="4" w:space="0" w:color="auto"/>
              <w:right w:val="single" w:sz="4" w:space="0" w:color="auto"/>
            </w:tcBorders>
            <w:shd w:val="clear" w:color="auto" w:fill="auto"/>
            <w:noWrap/>
            <w:vAlign w:val="bottom"/>
            <w:hideMark/>
          </w:tcPr>
          <w:p w14:paraId="23181CCD" w14:textId="77777777" w:rsidR="008F746F" w:rsidRPr="008F746F" w:rsidRDefault="008F746F" w:rsidP="000270A9">
            <w:pPr>
              <w:rPr>
                <w:rFonts w:ascii="Arial" w:hAnsi="Arial" w:cs="Arial"/>
                <w:sz w:val="22"/>
                <w:szCs w:val="22"/>
              </w:rPr>
            </w:pPr>
            <w:r w:rsidRPr="008F746F">
              <w:rPr>
                <w:rFonts w:ascii="Arial" w:hAnsi="Arial" w:cs="Arial"/>
                <w:sz w:val="22"/>
                <w:szCs w:val="22"/>
              </w:rPr>
              <w:t>PESQUISA DE ANTICORPOS IGG ANTITRYPANOSOMA CRUZI</w:t>
            </w:r>
          </w:p>
        </w:tc>
        <w:tc>
          <w:tcPr>
            <w:tcW w:w="1484" w:type="dxa"/>
            <w:tcBorders>
              <w:top w:val="nil"/>
              <w:left w:val="nil"/>
              <w:bottom w:val="single" w:sz="4" w:space="0" w:color="auto"/>
              <w:right w:val="single" w:sz="4" w:space="0" w:color="auto"/>
            </w:tcBorders>
            <w:shd w:val="clear" w:color="auto" w:fill="auto"/>
            <w:noWrap/>
            <w:vAlign w:val="bottom"/>
            <w:hideMark/>
          </w:tcPr>
          <w:p w14:paraId="6F15B53E"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R$ 9,25</w:t>
            </w:r>
          </w:p>
        </w:tc>
        <w:tc>
          <w:tcPr>
            <w:tcW w:w="1525" w:type="dxa"/>
            <w:tcBorders>
              <w:top w:val="nil"/>
              <w:left w:val="nil"/>
              <w:bottom w:val="single" w:sz="4" w:space="0" w:color="auto"/>
              <w:right w:val="single" w:sz="4" w:space="0" w:color="auto"/>
            </w:tcBorders>
            <w:shd w:val="clear" w:color="auto" w:fill="auto"/>
            <w:noWrap/>
            <w:vAlign w:val="bottom"/>
            <w:hideMark/>
          </w:tcPr>
          <w:p w14:paraId="2ED70462"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120</w:t>
            </w:r>
          </w:p>
        </w:tc>
        <w:tc>
          <w:tcPr>
            <w:tcW w:w="1753" w:type="dxa"/>
            <w:tcBorders>
              <w:top w:val="nil"/>
              <w:left w:val="nil"/>
              <w:bottom w:val="single" w:sz="4" w:space="0" w:color="auto"/>
              <w:right w:val="single" w:sz="4" w:space="0" w:color="auto"/>
            </w:tcBorders>
            <w:shd w:val="clear" w:color="auto" w:fill="auto"/>
            <w:noWrap/>
            <w:vAlign w:val="bottom"/>
            <w:hideMark/>
          </w:tcPr>
          <w:p w14:paraId="09CFFCFF"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R$ 1.110,00</w:t>
            </w:r>
          </w:p>
        </w:tc>
      </w:tr>
      <w:tr w:rsidR="008F746F" w:rsidRPr="008F746F" w14:paraId="6657C936"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4EE77C40"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02.02.03.088-1</w:t>
            </w:r>
          </w:p>
        </w:tc>
        <w:tc>
          <w:tcPr>
            <w:tcW w:w="3937" w:type="dxa"/>
            <w:tcBorders>
              <w:top w:val="nil"/>
              <w:left w:val="nil"/>
              <w:bottom w:val="single" w:sz="4" w:space="0" w:color="auto"/>
              <w:right w:val="single" w:sz="4" w:space="0" w:color="auto"/>
            </w:tcBorders>
            <w:shd w:val="clear" w:color="auto" w:fill="auto"/>
            <w:noWrap/>
            <w:vAlign w:val="bottom"/>
            <w:hideMark/>
          </w:tcPr>
          <w:p w14:paraId="21969598" w14:textId="77777777" w:rsidR="008F746F" w:rsidRPr="008F746F" w:rsidRDefault="008F746F" w:rsidP="000270A9">
            <w:pPr>
              <w:rPr>
                <w:rFonts w:ascii="Arial" w:hAnsi="Arial" w:cs="Arial"/>
                <w:sz w:val="22"/>
                <w:szCs w:val="22"/>
              </w:rPr>
            </w:pPr>
            <w:r w:rsidRPr="008F746F">
              <w:rPr>
                <w:rFonts w:ascii="Arial" w:hAnsi="Arial" w:cs="Arial"/>
                <w:sz w:val="22"/>
                <w:szCs w:val="22"/>
              </w:rPr>
              <w:t>PESQUISA DE ANTICORPOS IGM ANTITRYPANOSOMA CRUZI</w:t>
            </w:r>
          </w:p>
        </w:tc>
        <w:tc>
          <w:tcPr>
            <w:tcW w:w="1484" w:type="dxa"/>
            <w:tcBorders>
              <w:top w:val="nil"/>
              <w:left w:val="nil"/>
              <w:bottom w:val="single" w:sz="4" w:space="0" w:color="auto"/>
              <w:right w:val="single" w:sz="4" w:space="0" w:color="auto"/>
            </w:tcBorders>
            <w:shd w:val="clear" w:color="auto" w:fill="auto"/>
            <w:noWrap/>
            <w:vAlign w:val="bottom"/>
            <w:hideMark/>
          </w:tcPr>
          <w:p w14:paraId="28F5A2BD"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R$ 9,25</w:t>
            </w:r>
          </w:p>
        </w:tc>
        <w:tc>
          <w:tcPr>
            <w:tcW w:w="1525" w:type="dxa"/>
            <w:tcBorders>
              <w:top w:val="nil"/>
              <w:left w:val="nil"/>
              <w:bottom w:val="single" w:sz="4" w:space="0" w:color="auto"/>
              <w:right w:val="single" w:sz="4" w:space="0" w:color="auto"/>
            </w:tcBorders>
            <w:shd w:val="clear" w:color="auto" w:fill="auto"/>
            <w:noWrap/>
            <w:vAlign w:val="bottom"/>
            <w:hideMark/>
          </w:tcPr>
          <w:p w14:paraId="7271012D"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120</w:t>
            </w:r>
          </w:p>
        </w:tc>
        <w:tc>
          <w:tcPr>
            <w:tcW w:w="1753" w:type="dxa"/>
            <w:tcBorders>
              <w:top w:val="nil"/>
              <w:left w:val="nil"/>
              <w:bottom w:val="single" w:sz="4" w:space="0" w:color="auto"/>
              <w:right w:val="single" w:sz="4" w:space="0" w:color="auto"/>
            </w:tcBorders>
            <w:shd w:val="clear" w:color="auto" w:fill="auto"/>
            <w:noWrap/>
            <w:vAlign w:val="bottom"/>
            <w:hideMark/>
          </w:tcPr>
          <w:p w14:paraId="7447175A"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R$ 1.110,00</w:t>
            </w:r>
          </w:p>
        </w:tc>
      </w:tr>
      <w:tr w:rsidR="008F746F" w:rsidRPr="008F746F" w14:paraId="08D3226B"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50CEFDA6"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02.02.03.096-2</w:t>
            </w:r>
          </w:p>
        </w:tc>
        <w:tc>
          <w:tcPr>
            <w:tcW w:w="3937" w:type="dxa"/>
            <w:tcBorders>
              <w:top w:val="nil"/>
              <w:left w:val="nil"/>
              <w:bottom w:val="single" w:sz="4" w:space="0" w:color="auto"/>
              <w:right w:val="single" w:sz="4" w:space="0" w:color="auto"/>
            </w:tcBorders>
            <w:shd w:val="clear" w:color="auto" w:fill="auto"/>
            <w:noWrap/>
            <w:vAlign w:val="bottom"/>
            <w:hideMark/>
          </w:tcPr>
          <w:p w14:paraId="2FE5ABC3" w14:textId="77777777" w:rsidR="008F746F" w:rsidRPr="008F746F" w:rsidRDefault="008F746F" w:rsidP="000270A9">
            <w:pPr>
              <w:rPr>
                <w:rFonts w:ascii="Arial" w:hAnsi="Arial" w:cs="Arial"/>
                <w:sz w:val="22"/>
                <w:szCs w:val="22"/>
              </w:rPr>
            </w:pPr>
            <w:r w:rsidRPr="008F746F">
              <w:rPr>
                <w:rFonts w:ascii="Arial" w:hAnsi="Arial" w:cs="Arial"/>
                <w:sz w:val="22"/>
                <w:szCs w:val="22"/>
              </w:rPr>
              <w:t>PESQUISA DE ANTIGENO CARCINOEMBRIONARIO (CEA)</w:t>
            </w:r>
          </w:p>
        </w:tc>
        <w:tc>
          <w:tcPr>
            <w:tcW w:w="1484" w:type="dxa"/>
            <w:tcBorders>
              <w:top w:val="nil"/>
              <w:left w:val="nil"/>
              <w:bottom w:val="single" w:sz="4" w:space="0" w:color="auto"/>
              <w:right w:val="single" w:sz="4" w:space="0" w:color="auto"/>
            </w:tcBorders>
            <w:shd w:val="clear" w:color="auto" w:fill="auto"/>
            <w:noWrap/>
            <w:vAlign w:val="bottom"/>
            <w:hideMark/>
          </w:tcPr>
          <w:p w14:paraId="18FB253E"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R$ 13,35</w:t>
            </w:r>
          </w:p>
        </w:tc>
        <w:tc>
          <w:tcPr>
            <w:tcW w:w="1525" w:type="dxa"/>
            <w:tcBorders>
              <w:top w:val="nil"/>
              <w:left w:val="nil"/>
              <w:bottom w:val="single" w:sz="4" w:space="0" w:color="auto"/>
              <w:right w:val="single" w:sz="4" w:space="0" w:color="auto"/>
            </w:tcBorders>
            <w:shd w:val="clear" w:color="auto" w:fill="auto"/>
            <w:noWrap/>
            <w:vAlign w:val="bottom"/>
            <w:hideMark/>
          </w:tcPr>
          <w:p w14:paraId="75D08759"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60</w:t>
            </w:r>
          </w:p>
        </w:tc>
        <w:tc>
          <w:tcPr>
            <w:tcW w:w="1753" w:type="dxa"/>
            <w:tcBorders>
              <w:top w:val="nil"/>
              <w:left w:val="nil"/>
              <w:bottom w:val="single" w:sz="4" w:space="0" w:color="auto"/>
              <w:right w:val="single" w:sz="4" w:space="0" w:color="auto"/>
            </w:tcBorders>
            <w:shd w:val="clear" w:color="auto" w:fill="auto"/>
            <w:noWrap/>
            <w:vAlign w:val="bottom"/>
            <w:hideMark/>
          </w:tcPr>
          <w:p w14:paraId="5BE55AA4"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R$ 801,00</w:t>
            </w:r>
          </w:p>
        </w:tc>
      </w:tr>
      <w:tr w:rsidR="008F746F" w:rsidRPr="008F746F" w14:paraId="63CD1005"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26DC185F"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02.02.03.101-2</w:t>
            </w:r>
          </w:p>
        </w:tc>
        <w:tc>
          <w:tcPr>
            <w:tcW w:w="3937" w:type="dxa"/>
            <w:tcBorders>
              <w:top w:val="nil"/>
              <w:left w:val="nil"/>
              <w:bottom w:val="single" w:sz="4" w:space="0" w:color="auto"/>
              <w:right w:val="single" w:sz="4" w:space="0" w:color="auto"/>
            </w:tcBorders>
            <w:shd w:val="clear" w:color="auto" w:fill="auto"/>
            <w:noWrap/>
            <w:vAlign w:val="bottom"/>
            <w:hideMark/>
          </w:tcPr>
          <w:p w14:paraId="649FC283" w14:textId="77777777" w:rsidR="008F746F" w:rsidRPr="008F746F" w:rsidRDefault="008F746F" w:rsidP="000270A9">
            <w:pPr>
              <w:rPr>
                <w:rFonts w:ascii="Arial" w:hAnsi="Arial" w:cs="Arial"/>
                <w:sz w:val="22"/>
                <w:szCs w:val="22"/>
              </w:rPr>
            </w:pPr>
            <w:r w:rsidRPr="008F746F">
              <w:rPr>
                <w:rFonts w:ascii="Arial" w:hAnsi="Arial" w:cs="Arial"/>
                <w:sz w:val="22"/>
                <w:szCs w:val="22"/>
              </w:rPr>
              <w:t>PESQUISA DE FATOR REUMATOIDE (WAALER-ROSE)</w:t>
            </w:r>
          </w:p>
        </w:tc>
        <w:tc>
          <w:tcPr>
            <w:tcW w:w="1484" w:type="dxa"/>
            <w:tcBorders>
              <w:top w:val="nil"/>
              <w:left w:val="nil"/>
              <w:bottom w:val="single" w:sz="4" w:space="0" w:color="auto"/>
              <w:right w:val="single" w:sz="4" w:space="0" w:color="auto"/>
            </w:tcBorders>
            <w:shd w:val="clear" w:color="auto" w:fill="auto"/>
            <w:noWrap/>
            <w:vAlign w:val="bottom"/>
            <w:hideMark/>
          </w:tcPr>
          <w:p w14:paraId="5FF5F8CD"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R$ 4,10</w:t>
            </w:r>
          </w:p>
        </w:tc>
        <w:tc>
          <w:tcPr>
            <w:tcW w:w="1525" w:type="dxa"/>
            <w:tcBorders>
              <w:top w:val="nil"/>
              <w:left w:val="nil"/>
              <w:bottom w:val="single" w:sz="4" w:space="0" w:color="auto"/>
              <w:right w:val="single" w:sz="4" w:space="0" w:color="auto"/>
            </w:tcBorders>
            <w:shd w:val="clear" w:color="auto" w:fill="auto"/>
            <w:noWrap/>
            <w:vAlign w:val="bottom"/>
            <w:hideMark/>
          </w:tcPr>
          <w:p w14:paraId="7A56A8CF"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120</w:t>
            </w:r>
          </w:p>
        </w:tc>
        <w:tc>
          <w:tcPr>
            <w:tcW w:w="1753" w:type="dxa"/>
            <w:tcBorders>
              <w:top w:val="nil"/>
              <w:left w:val="nil"/>
              <w:bottom w:val="single" w:sz="4" w:space="0" w:color="auto"/>
              <w:right w:val="single" w:sz="4" w:space="0" w:color="auto"/>
            </w:tcBorders>
            <w:shd w:val="clear" w:color="auto" w:fill="auto"/>
            <w:noWrap/>
            <w:vAlign w:val="bottom"/>
            <w:hideMark/>
          </w:tcPr>
          <w:p w14:paraId="69971352"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R$ 492,00</w:t>
            </w:r>
          </w:p>
        </w:tc>
      </w:tr>
      <w:tr w:rsidR="008F746F" w:rsidRPr="008F746F" w14:paraId="72F6ED16"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4CEC8AD9"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02.02.03.103-9</w:t>
            </w:r>
          </w:p>
        </w:tc>
        <w:tc>
          <w:tcPr>
            <w:tcW w:w="3937" w:type="dxa"/>
            <w:tcBorders>
              <w:top w:val="nil"/>
              <w:left w:val="nil"/>
              <w:bottom w:val="single" w:sz="4" w:space="0" w:color="auto"/>
              <w:right w:val="single" w:sz="4" w:space="0" w:color="auto"/>
            </w:tcBorders>
            <w:shd w:val="clear" w:color="auto" w:fill="auto"/>
            <w:noWrap/>
            <w:vAlign w:val="bottom"/>
            <w:hideMark/>
          </w:tcPr>
          <w:p w14:paraId="29978A6A" w14:textId="77777777" w:rsidR="008F746F" w:rsidRPr="008F746F" w:rsidRDefault="008F746F" w:rsidP="000270A9">
            <w:pPr>
              <w:rPr>
                <w:rFonts w:ascii="Arial" w:hAnsi="Arial" w:cs="Arial"/>
                <w:sz w:val="22"/>
                <w:szCs w:val="22"/>
              </w:rPr>
            </w:pPr>
            <w:r w:rsidRPr="008F746F">
              <w:rPr>
                <w:rFonts w:ascii="Arial" w:hAnsi="Arial" w:cs="Arial"/>
                <w:sz w:val="22"/>
                <w:szCs w:val="22"/>
              </w:rPr>
              <w:t>PESQUISA DE IMUNOGLOBULINA E (IGE) ALERGENO-ESPECIFICA</w:t>
            </w:r>
          </w:p>
        </w:tc>
        <w:tc>
          <w:tcPr>
            <w:tcW w:w="1484" w:type="dxa"/>
            <w:tcBorders>
              <w:top w:val="nil"/>
              <w:left w:val="nil"/>
              <w:bottom w:val="single" w:sz="4" w:space="0" w:color="auto"/>
              <w:right w:val="single" w:sz="4" w:space="0" w:color="auto"/>
            </w:tcBorders>
            <w:shd w:val="clear" w:color="auto" w:fill="auto"/>
            <w:noWrap/>
            <w:vAlign w:val="bottom"/>
            <w:hideMark/>
          </w:tcPr>
          <w:p w14:paraId="35A5C758"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R$ 9,25</w:t>
            </w:r>
          </w:p>
        </w:tc>
        <w:tc>
          <w:tcPr>
            <w:tcW w:w="1525" w:type="dxa"/>
            <w:tcBorders>
              <w:top w:val="nil"/>
              <w:left w:val="nil"/>
              <w:bottom w:val="single" w:sz="4" w:space="0" w:color="auto"/>
              <w:right w:val="single" w:sz="4" w:space="0" w:color="auto"/>
            </w:tcBorders>
            <w:shd w:val="clear" w:color="auto" w:fill="auto"/>
            <w:noWrap/>
            <w:vAlign w:val="bottom"/>
            <w:hideMark/>
          </w:tcPr>
          <w:p w14:paraId="33DD55B5"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60</w:t>
            </w:r>
          </w:p>
        </w:tc>
        <w:tc>
          <w:tcPr>
            <w:tcW w:w="1753" w:type="dxa"/>
            <w:tcBorders>
              <w:top w:val="nil"/>
              <w:left w:val="nil"/>
              <w:bottom w:val="single" w:sz="4" w:space="0" w:color="auto"/>
              <w:right w:val="single" w:sz="4" w:space="0" w:color="auto"/>
            </w:tcBorders>
            <w:shd w:val="clear" w:color="auto" w:fill="auto"/>
            <w:noWrap/>
            <w:vAlign w:val="bottom"/>
            <w:hideMark/>
          </w:tcPr>
          <w:p w14:paraId="4D2DD952"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R$ 555,00</w:t>
            </w:r>
          </w:p>
        </w:tc>
      </w:tr>
      <w:tr w:rsidR="008F746F" w:rsidRPr="008F746F" w14:paraId="7D1D882E"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05F25E15"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02.02.03.104-7</w:t>
            </w:r>
          </w:p>
        </w:tc>
        <w:tc>
          <w:tcPr>
            <w:tcW w:w="3937" w:type="dxa"/>
            <w:tcBorders>
              <w:top w:val="nil"/>
              <w:left w:val="nil"/>
              <w:bottom w:val="single" w:sz="4" w:space="0" w:color="auto"/>
              <w:right w:val="single" w:sz="4" w:space="0" w:color="auto"/>
            </w:tcBorders>
            <w:shd w:val="clear" w:color="auto" w:fill="auto"/>
            <w:noWrap/>
            <w:vAlign w:val="bottom"/>
            <w:hideMark/>
          </w:tcPr>
          <w:p w14:paraId="3E0FED1F" w14:textId="77777777" w:rsidR="008F746F" w:rsidRPr="008F746F" w:rsidRDefault="008F746F" w:rsidP="000270A9">
            <w:pPr>
              <w:rPr>
                <w:rFonts w:ascii="Arial" w:hAnsi="Arial" w:cs="Arial"/>
                <w:sz w:val="22"/>
                <w:szCs w:val="22"/>
              </w:rPr>
            </w:pPr>
            <w:r w:rsidRPr="008F746F">
              <w:rPr>
                <w:rFonts w:ascii="Arial" w:hAnsi="Arial" w:cs="Arial"/>
                <w:sz w:val="22"/>
                <w:szCs w:val="22"/>
              </w:rPr>
              <w:t>PESQUISA DE TRYPANOSOMA CRUZI (POR IMUNOFLUORESCENCIA)</w:t>
            </w:r>
          </w:p>
        </w:tc>
        <w:tc>
          <w:tcPr>
            <w:tcW w:w="1484" w:type="dxa"/>
            <w:tcBorders>
              <w:top w:val="nil"/>
              <w:left w:val="nil"/>
              <w:bottom w:val="single" w:sz="4" w:space="0" w:color="auto"/>
              <w:right w:val="single" w:sz="4" w:space="0" w:color="auto"/>
            </w:tcBorders>
            <w:shd w:val="clear" w:color="auto" w:fill="auto"/>
            <w:noWrap/>
            <w:vAlign w:val="bottom"/>
            <w:hideMark/>
          </w:tcPr>
          <w:p w14:paraId="04089F86"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R$ 10,00</w:t>
            </w:r>
          </w:p>
        </w:tc>
        <w:tc>
          <w:tcPr>
            <w:tcW w:w="1525" w:type="dxa"/>
            <w:tcBorders>
              <w:top w:val="nil"/>
              <w:left w:val="nil"/>
              <w:bottom w:val="single" w:sz="4" w:space="0" w:color="auto"/>
              <w:right w:val="single" w:sz="4" w:space="0" w:color="auto"/>
            </w:tcBorders>
            <w:shd w:val="clear" w:color="auto" w:fill="auto"/>
            <w:noWrap/>
            <w:vAlign w:val="bottom"/>
            <w:hideMark/>
          </w:tcPr>
          <w:p w14:paraId="59DC8250"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120</w:t>
            </w:r>
          </w:p>
        </w:tc>
        <w:tc>
          <w:tcPr>
            <w:tcW w:w="1753" w:type="dxa"/>
            <w:tcBorders>
              <w:top w:val="nil"/>
              <w:left w:val="nil"/>
              <w:bottom w:val="single" w:sz="4" w:space="0" w:color="auto"/>
              <w:right w:val="single" w:sz="4" w:space="0" w:color="auto"/>
            </w:tcBorders>
            <w:shd w:val="clear" w:color="auto" w:fill="auto"/>
            <w:noWrap/>
            <w:vAlign w:val="bottom"/>
            <w:hideMark/>
          </w:tcPr>
          <w:p w14:paraId="7B801E76"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R$ 1.200,00</w:t>
            </w:r>
          </w:p>
        </w:tc>
      </w:tr>
      <w:tr w:rsidR="008F746F" w:rsidRPr="008F746F" w14:paraId="579186EA"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70FE3B87"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02.02.04.012-7</w:t>
            </w:r>
          </w:p>
        </w:tc>
        <w:tc>
          <w:tcPr>
            <w:tcW w:w="3937" w:type="dxa"/>
            <w:tcBorders>
              <w:top w:val="nil"/>
              <w:left w:val="nil"/>
              <w:bottom w:val="single" w:sz="4" w:space="0" w:color="auto"/>
              <w:right w:val="single" w:sz="4" w:space="0" w:color="auto"/>
            </w:tcBorders>
            <w:shd w:val="clear" w:color="auto" w:fill="auto"/>
            <w:noWrap/>
            <w:vAlign w:val="bottom"/>
            <w:hideMark/>
          </w:tcPr>
          <w:p w14:paraId="643E9CC2" w14:textId="77777777" w:rsidR="008F746F" w:rsidRPr="008F746F" w:rsidRDefault="008F746F" w:rsidP="000270A9">
            <w:pPr>
              <w:rPr>
                <w:rFonts w:ascii="Arial" w:hAnsi="Arial" w:cs="Arial"/>
                <w:sz w:val="22"/>
                <w:szCs w:val="22"/>
              </w:rPr>
            </w:pPr>
            <w:r w:rsidRPr="008F746F">
              <w:rPr>
                <w:rFonts w:ascii="Arial" w:hAnsi="Arial" w:cs="Arial"/>
                <w:sz w:val="22"/>
                <w:szCs w:val="22"/>
              </w:rPr>
              <w:t>PESQUISA DE OVOS E CISTOS DE PARASITAS</w:t>
            </w:r>
          </w:p>
        </w:tc>
        <w:tc>
          <w:tcPr>
            <w:tcW w:w="1484" w:type="dxa"/>
            <w:tcBorders>
              <w:top w:val="nil"/>
              <w:left w:val="nil"/>
              <w:bottom w:val="single" w:sz="4" w:space="0" w:color="auto"/>
              <w:right w:val="single" w:sz="4" w:space="0" w:color="auto"/>
            </w:tcBorders>
            <w:shd w:val="clear" w:color="auto" w:fill="auto"/>
            <w:noWrap/>
            <w:vAlign w:val="bottom"/>
            <w:hideMark/>
          </w:tcPr>
          <w:p w14:paraId="51109BE9"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R$ 1,65</w:t>
            </w:r>
          </w:p>
        </w:tc>
        <w:tc>
          <w:tcPr>
            <w:tcW w:w="1525" w:type="dxa"/>
            <w:tcBorders>
              <w:top w:val="nil"/>
              <w:left w:val="nil"/>
              <w:bottom w:val="single" w:sz="4" w:space="0" w:color="auto"/>
              <w:right w:val="single" w:sz="4" w:space="0" w:color="auto"/>
            </w:tcBorders>
            <w:shd w:val="clear" w:color="auto" w:fill="auto"/>
            <w:noWrap/>
            <w:vAlign w:val="bottom"/>
            <w:hideMark/>
          </w:tcPr>
          <w:p w14:paraId="053A26E5"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3600</w:t>
            </w:r>
          </w:p>
        </w:tc>
        <w:tc>
          <w:tcPr>
            <w:tcW w:w="1753" w:type="dxa"/>
            <w:tcBorders>
              <w:top w:val="nil"/>
              <w:left w:val="nil"/>
              <w:bottom w:val="single" w:sz="4" w:space="0" w:color="auto"/>
              <w:right w:val="single" w:sz="4" w:space="0" w:color="auto"/>
            </w:tcBorders>
            <w:shd w:val="clear" w:color="auto" w:fill="auto"/>
            <w:noWrap/>
            <w:vAlign w:val="bottom"/>
            <w:hideMark/>
          </w:tcPr>
          <w:p w14:paraId="22F2CC3A"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R$ 5.940,00</w:t>
            </w:r>
          </w:p>
        </w:tc>
      </w:tr>
      <w:tr w:rsidR="008F746F" w:rsidRPr="008F746F" w14:paraId="281A230C"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04F1A18B"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02.02.04.014-3</w:t>
            </w:r>
          </w:p>
        </w:tc>
        <w:tc>
          <w:tcPr>
            <w:tcW w:w="3937" w:type="dxa"/>
            <w:tcBorders>
              <w:top w:val="nil"/>
              <w:left w:val="nil"/>
              <w:bottom w:val="single" w:sz="4" w:space="0" w:color="auto"/>
              <w:right w:val="single" w:sz="4" w:space="0" w:color="auto"/>
            </w:tcBorders>
            <w:shd w:val="clear" w:color="auto" w:fill="auto"/>
            <w:noWrap/>
            <w:vAlign w:val="bottom"/>
            <w:hideMark/>
          </w:tcPr>
          <w:p w14:paraId="44CEFF81" w14:textId="77777777" w:rsidR="008F746F" w:rsidRPr="008F746F" w:rsidRDefault="008F746F" w:rsidP="000270A9">
            <w:pPr>
              <w:rPr>
                <w:rFonts w:ascii="Arial" w:hAnsi="Arial" w:cs="Arial"/>
                <w:sz w:val="22"/>
                <w:szCs w:val="22"/>
              </w:rPr>
            </w:pPr>
            <w:r w:rsidRPr="008F746F">
              <w:rPr>
                <w:rFonts w:ascii="Arial" w:hAnsi="Arial" w:cs="Arial"/>
                <w:sz w:val="22"/>
                <w:szCs w:val="22"/>
              </w:rPr>
              <w:t>PESQUISA DE SANGUE OCULTO NAS FEZES</w:t>
            </w:r>
          </w:p>
        </w:tc>
        <w:tc>
          <w:tcPr>
            <w:tcW w:w="1484" w:type="dxa"/>
            <w:tcBorders>
              <w:top w:val="nil"/>
              <w:left w:val="nil"/>
              <w:bottom w:val="single" w:sz="4" w:space="0" w:color="auto"/>
              <w:right w:val="single" w:sz="4" w:space="0" w:color="auto"/>
            </w:tcBorders>
            <w:shd w:val="clear" w:color="auto" w:fill="auto"/>
            <w:noWrap/>
            <w:vAlign w:val="bottom"/>
            <w:hideMark/>
          </w:tcPr>
          <w:p w14:paraId="542CBF92"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R$ 1,65</w:t>
            </w:r>
          </w:p>
        </w:tc>
        <w:tc>
          <w:tcPr>
            <w:tcW w:w="1525" w:type="dxa"/>
            <w:tcBorders>
              <w:top w:val="nil"/>
              <w:left w:val="nil"/>
              <w:bottom w:val="single" w:sz="4" w:space="0" w:color="auto"/>
              <w:right w:val="single" w:sz="4" w:space="0" w:color="auto"/>
            </w:tcBorders>
            <w:shd w:val="clear" w:color="auto" w:fill="auto"/>
            <w:noWrap/>
            <w:vAlign w:val="bottom"/>
            <w:hideMark/>
          </w:tcPr>
          <w:p w14:paraId="53BE175C"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500</w:t>
            </w:r>
          </w:p>
        </w:tc>
        <w:tc>
          <w:tcPr>
            <w:tcW w:w="1753" w:type="dxa"/>
            <w:tcBorders>
              <w:top w:val="nil"/>
              <w:left w:val="nil"/>
              <w:bottom w:val="single" w:sz="4" w:space="0" w:color="auto"/>
              <w:right w:val="single" w:sz="4" w:space="0" w:color="auto"/>
            </w:tcBorders>
            <w:shd w:val="clear" w:color="auto" w:fill="auto"/>
            <w:noWrap/>
            <w:vAlign w:val="bottom"/>
            <w:hideMark/>
          </w:tcPr>
          <w:p w14:paraId="3E92FDA9"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R$ 825,00</w:t>
            </w:r>
          </w:p>
        </w:tc>
      </w:tr>
      <w:tr w:rsidR="008F746F" w:rsidRPr="008F746F" w14:paraId="5E301ABB"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0DBF575B"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02.02.05.001-7</w:t>
            </w:r>
          </w:p>
        </w:tc>
        <w:tc>
          <w:tcPr>
            <w:tcW w:w="3937" w:type="dxa"/>
            <w:tcBorders>
              <w:top w:val="nil"/>
              <w:left w:val="nil"/>
              <w:bottom w:val="single" w:sz="4" w:space="0" w:color="auto"/>
              <w:right w:val="single" w:sz="4" w:space="0" w:color="auto"/>
            </w:tcBorders>
            <w:shd w:val="clear" w:color="auto" w:fill="auto"/>
            <w:noWrap/>
            <w:vAlign w:val="bottom"/>
            <w:hideMark/>
          </w:tcPr>
          <w:p w14:paraId="0087094A" w14:textId="77777777" w:rsidR="008F746F" w:rsidRPr="008F746F" w:rsidRDefault="008F746F" w:rsidP="000270A9">
            <w:pPr>
              <w:rPr>
                <w:rFonts w:ascii="Arial" w:hAnsi="Arial" w:cs="Arial"/>
                <w:sz w:val="22"/>
                <w:szCs w:val="22"/>
              </w:rPr>
            </w:pPr>
            <w:r w:rsidRPr="008F746F">
              <w:rPr>
                <w:rFonts w:ascii="Arial" w:hAnsi="Arial" w:cs="Arial"/>
                <w:sz w:val="22"/>
                <w:szCs w:val="22"/>
              </w:rPr>
              <w:t>ANALISE DE CARACTERES FISICOS, ELEMENTOS E SEDIMENTO DA URINA</w:t>
            </w:r>
          </w:p>
        </w:tc>
        <w:tc>
          <w:tcPr>
            <w:tcW w:w="1484" w:type="dxa"/>
            <w:tcBorders>
              <w:top w:val="nil"/>
              <w:left w:val="nil"/>
              <w:bottom w:val="single" w:sz="4" w:space="0" w:color="auto"/>
              <w:right w:val="single" w:sz="4" w:space="0" w:color="auto"/>
            </w:tcBorders>
            <w:shd w:val="clear" w:color="auto" w:fill="auto"/>
            <w:noWrap/>
            <w:vAlign w:val="bottom"/>
            <w:hideMark/>
          </w:tcPr>
          <w:p w14:paraId="577C1D72"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R$ 3,70</w:t>
            </w:r>
          </w:p>
        </w:tc>
        <w:tc>
          <w:tcPr>
            <w:tcW w:w="1525" w:type="dxa"/>
            <w:tcBorders>
              <w:top w:val="nil"/>
              <w:left w:val="nil"/>
              <w:bottom w:val="single" w:sz="4" w:space="0" w:color="auto"/>
              <w:right w:val="single" w:sz="4" w:space="0" w:color="auto"/>
            </w:tcBorders>
            <w:shd w:val="clear" w:color="auto" w:fill="auto"/>
            <w:noWrap/>
            <w:vAlign w:val="bottom"/>
            <w:hideMark/>
          </w:tcPr>
          <w:p w14:paraId="4F8275C8"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3600</w:t>
            </w:r>
          </w:p>
        </w:tc>
        <w:tc>
          <w:tcPr>
            <w:tcW w:w="1753" w:type="dxa"/>
            <w:tcBorders>
              <w:top w:val="nil"/>
              <w:left w:val="nil"/>
              <w:bottom w:val="single" w:sz="4" w:space="0" w:color="auto"/>
              <w:right w:val="single" w:sz="4" w:space="0" w:color="auto"/>
            </w:tcBorders>
            <w:shd w:val="clear" w:color="auto" w:fill="auto"/>
            <w:noWrap/>
            <w:vAlign w:val="bottom"/>
            <w:hideMark/>
          </w:tcPr>
          <w:p w14:paraId="5AED5704"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R$ 13.320,00</w:t>
            </w:r>
          </w:p>
        </w:tc>
      </w:tr>
      <w:tr w:rsidR="008F746F" w:rsidRPr="008F746F" w14:paraId="6DD94769"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767E4F72"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02.02.05.002-5</w:t>
            </w:r>
          </w:p>
        </w:tc>
        <w:tc>
          <w:tcPr>
            <w:tcW w:w="3937" w:type="dxa"/>
            <w:tcBorders>
              <w:top w:val="nil"/>
              <w:left w:val="nil"/>
              <w:bottom w:val="single" w:sz="4" w:space="0" w:color="auto"/>
              <w:right w:val="single" w:sz="4" w:space="0" w:color="auto"/>
            </w:tcBorders>
            <w:shd w:val="clear" w:color="auto" w:fill="auto"/>
            <w:noWrap/>
            <w:vAlign w:val="bottom"/>
            <w:hideMark/>
          </w:tcPr>
          <w:p w14:paraId="66BACE9C" w14:textId="77777777" w:rsidR="008F746F" w:rsidRPr="008F746F" w:rsidRDefault="008F746F" w:rsidP="000270A9">
            <w:pPr>
              <w:rPr>
                <w:rFonts w:ascii="Arial" w:hAnsi="Arial" w:cs="Arial"/>
                <w:sz w:val="22"/>
                <w:szCs w:val="22"/>
              </w:rPr>
            </w:pPr>
            <w:r w:rsidRPr="008F746F">
              <w:rPr>
                <w:rFonts w:ascii="Arial" w:hAnsi="Arial" w:cs="Arial"/>
                <w:sz w:val="22"/>
                <w:szCs w:val="22"/>
              </w:rPr>
              <w:t>CLEARANCE DE CREATININA</w:t>
            </w:r>
          </w:p>
        </w:tc>
        <w:tc>
          <w:tcPr>
            <w:tcW w:w="1484" w:type="dxa"/>
            <w:tcBorders>
              <w:top w:val="nil"/>
              <w:left w:val="nil"/>
              <w:bottom w:val="single" w:sz="4" w:space="0" w:color="auto"/>
              <w:right w:val="single" w:sz="4" w:space="0" w:color="auto"/>
            </w:tcBorders>
            <w:shd w:val="clear" w:color="auto" w:fill="auto"/>
            <w:noWrap/>
            <w:vAlign w:val="bottom"/>
            <w:hideMark/>
          </w:tcPr>
          <w:p w14:paraId="27951CCD"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R$ 3,51</w:t>
            </w:r>
          </w:p>
        </w:tc>
        <w:tc>
          <w:tcPr>
            <w:tcW w:w="1525" w:type="dxa"/>
            <w:tcBorders>
              <w:top w:val="nil"/>
              <w:left w:val="nil"/>
              <w:bottom w:val="single" w:sz="4" w:space="0" w:color="auto"/>
              <w:right w:val="single" w:sz="4" w:space="0" w:color="auto"/>
            </w:tcBorders>
            <w:shd w:val="clear" w:color="auto" w:fill="auto"/>
            <w:noWrap/>
            <w:vAlign w:val="bottom"/>
            <w:hideMark/>
          </w:tcPr>
          <w:p w14:paraId="1E7EAE0E"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36</w:t>
            </w:r>
          </w:p>
        </w:tc>
        <w:tc>
          <w:tcPr>
            <w:tcW w:w="1753" w:type="dxa"/>
            <w:tcBorders>
              <w:top w:val="nil"/>
              <w:left w:val="nil"/>
              <w:bottom w:val="single" w:sz="4" w:space="0" w:color="auto"/>
              <w:right w:val="single" w:sz="4" w:space="0" w:color="auto"/>
            </w:tcBorders>
            <w:shd w:val="clear" w:color="auto" w:fill="auto"/>
            <w:noWrap/>
            <w:vAlign w:val="bottom"/>
            <w:hideMark/>
          </w:tcPr>
          <w:p w14:paraId="7CE810CB"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R$ 126,36</w:t>
            </w:r>
          </w:p>
        </w:tc>
      </w:tr>
      <w:tr w:rsidR="008F746F" w:rsidRPr="008F746F" w14:paraId="4608E1D9"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4395772A"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02.02.05.009-2</w:t>
            </w:r>
          </w:p>
        </w:tc>
        <w:tc>
          <w:tcPr>
            <w:tcW w:w="3937" w:type="dxa"/>
            <w:tcBorders>
              <w:top w:val="nil"/>
              <w:left w:val="nil"/>
              <w:bottom w:val="single" w:sz="4" w:space="0" w:color="auto"/>
              <w:right w:val="single" w:sz="4" w:space="0" w:color="auto"/>
            </w:tcBorders>
            <w:shd w:val="clear" w:color="auto" w:fill="auto"/>
            <w:noWrap/>
            <w:vAlign w:val="bottom"/>
            <w:hideMark/>
          </w:tcPr>
          <w:p w14:paraId="58094F03"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MICROALBUMINA NA URINA</w:t>
            </w:r>
          </w:p>
        </w:tc>
        <w:tc>
          <w:tcPr>
            <w:tcW w:w="1484" w:type="dxa"/>
            <w:tcBorders>
              <w:top w:val="nil"/>
              <w:left w:val="nil"/>
              <w:bottom w:val="single" w:sz="4" w:space="0" w:color="auto"/>
              <w:right w:val="single" w:sz="4" w:space="0" w:color="auto"/>
            </w:tcBorders>
            <w:shd w:val="clear" w:color="auto" w:fill="auto"/>
            <w:noWrap/>
            <w:vAlign w:val="bottom"/>
            <w:hideMark/>
          </w:tcPr>
          <w:p w14:paraId="78290E3D"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R$ 8,12</w:t>
            </w:r>
          </w:p>
        </w:tc>
        <w:tc>
          <w:tcPr>
            <w:tcW w:w="1525" w:type="dxa"/>
            <w:tcBorders>
              <w:top w:val="nil"/>
              <w:left w:val="nil"/>
              <w:bottom w:val="single" w:sz="4" w:space="0" w:color="auto"/>
              <w:right w:val="single" w:sz="4" w:space="0" w:color="auto"/>
            </w:tcBorders>
            <w:shd w:val="clear" w:color="auto" w:fill="auto"/>
            <w:noWrap/>
            <w:vAlign w:val="bottom"/>
            <w:hideMark/>
          </w:tcPr>
          <w:p w14:paraId="5A14266E"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2400</w:t>
            </w:r>
          </w:p>
        </w:tc>
        <w:tc>
          <w:tcPr>
            <w:tcW w:w="1753" w:type="dxa"/>
            <w:tcBorders>
              <w:top w:val="nil"/>
              <w:left w:val="nil"/>
              <w:bottom w:val="single" w:sz="4" w:space="0" w:color="auto"/>
              <w:right w:val="single" w:sz="4" w:space="0" w:color="auto"/>
            </w:tcBorders>
            <w:shd w:val="clear" w:color="auto" w:fill="auto"/>
            <w:noWrap/>
            <w:vAlign w:val="bottom"/>
            <w:hideMark/>
          </w:tcPr>
          <w:p w14:paraId="521335EF"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R$ 19.488,00</w:t>
            </w:r>
          </w:p>
        </w:tc>
      </w:tr>
      <w:tr w:rsidR="008F746F" w:rsidRPr="008F746F" w14:paraId="2DDFD79D"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5DCD1B5F"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02.02.05.010-6</w:t>
            </w:r>
          </w:p>
        </w:tc>
        <w:tc>
          <w:tcPr>
            <w:tcW w:w="3937" w:type="dxa"/>
            <w:tcBorders>
              <w:top w:val="nil"/>
              <w:left w:val="nil"/>
              <w:bottom w:val="single" w:sz="4" w:space="0" w:color="auto"/>
              <w:right w:val="single" w:sz="4" w:space="0" w:color="auto"/>
            </w:tcBorders>
            <w:shd w:val="clear" w:color="auto" w:fill="auto"/>
            <w:noWrap/>
            <w:vAlign w:val="bottom"/>
            <w:hideMark/>
          </w:tcPr>
          <w:p w14:paraId="209FE7AD"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OXALATO</w:t>
            </w:r>
          </w:p>
        </w:tc>
        <w:tc>
          <w:tcPr>
            <w:tcW w:w="1484" w:type="dxa"/>
            <w:tcBorders>
              <w:top w:val="nil"/>
              <w:left w:val="nil"/>
              <w:bottom w:val="single" w:sz="4" w:space="0" w:color="auto"/>
              <w:right w:val="single" w:sz="4" w:space="0" w:color="auto"/>
            </w:tcBorders>
            <w:shd w:val="clear" w:color="auto" w:fill="auto"/>
            <w:noWrap/>
            <w:vAlign w:val="bottom"/>
            <w:hideMark/>
          </w:tcPr>
          <w:p w14:paraId="31879B5C"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R$ 3,68</w:t>
            </w:r>
          </w:p>
        </w:tc>
        <w:tc>
          <w:tcPr>
            <w:tcW w:w="1525" w:type="dxa"/>
            <w:tcBorders>
              <w:top w:val="nil"/>
              <w:left w:val="nil"/>
              <w:bottom w:val="single" w:sz="4" w:space="0" w:color="auto"/>
              <w:right w:val="single" w:sz="4" w:space="0" w:color="auto"/>
            </w:tcBorders>
            <w:shd w:val="clear" w:color="auto" w:fill="auto"/>
            <w:noWrap/>
            <w:vAlign w:val="bottom"/>
            <w:hideMark/>
          </w:tcPr>
          <w:p w14:paraId="3A5FE526"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36</w:t>
            </w:r>
          </w:p>
        </w:tc>
        <w:tc>
          <w:tcPr>
            <w:tcW w:w="1753" w:type="dxa"/>
            <w:tcBorders>
              <w:top w:val="nil"/>
              <w:left w:val="nil"/>
              <w:bottom w:val="single" w:sz="4" w:space="0" w:color="auto"/>
              <w:right w:val="single" w:sz="4" w:space="0" w:color="auto"/>
            </w:tcBorders>
            <w:shd w:val="clear" w:color="auto" w:fill="auto"/>
            <w:noWrap/>
            <w:vAlign w:val="bottom"/>
            <w:hideMark/>
          </w:tcPr>
          <w:p w14:paraId="0BE6BCA6"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R$ 132,48</w:t>
            </w:r>
          </w:p>
        </w:tc>
      </w:tr>
      <w:tr w:rsidR="008F746F" w:rsidRPr="008F746F" w14:paraId="47949204"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7F5F7B6C"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lastRenderedPageBreak/>
              <w:t>02.02.05.011-4</w:t>
            </w:r>
          </w:p>
        </w:tc>
        <w:tc>
          <w:tcPr>
            <w:tcW w:w="3937" w:type="dxa"/>
            <w:tcBorders>
              <w:top w:val="nil"/>
              <w:left w:val="nil"/>
              <w:bottom w:val="single" w:sz="4" w:space="0" w:color="auto"/>
              <w:right w:val="single" w:sz="4" w:space="0" w:color="auto"/>
            </w:tcBorders>
            <w:shd w:val="clear" w:color="auto" w:fill="auto"/>
            <w:noWrap/>
            <w:vAlign w:val="bottom"/>
            <w:hideMark/>
          </w:tcPr>
          <w:p w14:paraId="0D0ED2D4"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PROTEINAS (URINA DE 24 HORAS)</w:t>
            </w:r>
          </w:p>
        </w:tc>
        <w:tc>
          <w:tcPr>
            <w:tcW w:w="1484" w:type="dxa"/>
            <w:tcBorders>
              <w:top w:val="nil"/>
              <w:left w:val="nil"/>
              <w:bottom w:val="single" w:sz="4" w:space="0" w:color="auto"/>
              <w:right w:val="single" w:sz="4" w:space="0" w:color="auto"/>
            </w:tcBorders>
            <w:shd w:val="clear" w:color="auto" w:fill="auto"/>
            <w:noWrap/>
            <w:vAlign w:val="bottom"/>
            <w:hideMark/>
          </w:tcPr>
          <w:p w14:paraId="0CBAB469"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R$ 2,04</w:t>
            </w:r>
          </w:p>
        </w:tc>
        <w:tc>
          <w:tcPr>
            <w:tcW w:w="1525" w:type="dxa"/>
            <w:tcBorders>
              <w:top w:val="nil"/>
              <w:left w:val="nil"/>
              <w:bottom w:val="single" w:sz="4" w:space="0" w:color="auto"/>
              <w:right w:val="single" w:sz="4" w:space="0" w:color="auto"/>
            </w:tcBorders>
            <w:shd w:val="clear" w:color="auto" w:fill="auto"/>
            <w:noWrap/>
            <w:vAlign w:val="bottom"/>
            <w:hideMark/>
          </w:tcPr>
          <w:p w14:paraId="71A7C5C1"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500</w:t>
            </w:r>
          </w:p>
        </w:tc>
        <w:tc>
          <w:tcPr>
            <w:tcW w:w="1753" w:type="dxa"/>
            <w:tcBorders>
              <w:top w:val="nil"/>
              <w:left w:val="nil"/>
              <w:bottom w:val="single" w:sz="4" w:space="0" w:color="auto"/>
              <w:right w:val="single" w:sz="4" w:space="0" w:color="auto"/>
            </w:tcBorders>
            <w:shd w:val="clear" w:color="auto" w:fill="auto"/>
            <w:noWrap/>
            <w:vAlign w:val="bottom"/>
            <w:hideMark/>
          </w:tcPr>
          <w:p w14:paraId="4C5A845C"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R$ 1.020,00</w:t>
            </w:r>
          </w:p>
        </w:tc>
      </w:tr>
      <w:tr w:rsidR="008F746F" w:rsidRPr="008F746F" w14:paraId="365EB2FA"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29B28011"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02.02.06.023-3</w:t>
            </w:r>
          </w:p>
        </w:tc>
        <w:tc>
          <w:tcPr>
            <w:tcW w:w="3937" w:type="dxa"/>
            <w:tcBorders>
              <w:top w:val="nil"/>
              <w:left w:val="nil"/>
              <w:bottom w:val="single" w:sz="4" w:space="0" w:color="auto"/>
              <w:right w:val="single" w:sz="4" w:space="0" w:color="auto"/>
            </w:tcBorders>
            <w:shd w:val="clear" w:color="auto" w:fill="auto"/>
            <w:noWrap/>
            <w:vAlign w:val="bottom"/>
            <w:hideMark/>
          </w:tcPr>
          <w:p w14:paraId="3FE7D322"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HORMONIO FOLICULO-ESTIMULANTE (FSH)</w:t>
            </w:r>
          </w:p>
        </w:tc>
        <w:tc>
          <w:tcPr>
            <w:tcW w:w="1484" w:type="dxa"/>
            <w:tcBorders>
              <w:top w:val="nil"/>
              <w:left w:val="nil"/>
              <w:bottom w:val="single" w:sz="4" w:space="0" w:color="auto"/>
              <w:right w:val="single" w:sz="4" w:space="0" w:color="auto"/>
            </w:tcBorders>
            <w:shd w:val="clear" w:color="auto" w:fill="auto"/>
            <w:noWrap/>
            <w:vAlign w:val="bottom"/>
            <w:hideMark/>
          </w:tcPr>
          <w:p w14:paraId="3B9B99B7"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R$ 7,89</w:t>
            </w:r>
          </w:p>
        </w:tc>
        <w:tc>
          <w:tcPr>
            <w:tcW w:w="1525" w:type="dxa"/>
            <w:tcBorders>
              <w:top w:val="nil"/>
              <w:left w:val="nil"/>
              <w:bottom w:val="single" w:sz="4" w:space="0" w:color="auto"/>
              <w:right w:val="single" w:sz="4" w:space="0" w:color="auto"/>
            </w:tcBorders>
            <w:shd w:val="clear" w:color="auto" w:fill="auto"/>
            <w:noWrap/>
            <w:vAlign w:val="bottom"/>
            <w:hideMark/>
          </w:tcPr>
          <w:p w14:paraId="5B64DD91"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80</w:t>
            </w:r>
          </w:p>
        </w:tc>
        <w:tc>
          <w:tcPr>
            <w:tcW w:w="1753" w:type="dxa"/>
            <w:tcBorders>
              <w:top w:val="nil"/>
              <w:left w:val="nil"/>
              <w:bottom w:val="single" w:sz="4" w:space="0" w:color="auto"/>
              <w:right w:val="single" w:sz="4" w:space="0" w:color="auto"/>
            </w:tcBorders>
            <w:shd w:val="clear" w:color="auto" w:fill="auto"/>
            <w:noWrap/>
            <w:vAlign w:val="bottom"/>
            <w:hideMark/>
          </w:tcPr>
          <w:p w14:paraId="4794E695"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R$ 631,20</w:t>
            </w:r>
          </w:p>
        </w:tc>
      </w:tr>
      <w:tr w:rsidR="008F746F" w:rsidRPr="008F746F" w14:paraId="09EAD0EF"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6A04FA48"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02.02.06.025-0</w:t>
            </w:r>
          </w:p>
        </w:tc>
        <w:tc>
          <w:tcPr>
            <w:tcW w:w="3937" w:type="dxa"/>
            <w:tcBorders>
              <w:top w:val="nil"/>
              <w:left w:val="nil"/>
              <w:bottom w:val="single" w:sz="4" w:space="0" w:color="auto"/>
              <w:right w:val="single" w:sz="4" w:space="0" w:color="auto"/>
            </w:tcBorders>
            <w:shd w:val="clear" w:color="auto" w:fill="auto"/>
            <w:noWrap/>
            <w:vAlign w:val="bottom"/>
            <w:hideMark/>
          </w:tcPr>
          <w:p w14:paraId="5C0297B6"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HORMONIO TIREOESTIMULANTE (TSH)</w:t>
            </w:r>
          </w:p>
        </w:tc>
        <w:tc>
          <w:tcPr>
            <w:tcW w:w="1484" w:type="dxa"/>
            <w:tcBorders>
              <w:top w:val="nil"/>
              <w:left w:val="nil"/>
              <w:bottom w:val="single" w:sz="4" w:space="0" w:color="auto"/>
              <w:right w:val="single" w:sz="4" w:space="0" w:color="auto"/>
            </w:tcBorders>
            <w:shd w:val="clear" w:color="auto" w:fill="auto"/>
            <w:noWrap/>
            <w:vAlign w:val="bottom"/>
            <w:hideMark/>
          </w:tcPr>
          <w:p w14:paraId="6A830F1C"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R$ 8,96</w:t>
            </w:r>
          </w:p>
        </w:tc>
        <w:tc>
          <w:tcPr>
            <w:tcW w:w="1525" w:type="dxa"/>
            <w:tcBorders>
              <w:top w:val="nil"/>
              <w:left w:val="nil"/>
              <w:bottom w:val="single" w:sz="4" w:space="0" w:color="auto"/>
              <w:right w:val="single" w:sz="4" w:space="0" w:color="auto"/>
            </w:tcBorders>
            <w:shd w:val="clear" w:color="auto" w:fill="auto"/>
            <w:noWrap/>
            <w:vAlign w:val="bottom"/>
            <w:hideMark/>
          </w:tcPr>
          <w:p w14:paraId="40E797E3"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1050</w:t>
            </w:r>
          </w:p>
        </w:tc>
        <w:tc>
          <w:tcPr>
            <w:tcW w:w="1753" w:type="dxa"/>
            <w:tcBorders>
              <w:top w:val="nil"/>
              <w:left w:val="nil"/>
              <w:bottom w:val="single" w:sz="4" w:space="0" w:color="auto"/>
              <w:right w:val="single" w:sz="4" w:space="0" w:color="auto"/>
            </w:tcBorders>
            <w:shd w:val="clear" w:color="auto" w:fill="auto"/>
            <w:noWrap/>
            <w:vAlign w:val="bottom"/>
            <w:hideMark/>
          </w:tcPr>
          <w:p w14:paraId="0FBABCD4"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R$ 9.408,00</w:t>
            </w:r>
          </w:p>
        </w:tc>
      </w:tr>
      <w:tr w:rsidR="008F746F" w:rsidRPr="008F746F" w14:paraId="30541210"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105E11FB"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02.02.06.035-7</w:t>
            </w:r>
          </w:p>
        </w:tc>
        <w:tc>
          <w:tcPr>
            <w:tcW w:w="3937" w:type="dxa"/>
            <w:tcBorders>
              <w:top w:val="nil"/>
              <w:left w:val="nil"/>
              <w:bottom w:val="single" w:sz="4" w:space="0" w:color="auto"/>
              <w:right w:val="single" w:sz="4" w:space="0" w:color="auto"/>
            </w:tcBorders>
            <w:shd w:val="clear" w:color="auto" w:fill="auto"/>
            <w:noWrap/>
            <w:vAlign w:val="bottom"/>
            <w:hideMark/>
          </w:tcPr>
          <w:p w14:paraId="03E483A8"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TESTOSTERONA LIVRE</w:t>
            </w:r>
          </w:p>
        </w:tc>
        <w:tc>
          <w:tcPr>
            <w:tcW w:w="1484" w:type="dxa"/>
            <w:tcBorders>
              <w:top w:val="nil"/>
              <w:left w:val="nil"/>
              <w:bottom w:val="single" w:sz="4" w:space="0" w:color="auto"/>
              <w:right w:val="single" w:sz="4" w:space="0" w:color="auto"/>
            </w:tcBorders>
            <w:shd w:val="clear" w:color="auto" w:fill="auto"/>
            <w:noWrap/>
            <w:vAlign w:val="bottom"/>
            <w:hideMark/>
          </w:tcPr>
          <w:p w14:paraId="709B83B8"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R$ 13,11</w:t>
            </w:r>
          </w:p>
        </w:tc>
        <w:tc>
          <w:tcPr>
            <w:tcW w:w="1525" w:type="dxa"/>
            <w:tcBorders>
              <w:top w:val="nil"/>
              <w:left w:val="nil"/>
              <w:bottom w:val="single" w:sz="4" w:space="0" w:color="auto"/>
              <w:right w:val="single" w:sz="4" w:space="0" w:color="auto"/>
            </w:tcBorders>
            <w:shd w:val="clear" w:color="auto" w:fill="auto"/>
            <w:noWrap/>
            <w:vAlign w:val="bottom"/>
            <w:hideMark/>
          </w:tcPr>
          <w:p w14:paraId="191912D2"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90</w:t>
            </w:r>
          </w:p>
        </w:tc>
        <w:tc>
          <w:tcPr>
            <w:tcW w:w="1753" w:type="dxa"/>
            <w:tcBorders>
              <w:top w:val="nil"/>
              <w:left w:val="nil"/>
              <w:bottom w:val="single" w:sz="4" w:space="0" w:color="auto"/>
              <w:right w:val="single" w:sz="4" w:space="0" w:color="auto"/>
            </w:tcBorders>
            <w:shd w:val="clear" w:color="auto" w:fill="auto"/>
            <w:noWrap/>
            <w:vAlign w:val="bottom"/>
            <w:hideMark/>
          </w:tcPr>
          <w:p w14:paraId="71F3C832"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R$ 1.179,90</w:t>
            </w:r>
          </w:p>
        </w:tc>
      </w:tr>
      <w:tr w:rsidR="008F746F" w:rsidRPr="008F746F" w14:paraId="4F15BD91"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2445B8DF"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02.02.06.036-5</w:t>
            </w:r>
          </w:p>
        </w:tc>
        <w:tc>
          <w:tcPr>
            <w:tcW w:w="3937" w:type="dxa"/>
            <w:tcBorders>
              <w:top w:val="nil"/>
              <w:left w:val="nil"/>
              <w:bottom w:val="single" w:sz="4" w:space="0" w:color="auto"/>
              <w:right w:val="single" w:sz="4" w:space="0" w:color="auto"/>
            </w:tcBorders>
            <w:shd w:val="clear" w:color="auto" w:fill="auto"/>
            <w:noWrap/>
            <w:vAlign w:val="bottom"/>
            <w:hideMark/>
          </w:tcPr>
          <w:p w14:paraId="21D1FA50"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TIREOGLOBULINA</w:t>
            </w:r>
          </w:p>
        </w:tc>
        <w:tc>
          <w:tcPr>
            <w:tcW w:w="1484" w:type="dxa"/>
            <w:tcBorders>
              <w:top w:val="nil"/>
              <w:left w:val="nil"/>
              <w:bottom w:val="single" w:sz="4" w:space="0" w:color="auto"/>
              <w:right w:val="single" w:sz="4" w:space="0" w:color="auto"/>
            </w:tcBorders>
            <w:shd w:val="clear" w:color="auto" w:fill="auto"/>
            <w:noWrap/>
            <w:vAlign w:val="bottom"/>
            <w:hideMark/>
          </w:tcPr>
          <w:p w14:paraId="0F7C847D"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R$ 15,35</w:t>
            </w:r>
          </w:p>
        </w:tc>
        <w:tc>
          <w:tcPr>
            <w:tcW w:w="1525" w:type="dxa"/>
            <w:tcBorders>
              <w:top w:val="nil"/>
              <w:left w:val="nil"/>
              <w:bottom w:val="single" w:sz="4" w:space="0" w:color="auto"/>
              <w:right w:val="single" w:sz="4" w:space="0" w:color="auto"/>
            </w:tcBorders>
            <w:shd w:val="clear" w:color="auto" w:fill="auto"/>
            <w:noWrap/>
            <w:vAlign w:val="bottom"/>
            <w:hideMark/>
          </w:tcPr>
          <w:p w14:paraId="36F37671"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90</w:t>
            </w:r>
          </w:p>
        </w:tc>
        <w:tc>
          <w:tcPr>
            <w:tcW w:w="1753" w:type="dxa"/>
            <w:tcBorders>
              <w:top w:val="nil"/>
              <w:left w:val="nil"/>
              <w:bottom w:val="single" w:sz="4" w:space="0" w:color="auto"/>
              <w:right w:val="single" w:sz="4" w:space="0" w:color="auto"/>
            </w:tcBorders>
            <w:shd w:val="clear" w:color="auto" w:fill="auto"/>
            <w:noWrap/>
            <w:vAlign w:val="bottom"/>
            <w:hideMark/>
          </w:tcPr>
          <w:p w14:paraId="3513AE62"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R$ 1.381,50</w:t>
            </w:r>
          </w:p>
        </w:tc>
      </w:tr>
      <w:tr w:rsidR="008F746F" w:rsidRPr="008F746F" w14:paraId="0D2CC66C"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101646F6"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02.02.06.038-1</w:t>
            </w:r>
          </w:p>
        </w:tc>
        <w:tc>
          <w:tcPr>
            <w:tcW w:w="3937" w:type="dxa"/>
            <w:tcBorders>
              <w:top w:val="nil"/>
              <w:left w:val="nil"/>
              <w:bottom w:val="single" w:sz="4" w:space="0" w:color="auto"/>
              <w:right w:val="single" w:sz="4" w:space="0" w:color="auto"/>
            </w:tcBorders>
            <w:shd w:val="clear" w:color="auto" w:fill="auto"/>
            <w:noWrap/>
            <w:vAlign w:val="bottom"/>
            <w:hideMark/>
          </w:tcPr>
          <w:p w14:paraId="41ACF255" w14:textId="77777777" w:rsidR="008F746F" w:rsidRPr="008F746F" w:rsidRDefault="008F746F" w:rsidP="000270A9">
            <w:pPr>
              <w:rPr>
                <w:rFonts w:ascii="Arial" w:hAnsi="Arial" w:cs="Arial"/>
                <w:sz w:val="22"/>
                <w:szCs w:val="22"/>
              </w:rPr>
            </w:pPr>
            <w:r w:rsidRPr="008F746F">
              <w:rPr>
                <w:rFonts w:ascii="Arial" w:hAnsi="Arial" w:cs="Arial"/>
                <w:sz w:val="22"/>
                <w:szCs w:val="22"/>
              </w:rPr>
              <w:t>DOSAGEM DE TIROXINA LIVRE (T4 LIVRE)</w:t>
            </w:r>
          </w:p>
        </w:tc>
        <w:tc>
          <w:tcPr>
            <w:tcW w:w="1484" w:type="dxa"/>
            <w:tcBorders>
              <w:top w:val="nil"/>
              <w:left w:val="nil"/>
              <w:bottom w:val="single" w:sz="4" w:space="0" w:color="auto"/>
              <w:right w:val="single" w:sz="4" w:space="0" w:color="auto"/>
            </w:tcBorders>
            <w:shd w:val="clear" w:color="auto" w:fill="auto"/>
            <w:noWrap/>
            <w:vAlign w:val="bottom"/>
            <w:hideMark/>
          </w:tcPr>
          <w:p w14:paraId="22D96BBD"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R$ 11,60</w:t>
            </w:r>
          </w:p>
        </w:tc>
        <w:tc>
          <w:tcPr>
            <w:tcW w:w="1525" w:type="dxa"/>
            <w:tcBorders>
              <w:top w:val="nil"/>
              <w:left w:val="nil"/>
              <w:bottom w:val="single" w:sz="4" w:space="0" w:color="auto"/>
              <w:right w:val="single" w:sz="4" w:space="0" w:color="auto"/>
            </w:tcBorders>
            <w:shd w:val="clear" w:color="auto" w:fill="auto"/>
            <w:noWrap/>
            <w:vAlign w:val="bottom"/>
            <w:hideMark/>
          </w:tcPr>
          <w:p w14:paraId="0A0708BB"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1050</w:t>
            </w:r>
          </w:p>
        </w:tc>
        <w:tc>
          <w:tcPr>
            <w:tcW w:w="1753" w:type="dxa"/>
            <w:tcBorders>
              <w:top w:val="nil"/>
              <w:left w:val="nil"/>
              <w:bottom w:val="single" w:sz="4" w:space="0" w:color="auto"/>
              <w:right w:val="single" w:sz="4" w:space="0" w:color="auto"/>
            </w:tcBorders>
            <w:shd w:val="clear" w:color="auto" w:fill="auto"/>
            <w:noWrap/>
            <w:vAlign w:val="bottom"/>
            <w:hideMark/>
          </w:tcPr>
          <w:p w14:paraId="4AE6A3F5"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R$ 12.180,00</w:t>
            </w:r>
          </w:p>
        </w:tc>
      </w:tr>
      <w:tr w:rsidR="008F746F" w:rsidRPr="008F746F" w14:paraId="283FC968"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09C4DD9A"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02.02.08.001-3</w:t>
            </w:r>
          </w:p>
        </w:tc>
        <w:tc>
          <w:tcPr>
            <w:tcW w:w="3937" w:type="dxa"/>
            <w:tcBorders>
              <w:top w:val="nil"/>
              <w:left w:val="nil"/>
              <w:bottom w:val="single" w:sz="4" w:space="0" w:color="auto"/>
              <w:right w:val="single" w:sz="4" w:space="0" w:color="auto"/>
            </w:tcBorders>
            <w:shd w:val="clear" w:color="auto" w:fill="auto"/>
            <w:noWrap/>
            <w:vAlign w:val="bottom"/>
            <w:hideMark/>
          </w:tcPr>
          <w:p w14:paraId="6076118B" w14:textId="77777777" w:rsidR="008F746F" w:rsidRPr="008F746F" w:rsidRDefault="008F746F" w:rsidP="000270A9">
            <w:pPr>
              <w:rPr>
                <w:rFonts w:ascii="Arial" w:hAnsi="Arial" w:cs="Arial"/>
                <w:sz w:val="22"/>
                <w:szCs w:val="22"/>
              </w:rPr>
            </w:pPr>
            <w:r w:rsidRPr="008F746F">
              <w:rPr>
                <w:rFonts w:ascii="Arial" w:hAnsi="Arial" w:cs="Arial"/>
                <w:sz w:val="22"/>
                <w:szCs w:val="22"/>
              </w:rPr>
              <w:t>ANTIBIOGRAMA</w:t>
            </w:r>
          </w:p>
        </w:tc>
        <w:tc>
          <w:tcPr>
            <w:tcW w:w="1484" w:type="dxa"/>
            <w:tcBorders>
              <w:top w:val="nil"/>
              <w:left w:val="nil"/>
              <w:bottom w:val="single" w:sz="4" w:space="0" w:color="auto"/>
              <w:right w:val="single" w:sz="4" w:space="0" w:color="auto"/>
            </w:tcBorders>
            <w:shd w:val="clear" w:color="auto" w:fill="auto"/>
            <w:noWrap/>
            <w:vAlign w:val="bottom"/>
            <w:hideMark/>
          </w:tcPr>
          <w:p w14:paraId="2C8BEEF8"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R$ 4,98</w:t>
            </w:r>
          </w:p>
        </w:tc>
        <w:tc>
          <w:tcPr>
            <w:tcW w:w="1525" w:type="dxa"/>
            <w:tcBorders>
              <w:top w:val="nil"/>
              <w:left w:val="nil"/>
              <w:bottom w:val="single" w:sz="4" w:space="0" w:color="auto"/>
              <w:right w:val="single" w:sz="4" w:space="0" w:color="auto"/>
            </w:tcBorders>
            <w:shd w:val="clear" w:color="auto" w:fill="auto"/>
            <w:noWrap/>
            <w:vAlign w:val="bottom"/>
            <w:hideMark/>
          </w:tcPr>
          <w:p w14:paraId="0F5B6209"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500</w:t>
            </w:r>
          </w:p>
        </w:tc>
        <w:tc>
          <w:tcPr>
            <w:tcW w:w="1753" w:type="dxa"/>
            <w:tcBorders>
              <w:top w:val="nil"/>
              <w:left w:val="nil"/>
              <w:bottom w:val="single" w:sz="4" w:space="0" w:color="auto"/>
              <w:right w:val="single" w:sz="4" w:space="0" w:color="auto"/>
            </w:tcBorders>
            <w:shd w:val="clear" w:color="auto" w:fill="auto"/>
            <w:noWrap/>
            <w:vAlign w:val="bottom"/>
            <w:hideMark/>
          </w:tcPr>
          <w:p w14:paraId="3FCCA0C0"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R$ 2.490,00</w:t>
            </w:r>
          </w:p>
        </w:tc>
      </w:tr>
      <w:tr w:rsidR="008F746F" w:rsidRPr="008F746F" w14:paraId="3EC8C24D"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321E6496"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02.02.08.007-2</w:t>
            </w:r>
          </w:p>
        </w:tc>
        <w:tc>
          <w:tcPr>
            <w:tcW w:w="3937" w:type="dxa"/>
            <w:tcBorders>
              <w:top w:val="nil"/>
              <w:left w:val="nil"/>
              <w:bottom w:val="single" w:sz="4" w:space="0" w:color="auto"/>
              <w:right w:val="single" w:sz="4" w:space="0" w:color="auto"/>
            </w:tcBorders>
            <w:shd w:val="clear" w:color="auto" w:fill="auto"/>
            <w:noWrap/>
            <w:vAlign w:val="bottom"/>
            <w:hideMark/>
          </w:tcPr>
          <w:p w14:paraId="5305A51C" w14:textId="77777777" w:rsidR="008F746F" w:rsidRPr="008F746F" w:rsidRDefault="008F746F" w:rsidP="000270A9">
            <w:pPr>
              <w:rPr>
                <w:rFonts w:ascii="Arial" w:hAnsi="Arial" w:cs="Arial"/>
                <w:sz w:val="22"/>
                <w:szCs w:val="22"/>
              </w:rPr>
            </w:pPr>
            <w:r w:rsidRPr="008F746F">
              <w:rPr>
                <w:rFonts w:ascii="Arial" w:hAnsi="Arial" w:cs="Arial"/>
                <w:sz w:val="22"/>
                <w:szCs w:val="22"/>
              </w:rPr>
              <w:t>BACTERIOSCOPIA (GRAM)</w:t>
            </w:r>
          </w:p>
        </w:tc>
        <w:tc>
          <w:tcPr>
            <w:tcW w:w="1484" w:type="dxa"/>
            <w:tcBorders>
              <w:top w:val="nil"/>
              <w:left w:val="nil"/>
              <w:bottom w:val="single" w:sz="4" w:space="0" w:color="auto"/>
              <w:right w:val="single" w:sz="4" w:space="0" w:color="auto"/>
            </w:tcBorders>
            <w:shd w:val="clear" w:color="auto" w:fill="auto"/>
            <w:noWrap/>
            <w:vAlign w:val="bottom"/>
            <w:hideMark/>
          </w:tcPr>
          <w:p w14:paraId="1A9BFC1D"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R$ 2,80</w:t>
            </w:r>
          </w:p>
        </w:tc>
        <w:tc>
          <w:tcPr>
            <w:tcW w:w="1525" w:type="dxa"/>
            <w:tcBorders>
              <w:top w:val="nil"/>
              <w:left w:val="nil"/>
              <w:bottom w:val="single" w:sz="4" w:space="0" w:color="auto"/>
              <w:right w:val="single" w:sz="4" w:space="0" w:color="auto"/>
            </w:tcBorders>
            <w:shd w:val="clear" w:color="auto" w:fill="auto"/>
            <w:noWrap/>
            <w:vAlign w:val="bottom"/>
            <w:hideMark/>
          </w:tcPr>
          <w:p w14:paraId="6D23AF50"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90</w:t>
            </w:r>
          </w:p>
        </w:tc>
        <w:tc>
          <w:tcPr>
            <w:tcW w:w="1753" w:type="dxa"/>
            <w:tcBorders>
              <w:top w:val="nil"/>
              <w:left w:val="nil"/>
              <w:bottom w:val="single" w:sz="4" w:space="0" w:color="auto"/>
              <w:right w:val="single" w:sz="4" w:space="0" w:color="auto"/>
            </w:tcBorders>
            <w:shd w:val="clear" w:color="auto" w:fill="auto"/>
            <w:noWrap/>
            <w:vAlign w:val="bottom"/>
            <w:hideMark/>
          </w:tcPr>
          <w:p w14:paraId="0D09748B"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R$ 252,00</w:t>
            </w:r>
          </w:p>
        </w:tc>
      </w:tr>
      <w:tr w:rsidR="008F746F" w:rsidRPr="008F746F" w14:paraId="63AAD197" w14:textId="77777777" w:rsidTr="000270A9">
        <w:trPr>
          <w:trHeight w:val="264"/>
        </w:trPr>
        <w:tc>
          <w:tcPr>
            <w:tcW w:w="1696" w:type="dxa"/>
            <w:tcBorders>
              <w:top w:val="nil"/>
              <w:left w:val="single" w:sz="4" w:space="0" w:color="auto"/>
              <w:bottom w:val="single" w:sz="4" w:space="0" w:color="auto"/>
              <w:right w:val="single" w:sz="4" w:space="0" w:color="auto"/>
            </w:tcBorders>
            <w:shd w:val="clear" w:color="000000" w:fill="FFFFFF"/>
            <w:hideMark/>
          </w:tcPr>
          <w:p w14:paraId="36D2DA97" w14:textId="77777777" w:rsidR="008F746F" w:rsidRPr="008F746F" w:rsidRDefault="008F746F" w:rsidP="000270A9">
            <w:pPr>
              <w:rPr>
                <w:rFonts w:ascii="Arial" w:hAnsi="Arial" w:cs="Arial"/>
                <w:color w:val="000000"/>
                <w:sz w:val="22"/>
                <w:szCs w:val="22"/>
              </w:rPr>
            </w:pPr>
            <w:r w:rsidRPr="008F746F">
              <w:rPr>
                <w:rFonts w:ascii="Arial" w:hAnsi="Arial" w:cs="Arial"/>
                <w:color w:val="000000"/>
                <w:sz w:val="22"/>
                <w:szCs w:val="22"/>
              </w:rPr>
              <w:t>02.02.08.008-0</w:t>
            </w:r>
          </w:p>
        </w:tc>
        <w:tc>
          <w:tcPr>
            <w:tcW w:w="3937" w:type="dxa"/>
            <w:tcBorders>
              <w:top w:val="nil"/>
              <w:left w:val="nil"/>
              <w:bottom w:val="single" w:sz="4" w:space="0" w:color="auto"/>
              <w:right w:val="single" w:sz="4" w:space="0" w:color="auto"/>
            </w:tcBorders>
            <w:shd w:val="clear" w:color="auto" w:fill="auto"/>
            <w:noWrap/>
            <w:vAlign w:val="bottom"/>
            <w:hideMark/>
          </w:tcPr>
          <w:p w14:paraId="5218ABCB" w14:textId="77777777" w:rsidR="008F746F" w:rsidRPr="008F746F" w:rsidRDefault="008F746F" w:rsidP="000270A9">
            <w:pPr>
              <w:rPr>
                <w:rFonts w:ascii="Arial" w:hAnsi="Arial" w:cs="Arial"/>
                <w:sz w:val="22"/>
                <w:szCs w:val="22"/>
              </w:rPr>
            </w:pPr>
            <w:r w:rsidRPr="008F746F">
              <w:rPr>
                <w:rFonts w:ascii="Arial" w:hAnsi="Arial" w:cs="Arial"/>
                <w:sz w:val="22"/>
                <w:szCs w:val="22"/>
              </w:rPr>
              <w:t>CULTURA DE BACTERIAS P/ IDENTIFICACAO</w:t>
            </w:r>
          </w:p>
        </w:tc>
        <w:tc>
          <w:tcPr>
            <w:tcW w:w="1484" w:type="dxa"/>
            <w:tcBorders>
              <w:top w:val="nil"/>
              <w:left w:val="nil"/>
              <w:bottom w:val="single" w:sz="4" w:space="0" w:color="auto"/>
              <w:right w:val="single" w:sz="4" w:space="0" w:color="auto"/>
            </w:tcBorders>
            <w:shd w:val="clear" w:color="auto" w:fill="auto"/>
            <w:noWrap/>
            <w:vAlign w:val="bottom"/>
            <w:hideMark/>
          </w:tcPr>
          <w:p w14:paraId="17837BE4"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R$ 5,62</w:t>
            </w:r>
          </w:p>
        </w:tc>
        <w:tc>
          <w:tcPr>
            <w:tcW w:w="1525" w:type="dxa"/>
            <w:tcBorders>
              <w:top w:val="nil"/>
              <w:left w:val="nil"/>
              <w:bottom w:val="single" w:sz="4" w:space="0" w:color="auto"/>
              <w:right w:val="single" w:sz="4" w:space="0" w:color="auto"/>
            </w:tcBorders>
            <w:shd w:val="clear" w:color="auto" w:fill="auto"/>
            <w:noWrap/>
            <w:vAlign w:val="bottom"/>
            <w:hideMark/>
          </w:tcPr>
          <w:p w14:paraId="2A3497F2"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800</w:t>
            </w:r>
          </w:p>
        </w:tc>
        <w:tc>
          <w:tcPr>
            <w:tcW w:w="1753" w:type="dxa"/>
            <w:tcBorders>
              <w:top w:val="nil"/>
              <w:left w:val="nil"/>
              <w:bottom w:val="single" w:sz="4" w:space="0" w:color="auto"/>
              <w:right w:val="single" w:sz="4" w:space="0" w:color="auto"/>
            </w:tcBorders>
            <w:shd w:val="clear" w:color="auto" w:fill="auto"/>
            <w:noWrap/>
            <w:vAlign w:val="bottom"/>
            <w:hideMark/>
          </w:tcPr>
          <w:p w14:paraId="3EB5E8A5" w14:textId="77777777" w:rsidR="008F746F" w:rsidRPr="008F746F" w:rsidRDefault="008F746F" w:rsidP="000270A9">
            <w:pPr>
              <w:jc w:val="right"/>
              <w:rPr>
                <w:rFonts w:ascii="Arial" w:hAnsi="Arial" w:cs="Arial"/>
                <w:sz w:val="22"/>
                <w:szCs w:val="22"/>
              </w:rPr>
            </w:pPr>
            <w:r w:rsidRPr="008F746F">
              <w:rPr>
                <w:rFonts w:ascii="Arial" w:hAnsi="Arial" w:cs="Arial"/>
                <w:sz w:val="22"/>
                <w:szCs w:val="22"/>
              </w:rPr>
              <w:t>R$ 4.496,00</w:t>
            </w:r>
          </w:p>
        </w:tc>
      </w:tr>
      <w:tr w:rsidR="008F746F" w:rsidRPr="008F746F" w14:paraId="65F6E9C5" w14:textId="77777777" w:rsidTr="000270A9">
        <w:trPr>
          <w:trHeight w:val="264"/>
        </w:trPr>
        <w:tc>
          <w:tcPr>
            <w:tcW w:w="1696" w:type="dxa"/>
            <w:tcBorders>
              <w:top w:val="nil"/>
              <w:left w:val="nil"/>
              <w:bottom w:val="nil"/>
              <w:right w:val="nil"/>
            </w:tcBorders>
            <w:shd w:val="clear" w:color="auto" w:fill="auto"/>
            <w:noWrap/>
            <w:vAlign w:val="bottom"/>
            <w:hideMark/>
          </w:tcPr>
          <w:p w14:paraId="2B376AEB" w14:textId="77777777" w:rsidR="008F746F" w:rsidRPr="008F746F" w:rsidRDefault="008F746F" w:rsidP="000270A9">
            <w:pPr>
              <w:jc w:val="right"/>
              <w:rPr>
                <w:rFonts w:ascii="Arial" w:hAnsi="Arial" w:cs="Arial"/>
                <w:sz w:val="22"/>
                <w:szCs w:val="22"/>
              </w:rPr>
            </w:pPr>
          </w:p>
        </w:tc>
        <w:tc>
          <w:tcPr>
            <w:tcW w:w="3937" w:type="dxa"/>
            <w:tcBorders>
              <w:top w:val="nil"/>
              <w:left w:val="nil"/>
              <w:bottom w:val="nil"/>
              <w:right w:val="nil"/>
            </w:tcBorders>
            <w:shd w:val="clear" w:color="auto" w:fill="auto"/>
            <w:noWrap/>
            <w:vAlign w:val="bottom"/>
            <w:hideMark/>
          </w:tcPr>
          <w:p w14:paraId="080D83C7" w14:textId="77777777" w:rsidR="008F746F" w:rsidRPr="008F746F" w:rsidRDefault="008F746F" w:rsidP="000270A9">
            <w:pPr>
              <w:rPr>
                <w:rFonts w:ascii="Arial" w:hAnsi="Arial" w:cs="Arial"/>
                <w:sz w:val="22"/>
                <w:szCs w:val="22"/>
              </w:rPr>
            </w:pPr>
          </w:p>
        </w:tc>
        <w:tc>
          <w:tcPr>
            <w:tcW w:w="1484" w:type="dxa"/>
            <w:tcBorders>
              <w:top w:val="nil"/>
              <w:left w:val="nil"/>
              <w:bottom w:val="nil"/>
              <w:right w:val="nil"/>
            </w:tcBorders>
            <w:shd w:val="clear" w:color="auto" w:fill="auto"/>
            <w:noWrap/>
            <w:vAlign w:val="bottom"/>
            <w:hideMark/>
          </w:tcPr>
          <w:p w14:paraId="09852AEF" w14:textId="77777777" w:rsidR="008F746F" w:rsidRPr="008F746F" w:rsidRDefault="008F746F" w:rsidP="000270A9">
            <w:pPr>
              <w:rPr>
                <w:rFonts w:ascii="Arial" w:hAnsi="Arial" w:cs="Arial"/>
                <w:sz w:val="22"/>
                <w:szCs w:val="22"/>
              </w:rPr>
            </w:pPr>
          </w:p>
        </w:tc>
        <w:tc>
          <w:tcPr>
            <w:tcW w:w="1525" w:type="dxa"/>
            <w:tcBorders>
              <w:top w:val="nil"/>
              <w:left w:val="nil"/>
              <w:bottom w:val="nil"/>
              <w:right w:val="nil"/>
            </w:tcBorders>
            <w:shd w:val="clear" w:color="auto" w:fill="auto"/>
            <w:noWrap/>
            <w:vAlign w:val="bottom"/>
            <w:hideMark/>
          </w:tcPr>
          <w:p w14:paraId="54CCCACB" w14:textId="77777777" w:rsidR="008F746F" w:rsidRPr="008F746F" w:rsidRDefault="008F746F" w:rsidP="000270A9">
            <w:pPr>
              <w:rPr>
                <w:rFonts w:ascii="Arial" w:hAnsi="Arial" w:cs="Arial"/>
                <w:sz w:val="22"/>
                <w:szCs w:val="22"/>
              </w:rPr>
            </w:pPr>
          </w:p>
        </w:tc>
        <w:tc>
          <w:tcPr>
            <w:tcW w:w="1753" w:type="dxa"/>
            <w:tcBorders>
              <w:top w:val="nil"/>
              <w:left w:val="single" w:sz="4" w:space="0" w:color="auto"/>
              <w:bottom w:val="single" w:sz="4" w:space="0" w:color="auto"/>
              <w:right w:val="single" w:sz="4" w:space="0" w:color="auto"/>
            </w:tcBorders>
            <w:shd w:val="clear" w:color="auto" w:fill="auto"/>
            <w:noWrap/>
            <w:vAlign w:val="bottom"/>
            <w:hideMark/>
          </w:tcPr>
          <w:p w14:paraId="4F8CC1E2" w14:textId="77777777" w:rsidR="008F746F" w:rsidRPr="008F746F" w:rsidRDefault="008F746F" w:rsidP="000270A9">
            <w:pPr>
              <w:jc w:val="right"/>
              <w:rPr>
                <w:rFonts w:ascii="Arial" w:hAnsi="Arial" w:cs="Arial"/>
                <w:b/>
                <w:bCs/>
                <w:sz w:val="22"/>
                <w:szCs w:val="22"/>
              </w:rPr>
            </w:pPr>
            <w:r w:rsidRPr="008F746F">
              <w:rPr>
                <w:rFonts w:ascii="Arial" w:hAnsi="Arial" w:cs="Arial"/>
                <w:b/>
                <w:bCs/>
                <w:sz w:val="22"/>
                <w:szCs w:val="22"/>
              </w:rPr>
              <w:t>R$ 240.010,24</w:t>
            </w:r>
          </w:p>
        </w:tc>
      </w:tr>
    </w:tbl>
    <w:p w14:paraId="52F4DBD8" w14:textId="1EF59228" w:rsidR="00E8092F" w:rsidRDefault="00E8092F" w:rsidP="000B7367">
      <w:pPr>
        <w:pStyle w:val="Corpodetexto"/>
        <w:rPr>
          <w:rFonts w:ascii="Arial" w:hAnsi="Arial" w:cs="Arial"/>
          <w:b/>
          <w:sz w:val="22"/>
          <w:szCs w:val="22"/>
        </w:rPr>
      </w:pPr>
    </w:p>
    <w:p w14:paraId="4DF4CC31" w14:textId="77777777" w:rsidR="00C87824" w:rsidRDefault="00C87824" w:rsidP="000B7367">
      <w:pPr>
        <w:pStyle w:val="Corpodetexto"/>
        <w:rPr>
          <w:rFonts w:ascii="Arial" w:hAnsi="Arial" w:cs="Arial"/>
          <w:b/>
          <w:sz w:val="22"/>
          <w:szCs w:val="22"/>
        </w:rPr>
      </w:pPr>
    </w:p>
    <w:p w14:paraId="0AE70D1E" w14:textId="105A44E9" w:rsidR="002E5223" w:rsidRPr="00464206" w:rsidRDefault="002E5223" w:rsidP="002E5223">
      <w:pPr>
        <w:jc w:val="both"/>
        <w:rPr>
          <w:rFonts w:ascii="Arial" w:hAnsi="Arial" w:cs="Arial"/>
          <w:b/>
          <w:color w:val="000000"/>
          <w:sz w:val="22"/>
          <w:szCs w:val="22"/>
        </w:rPr>
      </w:pPr>
      <w:r w:rsidRPr="00464206">
        <w:rPr>
          <w:rFonts w:ascii="Arial" w:hAnsi="Arial" w:cs="Arial"/>
          <w:b/>
          <w:color w:val="000000"/>
          <w:sz w:val="22"/>
          <w:szCs w:val="22"/>
        </w:rPr>
        <w:t>AVALIAÇÃO DE CUSTO</w:t>
      </w:r>
      <w:r w:rsidR="007067CE">
        <w:rPr>
          <w:rFonts w:ascii="Arial" w:hAnsi="Arial" w:cs="Arial"/>
          <w:b/>
          <w:color w:val="000000"/>
          <w:sz w:val="22"/>
          <w:szCs w:val="22"/>
        </w:rPr>
        <w:t>:</w:t>
      </w:r>
    </w:p>
    <w:p w14:paraId="5CEEDDD0" w14:textId="04963CAF" w:rsidR="002E5223" w:rsidRPr="00464206" w:rsidRDefault="002E5223" w:rsidP="002E5223">
      <w:pPr>
        <w:jc w:val="both"/>
        <w:rPr>
          <w:rFonts w:ascii="Arial" w:hAnsi="Arial" w:cs="Arial"/>
          <w:color w:val="000000"/>
          <w:sz w:val="22"/>
          <w:szCs w:val="22"/>
        </w:rPr>
      </w:pPr>
      <w:r w:rsidRPr="00464206">
        <w:rPr>
          <w:rFonts w:ascii="Arial" w:hAnsi="Arial" w:cs="Arial"/>
          <w:color w:val="000000"/>
          <w:sz w:val="22"/>
          <w:szCs w:val="22"/>
        </w:rPr>
        <w:t>Atendendo a</w:t>
      </w:r>
      <w:r w:rsidR="00AC27D3">
        <w:rPr>
          <w:rFonts w:ascii="Arial" w:hAnsi="Arial" w:cs="Arial"/>
          <w:color w:val="000000"/>
          <w:sz w:val="22"/>
          <w:szCs w:val="22"/>
        </w:rPr>
        <w:t>o disposto na Lei 8.666/93</w:t>
      </w:r>
      <w:r w:rsidRPr="00464206">
        <w:rPr>
          <w:rFonts w:ascii="Arial" w:hAnsi="Arial" w:cs="Arial"/>
          <w:color w:val="000000"/>
          <w:sz w:val="22"/>
          <w:szCs w:val="22"/>
        </w:rPr>
        <w:t xml:space="preserve">, os preços propostos é de acordo </w:t>
      </w:r>
      <w:r w:rsidR="00AC27D3">
        <w:rPr>
          <w:rFonts w:ascii="Arial" w:hAnsi="Arial" w:cs="Arial"/>
          <w:color w:val="000000"/>
          <w:sz w:val="22"/>
          <w:szCs w:val="22"/>
        </w:rPr>
        <w:t xml:space="preserve">com a </w:t>
      </w:r>
      <w:r w:rsidRPr="00464206">
        <w:rPr>
          <w:rFonts w:ascii="Arial" w:hAnsi="Arial" w:cs="Arial"/>
          <w:color w:val="000000"/>
          <w:sz w:val="22"/>
          <w:szCs w:val="22"/>
        </w:rPr>
        <w:t>Tabela SUS/Secretaria Municipal de Saúde.</w:t>
      </w:r>
    </w:p>
    <w:p w14:paraId="52C04AF4" w14:textId="77777777" w:rsidR="002E5223" w:rsidRPr="00464206" w:rsidRDefault="002E5223" w:rsidP="002E5223">
      <w:pPr>
        <w:jc w:val="both"/>
        <w:rPr>
          <w:rFonts w:ascii="Arial" w:hAnsi="Arial" w:cs="Arial"/>
          <w:b/>
          <w:color w:val="000000"/>
          <w:sz w:val="22"/>
          <w:szCs w:val="22"/>
        </w:rPr>
      </w:pPr>
    </w:p>
    <w:p w14:paraId="36085D0A" w14:textId="77777777" w:rsidR="002E5223" w:rsidRPr="00464206" w:rsidRDefault="002E5223" w:rsidP="002E5223">
      <w:pPr>
        <w:jc w:val="both"/>
        <w:rPr>
          <w:rFonts w:ascii="Arial" w:hAnsi="Arial" w:cs="Arial"/>
          <w:b/>
          <w:color w:val="000000"/>
          <w:sz w:val="22"/>
          <w:szCs w:val="22"/>
        </w:rPr>
      </w:pPr>
      <w:r w:rsidRPr="00464206">
        <w:rPr>
          <w:rFonts w:ascii="Arial" w:hAnsi="Arial" w:cs="Arial"/>
          <w:b/>
          <w:color w:val="000000"/>
          <w:sz w:val="22"/>
          <w:szCs w:val="22"/>
        </w:rPr>
        <w:t>PRAZO DE CONTRATAÇÃO:</w:t>
      </w:r>
    </w:p>
    <w:p w14:paraId="79E61FC5" w14:textId="12A2BF0C" w:rsidR="002E5223" w:rsidRPr="00464206" w:rsidRDefault="002E5223" w:rsidP="002E5223">
      <w:pPr>
        <w:jc w:val="both"/>
        <w:rPr>
          <w:rFonts w:ascii="Arial" w:hAnsi="Arial" w:cs="Arial"/>
          <w:color w:val="000000"/>
          <w:sz w:val="22"/>
          <w:szCs w:val="22"/>
        </w:rPr>
      </w:pPr>
      <w:r w:rsidRPr="00AC27D3">
        <w:rPr>
          <w:rFonts w:ascii="Arial" w:hAnsi="Arial" w:cs="Arial"/>
          <w:color w:val="000000"/>
          <w:sz w:val="22"/>
          <w:szCs w:val="22"/>
        </w:rPr>
        <w:t>12</w:t>
      </w:r>
      <w:r w:rsidR="00AC27D3">
        <w:rPr>
          <w:rFonts w:ascii="Arial" w:hAnsi="Arial" w:cs="Arial"/>
          <w:b/>
          <w:color w:val="000000"/>
          <w:sz w:val="22"/>
          <w:szCs w:val="22"/>
        </w:rPr>
        <w:t xml:space="preserve"> </w:t>
      </w:r>
      <w:r w:rsidRPr="00464206">
        <w:rPr>
          <w:rFonts w:ascii="Arial" w:hAnsi="Arial" w:cs="Arial"/>
          <w:color w:val="000000"/>
          <w:sz w:val="22"/>
          <w:szCs w:val="22"/>
        </w:rPr>
        <w:t>(doze) meses</w:t>
      </w:r>
    </w:p>
    <w:p w14:paraId="0C5DD24A" w14:textId="77777777" w:rsidR="002E5223" w:rsidRPr="00464206" w:rsidRDefault="002E5223" w:rsidP="002E5223">
      <w:pPr>
        <w:jc w:val="both"/>
        <w:rPr>
          <w:rFonts w:ascii="Arial" w:hAnsi="Arial" w:cs="Arial"/>
          <w:b/>
          <w:color w:val="000000"/>
          <w:sz w:val="22"/>
          <w:szCs w:val="22"/>
        </w:rPr>
      </w:pPr>
    </w:p>
    <w:p w14:paraId="06590EF8" w14:textId="77777777" w:rsidR="002E5223" w:rsidRPr="00464206" w:rsidRDefault="002E5223" w:rsidP="002E5223">
      <w:pPr>
        <w:jc w:val="both"/>
        <w:rPr>
          <w:rFonts w:ascii="Arial" w:hAnsi="Arial" w:cs="Arial"/>
          <w:b/>
          <w:color w:val="000000"/>
          <w:sz w:val="22"/>
          <w:szCs w:val="22"/>
        </w:rPr>
      </w:pPr>
      <w:r w:rsidRPr="00464206">
        <w:rPr>
          <w:rFonts w:ascii="Arial" w:hAnsi="Arial" w:cs="Arial"/>
          <w:b/>
          <w:color w:val="000000"/>
          <w:sz w:val="22"/>
          <w:szCs w:val="22"/>
        </w:rPr>
        <w:t>OBSERVAÇÃO:</w:t>
      </w:r>
    </w:p>
    <w:p w14:paraId="219FE868" w14:textId="77777777" w:rsidR="002E5223" w:rsidRPr="00464206" w:rsidRDefault="002E5223" w:rsidP="002E5223">
      <w:pPr>
        <w:jc w:val="both"/>
        <w:rPr>
          <w:rFonts w:ascii="Arial" w:hAnsi="Arial" w:cs="Arial"/>
          <w:color w:val="000000"/>
          <w:sz w:val="22"/>
          <w:szCs w:val="22"/>
        </w:rPr>
      </w:pPr>
      <w:r w:rsidRPr="00464206">
        <w:rPr>
          <w:rFonts w:ascii="Arial" w:hAnsi="Arial" w:cs="Arial"/>
          <w:color w:val="000000"/>
          <w:sz w:val="22"/>
          <w:szCs w:val="22"/>
        </w:rPr>
        <w:t>Os serviços deverão ser contratados com base no valor unitário constante da Tabela SUS Municipal aprovada pelo Conselho Municipal de Saúde.</w:t>
      </w:r>
    </w:p>
    <w:p w14:paraId="22825F3E" w14:textId="77777777" w:rsidR="002E5223" w:rsidRPr="00464206" w:rsidRDefault="002E5223" w:rsidP="006D3E63">
      <w:pPr>
        <w:autoSpaceDE w:val="0"/>
        <w:autoSpaceDN w:val="0"/>
        <w:adjustRightInd w:val="0"/>
        <w:spacing w:line="360" w:lineRule="auto"/>
        <w:jc w:val="both"/>
        <w:rPr>
          <w:rFonts w:ascii="Arial" w:hAnsi="Arial" w:cs="Arial"/>
          <w:b/>
          <w:bCs/>
          <w:sz w:val="22"/>
          <w:szCs w:val="22"/>
          <w:lang w:eastAsia="en-US"/>
        </w:rPr>
      </w:pPr>
    </w:p>
    <w:p w14:paraId="7E8C8CE9" w14:textId="77777777" w:rsidR="002E5223" w:rsidRPr="00464206" w:rsidRDefault="002E5223" w:rsidP="006D3E63">
      <w:pPr>
        <w:autoSpaceDE w:val="0"/>
        <w:autoSpaceDN w:val="0"/>
        <w:adjustRightInd w:val="0"/>
        <w:spacing w:line="360" w:lineRule="auto"/>
        <w:jc w:val="both"/>
        <w:rPr>
          <w:rFonts w:ascii="Arial" w:hAnsi="Arial" w:cs="Arial"/>
          <w:b/>
          <w:bCs/>
          <w:sz w:val="22"/>
          <w:szCs w:val="22"/>
          <w:lang w:eastAsia="en-US"/>
        </w:rPr>
      </w:pPr>
    </w:p>
    <w:p w14:paraId="7106BA1B" w14:textId="77777777" w:rsidR="002E5223" w:rsidRDefault="002E5223" w:rsidP="006D3E63">
      <w:pPr>
        <w:autoSpaceDE w:val="0"/>
        <w:autoSpaceDN w:val="0"/>
        <w:adjustRightInd w:val="0"/>
        <w:spacing w:line="360" w:lineRule="auto"/>
        <w:jc w:val="both"/>
        <w:rPr>
          <w:rFonts w:ascii="Arial" w:hAnsi="Arial" w:cs="Arial"/>
          <w:b/>
          <w:bCs/>
          <w:sz w:val="22"/>
          <w:szCs w:val="22"/>
          <w:lang w:eastAsia="en-US"/>
        </w:rPr>
      </w:pPr>
    </w:p>
    <w:p w14:paraId="047FD4C0" w14:textId="77777777" w:rsidR="00460D6E" w:rsidRDefault="00460D6E" w:rsidP="006D3E63">
      <w:pPr>
        <w:autoSpaceDE w:val="0"/>
        <w:autoSpaceDN w:val="0"/>
        <w:adjustRightInd w:val="0"/>
        <w:spacing w:line="360" w:lineRule="auto"/>
        <w:jc w:val="both"/>
        <w:rPr>
          <w:rFonts w:ascii="Arial" w:hAnsi="Arial" w:cs="Arial"/>
          <w:b/>
          <w:bCs/>
          <w:sz w:val="22"/>
          <w:szCs w:val="22"/>
          <w:lang w:eastAsia="en-US"/>
        </w:rPr>
      </w:pPr>
    </w:p>
    <w:p w14:paraId="37117582" w14:textId="77777777" w:rsidR="00460D6E" w:rsidRDefault="00460D6E" w:rsidP="006D3E63">
      <w:pPr>
        <w:autoSpaceDE w:val="0"/>
        <w:autoSpaceDN w:val="0"/>
        <w:adjustRightInd w:val="0"/>
        <w:spacing w:line="360" w:lineRule="auto"/>
        <w:jc w:val="both"/>
        <w:rPr>
          <w:rFonts w:ascii="Arial" w:hAnsi="Arial" w:cs="Arial"/>
          <w:b/>
          <w:bCs/>
          <w:sz w:val="22"/>
          <w:szCs w:val="22"/>
          <w:lang w:eastAsia="en-US"/>
        </w:rPr>
      </w:pPr>
    </w:p>
    <w:p w14:paraId="33D5D910" w14:textId="77777777" w:rsidR="00460D6E" w:rsidRDefault="00460D6E" w:rsidP="006D3E63">
      <w:pPr>
        <w:autoSpaceDE w:val="0"/>
        <w:autoSpaceDN w:val="0"/>
        <w:adjustRightInd w:val="0"/>
        <w:spacing w:line="360" w:lineRule="auto"/>
        <w:jc w:val="both"/>
        <w:rPr>
          <w:rFonts w:ascii="Arial" w:hAnsi="Arial" w:cs="Arial"/>
          <w:b/>
          <w:bCs/>
          <w:sz w:val="22"/>
          <w:szCs w:val="22"/>
          <w:lang w:eastAsia="en-US"/>
        </w:rPr>
      </w:pPr>
    </w:p>
    <w:p w14:paraId="2DF516AD" w14:textId="77777777" w:rsidR="00460D6E" w:rsidRDefault="00460D6E" w:rsidP="006D3E63">
      <w:pPr>
        <w:autoSpaceDE w:val="0"/>
        <w:autoSpaceDN w:val="0"/>
        <w:adjustRightInd w:val="0"/>
        <w:spacing w:line="360" w:lineRule="auto"/>
        <w:jc w:val="both"/>
        <w:rPr>
          <w:rFonts w:ascii="Arial" w:hAnsi="Arial" w:cs="Arial"/>
          <w:b/>
          <w:bCs/>
          <w:sz w:val="22"/>
          <w:szCs w:val="22"/>
          <w:lang w:eastAsia="en-US"/>
        </w:rPr>
      </w:pPr>
    </w:p>
    <w:p w14:paraId="2E73B8D9" w14:textId="77777777" w:rsidR="00460D6E" w:rsidRDefault="00460D6E" w:rsidP="006D3E63">
      <w:pPr>
        <w:autoSpaceDE w:val="0"/>
        <w:autoSpaceDN w:val="0"/>
        <w:adjustRightInd w:val="0"/>
        <w:spacing w:line="360" w:lineRule="auto"/>
        <w:jc w:val="both"/>
        <w:rPr>
          <w:rFonts w:ascii="Arial" w:hAnsi="Arial" w:cs="Arial"/>
          <w:b/>
          <w:bCs/>
          <w:sz w:val="22"/>
          <w:szCs w:val="22"/>
          <w:lang w:eastAsia="en-US"/>
        </w:rPr>
      </w:pPr>
    </w:p>
    <w:p w14:paraId="28873A0B" w14:textId="77777777" w:rsidR="00460D6E" w:rsidRDefault="00460D6E" w:rsidP="006D3E63">
      <w:pPr>
        <w:autoSpaceDE w:val="0"/>
        <w:autoSpaceDN w:val="0"/>
        <w:adjustRightInd w:val="0"/>
        <w:spacing w:line="360" w:lineRule="auto"/>
        <w:jc w:val="both"/>
        <w:rPr>
          <w:rFonts w:ascii="Arial" w:hAnsi="Arial" w:cs="Arial"/>
          <w:b/>
          <w:bCs/>
          <w:sz w:val="22"/>
          <w:szCs w:val="22"/>
          <w:lang w:eastAsia="en-US"/>
        </w:rPr>
      </w:pPr>
    </w:p>
    <w:p w14:paraId="66CA9056" w14:textId="77777777" w:rsidR="00460D6E" w:rsidRDefault="00460D6E" w:rsidP="006D3E63">
      <w:pPr>
        <w:autoSpaceDE w:val="0"/>
        <w:autoSpaceDN w:val="0"/>
        <w:adjustRightInd w:val="0"/>
        <w:spacing w:line="360" w:lineRule="auto"/>
        <w:jc w:val="both"/>
        <w:rPr>
          <w:rFonts w:ascii="Arial" w:hAnsi="Arial" w:cs="Arial"/>
          <w:b/>
          <w:bCs/>
          <w:sz w:val="22"/>
          <w:szCs w:val="22"/>
          <w:lang w:eastAsia="en-US"/>
        </w:rPr>
      </w:pPr>
    </w:p>
    <w:p w14:paraId="04101301" w14:textId="77777777" w:rsidR="00460D6E" w:rsidRDefault="00460D6E" w:rsidP="006D3E63">
      <w:pPr>
        <w:autoSpaceDE w:val="0"/>
        <w:autoSpaceDN w:val="0"/>
        <w:adjustRightInd w:val="0"/>
        <w:spacing w:line="360" w:lineRule="auto"/>
        <w:jc w:val="both"/>
        <w:rPr>
          <w:rFonts w:ascii="Arial" w:hAnsi="Arial" w:cs="Arial"/>
          <w:b/>
          <w:bCs/>
          <w:sz w:val="22"/>
          <w:szCs w:val="22"/>
          <w:lang w:eastAsia="en-US"/>
        </w:rPr>
      </w:pPr>
    </w:p>
    <w:p w14:paraId="77B5C615" w14:textId="4C730F45" w:rsidR="00460D6E" w:rsidRDefault="00460D6E" w:rsidP="006D3E63">
      <w:pPr>
        <w:autoSpaceDE w:val="0"/>
        <w:autoSpaceDN w:val="0"/>
        <w:adjustRightInd w:val="0"/>
        <w:spacing w:line="360" w:lineRule="auto"/>
        <w:jc w:val="both"/>
        <w:rPr>
          <w:rFonts w:ascii="Arial" w:hAnsi="Arial" w:cs="Arial"/>
          <w:b/>
          <w:bCs/>
          <w:sz w:val="22"/>
          <w:szCs w:val="22"/>
          <w:lang w:eastAsia="en-US"/>
        </w:rPr>
      </w:pPr>
    </w:p>
    <w:p w14:paraId="751DA8B3" w14:textId="77777777" w:rsidR="008F746F" w:rsidRDefault="008F746F" w:rsidP="006D3E63">
      <w:pPr>
        <w:autoSpaceDE w:val="0"/>
        <w:autoSpaceDN w:val="0"/>
        <w:adjustRightInd w:val="0"/>
        <w:spacing w:line="360" w:lineRule="auto"/>
        <w:jc w:val="both"/>
        <w:rPr>
          <w:rFonts w:ascii="Arial" w:hAnsi="Arial" w:cs="Arial"/>
          <w:b/>
          <w:bCs/>
          <w:sz w:val="22"/>
          <w:szCs w:val="22"/>
          <w:lang w:eastAsia="en-US"/>
        </w:rPr>
      </w:pPr>
    </w:p>
    <w:p w14:paraId="137D00BA" w14:textId="77777777" w:rsidR="00460D6E" w:rsidRPr="00464206" w:rsidRDefault="00460D6E" w:rsidP="006D3E63">
      <w:pPr>
        <w:autoSpaceDE w:val="0"/>
        <w:autoSpaceDN w:val="0"/>
        <w:adjustRightInd w:val="0"/>
        <w:spacing w:line="360" w:lineRule="auto"/>
        <w:jc w:val="both"/>
        <w:rPr>
          <w:rFonts w:ascii="Arial" w:hAnsi="Arial" w:cs="Arial"/>
          <w:b/>
          <w:bCs/>
          <w:sz w:val="22"/>
          <w:szCs w:val="22"/>
          <w:lang w:eastAsia="en-US"/>
        </w:rPr>
      </w:pPr>
    </w:p>
    <w:p w14:paraId="2A1E9A91" w14:textId="77777777" w:rsidR="002E5223" w:rsidRPr="00464206" w:rsidRDefault="002E5223" w:rsidP="006D3E63">
      <w:pPr>
        <w:autoSpaceDE w:val="0"/>
        <w:autoSpaceDN w:val="0"/>
        <w:adjustRightInd w:val="0"/>
        <w:spacing w:line="360" w:lineRule="auto"/>
        <w:jc w:val="both"/>
        <w:rPr>
          <w:rFonts w:ascii="Arial" w:hAnsi="Arial" w:cs="Arial"/>
          <w:b/>
          <w:bCs/>
          <w:sz w:val="22"/>
          <w:szCs w:val="22"/>
          <w:lang w:eastAsia="en-US"/>
        </w:rPr>
      </w:pPr>
    </w:p>
    <w:p w14:paraId="5D42B813" w14:textId="198F26E7" w:rsidR="002E5223" w:rsidRPr="00464206" w:rsidRDefault="0070744B" w:rsidP="002E5223">
      <w:pPr>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464206">
        <w:rPr>
          <w:rFonts w:ascii="Arial" w:hAnsi="Arial" w:cs="Arial"/>
          <w:b/>
          <w:color w:val="000000"/>
          <w:sz w:val="22"/>
          <w:szCs w:val="22"/>
        </w:rPr>
        <w:lastRenderedPageBreak/>
        <w:t>ANEXO IV</w:t>
      </w:r>
      <w:r w:rsidR="002E5223" w:rsidRPr="00464206">
        <w:rPr>
          <w:rFonts w:ascii="Arial" w:hAnsi="Arial" w:cs="Arial"/>
          <w:b/>
          <w:color w:val="000000"/>
          <w:sz w:val="22"/>
          <w:szCs w:val="22"/>
        </w:rPr>
        <w:t xml:space="preserve"> – DECLARAÇÃO</w:t>
      </w:r>
      <w:r w:rsidR="00F02142">
        <w:rPr>
          <w:rFonts w:ascii="Arial" w:hAnsi="Arial" w:cs="Arial"/>
          <w:b/>
          <w:color w:val="000000"/>
          <w:sz w:val="22"/>
          <w:szCs w:val="22"/>
        </w:rPr>
        <w:t xml:space="preserve"> DE QUE NÃO EMPREGA MENOR</w:t>
      </w:r>
    </w:p>
    <w:p w14:paraId="639C8BA3" w14:textId="77777777" w:rsidR="002E5223" w:rsidRPr="00464206" w:rsidRDefault="002E5223" w:rsidP="002E5223">
      <w:pPr>
        <w:jc w:val="center"/>
        <w:rPr>
          <w:rFonts w:ascii="Arial" w:hAnsi="Arial" w:cs="Arial"/>
          <w:b/>
          <w:color w:val="000000"/>
          <w:sz w:val="22"/>
          <w:szCs w:val="22"/>
        </w:rPr>
      </w:pPr>
    </w:p>
    <w:p w14:paraId="07A5EB26" w14:textId="77777777" w:rsidR="002E5223" w:rsidRPr="00464206" w:rsidRDefault="002E5223" w:rsidP="002E5223">
      <w:pPr>
        <w:jc w:val="center"/>
        <w:rPr>
          <w:rFonts w:ascii="Arial" w:hAnsi="Arial" w:cs="Arial"/>
          <w:b/>
          <w:color w:val="000000"/>
          <w:sz w:val="22"/>
          <w:szCs w:val="22"/>
        </w:rPr>
      </w:pPr>
    </w:p>
    <w:p w14:paraId="7ECE23BE" w14:textId="77777777" w:rsidR="002E5223" w:rsidRPr="00464206" w:rsidRDefault="002E5223" w:rsidP="002E5223">
      <w:pPr>
        <w:autoSpaceDE w:val="0"/>
        <w:autoSpaceDN w:val="0"/>
        <w:adjustRightInd w:val="0"/>
        <w:jc w:val="center"/>
        <w:rPr>
          <w:rFonts w:ascii="Arial" w:hAnsi="Arial" w:cs="Arial"/>
          <w:b/>
          <w:bCs/>
          <w:sz w:val="22"/>
          <w:szCs w:val="22"/>
        </w:rPr>
      </w:pPr>
    </w:p>
    <w:p w14:paraId="453E1E3F" w14:textId="77777777" w:rsidR="002E5223" w:rsidRPr="00464206" w:rsidRDefault="002E5223" w:rsidP="002E5223">
      <w:pPr>
        <w:autoSpaceDE w:val="0"/>
        <w:autoSpaceDN w:val="0"/>
        <w:adjustRightInd w:val="0"/>
        <w:jc w:val="center"/>
        <w:rPr>
          <w:rFonts w:ascii="Arial" w:hAnsi="Arial" w:cs="Arial"/>
          <w:b/>
          <w:bCs/>
          <w:sz w:val="22"/>
          <w:szCs w:val="22"/>
        </w:rPr>
      </w:pPr>
    </w:p>
    <w:p w14:paraId="7B1B28C8" w14:textId="77777777" w:rsidR="002E5223" w:rsidRPr="00464206" w:rsidRDefault="002E5223" w:rsidP="002E5223">
      <w:pPr>
        <w:autoSpaceDE w:val="0"/>
        <w:autoSpaceDN w:val="0"/>
        <w:adjustRightInd w:val="0"/>
        <w:jc w:val="center"/>
        <w:rPr>
          <w:rFonts w:ascii="Arial" w:hAnsi="Arial" w:cs="Arial"/>
          <w:b/>
          <w:bCs/>
          <w:sz w:val="22"/>
          <w:szCs w:val="22"/>
        </w:rPr>
      </w:pPr>
    </w:p>
    <w:p w14:paraId="5BF86EF3" w14:textId="77777777" w:rsidR="00CC3C44" w:rsidRPr="00464206" w:rsidRDefault="00CC3C44" w:rsidP="002E5223">
      <w:pPr>
        <w:autoSpaceDE w:val="0"/>
        <w:autoSpaceDN w:val="0"/>
        <w:adjustRightInd w:val="0"/>
        <w:jc w:val="center"/>
        <w:rPr>
          <w:rFonts w:ascii="Arial" w:hAnsi="Arial" w:cs="Arial"/>
          <w:b/>
          <w:bCs/>
          <w:sz w:val="22"/>
          <w:szCs w:val="22"/>
        </w:rPr>
      </w:pPr>
    </w:p>
    <w:p w14:paraId="64C54880" w14:textId="77777777" w:rsidR="002E5223" w:rsidRPr="00464206" w:rsidRDefault="002E5223" w:rsidP="002E5223">
      <w:pPr>
        <w:autoSpaceDE w:val="0"/>
        <w:autoSpaceDN w:val="0"/>
        <w:adjustRightInd w:val="0"/>
        <w:jc w:val="both"/>
        <w:rPr>
          <w:rFonts w:ascii="Arial" w:hAnsi="Arial" w:cs="Arial"/>
          <w:sz w:val="22"/>
          <w:szCs w:val="22"/>
        </w:rPr>
      </w:pPr>
      <w:r w:rsidRPr="00464206">
        <w:rPr>
          <w:rFonts w:ascii="Arial" w:hAnsi="Arial" w:cs="Arial"/>
          <w:sz w:val="22"/>
          <w:szCs w:val="22"/>
        </w:rPr>
        <w:t xml:space="preserve">A empresa ______________________, inscrita no CNPJ sob o n° ______________, por intermédio de seu representante legal, Sr. (a) ________________, portador(a) da carteira de identidade ______________, expedida pelo(a) ____________, </w:t>
      </w:r>
      <w:r w:rsidRPr="00464206">
        <w:rPr>
          <w:rFonts w:ascii="Arial" w:hAnsi="Arial" w:cs="Arial"/>
          <w:b/>
          <w:bCs/>
          <w:sz w:val="22"/>
          <w:szCs w:val="22"/>
        </w:rPr>
        <w:t>DECLARA</w:t>
      </w:r>
      <w:r w:rsidRPr="00464206">
        <w:rPr>
          <w:rFonts w:ascii="Arial" w:hAnsi="Arial" w:cs="Arial"/>
          <w:sz w:val="22"/>
          <w:szCs w:val="22"/>
        </w:rPr>
        <w:t>, para atender ao disposto no inciso V do artigo 27 da Lei nº 8.666/93 e alterações posteriores , que não emprega menor de 18 (dezoito) anos trabalho noturno, perigoso ou insalubre e não emprega menor de dezesseis anos. Ressalva: emprega menor, a partir de quatorze anos na condição de aprendiz (  ).</w:t>
      </w:r>
    </w:p>
    <w:p w14:paraId="7F7B49BC" w14:textId="77777777" w:rsidR="002E5223" w:rsidRPr="00464206" w:rsidRDefault="002E5223" w:rsidP="002E5223">
      <w:pPr>
        <w:autoSpaceDE w:val="0"/>
        <w:autoSpaceDN w:val="0"/>
        <w:adjustRightInd w:val="0"/>
        <w:jc w:val="both"/>
        <w:rPr>
          <w:rFonts w:ascii="Arial" w:hAnsi="Arial" w:cs="Arial"/>
          <w:sz w:val="22"/>
          <w:szCs w:val="22"/>
        </w:rPr>
      </w:pPr>
    </w:p>
    <w:p w14:paraId="37C8BF70" w14:textId="77777777" w:rsidR="002E5223" w:rsidRPr="00464206" w:rsidRDefault="002E5223" w:rsidP="002E5223">
      <w:pPr>
        <w:autoSpaceDE w:val="0"/>
        <w:autoSpaceDN w:val="0"/>
        <w:adjustRightInd w:val="0"/>
        <w:jc w:val="both"/>
        <w:rPr>
          <w:rFonts w:ascii="Arial" w:hAnsi="Arial" w:cs="Arial"/>
          <w:sz w:val="22"/>
          <w:szCs w:val="22"/>
        </w:rPr>
      </w:pPr>
      <w:r w:rsidRPr="00464206">
        <w:rPr>
          <w:rFonts w:ascii="Arial" w:hAnsi="Arial" w:cs="Arial"/>
          <w:sz w:val="22"/>
          <w:szCs w:val="22"/>
        </w:rPr>
        <w:t xml:space="preserve">*em caso afirmativo assinalar a ressalva acima. </w:t>
      </w:r>
    </w:p>
    <w:p w14:paraId="2B64F532" w14:textId="77777777" w:rsidR="002E5223" w:rsidRPr="00464206" w:rsidRDefault="002E5223" w:rsidP="002E5223">
      <w:pPr>
        <w:autoSpaceDE w:val="0"/>
        <w:autoSpaceDN w:val="0"/>
        <w:adjustRightInd w:val="0"/>
        <w:jc w:val="both"/>
        <w:rPr>
          <w:rFonts w:ascii="Arial" w:hAnsi="Arial" w:cs="Arial"/>
          <w:sz w:val="22"/>
          <w:szCs w:val="22"/>
        </w:rPr>
      </w:pPr>
    </w:p>
    <w:p w14:paraId="5B1F39E8" w14:textId="77777777" w:rsidR="002E5223" w:rsidRPr="00464206" w:rsidRDefault="002E5223" w:rsidP="002E5223">
      <w:pPr>
        <w:autoSpaceDE w:val="0"/>
        <w:autoSpaceDN w:val="0"/>
        <w:adjustRightInd w:val="0"/>
        <w:jc w:val="both"/>
        <w:rPr>
          <w:rFonts w:ascii="Arial" w:hAnsi="Arial" w:cs="Arial"/>
          <w:sz w:val="22"/>
          <w:szCs w:val="22"/>
        </w:rPr>
      </w:pPr>
      <w:r w:rsidRPr="00464206">
        <w:rPr>
          <w:rFonts w:ascii="Arial" w:hAnsi="Arial" w:cs="Arial"/>
          <w:sz w:val="22"/>
          <w:szCs w:val="22"/>
        </w:rPr>
        <w:t xml:space="preserve"> </w:t>
      </w:r>
    </w:p>
    <w:p w14:paraId="57FD62B4" w14:textId="77777777" w:rsidR="002E5223" w:rsidRPr="00464206" w:rsidRDefault="002E5223" w:rsidP="002E5223">
      <w:pPr>
        <w:autoSpaceDE w:val="0"/>
        <w:autoSpaceDN w:val="0"/>
        <w:adjustRightInd w:val="0"/>
        <w:jc w:val="both"/>
        <w:rPr>
          <w:rFonts w:ascii="Arial" w:hAnsi="Arial" w:cs="Arial"/>
          <w:sz w:val="22"/>
          <w:szCs w:val="22"/>
        </w:rPr>
      </w:pPr>
    </w:p>
    <w:p w14:paraId="2EC08309" w14:textId="77777777" w:rsidR="002E5223" w:rsidRPr="00464206" w:rsidRDefault="002E5223" w:rsidP="002E5223">
      <w:pPr>
        <w:autoSpaceDE w:val="0"/>
        <w:autoSpaceDN w:val="0"/>
        <w:adjustRightInd w:val="0"/>
        <w:jc w:val="both"/>
        <w:rPr>
          <w:rFonts w:ascii="Arial" w:hAnsi="Arial" w:cs="Arial"/>
          <w:sz w:val="22"/>
          <w:szCs w:val="22"/>
        </w:rPr>
      </w:pPr>
    </w:p>
    <w:p w14:paraId="2A6FBC79" w14:textId="77777777" w:rsidR="002E5223" w:rsidRPr="00464206" w:rsidRDefault="002E5223" w:rsidP="002E5223">
      <w:pPr>
        <w:autoSpaceDE w:val="0"/>
        <w:autoSpaceDN w:val="0"/>
        <w:adjustRightInd w:val="0"/>
        <w:spacing w:before="120" w:after="120"/>
        <w:rPr>
          <w:rFonts w:ascii="Arial" w:hAnsi="Arial" w:cs="Arial"/>
          <w:bCs/>
          <w:sz w:val="22"/>
          <w:szCs w:val="22"/>
        </w:rPr>
      </w:pPr>
      <w:r w:rsidRPr="00464206">
        <w:rPr>
          <w:rFonts w:ascii="Arial" w:hAnsi="Arial" w:cs="Arial"/>
          <w:bCs/>
          <w:sz w:val="22"/>
          <w:szCs w:val="22"/>
        </w:rPr>
        <w:t>Local e Data</w:t>
      </w:r>
    </w:p>
    <w:p w14:paraId="1B9E3D62" w14:textId="77777777" w:rsidR="002E5223" w:rsidRPr="00464206" w:rsidRDefault="002E5223" w:rsidP="002E5223">
      <w:pPr>
        <w:autoSpaceDE w:val="0"/>
        <w:autoSpaceDN w:val="0"/>
        <w:adjustRightInd w:val="0"/>
        <w:spacing w:before="120" w:after="120"/>
        <w:jc w:val="center"/>
        <w:rPr>
          <w:rFonts w:ascii="Arial" w:hAnsi="Arial" w:cs="Arial"/>
          <w:b/>
          <w:bCs/>
          <w:sz w:val="22"/>
          <w:szCs w:val="22"/>
        </w:rPr>
      </w:pPr>
    </w:p>
    <w:p w14:paraId="20A5A0C2" w14:textId="77777777" w:rsidR="002E5223" w:rsidRPr="00464206" w:rsidRDefault="002E5223" w:rsidP="002E5223">
      <w:pPr>
        <w:autoSpaceDE w:val="0"/>
        <w:autoSpaceDN w:val="0"/>
        <w:adjustRightInd w:val="0"/>
        <w:spacing w:before="120" w:after="120"/>
        <w:jc w:val="center"/>
        <w:rPr>
          <w:rFonts w:ascii="Arial" w:hAnsi="Arial" w:cs="Arial"/>
          <w:b/>
          <w:bCs/>
          <w:sz w:val="22"/>
          <w:szCs w:val="22"/>
        </w:rPr>
      </w:pPr>
      <w:r w:rsidRPr="00464206">
        <w:rPr>
          <w:rFonts w:ascii="Arial" w:hAnsi="Arial" w:cs="Arial"/>
          <w:b/>
          <w:bCs/>
          <w:sz w:val="22"/>
          <w:szCs w:val="22"/>
        </w:rPr>
        <w:t>________________________________________</w:t>
      </w:r>
    </w:p>
    <w:p w14:paraId="0D15093F" w14:textId="77777777" w:rsidR="002E5223" w:rsidRPr="00464206" w:rsidRDefault="002E5223" w:rsidP="002E5223">
      <w:pPr>
        <w:autoSpaceDE w:val="0"/>
        <w:autoSpaceDN w:val="0"/>
        <w:adjustRightInd w:val="0"/>
        <w:spacing w:before="120" w:after="120"/>
        <w:jc w:val="center"/>
        <w:rPr>
          <w:rFonts w:ascii="Arial" w:hAnsi="Arial" w:cs="Arial"/>
          <w:b/>
          <w:bCs/>
          <w:sz w:val="22"/>
          <w:szCs w:val="22"/>
        </w:rPr>
      </w:pPr>
      <w:r w:rsidRPr="00464206">
        <w:rPr>
          <w:rFonts w:ascii="Arial" w:hAnsi="Arial" w:cs="Arial"/>
          <w:b/>
          <w:bCs/>
          <w:sz w:val="22"/>
          <w:szCs w:val="22"/>
        </w:rPr>
        <w:t xml:space="preserve">Nome e Assinatura do Representante legal </w:t>
      </w:r>
    </w:p>
    <w:p w14:paraId="7B107666" w14:textId="77777777" w:rsidR="002E5223" w:rsidRPr="00464206" w:rsidRDefault="002E5223" w:rsidP="002E5223">
      <w:pPr>
        <w:autoSpaceDE w:val="0"/>
        <w:autoSpaceDN w:val="0"/>
        <w:adjustRightInd w:val="0"/>
        <w:spacing w:before="120" w:after="120"/>
        <w:jc w:val="center"/>
        <w:rPr>
          <w:rFonts w:ascii="Arial" w:hAnsi="Arial" w:cs="Arial"/>
          <w:b/>
          <w:bCs/>
          <w:sz w:val="22"/>
          <w:szCs w:val="22"/>
        </w:rPr>
      </w:pPr>
    </w:p>
    <w:p w14:paraId="419B0FF4" w14:textId="77777777" w:rsidR="002E5223" w:rsidRPr="00464206" w:rsidRDefault="002E5223" w:rsidP="002E5223">
      <w:pPr>
        <w:autoSpaceDE w:val="0"/>
        <w:autoSpaceDN w:val="0"/>
        <w:adjustRightInd w:val="0"/>
        <w:spacing w:before="120" w:after="120"/>
        <w:jc w:val="center"/>
        <w:rPr>
          <w:rFonts w:ascii="Arial" w:hAnsi="Arial" w:cs="Arial"/>
          <w:b/>
          <w:bCs/>
          <w:sz w:val="22"/>
          <w:szCs w:val="22"/>
        </w:rPr>
      </w:pPr>
    </w:p>
    <w:p w14:paraId="74BFE8DE" w14:textId="77777777" w:rsidR="002E5223" w:rsidRPr="00464206" w:rsidRDefault="002E5223" w:rsidP="002E5223">
      <w:pPr>
        <w:autoSpaceDE w:val="0"/>
        <w:autoSpaceDN w:val="0"/>
        <w:adjustRightInd w:val="0"/>
        <w:spacing w:before="120" w:after="120"/>
        <w:jc w:val="center"/>
        <w:rPr>
          <w:rFonts w:ascii="Arial" w:hAnsi="Arial" w:cs="Arial"/>
          <w:b/>
          <w:bCs/>
          <w:sz w:val="22"/>
          <w:szCs w:val="22"/>
        </w:rPr>
      </w:pPr>
    </w:p>
    <w:p w14:paraId="015575B4" w14:textId="77777777" w:rsidR="002E5223" w:rsidRPr="00464206" w:rsidRDefault="002E5223" w:rsidP="002E5223">
      <w:pPr>
        <w:autoSpaceDE w:val="0"/>
        <w:autoSpaceDN w:val="0"/>
        <w:adjustRightInd w:val="0"/>
        <w:spacing w:before="120" w:after="120"/>
        <w:jc w:val="center"/>
        <w:rPr>
          <w:rFonts w:ascii="Arial" w:hAnsi="Arial" w:cs="Arial"/>
          <w:b/>
          <w:bCs/>
          <w:sz w:val="22"/>
          <w:szCs w:val="22"/>
        </w:rPr>
      </w:pPr>
    </w:p>
    <w:p w14:paraId="469120FB" w14:textId="77777777" w:rsidR="002E5223" w:rsidRPr="00464206" w:rsidRDefault="002E5223" w:rsidP="002E5223">
      <w:pPr>
        <w:rPr>
          <w:rFonts w:ascii="Arial" w:hAnsi="Arial" w:cs="Arial"/>
          <w:b/>
          <w:color w:val="000000"/>
          <w:sz w:val="22"/>
          <w:szCs w:val="22"/>
        </w:rPr>
      </w:pPr>
    </w:p>
    <w:p w14:paraId="48AB0591" w14:textId="77777777" w:rsidR="002E5223" w:rsidRPr="00464206" w:rsidRDefault="002E5223" w:rsidP="002E5223">
      <w:pPr>
        <w:rPr>
          <w:rFonts w:ascii="Arial" w:hAnsi="Arial" w:cs="Arial"/>
          <w:b/>
          <w:color w:val="000000"/>
          <w:sz w:val="22"/>
          <w:szCs w:val="22"/>
        </w:rPr>
      </w:pPr>
    </w:p>
    <w:p w14:paraId="64015C72" w14:textId="77777777" w:rsidR="002E5223" w:rsidRPr="00464206" w:rsidRDefault="002E5223" w:rsidP="002E5223">
      <w:pPr>
        <w:rPr>
          <w:rFonts w:ascii="Arial" w:hAnsi="Arial" w:cs="Arial"/>
          <w:b/>
          <w:color w:val="000000"/>
          <w:sz w:val="22"/>
          <w:szCs w:val="22"/>
        </w:rPr>
      </w:pPr>
    </w:p>
    <w:p w14:paraId="23447A47" w14:textId="77777777" w:rsidR="002E5223" w:rsidRPr="00464206" w:rsidRDefault="002E5223" w:rsidP="002E5223">
      <w:pPr>
        <w:rPr>
          <w:rFonts w:ascii="Arial" w:hAnsi="Arial" w:cs="Arial"/>
          <w:b/>
          <w:color w:val="000000"/>
          <w:sz w:val="22"/>
          <w:szCs w:val="22"/>
        </w:rPr>
      </w:pPr>
    </w:p>
    <w:p w14:paraId="1513A8BF" w14:textId="77777777" w:rsidR="002E5223" w:rsidRPr="00464206" w:rsidRDefault="002E5223" w:rsidP="002E5223">
      <w:pPr>
        <w:rPr>
          <w:rFonts w:ascii="Arial" w:hAnsi="Arial" w:cs="Arial"/>
          <w:b/>
          <w:color w:val="000000"/>
          <w:sz w:val="22"/>
          <w:szCs w:val="22"/>
        </w:rPr>
      </w:pPr>
    </w:p>
    <w:p w14:paraId="2E3D6EA5" w14:textId="77777777" w:rsidR="002E5223" w:rsidRPr="00464206" w:rsidRDefault="002E5223" w:rsidP="002E5223">
      <w:pPr>
        <w:rPr>
          <w:rFonts w:ascii="Arial" w:hAnsi="Arial" w:cs="Arial"/>
          <w:b/>
          <w:color w:val="000000"/>
          <w:sz w:val="22"/>
          <w:szCs w:val="22"/>
        </w:rPr>
      </w:pPr>
    </w:p>
    <w:p w14:paraId="05CA7FD2" w14:textId="77777777" w:rsidR="002E5223" w:rsidRPr="00464206" w:rsidRDefault="002E5223" w:rsidP="002E5223">
      <w:pPr>
        <w:rPr>
          <w:rFonts w:ascii="Arial" w:hAnsi="Arial" w:cs="Arial"/>
          <w:b/>
          <w:color w:val="000000"/>
          <w:sz w:val="22"/>
          <w:szCs w:val="22"/>
        </w:rPr>
      </w:pPr>
    </w:p>
    <w:p w14:paraId="44964087" w14:textId="77777777" w:rsidR="002E5223" w:rsidRPr="00464206" w:rsidRDefault="002E5223" w:rsidP="002E5223">
      <w:pPr>
        <w:rPr>
          <w:rFonts w:ascii="Arial" w:hAnsi="Arial" w:cs="Arial"/>
          <w:b/>
          <w:color w:val="000000"/>
          <w:sz w:val="22"/>
          <w:szCs w:val="22"/>
        </w:rPr>
      </w:pPr>
    </w:p>
    <w:p w14:paraId="53365F72" w14:textId="77777777" w:rsidR="002E5223" w:rsidRPr="00464206" w:rsidRDefault="002E5223" w:rsidP="002E5223">
      <w:pPr>
        <w:rPr>
          <w:rFonts w:ascii="Arial" w:hAnsi="Arial" w:cs="Arial"/>
          <w:b/>
          <w:color w:val="000000"/>
          <w:sz w:val="22"/>
          <w:szCs w:val="22"/>
        </w:rPr>
      </w:pPr>
    </w:p>
    <w:p w14:paraId="67F88189" w14:textId="77777777" w:rsidR="002E5223" w:rsidRPr="00464206" w:rsidRDefault="002E5223" w:rsidP="002E5223">
      <w:pPr>
        <w:rPr>
          <w:rFonts w:ascii="Arial" w:hAnsi="Arial" w:cs="Arial"/>
          <w:b/>
          <w:color w:val="000000"/>
          <w:sz w:val="22"/>
          <w:szCs w:val="22"/>
        </w:rPr>
      </w:pPr>
    </w:p>
    <w:p w14:paraId="438E5EE7" w14:textId="77777777" w:rsidR="002E5223" w:rsidRPr="00464206" w:rsidRDefault="002E5223" w:rsidP="002E5223">
      <w:pPr>
        <w:rPr>
          <w:rFonts w:ascii="Arial" w:hAnsi="Arial" w:cs="Arial"/>
          <w:b/>
          <w:color w:val="000000"/>
          <w:sz w:val="22"/>
          <w:szCs w:val="22"/>
        </w:rPr>
      </w:pPr>
    </w:p>
    <w:p w14:paraId="47DBA09B" w14:textId="77777777" w:rsidR="002E5223" w:rsidRPr="00464206" w:rsidRDefault="002E5223" w:rsidP="002E5223">
      <w:pPr>
        <w:rPr>
          <w:rFonts w:ascii="Arial" w:hAnsi="Arial" w:cs="Arial"/>
          <w:b/>
          <w:color w:val="000000"/>
          <w:sz w:val="22"/>
          <w:szCs w:val="22"/>
        </w:rPr>
      </w:pPr>
    </w:p>
    <w:p w14:paraId="4FAD283C" w14:textId="77777777" w:rsidR="002E5223" w:rsidRPr="00464206" w:rsidRDefault="002E5223" w:rsidP="002E5223">
      <w:pPr>
        <w:rPr>
          <w:rFonts w:ascii="Arial" w:hAnsi="Arial" w:cs="Arial"/>
          <w:b/>
          <w:color w:val="000000"/>
          <w:sz w:val="22"/>
          <w:szCs w:val="22"/>
        </w:rPr>
      </w:pPr>
    </w:p>
    <w:p w14:paraId="40ED5C0A" w14:textId="77777777" w:rsidR="002E5223" w:rsidRPr="00464206" w:rsidRDefault="002E5223" w:rsidP="002E5223">
      <w:pPr>
        <w:rPr>
          <w:rFonts w:ascii="Arial" w:hAnsi="Arial" w:cs="Arial"/>
          <w:b/>
          <w:color w:val="000000"/>
          <w:sz w:val="22"/>
          <w:szCs w:val="22"/>
        </w:rPr>
      </w:pPr>
    </w:p>
    <w:p w14:paraId="6CF0C818" w14:textId="77777777" w:rsidR="002E5223" w:rsidRDefault="002E5223" w:rsidP="002E5223">
      <w:pPr>
        <w:rPr>
          <w:rFonts w:ascii="Arial" w:hAnsi="Arial" w:cs="Arial"/>
          <w:b/>
          <w:color w:val="000000"/>
          <w:sz w:val="22"/>
          <w:szCs w:val="22"/>
        </w:rPr>
      </w:pPr>
    </w:p>
    <w:p w14:paraId="7289C2A2" w14:textId="77777777" w:rsidR="00AC27D3" w:rsidRPr="00464206" w:rsidRDefault="00AC27D3" w:rsidP="002E5223">
      <w:pPr>
        <w:rPr>
          <w:rFonts w:ascii="Arial" w:hAnsi="Arial" w:cs="Arial"/>
          <w:b/>
          <w:color w:val="000000"/>
          <w:sz w:val="22"/>
          <w:szCs w:val="22"/>
        </w:rPr>
      </w:pPr>
    </w:p>
    <w:p w14:paraId="6C39201A" w14:textId="77777777" w:rsidR="002E5223" w:rsidRPr="00464206" w:rsidRDefault="002E5223" w:rsidP="002E5223">
      <w:pPr>
        <w:rPr>
          <w:rFonts w:ascii="Arial" w:hAnsi="Arial" w:cs="Arial"/>
          <w:b/>
          <w:color w:val="000000"/>
          <w:sz w:val="22"/>
          <w:szCs w:val="22"/>
        </w:rPr>
      </w:pPr>
    </w:p>
    <w:p w14:paraId="66916820" w14:textId="77777777" w:rsidR="002E5223" w:rsidRPr="00464206" w:rsidRDefault="002E5223" w:rsidP="002E5223">
      <w:pPr>
        <w:rPr>
          <w:rFonts w:ascii="Arial" w:hAnsi="Arial" w:cs="Arial"/>
          <w:b/>
          <w:color w:val="000000"/>
          <w:sz w:val="22"/>
          <w:szCs w:val="22"/>
        </w:rPr>
      </w:pPr>
    </w:p>
    <w:p w14:paraId="73547601" w14:textId="77777777" w:rsidR="00387124" w:rsidRPr="00464206" w:rsidRDefault="00387124" w:rsidP="002E5223">
      <w:pPr>
        <w:rPr>
          <w:rFonts w:ascii="Arial" w:hAnsi="Arial" w:cs="Arial"/>
          <w:b/>
          <w:color w:val="000000"/>
          <w:sz w:val="22"/>
          <w:szCs w:val="22"/>
        </w:rPr>
      </w:pPr>
    </w:p>
    <w:p w14:paraId="0A3FF12A" w14:textId="6DD7F362" w:rsidR="002E5223" w:rsidRPr="00464206" w:rsidRDefault="0070744B" w:rsidP="002E5223">
      <w:pPr>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464206">
        <w:rPr>
          <w:rFonts w:ascii="Arial" w:hAnsi="Arial" w:cs="Arial"/>
          <w:b/>
          <w:color w:val="000000"/>
          <w:sz w:val="22"/>
          <w:szCs w:val="22"/>
        </w:rPr>
        <w:lastRenderedPageBreak/>
        <w:t xml:space="preserve">ANEXO </w:t>
      </w:r>
      <w:r w:rsidR="002E5223" w:rsidRPr="00464206">
        <w:rPr>
          <w:rFonts w:ascii="Arial" w:hAnsi="Arial" w:cs="Arial"/>
          <w:b/>
          <w:color w:val="000000"/>
          <w:sz w:val="22"/>
          <w:szCs w:val="22"/>
        </w:rPr>
        <w:t>V</w:t>
      </w:r>
      <w:r w:rsidR="00A86F95">
        <w:rPr>
          <w:rFonts w:ascii="Arial" w:hAnsi="Arial" w:cs="Arial"/>
          <w:b/>
          <w:color w:val="000000"/>
          <w:sz w:val="22"/>
          <w:szCs w:val="22"/>
        </w:rPr>
        <w:t xml:space="preserve"> </w:t>
      </w:r>
      <w:r w:rsidR="002E5223" w:rsidRPr="00464206">
        <w:rPr>
          <w:rFonts w:ascii="Arial" w:hAnsi="Arial" w:cs="Arial"/>
          <w:b/>
          <w:color w:val="000000"/>
          <w:sz w:val="22"/>
          <w:szCs w:val="22"/>
        </w:rPr>
        <w:t xml:space="preserve">- MODELO </w:t>
      </w:r>
      <w:r w:rsidR="00F02142">
        <w:rPr>
          <w:rFonts w:ascii="Arial" w:hAnsi="Arial" w:cs="Arial"/>
          <w:b/>
          <w:color w:val="000000"/>
          <w:sz w:val="22"/>
          <w:szCs w:val="22"/>
        </w:rPr>
        <w:t xml:space="preserve">DA </w:t>
      </w:r>
      <w:r w:rsidR="002E5223" w:rsidRPr="00464206">
        <w:rPr>
          <w:rFonts w:ascii="Arial" w:hAnsi="Arial" w:cs="Arial"/>
          <w:b/>
          <w:color w:val="000000"/>
          <w:sz w:val="22"/>
          <w:szCs w:val="22"/>
        </w:rPr>
        <w:t>PROPOSTA COMERCIAL</w:t>
      </w:r>
      <w:r w:rsidR="002E5223" w:rsidRPr="00464206">
        <w:rPr>
          <w:rFonts w:ascii="Arial" w:hAnsi="Arial" w:cs="Arial"/>
          <w:b/>
          <w:color w:val="000000"/>
          <w:sz w:val="22"/>
          <w:szCs w:val="22"/>
        </w:rPr>
        <w:tab/>
      </w:r>
    </w:p>
    <w:p w14:paraId="51690E0A" w14:textId="77777777" w:rsidR="002E5223" w:rsidRPr="00464206" w:rsidRDefault="002E5223" w:rsidP="002E5223">
      <w:pPr>
        <w:rPr>
          <w:rFonts w:ascii="Arial" w:hAnsi="Arial" w:cs="Arial"/>
          <w:sz w:val="22"/>
          <w:szCs w:val="22"/>
        </w:rPr>
      </w:pPr>
    </w:p>
    <w:p w14:paraId="464C75EA" w14:textId="5FBDD0E2" w:rsidR="002E5223" w:rsidRPr="00464206" w:rsidRDefault="00AC27D3" w:rsidP="002E5223">
      <w:pPr>
        <w:rPr>
          <w:rFonts w:ascii="Arial" w:hAnsi="Arial" w:cs="Arial"/>
          <w:b/>
          <w:sz w:val="22"/>
          <w:szCs w:val="22"/>
        </w:rPr>
      </w:pPr>
      <w:r>
        <w:rPr>
          <w:rFonts w:ascii="Arial" w:hAnsi="Arial" w:cs="Arial"/>
          <w:b/>
          <w:sz w:val="22"/>
          <w:szCs w:val="22"/>
        </w:rPr>
        <w:t>Modalidade</w:t>
      </w:r>
      <w:r w:rsidR="002E5223" w:rsidRPr="00464206">
        <w:rPr>
          <w:rFonts w:ascii="Arial" w:hAnsi="Arial" w:cs="Arial"/>
          <w:b/>
          <w:sz w:val="22"/>
          <w:szCs w:val="22"/>
        </w:rPr>
        <w:t>: Inexigibilidade</w:t>
      </w:r>
    </w:p>
    <w:p w14:paraId="7E547B81" w14:textId="76A80259" w:rsidR="002E5223" w:rsidRPr="00464206" w:rsidRDefault="002E5223" w:rsidP="002E5223">
      <w:pPr>
        <w:rPr>
          <w:rFonts w:ascii="Arial" w:hAnsi="Arial" w:cs="Arial"/>
          <w:b/>
          <w:sz w:val="22"/>
          <w:szCs w:val="22"/>
        </w:rPr>
      </w:pPr>
      <w:r w:rsidRPr="00464206">
        <w:rPr>
          <w:rFonts w:ascii="Arial" w:hAnsi="Arial" w:cs="Arial"/>
          <w:b/>
          <w:bCs/>
          <w:sz w:val="22"/>
          <w:szCs w:val="22"/>
        </w:rPr>
        <w:t xml:space="preserve">Nº. do Edital: </w:t>
      </w:r>
      <w:r w:rsidR="00460D6E">
        <w:rPr>
          <w:rFonts w:ascii="Arial" w:hAnsi="Arial" w:cs="Arial"/>
          <w:b/>
          <w:sz w:val="22"/>
          <w:szCs w:val="22"/>
        </w:rPr>
        <w:t>0</w:t>
      </w:r>
      <w:r w:rsidR="008F746F">
        <w:rPr>
          <w:rFonts w:ascii="Arial" w:hAnsi="Arial" w:cs="Arial"/>
          <w:b/>
          <w:sz w:val="22"/>
          <w:szCs w:val="22"/>
        </w:rPr>
        <w:t>7</w:t>
      </w:r>
      <w:r w:rsidRPr="00464206">
        <w:rPr>
          <w:rFonts w:ascii="Arial" w:hAnsi="Arial" w:cs="Arial"/>
          <w:b/>
          <w:sz w:val="22"/>
          <w:szCs w:val="22"/>
        </w:rPr>
        <w:t>/</w:t>
      </w:r>
      <w:r w:rsidR="00AC27D3">
        <w:rPr>
          <w:rFonts w:ascii="Arial" w:hAnsi="Arial" w:cs="Arial"/>
          <w:b/>
          <w:sz w:val="22"/>
          <w:szCs w:val="22"/>
        </w:rPr>
        <w:t>2021</w:t>
      </w:r>
    </w:p>
    <w:p w14:paraId="0A12FA7A" w14:textId="5069E817" w:rsidR="002E5223" w:rsidRPr="00464206" w:rsidRDefault="00AC27D3" w:rsidP="002E5223">
      <w:pPr>
        <w:jc w:val="both"/>
        <w:rPr>
          <w:rFonts w:ascii="Arial" w:hAnsi="Arial" w:cs="Arial"/>
          <w:b/>
          <w:sz w:val="22"/>
          <w:szCs w:val="22"/>
        </w:rPr>
      </w:pPr>
      <w:r w:rsidRPr="00464206">
        <w:rPr>
          <w:rFonts w:ascii="Arial" w:hAnsi="Arial" w:cs="Arial"/>
          <w:b/>
          <w:sz w:val="22"/>
          <w:szCs w:val="22"/>
        </w:rPr>
        <w:t>Número</w:t>
      </w:r>
      <w:r w:rsidR="002E5223" w:rsidRPr="00464206">
        <w:rPr>
          <w:rFonts w:ascii="Arial" w:hAnsi="Arial" w:cs="Arial"/>
          <w:b/>
          <w:sz w:val="22"/>
          <w:szCs w:val="22"/>
        </w:rPr>
        <w:t xml:space="preserve"> </w:t>
      </w:r>
      <w:r w:rsidR="005F7051">
        <w:rPr>
          <w:rFonts w:ascii="Arial" w:hAnsi="Arial" w:cs="Arial"/>
          <w:b/>
          <w:sz w:val="22"/>
          <w:szCs w:val="22"/>
        </w:rPr>
        <w:t xml:space="preserve">do Processo: </w:t>
      </w:r>
      <w:r w:rsidR="00460D6E">
        <w:rPr>
          <w:rFonts w:ascii="Arial" w:hAnsi="Arial" w:cs="Arial"/>
          <w:b/>
          <w:sz w:val="22"/>
          <w:szCs w:val="22"/>
        </w:rPr>
        <w:t>1</w:t>
      </w:r>
      <w:r w:rsidR="008F746F">
        <w:rPr>
          <w:rFonts w:ascii="Arial" w:hAnsi="Arial" w:cs="Arial"/>
          <w:b/>
          <w:sz w:val="22"/>
          <w:szCs w:val="22"/>
        </w:rPr>
        <w:t>68</w:t>
      </w:r>
      <w:r>
        <w:rPr>
          <w:rFonts w:ascii="Arial" w:hAnsi="Arial" w:cs="Arial"/>
          <w:b/>
          <w:sz w:val="22"/>
          <w:szCs w:val="22"/>
        </w:rPr>
        <w:t>/2021</w:t>
      </w:r>
    </w:p>
    <w:p w14:paraId="151FE27B" w14:textId="14B0FCD5" w:rsidR="002E5223" w:rsidRPr="00464206" w:rsidRDefault="00AC27D3" w:rsidP="002E5223">
      <w:pPr>
        <w:rPr>
          <w:rFonts w:ascii="Arial" w:hAnsi="Arial" w:cs="Arial"/>
          <w:b/>
          <w:sz w:val="22"/>
          <w:szCs w:val="22"/>
        </w:rPr>
      </w:pPr>
      <w:r>
        <w:rPr>
          <w:rFonts w:ascii="Arial" w:hAnsi="Arial" w:cs="Arial"/>
          <w:b/>
          <w:sz w:val="22"/>
          <w:szCs w:val="22"/>
        </w:rPr>
        <w:t>Data da Abertura</w:t>
      </w:r>
      <w:r w:rsidR="00BF0C45" w:rsidRPr="00464206">
        <w:rPr>
          <w:rFonts w:ascii="Arial" w:hAnsi="Arial" w:cs="Arial"/>
          <w:b/>
          <w:sz w:val="22"/>
          <w:szCs w:val="22"/>
        </w:rPr>
        <w:t xml:space="preserve">: </w:t>
      </w:r>
      <w:r w:rsidR="008F746F">
        <w:rPr>
          <w:rFonts w:ascii="Arial" w:hAnsi="Arial" w:cs="Arial"/>
          <w:b/>
          <w:sz w:val="22"/>
          <w:szCs w:val="22"/>
        </w:rPr>
        <w:t>1</w:t>
      </w:r>
      <w:r w:rsidR="00460D6E">
        <w:rPr>
          <w:rFonts w:ascii="Arial" w:hAnsi="Arial" w:cs="Arial"/>
          <w:b/>
          <w:sz w:val="22"/>
          <w:szCs w:val="22"/>
        </w:rPr>
        <w:t>3</w:t>
      </w:r>
      <w:r w:rsidR="00303DCD">
        <w:rPr>
          <w:rFonts w:ascii="Arial" w:hAnsi="Arial" w:cs="Arial"/>
          <w:b/>
          <w:sz w:val="22"/>
          <w:szCs w:val="22"/>
        </w:rPr>
        <w:t>/</w:t>
      </w:r>
      <w:r w:rsidR="008F746F">
        <w:rPr>
          <w:rFonts w:ascii="Arial" w:hAnsi="Arial" w:cs="Arial"/>
          <w:b/>
          <w:sz w:val="22"/>
          <w:szCs w:val="22"/>
        </w:rPr>
        <w:t>10</w:t>
      </w:r>
      <w:r w:rsidR="00303DCD">
        <w:rPr>
          <w:rFonts w:ascii="Arial" w:hAnsi="Arial" w:cs="Arial"/>
          <w:b/>
          <w:sz w:val="22"/>
          <w:szCs w:val="22"/>
        </w:rPr>
        <w:t>/20</w:t>
      </w:r>
      <w:r>
        <w:rPr>
          <w:rFonts w:ascii="Arial" w:hAnsi="Arial" w:cs="Arial"/>
          <w:b/>
          <w:sz w:val="22"/>
          <w:szCs w:val="22"/>
        </w:rPr>
        <w:t xml:space="preserve">21 – </w:t>
      </w:r>
      <w:r w:rsidR="00ED1215">
        <w:rPr>
          <w:rFonts w:ascii="Arial" w:hAnsi="Arial" w:cs="Arial"/>
          <w:b/>
          <w:sz w:val="22"/>
          <w:szCs w:val="22"/>
        </w:rPr>
        <w:t>1</w:t>
      </w:r>
      <w:r w:rsidR="00C87824">
        <w:rPr>
          <w:rFonts w:ascii="Arial" w:hAnsi="Arial" w:cs="Arial"/>
          <w:b/>
          <w:sz w:val="22"/>
          <w:szCs w:val="22"/>
        </w:rPr>
        <w:t>4</w:t>
      </w:r>
      <w:r w:rsidR="002E5223" w:rsidRPr="00464206">
        <w:rPr>
          <w:rFonts w:ascii="Arial" w:hAnsi="Arial" w:cs="Arial"/>
          <w:b/>
          <w:sz w:val="22"/>
          <w:szCs w:val="22"/>
        </w:rPr>
        <w:t>:00:00</w:t>
      </w:r>
    </w:p>
    <w:p w14:paraId="03403917" w14:textId="77777777" w:rsidR="002E5223" w:rsidRPr="00464206" w:rsidRDefault="002E5223" w:rsidP="002E5223">
      <w:pPr>
        <w:jc w:val="both"/>
        <w:rPr>
          <w:rFonts w:ascii="Arial" w:hAnsi="Arial" w:cs="Arial"/>
          <w:sz w:val="22"/>
          <w:szCs w:val="22"/>
        </w:rPr>
      </w:pPr>
    </w:p>
    <w:p w14:paraId="55FE188D" w14:textId="411C815B" w:rsidR="002E5223" w:rsidRPr="00464206" w:rsidRDefault="002E5223" w:rsidP="002E5223">
      <w:pPr>
        <w:jc w:val="both"/>
        <w:rPr>
          <w:rFonts w:ascii="Arial" w:hAnsi="Arial" w:cs="Arial"/>
          <w:sz w:val="22"/>
          <w:szCs w:val="22"/>
        </w:rPr>
      </w:pPr>
      <w:r w:rsidRPr="00464206">
        <w:rPr>
          <w:rFonts w:ascii="Arial" w:hAnsi="Arial" w:cs="Arial"/>
          <w:b/>
          <w:sz w:val="22"/>
          <w:szCs w:val="22"/>
        </w:rPr>
        <w:t>1</w:t>
      </w:r>
      <w:r w:rsidRPr="00464206">
        <w:rPr>
          <w:rFonts w:ascii="Arial" w:hAnsi="Arial" w:cs="Arial"/>
          <w:sz w:val="22"/>
          <w:szCs w:val="22"/>
        </w:rPr>
        <w:t xml:space="preserve"> - Prazo de validade da proposta: será de 60</w:t>
      </w:r>
      <w:r w:rsidR="00E8092F">
        <w:rPr>
          <w:rFonts w:ascii="Arial" w:hAnsi="Arial" w:cs="Arial"/>
          <w:sz w:val="22"/>
          <w:szCs w:val="22"/>
        </w:rPr>
        <w:t xml:space="preserve"> (sessenta</w:t>
      </w:r>
      <w:r w:rsidRPr="00464206">
        <w:rPr>
          <w:rFonts w:ascii="Arial" w:hAnsi="Arial" w:cs="Arial"/>
          <w:sz w:val="22"/>
          <w:szCs w:val="22"/>
        </w:rPr>
        <w:t>) dias.</w:t>
      </w:r>
    </w:p>
    <w:p w14:paraId="1000AF18" w14:textId="15FF8A24" w:rsidR="002E5223" w:rsidRPr="00464206" w:rsidRDefault="002E5223" w:rsidP="002E5223">
      <w:pPr>
        <w:jc w:val="both"/>
        <w:rPr>
          <w:rFonts w:ascii="Arial" w:hAnsi="Arial" w:cs="Arial"/>
          <w:sz w:val="22"/>
          <w:szCs w:val="22"/>
        </w:rPr>
      </w:pPr>
      <w:r w:rsidRPr="00464206">
        <w:rPr>
          <w:rFonts w:ascii="Arial" w:hAnsi="Arial" w:cs="Arial"/>
          <w:b/>
          <w:sz w:val="22"/>
          <w:szCs w:val="22"/>
        </w:rPr>
        <w:t>2</w:t>
      </w:r>
      <w:r w:rsidRPr="00464206">
        <w:rPr>
          <w:rFonts w:ascii="Arial" w:hAnsi="Arial" w:cs="Arial"/>
          <w:sz w:val="22"/>
          <w:szCs w:val="22"/>
        </w:rPr>
        <w:t xml:space="preserve"> - Prazo de pagamento: até 30 (trinta) dias úteis, após </w:t>
      </w:r>
      <w:r w:rsidR="00ED1215">
        <w:rPr>
          <w:rFonts w:ascii="Arial" w:hAnsi="Arial" w:cs="Arial"/>
          <w:sz w:val="22"/>
          <w:szCs w:val="22"/>
        </w:rPr>
        <w:t xml:space="preserve">liquidação </w:t>
      </w:r>
      <w:r w:rsidRPr="00464206">
        <w:rPr>
          <w:rFonts w:ascii="Arial" w:hAnsi="Arial" w:cs="Arial"/>
          <w:sz w:val="22"/>
          <w:szCs w:val="22"/>
        </w:rPr>
        <w:t xml:space="preserve">da Nota Fiscal, pelo Município, por meio de pagamento por processamento eletrônico. </w:t>
      </w:r>
    </w:p>
    <w:p w14:paraId="0549E558" w14:textId="7CC45E01" w:rsidR="002E5223" w:rsidRPr="00464206" w:rsidRDefault="002E5223" w:rsidP="002E5223">
      <w:pPr>
        <w:jc w:val="both"/>
        <w:rPr>
          <w:rFonts w:ascii="Arial" w:hAnsi="Arial" w:cs="Arial"/>
          <w:sz w:val="22"/>
          <w:szCs w:val="22"/>
        </w:rPr>
      </w:pPr>
      <w:r w:rsidRPr="00464206">
        <w:rPr>
          <w:rFonts w:ascii="Arial" w:hAnsi="Arial" w:cs="Arial"/>
          <w:b/>
          <w:sz w:val="22"/>
          <w:szCs w:val="22"/>
        </w:rPr>
        <w:t>3</w:t>
      </w:r>
      <w:r w:rsidRPr="00464206">
        <w:rPr>
          <w:rFonts w:ascii="Arial" w:hAnsi="Arial" w:cs="Arial"/>
          <w:sz w:val="22"/>
          <w:szCs w:val="22"/>
        </w:rPr>
        <w:t xml:space="preserve"> – Identif</w:t>
      </w:r>
      <w:r w:rsidR="00A86F95">
        <w:rPr>
          <w:rFonts w:ascii="Arial" w:hAnsi="Arial" w:cs="Arial"/>
          <w:sz w:val="22"/>
          <w:szCs w:val="22"/>
        </w:rPr>
        <w:t xml:space="preserve">icação da proponente, telefone e </w:t>
      </w:r>
      <w:r w:rsidR="00E8092F" w:rsidRPr="00464206">
        <w:rPr>
          <w:rFonts w:ascii="Arial" w:hAnsi="Arial" w:cs="Arial"/>
          <w:sz w:val="22"/>
          <w:szCs w:val="22"/>
        </w:rPr>
        <w:t>e-mail</w:t>
      </w:r>
      <w:r w:rsidRPr="00464206">
        <w:rPr>
          <w:rFonts w:ascii="Arial" w:hAnsi="Arial" w:cs="Arial"/>
          <w:sz w:val="22"/>
          <w:szCs w:val="22"/>
        </w:rPr>
        <w:t>.</w:t>
      </w:r>
    </w:p>
    <w:p w14:paraId="7EF0083A" w14:textId="77777777" w:rsidR="002E5223" w:rsidRPr="00464206" w:rsidRDefault="002E5223" w:rsidP="002E5223">
      <w:pPr>
        <w:jc w:val="both"/>
        <w:rPr>
          <w:rFonts w:ascii="Arial" w:hAnsi="Arial" w:cs="Arial"/>
          <w:sz w:val="22"/>
          <w:szCs w:val="22"/>
        </w:rPr>
      </w:pPr>
    </w:p>
    <w:p w14:paraId="5978A02A" w14:textId="77777777" w:rsidR="002E5223" w:rsidRPr="00464206" w:rsidRDefault="002E5223" w:rsidP="002E5223">
      <w:pPr>
        <w:jc w:val="both"/>
        <w:rPr>
          <w:rFonts w:ascii="Arial" w:hAnsi="Arial" w:cs="Arial"/>
          <w:sz w:val="22"/>
          <w:szCs w:val="22"/>
        </w:rPr>
      </w:pPr>
      <w:r w:rsidRPr="00464206">
        <w:rPr>
          <w:rFonts w:ascii="Arial" w:hAnsi="Arial" w:cs="Arial"/>
          <w:sz w:val="22"/>
          <w:szCs w:val="22"/>
        </w:rPr>
        <w:t xml:space="preserve">PROPOSTA COMERCIAL (em papel timbrado da proponente) </w:t>
      </w:r>
    </w:p>
    <w:p w14:paraId="03A55848" w14:textId="0B08C80C" w:rsidR="002E5223" w:rsidRDefault="002E5223" w:rsidP="002E5223">
      <w:pPr>
        <w:jc w:val="both"/>
        <w:rPr>
          <w:rFonts w:ascii="Arial" w:hAnsi="Arial" w:cs="Arial"/>
          <w:sz w:val="22"/>
          <w:szCs w:val="22"/>
        </w:rPr>
      </w:pPr>
    </w:p>
    <w:p w14:paraId="6AEF1FE4" w14:textId="77777777" w:rsidR="008F746F" w:rsidRPr="00464206" w:rsidRDefault="008F746F" w:rsidP="002E5223">
      <w:pPr>
        <w:jc w:val="both"/>
        <w:rPr>
          <w:rFonts w:ascii="Arial" w:hAnsi="Arial" w:cs="Arial"/>
          <w:sz w:val="22"/>
          <w:szCs w:val="22"/>
        </w:rPr>
      </w:pPr>
    </w:p>
    <w:p w14:paraId="793880A5" w14:textId="77777777" w:rsidR="002E5223" w:rsidRPr="00464206" w:rsidRDefault="002E5223" w:rsidP="002E5223">
      <w:pPr>
        <w:jc w:val="center"/>
        <w:rPr>
          <w:rFonts w:ascii="Arial" w:hAnsi="Arial" w:cs="Arial"/>
          <w:b/>
          <w:sz w:val="22"/>
          <w:szCs w:val="22"/>
        </w:rPr>
      </w:pPr>
      <w:r w:rsidRPr="00464206">
        <w:rPr>
          <w:rFonts w:ascii="Arial" w:hAnsi="Arial" w:cs="Arial"/>
          <w:b/>
          <w:sz w:val="22"/>
          <w:szCs w:val="22"/>
        </w:rPr>
        <w:t>PROPOSTA DE PREÇOS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760"/>
        <w:gridCol w:w="999"/>
        <w:gridCol w:w="755"/>
        <w:gridCol w:w="2266"/>
        <w:gridCol w:w="2084"/>
      </w:tblGrid>
      <w:tr w:rsidR="002E5223" w:rsidRPr="00464206" w14:paraId="5D45604C" w14:textId="77777777" w:rsidTr="003D2344">
        <w:tc>
          <w:tcPr>
            <w:tcW w:w="694" w:type="dxa"/>
            <w:tcBorders>
              <w:top w:val="single" w:sz="4" w:space="0" w:color="auto"/>
              <w:left w:val="single" w:sz="4" w:space="0" w:color="auto"/>
              <w:bottom w:val="single" w:sz="4" w:space="0" w:color="auto"/>
              <w:right w:val="single" w:sz="4" w:space="0" w:color="auto"/>
            </w:tcBorders>
          </w:tcPr>
          <w:p w14:paraId="07AC2684" w14:textId="77777777" w:rsidR="002E5223" w:rsidRPr="00464206" w:rsidRDefault="002E5223" w:rsidP="003D2344">
            <w:pPr>
              <w:jc w:val="center"/>
              <w:rPr>
                <w:rFonts w:ascii="Arial" w:hAnsi="Arial" w:cs="Arial"/>
                <w:b/>
                <w:sz w:val="22"/>
                <w:szCs w:val="22"/>
              </w:rPr>
            </w:pPr>
            <w:r w:rsidRPr="00464206">
              <w:rPr>
                <w:rFonts w:ascii="Arial" w:hAnsi="Arial" w:cs="Arial"/>
                <w:b/>
                <w:sz w:val="22"/>
                <w:szCs w:val="22"/>
              </w:rPr>
              <w:t>ITEM</w:t>
            </w:r>
          </w:p>
        </w:tc>
        <w:tc>
          <w:tcPr>
            <w:tcW w:w="2806" w:type="dxa"/>
            <w:tcBorders>
              <w:top w:val="single" w:sz="4" w:space="0" w:color="auto"/>
              <w:left w:val="single" w:sz="4" w:space="0" w:color="auto"/>
              <w:bottom w:val="single" w:sz="4" w:space="0" w:color="auto"/>
              <w:right w:val="single" w:sz="4" w:space="0" w:color="auto"/>
            </w:tcBorders>
          </w:tcPr>
          <w:p w14:paraId="724E5112" w14:textId="77777777" w:rsidR="002E5223" w:rsidRPr="00464206" w:rsidRDefault="002E5223" w:rsidP="003D2344">
            <w:pPr>
              <w:jc w:val="center"/>
              <w:rPr>
                <w:rFonts w:ascii="Arial" w:hAnsi="Arial" w:cs="Arial"/>
                <w:b/>
                <w:sz w:val="22"/>
                <w:szCs w:val="22"/>
              </w:rPr>
            </w:pPr>
            <w:r w:rsidRPr="00464206">
              <w:rPr>
                <w:rFonts w:ascii="Arial" w:hAnsi="Arial" w:cs="Arial"/>
                <w:b/>
                <w:sz w:val="22"/>
                <w:szCs w:val="22"/>
              </w:rPr>
              <w:t>DESCRIÇÃO DOS SERVIÇOS</w:t>
            </w:r>
          </w:p>
        </w:tc>
        <w:tc>
          <w:tcPr>
            <w:tcW w:w="928" w:type="dxa"/>
            <w:tcBorders>
              <w:top w:val="single" w:sz="4" w:space="0" w:color="auto"/>
              <w:left w:val="single" w:sz="4" w:space="0" w:color="auto"/>
              <w:bottom w:val="single" w:sz="4" w:space="0" w:color="auto"/>
              <w:right w:val="single" w:sz="4" w:space="0" w:color="auto"/>
            </w:tcBorders>
          </w:tcPr>
          <w:p w14:paraId="41890571" w14:textId="77777777" w:rsidR="002E5223" w:rsidRPr="00464206" w:rsidRDefault="002E5223" w:rsidP="003D2344">
            <w:pPr>
              <w:jc w:val="center"/>
              <w:rPr>
                <w:rFonts w:ascii="Arial" w:hAnsi="Arial" w:cs="Arial"/>
                <w:b/>
                <w:sz w:val="22"/>
                <w:szCs w:val="22"/>
              </w:rPr>
            </w:pPr>
            <w:r w:rsidRPr="00464206">
              <w:rPr>
                <w:rFonts w:ascii="Arial" w:hAnsi="Arial" w:cs="Arial"/>
                <w:b/>
                <w:sz w:val="22"/>
                <w:szCs w:val="22"/>
              </w:rPr>
              <w:t>QUANT</w:t>
            </w:r>
          </w:p>
        </w:tc>
        <w:tc>
          <w:tcPr>
            <w:tcW w:w="755" w:type="dxa"/>
            <w:tcBorders>
              <w:top w:val="single" w:sz="4" w:space="0" w:color="auto"/>
              <w:left w:val="single" w:sz="4" w:space="0" w:color="auto"/>
              <w:bottom w:val="single" w:sz="4" w:space="0" w:color="auto"/>
              <w:right w:val="single" w:sz="4" w:space="0" w:color="auto"/>
            </w:tcBorders>
          </w:tcPr>
          <w:p w14:paraId="40A29B17" w14:textId="77777777" w:rsidR="002E5223" w:rsidRPr="00464206" w:rsidRDefault="002E5223" w:rsidP="003D2344">
            <w:pPr>
              <w:jc w:val="center"/>
              <w:rPr>
                <w:rFonts w:ascii="Arial" w:hAnsi="Arial" w:cs="Arial"/>
                <w:b/>
                <w:sz w:val="22"/>
                <w:szCs w:val="22"/>
              </w:rPr>
            </w:pPr>
            <w:r w:rsidRPr="00464206">
              <w:rPr>
                <w:rFonts w:ascii="Arial" w:hAnsi="Arial" w:cs="Arial"/>
                <w:b/>
                <w:sz w:val="22"/>
                <w:szCs w:val="22"/>
              </w:rPr>
              <w:t>UNID</w:t>
            </w:r>
          </w:p>
        </w:tc>
        <w:tc>
          <w:tcPr>
            <w:tcW w:w="2296" w:type="dxa"/>
            <w:tcBorders>
              <w:top w:val="single" w:sz="4" w:space="0" w:color="auto"/>
              <w:left w:val="single" w:sz="4" w:space="0" w:color="auto"/>
              <w:bottom w:val="single" w:sz="4" w:space="0" w:color="auto"/>
              <w:right w:val="single" w:sz="4" w:space="0" w:color="auto"/>
            </w:tcBorders>
          </w:tcPr>
          <w:p w14:paraId="39248F6E" w14:textId="72006565" w:rsidR="002E5223" w:rsidRPr="00464206" w:rsidRDefault="00836538" w:rsidP="003D2344">
            <w:pPr>
              <w:jc w:val="center"/>
              <w:rPr>
                <w:rFonts w:ascii="Arial" w:hAnsi="Arial" w:cs="Arial"/>
                <w:b/>
                <w:sz w:val="22"/>
                <w:szCs w:val="22"/>
              </w:rPr>
            </w:pPr>
            <w:r>
              <w:rPr>
                <w:rFonts w:ascii="Arial" w:hAnsi="Arial" w:cs="Arial"/>
                <w:b/>
                <w:sz w:val="22"/>
                <w:szCs w:val="22"/>
              </w:rPr>
              <w:t>P.UNITÁ</w:t>
            </w:r>
            <w:r w:rsidR="002E5223" w:rsidRPr="00464206">
              <w:rPr>
                <w:rFonts w:ascii="Arial" w:hAnsi="Arial" w:cs="Arial"/>
                <w:b/>
                <w:sz w:val="22"/>
                <w:szCs w:val="22"/>
              </w:rPr>
              <w:t>RIO</w:t>
            </w:r>
          </w:p>
        </w:tc>
        <w:tc>
          <w:tcPr>
            <w:tcW w:w="2127" w:type="dxa"/>
            <w:tcBorders>
              <w:top w:val="single" w:sz="4" w:space="0" w:color="auto"/>
              <w:left w:val="single" w:sz="4" w:space="0" w:color="auto"/>
              <w:bottom w:val="single" w:sz="4" w:space="0" w:color="auto"/>
              <w:right w:val="single" w:sz="4" w:space="0" w:color="auto"/>
            </w:tcBorders>
          </w:tcPr>
          <w:p w14:paraId="4A9F5324" w14:textId="77777777" w:rsidR="002E5223" w:rsidRPr="00464206" w:rsidRDefault="002E5223" w:rsidP="003D2344">
            <w:pPr>
              <w:jc w:val="center"/>
              <w:rPr>
                <w:rFonts w:ascii="Arial" w:hAnsi="Arial" w:cs="Arial"/>
                <w:b/>
                <w:sz w:val="22"/>
                <w:szCs w:val="22"/>
              </w:rPr>
            </w:pPr>
            <w:r w:rsidRPr="00464206">
              <w:rPr>
                <w:rFonts w:ascii="Arial" w:hAnsi="Arial" w:cs="Arial"/>
                <w:b/>
                <w:sz w:val="22"/>
                <w:szCs w:val="22"/>
              </w:rPr>
              <w:t>P. TOTAL</w:t>
            </w:r>
          </w:p>
        </w:tc>
      </w:tr>
      <w:tr w:rsidR="002E5223" w:rsidRPr="00464206" w14:paraId="06004553" w14:textId="77777777" w:rsidTr="003D2344">
        <w:tc>
          <w:tcPr>
            <w:tcW w:w="694" w:type="dxa"/>
            <w:tcBorders>
              <w:top w:val="single" w:sz="4" w:space="0" w:color="auto"/>
              <w:left w:val="single" w:sz="4" w:space="0" w:color="auto"/>
              <w:bottom w:val="single" w:sz="4" w:space="0" w:color="auto"/>
              <w:right w:val="single" w:sz="4" w:space="0" w:color="auto"/>
            </w:tcBorders>
          </w:tcPr>
          <w:p w14:paraId="498C23BE" w14:textId="77777777" w:rsidR="002E5223" w:rsidRPr="00464206" w:rsidRDefault="002E5223" w:rsidP="003D2344">
            <w:pPr>
              <w:jc w:val="both"/>
              <w:rPr>
                <w:rFonts w:ascii="Arial" w:hAnsi="Arial" w:cs="Arial"/>
                <w:sz w:val="22"/>
                <w:szCs w:val="22"/>
              </w:rPr>
            </w:pPr>
          </w:p>
        </w:tc>
        <w:tc>
          <w:tcPr>
            <w:tcW w:w="2806" w:type="dxa"/>
            <w:tcBorders>
              <w:top w:val="single" w:sz="4" w:space="0" w:color="auto"/>
              <w:left w:val="single" w:sz="4" w:space="0" w:color="auto"/>
              <w:bottom w:val="single" w:sz="4" w:space="0" w:color="auto"/>
              <w:right w:val="single" w:sz="4" w:space="0" w:color="auto"/>
            </w:tcBorders>
          </w:tcPr>
          <w:p w14:paraId="20440B97" w14:textId="77777777" w:rsidR="002E5223" w:rsidRPr="00464206" w:rsidRDefault="002E5223" w:rsidP="003D2344">
            <w:pPr>
              <w:jc w:val="both"/>
              <w:rPr>
                <w:rFonts w:ascii="Arial" w:hAnsi="Arial" w:cs="Arial"/>
                <w:sz w:val="22"/>
                <w:szCs w:val="22"/>
              </w:rPr>
            </w:pPr>
          </w:p>
        </w:tc>
        <w:tc>
          <w:tcPr>
            <w:tcW w:w="928" w:type="dxa"/>
            <w:tcBorders>
              <w:top w:val="single" w:sz="4" w:space="0" w:color="auto"/>
              <w:left w:val="single" w:sz="4" w:space="0" w:color="auto"/>
              <w:bottom w:val="single" w:sz="4" w:space="0" w:color="auto"/>
              <w:right w:val="single" w:sz="4" w:space="0" w:color="auto"/>
            </w:tcBorders>
          </w:tcPr>
          <w:p w14:paraId="6D7D51FB" w14:textId="77777777" w:rsidR="002E5223" w:rsidRPr="00464206" w:rsidRDefault="002E5223" w:rsidP="003D2344">
            <w:pPr>
              <w:jc w:val="both"/>
              <w:rPr>
                <w:rFonts w:ascii="Arial" w:hAnsi="Arial" w:cs="Arial"/>
                <w:sz w:val="22"/>
                <w:szCs w:val="22"/>
              </w:rPr>
            </w:pPr>
          </w:p>
        </w:tc>
        <w:tc>
          <w:tcPr>
            <w:tcW w:w="755" w:type="dxa"/>
            <w:tcBorders>
              <w:top w:val="single" w:sz="4" w:space="0" w:color="auto"/>
              <w:left w:val="single" w:sz="4" w:space="0" w:color="auto"/>
              <w:bottom w:val="single" w:sz="4" w:space="0" w:color="auto"/>
              <w:right w:val="single" w:sz="4" w:space="0" w:color="auto"/>
            </w:tcBorders>
          </w:tcPr>
          <w:p w14:paraId="7BBEF7E0" w14:textId="77777777" w:rsidR="002E5223" w:rsidRPr="00464206" w:rsidRDefault="002E5223" w:rsidP="003D2344">
            <w:pPr>
              <w:jc w:val="both"/>
              <w:rPr>
                <w:rFonts w:ascii="Arial" w:hAnsi="Arial" w:cs="Arial"/>
                <w:sz w:val="22"/>
                <w:szCs w:val="22"/>
              </w:rPr>
            </w:pPr>
          </w:p>
        </w:tc>
        <w:tc>
          <w:tcPr>
            <w:tcW w:w="2296" w:type="dxa"/>
            <w:tcBorders>
              <w:top w:val="single" w:sz="4" w:space="0" w:color="auto"/>
              <w:left w:val="single" w:sz="4" w:space="0" w:color="auto"/>
              <w:bottom w:val="single" w:sz="4" w:space="0" w:color="auto"/>
              <w:right w:val="single" w:sz="4" w:space="0" w:color="auto"/>
            </w:tcBorders>
          </w:tcPr>
          <w:p w14:paraId="68384994" w14:textId="77777777" w:rsidR="002E5223" w:rsidRPr="00464206" w:rsidRDefault="002E5223" w:rsidP="003D2344">
            <w:pPr>
              <w:jc w:val="both"/>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26BA0AF" w14:textId="77777777" w:rsidR="002E5223" w:rsidRPr="00464206" w:rsidRDefault="002E5223" w:rsidP="003D2344">
            <w:pPr>
              <w:jc w:val="both"/>
              <w:rPr>
                <w:rFonts w:ascii="Arial" w:hAnsi="Arial" w:cs="Arial"/>
                <w:sz w:val="22"/>
                <w:szCs w:val="22"/>
              </w:rPr>
            </w:pPr>
          </w:p>
        </w:tc>
      </w:tr>
      <w:tr w:rsidR="002E5223" w:rsidRPr="00464206" w14:paraId="2A748BB9" w14:textId="77777777" w:rsidTr="003D2344">
        <w:tc>
          <w:tcPr>
            <w:tcW w:w="694" w:type="dxa"/>
            <w:tcBorders>
              <w:top w:val="single" w:sz="4" w:space="0" w:color="auto"/>
              <w:left w:val="single" w:sz="4" w:space="0" w:color="auto"/>
              <w:bottom w:val="single" w:sz="4" w:space="0" w:color="auto"/>
              <w:right w:val="single" w:sz="4" w:space="0" w:color="auto"/>
            </w:tcBorders>
          </w:tcPr>
          <w:p w14:paraId="53703C45" w14:textId="77777777" w:rsidR="002E5223" w:rsidRPr="00464206" w:rsidRDefault="002E5223" w:rsidP="003D2344">
            <w:pPr>
              <w:jc w:val="both"/>
              <w:rPr>
                <w:rFonts w:ascii="Arial" w:hAnsi="Arial" w:cs="Arial"/>
                <w:sz w:val="22"/>
                <w:szCs w:val="22"/>
              </w:rPr>
            </w:pPr>
          </w:p>
        </w:tc>
        <w:tc>
          <w:tcPr>
            <w:tcW w:w="2806" w:type="dxa"/>
            <w:tcBorders>
              <w:top w:val="single" w:sz="4" w:space="0" w:color="auto"/>
              <w:left w:val="single" w:sz="4" w:space="0" w:color="auto"/>
              <w:bottom w:val="single" w:sz="4" w:space="0" w:color="auto"/>
              <w:right w:val="single" w:sz="4" w:space="0" w:color="auto"/>
            </w:tcBorders>
          </w:tcPr>
          <w:p w14:paraId="13C508F9" w14:textId="77777777" w:rsidR="002E5223" w:rsidRPr="00464206" w:rsidRDefault="002E5223" w:rsidP="003D2344">
            <w:pPr>
              <w:jc w:val="both"/>
              <w:rPr>
                <w:rFonts w:ascii="Arial" w:hAnsi="Arial" w:cs="Arial"/>
                <w:sz w:val="22"/>
                <w:szCs w:val="22"/>
              </w:rPr>
            </w:pPr>
          </w:p>
        </w:tc>
        <w:tc>
          <w:tcPr>
            <w:tcW w:w="928" w:type="dxa"/>
            <w:tcBorders>
              <w:top w:val="single" w:sz="4" w:space="0" w:color="auto"/>
              <w:left w:val="single" w:sz="4" w:space="0" w:color="auto"/>
              <w:bottom w:val="single" w:sz="4" w:space="0" w:color="auto"/>
              <w:right w:val="single" w:sz="4" w:space="0" w:color="auto"/>
            </w:tcBorders>
          </w:tcPr>
          <w:p w14:paraId="08F5ED23" w14:textId="77777777" w:rsidR="002E5223" w:rsidRPr="00464206" w:rsidRDefault="002E5223" w:rsidP="003D2344">
            <w:pPr>
              <w:jc w:val="both"/>
              <w:rPr>
                <w:rFonts w:ascii="Arial" w:hAnsi="Arial" w:cs="Arial"/>
                <w:sz w:val="22"/>
                <w:szCs w:val="22"/>
              </w:rPr>
            </w:pPr>
          </w:p>
        </w:tc>
        <w:tc>
          <w:tcPr>
            <w:tcW w:w="755" w:type="dxa"/>
            <w:tcBorders>
              <w:top w:val="single" w:sz="4" w:space="0" w:color="auto"/>
              <w:left w:val="single" w:sz="4" w:space="0" w:color="auto"/>
              <w:bottom w:val="single" w:sz="4" w:space="0" w:color="auto"/>
              <w:right w:val="single" w:sz="4" w:space="0" w:color="auto"/>
            </w:tcBorders>
          </w:tcPr>
          <w:p w14:paraId="5D96FF6D" w14:textId="77777777" w:rsidR="002E5223" w:rsidRPr="00464206" w:rsidRDefault="002E5223" w:rsidP="003D2344">
            <w:pPr>
              <w:jc w:val="both"/>
              <w:rPr>
                <w:rFonts w:ascii="Arial" w:hAnsi="Arial" w:cs="Arial"/>
                <w:sz w:val="22"/>
                <w:szCs w:val="22"/>
              </w:rPr>
            </w:pPr>
          </w:p>
        </w:tc>
        <w:tc>
          <w:tcPr>
            <w:tcW w:w="2296" w:type="dxa"/>
            <w:tcBorders>
              <w:top w:val="single" w:sz="4" w:space="0" w:color="auto"/>
              <w:left w:val="single" w:sz="4" w:space="0" w:color="auto"/>
              <w:bottom w:val="single" w:sz="4" w:space="0" w:color="auto"/>
              <w:right w:val="single" w:sz="4" w:space="0" w:color="auto"/>
            </w:tcBorders>
          </w:tcPr>
          <w:p w14:paraId="04D1DCC8" w14:textId="77777777" w:rsidR="002E5223" w:rsidRPr="00464206" w:rsidRDefault="002E5223" w:rsidP="003D2344">
            <w:pPr>
              <w:jc w:val="both"/>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20F9284" w14:textId="77777777" w:rsidR="002E5223" w:rsidRPr="00464206" w:rsidRDefault="002E5223" w:rsidP="003D2344">
            <w:pPr>
              <w:jc w:val="both"/>
              <w:rPr>
                <w:rFonts w:ascii="Arial" w:hAnsi="Arial" w:cs="Arial"/>
                <w:sz w:val="22"/>
                <w:szCs w:val="22"/>
              </w:rPr>
            </w:pPr>
          </w:p>
        </w:tc>
      </w:tr>
      <w:tr w:rsidR="002E5223" w:rsidRPr="00464206" w14:paraId="6FFFDF07" w14:textId="77777777" w:rsidTr="003D2344">
        <w:tc>
          <w:tcPr>
            <w:tcW w:w="694" w:type="dxa"/>
            <w:tcBorders>
              <w:top w:val="single" w:sz="4" w:space="0" w:color="auto"/>
              <w:left w:val="single" w:sz="4" w:space="0" w:color="auto"/>
              <w:bottom w:val="single" w:sz="4" w:space="0" w:color="auto"/>
              <w:right w:val="single" w:sz="4" w:space="0" w:color="auto"/>
            </w:tcBorders>
          </w:tcPr>
          <w:p w14:paraId="542113C5" w14:textId="77777777" w:rsidR="002E5223" w:rsidRPr="00464206" w:rsidRDefault="002E5223" w:rsidP="003D2344">
            <w:pPr>
              <w:jc w:val="both"/>
              <w:rPr>
                <w:rFonts w:ascii="Arial" w:hAnsi="Arial" w:cs="Arial"/>
                <w:sz w:val="22"/>
                <w:szCs w:val="22"/>
              </w:rPr>
            </w:pPr>
          </w:p>
        </w:tc>
        <w:tc>
          <w:tcPr>
            <w:tcW w:w="2806" w:type="dxa"/>
            <w:tcBorders>
              <w:top w:val="single" w:sz="4" w:space="0" w:color="auto"/>
              <w:left w:val="single" w:sz="4" w:space="0" w:color="auto"/>
              <w:bottom w:val="single" w:sz="4" w:space="0" w:color="auto"/>
              <w:right w:val="single" w:sz="4" w:space="0" w:color="auto"/>
            </w:tcBorders>
          </w:tcPr>
          <w:p w14:paraId="14005C10" w14:textId="77777777" w:rsidR="002E5223" w:rsidRPr="00464206" w:rsidRDefault="002E5223" w:rsidP="003D2344">
            <w:pPr>
              <w:jc w:val="both"/>
              <w:rPr>
                <w:rFonts w:ascii="Arial" w:hAnsi="Arial" w:cs="Arial"/>
                <w:sz w:val="22"/>
                <w:szCs w:val="22"/>
              </w:rPr>
            </w:pPr>
          </w:p>
        </w:tc>
        <w:tc>
          <w:tcPr>
            <w:tcW w:w="928" w:type="dxa"/>
            <w:tcBorders>
              <w:top w:val="single" w:sz="4" w:space="0" w:color="auto"/>
              <w:left w:val="single" w:sz="4" w:space="0" w:color="auto"/>
              <w:bottom w:val="single" w:sz="4" w:space="0" w:color="auto"/>
              <w:right w:val="single" w:sz="4" w:space="0" w:color="auto"/>
            </w:tcBorders>
          </w:tcPr>
          <w:p w14:paraId="6CD89013" w14:textId="77777777" w:rsidR="002E5223" w:rsidRPr="00464206" w:rsidRDefault="002E5223" w:rsidP="003D2344">
            <w:pPr>
              <w:jc w:val="both"/>
              <w:rPr>
                <w:rFonts w:ascii="Arial" w:hAnsi="Arial" w:cs="Arial"/>
                <w:sz w:val="22"/>
                <w:szCs w:val="22"/>
              </w:rPr>
            </w:pPr>
          </w:p>
        </w:tc>
        <w:tc>
          <w:tcPr>
            <w:tcW w:w="755" w:type="dxa"/>
            <w:tcBorders>
              <w:top w:val="single" w:sz="4" w:space="0" w:color="auto"/>
              <w:left w:val="single" w:sz="4" w:space="0" w:color="auto"/>
              <w:bottom w:val="single" w:sz="4" w:space="0" w:color="auto"/>
              <w:right w:val="single" w:sz="4" w:space="0" w:color="auto"/>
            </w:tcBorders>
          </w:tcPr>
          <w:p w14:paraId="4B1C26EE" w14:textId="77777777" w:rsidR="002E5223" w:rsidRPr="00464206" w:rsidRDefault="002E5223" w:rsidP="003D2344">
            <w:pPr>
              <w:jc w:val="both"/>
              <w:rPr>
                <w:rFonts w:ascii="Arial" w:hAnsi="Arial" w:cs="Arial"/>
                <w:sz w:val="22"/>
                <w:szCs w:val="22"/>
              </w:rPr>
            </w:pPr>
          </w:p>
        </w:tc>
        <w:tc>
          <w:tcPr>
            <w:tcW w:w="2296" w:type="dxa"/>
            <w:tcBorders>
              <w:top w:val="single" w:sz="4" w:space="0" w:color="auto"/>
              <w:left w:val="single" w:sz="4" w:space="0" w:color="auto"/>
              <w:bottom w:val="single" w:sz="4" w:space="0" w:color="auto"/>
              <w:right w:val="single" w:sz="4" w:space="0" w:color="auto"/>
            </w:tcBorders>
          </w:tcPr>
          <w:p w14:paraId="120E6662" w14:textId="77777777" w:rsidR="002E5223" w:rsidRPr="00464206" w:rsidRDefault="002E5223" w:rsidP="003D2344">
            <w:pPr>
              <w:jc w:val="both"/>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D7A82FC" w14:textId="77777777" w:rsidR="002E5223" w:rsidRPr="00464206" w:rsidRDefault="002E5223" w:rsidP="003D2344">
            <w:pPr>
              <w:jc w:val="both"/>
              <w:rPr>
                <w:rFonts w:ascii="Arial" w:hAnsi="Arial" w:cs="Arial"/>
                <w:sz w:val="22"/>
                <w:szCs w:val="22"/>
              </w:rPr>
            </w:pPr>
          </w:p>
        </w:tc>
      </w:tr>
      <w:tr w:rsidR="002E5223" w:rsidRPr="00464206" w14:paraId="72234BAE" w14:textId="77777777" w:rsidTr="003D2344">
        <w:tc>
          <w:tcPr>
            <w:tcW w:w="694" w:type="dxa"/>
            <w:tcBorders>
              <w:top w:val="single" w:sz="4" w:space="0" w:color="auto"/>
              <w:left w:val="single" w:sz="4" w:space="0" w:color="auto"/>
              <w:bottom w:val="single" w:sz="4" w:space="0" w:color="auto"/>
              <w:right w:val="single" w:sz="4" w:space="0" w:color="auto"/>
            </w:tcBorders>
          </w:tcPr>
          <w:p w14:paraId="461BF572" w14:textId="77777777" w:rsidR="002E5223" w:rsidRPr="00464206" w:rsidRDefault="002E5223" w:rsidP="003D2344">
            <w:pPr>
              <w:jc w:val="both"/>
              <w:rPr>
                <w:rFonts w:ascii="Arial" w:hAnsi="Arial" w:cs="Arial"/>
                <w:sz w:val="22"/>
                <w:szCs w:val="22"/>
              </w:rPr>
            </w:pPr>
          </w:p>
        </w:tc>
        <w:tc>
          <w:tcPr>
            <w:tcW w:w="2806" w:type="dxa"/>
            <w:tcBorders>
              <w:top w:val="single" w:sz="4" w:space="0" w:color="auto"/>
              <w:left w:val="single" w:sz="4" w:space="0" w:color="auto"/>
              <w:bottom w:val="single" w:sz="4" w:space="0" w:color="auto"/>
              <w:right w:val="single" w:sz="4" w:space="0" w:color="auto"/>
            </w:tcBorders>
          </w:tcPr>
          <w:p w14:paraId="39A3F174" w14:textId="77777777" w:rsidR="002E5223" w:rsidRPr="00464206" w:rsidRDefault="002E5223" w:rsidP="003D2344">
            <w:pPr>
              <w:jc w:val="both"/>
              <w:rPr>
                <w:rFonts w:ascii="Arial" w:hAnsi="Arial" w:cs="Arial"/>
                <w:sz w:val="22"/>
                <w:szCs w:val="22"/>
              </w:rPr>
            </w:pPr>
          </w:p>
        </w:tc>
        <w:tc>
          <w:tcPr>
            <w:tcW w:w="928" w:type="dxa"/>
            <w:tcBorders>
              <w:top w:val="single" w:sz="4" w:space="0" w:color="auto"/>
              <w:left w:val="single" w:sz="4" w:space="0" w:color="auto"/>
              <w:bottom w:val="single" w:sz="4" w:space="0" w:color="auto"/>
              <w:right w:val="single" w:sz="4" w:space="0" w:color="auto"/>
            </w:tcBorders>
          </w:tcPr>
          <w:p w14:paraId="6172BD37" w14:textId="77777777" w:rsidR="002E5223" w:rsidRPr="00464206" w:rsidRDefault="002E5223" w:rsidP="003D2344">
            <w:pPr>
              <w:jc w:val="both"/>
              <w:rPr>
                <w:rFonts w:ascii="Arial" w:hAnsi="Arial" w:cs="Arial"/>
                <w:sz w:val="22"/>
                <w:szCs w:val="22"/>
              </w:rPr>
            </w:pPr>
          </w:p>
        </w:tc>
        <w:tc>
          <w:tcPr>
            <w:tcW w:w="755" w:type="dxa"/>
            <w:tcBorders>
              <w:top w:val="single" w:sz="4" w:space="0" w:color="auto"/>
              <w:left w:val="single" w:sz="4" w:space="0" w:color="auto"/>
              <w:bottom w:val="single" w:sz="4" w:space="0" w:color="auto"/>
              <w:right w:val="single" w:sz="4" w:space="0" w:color="auto"/>
            </w:tcBorders>
          </w:tcPr>
          <w:p w14:paraId="09D1CB2A" w14:textId="77777777" w:rsidR="002E5223" w:rsidRPr="00464206" w:rsidRDefault="002E5223" w:rsidP="003D2344">
            <w:pPr>
              <w:jc w:val="both"/>
              <w:rPr>
                <w:rFonts w:ascii="Arial" w:hAnsi="Arial" w:cs="Arial"/>
                <w:sz w:val="22"/>
                <w:szCs w:val="22"/>
              </w:rPr>
            </w:pPr>
          </w:p>
        </w:tc>
        <w:tc>
          <w:tcPr>
            <w:tcW w:w="2296" w:type="dxa"/>
            <w:tcBorders>
              <w:top w:val="single" w:sz="4" w:space="0" w:color="auto"/>
              <w:left w:val="single" w:sz="4" w:space="0" w:color="auto"/>
              <w:bottom w:val="single" w:sz="4" w:space="0" w:color="auto"/>
              <w:right w:val="single" w:sz="4" w:space="0" w:color="auto"/>
            </w:tcBorders>
          </w:tcPr>
          <w:p w14:paraId="506BB81D" w14:textId="77777777" w:rsidR="002E5223" w:rsidRPr="00464206" w:rsidRDefault="002E5223" w:rsidP="003D2344">
            <w:pPr>
              <w:jc w:val="both"/>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F8310AB" w14:textId="77777777" w:rsidR="002E5223" w:rsidRPr="00464206" w:rsidRDefault="002E5223" w:rsidP="003D2344">
            <w:pPr>
              <w:jc w:val="both"/>
              <w:rPr>
                <w:rFonts w:ascii="Arial" w:hAnsi="Arial" w:cs="Arial"/>
                <w:sz w:val="22"/>
                <w:szCs w:val="22"/>
              </w:rPr>
            </w:pPr>
          </w:p>
        </w:tc>
      </w:tr>
      <w:tr w:rsidR="002E5223" w:rsidRPr="00464206" w14:paraId="70BD5E9D" w14:textId="77777777" w:rsidTr="003D2344">
        <w:tc>
          <w:tcPr>
            <w:tcW w:w="694" w:type="dxa"/>
            <w:tcBorders>
              <w:top w:val="single" w:sz="4" w:space="0" w:color="auto"/>
              <w:left w:val="single" w:sz="4" w:space="0" w:color="auto"/>
              <w:bottom w:val="single" w:sz="4" w:space="0" w:color="auto"/>
              <w:right w:val="single" w:sz="4" w:space="0" w:color="auto"/>
            </w:tcBorders>
          </w:tcPr>
          <w:p w14:paraId="4F1B5110" w14:textId="77777777" w:rsidR="002E5223" w:rsidRPr="00464206" w:rsidRDefault="002E5223" w:rsidP="003D2344">
            <w:pPr>
              <w:jc w:val="both"/>
              <w:rPr>
                <w:rFonts w:ascii="Arial" w:hAnsi="Arial" w:cs="Arial"/>
                <w:sz w:val="22"/>
                <w:szCs w:val="22"/>
              </w:rPr>
            </w:pPr>
          </w:p>
        </w:tc>
        <w:tc>
          <w:tcPr>
            <w:tcW w:w="2806" w:type="dxa"/>
            <w:tcBorders>
              <w:top w:val="single" w:sz="4" w:space="0" w:color="auto"/>
              <w:left w:val="single" w:sz="4" w:space="0" w:color="auto"/>
              <w:bottom w:val="single" w:sz="4" w:space="0" w:color="auto"/>
              <w:right w:val="single" w:sz="4" w:space="0" w:color="auto"/>
            </w:tcBorders>
          </w:tcPr>
          <w:p w14:paraId="6601C095" w14:textId="77777777" w:rsidR="002E5223" w:rsidRPr="00464206" w:rsidRDefault="002E5223" w:rsidP="003D2344">
            <w:pPr>
              <w:jc w:val="both"/>
              <w:rPr>
                <w:rFonts w:ascii="Arial" w:hAnsi="Arial" w:cs="Arial"/>
                <w:sz w:val="22"/>
                <w:szCs w:val="22"/>
              </w:rPr>
            </w:pPr>
          </w:p>
        </w:tc>
        <w:tc>
          <w:tcPr>
            <w:tcW w:w="928" w:type="dxa"/>
            <w:tcBorders>
              <w:top w:val="single" w:sz="4" w:space="0" w:color="auto"/>
              <w:left w:val="single" w:sz="4" w:space="0" w:color="auto"/>
              <w:bottom w:val="single" w:sz="4" w:space="0" w:color="auto"/>
              <w:right w:val="single" w:sz="4" w:space="0" w:color="auto"/>
            </w:tcBorders>
          </w:tcPr>
          <w:p w14:paraId="6C45F1F0" w14:textId="77777777" w:rsidR="002E5223" w:rsidRPr="00464206" w:rsidRDefault="002E5223" w:rsidP="003D2344">
            <w:pPr>
              <w:jc w:val="both"/>
              <w:rPr>
                <w:rFonts w:ascii="Arial" w:hAnsi="Arial" w:cs="Arial"/>
                <w:sz w:val="22"/>
                <w:szCs w:val="22"/>
              </w:rPr>
            </w:pPr>
          </w:p>
        </w:tc>
        <w:tc>
          <w:tcPr>
            <w:tcW w:w="755" w:type="dxa"/>
            <w:tcBorders>
              <w:top w:val="single" w:sz="4" w:space="0" w:color="auto"/>
              <w:left w:val="single" w:sz="4" w:space="0" w:color="auto"/>
              <w:bottom w:val="single" w:sz="4" w:space="0" w:color="auto"/>
              <w:right w:val="single" w:sz="4" w:space="0" w:color="auto"/>
            </w:tcBorders>
          </w:tcPr>
          <w:p w14:paraId="525F6DE9" w14:textId="77777777" w:rsidR="002E5223" w:rsidRPr="00464206" w:rsidRDefault="002E5223" w:rsidP="003D2344">
            <w:pPr>
              <w:jc w:val="both"/>
              <w:rPr>
                <w:rFonts w:ascii="Arial" w:hAnsi="Arial" w:cs="Arial"/>
                <w:sz w:val="22"/>
                <w:szCs w:val="22"/>
              </w:rPr>
            </w:pPr>
          </w:p>
        </w:tc>
        <w:tc>
          <w:tcPr>
            <w:tcW w:w="2296" w:type="dxa"/>
            <w:tcBorders>
              <w:top w:val="single" w:sz="4" w:space="0" w:color="auto"/>
              <w:left w:val="single" w:sz="4" w:space="0" w:color="auto"/>
              <w:bottom w:val="single" w:sz="4" w:space="0" w:color="auto"/>
              <w:right w:val="single" w:sz="4" w:space="0" w:color="auto"/>
            </w:tcBorders>
          </w:tcPr>
          <w:p w14:paraId="320868E0" w14:textId="77777777" w:rsidR="002E5223" w:rsidRPr="00464206" w:rsidRDefault="002E5223" w:rsidP="003D2344">
            <w:pPr>
              <w:jc w:val="both"/>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7AC1C11" w14:textId="77777777" w:rsidR="002E5223" w:rsidRPr="00464206" w:rsidRDefault="002E5223" w:rsidP="003D2344">
            <w:pPr>
              <w:jc w:val="both"/>
              <w:rPr>
                <w:rFonts w:ascii="Arial" w:hAnsi="Arial" w:cs="Arial"/>
                <w:sz w:val="22"/>
                <w:szCs w:val="22"/>
              </w:rPr>
            </w:pPr>
          </w:p>
        </w:tc>
      </w:tr>
      <w:tr w:rsidR="002E5223" w:rsidRPr="00464206" w14:paraId="1B8B027D" w14:textId="77777777" w:rsidTr="003D2344">
        <w:tc>
          <w:tcPr>
            <w:tcW w:w="694" w:type="dxa"/>
            <w:tcBorders>
              <w:top w:val="single" w:sz="4" w:space="0" w:color="auto"/>
              <w:left w:val="single" w:sz="4" w:space="0" w:color="auto"/>
              <w:bottom w:val="single" w:sz="4" w:space="0" w:color="auto"/>
              <w:right w:val="single" w:sz="4" w:space="0" w:color="auto"/>
            </w:tcBorders>
          </w:tcPr>
          <w:p w14:paraId="2BE38DD8" w14:textId="77777777" w:rsidR="002E5223" w:rsidRPr="00464206" w:rsidRDefault="002E5223" w:rsidP="003D2344">
            <w:pPr>
              <w:jc w:val="both"/>
              <w:rPr>
                <w:rFonts w:ascii="Arial" w:hAnsi="Arial" w:cs="Arial"/>
                <w:sz w:val="22"/>
                <w:szCs w:val="22"/>
              </w:rPr>
            </w:pPr>
          </w:p>
        </w:tc>
        <w:tc>
          <w:tcPr>
            <w:tcW w:w="2806" w:type="dxa"/>
            <w:tcBorders>
              <w:top w:val="single" w:sz="4" w:space="0" w:color="auto"/>
              <w:left w:val="single" w:sz="4" w:space="0" w:color="auto"/>
              <w:bottom w:val="single" w:sz="4" w:space="0" w:color="auto"/>
              <w:right w:val="single" w:sz="4" w:space="0" w:color="auto"/>
            </w:tcBorders>
          </w:tcPr>
          <w:p w14:paraId="53C56505" w14:textId="77777777" w:rsidR="002E5223" w:rsidRPr="00464206" w:rsidRDefault="002E5223" w:rsidP="003D2344">
            <w:pPr>
              <w:jc w:val="both"/>
              <w:rPr>
                <w:rFonts w:ascii="Arial" w:hAnsi="Arial" w:cs="Arial"/>
                <w:sz w:val="22"/>
                <w:szCs w:val="22"/>
              </w:rPr>
            </w:pPr>
          </w:p>
        </w:tc>
        <w:tc>
          <w:tcPr>
            <w:tcW w:w="928" w:type="dxa"/>
            <w:tcBorders>
              <w:top w:val="single" w:sz="4" w:space="0" w:color="auto"/>
              <w:left w:val="single" w:sz="4" w:space="0" w:color="auto"/>
              <w:bottom w:val="single" w:sz="4" w:space="0" w:color="auto"/>
              <w:right w:val="single" w:sz="4" w:space="0" w:color="auto"/>
            </w:tcBorders>
          </w:tcPr>
          <w:p w14:paraId="56C14A94" w14:textId="77777777" w:rsidR="002E5223" w:rsidRPr="00464206" w:rsidRDefault="002E5223" w:rsidP="003D2344">
            <w:pPr>
              <w:jc w:val="both"/>
              <w:rPr>
                <w:rFonts w:ascii="Arial" w:hAnsi="Arial" w:cs="Arial"/>
                <w:sz w:val="22"/>
                <w:szCs w:val="22"/>
              </w:rPr>
            </w:pPr>
          </w:p>
        </w:tc>
        <w:tc>
          <w:tcPr>
            <w:tcW w:w="755" w:type="dxa"/>
            <w:tcBorders>
              <w:top w:val="single" w:sz="4" w:space="0" w:color="auto"/>
              <w:left w:val="single" w:sz="4" w:space="0" w:color="auto"/>
              <w:bottom w:val="single" w:sz="4" w:space="0" w:color="auto"/>
              <w:right w:val="single" w:sz="4" w:space="0" w:color="auto"/>
            </w:tcBorders>
          </w:tcPr>
          <w:p w14:paraId="505700D5" w14:textId="77777777" w:rsidR="002E5223" w:rsidRPr="00464206" w:rsidRDefault="002E5223" w:rsidP="003D2344">
            <w:pPr>
              <w:jc w:val="both"/>
              <w:rPr>
                <w:rFonts w:ascii="Arial" w:hAnsi="Arial" w:cs="Arial"/>
                <w:sz w:val="22"/>
                <w:szCs w:val="22"/>
              </w:rPr>
            </w:pPr>
          </w:p>
        </w:tc>
        <w:tc>
          <w:tcPr>
            <w:tcW w:w="2296" w:type="dxa"/>
            <w:tcBorders>
              <w:top w:val="single" w:sz="4" w:space="0" w:color="auto"/>
              <w:left w:val="single" w:sz="4" w:space="0" w:color="auto"/>
              <w:bottom w:val="single" w:sz="4" w:space="0" w:color="auto"/>
              <w:right w:val="single" w:sz="4" w:space="0" w:color="auto"/>
            </w:tcBorders>
          </w:tcPr>
          <w:p w14:paraId="34C7C8E4" w14:textId="77777777" w:rsidR="002E5223" w:rsidRPr="00464206" w:rsidRDefault="002E5223" w:rsidP="003D2344">
            <w:pPr>
              <w:jc w:val="both"/>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F72A0AD" w14:textId="77777777" w:rsidR="002E5223" w:rsidRPr="00464206" w:rsidRDefault="002E5223" w:rsidP="003D2344">
            <w:pPr>
              <w:jc w:val="both"/>
              <w:rPr>
                <w:rFonts w:ascii="Arial" w:hAnsi="Arial" w:cs="Arial"/>
                <w:sz w:val="22"/>
                <w:szCs w:val="22"/>
              </w:rPr>
            </w:pPr>
          </w:p>
        </w:tc>
      </w:tr>
      <w:tr w:rsidR="002E5223" w:rsidRPr="00464206" w14:paraId="3F6684A0" w14:textId="77777777" w:rsidTr="003D2344">
        <w:tc>
          <w:tcPr>
            <w:tcW w:w="694" w:type="dxa"/>
            <w:tcBorders>
              <w:top w:val="single" w:sz="4" w:space="0" w:color="auto"/>
              <w:left w:val="single" w:sz="4" w:space="0" w:color="auto"/>
              <w:bottom w:val="single" w:sz="4" w:space="0" w:color="auto"/>
              <w:right w:val="single" w:sz="4" w:space="0" w:color="auto"/>
            </w:tcBorders>
          </w:tcPr>
          <w:p w14:paraId="3EEB2FC8" w14:textId="77777777" w:rsidR="002E5223" w:rsidRPr="00464206" w:rsidRDefault="002E5223" w:rsidP="003D2344">
            <w:pPr>
              <w:jc w:val="both"/>
              <w:rPr>
                <w:rFonts w:ascii="Arial" w:hAnsi="Arial" w:cs="Arial"/>
                <w:sz w:val="22"/>
                <w:szCs w:val="22"/>
              </w:rPr>
            </w:pPr>
          </w:p>
        </w:tc>
        <w:tc>
          <w:tcPr>
            <w:tcW w:w="2806" w:type="dxa"/>
            <w:tcBorders>
              <w:top w:val="single" w:sz="4" w:space="0" w:color="auto"/>
              <w:left w:val="single" w:sz="4" w:space="0" w:color="auto"/>
              <w:bottom w:val="single" w:sz="4" w:space="0" w:color="auto"/>
              <w:right w:val="single" w:sz="4" w:space="0" w:color="auto"/>
            </w:tcBorders>
          </w:tcPr>
          <w:p w14:paraId="5F94D23D" w14:textId="77777777" w:rsidR="002E5223" w:rsidRPr="00464206" w:rsidRDefault="002E5223" w:rsidP="003D2344">
            <w:pPr>
              <w:jc w:val="both"/>
              <w:rPr>
                <w:rFonts w:ascii="Arial" w:hAnsi="Arial" w:cs="Arial"/>
                <w:sz w:val="22"/>
                <w:szCs w:val="22"/>
              </w:rPr>
            </w:pPr>
          </w:p>
        </w:tc>
        <w:tc>
          <w:tcPr>
            <w:tcW w:w="928" w:type="dxa"/>
            <w:tcBorders>
              <w:top w:val="single" w:sz="4" w:space="0" w:color="auto"/>
              <w:left w:val="single" w:sz="4" w:space="0" w:color="auto"/>
              <w:bottom w:val="single" w:sz="4" w:space="0" w:color="auto"/>
              <w:right w:val="single" w:sz="4" w:space="0" w:color="auto"/>
            </w:tcBorders>
          </w:tcPr>
          <w:p w14:paraId="6B524C0B" w14:textId="77777777" w:rsidR="002E5223" w:rsidRPr="00464206" w:rsidRDefault="002E5223" w:rsidP="003D2344">
            <w:pPr>
              <w:jc w:val="both"/>
              <w:rPr>
                <w:rFonts w:ascii="Arial" w:hAnsi="Arial" w:cs="Arial"/>
                <w:sz w:val="22"/>
                <w:szCs w:val="22"/>
              </w:rPr>
            </w:pPr>
          </w:p>
        </w:tc>
        <w:tc>
          <w:tcPr>
            <w:tcW w:w="755" w:type="dxa"/>
            <w:tcBorders>
              <w:top w:val="single" w:sz="4" w:space="0" w:color="auto"/>
              <w:left w:val="single" w:sz="4" w:space="0" w:color="auto"/>
              <w:bottom w:val="single" w:sz="4" w:space="0" w:color="auto"/>
              <w:right w:val="single" w:sz="4" w:space="0" w:color="auto"/>
            </w:tcBorders>
          </w:tcPr>
          <w:p w14:paraId="4F3C32B0" w14:textId="77777777" w:rsidR="002E5223" w:rsidRPr="00464206" w:rsidRDefault="002E5223" w:rsidP="003D2344">
            <w:pPr>
              <w:jc w:val="both"/>
              <w:rPr>
                <w:rFonts w:ascii="Arial" w:hAnsi="Arial" w:cs="Arial"/>
                <w:sz w:val="22"/>
                <w:szCs w:val="22"/>
              </w:rPr>
            </w:pPr>
          </w:p>
        </w:tc>
        <w:tc>
          <w:tcPr>
            <w:tcW w:w="2296" w:type="dxa"/>
            <w:tcBorders>
              <w:top w:val="single" w:sz="4" w:space="0" w:color="auto"/>
              <w:left w:val="single" w:sz="4" w:space="0" w:color="auto"/>
              <w:bottom w:val="single" w:sz="4" w:space="0" w:color="auto"/>
              <w:right w:val="single" w:sz="4" w:space="0" w:color="auto"/>
            </w:tcBorders>
          </w:tcPr>
          <w:p w14:paraId="53716AF8" w14:textId="77777777" w:rsidR="002E5223" w:rsidRPr="00464206" w:rsidRDefault="002E5223" w:rsidP="003D2344">
            <w:pPr>
              <w:jc w:val="both"/>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1218E8D" w14:textId="77777777" w:rsidR="002E5223" w:rsidRPr="00464206" w:rsidRDefault="002E5223" w:rsidP="003D2344">
            <w:pPr>
              <w:jc w:val="both"/>
              <w:rPr>
                <w:rFonts w:ascii="Arial" w:hAnsi="Arial" w:cs="Arial"/>
                <w:sz w:val="22"/>
                <w:szCs w:val="22"/>
              </w:rPr>
            </w:pPr>
          </w:p>
        </w:tc>
      </w:tr>
      <w:tr w:rsidR="002E5223" w:rsidRPr="00464206" w14:paraId="1FF3E27C" w14:textId="77777777" w:rsidTr="003D2344">
        <w:tc>
          <w:tcPr>
            <w:tcW w:w="694" w:type="dxa"/>
            <w:tcBorders>
              <w:top w:val="single" w:sz="4" w:space="0" w:color="auto"/>
              <w:left w:val="single" w:sz="4" w:space="0" w:color="auto"/>
              <w:bottom w:val="single" w:sz="4" w:space="0" w:color="auto"/>
              <w:right w:val="single" w:sz="4" w:space="0" w:color="auto"/>
            </w:tcBorders>
          </w:tcPr>
          <w:p w14:paraId="5AFAB9F3" w14:textId="77777777" w:rsidR="002E5223" w:rsidRPr="00464206" w:rsidRDefault="002E5223" w:rsidP="003D2344">
            <w:pPr>
              <w:jc w:val="both"/>
              <w:rPr>
                <w:rFonts w:ascii="Arial" w:hAnsi="Arial" w:cs="Arial"/>
                <w:sz w:val="22"/>
                <w:szCs w:val="22"/>
              </w:rPr>
            </w:pPr>
          </w:p>
        </w:tc>
        <w:tc>
          <w:tcPr>
            <w:tcW w:w="2806" w:type="dxa"/>
            <w:tcBorders>
              <w:top w:val="single" w:sz="4" w:space="0" w:color="auto"/>
              <w:left w:val="single" w:sz="4" w:space="0" w:color="auto"/>
              <w:bottom w:val="single" w:sz="4" w:space="0" w:color="auto"/>
              <w:right w:val="single" w:sz="4" w:space="0" w:color="auto"/>
            </w:tcBorders>
          </w:tcPr>
          <w:p w14:paraId="5FBC9896" w14:textId="77777777" w:rsidR="002E5223" w:rsidRPr="00464206" w:rsidRDefault="002E5223" w:rsidP="003D2344">
            <w:pPr>
              <w:jc w:val="both"/>
              <w:rPr>
                <w:rFonts w:ascii="Arial" w:hAnsi="Arial" w:cs="Arial"/>
                <w:b/>
                <w:sz w:val="22"/>
                <w:szCs w:val="22"/>
              </w:rPr>
            </w:pPr>
            <w:r w:rsidRPr="00464206">
              <w:rPr>
                <w:rFonts w:ascii="Arial" w:hAnsi="Arial" w:cs="Arial"/>
                <w:b/>
                <w:sz w:val="22"/>
                <w:szCs w:val="22"/>
              </w:rPr>
              <w:t>TOTAL</w:t>
            </w:r>
          </w:p>
        </w:tc>
        <w:tc>
          <w:tcPr>
            <w:tcW w:w="928" w:type="dxa"/>
            <w:tcBorders>
              <w:top w:val="single" w:sz="4" w:space="0" w:color="auto"/>
              <w:left w:val="single" w:sz="4" w:space="0" w:color="auto"/>
              <w:bottom w:val="single" w:sz="4" w:space="0" w:color="auto"/>
              <w:right w:val="single" w:sz="4" w:space="0" w:color="auto"/>
            </w:tcBorders>
          </w:tcPr>
          <w:p w14:paraId="61368F40" w14:textId="77777777" w:rsidR="002E5223" w:rsidRPr="00464206" w:rsidRDefault="002E5223" w:rsidP="003D2344">
            <w:pPr>
              <w:jc w:val="both"/>
              <w:rPr>
                <w:rFonts w:ascii="Arial" w:hAnsi="Arial" w:cs="Arial"/>
                <w:sz w:val="22"/>
                <w:szCs w:val="22"/>
              </w:rPr>
            </w:pPr>
          </w:p>
        </w:tc>
        <w:tc>
          <w:tcPr>
            <w:tcW w:w="755" w:type="dxa"/>
            <w:tcBorders>
              <w:top w:val="single" w:sz="4" w:space="0" w:color="auto"/>
              <w:left w:val="single" w:sz="4" w:space="0" w:color="auto"/>
              <w:bottom w:val="single" w:sz="4" w:space="0" w:color="auto"/>
              <w:right w:val="single" w:sz="4" w:space="0" w:color="auto"/>
            </w:tcBorders>
          </w:tcPr>
          <w:p w14:paraId="05228583" w14:textId="77777777" w:rsidR="002E5223" w:rsidRPr="00464206" w:rsidRDefault="002E5223" w:rsidP="003D2344">
            <w:pPr>
              <w:jc w:val="both"/>
              <w:rPr>
                <w:rFonts w:ascii="Arial" w:hAnsi="Arial" w:cs="Arial"/>
                <w:sz w:val="22"/>
                <w:szCs w:val="22"/>
              </w:rPr>
            </w:pPr>
          </w:p>
        </w:tc>
        <w:tc>
          <w:tcPr>
            <w:tcW w:w="2296" w:type="dxa"/>
            <w:tcBorders>
              <w:top w:val="single" w:sz="4" w:space="0" w:color="auto"/>
              <w:left w:val="single" w:sz="4" w:space="0" w:color="auto"/>
              <w:bottom w:val="single" w:sz="4" w:space="0" w:color="auto"/>
              <w:right w:val="single" w:sz="4" w:space="0" w:color="auto"/>
            </w:tcBorders>
          </w:tcPr>
          <w:p w14:paraId="18689E5A" w14:textId="77777777" w:rsidR="002E5223" w:rsidRPr="00464206" w:rsidRDefault="002E5223" w:rsidP="003D2344">
            <w:pPr>
              <w:jc w:val="both"/>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08F992C" w14:textId="77777777" w:rsidR="002E5223" w:rsidRPr="00464206" w:rsidRDefault="002E5223" w:rsidP="003D2344">
            <w:pPr>
              <w:jc w:val="both"/>
              <w:rPr>
                <w:rFonts w:ascii="Arial" w:hAnsi="Arial" w:cs="Arial"/>
                <w:sz w:val="22"/>
                <w:szCs w:val="22"/>
              </w:rPr>
            </w:pPr>
          </w:p>
        </w:tc>
      </w:tr>
      <w:tr w:rsidR="002E5223" w:rsidRPr="00464206" w14:paraId="607E1E12" w14:textId="77777777" w:rsidTr="003D2344">
        <w:tc>
          <w:tcPr>
            <w:tcW w:w="9606" w:type="dxa"/>
            <w:gridSpan w:val="6"/>
            <w:tcBorders>
              <w:top w:val="single" w:sz="4" w:space="0" w:color="auto"/>
              <w:left w:val="single" w:sz="4" w:space="0" w:color="auto"/>
              <w:bottom w:val="single" w:sz="4" w:space="0" w:color="auto"/>
              <w:right w:val="single" w:sz="4" w:space="0" w:color="auto"/>
            </w:tcBorders>
          </w:tcPr>
          <w:p w14:paraId="6A447D0C" w14:textId="77777777" w:rsidR="002E5223" w:rsidRPr="00464206" w:rsidRDefault="002E5223" w:rsidP="003D2344">
            <w:pPr>
              <w:jc w:val="both"/>
              <w:rPr>
                <w:rFonts w:ascii="Arial" w:hAnsi="Arial" w:cs="Arial"/>
                <w:sz w:val="22"/>
                <w:szCs w:val="22"/>
              </w:rPr>
            </w:pPr>
            <w:r w:rsidRPr="00464206">
              <w:rPr>
                <w:rFonts w:ascii="Arial" w:hAnsi="Arial" w:cs="Arial"/>
                <w:sz w:val="22"/>
                <w:szCs w:val="22"/>
              </w:rPr>
              <w:t>Declaro que os preços propostos encontram-se incluídos todos os tributos, encargos sociais e quaisquer outros ônus que porventura possam recair sobre o fornecimento objeto da presente licitação e que estou de acordo com todas as normas deste edital seus anexos.</w:t>
            </w:r>
          </w:p>
        </w:tc>
      </w:tr>
      <w:tr w:rsidR="002E5223" w:rsidRPr="00464206" w14:paraId="64065B2E" w14:textId="77777777" w:rsidTr="003D2344">
        <w:tc>
          <w:tcPr>
            <w:tcW w:w="9606" w:type="dxa"/>
            <w:gridSpan w:val="6"/>
            <w:tcBorders>
              <w:top w:val="single" w:sz="4" w:space="0" w:color="auto"/>
              <w:left w:val="single" w:sz="4" w:space="0" w:color="auto"/>
              <w:bottom w:val="single" w:sz="4" w:space="0" w:color="auto"/>
              <w:right w:val="single" w:sz="4" w:space="0" w:color="auto"/>
            </w:tcBorders>
          </w:tcPr>
          <w:p w14:paraId="61547F7D" w14:textId="77777777" w:rsidR="002E5223" w:rsidRPr="00464206" w:rsidRDefault="002E5223" w:rsidP="003D2344">
            <w:pPr>
              <w:jc w:val="both"/>
              <w:rPr>
                <w:rFonts w:ascii="Arial" w:hAnsi="Arial" w:cs="Arial"/>
                <w:sz w:val="22"/>
                <w:szCs w:val="22"/>
              </w:rPr>
            </w:pPr>
          </w:p>
          <w:p w14:paraId="01ABCE48" w14:textId="77777777" w:rsidR="002E5223" w:rsidRPr="00464206" w:rsidRDefault="002E5223" w:rsidP="003D2344">
            <w:pPr>
              <w:jc w:val="center"/>
              <w:rPr>
                <w:rFonts w:ascii="Arial" w:hAnsi="Arial" w:cs="Arial"/>
                <w:sz w:val="22"/>
                <w:szCs w:val="22"/>
              </w:rPr>
            </w:pPr>
            <w:r w:rsidRPr="00464206">
              <w:rPr>
                <w:rFonts w:ascii="Arial" w:hAnsi="Arial" w:cs="Arial"/>
                <w:sz w:val="22"/>
                <w:szCs w:val="22"/>
              </w:rPr>
              <w:t>_______________ , ____ de __________________de  _______</w:t>
            </w:r>
          </w:p>
          <w:p w14:paraId="37155AE7" w14:textId="77777777" w:rsidR="002E5223" w:rsidRPr="00464206" w:rsidRDefault="002E5223" w:rsidP="003D2344">
            <w:pPr>
              <w:jc w:val="both"/>
              <w:rPr>
                <w:rFonts w:ascii="Arial" w:hAnsi="Arial" w:cs="Arial"/>
                <w:sz w:val="22"/>
                <w:szCs w:val="22"/>
              </w:rPr>
            </w:pPr>
          </w:p>
          <w:p w14:paraId="494D12FB" w14:textId="77777777" w:rsidR="002E5223" w:rsidRPr="00464206" w:rsidRDefault="002E5223" w:rsidP="003D2344">
            <w:pPr>
              <w:jc w:val="both"/>
              <w:rPr>
                <w:rFonts w:ascii="Arial" w:hAnsi="Arial" w:cs="Arial"/>
                <w:sz w:val="22"/>
                <w:szCs w:val="22"/>
              </w:rPr>
            </w:pPr>
          </w:p>
          <w:p w14:paraId="2CDE0778" w14:textId="500CF702" w:rsidR="002E5223" w:rsidRPr="00464206" w:rsidRDefault="001C6E6B" w:rsidP="003D2344">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011C29A0" wp14:editId="335E9F2B">
                      <wp:simplePos x="0" y="0"/>
                      <wp:positionH relativeFrom="column">
                        <wp:posOffset>1600200</wp:posOffset>
                      </wp:positionH>
                      <wp:positionV relativeFrom="paragraph">
                        <wp:posOffset>117475</wp:posOffset>
                      </wp:positionV>
                      <wp:extent cx="2171700" cy="0"/>
                      <wp:effectExtent l="13335" t="5080" r="571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90336"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25pt" to="29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"/>
                  </w:pict>
                </mc:Fallback>
              </mc:AlternateContent>
            </w:r>
          </w:p>
          <w:p w14:paraId="5CD149BA" w14:textId="77777777" w:rsidR="002E5223" w:rsidRPr="00464206" w:rsidRDefault="002E5223" w:rsidP="003D2344">
            <w:pPr>
              <w:jc w:val="center"/>
              <w:rPr>
                <w:rFonts w:ascii="Arial" w:hAnsi="Arial" w:cs="Arial"/>
                <w:sz w:val="22"/>
                <w:szCs w:val="22"/>
              </w:rPr>
            </w:pPr>
            <w:r w:rsidRPr="00464206">
              <w:rPr>
                <w:rFonts w:ascii="Arial" w:hAnsi="Arial" w:cs="Arial"/>
                <w:sz w:val="22"/>
                <w:szCs w:val="22"/>
              </w:rPr>
              <w:t>Assinatura do Signatário</w:t>
            </w:r>
          </w:p>
        </w:tc>
      </w:tr>
    </w:tbl>
    <w:p w14:paraId="62E4E227" w14:textId="77777777" w:rsidR="002E5223" w:rsidRPr="00464206" w:rsidRDefault="002E5223" w:rsidP="002E5223">
      <w:pPr>
        <w:ind w:firstLine="708"/>
        <w:rPr>
          <w:rFonts w:ascii="Arial" w:hAnsi="Arial" w:cs="Arial"/>
          <w:sz w:val="22"/>
          <w:szCs w:val="22"/>
        </w:rPr>
      </w:pPr>
    </w:p>
    <w:p w14:paraId="01C4E856" w14:textId="77777777" w:rsidR="002E5223" w:rsidRDefault="002E5223" w:rsidP="006D3E63">
      <w:pPr>
        <w:autoSpaceDE w:val="0"/>
        <w:autoSpaceDN w:val="0"/>
        <w:adjustRightInd w:val="0"/>
        <w:spacing w:line="360" w:lineRule="auto"/>
        <w:jc w:val="both"/>
        <w:rPr>
          <w:rFonts w:ascii="Arial" w:hAnsi="Arial" w:cs="Arial"/>
          <w:b/>
          <w:bCs/>
          <w:sz w:val="22"/>
          <w:szCs w:val="22"/>
          <w:lang w:eastAsia="en-US"/>
        </w:rPr>
      </w:pPr>
    </w:p>
    <w:p w14:paraId="7A11C983" w14:textId="77777777" w:rsidR="00CC3C44" w:rsidRPr="00464206" w:rsidRDefault="00CC3C44" w:rsidP="006D3E63">
      <w:pPr>
        <w:autoSpaceDE w:val="0"/>
        <w:autoSpaceDN w:val="0"/>
        <w:adjustRightInd w:val="0"/>
        <w:spacing w:line="360" w:lineRule="auto"/>
        <w:jc w:val="both"/>
        <w:rPr>
          <w:rFonts w:ascii="Arial" w:hAnsi="Arial" w:cs="Arial"/>
          <w:b/>
          <w:bCs/>
          <w:sz w:val="22"/>
          <w:szCs w:val="22"/>
          <w:lang w:eastAsia="en-US"/>
        </w:rPr>
      </w:pPr>
    </w:p>
    <w:p w14:paraId="176C8F1F" w14:textId="77777777" w:rsidR="00180B01" w:rsidRPr="00464206" w:rsidRDefault="00180B01" w:rsidP="006D3E63">
      <w:pPr>
        <w:autoSpaceDE w:val="0"/>
        <w:autoSpaceDN w:val="0"/>
        <w:adjustRightInd w:val="0"/>
        <w:spacing w:line="360" w:lineRule="auto"/>
        <w:jc w:val="both"/>
        <w:rPr>
          <w:rFonts w:ascii="Arial" w:hAnsi="Arial" w:cs="Arial"/>
          <w:b/>
          <w:bCs/>
          <w:sz w:val="22"/>
          <w:szCs w:val="22"/>
          <w:lang w:eastAsia="en-US"/>
        </w:rPr>
      </w:pPr>
    </w:p>
    <w:p w14:paraId="3ABB4B4A" w14:textId="77777777" w:rsidR="00180B01" w:rsidRPr="00464206" w:rsidRDefault="00180B01" w:rsidP="006D3E63">
      <w:pPr>
        <w:autoSpaceDE w:val="0"/>
        <w:autoSpaceDN w:val="0"/>
        <w:adjustRightInd w:val="0"/>
        <w:spacing w:line="360" w:lineRule="auto"/>
        <w:jc w:val="both"/>
        <w:rPr>
          <w:rFonts w:ascii="Arial" w:hAnsi="Arial" w:cs="Arial"/>
          <w:b/>
          <w:bCs/>
          <w:sz w:val="22"/>
          <w:szCs w:val="22"/>
          <w:lang w:eastAsia="en-US"/>
        </w:rPr>
      </w:pPr>
    </w:p>
    <w:p w14:paraId="3E44241C" w14:textId="77777777" w:rsidR="00180B01" w:rsidRPr="00464206" w:rsidRDefault="00180B01" w:rsidP="006D3E63">
      <w:pPr>
        <w:autoSpaceDE w:val="0"/>
        <w:autoSpaceDN w:val="0"/>
        <w:adjustRightInd w:val="0"/>
        <w:spacing w:line="360" w:lineRule="auto"/>
        <w:jc w:val="both"/>
        <w:rPr>
          <w:rFonts w:ascii="Arial" w:hAnsi="Arial" w:cs="Arial"/>
          <w:b/>
          <w:bCs/>
          <w:sz w:val="22"/>
          <w:szCs w:val="22"/>
          <w:lang w:eastAsia="en-US"/>
        </w:rPr>
      </w:pPr>
    </w:p>
    <w:p w14:paraId="572A11EC" w14:textId="77777777" w:rsidR="00180B01" w:rsidRPr="00464206" w:rsidRDefault="00180B01" w:rsidP="006D3E63">
      <w:pPr>
        <w:autoSpaceDE w:val="0"/>
        <w:autoSpaceDN w:val="0"/>
        <w:adjustRightInd w:val="0"/>
        <w:spacing w:line="360" w:lineRule="auto"/>
        <w:jc w:val="both"/>
        <w:rPr>
          <w:rFonts w:ascii="Arial" w:hAnsi="Arial" w:cs="Arial"/>
          <w:b/>
          <w:bCs/>
          <w:sz w:val="22"/>
          <w:szCs w:val="22"/>
          <w:lang w:eastAsia="en-US"/>
        </w:rPr>
      </w:pPr>
    </w:p>
    <w:p w14:paraId="03FE7D14" w14:textId="77777777" w:rsidR="00180B01" w:rsidRPr="00464206" w:rsidRDefault="00180B01" w:rsidP="006D3E63">
      <w:pPr>
        <w:autoSpaceDE w:val="0"/>
        <w:autoSpaceDN w:val="0"/>
        <w:adjustRightInd w:val="0"/>
        <w:spacing w:line="360" w:lineRule="auto"/>
        <w:jc w:val="both"/>
        <w:rPr>
          <w:rFonts w:ascii="Arial" w:hAnsi="Arial" w:cs="Arial"/>
          <w:b/>
          <w:bCs/>
          <w:sz w:val="22"/>
          <w:szCs w:val="22"/>
          <w:lang w:eastAsia="en-US"/>
        </w:rPr>
      </w:pPr>
    </w:p>
    <w:p w14:paraId="551122C9" w14:textId="77777777" w:rsidR="00180B01" w:rsidRDefault="00180B01" w:rsidP="006D3E63">
      <w:pPr>
        <w:autoSpaceDE w:val="0"/>
        <w:autoSpaceDN w:val="0"/>
        <w:adjustRightInd w:val="0"/>
        <w:spacing w:line="360" w:lineRule="auto"/>
        <w:jc w:val="both"/>
        <w:rPr>
          <w:rFonts w:ascii="Arial" w:hAnsi="Arial" w:cs="Arial"/>
          <w:b/>
          <w:bCs/>
          <w:sz w:val="22"/>
          <w:szCs w:val="22"/>
          <w:lang w:eastAsia="en-US"/>
        </w:rPr>
      </w:pPr>
    </w:p>
    <w:p w14:paraId="0D704D8B" w14:textId="77777777" w:rsidR="00464206" w:rsidRPr="00464206" w:rsidRDefault="00464206" w:rsidP="006D3E63">
      <w:pPr>
        <w:autoSpaceDE w:val="0"/>
        <w:autoSpaceDN w:val="0"/>
        <w:adjustRightInd w:val="0"/>
        <w:spacing w:line="360" w:lineRule="auto"/>
        <w:jc w:val="both"/>
        <w:rPr>
          <w:rFonts w:ascii="Arial" w:hAnsi="Arial" w:cs="Arial"/>
          <w:b/>
          <w:bCs/>
          <w:sz w:val="22"/>
          <w:szCs w:val="22"/>
          <w:lang w:eastAsia="en-US"/>
        </w:rPr>
      </w:pPr>
    </w:p>
    <w:p w14:paraId="285B7CC7" w14:textId="77777777" w:rsidR="00180B01" w:rsidRPr="00464206" w:rsidRDefault="00180B01" w:rsidP="006D3E63">
      <w:pPr>
        <w:autoSpaceDE w:val="0"/>
        <w:autoSpaceDN w:val="0"/>
        <w:adjustRightInd w:val="0"/>
        <w:spacing w:line="360" w:lineRule="auto"/>
        <w:jc w:val="both"/>
        <w:rPr>
          <w:rFonts w:ascii="Arial" w:hAnsi="Arial" w:cs="Arial"/>
          <w:b/>
          <w:bCs/>
          <w:sz w:val="22"/>
          <w:szCs w:val="22"/>
          <w:lang w:eastAsia="en-US"/>
        </w:rPr>
      </w:pPr>
    </w:p>
    <w:p w14:paraId="0B447B81" w14:textId="5749D86A" w:rsidR="00180B01" w:rsidRPr="00464206" w:rsidRDefault="00180B01" w:rsidP="00411CA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Arial" w:hAnsi="Arial" w:cs="Arial"/>
          <w:b/>
          <w:color w:val="000000"/>
          <w:sz w:val="22"/>
          <w:szCs w:val="22"/>
        </w:rPr>
      </w:pPr>
      <w:r w:rsidRPr="00464206">
        <w:rPr>
          <w:rFonts w:ascii="Arial" w:hAnsi="Arial" w:cs="Arial"/>
          <w:b/>
          <w:color w:val="000000"/>
          <w:sz w:val="22"/>
          <w:szCs w:val="22"/>
        </w:rPr>
        <w:lastRenderedPageBreak/>
        <w:t>ANEXO V</w:t>
      </w:r>
      <w:r w:rsidR="0070744B" w:rsidRPr="00464206">
        <w:rPr>
          <w:rFonts w:ascii="Arial" w:hAnsi="Arial" w:cs="Arial"/>
          <w:b/>
          <w:color w:val="000000"/>
          <w:sz w:val="22"/>
          <w:szCs w:val="22"/>
        </w:rPr>
        <w:t>I</w:t>
      </w:r>
      <w:r w:rsidR="00A86F95">
        <w:rPr>
          <w:rFonts w:ascii="Arial" w:hAnsi="Arial" w:cs="Arial"/>
          <w:b/>
          <w:color w:val="000000"/>
          <w:sz w:val="22"/>
          <w:szCs w:val="22"/>
        </w:rPr>
        <w:t xml:space="preserve"> </w:t>
      </w:r>
      <w:r w:rsidRPr="00464206">
        <w:rPr>
          <w:rFonts w:ascii="Arial" w:hAnsi="Arial" w:cs="Arial"/>
          <w:b/>
          <w:color w:val="000000"/>
          <w:sz w:val="22"/>
          <w:szCs w:val="22"/>
        </w:rPr>
        <w:t>- MODELO DE CARTA DE CREDENCIAMENTO</w:t>
      </w:r>
    </w:p>
    <w:p w14:paraId="5D42BD1B" w14:textId="470046DB" w:rsidR="00180B01" w:rsidRDefault="00180B01" w:rsidP="00180B01">
      <w:pPr>
        <w:autoSpaceDE w:val="0"/>
        <w:autoSpaceDN w:val="0"/>
        <w:adjustRightInd w:val="0"/>
        <w:spacing w:line="360" w:lineRule="auto"/>
        <w:jc w:val="center"/>
        <w:rPr>
          <w:rFonts w:ascii="Arial" w:hAnsi="Arial" w:cs="Arial"/>
          <w:b/>
          <w:color w:val="000000"/>
          <w:sz w:val="22"/>
          <w:szCs w:val="22"/>
        </w:rPr>
      </w:pPr>
    </w:p>
    <w:p w14:paraId="70AB0C0F" w14:textId="77777777" w:rsidR="00411CAA" w:rsidRPr="00464206" w:rsidRDefault="00411CAA" w:rsidP="00180B01">
      <w:pPr>
        <w:autoSpaceDE w:val="0"/>
        <w:autoSpaceDN w:val="0"/>
        <w:adjustRightInd w:val="0"/>
        <w:spacing w:line="360" w:lineRule="auto"/>
        <w:jc w:val="center"/>
        <w:rPr>
          <w:rFonts w:ascii="Arial" w:hAnsi="Arial" w:cs="Arial"/>
          <w:b/>
          <w:color w:val="000000"/>
          <w:sz w:val="22"/>
          <w:szCs w:val="22"/>
        </w:rPr>
      </w:pPr>
    </w:p>
    <w:p w14:paraId="645DAC51" w14:textId="77777777" w:rsidR="00180B01" w:rsidRPr="00464206" w:rsidRDefault="00180B01" w:rsidP="00180B01">
      <w:pPr>
        <w:jc w:val="center"/>
        <w:rPr>
          <w:rFonts w:ascii="Arial" w:hAnsi="Arial" w:cs="Arial"/>
          <w:b/>
          <w:sz w:val="22"/>
          <w:szCs w:val="22"/>
        </w:rPr>
      </w:pPr>
      <w:r w:rsidRPr="00464206">
        <w:rPr>
          <w:rFonts w:ascii="Arial" w:hAnsi="Arial" w:cs="Arial"/>
          <w:b/>
          <w:sz w:val="22"/>
          <w:szCs w:val="22"/>
        </w:rPr>
        <w:t>PROCURAÇÃO</w:t>
      </w:r>
    </w:p>
    <w:p w14:paraId="78A894C3" w14:textId="77777777" w:rsidR="00180B01" w:rsidRPr="00464206" w:rsidRDefault="00180B01" w:rsidP="00180B01">
      <w:pPr>
        <w:jc w:val="both"/>
        <w:rPr>
          <w:rFonts w:ascii="Arial" w:hAnsi="Arial" w:cs="Arial"/>
          <w:sz w:val="22"/>
          <w:szCs w:val="22"/>
        </w:rPr>
      </w:pPr>
    </w:p>
    <w:p w14:paraId="765FE7E9" w14:textId="77777777" w:rsidR="00180B01" w:rsidRPr="00464206" w:rsidRDefault="00180B01" w:rsidP="00180B01">
      <w:pPr>
        <w:jc w:val="both"/>
        <w:rPr>
          <w:rFonts w:ascii="Arial" w:hAnsi="Arial" w:cs="Arial"/>
          <w:sz w:val="22"/>
          <w:szCs w:val="22"/>
        </w:rPr>
      </w:pPr>
    </w:p>
    <w:p w14:paraId="5850C536" w14:textId="77777777" w:rsidR="00180B01" w:rsidRPr="00464206" w:rsidRDefault="00180B01" w:rsidP="00180B01">
      <w:pPr>
        <w:jc w:val="both"/>
        <w:rPr>
          <w:rFonts w:ascii="Arial" w:hAnsi="Arial" w:cs="Arial"/>
          <w:sz w:val="22"/>
          <w:szCs w:val="22"/>
        </w:rPr>
      </w:pPr>
    </w:p>
    <w:p w14:paraId="2DAA944A" w14:textId="1985F97D" w:rsidR="00180B01" w:rsidRPr="00464206" w:rsidRDefault="00180B01" w:rsidP="00180B01">
      <w:pPr>
        <w:jc w:val="both"/>
        <w:rPr>
          <w:rFonts w:ascii="Arial" w:hAnsi="Arial" w:cs="Arial"/>
          <w:b/>
          <w:sz w:val="22"/>
          <w:szCs w:val="22"/>
        </w:rPr>
      </w:pPr>
      <w:r w:rsidRPr="00464206">
        <w:rPr>
          <w:rFonts w:ascii="Arial" w:hAnsi="Arial" w:cs="Arial"/>
          <w:sz w:val="22"/>
          <w:szCs w:val="22"/>
        </w:rPr>
        <w:t>A (nome da empresa) _______________, CNPJ/CPF n.º________________, com sede à __________________________,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ao Município  de Janaúba/MG praticar os atos necessários para representar a outorgante na inexigibilidade de  nº.</w:t>
      </w:r>
      <w:r w:rsidRPr="00464206">
        <w:rPr>
          <w:rFonts w:ascii="Arial" w:hAnsi="Arial" w:cs="Arial"/>
          <w:b/>
          <w:bCs/>
          <w:sz w:val="22"/>
          <w:szCs w:val="22"/>
        </w:rPr>
        <w:t xml:space="preserve"> </w:t>
      </w:r>
      <w:r w:rsidR="00A86F95">
        <w:rPr>
          <w:rFonts w:ascii="Arial" w:hAnsi="Arial" w:cs="Arial"/>
          <w:b/>
          <w:sz w:val="22"/>
          <w:szCs w:val="22"/>
        </w:rPr>
        <w:t>0</w:t>
      </w:r>
      <w:r w:rsidR="008F746F">
        <w:rPr>
          <w:rFonts w:ascii="Arial" w:hAnsi="Arial" w:cs="Arial"/>
          <w:b/>
          <w:sz w:val="22"/>
          <w:szCs w:val="22"/>
        </w:rPr>
        <w:t>7</w:t>
      </w:r>
      <w:r w:rsidRPr="00464206">
        <w:rPr>
          <w:rFonts w:ascii="Arial" w:hAnsi="Arial" w:cs="Arial"/>
          <w:b/>
          <w:sz w:val="22"/>
          <w:szCs w:val="22"/>
        </w:rPr>
        <w:t>/20</w:t>
      </w:r>
      <w:r w:rsidR="00E8092F">
        <w:rPr>
          <w:rFonts w:ascii="Arial" w:hAnsi="Arial" w:cs="Arial"/>
          <w:b/>
          <w:sz w:val="22"/>
          <w:szCs w:val="22"/>
        </w:rPr>
        <w:t>21</w:t>
      </w:r>
      <w:r w:rsidRPr="00464206">
        <w:rPr>
          <w:rFonts w:ascii="Arial" w:hAnsi="Arial" w:cs="Arial"/>
          <w:sz w:val="22"/>
          <w:szCs w:val="22"/>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Local, data e assinatura</w:t>
      </w:r>
    </w:p>
    <w:p w14:paraId="0407B566" w14:textId="77777777" w:rsidR="00180B01" w:rsidRPr="00464206" w:rsidRDefault="00180B01" w:rsidP="00180B01">
      <w:pPr>
        <w:jc w:val="both"/>
        <w:rPr>
          <w:rFonts w:ascii="Arial" w:hAnsi="Arial" w:cs="Arial"/>
          <w:sz w:val="22"/>
          <w:szCs w:val="22"/>
        </w:rPr>
      </w:pPr>
    </w:p>
    <w:p w14:paraId="36C6CDB7" w14:textId="77777777" w:rsidR="00180B01" w:rsidRPr="00464206" w:rsidRDefault="00180B01" w:rsidP="00180B01">
      <w:pPr>
        <w:jc w:val="both"/>
        <w:rPr>
          <w:rFonts w:ascii="Arial" w:hAnsi="Arial" w:cs="Arial"/>
          <w:sz w:val="22"/>
          <w:szCs w:val="22"/>
        </w:rPr>
      </w:pPr>
    </w:p>
    <w:p w14:paraId="03CEC026" w14:textId="77777777" w:rsidR="00180B01" w:rsidRPr="00464206" w:rsidRDefault="00180B01" w:rsidP="00180B01">
      <w:pPr>
        <w:jc w:val="both"/>
        <w:rPr>
          <w:rFonts w:ascii="Arial" w:hAnsi="Arial" w:cs="Arial"/>
          <w:sz w:val="22"/>
          <w:szCs w:val="22"/>
        </w:rPr>
      </w:pPr>
      <w:r w:rsidRPr="00464206">
        <w:rPr>
          <w:rFonts w:ascii="Arial" w:hAnsi="Arial" w:cs="Arial"/>
          <w:sz w:val="22"/>
          <w:szCs w:val="22"/>
        </w:rPr>
        <w:t>__________________, de ______________de ______</w:t>
      </w:r>
    </w:p>
    <w:p w14:paraId="2DAE1D0A" w14:textId="77777777" w:rsidR="00180B01" w:rsidRPr="00464206" w:rsidRDefault="00180B01" w:rsidP="00180B01">
      <w:pPr>
        <w:jc w:val="both"/>
        <w:rPr>
          <w:rFonts w:ascii="Arial" w:hAnsi="Arial" w:cs="Arial"/>
          <w:sz w:val="22"/>
          <w:szCs w:val="22"/>
        </w:rPr>
      </w:pPr>
    </w:p>
    <w:p w14:paraId="0B9CDB0F" w14:textId="77777777" w:rsidR="00180B01" w:rsidRPr="00464206" w:rsidRDefault="00180B01" w:rsidP="00180B01">
      <w:pPr>
        <w:jc w:val="both"/>
        <w:rPr>
          <w:rFonts w:ascii="Arial" w:hAnsi="Arial" w:cs="Arial"/>
          <w:sz w:val="22"/>
          <w:szCs w:val="22"/>
        </w:rPr>
      </w:pPr>
    </w:p>
    <w:p w14:paraId="1B8C7A6F" w14:textId="77777777" w:rsidR="00180B01" w:rsidRPr="00464206" w:rsidRDefault="00180B01" w:rsidP="00180B01">
      <w:pPr>
        <w:jc w:val="both"/>
        <w:rPr>
          <w:rFonts w:ascii="Arial" w:hAnsi="Arial" w:cs="Arial"/>
          <w:sz w:val="22"/>
          <w:szCs w:val="22"/>
        </w:rPr>
      </w:pPr>
    </w:p>
    <w:p w14:paraId="7741BFB3" w14:textId="77777777" w:rsidR="00180B01" w:rsidRPr="00464206" w:rsidRDefault="00180B01" w:rsidP="00180B01">
      <w:pPr>
        <w:jc w:val="both"/>
        <w:rPr>
          <w:rFonts w:ascii="Arial" w:hAnsi="Arial" w:cs="Arial"/>
          <w:sz w:val="22"/>
          <w:szCs w:val="22"/>
        </w:rPr>
      </w:pPr>
    </w:p>
    <w:p w14:paraId="30642BE4" w14:textId="77777777" w:rsidR="00180B01" w:rsidRPr="00464206" w:rsidRDefault="00180B01" w:rsidP="00180B01">
      <w:pPr>
        <w:jc w:val="both"/>
        <w:rPr>
          <w:rFonts w:ascii="Arial" w:hAnsi="Arial" w:cs="Arial"/>
          <w:sz w:val="22"/>
          <w:szCs w:val="22"/>
        </w:rPr>
      </w:pPr>
      <w:r w:rsidRPr="00464206">
        <w:rPr>
          <w:rFonts w:ascii="Arial" w:hAnsi="Arial" w:cs="Arial"/>
          <w:sz w:val="22"/>
          <w:szCs w:val="22"/>
        </w:rPr>
        <w:t>______________________________________</w:t>
      </w:r>
    </w:p>
    <w:p w14:paraId="0DF49908" w14:textId="77777777" w:rsidR="00180B01" w:rsidRPr="00464206" w:rsidRDefault="00180B01" w:rsidP="00180B01">
      <w:pPr>
        <w:jc w:val="both"/>
        <w:rPr>
          <w:rFonts w:ascii="Arial" w:hAnsi="Arial" w:cs="Arial"/>
          <w:sz w:val="22"/>
          <w:szCs w:val="22"/>
        </w:rPr>
      </w:pPr>
      <w:r w:rsidRPr="00464206">
        <w:rPr>
          <w:rFonts w:ascii="Arial" w:hAnsi="Arial" w:cs="Arial"/>
          <w:sz w:val="22"/>
          <w:szCs w:val="22"/>
        </w:rPr>
        <w:t>Assinatura do Licitante</w:t>
      </w:r>
    </w:p>
    <w:p w14:paraId="7B9F7B27" w14:textId="77777777" w:rsidR="00180B01" w:rsidRPr="00464206" w:rsidRDefault="00180B01" w:rsidP="00180B01">
      <w:pPr>
        <w:jc w:val="both"/>
        <w:rPr>
          <w:rFonts w:ascii="Arial" w:hAnsi="Arial" w:cs="Arial"/>
          <w:sz w:val="22"/>
          <w:szCs w:val="22"/>
        </w:rPr>
      </w:pPr>
    </w:p>
    <w:p w14:paraId="304490AA" w14:textId="77777777" w:rsidR="00180B01" w:rsidRPr="00464206" w:rsidRDefault="00180B01" w:rsidP="00180B01">
      <w:pPr>
        <w:jc w:val="both"/>
        <w:rPr>
          <w:rFonts w:ascii="Arial" w:hAnsi="Arial" w:cs="Arial"/>
          <w:sz w:val="22"/>
          <w:szCs w:val="22"/>
        </w:rPr>
      </w:pPr>
    </w:p>
    <w:p w14:paraId="516E8939" w14:textId="77777777" w:rsidR="00180B01" w:rsidRPr="00464206" w:rsidRDefault="00180B01" w:rsidP="00180B01">
      <w:pPr>
        <w:autoSpaceDE w:val="0"/>
        <w:autoSpaceDN w:val="0"/>
        <w:adjustRightInd w:val="0"/>
        <w:spacing w:line="360" w:lineRule="auto"/>
        <w:jc w:val="center"/>
        <w:rPr>
          <w:rFonts w:ascii="Arial" w:hAnsi="Arial" w:cs="Arial"/>
          <w:b/>
          <w:bCs/>
          <w:sz w:val="22"/>
          <w:szCs w:val="22"/>
          <w:lang w:eastAsia="en-US"/>
        </w:rPr>
      </w:pPr>
    </w:p>
    <w:p w14:paraId="189323C8" w14:textId="77777777" w:rsidR="003D2CC8" w:rsidRPr="00464206" w:rsidRDefault="003D2CC8" w:rsidP="00180B01">
      <w:pPr>
        <w:autoSpaceDE w:val="0"/>
        <w:autoSpaceDN w:val="0"/>
        <w:adjustRightInd w:val="0"/>
        <w:spacing w:line="360" w:lineRule="auto"/>
        <w:jc w:val="center"/>
        <w:rPr>
          <w:rFonts w:ascii="Arial" w:hAnsi="Arial" w:cs="Arial"/>
          <w:b/>
          <w:bCs/>
          <w:sz w:val="22"/>
          <w:szCs w:val="22"/>
          <w:lang w:eastAsia="en-US"/>
        </w:rPr>
      </w:pPr>
    </w:p>
    <w:p w14:paraId="5FD05B7D" w14:textId="77777777" w:rsidR="003D2CC8" w:rsidRPr="00464206" w:rsidRDefault="003D2CC8" w:rsidP="00180B01">
      <w:pPr>
        <w:autoSpaceDE w:val="0"/>
        <w:autoSpaceDN w:val="0"/>
        <w:adjustRightInd w:val="0"/>
        <w:spacing w:line="360" w:lineRule="auto"/>
        <w:jc w:val="center"/>
        <w:rPr>
          <w:rFonts w:ascii="Arial" w:hAnsi="Arial" w:cs="Arial"/>
          <w:b/>
          <w:bCs/>
          <w:sz w:val="22"/>
          <w:szCs w:val="22"/>
          <w:lang w:eastAsia="en-US"/>
        </w:rPr>
      </w:pPr>
    </w:p>
    <w:p w14:paraId="5752AE37" w14:textId="77777777" w:rsidR="003D2CC8" w:rsidRPr="00464206" w:rsidRDefault="003D2CC8" w:rsidP="00180B01">
      <w:pPr>
        <w:autoSpaceDE w:val="0"/>
        <w:autoSpaceDN w:val="0"/>
        <w:adjustRightInd w:val="0"/>
        <w:spacing w:line="360" w:lineRule="auto"/>
        <w:jc w:val="center"/>
        <w:rPr>
          <w:rFonts w:ascii="Arial" w:hAnsi="Arial" w:cs="Arial"/>
          <w:b/>
          <w:bCs/>
          <w:sz w:val="22"/>
          <w:szCs w:val="22"/>
          <w:lang w:eastAsia="en-US"/>
        </w:rPr>
      </w:pPr>
    </w:p>
    <w:p w14:paraId="19F24BB9" w14:textId="77777777" w:rsidR="003D2CC8" w:rsidRPr="00464206" w:rsidRDefault="003D2CC8" w:rsidP="00180B01">
      <w:pPr>
        <w:autoSpaceDE w:val="0"/>
        <w:autoSpaceDN w:val="0"/>
        <w:adjustRightInd w:val="0"/>
        <w:spacing w:line="360" w:lineRule="auto"/>
        <w:jc w:val="center"/>
        <w:rPr>
          <w:rFonts w:ascii="Arial" w:hAnsi="Arial" w:cs="Arial"/>
          <w:b/>
          <w:bCs/>
          <w:sz w:val="22"/>
          <w:szCs w:val="22"/>
          <w:lang w:eastAsia="en-US"/>
        </w:rPr>
      </w:pPr>
    </w:p>
    <w:p w14:paraId="7F4FC694" w14:textId="77777777" w:rsidR="003D2CC8" w:rsidRPr="00464206" w:rsidRDefault="003D2CC8" w:rsidP="00180B01">
      <w:pPr>
        <w:autoSpaceDE w:val="0"/>
        <w:autoSpaceDN w:val="0"/>
        <w:adjustRightInd w:val="0"/>
        <w:spacing w:line="360" w:lineRule="auto"/>
        <w:jc w:val="center"/>
        <w:rPr>
          <w:rFonts w:ascii="Arial" w:hAnsi="Arial" w:cs="Arial"/>
          <w:b/>
          <w:bCs/>
          <w:sz w:val="22"/>
          <w:szCs w:val="22"/>
          <w:lang w:eastAsia="en-US"/>
        </w:rPr>
      </w:pPr>
    </w:p>
    <w:p w14:paraId="32821BD2" w14:textId="77777777" w:rsidR="003D2CC8" w:rsidRPr="00464206" w:rsidRDefault="003D2CC8" w:rsidP="00180B01">
      <w:pPr>
        <w:autoSpaceDE w:val="0"/>
        <w:autoSpaceDN w:val="0"/>
        <w:adjustRightInd w:val="0"/>
        <w:spacing w:line="360" w:lineRule="auto"/>
        <w:jc w:val="center"/>
        <w:rPr>
          <w:rFonts w:ascii="Arial" w:hAnsi="Arial" w:cs="Arial"/>
          <w:b/>
          <w:bCs/>
          <w:sz w:val="22"/>
          <w:szCs w:val="22"/>
          <w:lang w:eastAsia="en-US"/>
        </w:rPr>
      </w:pPr>
    </w:p>
    <w:p w14:paraId="44720B19" w14:textId="77777777" w:rsidR="003D2CC8" w:rsidRPr="00464206" w:rsidRDefault="003D2CC8" w:rsidP="00180B01">
      <w:pPr>
        <w:autoSpaceDE w:val="0"/>
        <w:autoSpaceDN w:val="0"/>
        <w:adjustRightInd w:val="0"/>
        <w:spacing w:line="360" w:lineRule="auto"/>
        <w:jc w:val="center"/>
        <w:rPr>
          <w:rFonts w:ascii="Arial" w:hAnsi="Arial" w:cs="Arial"/>
          <w:b/>
          <w:bCs/>
          <w:sz w:val="22"/>
          <w:szCs w:val="22"/>
          <w:lang w:eastAsia="en-US"/>
        </w:rPr>
      </w:pPr>
    </w:p>
    <w:p w14:paraId="6620A6AE" w14:textId="77777777" w:rsidR="003D2CC8" w:rsidRPr="00464206" w:rsidRDefault="003D2CC8" w:rsidP="00180B01">
      <w:pPr>
        <w:autoSpaceDE w:val="0"/>
        <w:autoSpaceDN w:val="0"/>
        <w:adjustRightInd w:val="0"/>
        <w:spacing w:line="360" w:lineRule="auto"/>
        <w:jc w:val="center"/>
        <w:rPr>
          <w:rFonts w:ascii="Arial" w:hAnsi="Arial" w:cs="Arial"/>
          <w:b/>
          <w:bCs/>
          <w:sz w:val="22"/>
          <w:szCs w:val="22"/>
          <w:lang w:eastAsia="en-US"/>
        </w:rPr>
      </w:pPr>
    </w:p>
    <w:p w14:paraId="0DA750EF" w14:textId="77777777" w:rsidR="003D2CC8" w:rsidRPr="00464206" w:rsidRDefault="003D2CC8" w:rsidP="00180B01">
      <w:pPr>
        <w:autoSpaceDE w:val="0"/>
        <w:autoSpaceDN w:val="0"/>
        <w:adjustRightInd w:val="0"/>
        <w:spacing w:line="360" w:lineRule="auto"/>
        <w:jc w:val="center"/>
        <w:rPr>
          <w:rFonts w:ascii="Arial" w:hAnsi="Arial" w:cs="Arial"/>
          <w:b/>
          <w:bCs/>
          <w:sz w:val="22"/>
          <w:szCs w:val="22"/>
          <w:lang w:eastAsia="en-US"/>
        </w:rPr>
      </w:pPr>
    </w:p>
    <w:p w14:paraId="66D88DA1" w14:textId="77777777" w:rsidR="003D2CC8" w:rsidRDefault="003D2CC8" w:rsidP="00180B01">
      <w:pPr>
        <w:autoSpaceDE w:val="0"/>
        <w:autoSpaceDN w:val="0"/>
        <w:adjustRightInd w:val="0"/>
        <w:spacing w:line="360" w:lineRule="auto"/>
        <w:jc w:val="center"/>
        <w:rPr>
          <w:rFonts w:ascii="Arial" w:hAnsi="Arial" w:cs="Arial"/>
          <w:b/>
          <w:bCs/>
          <w:sz w:val="22"/>
          <w:szCs w:val="22"/>
          <w:lang w:eastAsia="en-US"/>
        </w:rPr>
      </w:pPr>
    </w:p>
    <w:p w14:paraId="1CBE4B28" w14:textId="77777777" w:rsidR="00CC3C44" w:rsidRPr="00464206" w:rsidRDefault="00CC3C44" w:rsidP="00180B01">
      <w:pPr>
        <w:autoSpaceDE w:val="0"/>
        <w:autoSpaceDN w:val="0"/>
        <w:adjustRightInd w:val="0"/>
        <w:spacing w:line="360" w:lineRule="auto"/>
        <w:jc w:val="center"/>
        <w:rPr>
          <w:rFonts w:ascii="Arial" w:hAnsi="Arial" w:cs="Arial"/>
          <w:b/>
          <w:bCs/>
          <w:sz w:val="22"/>
          <w:szCs w:val="22"/>
          <w:lang w:eastAsia="en-US"/>
        </w:rPr>
      </w:pPr>
    </w:p>
    <w:p w14:paraId="4B560610" w14:textId="77777777" w:rsidR="003D2CC8" w:rsidRPr="00464206" w:rsidRDefault="003D2CC8" w:rsidP="00464206">
      <w:pPr>
        <w:autoSpaceDE w:val="0"/>
        <w:autoSpaceDN w:val="0"/>
        <w:adjustRightInd w:val="0"/>
        <w:spacing w:line="360" w:lineRule="auto"/>
        <w:rPr>
          <w:rFonts w:ascii="Arial" w:hAnsi="Arial" w:cs="Arial"/>
          <w:b/>
          <w:bCs/>
          <w:sz w:val="22"/>
          <w:szCs w:val="22"/>
          <w:lang w:eastAsia="en-US"/>
        </w:rPr>
      </w:pPr>
    </w:p>
    <w:p w14:paraId="3E33670F" w14:textId="77777777" w:rsidR="003D2CC8" w:rsidRPr="00464206" w:rsidRDefault="003D2CC8" w:rsidP="00180B01">
      <w:pPr>
        <w:autoSpaceDE w:val="0"/>
        <w:autoSpaceDN w:val="0"/>
        <w:adjustRightInd w:val="0"/>
        <w:spacing w:line="360" w:lineRule="auto"/>
        <w:jc w:val="center"/>
        <w:rPr>
          <w:rFonts w:ascii="Arial" w:hAnsi="Arial" w:cs="Arial"/>
          <w:b/>
          <w:bCs/>
          <w:sz w:val="22"/>
          <w:szCs w:val="22"/>
          <w:lang w:eastAsia="en-US"/>
        </w:rPr>
      </w:pPr>
    </w:p>
    <w:p w14:paraId="55057CB8" w14:textId="77777777" w:rsidR="003D2CC8" w:rsidRPr="00464206" w:rsidRDefault="003D2CC8" w:rsidP="003D2CC8">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2"/>
          <w:szCs w:val="22"/>
        </w:rPr>
      </w:pPr>
      <w:r w:rsidRPr="00464206">
        <w:rPr>
          <w:rFonts w:ascii="Arial" w:hAnsi="Arial" w:cs="Arial"/>
          <w:b/>
          <w:sz w:val="22"/>
          <w:szCs w:val="22"/>
        </w:rPr>
        <w:lastRenderedPageBreak/>
        <w:t>ANEXO VII - DECLARAÇÃO DE ENQUADRAMENTO COMO</w:t>
      </w:r>
    </w:p>
    <w:p w14:paraId="4E8E899E" w14:textId="77777777" w:rsidR="003D2CC8" w:rsidRPr="00464206" w:rsidRDefault="003D2CC8" w:rsidP="003D2CC8">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2"/>
          <w:szCs w:val="22"/>
        </w:rPr>
      </w:pPr>
      <w:r w:rsidRPr="00464206">
        <w:rPr>
          <w:rFonts w:ascii="Arial" w:hAnsi="Arial" w:cs="Arial"/>
          <w:b/>
          <w:sz w:val="22"/>
          <w:szCs w:val="22"/>
        </w:rPr>
        <w:t>MICROEMPRESA OU EMPRESA DE PEQUENO PORTE</w:t>
      </w:r>
    </w:p>
    <w:p w14:paraId="4D424605" w14:textId="77777777" w:rsidR="003D2CC8" w:rsidRPr="00464206" w:rsidRDefault="003D2CC8" w:rsidP="003D2CC8">
      <w:pPr>
        <w:autoSpaceDE w:val="0"/>
        <w:autoSpaceDN w:val="0"/>
        <w:adjustRightInd w:val="0"/>
        <w:rPr>
          <w:rFonts w:ascii="Arial" w:hAnsi="Arial" w:cs="Arial"/>
          <w:sz w:val="22"/>
          <w:szCs w:val="22"/>
        </w:rPr>
      </w:pPr>
    </w:p>
    <w:p w14:paraId="0284FC92" w14:textId="77777777" w:rsidR="003D2CC8" w:rsidRPr="00464206" w:rsidRDefault="003D2CC8" w:rsidP="003D2CC8">
      <w:pPr>
        <w:autoSpaceDE w:val="0"/>
        <w:autoSpaceDN w:val="0"/>
        <w:adjustRightInd w:val="0"/>
        <w:jc w:val="both"/>
        <w:rPr>
          <w:rFonts w:ascii="Arial" w:hAnsi="Arial" w:cs="Arial"/>
          <w:sz w:val="22"/>
          <w:szCs w:val="22"/>
        </w:rPr>
      </w:pPr>
    </w:p>
    <w:p w14:paraId="42DA1CD8" w14:textId="77777777" w:rsidR="003D2CC8" w:rsidRPr="00464206" w:rsidRDefault="003D2CC8" w:rsidP="003D2CC8">
      <w:pPr>
        <w:autoSpaceDE w:val="0"/>
        <w:autoSpaceDN w:val="0"/>
        <w:adjustRightInd w:val="0"/>
        <w:jc w:val="both"/>
        <w:rPr>
          <w:rFonts w:ascii="Arial" w:hAnsi="Arial" w:cs="Arial"/>
          <w:sz w:val="22"/>
          <w:szCs w:val="22"/>
        </w:rPr>
      </w:pPr>
      <w:r w:rsidRPr="00464206">
        <w:rPr>
          <w:rFonts w:ascii="Arial" w:hAnsi="Arial" w:cs="Arial"/>
          <w:sz w:val="22"/>
          <w:szCs w:val="22"/>
        </w:rPr>
        <w:t>_____________________________________(Razão Social da empresa), inscrita no CNPJ nº</w:t>
      </w:r>
    </w:p>
    <w:p w14:paraId="44915FF7" w14:textId="5DC4A12A" w:rsidR="003D2CC8" w:rsidRPr="00464206" w:rsidRDefault="003D2CC8" w:rsidP="003D2CC8">
      <w:pPr>
        <w:jc w:val="both"/>
        <w:rPr>
          <w:rFonts w:ascii="Arial" w:hAnsi="Arial" w:cs="Arial"/>
          <w:b/>
          <w:sz w:val="22"/>
          <w:szCs w:val="22"/>
        </w:rPr>
      </w:pPr>
      <w:r w:rsidRPr="00464206">
        <w:rPr>
          <w:rFonts w:ascii="Arial" w:hAnsi="Arial" w:cs="Arial"/>
          <w:sz w:val="22"/>
          <w:szCs w:val="22"/>
        </w:rPr>
        <w:t xml:space="preserve">_______________________________________, por intermédio de seu representante legal, o(a) Sr.(a.)_______________________________, portador(a) da Carteira de Identidade nº ._________________e do CPF nº .______________________, DECLARA, para os devidos fins, do Edital, do Processo de Inexigibilidade de Licitação nº. </w:t>
      </w:r>
      <w:r w:rsidR="00A86F95">
        <w:rPr>
          <w:rFonts w:ascii="Arial" w:hAnsi="Arial" w:cs="Arial"/>
          <w:b/>
          <w:sz w:val="22"/>
          <w:szCs w:val="22"/>
        </w:rPr>
        <w:t>0</w:t>
      </w:r>
      <w:r w:rsidR="008F746F">
        <w:rPr>
          <w:rFonts w:ascii="Arial" w:hAnsi="Arial" w:cs="Arial"/>
          <w:b/>
          <w:sz w:val="22"/>
          <w:szCs w:val="22"/>
        </w:rPr>
        <w:t>7</w:t>
      </w:r>
      <w:r w:rsidRPr="00464206">
        <w:rPr>
          <w:rFonts w:ascii="Arial" w:hAnsi="Arial" w:cs="Arial"/>
          <w:b/>
          <w:sz w:val="22"/>
          <w:szCs w:val="22"/>
        </w:rPr>
        <w:t>/20</w:t>
      </w:r>
      <w:r w:rsidR="00E8092F">
        <w:rPr>
          <w:rFonts w:ascii="Arial" w:hAnsi="Arial" w:cs="Arial"/>
          <w:b/>
          <w:sz w:val="22"/>
          <w:szCs w:val="22"/>
        </w:rPr>
        <w:t>21</w:t>
      </w:r>
      <w:r w:rsidRPr="00464206">
        <w:rPr>
          <w:rFonts w:ascii="Arial" w:hAnsi="Arial" w:cs="Arial"/>
          <w:sz w:val="22"/>
          <w:szCs w:val="22"/>
        </w:rPr>
        <w:t>, sob as sanções administrativas cabíveis e sob as penas da lei, que esta empresa, na presente data, é considerada:</w:t>
      </w:r>
    </w:p>
    <w:p w14:paraId="181B5AE1" w14:textId="77777777" w:rsidR="003D2CC8" w:rsidRPr="00464206" w:rsidRDefault="003D2CC8" w:rsidP="003D2CC8">
      <w:pPr>
        <w:autoSpaceDE w:val="0"/>
        <w:autoSpaceDN w:val="0"/>
        <w:adjustRightInd w:val="0"/>
        <w:jc w:val="both"/>
        <w:rPr>
          <w:rFonts w:ascii="Arial" w:hAnsi="Arial" w:cs="Arial"/>
          <w:b/>
          <w:bCs/>
          <w:sz w:val="22"/>
          <w:szCs w:val="22"/>
        </w:rPr>
      </w:pPr>
    </w:p>
    <w:p w14:paraId="6C7A1C8A" w14:textId="77777777" w:rsidR="003D2CC8" w:rsidRPr="00464206" w:rsidRDefault="003D2CC8" w:rsidP="003D2CC8">
      <w:pPr>
        <w:autoSpaceDE w:val="0"/>
        <w:autoSpaceDN w:val="0"/>
        <w:adjustRightInd w:val="0"/>
        <w:jc w:val="both"/>
        <w:rPr>
          <w:rFonts w:ascii="Arial" w:hAnsi="Arial" w:cs="Arial"/>
          <w:sz w:val="22"/>
          <w:szCs w:val="22"/>
        </w:rPr>
      </w:pPr>
      <w:r w:rsidRPr="00464206">
        <w:rPr>
          <w:rFonts w:ascii="Arial" w:hAnsi="Arial" w:cs="Arial"/>
          <w:b/>
          <w:bCs/>
          <w:sz w:val="22"/>
          <w:szCs w:val="22"/>
        </w:rPr>
        <w:t>(.... ) MICROEMPRESA</w:t>
      </w:r>
      <w:r w:rsidRPr="00464206">
        <w:rPr>
          <w:rFonts w:ascii="Arial" w:hAnsi="Arial" w:cs="Arial"/>
          <w:sz w:val="22"/>
          <w:szCs w:val="22"/>
        </w:rPr>
        <w:t>, conforme Inciso I do artigo 3º da Lei Complementar nº 123,de 04/12/2006;</w:t>
      </w:r>
    </w:p>
    <w:p w14:paraId="23A5B9D1" w14:textId="77777777" w:rsidR="003D2CC8" w:rsidRPr="00464206" w:rsidRDefault="003D2CC8" w:rsidP="003D2CC8">
      <w:pPr>
        <w:autoSpaceDE w:val="0"/>
        <w:autoSpaceDN w:val="0"/>
        <w:adjustRightInd w:val="0"/>
        <w:jc w:val="both"/>
        <w:rPr>
          <w:rFonts w:ascii="Arial" w:hAnsi="Arial" w:cs="Arial"/>
          <w:sz w:val="22"/>
          <w:szCs w:val="22"/>
        </w:rPr>
      </w:pPr>
      <w:r w:rsidRPr="00464206">
        <w:rPr>
          <w:rFonts w:ascii="Arial" w:hAnsi="Arial" w:cs="Arial"/>
          <w:b/>
          <w:bCs/>
          <w:sz w:val="22"/>
          <w:szCs w:val="22"/>
        </w:rPr>
        <w:t xml:space="preserve">(....) EMPRESA DE PEQUENO PORTE, </w:t>
      </w:r>
      <w:r w:rsidRPr="00464206">
        <w:rPr>
          <w:rFonts w:ascii="Arial" w:hAnsi="Arial" w:cs="Arial"/>
          <w:sz w:val="22"/>
          <w:szCs w:val="22"/>
        </w:rPr>
        <w:t>conforme Inciso II do artigo 3º da Lei Complementar nº 123, de 14/12/2006.</w:t>
      </w:r>
    </w:p>
    <w:p w14:paraId="27D65F1E" w14:textId="77777777" w:rsidR="003D2CC8" w:rsidRPr="00464206" w:rsidRDefault="003D2CC8" w:rsidP="003D2CC8">
      <w:pPr>
        <w:autoSpaceDE w:val="0"/>
        <w:autoSpaceDN w:val="0"/>
        <w:adjustRightInd w:val="0"/>
        <w:jc w:val="both"/>
        <w:rPr>
          <w:rFonts w:ascii="Arial" w:hAnsi="Arial" w:cs="Arial"/>
          <w:sz w:val="22"/>
          <w:szCs w:val="22"/>
        </w:rPr>
      </w:pPr>
    </w:p>
    <w:p w14:paraId="660BD3B8" w14:textId="77777777" w:rsidR="003D2CC8" w:rsidRPr="00464206" w:rsidRDefault="003D2CC8" w:rsidP="003D2CC8">
      <w:pPr>
        <w:autoSpaceDE w:val="0"/>
        <w:autoSpaceDN w:val="0"/>
        <w:adjustRightInd w:val="0"/>
        <w:jc w:val="both"/>
        <w:rPr>
          <w:rFonts w:ascii="Arial" w:hAnsi="Arial" w:cs="Arial"/>
          <w:sz w:val="22"/>
          <w:szCs w:val="22"/>
        </w:rPr>
      </w:pPr>
      <w:r w:rsidRPr="00464206">
        <w:rPr>
          <w:rFonts w:ascii="Arial" w:hAnsi="Arial" w:cs="Arial"/>
          <w:sz w:val="22"/>
          <w:szCs w:val="22"/>
        </w:rPr>
        <w:t>Declara ainda que a empresa está excluída das vedações constantes do parágrafo 4º do artigo 3º da Lei Complementar nº 123, de 14 de dezembro de 2006.</w:t>
      </w:r>
    </w:p>
    <w:p w14:paraId="6EC6212B" w14:textId="77777777" w:rsidR="003D2CC8" w:rsidRPr="00464206" w:rsidRDefault="003D2CC8" w:rsidP="003D2CC8">
      <w:pPr>
        <w:autoSpaceDE w:val="0"/>
        <w:autoSpaceDN w:val="0"/>
        <w:adjustRightInd w:val="0"/>
        <w:ind w:left="1416" w:firstLine="708"/>
        <w:jc w:val="both"/>
        <w:rPr>
          <w:rFonts w:ascii="Arial" w:hAnsi="Arial" w:cs="Arial"/>
          <w:sz w:val="22"/>
          <w:szCs w:val="22"/>
        </w:rPr>
      </w:pPr>
    </w:p>
    <w:p w14:paraId="41F35AF8" w14:textId="77777777" w:rsidR="003D2CC8" w:rsidRPr="00464206" w:rsidRDefault="003D2CC8" w:rsidP="003D2CC8">
      <w:pPr>
        <w:autoSpaceDE w:val="0"/>
        <w:autoSpaceDN w:val="0"/>
        <w:adjustRightInd w:val="0"/>
        <w:ind w:left="1416" w:firstLine="708"/>
        <w:jc w:val="both"/>
        <w:rPr>
          <w:rFonts w:ascii="Arial" w:hAnsi="Arial" w:cs="Arial"/>
          <w:sz w:val="22"/>
          <w:szCs w:val="22"/>
        </w:rPr>
      </w:pPr>
    </w:p>
    <w:p w14:paraId="2FF5A8BF" w14:textId="77777777" w:rsidR="003D2CC8" w:rsidRPr="00464206" w:rsidRDefault="003D2CC8" w:rsidP="003D2CC8">
      <w:pPr>
        <w:autoSpaceDE w:val="0"/>
        <w:autoSpaceDN w:val="0"/>
        <w:adjustRightInd w:val="0"/>
        <w:ind w:left="1416" w:firstLine="708"/>
        <w:jc w:val="both"/>
        <w:rPr>
          <w:rFonts w:ascii="Arial" w:hAnsi="Arial" w:cs="Arial"/>
          <w:sz w:val="22"/>
          <w:szCs w:val="22"/>
        </w:rPr>
      </w:pPr>
    </w:p>
    <w:p w14:paraId="7E577A41" w14:textId="77777777" w:rsidR="003D2CC8" w:rsidRPr="00464206" w:rsidRDefault="003D2CC8" w:rsidP="003D2CC8">
      <w:pPr>
        <w:autoSpaceDE w:val="0"/>
        <w:autoSpaceDN w:val="0"/>
        <w:adjustRightInd w:val="0"/>
        <w:ind w:left="1416" w:firstLine="708"/>
        <w:jc w:val="both"/>
        <w:rPr>
          <w:rFonts w:ascii="Arial" w:hAnsi="Arial" w:cs="Arial"/>
          <w:sz w:val="22"/>
          <w:szCs w:val="22"/>
        </w:rPr>
      </w:pPr>
      <w:r w:rsidRPr="00464206">
        <w:rPr>
          <w:rFonts w:ascii="Arial" w:hAnsi="Arial" w:cs="Arial"/>
          <w:sz w:val="22"/>
          <w:szCs w:val="22"/>
        </w:rPr>
        <w:t>___________________________________________</w:t>
      </w:r>
    </w:p>
    <w:p w14:paraId="7CFA0BC4" w14:textId="77777777" w:rsidR="003D2CC8" w:rsidRPr="00464206" w:rsidRDefault="003D2CC8" w:rsidP="003D2CC8">
      <w:pPr>
        <w:autoSpaceDE w:val="0"/>
        <w:autoSpaceDN w:val="0"/>
        <w:adjustRightInd w:val="0"/>
        <w:jc w:val="center"/>
        <w:rPr>
          <w:rFonts w:ascii="Arial" w:hAnsi="Arial" w:cs="Arial"/>
          <w:sz w:val="22"/>
          <w:szCs w:val="22"/>
        </w:rPr>
      </w:pPr>
      <w:r w:rsidRPr="00464206">
        <w:rPr>
          <w:rFonts w:ascii="Arial" w:hAnsi="Arial" w:cs="Arial"/>
          <w:sz w:val="22"/>
          <w:szCs w:val="22"/>
        </w:rPr>
        <w:t>(local e data)</w:t>
      </w:r>
    </w:p>
    <w:p w14:paraId="1FA25DA9" w14:textId="77777777" w:rsidR="003D2CC8" w:rsidRPr="00464206" w:rsidRDefault="003D2CC8" w:rsidP="003D2CC8">
      <w:pPr>
        <w:autoSpaceDE w:val="0"/>
        <w:autoSpaceDN w:val="0"/>
        <w:adjustRightInd w:val="0"/>
        <w:jc w:val="center"/>
        <w:rPr>
          <w:rFonts w:ascii="Arial" w:hAnsi="Arial" w:cs="Arial"/>
          <w:sz w:val="22"/>
          <w:szCs w:val="22"/>
        </w:rPr>
      </w:pPr>
    </w:p>
    <w:p w14:paraId="32EFCED3" w14:textId="77777777" w:rsidR="003D2CC8" w:rsidRPr="00464206" w:rsidRDefault="003D2CC8" w:rsidP="003D2CC8">
      <w:pPr>
        <w:autoSpaceDE w:val="0"/>
        <w:autoSpaceDN w:val="0"/>
        <w:adjustRightInd w:val="0"/>
        <w:jc w:val="center"/>
        <w:rPr>
          <w:rFonts w:ascii="Arial" w:hAnsi="Arial" w:cs="Arial"/>
          <w:sz w:val="22"/>
          <w:szCs w:val="22"/>
        </w:rPr>
      </w:pPr>
    </w:p>
    <w:p w14:paraId="34DE317F" w14:textId="77777777" w:rsidR="003D2CC8" w:rsidRPr="00464206" w:rsidRDefault="003D2CC8" w:rsidP="003D2CC8">
      <w:pPr>
        <w:autoSpaceDE w:val="0"/>
        <w:autoSpaceDN w:val="0"/>
        <w:adjustRightInd w:val="0"/>
        <w:jc w:val="center"/>
        <w:rPr>
          <w:rFonts w:ascii="Arial" w:hAnsi="Arial" w:cs="Arial"/>
          <w:sz w:val="22"/>
          <w:szCs w:val="22"/>
        </w:rPr>
      </w:pPr>
    </w:p>
    <w:p w14:paraId="4B1D9B7E" w14:textId="77777777" w:rsidR="003D2CC8" w:rsidRPr="00464206" w:rsidRDefault="003D2CC8" w:rsidP="003D2CC8">
      <w:pPr>
        <w:autoSpaceDE w:val="0"/>
        <w:autoSpaceDN w:val="0"/>
        <w:adjustRightInd w:val="0"/>
        <w:jc w:val="center"/>
        <w:rPr>
          <w:rFonts w:ascii="Arial" w:hAnsi="Arial" w:cs="Arial"/>
          <w:sz w:val="22"/>
          <w:szCs w:val="22"/>
        </w:rPr>
      </w:pPr>
    </w:p>
    <w:p w14:paraId="49E3201E" w14:textId="77777777" w:rsidR="003D2CC8" w:rsidRPr="00464206" w:rsidRDefault="003D2CC8" w:rsidP="003D2CC8">
      <w:pPr>
        <w:autoSpaceDE w:val="0"/>
        <w:autoSpaceDN w:val="0"/>
        <w:adjustRightInd w:val="0"/>
        <w:jc w:val="center"/>
        <w:rPr>
          <w:rFonts w:ascii="Arial" w:hAnsi="Arial" w:cs="Arial"/>
          <w:sz w:val="22"/>
          <w:szCs w:val="22"/>
        </w:rPr>
      </w:pPr>
      <w:r w:rsidRPr="00464206">
        <w:rPr>
          <w:rFonts w:ascii="Arial" w:hAnsi="Arial" w:cs="Arial"/>
          <w:sz w:val="22"/>
          <w:szCs w:val="22"/>
        </w:rPr>
        <w:t>__________________________________________</w:t>
      </w:r>
    </w:p>
    <w:p w14:paraId="2953F598" w14:textId="77777777" w:rsidR="003D2CC8" w:rsidRPr="00464206" w:rsidRDefault="003D2CC8" w:rsidP="003D2CC8">
      <w:pPr>
        <w:autoSpaceDE w:val="0"/>
        <w:autoSpaceDN w:val="0"/>
        <w:adjustRightInd w:val="0"/>
        <w:jc w:val="center"/>
        <w:rPr>
          <w:rFonts w:ascii="Arial" w:hAnsi="Arial" w:cs="Arial"/>
          <w:sz w:val="22"/>
          <w:szCs w:val="22"/>
        </w:rPr>
      </w:pPr>
      <w:r w:rsidRPr="00464206">
        <w:rPr>
          <w:rFonts w:ascii="Arial" w:hAnsi="Arial" w:cs="Arial"/>
          <w:sz w:val="22"/>
          <w:szCs w:val="22"/>
        </w:rPr>
        <w:t>(representante legal)</w:t>
      </w:r>
    </w:p>
    <w:p w14:paraId="150181C4" w14:textId="77777777" w:rsidR="003D2CC8" w:rsidRPr="00464206" w:rsidRDefault="003D2CC8" w:rsidP="003D2CC8">
      <w:pPr>
        <w:autoSpaceDE w:val="0"/>
        <w:autoSpaceDN w:val="0"/>
        <w:adjustRightInd w:val="0"/>
        <w:jc w:val="both"/>
        <w:rPr>
          <w:rFonts w:ascii="Arial" w:hAnsi="Arial" w:cs="Arial"/>
          <w:b/>
          <w:sz w:val="22"/>
          <w:szCs w:val="22"/>
        </w:rPr>
      </w:pPr>
    </w:p>
    <w:p w14:paraId="75DC02DC" w14:textId="77777777" w:rsidR="003D2CC8" w:rsidRPr="00464206" w:rsidRDefault="003D2CC8" w:rsidP="003D2CC8">
      <w:pPr>
        <w:autoSpaceDE w:val="0"/>
        <w:autoSpaceDN w:val="0"/>
        <w:adjustRightInd w:val="0"/>
        <w:jc w:val="both"/>
        <w:rPr>
          <w:rFonts w:ascii="Arial" w:hAnsi="Arial" w:cs="Arial"/>
          <w:b/>
          <w:sz w:val="22"/>
          <w:szCs w:val="22"/>
        </w:rPr>
      </w:pPr>
    </w:p>
    <w:p w14:paraId="146696C7" w14:textId="77777777" w:rsidR="003D2CC8" w:rsidRPr="00464206" w:rsidRDefault="003D2CC8" w:rsidP="003D2CC8">
      <w:pPr>
        <w:autoSpaceDE w:val="0"/>
        <w:autoSpaceDN w:val="0"/>
        <w:adjustRightInd w:val="0"/>
        <w:jc w:val="both"/>
        <w:rPr>
          <w:rFonts w:ascii="Arial" w:hAnsi="Arial" w:cs="Arial"/>
          <w:b/>
          <w:sz w:val="22"/>
          <w:szCs w:val="22"/>
        </w:rPr>
      </w:pPr>
      <w:r w:rsidRPr="00464206">
        <w:rPr>
          <w:rFonts w:ascii="Arial" w:hAnsi="Arial" w:cs="Arial"/>
          <w:b/>
          <w:sz w:val="22"/>
          <w:szCs w:val="22"/>
        </w:rPr>
        <w:t>Observações:</w:t>
      </w:r>
    </w:p>
    <w:p w14:paraId="3EB316A7" w14:textId="77777777" w:rsidR="003D2CC8" w:rsidRPr="00464206" w:rsidRDefault="003D2CC8" w:rsidP="003D2CC8">
      <w:pPr>
        <w:autoSpaceDE w:val="0"/>
        <w:autoSpaceDN w:val="0"/>
        <w:adjustRightInd w:val="0"/>
        <w:jc w:val="both"/>
        <w:rPr>
          <w:rFonts w:ascii="Arial" w:hAnsi="Arial" w:cs="Arial"/>
          <w:sz w:val="22"/>
          <w:szCs w:val="22"/>
        </w:rPr>
      </w:pPr>
      <w:r w:rsidRPr="00464206">
        <w:rPr>
          <w:rFonts w:ascii="Arial" w:hAnsi="Arial" w:cs="Arial"/>
          <w:sz w:val="22"/>
          <w:szCs w:val="22"/>
        </w:rPr>
        <w:t>1) Assinalar com um “X” a condição da empresa;</w:t>
      </w:r>
    </w:p>
    <w:p w14:paraId="7778CDA5" w14:textId="77777777" w:rsidR="003D2CC8" w:rsidRPr="00464206" w:rsidRDefault="003D2CC8" w:rsidP="003D2CC8">
      <w:pPr>
        <w:autoSpaceDE w:val="0"/>
        <w:autoSpaceDN w:val="0"/>
        <w:adjustRightInd w:val="0"/>
        <w:jc w:val="both"/>
        <w:rPr>
          <w:rFonts w:ascii="Arial" w:hAnsi="Arial" w:cs="Arial"/>
          <w:sz w:val="22"/>
          <w:szCs w:val="22"/>
        </w:rPr>
      </w:pPr>
      <w:r w:rsidRPr="00464206">
        <w:rPr>
          <w:rFonts w:ascii="Arial" w:hAnsi="Arial" w:cs="Arial"/>
          <w:sz w:val="22"/>
          <w:szCs w:val="22"/>
        </w:rPr>
        <w:t>2) a Declaração deverá ser apresentada em papel timbrado da licitante e estar assinada pelo representante legal da empresa; e</w:t>
      </w:r>
    </w:p>
    <w:p w14:paraId="70762FFE" w14:textId="77777777" w:rsidR="003D2CC8" w:rsidRPr="00464206" w:rsidRDefault="003D2CC8" w:rsidP="00180B01">
      <w:pPr>
        <w:autoSpaceDE w:val="0"/>
        <w:autoSpaceDN w:val="0"/>
        <w:adjustRightInd w:val="0"/>
        <w:spacing w:line="360" w:lineRule="auto"/>
        <w:jc w:val="center"/>
        <w:rPr>
          <w:rFonts w:ascii="Arial" w:hAnsi="Arial" w:cs="Arial"/>
          <w:b/>
          <w:bCs/>
          <w:sz w:val="22"/>
          <w:szCs w:val="22"/>
          <w:lang w:eastAsia="en-US"/>
        </w:rPr>
      </w:pPr>
    </w:p>
    <w:sectPr w:rsidR="003D2CC8" w:rsidRPr="00464206" w:rsidSect="009A1BB0">
      <w:headerReference w:type="default" r:id="rId8"/>
      <w:footerReference w:type="even" r:id="rId9"/>
      <w:footerReference w:type="default" r:id="rId10"/>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54F82" w14:textId="77777777" w:rsidR="00892D57" w:rsidRDefault="00892D57">
      <w:r>
        <w:separator/>
      </w:r>
    </w:p>
  </w:endnote>
  <w:endnote w:type="continuationSeparator" w:id="0">
    <w:p w14:paraId="7978395F" w14:textId="77777777" w:rsidR="00892D57" w:rsidRDefault="0089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KNKFM+ArialNarrow">
    <w:altName w:val="Arial 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C929" w14:textId="77777777" w:rsidR="00460D6E" w:rsidRDefault="00460D6E" w:rsidP="009A1BB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3DEBFB" w14:textId="77777777" w:rsidR="00460D6E" w:rsidRDefault="00460D6E" w:rsidP="009A1BB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2825" w14:textId="77777777" w:rsidR="00460D6E" w:rsidRDefault="00460D6E" w:rsidP="009A1BB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02142">
      <w:rPr>
        <w:rStyle w:val="Nmerodepgina"/>
        <w:noProof/>
      </w:rPr>
      <w:t>20</w:t>
    </w:r>
    <w:r>
      <w:rPr>
        <w:rStyle w:val="Nmerodepgina"/>
      </w:rPr>
      <w:fldChar w:fldCharType="end"/>
    </w:r>
  </w:p>
  <w:p w14:paraId="78C2DDFE" w14:textId="77777777" w:rsidR="00460D6E" w:rsidRDefault="00460D6E" w:rsidP="009A1BB0">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F03" w14:textId="77777777" w:rsidR="00892D57" w:rsidRDefault="00892D57">
      <w:r>
        <w:separator/>
      </w:r>
    </w:p>
  </w:footnote>
  <w:footnote w:type="continuationSeparator" w:id="0">
    <w:p w14:paraId="1CBB8C6B" w14:textId="77777777" w:rsidR="00892D57" w:rsidRDefault="00892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42" w:type="dxa"/>
      <w:jc w:val="center"/>
      <w:tblLayout w:type="fixed"/>
      <w:tblCellMar>
        <w:left w:w="70" w:type="dxa"/>
        <w:right w:w="70" w:type="dxa"/>
      </w:tblCellMar>
      <w:tblLook w:val="0000" w:firstRow="0" w:lastRow="0" w:firstColumn="0" w:lastColumn="0" w:noHBand="0" w:noVBand="0"/>
    </w:tblPr>
    <w:tblGrid>
      <w:gridCol w:w="1616"/>
      <w:gridCol w:w="7526"/>
    </w:tblGrid>
    <w:tr w:rsidR="00460D6E" w:rsidRPr="00C44C8F" w14:paraId="0402B7F8" w14:textId="77777777" w:rsidTr="00D70070">
      <w:trPr>
        <w:trHeight w:val="1083"/>
        <w:jc w:val="center"/>
      </w:trPr>
      <w:tc>
        <w:tcPr>
          <w:tcW w:w="1616" w:type="dxa"/>
        </w:tcPr>
        <w:p w14:paraId="0655B1F2" w14:textId="77777777" w:rsidR="00460D6E" w:rsidRPr="00C44C8F" w:rsidRDefault="00460D6E" w:rsidP="00D70070">
          <w:pPr>
            <w:tabs>
              <w:tab w:val="center" w:pos="4252"/>
              <w:tab w:val="right" w:pos="8504"/>
            </w:tabs>
            <w:spacing w:line="360" w:lineRule="auto"/>
            <w:rPr>
              <w:rFonts w:ascii="Calibri" w:eastAsia="Calibri" w:hAnsi="Calibri" w:cs="Arial"/>
            </w:rPr>
          </w:pPr>
          <w:r w:rsidRPr="00C44C8F">
            <w:rPr>
              <w:rFonts w:ascii="Calibri" w:eastAsia="Calibri" w:hAnsi="Calibri" w:cs="Arial"/>
              <w:noProof/>
            </w:rPr>
            <w:drawing>
              <wp:inline distT="0" distB="0" distL="0" distR="0" wp14:anchorId="4CE9F462" wp14:editId="465132FC">
                <wp:extent cx="962025" cy="847725"/>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962025" cy="847725"/>
                        </a:xfrm>
                        <a:prstGeom prst="rect">
                          <a:avLst/>
                        </a:prstGeom>
                        <a:noFill/>
                        <a:ln w="9525">
                          <a:noFill/>
                          <a:miter lim="800000"/>
                          <a:headEnd/>
                          <a:tailEnd/>
                        </a:ln>
                      </pic:spPr>
                    </pic:pic>
                  </a:graphicData>
                </a:graphic>
              </wp:inline>
            </w:drawing>
          </w:r>
        </w:p>
      </w:tc>
      <w:tc>
        <w:tcPr>
          <w:tcW w:w="7526" w:type="dxa"/>
          <w:tcBorders>
            <w:bottom w:val="single" w:sz="6" w:space="0" w:color="auto"/>
          </w:tcBorders>
        </w:tcPr>
        <w:p w14:paraId="2098534E" w14:textId="77777777" w:rsidR="00460D6E" w:rsidRPr="00C44C8F" w:rsidRDefault="00460D6E" w:rsidP="00D70070">
          <w:pPr>
            <w:tabs>
              <w:tab w:val="center" w:pos="4252"/>
              <w:tab w:val="right" w:pos="8504"/>
            </w:tabs>
            <w:jc w:val="center"/>
            <w:rPr>
              <w:rFonts w:ascii="Arial" w:eastAsia="Calibri" w:hAnsi="Arial" w:cs="Arial"/>
              <w:b/>
              <w:sz w:val="34"/>
            </w:rPr>
          </w:pPr>
          <w:r w:rsidRPr="00C44C8F">
            <w:rPr>
              <w:rFonts w:ascii="Arial" w:eastAsia="Calibri" w:hAnsi="Arial" w:cs="Arial"/>
              <w:b/>
              <w:sz w:val="34"/>
            </w:rPr>
            <w:t>MUNICÍPIO DE JANAÚBA</w:t>
          </w:r>
        </w:p>
        <w:p w14:paraId="0EC08844" w14:textId="77777777" w:rsidR="00460D6E" w:rsidRPr="00C44C8F" w:rsidRDefault="00460D6E" w:rsidP="00D70070">
          <w:pPr>
            <w:tabs>
              <w:tab w:val="center" w:pos="4252"/>
              <w:tab w:val="right" w:pos="8504"/>
            </w:tabs>
            <w:jc w:val="center"/>
            <w:rPr>
              <w:rFonts w:ascii="Arial" w:eastAsia="Calibri" w:hAnsi="Arial" w:cs="Arial"/>
              <w:b/>
            </w:rPr>
          </w:pPr>
          <w:r w:rsidRPr="00C44C8F">
            <w:rPr>
              <w:rFonts w:ascii="Arial" w:eastAsia="Calibri" w:hAnsi="Arial" w:cs="Arial"/>
              <w:b/>
            </w:rPr>
            <w:t>ESTADO DE MINAS GERAIS</w:t>
          </w:r>
        </w:p>
        <w:p w14:paraId="0B3863A3" w14:textId="77777777" w:rsidR="00460D6E" w:rsidRPr="00C44C8F" w:rsidRDefault="00460D6E" w:rsidP="00D70070">
          <w:pPr>
            <w:tabs>
              <w:tab w:val="center" w:pos="4252"/>
              <w:tab w:val="right" w:pos="8504"/>
            </w:tabs>
            <w:jc w:val="center"/>
            <w:rPr>
              <w:rFonts w:ascii="Arial" w:eastAsia="Calibri" w:hAnsi="Arial" w:cs="Arial"/>
              <w:b/>
            </w:rPr>
          </w:pPr>
          <w:r w:rsidRPr="00C44C8F">
            <w:rPr>
              <w:rFonts w:ascii="Arial" w:eastAsia="Calibri" w:hAnsi="Arial" w:cs="Arial"/>
              <w:b/>
            </w:rPr>
            <w:t>CNPJ 18.017.392/001-67</w:t>
          </w:r>
        </w:p>
        <w:p w14:paraId="0D5309E8" w14:textId="77777777" w:rsidR="00460D6E" w:rsidRPr="00C44C8F" w:rsidRDefault="00460D6E" w:rsidP="00D70070">
          <w:pPr>
            <w:tabs>
              <w:tab w:val="center" w:pos="4252"/>
              <w:tab w:val="right" w:pos="8504"/>
            </w:tabs>
            <w:jc w:val="center"/>
            <w:rPr>
              <w:rFonts w:ascii="Arial" w:eastAsia="Calibri" w:hAnsi="Arial" w:cs="Arial"/>
              <w:b/>
              <w:sz w:val="18"/>
            </w:rPr>
          </w:pPr>
        </w:p>
        <w:p w14:paraId="45AFCAC5" w14:textId="77777777" w:rsidR="00460D6E" w:rsidRPr="00C44C8F" w:rsidRDefault="00460D6E" w:rsidP="00D70070">
          <w:pPr>
            <w:tabs>
              <w:tab w:val="center" w:pos="4252"/>
              <w:tab w:val="right" w:pos="8504"/>
            </w:tabs>
            <w:jc w:val="center"/>
            <w:rPr>
              <w:rFonts w:ascii="Calibri" w:eastAsia="Calibri" w:hAnsi="Calibri" w:cs="Arial"/>
              <w:b/>
              <w:sz w:val="28"/>
            </w:rPr>
          </w:pPr>
          <w:r w:rsidRPr="00C44C8F">
            <w:rPr>
              <w:rFonts w:ascii="Calibri" w:eastAsia="Calibri" w:hAnsi="Calibri" w:cs="Arial"/>
              <w:b/>
            </w:rPr>
            <w:t>Praça Dr. Rockert, 92 – Centro – CEP 39440-000 – Janaúba – MG</w:t>
          </w:r>
        </w:p>
      </w:tc>
    </w:tr>
  </w:tbl>
  <w:p w14:paraId="775854BF" w14:textId="77777777" w:rsidR="00460D6E" w:rsidRPr="00D70070" w:rsidRDefault="00460D6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C40"/>
    <w:multiLevelType w:val="hybridMultilevel"/>
    <w:tmpl w:val="6DD88FE8"/>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025221C6"/>
    <w:multiLevelType w:val="hybridMultilevel"/>
    <w:tmpl w:val="1DBC2116"/>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ED750E3"/>
    <w:multiLevelType w:val="hybridMultilevel"/>
    <w:tmpl w:val="955A3F0A"/>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2776181E"/>
    <w:multiLevelType w:val="hybridMultilevel"/>
    <w:tmpl w:val="C8E69F6E"/>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15:restartNumberingAfterBreak="0">
    <w:nsid w:val="280D3FBC"/>
    <w:multiLevelType w:val="multilevel"/>
    <w:tmpl w:val="A1D8721A"/>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440" w:hanging="108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800" w:hanging="1440"/>
      </w:pPr>
      <w:rPr>
        <w:rFonts w:cs="Times New Roman"/>
        <w:b/>
      </w:rPr>
    </w:lvl>
    <w:lvl w:ilvl="6">
      <w:start w:val="1"/>
      <w:numFmt w:val="decimal"/>
      <w:isLgl/>
      <w:lvlText w:val="%1.%2.%3.%4.%5.%6.%7."/>
      <w:lvlJc w:val="left"/>
      <w:pPr>
        <w:ind w:left="1800" w:hanging="1440"/>
      </w:pPr>
      <w:rPr>
        <w:rFonts w:cs="Times New Roman"/>
        <w:b/>
      </w:rPr>
    </w:lvl>
    <w:lvl w:ilvl="7">
      <w:start w:val="1"/>
      <w:numFmt w:val="decimal"/>
      <w:isLgl/>
      <w:lvlText w:val="%1.%2.%3.%4.%5.%6.%7.%8."/>
      <w:lvlJc w:val="left"/>
      <w:pPr>
        <w:ind w:left="2160" w:hanging="1800"/>
      </w:pPr>
      <w:rPr>
        <w:rFonts w:cs="Times New Roman"/>
        <w:b/>
      </w:rPr>
    </w:lvl>
    <w:lvl w:ilvl="8">
      <w:start w:val="1"/>
      <w:numFmt w:val="decimal"/>
      <w:isLgl/>
      <w:lvlText w:val="%1.%2.%3.%4.%5.%6.%7.%8.%9."/>
      <w:lvlJc w:val="left"/>
      <w:pPr>
        <w:ind w:left="2520" w:hanging="2160"/>
      </w:pPr>
      <w:rPr>
        <w:rFonts w:cs="Times New Roman"/>
        <w:b/>
      </w:rPr>
    </w:lvl>
  </w:abstractNum>
  <w:abstractNum w:abstractNumId="5" w15:restartNumberingAfterBreak="0">
    <w:nsid w:val="2B187FC2"/>
    <w:multiLevelType w:val="hybridMultilevel"/>
    <w:tmpl w:val="2D5A225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15:restartNumberingAfterBreak="0">
    <w:nsid w:val="2B5F0BFD"/>
    <w:multiLevelType w:val="hybridMultilevel"/>
    <w:tmpl w:val="846EFA6A"/>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2C0E5DA0"/>
    <w:multiLevelType w:val="hybridMultilevel"/>
    <w:tmpl w:val="7C9861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CF7304D"/>
    <w:multiLevelType w:val="hybridMultilevel"/>
    <w:tmpl w:val="7E7E09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D683C47"/>
    <w:multiLevelType w:val="hybridMultilevel"/>
    <w:tmpl w:val="4B14BA0A"/>
    <w:lvl w:ilvl="0" w:tplc="0416000D">
      <w:start w:val="1"/>
      <w:numFmt w:val="bullet"/>
      <w:lvlText w:val=""/>
      <w:lvlJc w:val="left"/>
      <w:pPr>
        <w:tabs>
          <w:tab w:val="num" w:pos="1428"/>
        </w:tabs>
        <w:ind w:left="1428" w:hanging="360"/>
      </w:pPr>
      <w:rPr>
        <w:rFonts w:ascii="Wingdings" w:hAnsi="Wingdings" w:hint="default"/>
      </w:rPr>
    </w:lvl>
    <w:lvl w:ilvl="1" w:tplc="04160003">
      <w:start w:val="1"/>
      <w:numFmt w:val="bullet"/>
      <w:lvlText w:val="o"/>
      <w:lvlJc w:val="left"/>
      <w:pPr>
        <w:tabs>
          <w:tab w:val="num" w:pos="2148"/>
        </w:tabs>
        <w:ind w:left="2148" w:hanging="360"/>
      </w:pPr>
      <w:rPr>
        <w:rFonts w:ascii="Courier New" w:hAnsi="Courier New" w:cs="Times New Roman"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0" w15:restartNumberingAfterBreak="0">
    <w:nsid w:val="39A94A69"/>
    <w:multiLevelType w:val="hybridMultilevel"/>
    <w:tmpl w:val="F16672C4"/>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3B0C0261"/>
    <w:multiLevelType w:val="hybridMultilevel"/>
    <w:tmpl w:val="C9DED6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52D601E"/>
    <w:multiLevelType w:val="hybridMultilevel"/>
    <w:tmpl w:val="32320F30"/>
    <w:lvl w:ilvl="0" w:tplc="04160001">
      <w:start w:val="1"/>
      <w:numFmt w:val="bullet"/>
      <w:lvlText w:val=""/>
      <w:lvlJc w:val="left"/>
      <w:pPr>
        <w:tabs>
          <w:tab w:val="num" w:pos="1428"/>
        </w:tabs>
        <w:ind w:left="1428"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cs="Times New Roman" w:hint="default"/>
      </w:rPr>
    </w:lvl>
    <w:lvl w:ilvl="2" w:tplc="04160005">
      <w:start w:val="1"/>
      <w:numFmt w:val="bullet"/>
      <w:lvlText w:val=""/>
      <w:lvlJc w:val="left"/>
      <w:pPr>
        <w:tabs>
          <w:tab w:val="num" w:pos="2868"/>
        </w:tabs>
        <w:ind w:left="2868" w:hanging="360"/>
      </w:pPr>
      <w:rPr>
        <w:rFonts w:ascii="Wingdings" w:hAnsi="Wingdings" w:hint="default"/>
      </w:r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57120628"/>
    <w:multiLevelType w:val="hybridMultilevel"/>
    <w:tmpl w:val="D5BC31E0"/>
    <w:lvl w:ilvl="0" w:tplc="ADD4515E">
      <w:start w:val="1"/>
      <w:numFmt w:val="lowerLetter"/>
      <w:lvlText w:val="%1)"/>
      <w:lvlJc w:val="left"/>
      <w:pPr>
        <w:tabs>
          <w:tab w:val="num" w:pos="3195"/>
        </w:tabs>
        <w:ind w:left="319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15:restartNumberingAfterBreak="0">
    <w:nsid w:val="5E5A60BF"/>
    <w:multiLevelType w:val="hybridMultilevel"/>
    <w:tmpl w:val="B65A3134"/>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E801A69"/>
    <w:multiLevelType w:val="hybridMultilevel"/>
    <w:tmpl w:val="BBC895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F5F0664"/>
    <w:multiLevelType w:val="multilevel"/>
    <w:tmpl w:val="78A0222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9C90FA1"/>
    <w:multiLevelType w:val="hybridMultilevel"/>
    <w:tmpl w:val="8B548334"/>
    <w:lvl w:ilvl="0" w:tplc="04160001">
      <w:start w:val="1"/>
      <w:numFmt w:val="bullet"/>
      <w:lvlText w:val=""/>
      <w:lvlJc w:val="left"/>
      <w:pPr>
        <w:tabs>
          <w:tab w:val="num" w:pos="1428"/>
        </w:tabs>
        <w:ind w:left="1428"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cs="Times New Roman"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8" w15:restartNumberingAfterBreak="0">
    <w:nsid w:val="7D07528A"/>
    <w:multiLevelType w:val="hybridMultilevel"/>
    <w:tmpl w:val="CF3A62F2"/>
    <w:lvl w:ilvl="0" w:tplc="62BA1500">
      <w:start w:val="1"/>
      <w:numFmt w:val="decimal"/>
      <w:lvlText w:val="%1."/>
      <w:lvlJc w:val="left"/>
      <w:pPr>
        <w:tabs>
          <w:tab w:val="num" w:pos="720"/>
        </w:tabs>
        <w:ind w:left="720"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15:restartNumberingAfterBreak="0">
    <w:nsid w:val="7D950962"/>
    <w:multiLevelType w:val="hybridMultilevel"/>
    <w:tmpl w:val="46BE7D66"/>
    <w:lvl w:ilvl="0" w:tplc="51CE9B0A">
      <w:start w:val="1"/>
      <w:numFmt w:val="lowerLetter"/>
      <w:lvlText w:val="%1)"/>
      <w:lvlJc w:val="left"/>
      <w:pPr>
        <w:ind w:left="750" w:hanging="39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15:restartNumberingAfterBreak="0">
    <w:nsid w:val="7EEF6D0A"/>
    <w:multiLevelType w:val="hybridMultilevel"/>
    <w:tmpl w:val="5E02D6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7"/>
  </w:num>
  <w:num w:numId="31">
    <w:abstractNumId w:val="15"/>
  </w:num>
  <w:num w:numId="32">
    <w:abstractNumId w:val="1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E63"/>
    <w:rsid w:val="0002786E"/>
    <w:rsid w:val="00030ADE"/>
    <w:rsid w:val="00062CBB"/>
    <w:rsid w:val="000659D9"/>
    <w:rsid w:val="000B25B8"/>
    <w:rsid w:val="000B7367"/>
    <w:rsid w:val="000C682E"/>
    <w:rsid w:val="000D52A9"/>
    <w:rsid w:val="000D55B7"/>
    <w:rsid w:val="00121448"/>
    <w:rsid w:val="00140153"/>
    <w:rsid w:val="001460EE"/>
    <w:rsid w:val="00176A8E"/>
    <w:rsid w:val="00180B01"/>
    <w:rsid w:val="001A11CB"/>
    <w:rsid w:val="001B7E4E"/>
    <w:rsid w:val="001C6E6B"/>
    <w:rsid w:val="001D0591"/>
    <w:rsid w:val="001E61D2"/>
    <w:rsid w:val="001E7AAC"/>
    <w:rsid w:val="002248F5"/>
    <w:rsid w:val="002431C3"/>
    <w:rsid w:val="00245D52"/>
    <w:rsid w:val="00267ECE"/>
    <w:rsid w:val="00273F89"/>
    <w:rsid w:val="002E5223"/>
    <w:rsid w:val="002F7D8C"/>
    <w:rsid w:val="00303DCD"/>
    <w:rsid w:val="00307C9E"/>
    <w:rsid w:val="00336B18"/>
    <w:rsid w:val="0036380B"/>
    <w:rsid w:val="0037641C"/>
    <w:rsid w:val="00387124"/>
    <w:rsid w:val="003B1EC7"/>
    <w:rsid w:val="003D0F58"/>
    <w:rsid w:val="003D11C6"/>
    <w:rsid w:val="003D2344"/>
    <w:rsid w:val="003D2CC8"/>
    <w:rsid w:val="003E788B"/>
    <w:rsid w:val="00411CAA"/>
    <w:rsid w:val="00445CF6"/>
    <w:rsid w:val="0044682A"/>
    <w:rsid w:val="00450FC1"/>
    <w:rsid w:val="00460D6E"/>
    <w:rsid w:val="00464206"/>
    <w:rsid w:val="00490754"/>
    <w:rsid w:val="004924F5"/>
    <w:rsid w:val="0049324F"/>
    <w:rsid w:val="004B0DC1"/>
    <w:rsid w:val="004F19EC"/>
    <w:rsid w:val="005257BC"/>
    <w:rsid w:val="0056197F"/>
    <w:rsid w:val="00562736"/>
    <w:rsid w:val="005760E4"/>
    <w:rsid w:val="00597584"/>
    <w:rsid w:val="005B7E91"/>
    <w:rsid w:val="005D02F2"/>
    <w:rsid w:val="005F7051"/>
    <w:rsid w:val="005F7FD3"/>
    <w:rsid w:val="00612743"/>
    <w:rsid w:val="006436F8"/>
    <w:rsid w:val="00645435"/>
    <w:rsid w:val="0066646B"/>
    <w:rsid w:val="006D10B5"/>
    <w:rsid w:val="006D3E63"/>
    <w:rsid w:val="006D4683"/>
    <w:rsid w:val="006D6DC1"/>
    <w:rsid w:val="006D7CCB"/>
    <w:rsid w:val="006E0882"/>
    <w:rsid w:val="007067CE"/>
    <w:rsid w:val="00706B18"/>
    <w:rsid w:val="0070744B"/>
    <w:rsid w:val="00707CA7"/>
    <w:rsid w:val="00734327"/>
    <w:rsid w:val="007351D6"/>
    <w:rsid w:val="0075769E"/>
    <w:rsid w:val="0078509E"/>
    <w:rsid w:val="00794693"/>
    <w:rsid w:val="007D1086"/>
    <w:rsid w:val="00814749"/>
    <w:rsid w:val="008179B1"/>
    <w:rsid w:val="008333B8"/>
    <w:rsid w:val="00836538"/>
    <w:rsid w:val="00866BD7"/>
    <w:rsid w:val="00877F59"/>
    <w:rsid w:val="00892D57"/>
    <w:rsid w:val="008B3960"/>
    <w:rsid w:val="008E0C1D"/>
    <w:rsid w:val="008E7695"/>
    <w:rsid w:val="008F746F"/>
    <w:rsid w:val="0091652F"/>
    <w:rsid w:val="00933A62"/>
    <w:rsid w:val="00944394"/>
    <w:rsid w:val="00966E9B"/>
    <w:rsid w:val="009A1BB0"/>
    <w:rsid w:val="009D3EDD"/>
    <w:rsid w:val="009D467A"/>
    <w:rsid w:val="00A0474C"/>
    <w:rsid w:val="00A13B02"/>
    <w:rsid w:val="00A21EC5"/>
    <w:rsid w:val="00A35B07"/>
    <w:rsid w:val="00A51B6C"/>
    <w:rsid w:val="00A75E1A"/>
    <w:rsid w:val="00A858EA"/>
    <w:rsid w:val="00A86F95"/>
    <w:rsid w:val="00A96B6D"/>
    <w:rsid w:val="00AA2ABD"/>
    <w:rsid w:val="00AC27D3"/>
    <w:rsid w:val="00AC3845"/>
    <w:rsid w:val="00AC5671"/>
    <w:rsid w:val="00AF026E"/>
    <w:rsid w:val="00AF35E0"/>
    <w:rsid w:val="00B21CE4"/>
    <w:rsid w:val="00B45852"/>
    <w:rsid w:val="00B60EF9"/>
    <w:rsid w:val="00B7652B"/>
    <w:rsid w:val="00B8406B"/>
    <w:rsid w:val="00BE196E"/>
    <w:rsid w:val="00BF0C45"/>
    <w:rsid w:val="00C20A58"/>
    <w:rsid w:val="00C34F64"/>
    <w:rsid w:val="00C513D6"/>
    <w:rsid w:val="00C62E9E"/>
    <w:rsid w:val="00C87824"/>
    <w:rsid w:val="00CA4F88"/>
    <w:rsid w:val="00CA649E"/>
    <w:rsid w:val="00CB34F3"/>
    <w:rsid w:val="00CC2F5D"/>
    <w:rsid w:val="00CC3C44"/>
    <w:rsid w:val="00CE09FA"/>
    <w:rsid w:val="00D16F4A"/>
    <w:rsid w:val="00D2576F"/>
    <w:rsid w:val="00D265BE"/>
    <w:rsid w:val="00D2785A"/>
    <w:rsid w:val="00D336EA"/>
    <w:rsid w:val="00D434B4"/>
    <w:rsid w:val="00D66FA8"/>
    <w:rsid w:val="00D70070"/>
    <w:rsid w:val="00DA0E36"/>
    <w:rsid w:val="00DE3839"/>
    <w:rsid w:val="00E35DBD"/>
    <w:rsid w:val="00E56784"/>
    <w:rsid w:val="00E60653"/>
    <w:rsid w:val="00E64968"/>
    <w:rsid w:val="00E8092F"/>
    <w:rsid w:val="00EA6296"/>
    <w:rsid w:val="00EB413A"/>
    <w:rsid w:val="00ED1215"/>
    <w:rsid w:val="00EE4D38"/>
    <w:rsid w:val="00F02142"/>
    <w:rsid w:val="00F141AE"/>
    <w:rsid w:val="00F50106"/>
    <w:rsid w:val="00FA6929"/>
    <w:rsid w:val="00FD16EC"/>
    <w:rsid w:val="00FE6BC4"/>
    <w:rsid w:val="00FF3ED2"/>
    <w:rsid w:val="00FF45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6C74381"/>
  <w15:docId w15:val="{123977F9-BD48-498A-B513-500E6F12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3D6"/>
  </w:style>
  <w:style w:type="paragraph" w:styleId="Ttulo1">
    <w:name w:val="heading 1"/>
    <w:basedOn w:val="Normal"/>
    <w:next w:val="Normal"/>
    <w:link w:val="Ttulo1Char"/>
    <w:qFormat/>
    <w:rsid w:val="00AF026E"/>
    <w:pPr>
      <w:keepNext/>
      <w:spacing w:line="360" w:lineRule="atLeast"/>
      <w:ind w:left="1416" w:firstLine="1416"/>
      <w:jc w:val="both"/>
      <w:outlineLvl w:val="0"/>
    </w:pPr>
    <w:rPr>
      <w:rFonts w:ascii="Arial" w:eastAsia="Arial Unicode MS" w:hAnsi="Arial" w:cs="Arial"/>
      <w:b/>
      <w:bCs/>
      <w:sz w:val="24"/>
      <w:szCs w:val="24"/>
      <w:lang w:val="pt-PT"/>
    </w:rPr>
  </w:style>
  <w:style w:type="paragraph" w:styleId="Ttulo2">
    <w:name w:val="heading 2"/>
    <w:basedOn w:val="Normal"/>
    <w:next w:val="Normal"/>
    <w:link w:val="Ttulo2Char"/>
    <w:semiHidden/>
    <w:unhideWhenUsed/>
    <w:qFormat/>
    <w:rsid w:val="00AF026E"/>
    <w:pPr>
      <w:keepNext/>
      <w:suppressAutoHyphens/>
      <w:spacing w:before="240" w:after="60"/>
      <w:outlineLvl w:val="1"/>
    </w:pPr>
    <w:rPr>
      <w:rFonts w:ascii="Cambria" w:hAnsi="Cambria"/>
      <w:b/>
      <w:bCs/>
      <w:i/>
      <w:iCs/>
      <w:sz w:val="28"/>
      <w:szCs w:val="28"/>
      <w:lang w:eastAsia="ar-SA"/>
    </w:rPr>
  </w:style>
  <w:style w:type="paragraph" w:styleId="Ttulo8">
    <w:name w:val="heading 8"/>
    <w:basedOn w:val="Normal"/>
    <w:next w:val="Normal"/>
    <w:link w:val="Ttulo8Char"/>
    <w:semiHidden/>
    <w:unhideWhenUsed/>
    <w:qFormat/>
    <w:rsid w:val="00AF026E"/>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026E"/>
    <w:rPr>
      <w:rFonts w:ascii="Arial" w:eastAsia="Arial Unicode MS" w:hAnsi="Arial" w:cs="Arial"/>
      <w:b/>
      <w:bCs/>
      <w:sz w:val="24"/>
      <w:szCs w:val="24"/>
      <w:lang w:val="pt-PT"/>
    </w:rPr>
  </w:style>
  <w:style w:type="character" w:styleId="Hyperlink">
    <w:name w:val="Hyperlink"/>
    <w:basedOn w:val="Fontepargpadro"/>
    <w:uiPriority w:val="99"/>
    <w:rsid w:val="006D3E63"/>
    <w:rPr>
      <w:rFonts w:ascii="Times New Roman" w:hAnsi="Times New Roman" w:cs="Times New Roman" w:hint="default"/>
      <w:color w:val="0000FF"/>
      <w:u w:val="single"/>
    </w:rPr>
  </w:style>
  <w:style w:type="paragraph" w:styleId="NormalWeb">
    <w:name w:val="Normal (Web)"/>
    <w:basedOn w:val="Normal"/>
    <w:rsid w:val="006D3E63"/>
    <w:pPr>
      <w:spacing w:before="100" w:beforeAutospacing="1" w:after="100" w:afterAutospacing="1"/>
    </w:pPr>
    <w:rPr>
      <w:rFonts w:eastAsia="Calibri"/>
      <w:sz w:val="22"/>
      <w:szCs w:val="24"/>
    </w:rPr>
  </w:style>
  <w:style w:type="paragraph" w:customStyle="1" w:styleId="PargrafodaLista1">
    <w:name w:val="Parágrafo da Lista1"/>
    <w:basedOn w:val="Normal"/>
    <w:rsid w:val="006D3E63"/>
    <w:pPr>
      <w:ind w:left="720"/>
      <w:contextualSpacing/>
    </w:pPr>
    <w:rPr>
      <w:rFonts w:eastAsia="Calibri"/>
      <w:sz w:val="24"/>
      <w:szCs w:val="24"/>
    </w:rPr>
  </w:style>
  <w:style w:type="paragraph" w:styleId="Cabealho">
    <w:name w:val="header"/>
    <w:basedOn w:val="Normal"/>
    <w:link w:val="CabealhoChar"/>
    <w:rsid w:val="009A1BB0"/>
    <w:pPr>
      <w:tabs>
        <w:tab w:val="center" w:pos="4252"/>
        <w:tab w:val="right" w:pos="8504"/>
      </w:tabs>
    </w:pPr>
  </w:style>
  <w:style w:type="character" w:customStyle="1" w:styleId="CabealhoChar">
    <w:name w:val="Cabeçalho Char"/>
    <w:basedOn w:val="Fontepargpadro"/>
    <w:link w:val="Cabealho"/>
    <w:rsid w:val="00AF026E"/>
  </w:style>
  <w:style w:type="paragraph" w:styleId="Rodap">
    <w:name w:val="footer"/>
    <w:basedOn w:val="Normal"/>
    <w:link w:val="RodapChar"/>
    <w:uiPriority w:val="99"/>
    <w:rsid w:val="009A1BB0"/>
    <w:pPr>
      <w:tabs>
        <w:tab w:val="center" w:pos="4252"/>
        <w:tab w:val="right" w:pos="8504"/>
      </w:tabs>
    </w:pPr>
  </w:style>
  <w:style w:type="character" w:customStyle="1" w:styleId="RodapChar">
    <w:name w:val="Rodapé Char"/>
    <w:basedOn w:val="Fontepargpadro"/>
    <w:link w:val="Rodap"/>
    <w:uiPriority w:val="99"/>
    <w:rsid w:val="00AF026E"/>
  </w:style>
  <w:style w:type="character" w:styleId="Nmerodepgina">
    <w:name w:val="page number"/>
    <w:basedOn w:val="Fontepargpadro"/>
    <w:rsid w:val="009A1BB0"/>
  </w:style>
  <w:style w:type="paragraph" w:styleId="Corpodetexto">
    <w:name w:val="Body Text"/>
    <w:basedOn w:val="Normal"/>
    <w:link w:val="CorpodetextoChar"/>
    <w:rsid w:val="0002786E"/>
    <w:pPr>
      <w:suppressAutoHyphens/>
      <w:spacing w:after="120"/>
    </w:pPr>
    <w:rPr>
      <w:lang w:eastAsia="ar-SA"/>
    </w:rPr>
  </w:style>
  <w:style w:type="character" w:customStyle="1" w:styleId="CorpodetextoChar">
    <w:name w:val="Corpo de texto Char"/>
    <w:basedOn w:val="Fontepargpadro"/>
    <w:link w:val="Corpodetexto"/>
    <w:rsid w:val="0002786E"/>
    <w:rPr>
      <w:lang w:eastAsia="ar-SA"/>
    </w:rPr>
  </w:style>
  <w:style w:type="paragraph" w:customStyle="1" w:styleId="PargrafodaLista10">
    <w:name w:val="Parágrafo da Lista1"/>
    <w:basedOn w:val="Normal"/>
    <w:rsid w:val="0002786E"/>
    <w:pPr>
      <w:ind w:left="720"/>
      <w:contextualSpacing/>
    </w:pPr>
    <w:rPr>
      <w:sz w:val="24"/>
      <w:szCs w:val="24"/>
    </w:rPr>
  </w:style>
  <w:style w:type="paragraph" w:styleId="Corpodetexto2">
    <w:name w:val="Body Text 2"/>
    <w:basedOn w:val="Normal"/>
    <w:link w:val="Corpodetexto2Char"/>
    <w:rsid w:val="002E5223"/>
    <w:pPr>
      <w:spacing w:after="120" w:line="480" w:lineRule="auto"/>
    </w:pPr>
  </w:style>
  <w:style w:type="character" w:customStyle="1" w:styleId="Corpodetexto2Char">
    <w:name w:val="Corpo de texto 2 Char"/>
    <w:basedOn w:val="Fontepargpadro"/>
    <w:link w:val="Corpodetexto2"/>
    <w:rsid w:val="002E5223"/>
  </w:style>
  <w:style w:type="paragraph" w:styleId="Textodebalo">
    <w:name w:val="Balloon Text"/>
    <w:basedOn w:val="Normal"/>
    <w:link w:val="TextodebaloChar"/>
    <w:rsid w:val="003D2344"/>
    <w:rPr>
      <w:rFonts w:ascii="Tahoma" w:hAnsi="Tahoma" w:cs="Tahoma"/>
      <w:sz w:val="16"/>
      <w:szCs w:val="16"/>
    </w:rPr>
  </w:style>
  <w:style w:type="character" w:customStyle="1" w:styleId="TextodebaloChar">
    <w:name w:val="Texto de balão Char"/>
    <w:basedOn w:val="Fontepargpadro"/>
    <w:link w:val="Textodebalo"/>
    <w:rsid w:val="003D2344"/>
    <w:rPr>
      <w:rFonts w:ascii="Tahoma" w:hAnsi="Tahoma" w:cs="Tahoma"/>
      <w:sz w:val="16"/>
      <w:szCs w:val="16"/>
    </w:rPr>
  </w:style>
  <w:style w:type="paragraph" w:styleId="PargrafodaLista">
    <w:name w:val="List Paragraph"/>
    <w:basedOn w:val="Normal"/>
    <w:uiPriority w:val="34"/>
    <w:qFormat/>
    <w:rsid w:val="002248F5"/>
    <w:pPr>
      <w:ind w:left="720"/>
      <w:contextualSpacing/>
    </w:pPr>
  </w:style>
  <w:style w:type="character" w:customStyle="1" w:styleId="Ttulo2Char">
    <w:name w:val="Título 2 Char"/>
    <w:basedOn w:val="Fontepargpadro"/>
    <w:link w:val="Ttulo2"/>
    <w:semiHidden/>
    <w:rsid w:val="00AF026E"/>
    <w:rPr>
      <w:rFonts w:ascii="Cambria" w:hAnsi="Cambria"/>
      <w:b/>
      <w:bCs/>
      <w:i/>
      <w:iCs/>
      <w:sz w:val="28"/>
      <w:szCs w:val="28"/>
      <w:lang w:eastAsia="ar-SA"/>
    </w:rPr>
  </w:style>
  <w:style w:type="character" w:customStyle="1" w:styleId="Ttulo8Char">
    <w:name w:val="Título 8 Char"/>
    <w:basedOn w:val="Fontepargpadro"/>
    <w:link w:val="Ttulo8"/>
    <w:semiHidden/>
    <w:rsid w:val="00AF026E"/>
    <w:rPr>
      <w:i/>
      <w:iCs/>
      <w:sz w:val="24"/>
      <w:szCs w:val="24"/>
    </w:rPr>
  </w:style>
  <w:style w:type="character" w:customStyle="1" w:styleId="RecuodecorpodetextoChar">
    <w:name w:val="Recuo de corpo de texto Char"/>
    <w:basedOn w:val="Fontepargpadro"/>
    <w:link w:val="Recuodecorpodetexto"/>
    <w:semiHidden/>
    <w:rsid w:val="00AF026E"/>
    <w:rPr>
      <w:rFonts w:ascii="Arial" w:hAnsi="Arial" w:cs="Arial"/>
      <w:sz w:val="24"/>
      <w:lang w:val="pt-PT"/>
    </w:rPr>
  </w:style>
  <w:style w:type="paragraph" w:styleId="Recuodecorpodetexto">
    <w:name w:val="Body Text Indent"/>
    <w:basedOn w:val="Normal"/>
    <w:link w:val="RecuodecorpodetextoChar"/>
    <w:semiHidden/>
    <w:unhideWhenUsed/>
    <w:rsid w:val="00AF026E"/>
    <w:pPr>
      <w:ind w:left="-900" w:firstLine="720"/>
    </w:pPr>
    <w:rPr>
      <w:rFonts w:ascii="Arial" w:hAnsi="Arial" w:cs="Arial"/>
      <w:sz w:val="24"/>
      <w:lang w:val="pt-PT"/>
    </w:rPr>
  </w:style>
  <w:style w:type="paragraph" w:customStyle="1" w:styleId="Default">
    <w:name w:val="Default"/>
    <w:rsid w:val="00AF026E"/>
    <w:pPr>
      <w:autoSpaceDE w:val="0"/>
      <w:autoSpaceDN w:val="0"/>
      <w:adjustRightInd w:val="0"/>
    </w:pPr>
    <w:rPr>
      <w:rFonts w:ascii="DKNKFM+ArialNarrow" w:hAnsi="DKNKFM+ArialNarrow" w:cs="DKNKFM+ArialNarrow"/>
      <w:color w:val="000000"/>
      <w:sz w:val="24"/>
      <w:szCs w:val="24"/>
    </w:rPr>
  </w:style>
  <w:style w:type="character" w:customStyle="1" w:styleId="apple-converted-space">
    <w:name w:val="apple-converted-space"/>
    <w:rsid w:val="00AF026E"/>
  </w:style>
  <w:style w:type="character" w:customStyle="1" w:styleId="dinheiro">
    <w:name w:val="dinheiro"/>
    <w:rsid w:val="00AF026E"/>
  </w:style>
  <w:style w:type="character" w:customStyle="1" w:styleId="tgc">
    <w:name w:val="_tgc"/>
    <w:rsid w:val="00AF026E"/>
  </w:style>
  <w:style w:type="character" w:styleId="nfase">
    <w:name w:val="Emphasis"/>
    <w:uiPriority w:val="20"/>
    <w:qFormat/>
    <w:rsid w:val="003B1E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436">
      <w:bodyDiv w:val="1"/>
      <w:marLeft w:val="0"/>
      <w:marRight w:val="0"/>
      <w:marTop w:val="0"/>
      <w:marBottom w:val="0"/>
      <w:divBdr>
        <w:top w:val="none" w:sz="0" w:space="0" w:color="auto"/>
        <w:left w:val="none" w:sz="0" w:space="0" w:color="auto"/>
        <w:bottom w:val="none" w:sz="0" w:space="0" w:color="auto"/>
        <w:right w:val="none" w:sz="0" w:space="0" w:color="auto"/>
      </w:divBdr>
    </w:div>
    <w:div w:id="169806729">
      <w:bodyDiv w:val="1"/>
      <w:marLeft w:val="0"/>
      <w:marRight w:val="0"/>
      <w:marTop w:val="0"/>
      <w:marBottom w:val="0"/>
      <w:divBdr>
        <w:top w:val="none" w:sz="0" w:space="0" w:color="auto"/>
        <w:left w:val="none" w:sz="0" w:space="0" w:color="auto"/>
        <w:bottom w:val="none" w:sz="0" w:space="0" w:color="auto"/>
        <w:right w:val="none" w:sz="0" w:space="0" w:color="auto"/>
      </w:divBdr>
    </w:div>
    <w:div w:id="249390508">
      <w:bodyDiv w:val="1"/>
      <w:marLeft w:val="0"/>
      <w:marRight w:val="0"/>
      <w:marTop w:val="0"/>
      <w:marBottom w:val="0"/>
      <w:divBdr>
        <w:top w:val="none" w:sz="0" w:space="0" w:color="auto"/>
        <w:left w:val="none" w:sz="0" w:space="0" w:color="auto"/>
        <w:bottom w:val="none" w:sz="0" w:space="0" w:color="auto"/>
        <w:right w:val="none" w:sz="0" w:space="0" w:color="auto"/>
      </w:divBdr>
    </w:div>
    <w:div w:id="767895968">
      <w:bodyDiv w:val="1"/>
      <w:marLeft w:val="0"/>
      <w:marRight w:val="0"/>
      <w:marTop w:val="0"/>
      <w:marBottom w:val="0"/>
      <w:divBdr>
        <w:top w:val="none" w:sz="0" w:space="0" w:color="auto"/>
        <w:left w:val="none" w:sz="0" w:space="0" w:color="auto"/>
        <w:bottom w:val="none" w:sz="0" w:space="0" w:color="auto"/>
        <w:right w:val="none" w:sz="0" w:space="0" w:color="auto"/>
      </w:divBdr>
    </w:div>
    <w:div w:id="877862538">
      <w:bodyDiv w:val="1"/>
      <w:marLeft w:val="0"/>
      <w:marRight w:val="0"/>
      <w:marTop w:val="0"/>
      <w:marBottom w:val="0"/>
      <w:divBdr>
        <w:top w:val="none" w:sz="0" w:space="0" w:color="auto"/>
        <w:left w:val="none" w:sz="0" w:space="0" w:color="auto"/>
        <w:bottom w:val="none" w:sz="0" w:space="0" w:color="auto"/>
        <w:right w:val="none" w:sz="0" w:space="0" w:color="auto"/>
      </w:divBdr>
    </w:div>
    <w:div w:id="112993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janauba@yahoo.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9648</Words>
  <Characters>52101</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Memory Informática</Company>
  <LinksUpToDate>false</LinksUpToDate>
  <CharactersWithSpaces>61626</CharactersWithSpaces>
  <SharedDoc>false</SharedDoc>
  <HLinks>
    <vt:vector size="36" baseType="variant">
      <vt:variant>
        <vt:i4>5767222</vt:i4>
      </vt:variant>
      <vt:variant>
        <vt:i4>12</vt:i4>
      </vt:variant>
      <vt:variant>
        <vt:i4>0</vt:i4>
      </vt:variant>
      <vt:variant>
        <vt:i4>5</vt:i4>
      </vt:variant>
      <vt:variant>
        <vt:lpwstr>mailto:liitacojanauba@yahoo.com.br</vt:lpwstr>
      </vt:variant>
      <vt:variant>
        <vt:lpwstr/>
      </vt:variant>
      <vt:variant>
        <vt:i4>7012471</vt:i4>
      </vt:variant>
      <vt:variant>
        <vt:i4>9</vt:i4>
      </vt:variant>
      <vt:variant>
        <vt:i4>0</vt:i4>
      </vt:variant>
      <vt:variant>
        <vt:i4>5</vt:i4>
      </vt:variant>
      <vt:variant>
        <vt:lpwstr>http://cnes.datasus.gov.br/</vt:lpwstr>
      </vt:variant>
      <vt:variant>
        <vt:lpwstr/>
      </vt:variant>
      <vt:variant>
        <vt:i4>1835092</vt:i4>
      </vt:variant>
      <vt:variant>
        <vt:i4>6</vt:i4>
      </vt:variant>
      <vt:variant>
        <vt:i4>0</vt:i4>
      </vt:variant>
      <vt:variant>
        <vt:i4>5</vt:i4>
      </vt:variant>
      <vt:variant>
        <vt:lpwstr>http://www.caixa.gov.br/</vt:lpwstr>
      </vt:variant>
      <vt:variant>
        <vt:lpwstr/>
      </vt:variant>
      <vt:variant>
        <vt:i4>7143463</vt:i4>
      </vt:variant>
      <vt:variant>
        <vt:i4>3</vt:i4>
      </vt:variant>
      <vt:variant>
        <vt:i4>0</vt:i4>
      </vt:variant>
      <vt:variant>
        <vt:i4>5</vt:i4>
      </vt:variant>
      <vt:variant>
        <vt:lpwstr>http://www.tst.gov.br/certidao</vt:lpwstr>
      </vt:variant>
      <vt:variant>
        <vt:lpwstr/>
      </vt:variant>
      <vt:variant>
        <vt:i4>3801120</vt:i4>
      </vt:variant>
      <vt:variant>
        <vt:i4>0</vt:i4>
      </vt:variant>
      <vt:variant>
        <vt:i4>0</vt:i4>
      </vt:variant>
      <vt:variant>
        <vt:i4>5</vt:i4>
      </vt:variant>
      <vt:variant>
        <vt:lpwstr>http://www.mpas.gov.br/</vt:lpwstr>
      </vt:variant>
      <vt:variant>
        <vt:lpwstr/>
      </vt:variant>
      <vt:variant>
        <vt:i4>2031682</vt:i4>
      </vt:variant>
      <vt:variant>
        <vt:i4>0</vt:i4>
      </vt:variant>
      <vt:variant>
        <vt:i4>0</vt:i4>
      </vt:variant>
      <vt:variant>
        <vt:i4>5</vt:i4>
      </vt:variant>
      <vt:variant>
        <vt:lpwstr>http://www.janaubamg.com.br/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Fabio Henrique Alves</dc:creator>
  <cp:lastModifiedBy>Tamiris Greycielle de Paula Borges</cp:lastModifiedBy>
  <cp:revision>4</cp:revision>
  <cp:lastPrinted>2021-09-27T18:05:00Z</cp:lastPrinted>
  <dcterms:created xsi:type="dcterms:W3CDTF">2021-09-27T15:03:00Z</dcterms:created>
  <dcterms:modified xsi:type="dcterms:W3CDTF">2021-09-27T18:05:00Z</dcterms:modified>
</cp:coreProperties>
</file>