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21C2AE68"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A96045">
        <w:rPr>
          <w:rFonts w:ascii="Arial" w:hAnsi="Arial" w:cs="Arial"/>
          <w:b/>
          <w:sz w:val="22"/>
          <w:szCs w:val="22"/>
        </w:rPr>
        <w:t>4</w:t>
      </w:r>
      <w:r w:rsidR="005C23D2">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4E150A65"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96045">
        <w:rPr>
          <w:rFonts w:ascii="Arial" w:hAnsi="Arial" w:cs="Arial"/>
          <w:b/>
          <w:sz w:val="22"/>
          <w:szCs w:val="22"/>
        </w:rPr>
        <w:t>256</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652321DD"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A96045">
        <w:rPr>
          <w:rFonts w:ascii="Arial" w:hAnsi="Arial" w:cs="Arial"/>
          <w:b/>
          <w:sz w:val="22"/>
          <w:szCs w:val="22"/>
        </w:rPr>
        <w:t>21</w:t>
      </w:r>
      <w:r w:rsidR="00490754" w:rsidRPr="00490754">
        <w:rPr>
          <w:rFonts w:ascii="Arial" w:hAnsi="Arial" w:cs="Arial"/>
          <w:b/>
          <w:sz w:val="22"/>
          <w:szCs w:val="22"/>
        </w:rPr>
        <w:t>/</w:t>
      </w:r>
      <w:r w:rsidR="00A96045">
        <w:rPr>
          <w:rFonts w:ascii="Arial" w:hAnsi="Arial" w:cs="Arial"/>
          <w:b/>
          <w:sz w:val="22"/>
          <w:szCs w:val="22"/>
        </w:rPr>
        <w:t>11</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A96045">
        <w:rPr>
          <w:rFonts w:ascii="Arial" w:hAnsi="Arial" w:cs="Arial"/>
          <w:b/>
          <w:sz w:val="22"/>
          <w:szCs w:val="22"/>
        </w:rPr>
        <w:t>2</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4AEA03B3"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A96045">
        <w:rPr>
          <w:rFonts w:ascii="Arial" w:hAnsi="Arial" w:cs="Arial"/>
          <w:b/>
          <w:sz w:val="22"/>
          <w:szCs w:val="22"/>
          <w:lang w:eastAsia="en-US"/>
        </w:rPr>
        <w:t>21</w:t>
      </w:r>
      <w:r w:rsidR="00490754" w:rsidRPr="00DE3839">
        <w:rPr>
          <w:rFonts w:ascii="Arial" w:hAnsi="Arial" w:cs="Arial"/>
          <w:b/>
          <w:sz w:val="22"/>
          <w:szCs w:val="22"/>
          <w:lang w:eastAsia="en-US"/>
        </w:rPr>
        <w:t>/</w:t>
      </w:r>
      <w:r w:rsidR="00A96045">
        <w:rPr>
          <w:rFonts w:ascii="Arial" w:hAnsi="Arial" w:cs="Arial"/>
          <w:b/>
          <w:sz w:val="22"/>
          <w:szCs w:val="22"/>
          <w:lang w:eastAsia="en-US"/>
        </w:rPr>
        <w:t>11</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A96045">
        <w:rPr>
          <w:rFonts w:ascii="Arial" w:hAnsi="Arial" w:cs="Arial"/>
          <w:b/>
          <w:bCs/>
          <w:sz w:val="22"/>
          <w:szCs w:val="22"/>
          <w:lang w:eastAsia="en-US"/>
        </w:rPr>
        <w:t>2</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A96045">
        <w:rPr>
          <w:rFonts w:ascii="Arial" w:hAnsi="Arial" w:cs="Arial"/>
          <w:b/>
          <w:bCs/>
          <w:sz w:val="22"/>
          <w:szCs w:val="22"/>
          <w:lang w:eastAsia="en-US"/>
        </w:rPr>
        <w:t>21</w:t>
      </w:r>
      <w:r w:rsidR="0037641C" w:rsidRPr="00490754">
        <w:rPr>
          <w:rFonts w:ascii="Arial" w:hAnsi="Arial" w:cs="Arial"/>
          <w:b/>
          <w:bCs/>
          <w:sz w:val="22"/>
          <w:szCs w:val="22"/>
          <w:lang w:eastAsia="en-US"/>
        </w:rPr>
        <w:t>/</w:t>
      </w:r>
      <w:r w:rsidR="00A96045">
        <w:rPr>
          <w:rFonts w:ascii="Arial" w:hAnsi="Arial" w:cs="Arial"/>
          <w:b/>
          <w:bCs/>
          <w:sz w:val="22"/>
          <w:szCs w:val="22"/>
          <w:lang w:eastAsia="en-US"/>
        </w:rPr>
        <w:t>11</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5573D3">
        <w:rPr>
          <w:rFonts w:ascii="Arial" w:hAnsi="Arial" w:cs="Arial"/>
          <w:b/>
          <w:sz w:val="22"/>
          <w:szCs w:val="22"/>
        </w:rPr>
        <w:t>C</w:t>
      </w:r>
      <w:r w:rsidR="00D70070" w:rsidRPr="005573D3">
        <w:rPr>
          <w:rFonts w:ascii="Arial" w:hAnsi="Arial" w:cs="Arial"/>
          <w:b/>
          <w:sz w:val="22"/>
          <w:szCs w:val="22"/>
        </w:rPr>
        <w:t>ontratação</w:t>
      </w:r>
      <w:r w:rsidR="00A96045">
        <w:rPr>
          <w:rFonts w:ascii="Arial" w:hAnsi="Arial" w:cs="Arial"/>
          <w:b/>
          <w:sz w:val="22"/>
          <w:szCs w:val="22"/>
        </w:rPr>
        <w:t xml:space="preserve"> </w:t>
      </w:r>
      <w:r w:rsidR="00A96045" w:rsidRPr="00A96045">
        <w:rPr>
          <w:rFonts w:ascii="Arial" w:hAnsi="Arial" w:cs="Arial"/>
          <w:b/>
          <w:sz w:val="22"/>
          <w:szCs w:val="22"/>
        </w:rPr>
        <w:t>de empresas que desempenham serviços correspondentes à confecção e o fornecimento de próteses dentárias a fim de atender ao programa do ministério da saúde</w:t>
      </w:r>
      <w:r w:rsidR="005C23D2" w:rsidRPr="005C23D2">
        <w:rPr>
          <w:rFonts w:ascii="Arial" w:hAnsi="Arial" w:cs="Arial"/>
          <w:b/>
          <w:sz w:val="22"/>
          <w:szCs w:val="22"/>
        </w:rPr>
        <w:t xml:space="preserve"> deste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00E21FA9" w:rsidR="006D3E63" w:rsidRPr="00B8406B" w:rsidRDefault="00A96045"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573D3">
        <w:rPr>
          <w:rFonts w:ascii="Arial" w:hAnsi="Arial" w:cs="Arial"/>
          <w:b/>
          <w:sz w:val="22"/>
          <w:szCs w:val="22"/>
        </w:rPr>
        <w:t>Contratação</w:t>
      </w:r>
      <w:r>
        <w:rPr>
          <w:rFonts w:ascii="Arial" w:hAnsi="Arial" w:cs="Arial"/>
          <w:b/>
          <w:sz w:val="22"/>
          <w:szCs w:val="22"/>
        </w:rPr>
        <w:t xml:space="preserve"> </w:t>
      </w:r>
      <w:r w:rsidRPr="00A96045">
        <w:rPr>
          <w:rFonts w:ascii="Arial" w:hAnsi="Arial" w:cs="Arial"/>
          <w:b/>
          <w:sz w:val="22"/>
          <w:szCs w:val="22"/>
        </w:rPr>
        <w:t>de empresas que desempenham serviços correspondentes à confecção e o fornecimento de próteses dentárias a fim de atender ao programa do ministério da saúde</w:t>
      </w:r>
      <w:r w:rsidRPr="005C23D2">
        <w:rPr>
          <w:rFonts w:ascii="Arial" w:hAnsi="Arial" w:cs="Arial"/>
          <w:b/>
          <w:sz w:val="22"/>
          <w:szCs w:val="22"/>
        </w:rPr>
        <w:t xml:space="preserve"> deste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w:t>
      </w:r>
      <w:r w:rsidRPr="00F61D93">
        <w:rPr>
          <w:rFonts w:ascii="Arial" w:hAnsi="Arial" w:cs="Arial"/>
          <w:sz w:val="22"/>
          <w:szCs w:val="22"/>
        </w:rPr>
        <w:t xml:space="preserve"> - Registro Comercial, no caso de empresa individual;</w:t>
      </w:r>
    </w:p>
    <w:p w14:paraId="42AC3286"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w:t>
      </w:r>
      <w:r w:rsidRPr="00F61D93">
        <w:rPr>
          <w:rFonts w:ascii="Arial" w:hAnsi="Arial" w:cs="Arial"/>
          <w:sz w:val="22"/>
          <w:szCs w:val="22"/>
        </w:rPr>
        <w:t xml:space="preserve"> - Ato Constitutivo, Estatuto ou Contrato Social, em vigor, devidamente registrado;</w:t>
      </w:r>
    </w:p>
    <w:p w14:paraId="631B178B"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III</w:t>
      </w:r>
      <w:r w:rsidRPr="00F61D93">
        <w:rPr>
          <w:rFonts w:ascii="Arial" w:hAnsi="Arial" w:cs="Arial"/>
          <w:sz w:val="22"/>
          <w:szCs w:val="22"/>
        </w:rPr>
        <w:t xml:space="preserve"> - Inscrição do ato constitutivo, no caso de sociedades civis, acompanhada de prova de diretoria em exercício;</w:t>
      </w:r>
    </w:p>
    <w:p w14:paraId="216319AC"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IV</w:t>
      </w:r>
      <w:r w:rsidRPr="00F61D93">
        <w:rPr>
          <w:rFonts w:ascii="Arial" w:hAnsi="Arial" w:cs="Arial"/>
          <w:sz w:val="22"/>
          <w:szCs w:val="22"/>
        </w:rPr>
        <w:t xml:space="preserve"> - Inscrição no Cadastro Nacional de Pessoas Jurídicas (CNPJ) com data atual;</w:t>
      </w:r>
    </w:p>
    <w:p w14:paraId="71DC9DB8" w14:textId="77777777"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w:t>
      </w:r>
      <w:r w:rsidRPr="00F61D93">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w:t>
      </w:r>
      <w:r w:rsidRPr="00F61D93">
        <w:rPr>
          <w:rFonts w:ascii="Arial" w:hAnsi="Arial" w:cs="Arial"/>
          <w:sz w:val="22"/>
          <w:szCs w:val="22"/>
        </w:rPr>
        <w:t xml:space="preserve"> - Prova de regularidade Relativa aos Tributos Federais e à Dívida Ativa da União, </w:t>
      </w:r>
      <w:r w:rsidR="00734327" w:rsidRPr="00F61D93">
        <w:rPr>
          <w:rFonts w:ascii="Arial" w:hAnsi="Arial" w:cs="Arial"/>
          <w:sz w:val="22"/>
          <w:szCs w:val="22"/>
        </w:rPr>
        <w:t>abrangendo</w:t>
      </w:r>
      <w:r w:rsidRPr="00F61D93">
        <w:rPr>
          <w:rFonts w:ascii="Arial" w:hAnsi="Arial" w:cs="Arial"/>
          <w:sz w:val="22"/>
          <w:szCs w:val="22"/>
        </w:rPr>
        <w:t xml:space="preserve"> inclusive as Contribuições Sociais previstas nas alíneas “a” a “d” do parágrafo único do art. 11 da Lei 8212/91;</w:t>
      </w:r>
    </w:p>
    <w:p w14:paraId="6545E68E" w14:textId="534C405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w:t>
      </w:r>
      <w:r w:rsidRPr="00F61D93">
        <w:rPr>
          <w:rFonts w:ascii="Arial" w:hAnsi="Arial" w:cs="Arial"/>
          <w:sz w:val="22"/>
          <w:szCs w:val="22"/>
        </w:rPr>
        <w:t xml:space="preserve"> </w:t>
      </w:r>
      <w:r w:rsidR="00D2785A"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color w:val="000000"/>
          <w:sz w:val="22"/>
          <w:szCs w:val="22"/>
        </w:rPr>
        <w:t>Prova de regularidade com a Fazenda Municipal do domicílio ou sede do interessado, ou outra equivalente, na forma da lei;</w:t>
      </w:r>
    </w:p>
    <w:p w14:paraId="45AACE38" w14:textId="673BFCAB"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VIII</w:t>
      </w:r>
      <w:r w:rsidRPr="00F61D93">
        <w:rPr>
          <w:rFonts w:ascii="Arial" w:hAnsi="Arial" w:cs="Arial"/>
          <w:sz w:val="22"/>
          <w:szCs w:val="22"/>
        </w:rPr>
        <w:t xml:space="preserve"> </w:t>
      </w:r>
      <w:r w:rsidR="00C66208"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Cópia do CPF e RG dos sócios ou empresários individuais responsáveis pela Instituição;</w:t>
      </w:r>
    </w:p>
    <w:p w14:paraId="0DF690AE" w14:textId="2C0AD4AF" w:rsidR="00D2785A" w:rsidRPr="00F61D93" w:rsidRDefault="00D2785A"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 xml:space="preserve">IX </w:t>
      </w:r>
      <w:r w:rsidRPr="00F61D93">
        <w:rPr>
          <w:rFonts w:ascii="Arial" w:hAnsi="Arial" w:cs="Arial"/>
          <w:sz w:val="22"/>
          <w:szCs w:val="22"/>
        </w:rPr>
        <w:t xml:space="preserve">– </w:t>
      </w:r>
      <w:r w:rsidR="00F61D93" w:rsidRPr="00F61D93">
        <w:rPr>
          <w:rFonts w:ascii="Arial" w:hAnsi="Arial" w:cs="Arial"/>
          <w:sz w:val="22"/>
          <w:szCs w:val="22"/>
        </w:rPr>
        <w:t>Certidão de Regularidade perante o FGTS;</w:t>
      </w:r>
    </w:p>
    <w:p w14:paraId="44B6251E" w14:textId="4B768B29"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Pr="00F61D93">
        <w:rPr>
          <w:rFonts w:ascii="Arial" w:hAnsi="Arial" w:cs="Arial"/>
          <w:sz w:val="22"/>
          <w:szCs w:val="22"/>
        </w:rPr>
        <w:t xml:space="preserve"> - </w:t>
      </w:r>
      <w:r w:rsidR="00F61D93" w:rsidRPr="00F61D93">
        <w:rPr>
          <w:rFonts w:ascii="Arial" w:hAnsi="Arial" w:cs="Arial"/>
          <w:sz w:val="22"/>
          <w:szCs w:val="22"/>
        </w:rPr>
        <w:t>Declaração que não emprega menores (anexo IV);</w:t>
      </w:r>
    </w:p>
    <w:p w14:paraId="1ABAC385" w14:textId="12020694"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w:t>
      </w:r>
      <w:r w:rsidR="000659D9" w:rsidRPr="00F61D93">
        <w:rPr>
          <w:rFonts w:ascii="Arial" w:hAnsi="Arial" w:cs="Arial"/>
          <w:b/>
          <w:sz w:val="22"/>
          <w:szCs w:val="22"/>
        </w:rPr>
        <w:t>I</w:t>
      </w:r>
      <w:r w:rsidRPr="00F61D93">
        <w:rPr>
          <w:rFonts w:ascii="Arial" w:hAnsi="Arial" w:cs="Arial"/>
          <w:sz w:val="22"/>
          <w:szCs w:val="22"/>
        </w:rPr>
        <w:t xml:space="preserve"> - </w:t>
      </w:r>
      <w:r w:rsidR="00F61D93" w:rsidRPr="00F61D93">
        <w:rPr>
          <w:rFonts w:ascii="Arial" w:hAnsi="Arial" w:cs="Arial"/>
          <w:sz w:val="22"/>
          <w:szCs w:val="22"/>
        </w:rPr>
        <w:t>Número da conta corrente/Banco/Agência;</w:t>
      </w:r>
    </w:p>
    <w:p w14:paraId="09EB9412" w14:textId="1C984FC6" w:rsidR="002248F5" w:rsidRPr="00F61D93" w:rsidRDefault="002248F5" w:rsidP="002248F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XI</w:t>
      </w:r>
      <w:r w:rsidR="000659D9" w:rsidRPr="00F61D93">
        <w:rPr>
          <w:rFonts w:ascii="Arial" w:hAnsi="Arial" w:cs="Arial"/>
          <w:b/>
          <w:sz w:val="22"/>
          <w:szCs w:val="22"/>
        </w:rPr>
        <w:t>I</w:t>
      </w:r>
      <w:r w:rsidRPr="00F61D93">
        <w:rPr>
          <w:rFonts w:ascii="Arial" w:hAnsi="Arial" w:cs="Arial"/>
          <w:sz w:val="22"/>
          <w:szCs w:val="22"/>
        </w:rPr>
        <w:t xml:space="preserve"> </w:t>
      </w:r>
      <w:r w:rsidR="000659D9" w:rsidRPr="00F61D93">
        <w:rPr>
          <w:rFonts w:ascii="Arial" w:hAnsi="Arial" w:cs="Arial"/>
          <w:sz w:val="22"/>
          <w:szCs w:val="22"/>
        </w:rPr>
        <w:t>–</w:t>
      </w:r>
      <w:r w:rsidRPr="00F61D93">
        <w:rPr>
          <w:rFonts w:ascii="Arial" w:hAnsi="Arial" w:cs="Arial"/>
          <w:sz w:val="22"/>
          <w:szCs w:val="22"/>
        </w:rPr>
        <w:t xml:space="preserve"> </w:t>
      </w:r>
      <w:r w:rsidR="00F61D93" w:rsidRPr="00F61D93">
        <w:rPr>
          <w:rFonts w:ascii="Arial" w:hAnsi="Arial" w:cs="Arial"/>
          <w:sz w:val="22"/>
          <w:szCs w:val="22"/>
        </w:rPr>
        <w:t xml:space="preserve">Alvará expedido pela Vigilância Sanitária </w:t>
      </w:r>
      <w:r w:rsidR="00A96045">
        <w:rPr>
          <w:rFonts w:ascii="Arial" w:hAnsi="Arial" w:cs="Arial"/>
          <w:sz w:val="22"/>
          <w:szCs w:val="22"/>
        </w:rPr>
        <w:t>do local onde ocorrerá a prestação do serviço, devidamente acompanhada das taxas de renovação</w:t>
      </w:r>
      <w:r w:rsidR="00F61D93" w:rsidRPr="00F61D93">
        <w:rPr>
          <w:rFonts w:ascii="Arial" w:hAnsi="Arial" w:cs="Arial"/>
          <w:sz w:val="22"/>
          <w:szCs w:val="22"/>
        </w:rPr>
        <w:t>;</w:t>
      </w:r>
    </w:p>
    <w:p w14:paraId="2D9C2658" w14:textId="6141A74B" w:rsidR="002248F5" w:rsidRPr="00F61D93" w:rsidRDefault="002248F5"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sz w:val="22"/>
          <w:szCs w:val="22"/>
        </w:rPr>
        <w:t>XII</w:t>
      </w:r>
      <w:r w:rsidR="000659D9" w:rsidRPr="00F61D93">
        <w:rPr>
          <w:rFonts w:ascii="Arial" w:hAnsi="Arial" w:cs="Arial"/>
          <w:b/>
          <w:sz w:val="22"/>
          <w:szCs w:val="22"/>
        </w:rPr>
        <w:t>I</w:t>
      </w:r>
      <w:r w:rsidRPr="00F61D93">
        <w:rPr>
          <w:rFonts w:ascii="Arial" w:hAnsi="Arial" w:cs="Arial"/>
          <w:sz w:val="22"/>
          <w:szCs w:val="22"/>
        </w:rPr>
        <w:t xml:space="preserve"> - </w:t>
      </w:r>
      <w:r w:rsidRPr="00F61D9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511098F8" w:rsidR="002248F5" w:rsidRPr="00F61D93" w:rsidRDefault="000659D9" w:rsidP="002248F5">
      <w:pPr>
        <w:pStyle w:val="PargrafodaLista"/>
        <w:autoSpaceDE w:val="0"/>
        <w:autoSpaceDN w:val="0"/>
        <w:adjustRightInd w:val="0"/>
        <w:jc w:val="both"/>
        <w:rPr>
          <w:rFonts w:ascii="Arial" w:hAnsi="Arial" w:cs="Arial"/>
          <w:color w:val="000000"/>
          <w:sz w:val="22"/>
          <w:szCs w:val="22"/>
        </w:rPr>
      </w:pPr>
      <w:r w:rsidRPr="00F61D93">
        <w:rPr>
          <w:rFonts w:ascii="Arial" w:hAnsi="Arial" w:cs="Arial"/>
          <w:b/>
          <w:color w:val="000000"/>
          <w:sz w:val="22"/>
          <w:szCs w:val="22"/>
        </w:rPr>
        <w:t>XIV</w:t>
      </w:r>
      <w:r w:rsidR="002248F5" w:rsidRPr="00F61D93">
        <w:rPr>
          <w:rFonts w:ascii="Arial" w:hAnsi="Arial" w:cs="Arial"/>
          <w:color w:val="000000"/>
          <w:sz w:val="22"/>
          <w:szCs w:val="22"/>
        </w:rPr>
        <w:t xml:space="preserve"> – </w:t>
      </w:r>
      <w:r w:rsidR="00A96045">
        <w:rPr>
          <w:rFonts w:ascii="Arial" w:hAnsi="Arial" w:cs="Arial"/>
          <w:sz w:val="22"/>
          <w:szCs w:val="22"/>
        </w:rPr>
        <w:t>Comprovante de Alvará</w:t>
      </w:r>
      <w:r w:rsidR="00F61D93" w:rsidRPr="00F61D93">
        <w:rPr>
          <w:rFonts w:ascii="Arial" w:hAnsi="Arial" w:cs="Arial"/>
          <w:sz w:val="22"/>
          <w:szCs w:val="22"/>
        </w:rPr>
        <w:t xml:space="preserve"> de Funcionamento </w:t>
      </w:r>
      <w:r w:rsidR="00A96045">
        <w:rPr>
          <w:rFonts w:ascii="Arial" w:hAnsi="Arial" w:cs="Arial"/>
          <w:sz w:val="22"/>
          <w:szCs w:val="22"/>
        </w:rPr>
        <w:t>da empresa</w:t>
      </w:r>
      <w:r w:rsidR="00F61D93" w:rsidRPr="00F61D93">
        <w:rPr>
          <w:rFonts w:ascii="Arial" w:hAnsi="Arial" w:cs="Arial"/>
          <w:sz w:val="22"/>
          <w:szCs w:val="22"/>
        </w:rPr>
        <w:t>;</w:t>
      </w:r>
    </w:p>
    <w:p w14:paraId="21F29CDF" w14:textId="3C2A9C30" w:rsidR="00F61D93" w:rsidRPr="00F61D93" w:rsidRDefault="002248F5" w:rsidP="00A96045">
      <w:pPr>
        <w:pStyle w:val="PargrafodaLista"/>
        <w:autoSpaceDE w:val="0"/>
        <w:autoSpaceDN w:val="0"/>
        <w:adjustRightInd w:val="0"/>
        <w:jc w:val="both"/>
        <w:rPr>
          <w:rFonts w:ascii="Arial" w:hAnsi="Arial" w:cs="Arial"/>
          <w:sz w:val="22"/>
          <w:szCs w:val="22"/>
        </w:rPr>
      </w:pPr>
      <w:r w:rsidRPr="00F61D93">
        <w:rPr>
          <w:rFonts w:ascii="Arial" w:hAnsi="Arial" w:cs="Arial"/>
          <w:b/>
          <w:sz w:val="22"/>
          <w:szCs w:val="22"/>
        </w:rPr>
        <w:t>XV</w:t>
      </w:r>
      <w:r w:rsidR="000659D9" w:rsidRPr="00F61D93">
        <w:rPr>
          <w:rFonts w:ascii="Arial" w:hAnsi="Arial" w:cs="Arial"/>
          <w:b/>
          <w:sz w:val="22"/>
          <w:szCs w:val="22"/>
        </w:rPr>
        <w:t xml:space="preserve"> </w:t>
      </w:r>
      <w:r w:rsidR="00A96045">
        <w:rPr>
          <w:rFonts w:ascii="Arial" w:hAnsi="Arial" w:cs="Arial"/>
          <w:b/>
          <w:sz w:val="22"/>
          <w:szCs w:val="22"/>
        </w:rPr>
        <w:t>–</w:t>
      </w:r>
      <w:r w:rsidR="000659D9" w:rsidRPr="00F61D93">
        <w:rPr>
          <w:rFonts w:ascii="Arial" w:hAnsi="Arial" w:cs="Arial"/>
          <w:b/>
          <w:sz w:val="22"/>
          <w:szCs w:val="22"/>
        </w:rPr>
        <w:t xml:space="preserve"> </w:t>
      </w:r>
      <w:r w:rsidR="00A96045">
        <w:rPr>
          <w:rFonts w:ascii="Arial" w:hAnsi="Arial" w:cs="Arial"/>
          <w:sz w:val="22"/>
          <w:szCs w:val="22"/>
        </w:rPr>
        <w:t xml:space="preserve">Certificado de boas práticas de fabricação, distribuição e armazenamento, conforme RDC 95 DE 08/11/2000, </w:t>
      </w:r>
      <w:r w:rsidR="00FA16AE">
        <w:rPr>
          <w:rFonts w:ascii="Arial" w:hAnsi="Arial" w:cs="Arial"/>
          <w:sz w:val="22"/>
          <w:szCs w:val="22"/>
        </w:rPr>
        <w:t>RDC 354 de 23/12/2002 e RDC 59 de 27/06/2012</w:t>
      </w:r>
      <w:r w:rsidR="00F61D93" w:rsidRPr="00F61D93">
        <w:rPr>
          <w:rFonts w:ascii="Arial" w:hAnsi="Arial" w:cs="Arial"/>
          <w:spacing w:val="4"/>
          <w:sz w:val="22"/>
          <w:szCs w:val="22"/>
          <w:lang w:val="pt-PT"/>
        </w:rPr>
        <w:t>.</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lastRenderedPageBreak/>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w:t>
      </w:r>
      <w:r w:rsidRPr="00464206">
        <w:rPr>
          <w:rFonts w:ascii="Arial" w:hAnsi="Arial" w:cs="Arial"/>
          <w:sz w:val="22"/>
          <w:szCs w:val="22"/>
          <w:lang w:eastAsia="en-US"/>
        </w:rPr>
        <w:lastRenderedPageBreak/>
        <w:t xml:space="preserve">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78BCB3C"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2BC5C22F"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FA16AE">
        <w:rPr>
          <w:rFonts w:ascii="Arial" w:hAnsi="Arial" w:cs="Arial"/>
          <w:b/>
          <w:sz w:val="22"/>
          <w:szCs w:val="22"/>
          <w:lang w:eastAsia="en-US"/>
        </w:rPr>
        <w:t>21</w:t>
      </w:r>
      <w:r w:rsidR="00A75E1A" w:rsidRPr="00490754">
        <w:rPr>
          <w:rFonts w:ascii="Arial" w:hAnsi="Arial" w:cs="Arial"/>
          <w:b/>
          <w:sz w:val="22"/>
          <w:szCs w:val="22"/>
          <w:lang w:eastAsia="en-US"/>
        </w:rPr>
        <w:t>/</w:t>
      </w:r>
      <w:r w:rsidR="00FA16AE">
        <w:rPr>
          <w:rFonts w:ascii="Arial" w:hAnsi="Arial" w:cs="Arial"/>
          <w:b/>
          <w:sz w:val="22"/>
          <w:szCs w:val="22"/>
          <w:lang w:eastAsia="en-US"/>
        </w:rPr>
        <w:t>11</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FA16AE">
        <w:rPr>
          <w:rFonts w:ascii="Arial" w:hAnsi="Arial" w:cs="Arial"/>
          <w:b/>
          <w:bCs/>
          <w:sz w:val="22"/>
          <w:szCs w:val="22"/>
          <w:lang w:eastAsia="en-US"/>
        </w:rPr>
        <w:t>2</w:t>
      </w:r>
      <w:r w:rsidR="00A75E1A" w:rsidRPr="00490754">
        <w:rPr>
          <w:rFonts w:ascii="Arial" w:hAnsi="Arial" w:cs="Arial"/>
          <w:b/>
          <w:bCs/>
          <w:sz w:val="22"/>
          <w:szCs w:val="22"/>
          <w:lang w:eastAsia="en-US"/>
        </w:rPr>
        <w:t xml:space="preserve">:00:00 horas até </w:t>
      </w:r>
      <w:r w:rsidR="00FA16AE">
        <w:rPr>
          <w:rFonts w:ascii="Arial" w:hAnsi="Arial" w:cs="Arial"/>
          <w:b/>
          <w:bCs/>
          <w:sz w:val="22"/>
          <w:szCs w:val="22"/>
          <w:lang w:eastAsia="en-US"/>
        </w:rPr>
        <w:t>21</w:t>
      </w:r>
      <w:r w:rsidR="00A75E1A" w:rsidRPr="00490754">
        <w:rPr>
          <w:rFonts w:ascii="Arial" w:hAnsi="Arial" w:cs="Arial"/>
          <w:b/>
          <w:bCs/>
          <w:sz w:val="22"/>
          <w:szCs w:val="22"/>
          <w:lang w:eastAsia="en-US"/>
        </w:rPr>
        <w:t>/</w:t>
      </w:r>
      <w:r w:rsidR="00FA16AE">
        <w:rPr>
          <w:rFonts w:ascii="Arial" w:hAnsi="Arial" w:cs="Arial"/>
          <w:b/>
          <w:bCs/>
          <w:sz w:val="22"/>
          <w:szCs w:val="22"/>
          <w:lang w:eastAsia="en-US"/>
        </w:rPr>
        <w:t>11</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1485963E"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FA16AE">
        <w:rPr>
          <w:rFonts w:ascii="Arial" w:hAnsi="Arial" w:cs="Arial"/>
          <w:b/>
          <w:sz w:val="22"/>
          <w:szCs w:val="22"/>
        </w:rPr>
        <w:t>4</w:t>
      </w:r>
      <w:r w:rsidR="00F61D93">
        <w:rPr>
          <w:rFonts w:ascii="Arial" w:hAnsi="Arial" w:cs="Arial"/>
          <w:b/>
          <w:sz w:val="22"/>
          <w:szCs w:val="22"/>
        </w:rPr>
        <w:t>4</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4E7D6947"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FA16AE">
        <w:rPr>
          <w:rFonts w:ascii="Arial" w:hAnsi="Arial" w:cs="Arial"/>
          <w:b/>
          <w:sz w:val="22"/>
          <w:szCs w:val="22"/>
        </w:rPr>
        <w:t>256</w:t>
      </w:r>
      <w:r w:rsidR="00A75E1A" w:rsidRPr="00A75E1A">
        <w:rPr>
          <w:rFonts w:ascii="Arial" w:hAnsi="Arial" w:cs="Arial"/>
          <w:b/>
          <w:sz w:val="22"/>
          <w:szCs w:val="22"/>
        </w:rPr>
        <w:t>/202</w:t>
      </w:r>
      <w:r w:rsidR="00504FCE">
        <w:rPr>
          <w:rFonts w:ascii="Arial" w:hAnsi="Arial" w:cs="Arial"/>
          <w:b/>
          <w:sz w:val="22"/>
          <w:szCs w:val="22"/>
        </w:rPr>
        <w:t>3</w:t>
      </w:r>
    </w:p>
    <w:p w14:paraId="6111CF4B" w14:textId="19E0D3A9"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FA16AE">
        <w:rPr>
          <w:rFonts w:ascii="Arial" w:hAnsi="Arial" w:cs="Arial"/>
          <w:b/>
          <w:sz w:val="22"/>
          <w:szCs w:val="22"/>
        </w:rPr>
        <w:t>21</w:t>
      </w:r>
      <w:r w:rsidR="00A75E1A" w:rsidRPr="00A75E1A">
        <w:rPr>
          <w:rFonts w:ascii="Arial" w:hAnsi="Arial" w:cs="Arial"/>
          <w:b/>
          <w:sz w:val="22"/>
          <w:szCs w:val="22"/>
        </w:rPr>
        <w:t>/</w:t>
      </w:r>
      <w:r w:rsidR="00FA16AE">
        <w:rPr>
          <w:rFonts w:ascii="Arial" w:hAnsi="Arial" w:cs="Arial"/>
          <w:b/>
          <w:sz w:val="22"/>
          <w:szCs w:val="22"/>
        </w:rPr>
        <w:t>11</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FA16AE">
        <w:rPr>
          <w:rFonts w:ascii="Arial" w:hAnsi="Arial" w:cs="Arial"/>
          <w:b/>
          <w:sz w:val="22"/>
          <w:szCs w:val="22"/>
        </w:rPr>
        <w:t>2</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5942DDC2" w14:textId="77777777" w:rsidR="00FA16AE" w:rsidRPr="00464206" w:rsidRDefault="00FA16AE"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170FA656"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O Município/Secretaria Municipal de Saúde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23B10503" w14:textId="1D55A96C"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09.01.01.010.30</w:t>
      </w:r>
      <w:r w:rsidR="00FA16AE">
        <w:rPr>
          <w:rFonts w:ascii="Arial" w:hAnsi="Arial" w:cs="Arial"/>
          <w:sz w:val="22"/>
          <w:szCs w:val="22"/>
        </w:rPr>
        <w:t>1</w:t>
      </w:r>
      <w:r w:rsidRPr="00F61D93">
        <w:rPr>
          <w:rFonts w:ascii="Arial" w:hAnsi="Arial" w:cs="Arial"/>
          <w:sz w:val="22"/>
          <w:szCs w:val="22"/>
        </w:rPr>
        <w:t>.001</w:t>
      </w:r>
      <w:r w:rsidR="00FA16AE">
        <w:rPr>
          <w:rFonts w:ascii="Arial" w:hAnsi="Arial" w:cs="Arial"/>
          <w:sz w:val="22"/>
          <w:szCs w:val="22"/>
        </w:rPr>
        <w:t>0</w:t>
      </w:r>
      <w:r w:rsidRPr="00F61D93">
        <w:rPr>
          <w:rFonts w:ascii="Arial" w:hAnsi="Arial" w:cs="Arial"/>
          <w:sz w:val="22"/>
          <w:szCs w:val="22"/>
        </w:rPr>
        <w:t>.212</w:t>
      </w:r>
      <w:r w:rsidR="00FA16AE">
        <w:rPr>
          <w:rFonts w:ascii="Arial" w:hAnsi="Arial" w:cs="Arial"/>
          <w:sz w:val="22"/>
          <w:szCs w:val="22"/>
        </w:rPr>
        <w:t>1</w:t>
      </w:r>
      <w:r w:rsidRPr="00F61D93">
        <w:rPr>
          <w:rFonts w:ascii="Arial" w:hAnsi="Arial" w:cs="Arial"/>
          <w:sz w:val="22"/>
          <w:szCs w:val="22"/>
        </w:rPr>
        <w:t>.3.3.90.3</w:t>
      </w:r>
      <w:r w:rsidR="00FA16AE">
        <w:rPr>
          <w:rFonts w:ascii="Arial" w:hAnsi="Arial" w:cs="Arial"/>
          <w:sz w:val="22"/>
          <w:szCs w:val="22"/>
        </w:rPr>
        <w:t>2</w:t>
      </w:r>
      <w:r w:rsidRPr="00F61D93">
        <w:rPr>
          <w:rFonts w:ascii="Arial" w:hAnsi="Arial" w:cs="Arial"/>
          <w:sz w:val="22"/>
          <w:szCs w:val="22"/>
        </w:rPr>
        <w:t>.00</w:t>
      </w:r>
    </w:p>
    <w:p w14:paraId="591A14A3" w14:textId="1E0D4234"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Ficha: 8</w:t>
      </w:r>
      <w:r w:rsidR="00FA16AE">
        <w:rPr>
          <w:rFonts w:ascii="Arial" w:hAnsi="Arial" w:cs="Arial"/>
          <w:sz w:val="22"/>
          <w:szCs w:val="22"/>
        </w:rPr>
        <w:t>2</w:t>
      </w:r>
      <w:r w:rsidRPr="00F61D93">
        <w:rPr>
          <w:rFonts w:ascii="Arial" w:hAnsi="Arial" w:cs="Arial"/>
          <w:sz w:val="22"/>
          <w:szCs w:val="22"/>
        </w:rPr>
        <w:t>0</w:t>
      </w:r>
    </w:p>
    <w:p w14:paraId="5896952B" w14:textId="03D0929E" w:rsidR="00F61D93" w:rsidRPr="00F61D93" w:rsidRDefault="00F61D93" w:rsidP="00F61D93">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Fonte:</w:t>
      </w:r>
      <w:r w:rsidR="00FA16AE">
        <w:rPr>
          <w:rFonts w:ascii="Arial" w:hAnsi="Arial" w:cs="Arial"/>
          <w:sz w:val="22"/>
          <w:szCs w:val="22"/>
        </w:rPr>
        <w:t xml:space="preserve"> </w:t>
      </w:r>
      <w:r w:rsidRPr="00F61D93">
        <w:rPr>
          <w:rFonts w:ascii="Arial" w:hAnsi="Arial" w:cs="Arial"/>
          <w:sz w:val="22"/>
          <w:szCs w:val="22"/>
        </w:rPr>
        <w:t>16</w:t>
      </w:r>
      <w:r w:rsidR="00FA16AE">
        <w:rPr>
          <w:rFonts w:ascii="Arial" w:hAnsi="Arial" w:cs="Arial"/>
          <w:sz w:val="22"/>
          <w:szCs w:val="22"/>
        </w:rPr>
        <w:t>0</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FA16AE">
        <w:rPr>
          <w:rFonts w:ascii="Arial" w:hAnsi="Arial" w:cs="Arial"/>
          <w:bCs/>
          <w:sz w:val="22"/>
          <w:szCs w:val="22"/>
          <w:lang w:eastAsia="en-US"/>
        </w:rPr>
        <w:t>0</w:t>
      </w:r>
      <w:r w:rsidR="00CC2F5D" w:rsidRPr="00FA16AE">
        <w:rPr>
          <w:rFonts w:ascii="Arial" w:hAnsi="Arial" w:cs="Arial"/>
          <w:bCs/>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FA16AE">
        <w:rPr>
          <w:rFonts w:ascii="Arial" w:hAnsi="Arial" w:cs="Arial"/>
          <w:bCs/>
          <w:sz w:val="22"/>
          <w:szCs w:val="22"/>
          <w:lang w:eastAsia="en-US"/>
        </w:rPr>
        <w:t>0</w:t>
      </w:r>
      <w:r w:rsidR="003D0F58" w:rsidRPr="00FA16AE">
        <w:rPr>
          <w:rFonts w:ascii="Arial" w:hAnsi="Arial" w:cs="Arial"/>
          <w:bCs/>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FA16AE">
        <w:rPr>
          <w:rFonts w:ascii="Arial" w:hAnsi="Arial" w:cs="Arial"/>
          <w:bCs/>
          <w:sz w:val="22"/>
          <w:szCs w:val="22"/>
          <w:lang w:eastAsia="en-US"/>
        </w:rPr>
        <w:t>0</w:t>
      </w:r>
      <w:r w:rsidR="003D0F58" w:rsidRPr="00FA16AE">
        <w:rPr>
          <w:rFonts w:ascii="Arial" w:hAnsi="Arial" w:cs="Arial"/>
          <w:bCs/>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FA16AE">
        <w:rPr>
          <w:rFonts w:ascii="Arial" w:hAnsi="Arial" w:cs="Arial"/>
          <w:bCs/>
          <w:sz w:val="22"/>
          <w:szCs w:val="22"/>
          <w:lang w:eastAsia="en-US"/>
        </w:rPr>
        <w:t>0</w:t>
      </w:r>
      <w:r w:rsidR="003D0F58" w:rsidRPr="00FA16AE">
        <w:rPr>
          <w:rFonts w:ascii="Arial" w:hAnsi="Arial" w:cs="Arial"/>
          <w:bCs/>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694DA15C"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5F09F9D4"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F61D93">
        <w:rPr>
          <w:rFonts w:ascii="Arial" w:hAnsi="Arial" w:cs="Arial"/>
          <w:bCs/>
          <w:sz w:val="22"/>
          <w:szCs w:val="22"/>
          <w:lang w:eastAsia="en-US"/>
        </w:rPr>
        <w:t>0</w:t>
      </w:r>
      <w:r w:rsidR="00FA16AE">
        <w:rPr>
          <w:rFonts w:ascii="Arial" w:hAnsi="Arial" w:cs="Arial"/>
          <w:bCs/>
          <w:sz w:val="22"/>
          <w:szCs w:val="22"/>
          <w:lang w:eastAsia="en-US"/>
        </w:rPr>
        <w:t>6</w:t>
      </w:r>
      <w:r w:rsidR="00F61D93">
        <w:rPr>
          <w:rFonts w:ascii="Arial" w:hAnsi="Arial" w:cs="Arial"/>
          <w:bCs/>
          <w:sz w:val="22"/>
          <w:szCs w:val="22"/>
          <w:lang w:eastAsia="en-US"/>
        </w:rPr>
        <w:t xml:space="preserve"> </w:t>
      </w:r>
      <w:r w:rsidR="00CC3C44">
        <w:rPr>
          <w:rFonts w:ascii="Arial" w:hAnsi="Arial" w:cs="Arial"/>
          <w:bCs/>
          <w:sz w:val="22"/>
          <w:szCs w:val="22"/>
          <w:lang w:eastAsia="en-US"/>
        </w:rPr>
        <w:t xml:space="preserve">de </w:t>
      </w:r>
      <w:r w:rsidR="00FA16AE">
        <w:rPr>
          <w:rFonts w:ascii="Arial" w:hAnsi="Arial" w:cs="Arial"/>
          <w:bCs/>
          <w:sz w:val="22"/>
          <w:szCs w:val="22"/>
          <w:lang w:eastAsia="en-US"/>
        </w:rPr>
        <w:t>novembr</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30962BE2" w14:textId="3A8816D3" w:rsidR="00553BA8" w:rsidRPr="00553BA8" w:rsidRDefault="00C34F64" w:rsidP="00553BA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43CCE">
        <w:rPr>
          <w:rFonts w:ascii="Arial" w:hAnsi="Arial" w:cs="Arial"/>
          <w:b/>
          <w:sz w:val="22"/>
          <w:szCs w:val="22"/>
        </w:rPr>
        <w:t>TERMO DE REFERÊNCIA</w:t>
      </w:r>
    </w:p>
    <w:p w14:paraId="251349BC" w14:textId="77777777" w:rsidR="00553BA8" w:rsidRPr="00553BA8" w:rsidRDefault="00553BA8" w:rsidP="00553BA8">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rFonts w:ascii="Arial" w:hAnsi="Arial" w:cs="Arial"/>
          <w:b/>
          <w:bCs/>
          <w:sz w:val="22"/>
          <w:szCs w:val="22"/>
        </w:rPr>
      </w:pPr>
      <w:r w:rsidRPr="00553BA8">
        <w:rPr>
          <w:rFonts w:ascii="Arial" w:hAnsi="Arial" w:cs="Arial"/>
          <w:b/>
          <w:bCs/>
          <w:sz w:val="22"/>
          <w:szCs w:val="22"/>
        </w:rPr>
        <w:t>1. OBJETO</w:t>
      </w:r>
    </w:p>
    <w:p w14:paraId="700081B1" w14:textId="77777777" w:rsidR="00553BA8" w:rsidRPr="00553BA8" w:rsidRDefault="00553BA8" w:rsidP="00553BA8">
      <w:pPr>
        <w:pStyle w:val="NormalWeb"/>
        <w:spacing w:before="163" w:beforeAutospacing="0" w:after="163" w:afterAutospacing="0" w:line="276" w:lineRule="auto"/>
        <w:ind w:firstLine="851"/>
        <w:jc w:val="both"/>
        <w:rPr>
          <w:rFonts w:ascii="Arial" w:hAnsi="Arial" w:cs="Arial"/>
          <w:szCs w:val="22"/>
        </w:rPr>
      </w:pPr>
      <w:r w:rsidRPr="00553BA8">
        <w:rPr>
          <w:rFonts w:ascii="Arial" w:hAnsi="Arial" w:cs="Arial"/>
          <w:szCs w:val="22"/>
        </w:rPr>
        <w:t>O objeto desse processo consiste na contratação de empresas que desempenham serviços correspondentes a confecção e o fornecimento de Próteses Dentárias para atender ao Programa do Ministério da Saúde, conforme Portaria SAS nº. 1.825/GM/MS de 24 de agosto de 2.012, no período de 12(doze) meses.</w:t>
      </w:r>
    </w:p>
    <w:p w14:paraId="5E7C5FAE"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rFonts w:ascii="Arial" w:hAnsi="Arial" w:cs="Arial"/>
          <w:b/>
          <w:sz w:val="22"/>
          <w:szCs w:val="22"/>
        </w:rPr>
      </w:pPr>
      <w:r w:rsidRPr="00553BA8">
        <w:rPr>
          <w:rFonts w:ascii="Arial" w:hAnsi="Arial" w:cs="Arial"/>
          <w:b/>
          <w:sz w:val="22"/>
          <w:szCs w:val="22"/>
        </w:rPr>
        <w:t>2 - JUSTIFICATIVA</w:t>
      </w:r>
    </w:p>
    <w:p w14:paraId="646F8421" w14:textId="77777777" w:rsidR="00553BA8" w:rsidRPr="00553BA8" w:rsidRDefault="00553BA8" w:rsidP="00553BA8">
      <w:pPr>
        <w:spacing w:line="276" w:lineRule="auto"/>
        <w:ind w:firstLine="851"/>
        <w:jc w:val="both"/>
        <w:rPr>
          <w:rStyle w:val="tgc"/>
          <w:rFonts w:ascii="Arial" w:hAnsi="Arial" w:cs="Arial"/>
          <w:sz w:val="22"/>
          <w:szCs w:val="22"/>
        </w:rPr>
      </w:pPr>
      <w:r w:rsidRPr="00553BA8">
        <w:rPr>
          <w:rFonts w:ascii="Arial" w:hAnsi="Arial" w:cs="Arial"/>
          <w:sz w:val="22"/>
          <w:szCs w:val="22"/>
        </w:rPr>
        <w:t>A contratação ora pretendida, sob as condições estabelecidas neste Termo de Referência, tem por finalidade a contratação de empresas especializadas que desempenham serviços correspondentes a confecção e o fornecimento de Próteses Dentárias para atender ao Programa do Ministério da Saúde, conforme Portaria SAS nº. 1.825/GM/MS de 24 de agosto de 2.012, no período de 12(doze) meses.</w:t>
      </w:r>
    </w:p>
    <w:p w14:paraId="252CD1BD" w14:textId="77777777" w:rsidR="00553BA8" w:rsidRPr="00553BA8" w:rsidRDefault="00553BA8" w:rsidP="00553BA8">
      <w:pPr>
        <w:pStyle w:val="NormalWeb"/>
        <w:spacing w:before="0" w:beforeAutospacing="0" w:after="0" w:afterAutospacing="0" w:line="276" w:lineRule="auto"/>
        <w:ind w:firstLine="851"/>
        <w:jc w:val="both"/>
        <w:rPr>
          <w:rFonts w:ascii="Arial" w:hAnsi="Arial" w:cs="Arial"/>
          <w:szCs w:val="22"/>
        </w:rPr>
      </w:pPr>
      <w:r w:rsidRPr="00553BA8">
        <w:rPr>
          <w:rStyle w:val="tgc"/>
          <w:rFonts w:ascii="Arial" w:hAnsi="Arial" w:cs="Arial"/>
          <w:szCs w:val="22"/>
        </w:rPr>
        <w:t xml:space="preserve">Considerando que </w:t>
      </w:r>
      <w:r w:rsidRPr="00553BA8">
        <w:rPr>
          <w:rFonts w:ascii="Arial" w:hAnsi="Arial" w:cs="Arial"/>
          <w:color w:val="000000"/>
          <w:szCs w:val="22"/>
        </w:rPr>
        <w:t xml:space="preserve">através do programa Brasil Sorridente entrou no escopo de ações de saúde a produção de próteses dentárias para a população assistida pelo SUS </w:t>
      </w:r>
      <w:proofErr w:type="gramStart"/>
      <w:r w:rsidRPr="00553BA8">
        <w:rPr>
          <w:rFonts w:ascii="Arial" w:hAnsi="Arial" w:cs="Arial"/>
          <w:color w:val="000000"/>
          <w:szCs w:val="22"/>
        </w:rPr>
        <w:t>no serviços</w:t>
      </w:r>
      <w:proofErr w:type="gramEnd"/>
      <w:r w:rsidRPr="00553BA8">
        <w:rPr>
          <w:rFonts w:ascii="Arial" w:hAnsi="Arial" w:cs="Arial"/>
          <w:color w:val="000000"/>
          <w:szCs w:val="22"/>
        </w:rPr>
        <w:t xml:space="preserve"> de saúde bucal. Assistência essa, que em Janaúba é realizada através da Atenção Básica e dos serviços desempenhados nas Unidades Básicas de Saúde.</w:t>
      </w:r>
    </w:p>
    <w:p w14:paraId="4376FAC7" w14:textId="77777777" w:rsidR="00553BA8" w:rsidRPr="00553BA8" w:rsidRDefault="00553BA8" w:rsidP="00553BA8">
      <w:pPr>
        <w:pStyle w:val="NormalWeb"/>
        <w:spacing w:before="0" w:beforeAutospacing="0" w:after="0" w:afterAutospacing="0" w:line="276" w:lineRule="auto"/>
        <w:ind w:firstLine="851"/>
        <w:jc w:val="both"/>
        <w:rPr>
          <w:rFonts w:ascii="Arial" w:hAnsi="Arial" w:cs="Arial"/>
          <w:szCs w:val="22"/>
        </w:rPr>
      </w:pPr>
      <w:r w:rsidRPr="00553BA8">
        <w:rPr>
          <w:rFonts w:ascii="Arial" w:hAnsi="Arial" w:cs="Arial"/>
          <w:szCs w:val="22"/>
        </w:rPr>
        <w:t>Solicito que seja realizado procedimento indicado para contratar empresas que desempenham serviços correspondentes a confecção e o fornecimento de Próteses Dentárias para atender ao Programa do Ministério da Saúde, conforme acima mencionado.</w:t>
      </w:r>
    </w:p>
    <w:p w14:paraId="467F8A32" w14:textId="77777777" w:rsidR="00553BA8" w:rsidRPr="00553BA8" w:rsidRDefault="00553BA8" w:rsidP="00553BA8">
      <w:pPr>
        <w:spacing w:line="276" w:lineRule="auto"/>
        <w:ind w:right="-856"/>
        <w:jc w:val="both"/>
        <w:rPr>
          <w:rFonts w:ascii="Arial" w:hAnsi="Arial" w:cs="Arial"/>
          <w:i/>
          <w:iCs/>
          <w:color w:val="000000"/>
          <w:sz w:val="22"/>
          <w:szCs w:val="22"/>
          <w:highlight w:val="yellow"/>
          <w:shd w:val="clear" w:color="auto" w:fill="B3B3B3"/>
        </w:rPr>
      </w:pPr>
    </w:p>
    <w:p w14:paraId="25E57B34"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53BA8">
        <w:rPr>
          <w:rFonts w:ascii="Arial" w:hAnsi="Arial" w:cs="Arial"/>
          <w:b/>
          <w:sz w:val="22"/>
          <w:szCs w:val="22"/>
        </w:rPr>
        <w:t>3. ESPECIFICAÇÃO DO OBJETO</w:t>
      </w:r>
    </w:p>
    <w:p w14:paraId="6FB447F7" w14:textId="77777777" w:rsidR="00553BA8" w:rsidRPr="00553BA8" w:rsidRDefault="00553BA8" w:rsidP="00553BA8">
      <w:pPr>
        <w:spacing w:line="276" w:lineRule="auto"/>
        <w:jc w:val="both"/>
        <w:rPr>
          <w:rFonts w:ascii="Arial" w:hAnsi="Arial" w:cs="Arial"/>
          <w:sz w:val="22"/>
          <w:szCs w:val="22"/>
          <w:highlight w:val="lightGray"/>
          <w:u w:val="single"/>
          <w:shd w:val="clear" w:color="auto" w:fill="B3B3B3"/>
        </w:rPr>
      </w:pPr>
    </w:p>
    <w:p w14:paraId="7239B2E8" w14:textId="77777777" w:rsidR="00553BA8" w:rsidRPr="00553BA8" w:rsidRDefault="00553BA8" w:rsidP="00553BA8">
      <w:pPr>
        <w:spacing w:line="276" w:lineRule="auto"/>
        <w:ind w:firstLine="851"/>
        <w:jc w:val="both"/>
        <w:rPr>
          <w:rFonts w:ascii="Arial" w:hAnsi="Arial" w:cs="Arial"/>
          <w:sz w:val="22"/>
          <w:szCs w:val="22"/>
        </w:rPr>
      </w:pPr>
      <w:r w:rsidRPr="00553BA8">
        <w:rPr>
          <w:rFonts w:ascii="Arial" w:hAnsi="Arial" w:cs="Arial"/>
          <w:sz w:val="22"/>
          <w:szCs w:val="22"/>
        </w:rPr>
        <w:t>Contratação de empresas especializadas na confecção e no fornecimento de Próteses Dentárias, conforme o valor previsto na Tabela SUS conforme descrições e quantidades abaixo elencadas:</w:t>
      </w:r>
    </w:p>
    <w:tbl>
      <w:tblPr>
        <w:tblW w:w="9356" w:type="dxa"/>
        <w:tblInd w:w="-147" w:type="dxa"/>
        <w:tblLayout w:type="fixed"/>
        <w:tblCellMar>
          <w:left w:w="70" w:type="dxa"/>
          <w:right w:w="70" w:type="dxa"/>
        </w:tblCellMar>
        <w:tblLook w:val="04A0" w:firstRow="1" w:lastRow="0" w:firstColumn="1" w:lastColumn="0" w:noHBand="0" w:noVBand="1"/>
      </w:tblPr>
      <w:tblGrid>
        <w:gridCol w:w="648"/>
        <w:gridCol w:w="1337"/>
        <w:gridCol w:w="709"/>
        <w:gridCol w:w="850"/>
        <w:gridCol w:w="4536"/>
        <w:gridCol w:w="1276"/>
      </w:tblGrid>
      <w:tr w:rsidR="00553BA8" w:rsidRPr="00553BA8" w14:paraId="689E49D4" w14:textId="77777777" w:rsidTr="00553BA8">
        <w:trPr>
          <w:trHeight w:val="83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68F1"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Item</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2773A65E"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C21C33" w14:textId="3EF1C914"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Unid</w:t>
            </w:r>
            <w:r>
              <w:rPr>
                <w:rFonts w:ascii="Arial" w:hAnsi="Arial" w:cs="Arial"/>
                <w:b/>
                <w:bCs/>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C07EE9" w14:textId="2B6812CF"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Quant</w:t>
            </w:r>
            <w:r>
              <w:rPr>
                <w:rFonts w:ascii="Arial" w:hAnsi="Arial" w:cs="Arial"/>
                <w:b/>
                <w:bCs/>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AD174D5"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Especificações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7BCE18"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Valor unitário</w:t>
            </w:r>
            <w:r w:rsidRPr="00553BA8">
              <w:rPr>
                <w:rFonts w:ascii="Arial" w:hAnsi="Arial" w:cs="Arial"/>
                <w:b/>
                <w:bCs/>
                <w:color w:val="000000"/>
                <w:sz w:val="22"/>
                <w:szCs w:val="22"/>
              </w:rPr>
              <w:br/>
              <w:t>Tabela SUS</w:t>
            </w:r>
          </w:p>
        </w:tc>
      </w:tr>
      <w:tr w:rsidR="00553BA8" w:rsidRPr="00553BA8" w14:paraId="48065036" w14:textId="77777777" w:rsidTr="00553BA8">
        <w:trPr>
          <w:trHeight w:val="171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14:paraId="1B83456D"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1</w:t>
            </w:r>
          </w:p>
        </w:tc>
        <w:tc>
          <w:tcPr>
            <w:tcW w:w="1337" w:type="dxa"/>
            <w:tcBorders>
              <w:top w:val="nil"/>
              <w:left w:val="nil"/>
              <w:bottom w:val="single" w:sz="4" w:space="0" w:color="auto"/>
              <w:right w:val="single" w:sz="4" w:space="0" w:color="auto"/>
            </w:tcBorders>
            <w:shd w:val="clear" w:color="auto" w:fill="auto"/>
            <w:noWrap/>
            <w:vAlign w:val="center"/>
            <w:hideMark/>
          </w:tcPr>
          <w:p w14:paraId="160B204C"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Prótese Total Removível</w:t>
            </w:r>
          </w:p>
        </w:tc>
        <w:tc>
          <w:tcPr>
            <w:tcW w:w="709" w:type="dxa"/>
            <w:tcBorders>
              <w:top w:val="nil"/>
              <w:left w:val="nil"/>
              <w:bottom w:val="single" w:sz="4" w:space="0" w:color="auto"/>
              <w:right w:val="single" w:sz="4" w:space="0" w:color="auto"/>
            </w:tcBorders>
            <w:shd w:val="clear" w:color="auto" w:fill="auto"/>
            <w:noWrap/>
            <w:vAlign w:val="center"/>
            <w:hideMark/>
          </w:tcPr>
          <w:p w14:paraId="43E2B1D7"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14:paraId="6ACD61B7"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320</w:t>
            </w:r>
          </w:p>
        </w:tc>
        <w:tc>
          <w:tcPr>
            <w:tcW w:w="4536" w:type="dxa"/>
            <w:tcBorders>
              <w:top w:val="nil"/>
              <w:left w:val="nil"/>
              <w:bottom w:val="single" w:sz="4" w:space="0" w:color="auto"/>
              <w:right w:val="single" w:sz="4" w:space="0" w:color="auto"/>
            </w:tcBorders>
            <w:shd w:val="clear" w:color="auto" w:fill="auto"/>
            <w:vAlign w:val="center"/>
            <w:hideMark/>
          </w:tcPr>
          <w:p w14:paraId="642A96CD" w14:textId="77777777" w:rsidR="00553BA8" w:rsidRPr="00553BA8" w:rsidRDefault="00553BA8" w:rsidP="00477EF1">
            <w:pPr>
              <w:jc w:val="both"/>
              <w:rPr>
                <w:rFonts w:ascii="Arial" w:hAnsi="Arial" w:cs="Arial"/>
                <w:b/>
                <w:sz w:val="22"/>
                <w:szCs w:val="22"/>
              </w:rPr>
            </w:pPr>
            <w:r w:rsidRPr="00553BA8">
              <w:rPr>
                <w:rFonts w:ascii="Arial" w:hAnsi="Arial" w:cs="Arial"/>
                <w:b/>
                <w:sz w:val="22"/>
                <w:szCs w:val="22"/>
              </w:rPr>
              <w:t>Propriedades exigidas nos dentes artificiais:</w:t>
            </w:r>
          </w:p>
          <w:p w14:paraId="50E810E9"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I - Tripla prensagem (</w:t>
            </w:r>
            <w:proofErr w:type="spellStart"/>
            <w:r w:rsidRPr="00553BA8">
              <w:rPr>
                <w:rFonts w:ascii="Arial" w:hAnsi="Arial" w:cs="Arial"/>
                <w:sz w:val="22"/>
                <w:szCs w:val="22"/>
              </w:rPr>
              <w:t>incisal</w:t>
            </w:r>
            <w:proofErr w:type="spellEnd"/>
            <w:r w:rsidRPr="00553BA8">
              <w:rPr>
                <w:rFonts w:ascii="Arial" w:hAnsi="Arial" w:cs="Arial"/>
                <w:sz w:val="22"/>
                <w:szCs w:val="22"/>
              </w:rPr>
              <w:t xml:space="preserve">, dentina e 2 - Fabricado com resina acrílica de alto peso encaminhamento do modelo). cervical); molecular, combinada com o uso de Dupla 3-Alta resistência mecânica, química e a 4 - Exclusivo sistema de rede polimérica 5 - Excelente aderência as resinas de base de 6 - Baixo desgaste do dente antagonista; 7 - Ausência total de bolhas e porosidade; 8 - Alta estabilidade de cores; 9 - Pigmentos </w:t>
            </w:r>
            <w:proofErr w:type="spellStart"/>
            <w:r w:rsidRPr="00553BA8">
              <w:rPr>
                <w:rFonts w:ascii="Arial" w:hAnsi="Arial" w:cs="Arial"/>
                <w:sz w:val="22"/>
                <w:szCs w:val="22"/>
              </w:rPr>
              <w:t>Biocompatíveis</w:t>
            </w:r>
            <w:proofErr w:type="spellEnd"/>
            <w:r w:rsidRPr="00553BA8">
              <w:rPr>
                <w:rFonts w:ascii="Arial" w:hAnsi="Arial" w:cs="Arial"/>
                <w:sz w:val="22"/>
                <w:szCs w:val="22"/>
              </w:rPr>
              <w:t xml:space="preserve">; 10 - Fluorescência natural; 11 - </w:t>
            </w:r>
            <w:proofErr w:type="spellStart"/>
            <w:r w:rsidRPr="00553BA8">
              <w:rPr>
                <w:rFonts w:ascii="Arial" w:hAnsi="Arial" w:cs="Arial"/>
                <w:sz w:val="22"/>
                <w:szCs w:val="22"/>
              </w:rPr>
              <w:t>Modelário</w:t>
            </w:r>
            <w:proofErr w:type="spellEnd"/>
            <w:r w:rsidRPr="00553BA8">
              <w:rPr>
                <w:rFonts w:ascii="Arial" w:hAnsi="Arial" w:cs="Arial"/>
                <w:sz w:val="22"/>
                <w:szCs w:val="22"/>
              </w:rPr>
              <w:t xml:space="preserve"> adequado as diversas etnias e </w:t>
            </w:r>
            <w:r w:rsidRPr="00553BA8">
              <w:rPr>
                <w:rFonts w:ascii="Arial" w:hAnsi="Arial" w:cs="Arial"/>
                <w:sz w:val="22"/>
                <w:szCs w:val="22"/>
              </w:rPr>
              <w:lastRenderedPageBreak/>
              <w:t xml:space="preserve">Ligação Cruzada (DLC); abrasão; interpenetrada; próteses; faixas etárias, com harmonia fácil completa, </w:t>
            </w:r>
          </w:p>
          <w:p w14:paraId="71DD9DB2" w14:textId="77777777" w:rsidR="00553BA8" w:rsidRPr="00553BA8" w:rsidRDefault="00553BA8" w:rsidP="00477EF1">
            <w:pPr>
              <w:jc w:val="both"/>
              <w:rPr>
                <w:rFonts w:ascii="Arial" w:hAnsi="Arial" w:cs="Arial"/>
                <w:b/>
                <w:sz w:val="22"/>
                <w:szCs w:val="22"/>
              </w:rPr>
            </w:pPr>
            <w:r w:rsidRPr="00553BA8">
              <w:rPr>
                <w:rFonts w:ascii="Arial" w:hAnsi="Arial" w:cs="Arial"/>
                <w:b/>
                <w:sz w:val="22"/>
                <w:szCs w:val="22"/>
              </w:rPr>
              <w:t>Da Resina Acrílica:</w:t>
            </w:r>
          </w:p>
          <w:p w14:paraId="5DF7BACF"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 Em acrílico incolor termo polimerizada na região do palato no caso rebordo lingual no caso dos inferiores, e em ambos os casos na região vestibular em acrílico </w:t>
            </w:r>
            <w:proofErr w:type="spellStart"/>
            <w:r w:rsidRPr="00553BA8">
              <w:rPr>
                <w:rFonts w:ascii="Arial" w:hAnsi="Arial" w:cs="Arial"/>
                <w:sz w:val="22"/>
                <w:szCs w:val="22"/>
              </w:rPr>
              <w:t>termopolimerizados</w:t>
            </w:r>
            <w:proofErr w:type="spellEnd"/>
            <w:r w:rsidRPr="00553BA8">
              <w:rPr>
                <w:rFonts w:ascii="Arial" w:hAnsi="Arial" w:cs="Arial"/>
                <w:sz w:val="22"/>
                <w:szCs w:val="22"/>
              </w:rPr>
              <w:t xml:space="preserve"> em acrílico rosa.</w:t>
            </w:r>
          </w:p>
          <w:p w14:paraId="03C68EDD" w14:textId="77777777" w:rsidR="00553BA8" w:rsidRPr="00553BA8" w:rsidRDefault="00553BA8" w:rsidP="00477EF1">
            <w:pPr>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3636AD5" w14:textId="77777777" w:rsidR="00553BA8" w:rsidRPr="00553BA8" w:rsidRDefault="00553BA8" w:rsidP="00477EF1">
            <w:pPr>
              <w:jc w:val="center"/>
              <w:rPr>
                <w:rFonts w:ascii="Arial" w:hAnsi="Arial" w:cs="Arial"/>
                <w:bCs/>
                <w:color w:val="000000"/>
                <w:sz w:val="22"/>
                <w:szCs w:val="22"/>
              </w:rPr>
            </w:pPr>
            <w:r w:rsidRPr="00553BA8">
              <w:rPr>
                <w:rFonts w:ascii="Arial" w:hAnsi="Arial" w:cs="Arial"/>
                <w:bCs/>
                <w:color w:val="000000"/>
                <w:sz w:val="22"/>
                <w:szCs w:val="22"/>
              </w:rPr>
              <w:lastRenderedPageBreak/>
              <w:t>R$150,00</w:t>
            </w:r>
          </w:p>
        </w:tc>
      </w:tr>
      <w:tr w:rsidR="00553BA8" w:rsidRPr="00553BA8" w14:paraId="4DB0D8BA" w14:textId="77777777" w:rsidTr="00553BA8">
        <w:trPr>
          <w:trHeight w:val="140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F193"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2</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71235297"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Prótese parcial removível maxilar; Prótese parcial removível mandibular;</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2461EA"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D3FF9"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320</w:t>
            </w:r>
          </w:p>
        </w:tc>
        <w:tc>
          <w:tcPr>
            <w:tcW w:w="4536" w:type="dxa"/>
            <w:tcBorders>
              <w:top w:val="single" w:sz="4" w:space="0" w:color="auto"/>
              <w:left w:val="nil"/>
              <w:bottom w:val="single" w:sz="4" w:space="0" w:color="auto"/>
              <w:right w:val="single" w:sz="4" w:space="0" w:color="auto"/>
            </w:tcBorders>
            <w:shd w:val="clear" w:color="auto" w:fill="auto"/>
            <w:vAlign w:val="center"/>
          </w:tcPr>
          <w:p w14:paraId="3E1C17F0" w14:textId="77777777" w:rsidR="00553BA8" w:rsidRPr="00553BA8" w:rsidRDefault="00553BA8" w:rsidP="00477EF1">
            <w:pPr>
              <w:jc w:val="both"/>
              <w:rPr>
                <w:rFonts w:ascii="Arial" w:hAnsi="Arial" w:cs="Arial"/>
                <w:color w:val="000000" w:themeColor="text1"/>
                <w:sz w:val="22"/>
                <w:szCs w:val="22"/>
              </w:rPr>
            </w:pPr>
            <w:r w:rsidRPr="00553BA8">
              <w:rPr>
                <w:rFonts w:ascii="Arial" w:hAnsi="Arial" w:cs="Arial"/>
                <w:color w:val="000000" w:themeColor="text1"/>
                <w:sz w:val="22"/>
                <w:szCs w:val="22"/>
              </w:rPr>
              <w:t xml:space="preserve">Aparelho protético para substituição parcial de dentes ausentes nos arcos dentários, com armação metálica confeccionada em </w:t>
            </w:r>
            <w:proofErr w:type="spellStart"/>
            <w:r w:rsidRPr="00553BA8">
              <w:rPr>
                <w:rFonts w:ascii="Arial" w:hAnsi="Arial" w:cs="Arial"/>
                <w:color w:val="000000" w:themeColor="text1"/>
                <w:sz w:val="22"/>
                <w:szCs w:val="22"/>
              </w:rPr>
              <w:t>CoCr</w:t>
            </w:r>
            <w:proofErr w:type="spellEnd"/>
            <w:r w:rsidRPr="00553BA8">
              <w:rPr>
                <w:rFonts w:ascii="Arial" w:hAnsi="Arial" w:cs="Arial"/>
                <w:color w:val="000000" w:themeColor="text1"/>
                <w:sz w:val="22"/>
                <w:szCs w:val="22"/>
              </w:rPr>
              <w:t xml:space="preserve"> (cromo-cobalto), sela em resina acrílica </w:t>
            </w:r>
            <w:proofErr w:type="spellStart"/>
            <w:r w:rsidRPr="00553BA8">
              <w:rPr>
                <w:rFonts w:ascii="Arial" w:hAnsi="Arial" w:cs="Arial"/>
                <w:color w:val="000000" w:themeColor="text1"/>
                <w:sz w:val="22"/>
                <w:szCs w:val="22"/>
              </w:rPr>
              <w:t>termopolimerizável</w:t>
            </w:r>
            <w:proofErr w:type="spellEnd"/>
            <w:r w:rsidRPr="00553BA8">
              <w:rPr>
                <w:rFonts w:ascii="Arial" w:hAnsi="Arial" w:cs="Arial"/>
                <w:color w:val="000000" w:themeColor="text1"/>
                <w:sz w:val="22"/>
                <w:szCs w:val="22"/>
              </w:rPr>
              <w:t xml:space="preserve">. </w:t>
            </w:r>
          </w:p>
          <w:p w14:paraId="56CF1BEA"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Características Técnicas dos dentes:</w:t>
            </w:r>
          </w:p>
          <w:p w14:paraId="626ED605" w14:textId="77777777" w:rsidR="00553BA8" w:rsidRPr="00553BA8" w:rsidRDefault="00553BA8" w:rsidP="00477EF1">
            <w:pPr>
              <w:jc w:val="both"/>
              <w:rPr>
                <w:rFonts w:ascii="Arial" w:hAnsi="Arial" w:cs="Arial"/>
                <w:color w:val="000000"/>
                <w:sz w:val="22"/>
                <w:szCs w:val="22"/>
              </w:rPr>
            </w:pPr>
            <w:r w:rsidRPr="00553BA8">
              <w:rPr>
                <w:rFonts w:ascii="Arial" w:hAnsi="Arial" w:cs="Arial"/>
                <w:sz w:val="22"/>
                <w:szCs w:val="22"/>
              </w:rPr>
              <w:t xml:space="preserve"> I - Tripla prensagem (</w:t>
            </w:r>
            <w:proofErr w:type="spellStart"/>
            <w:r w:rsidRPr="00553BA8">
              <w:rPr>
                <w:rFonts w:ascii="Arial" w:hAnsi="Arial" w:cs="Arial"/>
                <w:sz w:val="22"/>
                <w:szCs w:val="22"/>
              </w:rPr>
              <w:t>incisal</w:t>
            </w:r>
            <w:proofErr w:type="spellEnd"/>
            <w:r w:rsidRPr="00553BA8">
              <w:rPr>
                <w:rFonts w:ascii="Arial" w:hAnsi="Arial" w:cs="Arial"/>
                <w:sz w:val="22"/>
                <w:szCs w:val="22"/>
              </w:rPr>
              <w:t xml:space="preserve">, dentina e cervical; 2 - Fabricado com resina acrílica alto peso molecular com o uso de dupla ligação cruzada; 3-Alta resistência mecânica, química e a 4 - Exclusivo sistema de rede polimérica interpenetrada 5 - Excelente aderência as resinas de base de próteses 6 - Baixo desgaste do dente antagonista; 7 - Ausência total de bolhas e porosidade; 8 - Alta estabilidade de cores; 9 - Pigmentos </w:t>
            </w:r>
            <w:proofErr w:type="spellStart"/>
            <w:r w:rsidRPr="00553BA8">
              <w:rPr>
                <w:rFonts w:ascii="Arial" w:hAnsi="Arial" w:cs="Arial"/>
                <w:sz w:val="22"/>
                <w:szCs w:val="22"/>
              </w:rPr>
              <w:t>Biocompatíveis</w:t>
            </w:r>
            <w:proofErr w:type="spellEnd"/>
            <w:r w:rsidRPr="00553BA8">
              <w:rPr>
                <w:rFonts w:ascii="Arial" w:hAnsi="Arial" w:cs="Arial"/>
                <w:sz w:val="22"/>
                <w:szCs w:val="22"/>
              </w:rPr>
              <w:t xml:space="preserve">; 10 - Fluorescência natural; 11 - </w:t>
            </w:r>
            <w:proofErr w:type="spellStart"/>
            <w:r w:rsidRPr="00553BA8">
              <w:rPr>
                <w:rFonts w:ascii="Arial" w:hAnsi="Arial" w:cs="Arial"/>
                <w:sz w:val="22"/>
                <w:szCs w:val="22"/>
              </w:rPr>
              <w:t>Modelário</w:t>
            </w:r>
            <w:proofErr w:type="spellEnd"/>
            <w:r w:rsidRPr="00553BA8">
              <w:rPr>
                <w:rFonts w:ascii="Arial" w:hAnsi="Arial" w:cs="Arial"/>
                <w:sz w:val="22"/>
                <w:szCs w:val="22"/>
              </w:rPr>
              <w:t xml:space="preserve"> adequado as diversas etnias.</w:t>
            </w:r>
          </w:p>
        </w:tc>
        <w:tc>
          <w:tcPr>
            <w:tcW w:w="1276" w:type="dxa"/>
            <w:vMerge w:val="restart"/>
            <w:tcBorders>
              <w:top w:val="single" w:sz="4" w:space="0" w:color="auto"/>
              <w:left w:val="nil"/>
              <w:right w:val="single" w:sz="4" w:space="0" w:color="auto"/>
            </w:tcBorders>
            <w:shd w:val="clear" w:color="auto" w:fill="auto"/>
            <w:noWrap/>
            <w:vAlign w:val="center"/>
          </w:tcPr>
          <w:p w14:paraId="51155AE0" w14:textId="77777777" w:rsidR="00553BA8" w:rsidRPr="00553BA8" w:rsidRDefault="00553BA8" w:rsidP="00477EF1">
            <w:pPr>
              <w:jc w:val="center"/>
              <w:rPr>
                <w:rFonts w:ascii="Arial" w:hAnsi="Arial" w:cs="Arial"/>
                <w:color w:val="000000"/>
                <w:sz w:val="22"/>
                <w:szCs w:val="22"/>
              </w:rPr>
            </w:pPr>
          </w:p>
          <w:p w14:paraId="3B4C3425" w14:textId="77777777" w:rsidR="00553BA8" w:rsidRPr="00553BA8" w:rsidRDefault="00553BA8" w:rsidP="00477EF1">
            <w:pPr>
              <w:jc w:val="center"/>
              <w:rPr>
                <w:rFonts w:ascii="Arial" w:hAnsi="Arial" w:cs="Arial"/>
                <w:color w:val="000000"/>
                <w:sz w:val="22"/>
                <w:szCs w:val="22"/>
              </w:rPr>
            </w:pPr>
          </w:p>
          <w:p w14:paraId="75793113" w14:textId="77777777" w:rsidR="00553BA8" w:rsidRPr="00553BA8" w:rsidRDefault="00553BA8" w:rsidP="00477EF1">
            <w:pPr>
              <w:jc w:val="center"/>
              <w:rPr>
                <w:rFonts w:ascii="Arial" w:hAnsi="Arial" w:cs="Arial"/>
                <w:color w:val="000000"/>
                <w:sz w:val="22"/>
                <w:szCs w:val="22"/>
              </w:rPr>
            </w:pPr>
          </w:p>
          <w:p w14:paraId="455CAA9A" w14:textId="77777777" w:rsidR="00553BA8" w:rsidRPr="00553BA8" w:rsidRDefault="00553BA8" w:rsidP="00477EF1">
            <w:pPr>
              <w:jc w:val="center"/>
              <w:rPr>
                <w:rFonts w:ascii="Arial" w:hAnsi="Arial" w:cs="Arial"/>
                <w:color w:val="000000"/>
                <w:sz w:val="22"/>
                <w:szCs w:val="22"/>
              </w:rPr>
            </w:pPr>
          </w:p>
          <w:p w14:paraId="0F09A3CD" w14:textId="77777777" w:rsidR="00553BA8" w:rsidRPr="00553BA8" w:rsidRDefault="00553BA8" w:rsidP="00477EF1">
            <w:pPr>
              <w:jc w:val="center"/>
              <w:rPr>
                <w:rFonts w:ascii="Arial" w:hAnsi="Arial" w:cs="Arial"/>
                <w:color w:val="000000"/>
                <w:sz w:val="22"/>
                <w:szCs w:val="22"/>
              </w:rPr>
            </w:pPr>
          </w:p>
          <w:p w14:paraId="7FDD9861"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R$284,00</w:t>
            </w:r>
          </w:p>
          <w:p w14:paraId="732BC82E" w14:textId="77777777" w:rsidR="00553BA8" w:rsidRPr="00553BA8" w:rsidRDefault="00553BA8" w:rsidP="00477EF1">
            <w:pPr>
              <w:rPr>
                <w:rFonts w:ascii="Arial" w:hAnsi="Arial" w:cs="Arial"/>
                <w:color w:val="000000"/>
                <w:sz w:val="22"/>
                <w:szCs w:val="22"/>
              </w:rPr>
            </w:pPr>
          </w:p>
          <w:p w14:paraId="71AB9228" w14:textId="77777777" w:rsidR="00553BA8" w:rsidRPr="00553BA8" w:rsidRDefault="00553BA8" w:rsidP="00477EF1">
            <w:pPr>
              <w:rPr>
                <w:rFonts w:ascii="Arial" w:hAnsi="Arial" w:cs="Arial"/>
                <w:color w:val="000000"/>
                <w:sz w:val="22"/>
                <w:szCs w:val="22"/>
              </w:rPr>
            </w:pPr>
          </w:p>
          <w:p w14:paraId="5E12F5B3" w14:textId="77777777" w:rsidR="00553BA8" w:rsidRPr="00553BA8" w:rsidRDefault="00553BA8" w:rsidP="00477EF1">
            <w:pPr>
              <w:rPr>
                <w:rFonts w:ascii="Arial" w:hAnsi="Arial" w:cs="Arial"/>
                <w:color w:val="000000"/>
                <w:sz w:val="22"/>
                <w:szCs w:val="22"/>
              </w:rPr>
            </w:pPr>
          </w:p>
          <w:p w14:paraId="1868C6E5" w14:textId="77777777" w:rsidR="00553BA8" w:rsidRPr="00553BA8" w:rsidRDefault="00553BA8" w:rsidP="00477EF1">
            <w:pPr>
              <w:rPr>
                <w:rFonts w:ascii="Arial" w:hAnsi="Arial" w:cs="Arial"/>
                <w:color w:val="000000"/>
                <w:sz w:val="22"/>
                <w:szCs w:val="22"/>
              </w:rPr>
            </w:pPr>
          </w:p>
          <w:p w14:paraId="06A30421" w14:textId="77777777" w:rsidR="00553BA8" w:rsidRPr="00553BA8" w:rsidRDefault="00553BA8" w:rsidP="00477EF1">
            <w:pPr>
              <w:rPr>
                <w:rFonts w:ascii="Arial" w:hAnsi="Arial" w:cs="Arial"/>
                <w:color w:val="000000"/>
                <w:sz w:val="22"/>
                <w:szCs w:val="22"/>
              </w:rPr>
            </w:pPr>
          </w:p>
          <w:p w14:paraId="36E21DA9" w14:textId="77777777" w:rsidR="00553BA8" w:rsidRPr="00553BA8" w:rsidRDefault="00553BA8" w:rsidP="00477EF1">
            <w:pPr>
              <w:rPr>
                <w:rFonts w:ascii="Arial" w:hAnsi="Arial" w:cs="Arial"/>
                <w:color w:val="000000"/>
                <w:sz w:val="22"/>
                <w:szCs w:val="22"/>
              </w:rPr>
            </w:pPr>
          </w:p>
          <w:p w14:paraId="1B98B4AA" w14:textId="77777777" w:rsidR="00553BA8" w:rsidRPr="00553BA8" w:rsidRDefault="00553BA8" w:rsidP="00477EF1">
            <w:pPr>
              <w:rPr>
                <w:rFonts w:ascii="Arial" w:hAnsi="Arial" w:cs="Arial"/>
                <w:color w:val="000000"/>
                <w:sz w:val="22"/>
                <w:szCs w:val="22"/>
              </w:rPr>
            </w:pPr>
          </w:p>
          <w:p w14:paraId="4C57902F" w14:textId="77777777" w:rsidR="00553BA8" w:rsidRPr="00553BA8" w:rsidRDefault="00553BA8" w:rsidP="00477EF1">
            <w:pPr>
              <w:rPr>
                <w:rFonts w:ascii="Arial" w:hAnsi="Arial" w:cs="Arial"/>
                <w:color w:val="000000"/>
                <w:sz w:val="22"/>
                <w:szCs w:val="22"/>
              </w:rPr>
            </w:pPr>
          </w:p>
          <w:p w14:paraId="56433E47" w14:textId="77777777" w:rsidR="00553BA8" w:rsidRPr="00553BA8" w:rsidRDefault="00553BA8" w:rsidP="00477EF1">
            <w:pPr>
              <w:rPr>
                <w:rFonts w:ascii="Arial" w:hAnsi="Arial" w:cs="Arial"/>
                <w:color w:val="000000"/>
                <w:sz w:val="22"/>
                <w:szCs w:val="22"/>
              </w:rPr>
            </w:pPr>
          </w:p>
          <w:p w14:paraId="6CB91683" w14:textId="77777777" w:rsidR="00553BA8" w:rsidRPr="00553BA8" w:rsidRDefault="00553BA8" w:rsidP="00477EF1">
            <w:pPr>
              <w:rPr>
                <w:rFonts w:ascii="Arial" w:hAnsi="Arial" w:cs="Arial"/>
                <w:color w:val="000000"/>
                <w:sz w:val="22"/>
                <w:szCs w:val="22"/>
              </w:rPr>
            </w:pPr>
          </w:p>
          <w:p w14:paraId="13A18EF0" w14:textId="77777777" w:rsidR="00553BA8" w:rsidRPr="00553BA8" w:rsidRDefault="00553BA8" w:rsidP="00477EF1">
            <w:pPr>
              <w:rPr>
                <w:rFonts w:ascii="Arial" w:hAnsi="Arial" w:cs="Arial"/>
                <w:color w:val="000000"/>
                <w:sz w:val="22"/>
                <w:szCs w:val="22"/>
              </w:rPr>
            </w:pPr>
          </w:p>
          <w:p w14:paraId="37F53DAB" w14:textId="77777777" w:rsidR="00553BA8" w:rsidRPr="00553BA8" w:rsidRDefault="00553BA8" w:rsidP="00477EF1">
            <w:pPr>
              <w:rPr>
                <w:rFonts w:ascii="Arial" w:hAnsi="Arial" w:cs="Arial"/>
                <w:color w:val="000000"/>
                <w:sz w:val="22"/>
                <w:szCs w:val="22"/>
              </w:rPr>
            </w:pPr>
          </w:p>
          <w:p w14:paraId="564B909A" w14:textId="77777777" w:rsidR="00553BA8" w:rsidRPr="00553BA8" w:rsidRDefault="00553BA8" w:rsidP="00477EF1">
            <w:pPr>
              <w:rPr>
                <w:rFonts w:ascii="Arial" w:hAnsi="Arial" w:cs="Arial"/>
                <w:color w:val="000000"/>
                <w:sz w:val="22"/>
                <w:szCs w:val="22"/>
              </w:rPr>
            </w:pPr>
          </w:p>
          <w:p w14:paraId="2BF748BA"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R$150,00</w:t>
            </w:r>
          </w:p>
          <w:p w14:paraId="48ADC6CF" w14:textId="77777777" w:rsidR="00553BA8" w:rsidRPr="00553BA8" w:rsidRDefault="00553BA8" w:rsidP="00477EF1">
            <w:pPr>
              <w:rPr>
                <w:rFonts w:ascii="Arial" w:hAnsi="Arial" w:cs="Arial"/>
                <w:color w:val="000000"/>
                <w:sz w:val="22"/>
                <w:szCs w:val="22"/>
              </w:rPr>
            </w:pPr>
          </w:p>
        </w:tc>
      </w:tr>
      <w:tr w:rsidR="00553BA8" w:rsidRPr="00553BA8" w14:paraId="5B217C3A" w14:textId="77777777" w:rsidTr="00553BA8">
        <w:trPr>
          <w:trHeight w:val="171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3622"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3</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3C6472AB"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 xml:space="preserve">Prótese Fixa Coronária e </w:t>
            </w:r>
            <w:proofErr w:type="spellStart"/>
            <w:r w:rsidRPr="00553BA8">
              <w:rPr>
                <w:rFonts w:ascii="Arial" w:hAnsi="Arial" w:cs="Arial"/>
                <w:color w:val="000000"/>
                <w:sz w:val="22"/>
                <w:szCs w:val="22"/>
              </w:rPr>
              <w:t>Intra-radicular</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8FEC6D"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6DF76D"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 xml:space="preserve">      320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5B9E4BE"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Coroa dental em resina Laboratorial que deve apresentar reprodução natural da cor com extraordinária resistência e elasticidade. Deve apresentar:</w:t>
            </w:r>
          </w:p>
          <w:p w14:paraId="67892630"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I - Transmissão Natural de Luz</w:t>
            </w:r>
          </w:p>
          <w:p w14:paraId="138ADF20"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2 - Alta resistência a abrasão e </w:t>
            </w:r>
          </w:p>
          <w:p w14:paraId="519E8060"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3-Reprodução precisa da cor </w:t>
            </w:r>
          </w:p>
          <w:p w14:paraId="48AFD417"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4- Escultura adequada.</w:t>
            </w:r>
          </w:p>
          <w:p w14:paraId="1C6861CE"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5- Resistência </w:t>
            </w:r>
            <w:proofErr w:type="spellStart"/>
            <w:r w:rsidRPr="00553BA8">
              <w:rPr>
                <w:rFonts w:ascii="Arial" w:hAnsi="Arial" w:cs="Arial"/>
                <w:sz w:val="22"/>
                <w:szCs w:val="22"/>
              </w:rPr>
              <w:t>á</w:t>
            </w:r>
            <w:proofErr w:type="spellEnd"/>
            <w:r w:rsidRPr="00553BA8">
              <w:rPr>
                <w:rFonts w:ascii="Arial" w:hAnsi="Arial" w:cs="Arial"/>
                <w:sz w:val="22"/>
                <w:szCs w:val="22"/>
              </w:rPr>
              <w:t xml:space="preserve"> fratura.</w:t>
            </w:r>
          </w:p>
          <w:p w14:paraId="6B7CE171" w14:textId="77777777" w:rsidR="00553BA8" w:rsidRPr="00553BA8" w:rsidRDefault="00553BA8" w:rsidP="00477EF1">
            <w:pPr>
              <w:jc w:val="both"/>
              <w:rPr>
                <w:rFonts w:ascii="Arial" w:hAnsi="Arial" w:cs="Arial"/>
                <w:color w:val="000000"/>
                <w:sz w:val="22"/>
                <w:szCs w:val="22"/>
              </w:rPr>
            </w:pPr>
          </w:p>
        </w:tc>
        <w:tc>
          <w:tcPr>
            <w:tcW w:w="1276" w:type="dxa"/>
            <w:vMerge/>
            <w:tcBorders>
              <w:left w:val="nil"/>
              <w:bottom w:val="single" w:sz="4" w:space="0" w:color="auto"/>
              <w:right w:val="single" w:sz="4" w:space="0" w:color="auto"/>
            </w:tcBorders>
            <w:shd w:val="clear" w:color="auto" w:fill="auto"/>
            <w:noWrap/>
            <w:vAlign w:val="center"/>
          </w:tcPr>
          <w:p w14:paraId="30E1A270" w14:textId="77777777" w:rsidR="00553BA8" w:rsidRPr="00553BA8" w:rsidRDefault="00553BA8" w:rsidP="00477EF1">
            <w:pPr>
              <w:jc w:val="center"/>
              <w:rPr>
                <w:rFonts w:ascii="Arial" w:hAnsi="Arial" w:cs="Arial"/>
                <w:color w:val="000000"/>
                <w:sz w:val="22"/>
                <w:szCs w:val="22"/>
              </w:rPr>
            </w:pPr>
          </w:p>
        </w:tc>
      </w:tr>
    </w:tbl>
    <w:p w14:paraId="2EA7993C" w14:textId="77777777" w:rsidR="00553BA8" w:rsidRPr="00553BA8" w:rsidRDefault="00553BA8" w:rsidP="00553BA8">
      <w:pPr>
        <w:tabs>
          <w:tab w:val="left" w:pos="1453"/>
        </w:tabs>
        <w:spacing w:line="360" w:lineRule="auto"/>
        <w:jc w:val="both"/>
        <w:rPr>
          <w:rFonts w:ascii="Arial" w:hAnsi="Arial" w:cs="Arial"/>
          <w:sz w:val="22"/>
          <w:szCs w:val="22"/>
        </w:rPr>
      </w:pPr>
    </w:p>
    <w:p w14:paraId="6EAE564E" w14:textId="77777777" w:rsidR="00553BA8" w:rsidRPr="00553BA8" w:rsidRDefault="00553BA8" w:rsidP="00553BA8">
      <w:pPr>
        <w:tabs>
          <w:tab w:val="left" w:pos="1453"/>
        </w:tabs>
        <w:spacing w:line="360" w:lineRule="auto"/>
        <w:jc w:val="both"/>
        <w:rPr>
          <w:rFonts w:ascii="Arial" w:hAnsi="Arial" w:cs="Arial"/>
          <w:sz w:val="22"/>
          <w:szCs w:val="22"/>
        </w:rPr>
      </w:pPr>
      <w:r w:rsidRPr="00553BA8">
        <w:rPr>
          <w:rFonts w:ascii="Arial" w:hAnsi="Arial" w:cs="Arial"/>
          <w:sz w:val="22"/>
          <w:szCs w:val="22"/>
        </w:rPr>
        <w:t>Plano de Tratamento, Execução e Competências: ITEM 1 (</w:t>
      </w:r>
      <w:r w:rsidRPr="00553BA8">
        <w:rPr>
          <w:rFonts w:ascii="Arial" w:hAnsi="Arial" w:cs="Arial"/>
          <w:b/>
          <w:sz w:val="22"/>
          <w:szCs w:val="22"/>
        </w:rPr>
        <w:t>PRÓTESE TOTAL REMOVÍVEL</w:t>
      </w:r>
      <w:r w:rsidRPr="00553BA8">
        <w:rPr>
          <w:rFonts w:ascii="Arial" w:hAnsi="Arial" w:cs="Arial"/>
          <w:sz w:val="22"/>
          <w:szCs w:val="22"/>
        </w:rPr>
        <w:t>)</w:t>
      </w:r>
    </w:p>
    <w:p w14:paraId="3131E16D" w14:textId="77777777" w:rsidR="00553BA8" w:rsidRPr="00553BA8" w:rsidRDefault="00553BA8" w:rsidP="00553BA8">
      <w:pPr>
        <w:tabs>
          <w:tab w:val="left" w:pos="1453"/>
        </w:tabs>
        <w:spacing w:line="360" w:lineRule="auto"/>
        <w:jc w:val="both"/>
        <w:rPr>
          <w:rFonts w:ascii="Arial" w:hAnsi="Arial" w:cs="Arial"/>
          <w:sz w:val="22"/>
          <w:szCs w:val="22"/>
        </w:rPr>
      </w:pPr>
    </w:p>
    <w:tbl>
      <w:tblPr>
        <w:tblStyle w:val="Tabelacomgrade"/>
        <w:tblW w:w="9356" w:type="dxa"/>
        <w:tblInd w:w="-147" w:type="dxa"/>
        <w:tblLook w:val="04A0" w:firstRow="1" w:lastRow="0" w:firstColumn="1" w:lastColumn="0" w:noHBand="0" w:noVBand="1"/>
      </w:tblPr>
      <w:tblGrid>
        <w:gridCol w:w="791"/>
        <w:gridCol w:w="6297"/>
        <w:gridCol w:w="2268"/>
      </w:tblGrid>
      <w:tr w:rsidR="00553BA8" w:rsidRPr="00553BA8" w14:paraId="5F5E59C9" w14:textId="77777777" w:rsidTr="00553BA8">
        <w:tc>
          <w:tcPr>
            <w:tcW w:w="791" w:type="dxa"/>
            <w:shd w:val="clear" w:color="auto" w:fill="D9D9D9" w:themeFill="background1" w:themeFillShade="D9"/>
          </w:tcPr>
          <w:p w14:paraId="61A1EC6F"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Etapa</w:t>
            </w:r>
          </w:p>
        </w:tc>
        <w:tc>
          <w:tcPr>
            <w:tcW w:w="6297" w:type="dxa"/>
            <w:shd w:val="clear" w:color="auto" w:fill="D9D9D9" w:themeFill="background1" w:themeFillShade="D9"/>
          </w:tcPr>
          <w:p w14:paraId="1BF8565D"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Descrição</w:t>
            </w:r>
          </w:p>
        </w:tc>
        <w:tc>
          <w:tcPr>
            <w:tcW w:w="2268" w:type="dxa"/>
            <w:shd w:val="clear" w:color="auto" w:fill="D9D9D9" w:themeFill="background1" w:themeFillShade="D9"/>
          </w:tcPr>
          <w:p w14:paraId="2115E0D0"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Responsável</w:t>
            </w:r>
          </w:p>
        </w:tc>
      </w:tr>
      <w:tr w:rsidR="00553BA8" w:rsidRPr="00553BA8" w14:paraId="7C2F2297" w14:textId="77777777" w:rsidTr="00553BA8">
        <w:tc>
          <w:tcPr>
            <w:tcW w:w="791" w:type="dxa"/>
          </w:tcPr>
          <w:p w14:paraId="41A76623"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w:t>
            </w:r>
          </w:p>
        </w:tc>
        <w:tc>
          <w:tcPr>
            <w:tcW w:w="6297" w:type="dxa"/>
          </w:tcPr>
          <w:p w14:paraId="4E0618B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Moldagem com alginato</w:t>
            </w:r>
          </w:p>
        </w:tc>
        <w:tc>
          <w:tcPr>
            <w:tcW w:w="2268" w:type="dxa"/>
          </w:tcPr>
          <w:p w14:paraId="5AEE1F2F"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75CDB993" w14:textId="77777777" w:rsidTr="00553BA8">
        <w:tc>
          <w:tcPr>
            <w:tcW w:w="791" w:type="dxa"/>
          </w:tcPr>
          <w:p w14:paraId="374EF6DD"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2</w:t>
            </w:r>
          </w:p>
        </w:tc>
        <w:tc>
          <w:tcPr>
            <w:tcW w:w="6297" w:type="dxa"/>
          </w:tcPr>
          <w:p w14:paraId="6B61477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Recolhimento da Primeira etapa (vir 1 vez na semana)</w:t>
            </w:r>
          </w:p>
        </w:tc>
        <w:tc>
          <w:tcPr>
            <w:tcW w:w="2268" w:type="dxa"/>
          </w:tcPr>
          <w:p w14:paraId="0DFE74A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2ADCB57D" w14:textId="77777777" w:rsidTr="00553BA8">
        <w:tc>
          <w:tcPr>
            <w:tcW w:w="791" w:type="dxa"/>
          </w:tcPr>
          <w:p w14:paraId="7055423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3</w:t>
            </w:r>
          </w:p>
        </w:tc>
        <w:tc>
          <w:tcPr>
            <w:tcW w:w="6297" w:type="dxa"/>
          </w:tcPr>
          <w:p w14:paraId="11DA6E6F"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Confecção de Chapa de prova, EM RESINA ACRÍLICA, </w:t>
            </w:r>
          </w:p>
        </w:tc>
        <w:tc>
          <w:tcPr>
            <w:tcW w:w="2268" w:type="dxa"/>
          </w:tcPr>
          <w:p w14:paraId="03CB573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3B496792" w14:textId="77777777" w:rsidTr="00553BA8">
        <w:tc>
          <w:tcPr>
            <w:tcW w:w="791" w:type="dxa"/>
          </w:tcPr>
          <w:p w14:paraId="702B493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4</w:t>
            </w:r>
          </w:p>
        </w:tc>
        <w:tc>
          <w:tcPr>
            <w:tcW w:w="6297" w:type="dxa"/>
          </w:tcPr>
          <w:p w14:paraId="47A47D6D"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Confecção de chapa de prova com cera utilidade para tomada de oclusão, dimensão vertical. </w:t>
            </w:r>
          </w:p>
        </w:tc>
        <w:tc>
          <w:tcPr>
            <w:tcW w:w="2268" w:type="dxa"/>
          </w:tcPr>
          <w:p w14:paraId="0C6C8C2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48747809" w14:textId="77777777" w:rsidTr="00553BA8">
        <w:tc>
          <w:tcPr>
            <w:tcW w:w="791" w:type="dxa"/>
          </w:tcPr>
          <w:p w14:paraId="0A1716BF"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lastRenderedPageBreak/>
              <w:t>5</w:t>
            </w:r>
          </w:p>
        </w:tc>
        <w:tc>
          <w:tcPr>
            <w:tcW w:w="6297" w:type="dxa"/>
          </w:tcPr>
          <w:p w14:paraId="32D0548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Devolução do trabalho da primeira etapa em até 7 dias corridos - a contar da data do recolhimento.</w:t>
            </w:r>
          </w:p>
        </w:tc>
        <w:tc>
          <w:tcPr>
            <w:tcW w:w="2268" w:type="dxa"/>
          </w:tcPr>
          <w:p w14:paraId="7D47D99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1840E5E1" w14:textId="77777777" w:rsidTr="00553BA8">
        <w:tc>
          <w:tcPr>
            <w:tcW w:w="791" w:type="dxa"/>
          </w:tcPr>
          <w:p w14:paraId="372DD20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6</w:t>
            </w:r>
          </w:p>
        </w:tc>
        <w:tc>
          <w:tcPr>
            <w:tcW w:w="6297" w:type="dxa"/>
          </w:tcPr>
          <w:p w14:paraId="73DE36F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Registro em cera.</w:t>
            </w:r>
          </w:p>
        </w:tc>
        <w:tc>
          <w:tcPr>
            <w:tcW w:w="2268" w:type="dxa"/>
          </w:tcPr>
          <w:p w14:paraId="2EEEBFCD"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0CA27700" w14:textId="77777777" w:rsidTr="00553BA8">
        <w:tc>
          <w:tcPr>
            <w:tcW w:w="791" w:type="dxa"/>
          </w:tcPr>
          <w:p w14:paraId="0CBFAA6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7</w:t>
            </w:r>
          </w:p>
        </w:tc>
        <w:tc>
          <w:tcPr>
            <w:tcW w:w="6297" w:type="dxa"/>
          </w:tcPr>
          <w:p w14:paraId="2FF8033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Encaminhar o modelo, especificando tamanho e cor dos dentes a serem utilizados (laboratório deverá comprar para cada modelo de acordo com o tamanho e cor solicitado).</w:t>
            </w:r>
          </w:p>
        </w:tc>
        <w:tc>
          <w:tcPr>
            <w:tcW w:w="2268" w:type="dxa"/>
          </w:tcPr>
          <w:p w14:paraId="589FFC6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5BEFA188" w14:textId="77777777" w:rsidTr="00553BA8">
        <w:tc>
          <w:tcPr>
            <w:tcW w:w="791" w:type="dxa"/>
          </w:tcPr>
          <w:p w14:paraId="4FBBF95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8</w:t>
            </w:r>
          </w:p>
        </w:tc>
        <w:tc>
          <w:tcPr>
            <w:tcW w:w="6297" w:type="dxa"/>
          </w:tcPr>
          <w:p w14:paraId="79595D3D"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Recolhimento do trabalho - deve vir ao menos uma vez na semana. </w:t>
            </w:r>
          </w:p>
        </w:tc>
        <w:tc>
          <w:tcPr>
            <w:tcW w:w="2268" w:type="dxa"/>
          </w:tcPr>
          <w:p w14:paraId="745AD6C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3E615434" w14:textId="77777777" w:rsidTr="00553BA8">
        <w:tc>
          <w:tcPr>
            <w:tcW w:w="791" w:type="dxa"/>
          </w:tcPr>
          <w:p w14:paraId="1314D2A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9</w:t>
            </w:r>
          </w:p>
        </w:tc>
        <w:tc>
          <w:tcPr>
            <w:tcW w:w="6297" w:type="dxa"/>
          </w:tcPr>
          <w:p w14:paraId="20E0ED0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Montagem da prótese total em dentes com tripla prensagem, conforme tabela de descrição do termo de referência. </w:t>
            </w:r>
          </w:p>
        </w:tc>
        <w:tc>
          <w:tcPr>
            <w:tcW w:w="2268" w:type="dxa"/>
          </w:tcPr>
          <w:p w14:paraId="6FF252D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3B8C8082" w14:textId="77777777" w:rsidTr="00553BA8">
        <w:tc>
          <w:tcPr>
            <w:tcW w:w="791" w:type="dxa"/>
          </w:tcPr>
          <w:p w14:paraId="36E83505"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10</w:t>
            </w:r>
          </w:p>
        </w:tc>
        <w:tc>
          <w:tcPr>
            <w:tcW w:w="6297" w:type="dxa"/>
          </w:tcPr>
          <w:p w14:paraId="0546CA6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Devolução do trabalho em até 7 dias corridos - a contar da data do recolhimento. </w:t>
            </w:r>
          </w:p>
        </w:tc>
        <w:tc>
          <w:tcPr>
            <w:tcW w:w="2268" w:type="dxa"/>
          </w:tcPr>
          <w:p w14:paraId="07CF6CC5"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66180122" w14:textId="77777777" w:rsidTr="00553BA8">
        <w:tc>
          <w:tcPr>
            <w:tcW w:w="791" w:type="dxa"/>
          </w:tcPr>
          <w:p w14:paraId="182AC4E2"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11</w:t>
            </w:r>
          </w:p>
        </w:tc>
        <w:tc>
          <w:tcPr>
            <w:tcW w:w="6297" w:type="dxa"/>
          </w:tcPr>
          <w:p w14:paraId="3BCFDAC8"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Prova em dente em cera verificando oclusão e estética.</w:t>
            </w:r>
          </w:p>
        </w:tc>
        <w:tc>
          <w:tcPr>
            <w:tcW w:w="2268" w:type="dxa"/>
          </w:tcPr>
          <w:p w14:paraId="30090BD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7979FF68" w14:textId="77777777" w:rsidTr="00553BA8">
        <w:tc>
          <w:tcPr>
            <w:tcW w:w="791" w:type="dxa"/>
          </w:tcPr>
          <w:p w14:paraId="41F060E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12</w:t>
            </w:r>
          </w:p>
        </w:tc>
        <w:tc>
          <w:tcPr>
            <w:tcW w:w="6297" w:type="dxa"/>
          </w:tcPr>
          <w:p w14:paraId="3DC13DF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Recolhimento do trabalho - deve vir ao menos uma vez na semana. </w:t>
            </w:r>
          </w:p>
        </w:tc>
        <w:tc>
          <w:tcPr>
            <w:tcW w:w="2268" w:type="dxa"/>
          </w:tcPr>
          <w:p w14:paraId="3972858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7D509F2A" w14:textId="77777777" w:rsidTr="00553BA8">
        <w:tc>
          <w:tcPr>
            <w:tcW w:w="791" w:type="dxa"/>
          </w:tcPr>
          <w:p w14:paraId="584837C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13</w:t>
            </w:r>
          </w:p>
        </w:tc>
        <w:tc>
          <w:tcPr>
            <w:tcW w:w="6297" w:type="dxa"/>
          </w:tcPr>
          <w:p w14:paraId="6590EF5C" w14:textId="77777777" w:rsidR="00553BA8" w:rsidRPr="00553BA8" w:rsidRDefault="00553BA8" w:rsidP="00477EF1">
            <w:pPr>
              <w:tabs>
                <w:tab w:val="left" w:pos="1453"/>
              </w:tabs>
              <w:spacing w:line="360" w:lineRule="auto"/>
              <w:jc w:val="both"/>
              <w:rPr>
                <w:rFonts w:ascii="Arial" w:hAnsi="Arial" w:cs="Arial"/>
                <w:sz w:val="22"/>
                <w:szCs w:val="22"/>
              </w:rPr>
            </w:pPr>
            <w:proofErr w:type="spellStart"/>
            <w:r w:rsidRPr="00553BA8">
              <w:rPr>
                <w:rFonts w:ascii="Arial" w:hAnsi="Arial" w:cs="Arial"/>
                <w:sz w:val="22"/>
                <w:szCs w:val="22"/>
              </w:rPr>
              <w:t>Acrilização</w:t>
            </w:r>
            <w:proofErr w:type="spellEnd"/>
            <w:r w:rsidRPr="00553BA8">
              <w:rPr>
                <w:rFonts w:ascii="Arial" w:hAnsi="Arial" w:cs="Arial"/>
                <w:sz w:val="22"/>
                <w:szCs w:val="22"/>
              </w:rPr>
              <w:t xml:space="preserve"> e acabamento.</w:t>
            </w:r>
          </w:p>
        </w:tc>
        <w:tc>
          <w:tcPr>
            <w:tcW w:w="2268" w:type="dxa"/>
          </w:tcPr>
          <w:p w14:paraId="043B985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058C8F77" w14:textId="77777777" w:rsidTr="00553BA8">
        <w:tc>
          <w:tcPr>
            <w:tcW w:w="791" w:type="dxa"/>
          </w:tcPr>
          <w:p w14:paraId="18F712BC"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14</w:t>
            </w:r>
          </w:p>
        </w:tc>
        <w:tc>
          <w:tcPr>
            <w:tcW w:w="6297" w:type="dxa"/>
          </w:tcPr>
          <w:p w14:paraId="59966F2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Devolução do trabalho em até 7 dias corridos - a contar da data</w:t>
            </w:r>
          </w:p>
        </w:tc>
        <w:tc>
          <w:tcPr>
            <w:tcW w:w="2268" w:type="dxa"/>
          </w:tcPr>
          <w:p w14:paraId="7B33994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59F46E7B" w14:textId="77777777" w:rsidTr="00553BA8">
        <w:tc>
          <w:tcPr>
            <w:tcW w:w="791" w:type="dxa"/>
          </w:tcPr>
          <w:p w14:paraId="7C688B23"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15</w:t>
            </w:r>
          </w:p>
        </w:tc>
        <w:tc>
          <w:tcPr>
            <w:tcW w:w="6297" w:type="dxa"/>
          </w:tcPr>
          <w:p w14:paraId="51AEC5C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Instalação da Prótese e Ajustes necessários</w:t>
            </w:r>
          </w:p>
        </w:tc>
        <w:tc>
          <w:tcPr>
            <w:tcW w:w="2268" w:type="dxa"/>
          </w:tcPr>
          <w:p w14:paraId="38E6847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 e se necessário,</w:t>
            </w:r>
          </w:p>
          <w:p w14:paraId="7E7497E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bl>
    <w:p w14:paraId="113F3E60" w14:textId="77777777" w:rsidR="00553BA8" w:rsidRPr="00553BA8" w:rsidRDefault="00553BA8" w:rsidP="00553BA8">
      <w:pPr>
        <w:tabs>
          <w:tab w:val="left" w:pos="1453"/>
        </w:tabs>
        <w:spacing w:line="360" w:lineRule="auto"/>
        <w:jc w:val="both"/>
        <w:rPr>
          <w:rFonts w:ascii="Arial" w:hAnsi="Arial" w:cs="Arial"/>
          <w:sz w:val="22"/>
          <w:szCs w:val="22"/>
        </w:rPr>
      </w:pPr>
    </w:p>
    <w:p w14:paraId="5A76590B" w14:textId="77777777" w:rsidR="00553BA8" w:rsidRPr="00553BA8" w:rsidRDefault="00553BA8" w:rsidP="00553BA8">
      <w:pPr>
        <w:tabs>
          <w:tab w:val="left" w:pos="1453"/>
        </w:tabs>
        <w:spacing w:line="360" w:lineRule="auto"/>
        <w:jc w:val="both"/>
        <w:rPr>
          <w:rFonts w:ascii="Arial" w:hAnsi="Arial" w:cs="Arial"/>
          <w:sz w:val="22"/>
          <w:szCs w:val="22"/>
        </w:rPr>
      </w:pPr>
      <w:r w:rsidRPr="00553BA8">
        <w:rPr>
          <w:rFonts w:ascii="Arial" w:hAnsi="Arial" w:cs="Arial"/>
          <w:sz w:val="22"/>
          <w:szCs w:val="22"/>
        </w:rPr>
        <w:t>Plano de Tratamento, Execução e Competências: ITEM 2 (</w:t>
      </w:r>
      <w:r w:rsidRPr="00553BA8">
        <w:rPr>
          <w:rFonts w:ascii="Arial" w:hAnsi="Arial" w:cs="Arial"/>
          <w:b/>
          <w:sz w:val="22"/>
          <w:szCs w:val="22"/>
        </w:rPr>
        <w:t>PRÓTESE PARCIAL REMOVÍVEL</w:t>
      </w:r>
      <w:r w:rsidRPr="00553BA8">
        <w:rPr>
          <w:rFonts w:ascii="Arial" w:hAnsi="Arial" w:cs="Arial"/>
          <w:sz w:val="22"/>
          <w:szCs w:val="22"/>
        </w:rPr>
        <w:t>)</w:t>
      </w:r>
    </w:p>
    <w:p w14:paraId="0942D00B" w14:textId="77777777" w:rsidR="00553BA8" w:rsidRPr="00553BA8" w:rsidRDefault="00553BA8" w:rsidP="00553BA8">
      <w:pPr>
        <w:tabs>
          <w:tab w:val="left" w:pos="1453"/>
        </w:tabs>
        <w:spacing w:line="360" w:lineRule="auto"/>
        <w:jc w:val="both"/>
        <w:rPr>
          <w:rFonts w:ascii="Arial" w:hAnsi="Arial" w:cs="Arial"/>
          <w:sz w:val="22"/>
          <w:szCs w:val="22"/>
        </w:rPr>
      </w:pPr>
    </w:p>
    <w:tbl>
      <w:tblPr>
        <w:tblStyle w:val="Tabelacomgrade"/>
        <w:tblW w:w="9209" w:type="dxa"/>
        <w:tblLook w:val="04A0" w:firstRow="1" w:lastRow="0" w:firstColumn="1" w:lastColumn="0" w:noHBand="0" w:noVBand="1"/>
      </w:tblPr>
      <w:tblGrid>
        <w:gridCol w:w="791"/>
        <w:gridCol w:w="6200"/>
        <w:gridCol w:w="2218"/>
      </w:tblGrid>
      <w:tr w:rsidR="00553BA8" w:rsidRPr="00553BA8" w14:paraId="011053CC" w14:textId="77777777" w:rsidTr="00553BA8">
        <w:tc>
          <w:tcPr>
            <w:tcW w:w="421" w:type="dxa"/>
            <w:shd w:val="clear" w:color="auto" w:fill="D9D9D9" w:themeFill="background1" w:themeFillShade="D9"/>
          </w:tcPr>
          <w:p w14:paraId="6333EFB0"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Etapa</w:t>
            </w:r>
          </w:p>
        </w:tc>
        <w:tc>
          <w:tcPr>
            <w:tcW w:w="6520" w:type="dxa"/>
            <w:shd w:val="clear" w:color="auto" w:fill="D9D9D9" w:themeFill="background1" w:themeFillShade="D9"/>
          </w:tcPr>
          <w:p w14:paraId="5A7F2DE5"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Descrição</w:t>
            </w:r>
          </w:p>
        </w:tc>
        <w:tc>
          <w:tcPr>
            <w:tcW w:w="2268" w:type="dxa"/>
            <w:shd w:val="clear" w:color="auto" w:fill="D9D9D9" w:themeFill="background1" w:themeFillShade="D9"/>
          </w:tcPr>
          <w:p w14:paraId="5C1086CD"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Responsável</w:t>
            </w:r>
          </w:p>
        </w:tc>
      </w:tr>
      <w:tr w:rsidR="00553BA8" w:rsidRPr="00553BA8" w14:paraId="778B8829" w14:textId="77777777" w:rsidTr="00553BA8">
        <w:tc>
          <w:tcPr>
            <w:tcW w:w="421" w:type="dxa"/>
          </w:tcPr>
          <w:p w14:paraId="6A6B6D1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w:t>
            </w:r>
          </w:p>
        </w:tc>
        <w:tc>
          <w:tcPr>
            <w:tcW w:w="6520" w:type="dxa"/>
          </w:tcPr>
          <w:p w14:paraId="3645A743"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Moldagem com alginato</w:t>
            </w:r>
          </w:p>
        </w:tc>
        <w:tc>
          <w:tcPr>
            <w:tcW w:w="2268" w:type="dxa"/>
          </w:tcPr>
          <w:p w14:paraId="292E7D5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4D1480BF" w14:textId="77777777" w:rsidTr="00553BA8">
        <w:tc>
          <w:tcPr>
            <w:tcW w:w="421" w:type="dxa"/>
          </w:tcPr>
          <w:p w14:paraId="3EF37C03"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2</w:t>
            </w:r>
          </w:p>
        </w:tc>
        <w:tc>
          <w:tcPr>
            <w:tcW w:w="6520" w:type="dxa"/>
          </w:tcPr>
          <w:p w14:paraId="1DE9675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Recolhimento da Primeira etapa (vir 1 vez na semana)</w:t>
            </w:r>
          </w:p>
        </w:tc>
        <w:tc>
          <w:tcPr>
            <w:tcW w:w="2268" w:type="dxa"/>
          </w:tcPr>
          <w:p w14:paraId="1E2D5B4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5B143524" w14:textId="77777777" w:rsidTr="00553BA8">
        <w:tc>
          <w:tcPr>
            <w:tcW w:w="421" w:type="dxa"/>
          </w:tcPr>
          <w:p w14:paraId="269C0F2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3</w:t>
            </w:r>
          </w:p>
        </w:tc>
        <w:tc>
          <w:tcPr>
            <w:tcW w:w="6520" w:type="dxa"/>
          </w:tcPr>
          <w:p w14:paraId="4BFF31D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Confecção de Chapa de prova, EM RESINA ACRÍLICA, </w:t>
            </w:r>
          </w:p>
        </w:tc>
        <w:tc>
          <w:tcPr>
            <w:tcW w:w="2268" w:type="dxa"/>
          </w:tcPr>
          <w:p w14:paraId="18283F6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76956FA1" w14:textId="77777777" w:rsidTr="00553BA8">
        <w:tc>
          <w:tcPr>
            <w:tcW w:w="421" w:type="dxa"/>
          </w:tcPr>
          <w:p w14:paraId="31479C2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4</w:t>
            </w:r>
          </w:p>
        </w:tc>
        <w:tc>
          <w:tcPr>
            <w:tcW w:w="6520" w:type="dxa"/>
          </w:tcPr>
          <w:p w14:paraId="233EDB4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Confecção da armação metálica e plano de cera, dimensão vertical. </w:t>
            </w:r>
          </w:p>
        </w:tc>
        <w:tc>
          <w:tcPr>
            <w:tcW w:w="2268" w:type="dxa"/>
          </w:tcPr>
          <w:p w14:paraId="3D6F6C2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17DCD8B2" w14:textId="77777777" w:rsidTr="00553BA8">
        <w:tc>
          <w:tcPr>
            <w:tcW w:w="421" w:type="dxa"/>
          </w:tcPr>
          <w:p w14:paraId="5DE874A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5</w:t>
            </w:r>
          </w:p>
        </w:tc>
        <w:tc>
          <w:tcPr>
            <w:tcW w:w="6520" w:type="dxa"/>
          </w:tcPr>
          <w:p w14:paraId="39D07D4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Devolução do trabalho da primeira etapa em até 7 dias corridos - a contar da data do recolhimento.</w:t>
            </w:r>
          </w:p>
        </w:tc>
        <w:tc>
          <w:tcPr>
            <w:tcW w:w="2268" w:type="dxa"/>
          </w:tcPr>
          <w:p w14:paraId="0E63706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4B0111ED" w14:textId="77777777" w:rsidTr="00553BA8">
        <w:tc>
          <w:tcPr>
            <w:tcW w:w="421" w:type="dxa"/>
          </w:tcPr>
          <w:p w14:paraId="0E71E90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6</w:t>
            </w:r>
          </w:p>
        </w:tc>
        <w:tc>
          <w:tcPr>
            <w:tcW w:w="6520" w:type="dxa"/>
          </w:tcPr>
          <w:p w14:paraId="430471A7"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Registro em cera.</w:t>
            </w:r>
          </w:p>
        </w:tc>
        <w:tc>
          <w:tcPr>
            <w:tcW w:w="2268" w:type="dxa"/>
          </w:tcPr>
          <w:p w14:paraId="1C88E68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79C1170C" w14:textId="77777777" w:rsidTr="00553BA8">
        <w:tc>
          <w:tcPr>
            <w:tcW w:w="421" w:type="dxa"/>
          </w:tcPr>
          <w:p w14:paraId="03198A1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lastRenderedPageBreak/>
              <w:t>7</w:t>
            </w:r>
          </w:p>
        </w:tc>
        <w:tc>
          <w:tcPr>
            <w:tcW w:w="6520" w:type="dxa"/>
          </w:tcPr>
          <w:p w14:paraId="05D44C4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Encaminhar o modelo, especificando tamanho e cor dos dentes a serem utilizados (laboratório deverá comprar para cada modelo de acordo com o tamanho e cor solicitado).</w:t>
            </w:r>
          </w:p>
        </w:tc>
        <w:tc>
          <w:tcPr>
            <w:tcW w:w="2268" w:type="dxa"/>
          </w:tcPr>
          <w:p w14:paraId="3C7F468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3A570C10" w14:textId="77777777" w:rsidTr="00553BA8">
        <w:tc>
          <w:tcPr>
            <w:tcW w:w="421" w:type="dxa"/>
          </w:tcPr>
          <w:p w14:paraId="7F9E27DC"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8</w:t>
            </w:r>
          </w:p>
        </w:tc>
        <w:tc>
          <w:tcPr>
            <w:tcW w:w="6520" w:type="dxa"/>
          </w:tcPr>
          <w:p w14:paraId="716C108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Recolhimento do trabalho - deve vir ao menos uma vez na semana. </w:t>
            </w:r>
          </w:p>
        </w:tc>
        <w:tc>
          <w:tcPr>
            <w:tcW w:w="2268" w:type="dxa"/>
          </w:tcPr>
          <w:p w14:paraId="59C3747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6E796A57" w14:textId="77777777" w:rsidTr="00553BA8">
        <w:tc>
          <w:tcPr>
            <w:tcW w:w="421" w:type="dxa"/>
          </w:tcPr>
          <w:p w14:paraId="387682B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9</w:t>
            </w:r>
          </w:p>
        </w:tc>
        <w:tc>
          <w:tcPr>
            <w:tcW w:w="6520" w:type="dxa"/>
          </w:tcPr>
          <w:p w14:paraId="3580F268"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Montagem da prótese parcial em dentes com tripla prensagem, conforme tabela de descrição do termo de referência. </w:t>
            </w:r>
          </w:p>
        </w:tc>
        <w:tc>
          <w:tcPr>
            <w:tcW w:w="2268" w:type="dxa"/>
          </w:tcPr>
          <w:p w14:paraId="2EE05068"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615C5F7E" w14:textId="77777777" w:rsidTr="00553BA8">
        <w:tc>
          <w:tcPr>
            <w:tcW w:w="421" w:type="dxa"/>
          </w:tcPr>
          <w:p w14:paraId="42F16D2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10</w:t>
            </w:r>
          </w:p>
        </w:tc>
        <w:tc>
          <w:tcPr>
            <w:tcW w:w="6520" w:type="dxa"/>
          </w:tcPr>
          <w:p w14:paraId="42F5AAE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Devolução do trabalho em até 7 dias corridos - a contar da data do recolhimento. </w:t>
            </w:r>
          </w:p>
        </w:tc>
        <w:tc>
          <w:tcPr>
            <w:tcW w:w="2268" w:type="dxa"/>
          </w:tcPr>
          <w:p w14:paraId="65AAB7DC"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7A83C125" w14:textId="77777777" w:rsidTr="00553BA8">
        <w:tc>
          <w:tcPr>
            <w:tcW w:w="421" w:type="dxa"/>
          </w:tcPr>
          <w:p w14:paraId="2FC8462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11</w:t>
            </w:r>
          </w:p>
        </w:tc>
        <w:tc>
          <w:tcPr>
            <w:tcW w:w="6520" w:type="dxa"/>
          </w:tcPr>
          <w:p w14:paraId="313931A5"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Prova em dentes em cera verificando oclusão e estética.</w:t>
            </w:r>
          </w:p>
        </w:tc>
        <w:tc>
          <w:tcPr>
            <w:tcW w:w="2268" w:type="dxa"/>
          </w:tcPr>
          <w:p w14:paraId="7A32661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12F1B69D" w14:textId="77777777" w:rsidTr="00553BA8">
        <w:tc>
          <w:tcPr>
            <w:tcW w:w="421" w:type="dxa"/>
          </w:tcPr>
          <w:p w14:paraId="2B959038"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12</w:t>
            </w:r>
          </w:p>
        </w:tc>
        <w:tc>
          <w:tcPr>
            <w:tcW w:w="6520" w:type="dxa"/>
          </w:tcPr>
          <w:p w14:paraId="23CA7DD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Recolhimento do trabalho - deve vir ao menos uma vez na semana. </w:t>
            </w:r>
          </w:p>
        </w:tc>
        <w:tc>
          <w:tcPr>
            <w:tcW w:w="2268" w:type="dxa"/>
          </w:tcPr>
          <w:p w14:paraId="2A4ACEF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40E0792A" w14:textId="77777777" w:rsidTr="00553BA8">
        <w:tc>
          <w:tcPr>
            <w:tcW w:w="421" w:type="dxa"/>
          </w:tcPr>
          <w:p w14:paraId="5DF76E5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13</w:t>
            </w:r>
          </w:p>
        </w:tc>
        <w:tc>
          <w:tcPr>
            <w:tcW w:w="6520" w:type="dxa"/>
          </w:tcPr>
          <w:p w14:paraId="784FE5A0" w14:textId="77777777" w:rsidR="00553BA8" w:rsidRPr="00553BA8" w:rsidRDefault="00553BA8" w:rsidP="00477EF1">
            <w:pPr>
              <w:tabs>
                <w:tab w:val="left" w:pos="1453"/>
              </w:tabs>
              <w:spacing w:line="360" w:lineRule="auto"/>
              <w:jc w:val="both"/>
              <w:rPr>
                <w:rFonts w:ascii="Arial" w:hAnsi="Arial" w:cs="Arial"/>
                <w:sz w:val="22"/>
                <w:szCs w:val="22"/>
              </w:rPr>
            </w:pPr>
            <w:proofErr w:type="spellStart"/>
            <w:r w:rsidRPr="00553BA8">
              <w:rPr>
                <w:rFonts w:ascii="Arial" w:hAnsi="Arial" w:cs="Arial"/>
                <w:sz w:val="22"/>
                <w:szCs w:val="22"/>
              </w:rPr>
              <w:t>Acrilização</w:t>
            </w:r>
            <w:proofErr w:type="spellEnd"/>
            <w:r w:rsidRPr="00553BA8">
              <w:rPr>
                <w:rFonts w:ascii="Arial" w:hAnsi="Arial" w:cs="Arial"/>
                <w:sz w:val="22"/>
                <w:szCs w:val="22"/>
              </w:rPr>
              <w:t xml:space="preserve"> e acabamento.</w:t>
            </w:r>
          </w:p>
        </w:tc>
        <w:tc>
          <w:tcPr>
            <w:tcW w:w="2268" w:type="dxa"/>
          </w:tcPr>
          <w:p w14:paraId="2C2920E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72DF4DA5" w14:textId="77777777" w:rsidTr="00553BA8">
        <w:tc>
          <w:tcPr>
            <w:tcW w:w="421" w:type="dxa"/>
          </w:tcPr>
          <w:p w14:paraId="7E951705"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14</w:t>
            </w:r>
          </w:p>
        </w:tc>
        <w:tc>
          <w:tcPr>
            <w:tcW w:w="6520" w:type="dxa"/>
          </w:tcPr>
          <w:p w14:paraId="38A1280F"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Devolução do trabalho em até 7 dias corridos - a contar da data</w:t>
            </w:r>
          </w:p>
        </w:tc>
        <w:tc>
          <w:tcPr>
            <w:tcW w:w="2268" w:type="dxa"/>
          </w:tcPr>
          <w:p w14:paraId="198A8A1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774CF2D5" w14:textId="77777777" w:rsidTr="00553BA8">
        <w:tc>
          <w:tcPr>
            <w:tcW w:w="421" w:type="dxa"/>
          </w:tcPr>
          <w:p w14:paraId="7BB297D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15</w:t>
            </w:r>
          </w:p>
        </w:tc>
        <w:tc>
          <w:tcPr>
            <w:tcW w:w="6520" w:type="dxa"/>
          </w:tcPr>
          <w:p w14:paraId="0D79134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Instalação da Prótese e Ajustes necessários</w:t>
            </w:r>
          </w:p>
        </w:tc>
        <w:tc>
          <w:tcPr>
            <w:tcW w:w="2268" w:type="dxa"/>
          </w:tcPr>
          <w:p w14:paraId="78E4D5A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 e se necessário,</w:t>
            </w:r>
          </w:p>
          <w:p w14:paraId="7DE5E34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bl>
    <w:p w14:paraId="5E0CBFB3" w14:textId="77777777" w:rsidR="00553BA8" w:rsidRPr="00553BA8" w:rsidRDefault="00553BA8" w:rsidP="00553BA8">
      <w:pPr>
        <w:tabs>
          <w:tab w:val="left" w:pos="1453"/>
        </w:tabs>
        <w:spacing w:line="360" w:lineRule="auto"/>
        <w:jc w:val="both"/>
        <w:rPr>
          <w:rFonts w:ascii="Arial" w:hAnsi="Arial" w:cs="Arial"/>
          <w:sz w:val="22"/>
          <w:szCs w:val="22"/>
        </w:rPr>
      </w:pPr>
    </w:p>
    <w:p w14:paraId="2A232CA4" w14:textId="77777777" w:rsidR="00553BA8" w:rsidRPr="00553BA8" w:rsidRDefault="00553BA8" w:rsidP="00553BA8">
      <w:pPr>
        <w:tabs>
          <w:tab w:val="left" w:pos="1453"/>
        </w:tabs>
        <w:spacing w:line="360" w:lineRule="auto"/>
        <w:jc w:val="both"/>
        <w:rPr>
          <w:rFonts w:ascii="Arial" w:hAnsi="Arial" w:cs="Arial"/>
          <w:sz w:val="22"/>
          <w:szCs w:val="22"/>
        </w:rPr>
      </w:pPr>
      <w:r w:rsidRPr="00553BA8">
        <w:rPr>
          <w:rFonts w:ascii="Arial" w:hAnsi="Arial" w:cs="Arial"/>
          <w:sz w:val="22"/>
          <w:szCs w:val="22"/>
        </w:rPr>
        <w:t>Plano de Tratamento, Execução e Competências: ITEM 3 (</w:t>
      </w:r>
      <w:r w:rsidRPr="00553BA8">
        <w:rPr>
          <w:rFonts w:ascii="Arial" w:hAnsi="Arial" w:cs="Arial"/>
          <w:b/>
          <w:color w:val="000000"/>
          <w:sz w:val="22"/>
          <w:szCs w:val="22"/>
        </w:rPr>
        <w:t>PRÓTESE FIXA CORONÁRIA E INTRA-RADICULAR</w:t>
      </w:r>
      <w:r w:rsidRPr="00553BA8">
        <w:rPr>
          <w:rFonts w:ascii="Arial" w:hAnsi="Arial" w:cs="Arial"/>
          <w:sz w:val="22"/>
          <w:szCs w:val="22"/>
        </w:rPr>
        <w:t>)</w:t>
      </w:r>
    </w:p>
    <w:tbl>
      <w:tblPr>
        <w:tblStyle w:val="Tabelacomgrade"/>
        <w:tblW w:w="9209" w:type="dxa"/>
        <w:tblLook w:val="04A0" w:firstRow="1" w:lastRow="0" w:firstColumn="1" w:lastColumn="0" w:noHBand="0" w:noVBand="1"/>
      </w:tblPr>
      <w:tblGrid>
        <w:gridCol w:w="791"/>
        <w:gridCol w:w="6012"/>
        <w:gridCol w:w="2406"/>
      </w:tblGrid>
      <w:tr w:rsidR="00553BA8" w:rsidRPr="00553BA8" w14:paraId="0B9D101C" w14:textId="77777777" w:rsidTr="00553BA8">
        <w:tc>
          <w:tcPr>
            <w:tcW w:w="791" w:type="dxa"/>
          </w:tcPr>
          <w:p w14:paraId="7BB448CC"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Etapa</w:t>
            </w:r>
          </w:p>
        </w:tc>
        <w:tc>
          <w:tcPr>
            <w:tcW w:w="6012" w:type="dxa"/>
          </w:tcPr>
          <w:p w14:paraId="4E59A2A2"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Descrição</w:t>
            </w:r>
          </w:p>
        </w:tc>
        <w:tc>
          <w:tcPr>
            <w:tcW w:w="2406" w:type="dxa"/>
          </w:tcPr>
          <w:p w14:paraId="5FC109AD" w14:textId="77777777" w:rsidR="00553BA8" w:rsidRPr="00553BA8" w:rsidRDefault="00553BA8" w:rsidP="00477EF1">
            <w:pPr>
              <w:tabs>
                <w:tab w:val="left" w:pos="1453"/>
              </w:tabs>
              <w:spacing w:line="360" w:lineRule="auto"/>
              <w:jc w:val="center"/>
              <w:rPr>
                <w:rFonts w:ascii="Arial" w:hAnsi="Arial" w:cs="Arial"/>
                <w:sz w:val="22"/>
                <w:szCs w:val="22"/>
              </w:rPr>
            </w:pPr>
            <w:r w:rsidRPr="00553BA8">
              <w:rPr>
                <w:rFonts w:ascii="Arial" w:hAnsi="Arial" w:cs="Arial"/>
                <w:sz w:val="22"/>
                <w:szCs w:val="22"/>
              </w:rPr>
              <w:t>Responsável</w:t>
            </w:r>
          </w:p>
        </w:tc>
      </w:tr>
      <w:tr w:rsidR="00553BA8" w:rsidRPr="00553BA8" w14:paraId="20504C3C" w14:textId="77777777" w:rsidTr="00553BA8">
        <w:tc>
          <w:tcPr>
            <w:tcW w:w="791" w:type="dxa"/>
          </w:tcPr>
          <w:p w14:paraId="237FC8F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1</w:t>
            </w:r>
          </w:p>
        </w:tc>
        <w:tc>
          <w:tcPr>
            <w:tcW w:w="6012" w:type="dxa"/>
          </w:tcPr>
          <w:p w14:paraId="784E119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Molde para Núcleo Metálico Fundido </w:t>
            </w:r>
          </w:p>
        </w:tc>
        <w:tc>
          <w:tcPr>
            <w:tcW w:w="2406" w:type="dxa"/>
          </w:tcPr>
          <w:p w14:paraId="66067200"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41E56B8E" w14:textId="77777777" w:rsidTr="00553BA8">
        <w:tc>
          <w:tcPr>
            <w:tcW w:w="791" w:type="dxa"/>
          </w:tcPr>
          <w:p w14:paraId="4389524B"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2</w:t>
            </w:r>
          </w:p>
        </w:tc>
        <w:tc>
          <w:tcPr>
            <w:tcW w:w="6012" w:type="dxa"/>
          </w:tcPr>
          <w:p w14:paraId="0626DF7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Moldagem para prótese fixa</w:t>
            </w:r>
          </w:p>
        </w:tc>
        <w:tc>
          <w:tcPr>
            <w:tcW w:w="2406" w:type="dxa"/>
          </w:tcPr>
          <w:p w14:paraId="1C569D83"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41265FFF" w14:textId="77777777" w:rsidTr="00553BA8">
        <w:tc>
          <w:tcPr>
            <w:tcW w:w="791" w:type="dxa"/>
          </w:tcPr>
          <w:p w14:paraId="195BEC92"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3</w:t>
            </w:r>
          </w:p>
        </w:tc>
        <w:tc>
          <w:tcPr>
            <w:tcW w:w="6012" w:type="dxa"/>
          </w:tcPr>
          <w:p w14:paraId="768F698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Encaminhamento para Laboratório, especificando a cor do dente</w:t>
            </w:r>
          </w:p>
        </w:tc>
        <w:tc>
          <w:tcPr>
            <w:tcW w:w="2406" w:type="dxa"/>
          </w:tcPr>
          <w:p w14:paraId="76D0BE6D"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r w:rsidR="00553BA8" w:rsidRPr="00553BA8" w14:paraId="4E35E8BE" w14:textId="77777777" w:rsidTr="00553BA8">
        <w:tc>
          <w:tcPr>
            <w:tcW w:w="791" w:type="dxa"/>
          </w:tcPr>
          <w:p w14:paraId="783D91F9"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4</w:t>
            </w:r>
          </w:p>
        </w:tc>
        <w:tc>
          <w:tcPr>
            <w:tcW w:w="6012" w:type="dxa"/>
          </w:tcPr>
          <w:p w14:paraId="6D16039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Recolhimento do Trabalho – deve vir ao menos uma vez na semana</w:t>
            </w:r>
          </w:p>
        </w:tc>
        <w:tc>
          <w:tcPr>
            <w:tcW w:w="2406" w:type="dxa"/>
          </w:tcPr>
          <w:p w14:paraId="00942401"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20C91068" w14:textId="77777777" w:rsidTr="00553BA8">
        <w:tc>
          <w:tcPr>
            <w:tcW w:w="791" w:type="dxa"/>
          </w:tcPr>
          <w:p w14:paraId="052EAB9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5</w:t>
            </w:r>
          </w:p>
        </w:tc>
        <w:tc>
          <w:tcPr>
            <w:tcW w:w="6012" w:type="dxa"/>
          </w:tcPr>
          <w:p w14:paraId="6A78F094"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Confecção e entrega da Prótese Unitária Fixa – Devolução em Até 10 dias corridos.</w:t>
            </w:r>
          </w:p>
        </w:tc>
        <w:tc>
          <w:tcPr>
            <w:tcW w:w="2406" w:type="dxa"/>
          </w:tcPr>
          <w:p w14:paraId="3CB2573A"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Laboratório</w:t>
            </w:r>
          </w:p>
        </w:tc>
      </w:tr>
      <w:tr w:rsidR="00553BA8" w:rsidRPr="00553BA8" w14:paraId="6E1B8E04" w14:textId="77777777" w:rsidTr="00553BA8">
        <w:tc>
          <w:tcPr>
            <w:tcW w:w="791" w:type="dxa"/>
          </w:tcPr>
          <w:p w14:paraId="5C87326E"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6</w:t>
            </w:r>
          </w:p>
        </w:tc>
        <w:tc>
          <w:tcPr>
            <w:tcW w:w="6012" w:type="dxa"/>
          </w:tcPr>
          <w:p w14:paraId="49A69F32"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 xml:space="preserve">Cimentação e Ajuste </w:t>
            </w:r>
            <w:proofErr w:type="spellStart"/>
            <w:r w:rsidRPr="00553BA8">
              <w:rPr>
                <w:rFonts w:ascii="Arial" w:hAnsi="Arial" w:cs="Arial"/>
                <w:sz w:val="22"/>
                <w:szCs w:val="22"/>
              </w:rPr>
              <w:t>Intra-oral</w:t>
            </w:r>
            <w:proofErr w:type="spellEnd"/>
          </w:p>
        </w:tc>
        <w:tc>
          <w:tcPr>
            <w:tcW w:w="2406" w:type="dxa"/>
          </w:tcPr>
          <w:p w14:paraId="183616F6" w14:textId="77777777" w:rsidR="00553BA8" w:rsidRPr="00553BA8" w:rsidRDefault="00553BA8" w:rsidP="00477EF1">
            <w:pPr>
              <w:tabs>
                <w:tab w:val="left" w:pos="1453"/>
              </w:tabs>
              <w:spacing w:line="360" w:lineRule="auto"/>
              <w:jc w:val="both"/>
              <w:rPr>
                <w:rFonts w:ascii="Arial" w:hAnsi="Arial" w:cs="Arial"/>
                <w:sz w:val="22"/>
                <w:szCs w:val="22"/>
              </w:rPr>
            </w:pPr>
            <w:r w:rsidRPr="00553BA8">
              <w:rPr>
                <w:rFonts w:ascii="Arial" w:hAnsi="Arial" w:cs="Arial"/>
                <w:sz w:val="22"/>
                <w:szCs w:val="22"/>
              </w:rPr>
              <w:t>Secretaria de Saúde</w:t>
            </w:r>
          </w:p>
        </w:tc>
      </w:tr>
    </w:tbl>
    <w:p w14:paraId="32242790" w14:textId="77777777" w:rsidR="00553BA8" w:rsidRPr="00553BA8" w:rsidRDefault="00553BA8" w:rsidP="00553BA8">
      <w:pPr>
        <w:tabs>
          <w:tab w:val="left" w:pos="1453"/>
        </w:tabs>
        <w:spacing w:line="360" w:lineRule="auto"/>
        <w:jc w:val="both"/>
        <w:rPr>
          <w:rFonts w:ascii="Arial" w:hAnsi="Arial" w:cs="Arial"/>
          <w:sz w:val="22"/>
          <w:szCs w:val="22"/>
        </w:rPr>
      </w:pPr>
    </w:p>
    <w:p w14:paraId="300E9FBF" w14:textId="77777777" w:rsidR="00553BA8" w:rsidRPr="00553BA8" w:rsidRDefault="00553BA8" w:rsidP="00553BA8">
      <w:pPr>
        <w:tabs>
          <w:tab w:val="left" w:pos="1453"/>
        </w:tabs>
        <w:spacing w:line="360" w:lineRule="auto"/>
        <w:jc w:val="both"/>
        <w:rPr>
          <w:rFonts w:ascii="Arial" w:hAnsi="Arial" w:cs="Arial"/>
          <w:sz w:val="22"/>
          <w:szCs w:val="22"/>
        </w:rPr>
      </w:pPr>
    </w:p>
    <w:p w14:paraId="3C133376" w14:textId="77777777" w:rsidR="00553BA8" w:rsidRPr="00553BA8" w:rsidRDefault="00553BA8" w:rsidP="00553BA8">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553BA8">
        <w:rPr>
          <w:rFonts w:ascii="Arial" w:hAnsi="Arial" w:cs="Arial"/>
          <w:b/>
          <w:sz w:val="22"/>
          <w:szCs w:val="22"/>
        </w:rPr>
        <w:lastRenderedPageBreak/>
        <w:t>4. LOCAL DE ENTREGA DOS SERVIÇOS</w:t>
      </w:r>
    </w:p>
    <w:p w14:paraId="47A9FDE0" w14:textId="77777777" w:rsidR="00553BA8" w:rsidRPr="00553BA8" w:rsidRDefault="00553BA8" w:rsidP="00553BA8">
      <w:pPr>
        <w:numPr>
          <w:ilvl w:val="1"/>
          <w:numId w:val="46"/>
        </w:numPr>
        <w:spacing w:line="276" w:lineRule="auto"/>
        <w:jc w:val="both"/>
        <w:rPr>
          <w:rFonts w:ascii="Arial" w:hAnsi="Arial" w:cs="Arial"/>
          <w:sz w:val="22"/>
          <w:szCs w:val="22"/>
        </w:rPr>
      </w:pPr>
      <w:r w:rsidRPr="00553BA8">
        <w:rPr>
          <w:rFonts w:ascii="Arial" w:hAnsi="Arial" w:cs="Arial"/>
          <w:sz w:val="22"/>
          <w:szCs w:val="22"/>
        </w:rPr>
        <w:t>O objeto do presente termo de referência será recebido conforme solicitação pelo Município de Janaúba comprazo não superior a 15 (quinze) dias úteis, após recebimento da nota de empenho.</w:t>
      </w:r>
    </w:p>
    <w:p w14:paraId="63881102" w14:textId="6F682A01" w:rsidR="00553BA8" w:rsidRPr="00553BA8" w:rsidRDefault="00553BA8" w:rsidP="00553BA8">
      <w:pPr>
        <w:numPr>
          <w:ilvl w:val="1"/>
          <w:numId w:val="46"/>
        </w:numPr>
        <w:spacing w:line="276" w:lineRule="auto"/>
        <w:jc w:val="both"/>
        <w:rPr>
          <w:rFonts w:ascii="Arial" w:hAnsi="Arial" w:cs="Arial"/>
          <w:sz w:val="22"/>
          <w:szCs w:val="22"/>
        </w:rPr>
      </w:pPr>
      <w:r w:rsidRPr="00553BA8">
        <w:rPr>
          <w:rFonts w:ascii="Arial" w:hAnsi="Arial" w:cs="Arial"/>
          <w:sz w:val="22"/>
          <w:szCs w:val="22"/>
        </w:rPr>
        <w:t xml:space="preserve">Os bens deverão ser entregues no Setor de Almoxarifado da Secretaria Municipal de Saúde - localizado na Rua Cirilo Freire de Carvalho, nº 21 </w:t>
      </w:r>
      <w:r w:rsidRPr="00553BA8">
        <w:rPr>
          <w:rFonts w:ascii="Arial" w:hAnsi="Arial" w:cs="Arial"/>
          <w:sz w:val="22"/>
          <w:szCs w:val="22"/>
        </w:rPr>
        <w:t>- Bairro</w:t>
      </w:r>
      <w:r w:rsidRPr="00553BA8">
        <w:rPr>
          <w:rFonts w:ascii="Arial" w:hAnsi="Arial" w:cs="Arial"/>
          <w:sz w:val="22"/>
          <w:szCs w:val="22"/>
        </w:rPr>
        <w:t xml:space="preserve"> Dente Grande em Janaúba/MG, no horário compreendido entre 08:00 as 12:00 e 14:00 as 18:00.</w:t>
      </w:r>
    </w:p>
    <w:p w14:paraId="2E14BAA6" w14:textId="77777777" w:rsidR="00553BA8" w:rsidRPr="00553BA8" w:rsidRDefault="00553BA8" w:rsidP="00553BA8">
      <w:pPr>
        <w:numPr>
          <w:ilvl w:val="1"/>
          <w:numId w:val="46"/>
        </w:numPr>
        <w:spacing w:line="276" w:lineRule="auto"/>
        <w:jc w:val="both"/>
        <w:rPr>
          <w:rFonts w:ascii="Arial" w:hAnsi="Arial" w:cs="Arial"/>
          <w:sz w:val="22"/>
          <w:szCs w:val="22"/>
        </w:rPr>
      </w:pPr>
      <w:r w:rsidRPr="00553BA8">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C4937E9" w14:textId="77777777" w:rsidR="00553BA8" w:rsidRPr="00553BA8" w:rsidRDefault="00553BA8" w:rsidP="00553BA8">
      <w:pPr>
        <w:numPr>
          <w:ilvl w:val="1"/>
          <w:numId w:val="46"/>
        </w:numPr>
        <w:spacing w:line="276" w:lineRule="auto"/>
        <w:jc w:val="both"/>
        <w:rPr>
          <w:rFonts w:ascii="Arial" w:hAnsi="Arial" w:cs="Arial"/>
          <w:sz w:val="22"/>
          <w:szCs w:val="22"/>
        </w:rPr>
      </w:pPr>
      <w:r w:rsidRPr="00553BA8">
        <w:rPr>
          <w:rFonts w:ascii="Arial" w:hAnsi="Arial" w:cs="Arial"/>
          <w:sz w:val="22"/>
          <w:szCs w:val="22"/>
        </w:rPr>
        <w:t xml:space="preserve"> A administração rejeitará, no todo ou em parte, o fornecimento executado em desacordo com os termos do Edital e seus anexos.</w:t>
      </w:r>
    </w:p>
    <w:p w14:paraId="4FF2DC08" w14:textId="77777777" w:rsidR="00553BA8" w:rsidRPr="00553BA8" w:rsidRDefault="00553BA8" w:rsidP="00553BA8">
      <w:pPr>
        <w:spacing w:line="276" w:lineRule="auto"/>
        <w:ind w:firstLine="851"/>
        <w:rPr>
          <w:rFonts w:ascii="Arial" w:hAnsi="Arial" w:cs="Arial"/>
          <w:sz w:val="22"/>
          <w:szCs w:val="22"/>
        </w:rPr>
      </w:pPr>
    </w:p>
    <w:p w14:paraId="32EFF872"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553BA8">
        <w:rPr>
          <w:rFonts w:ascii="Arial" w:hAnsi="Arial" w:cs="Arial"/>
          <w:b/>
          <w:sz w:val="22"/>
          <w:szCs w:val="22"/>
        </w:rPr>
        <w:t xml:space="preserve">5. VALOR ESTIMADO </w:t>
      </w:r>
    </w:p>
    <w:p w14:paraId="3B1B0994" w14:textId="0A204B7F" w:rsidR="00553BA8" w:rsidRPr="00553BA8" w:rsidRDefault="00553BA8" w:rsidP="00553BA8">
      <w:pPr>
        <w:tabs>
          <w:tab w:val="left" w:pos="851"/>
        </w:tabs>
        <w:autoSpaceDE w:val="0"/>
        <w:autoSpaceDN w:val="0"/>
        <w:adjustRightInd w:val="0"/>
        <w:spacing w:line="276" w:lineRule="auto"/>
        <w:jc w:val="both"/>
        <w:rPr>
          <w:rFonts w:ascii="Arial" w:hAnsi="Arial" w:cs="Arial"/>
          <w:bCs/>
          <w:sz w:val="22"/>
          <w:szCs w:val="22"/>
        </w:rPr>
      </w:pPr>
      <w:r w:rsidRPr="00553BA8">
        <w:rPr>
          <w:rFonts w:ascii="Arial" w:hAnsi="Arial" w:cs="Arial"/>
          <w:bCs/>
          <w:sz w:val="22"/>
          <w:szCs w:val="22"/>
        </w:rPr>
        <w:t xml:space="preserve">O valor total do pedido é vinculado à Tabela SUS Municipal e Ministerial. O valor do procedimento previsto na Tabela SUS será custeado com o recurso proveniente da Média e Alta Complexidade – MAC. </w:t>
      </w:r>
    </w:p>
    <w:p w14:paraId="3B6E0E85" w14:textId="77777777" w:rsidR="00553BA8" w:rsidRPr="00553BA8" w:rsidRDefault="00553BA8" w:rsidP="00553BA8">
      <w:pPr>
        <w:spacing w:line="276" w:lineRule="auto"/>
        <w:jc w:val="both"/>
        <w:rPr>
          <w:rFonts w:ascii="Arial" w:hAnsi="Arial" w:cs="Arial"/>
          <w:b/>
          <w:sz w:val="22"/>
          <w:szCs w:val="22"/>
        </w:rPr>
      </w:pPr>
      <w:r w:rsidRPr="00553BA8">
        <w:rPr>
          <w:rFonts w:ascii="Arial" w:hAnsi="Arial" w:cs="Arial"/>
          <w:b/>
          <w:sz w:val="22"/>
          <w:szCs w:val="22"/>
        </w:rPr>
        <w:t xml:space="preserve">VALOR TOTAL A SER CONTRATADO: </w:t>
      </w:r>
    </w:p>
    <w:p w14:paraId="082FDE29" w14:textId="77777777" w:rsidR="00553BA8" w:rsidRPr="00553BA8" w:rsidRDefault="00553BA8" w:rsidP="00553BA8">
      <w:pPr>
        <w:spacing w:line="276" w:lineRule="auto"/>
        <w:jc w:val="both"/>
        <w:rPr>
          <w:rFonts w:ascii="Arial" w:hAnsi="Arial" w:cs="Arial"/>
          <w:color w:val="000000"/>
          <w:sz w:val="22"/>
          <w:szCs w:val="22"/>
        </w:rPr>
      </w:pPr>
      <w:r w:rsidRPr="00553BA8">
        <w:rPr>
          <w:rFonts w:ascii="Arial" w:hAnsi="Arial" w:cs="Arial"/>
          <w:color w:val="000000"/>
          <w:sz w:val="22"/>
          <w:szCs w:val="22"/>
        </w:rPr>
        <w:t xml:space="preserve">O custo estimado total da presente contratação é de </w:t>
      </w:r>
      <w:r w:rsidRPr="00553BA8">
        <w:rPr>
          <w:rFonts w:ascii="Arial" w:hAnsi="Arial" w:cs="Arial"/>
          <w:bCs/>
          <w:color w:val="000000"/>
          <w:sz w:val="22"/>
          <w:szCs w:val="22"/>
        </w:rPr>
        <w:t>R$ 144.000,00 (Cento e Quarenta e Quatro Mil Reais).</w:t>
      </w:r>
    </w:p>
    <w:p w14:paraId="2F6A7634" w14:textId="77777777" w:rsidR="00553BA8" w:rsidRPr="00553BA8" w:rsidRDefault="00553BA8" w:rsidP="00553BA8">
      <w:pPr>
        <w:spacing w:line="276" w:lineRule="auto"/>
        <w:jc w:val="both"/>
        <w:rPr>
          <w:rFonts w:ascii="Arial" w:hAnsi="Arial" w:cs="Arial"/>
          <w:sz w:val="22"/>
          <w:szCs w:val="22"/>
        </w:rPr>
      </w:pPr>
      <w:r w:rsidRPr="00553BA8">
        <w:rPr>
          <w:rFonts w:ascii="Arial" w:hAnsi="Arial" w:cs="Arial"/>
          <w:sz w:val="22"/>
          <w:szCs w:val="22"/>
        </w:rPr>
        <w:t xml:space="preserve">O valor total a ser contratado deverá ser dividido de forma igualitária entre os prestadores habilitados e credenciados através desse processo. </w:t>
      </w:r>
    </w:p>
    <w:p w14:paraId="22458248" w14:textId="77777777" w:rsidR="00553BA8" w:rsidRPr="00553BA8" w:rsidRDefault="00553BA8" w:rsidP="00553BA8">
      <w:pPr>
        <w:spacing w:line="276" w:lineRule="auto"/>
        <w:jc w:val="both"/>
        <w:rPr>
          <w:rFonts w:ascii="Arial" w:hAnsi="Arial" w:cs="Arial"/>
          <w:sz w:val="22"/>
          <w:szCs w:val="22"/>
        </w:rPr>
      </w:pPr>
      <w:r w:rsidRPr="00553BA8">
        <w:rPr>
          <w:rFonts w:ascii="Arial" w:hAnsi="Arial" w:cs="Arial"/>
          <w:sz w:val="22"/>
          <w:szCs w:val="22"/>
        </w:rPr>
        <w:t xml:space="preserve">A não utilização do saldo, dentro do mês de referência, torna-o cumulativo para o mês subsequente. </w:t>
      </w:r>
    </w:p>
    <w:p w14:paraId="5FA3D261" w14:textId="77777777" w:rsidR="00553BA8" w:rsidRDefault="00553BA8" w:rsidP="000F6D0E">
      <w:pPr>
        <w:spacing w:after="240"/>
        <w:rPr>
          <w:rFonts w:ascii="Arial" w:hAnsi="Arial" w:cs="Arial"/>
          <w:sz w:val="22"/>
          <w:szCs w:val="22"/>
        </w:rPr>
      </w:pPr>
      <w:r w:rsidRPr="00553BA8">
        <w:rPr>
          <w:rFonts w:ascii="Arial" w:hAnsi="Arial" w:cs="Arial"/>
          <w:sz w:val="22"/>
          <w:szCs w:val="22"/>
        </w:rPr>
        <w:t>Número de prestadores a serem contratados: não há.</w:t>
      </w:r>
    </w:p>
    <w:p w14:paraId="6CF31603" w14:textId="77777777" w:rsidR="00553BA8" w:rsidRPr="00553BA8" w:rsidRDefault="00553BA8" w:rsidP="000F6D0E">
      <w:pPr>
        <w:spacing w:after="240"/>
        <w:rPr>
          <w:rFonts w:ascii="Arial" w:hAnsi="Arial" w:cs="Arial"/>
          <w:sz w:val="22"/>
          <w:szCs w:val="22"/>
        </w:rPr>
      </w:pPr>
    </w:p>
    <w:p w14:paraId="2ACAC55B" w14:textId="77777777" w:rsidR="00553BA8" w:rsidRPr="00553BA8" w:rsidRDefault="00553BA8" w:rsidP="000F6D0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553BA8">
        <w:rPr>
          <w:rFonts w:ascii="Arial" w:hAnsi="Arial" w:cs="Arial"/>
          <w:b/>
          <w:sz w:val="22"/>
          <w:szCs w:val="22"/>
        </w:rPr>
        <w:t>6. VIGÊNCIA DO CONTRATO, PRAZO DE EXECUÇÃO E ENTREGA</w:t>
      </w:r>
    </w:p>
    <w:p w14:paraId="40020009" w14:textId="77777777" w:rsidR="00553BA8" w:rsidRPr="00553BA8" w:rsidRDefault="00553BA8" w:rsidP="00553BA8">
      <w:pPr>
        <w:numPr>
          <w:ilvl w:val="0"/>
          <w:numId w:val="22"/>
        </w:numPr>
        <w:tabs>
          <w:tab w:val="clear" w:pos="1428"/>
          <w:tab w:val="left" w:pos="1418"/>
        </w:tabs>
        <w:spacing w:before="240" w:line="360" w:lineRule="auto"/>
        <w:ind w:left="142" w:firstLine="709"/>
        <w:jc w:val="both"/>
        <w:rPr>
          <w:rFonts w:ascii="Arial" w:hAnsi="Arial" w:cs="Arial"/>
          <w:sz w:val="22"/>
          <w:szCs w:val="22"/>
        </w:rPr>
      </w:pPr>
      <w:r w:rsidRPr="00553BA8">
        <w:rPr>
          <w:rFonts w:ascii="Arial" w:hAnsi="Arial" w:cs="Arial"/>
          <w:b/>
          <w:sz w:val="22"/>
          <w:szCs w:val="22"/>
        </w:rPr>
        <w:t>PRAZO DE VIGÊNCIA DO CONTRATO: 12</w:t>
      </w:r>
      <w:r w:rsidRPr="00553BA8">
        <w:rPr>
          <w:rFonts w:ascii="Arial" w:hAnsi="Arial" w:cs="Arial"/>
          <w:sz w:val="22"/>
          <w:szCs w:val="22"/>
        </w:rPr>
        <w:t xml:space="preserve"> (</w:t>
      </w:r>
      <w:r w:rsidRPr="00553BA8">
        <w:rPr>
          <w:rFonts w:ascii="Arial" w:hAnsi="Arial" w:cs="Arial"/>
          <w:b/>
          <w:sz w:val="22"/>
          <w:szCs w:val="22"/>
        </w:rPr>
        <w:t>Doze</w:t>
      </w:r>
      <w:r w:rsidRPr="00553BA8">
        <w:rPr>
          <w:rFonts w:ascii="Arial" w:hAnsi="Arial" w:cs="Arial"/>
          <w:sz w:val="22"/>
          <w:szCs w:val="22"/>
        </w:rPr>
        <w:t>) meses podendo ser prorrogado por até 60 (sessenta) meses</w:t>
      </w:r>
    </w:p>
    <w:p w14:paraId="27C83A27" w14:textId="77777777" w:rsidR="00553BA8" w:rsidRPr="00553BA8" w:rsidRDefault="00553BA8" w:rsidP="00553BA8">
      <w:pPr>
        <w:pStyle w:val="PargrafodaLista"/>
        <w:numPr>
          <w:ilvl w:val="0"/>
          <w:numId w:val="22"/>
        </w:numPr>
        <w:tabs>
          <w:tab w:val="clear" w:pos="1428"/>
          <w:tab w:val="left" w:pos="1418"/>
        </w:tabs>
        <w:ind w:left="142" w:firstLine="709"/>
        <w:jc w:val="both"/>
        <w:rPr>
          <w:rFonts w:ascii="Arial" w:hAnsi="Arial" w:cs="Arial"/>
          <w:sz w:val="22"/>
          <w:szCs w:val="22"/>
        </w:rPr>
      </w:pPr>
      <w:r w:rsidRPr="00553BA8">
        <w:rPr>
          <w:rFonts w:ascii="Arial" w:hAnsi="Arial" w:cs="Arial"/>
          <w:sz w:val="22"/>
          <w:szCs w:val="22"/>
        </w:rPr>
        <w:t>A prorrogação do prazo contratual poderá ocorrer, a critério do Contratante, nos termos da Lei Federal nº 8.666/93.</w:t>
      </w:r>
    </w:p>
    <w:p w14:paraId="476BBEB0" w14:textId="77777777" w:rsidR="00553BA8" w:rsidRPr="00553BA8" w:rsidRDefault="00553BA8" w:rsidP="00553BA8">
      <w:pPr>
        <w:pStyle w:val="Corpodetexto33"/>
        <w:numPr>
          <w:ilvl w:val="0"/>
          <w:numId w:val="22"/>
        </w:numPr>
        <w:tabs>
          <w:tab w:val="clear" w:pos="1428"/>
          <w:tab w:val="left" w:pos="1418"/>
        </w:tabs>
        <w:ind w:left="142" w:firstLine="709"/>
        <w:jc w:val="both"/>
        <w:rPr>
          <w:rFonts w:ascii="Arial" w:hAnsi="Arial" w:cs="Arial"/>
          <w:kern w:val="0"/>
          <w:sz w:val="22"/>
          <w:szCs w:val="22"/>
        </w:rPr>
      </w:pPr>
      <w:r w:rsidRPr="00553BA8">
        <w:rPr>
          <w:rFonts w:ascii="Arial" w:hAnsi="Arial" w:cs="Arial"/>
          <w:kern w:val="0"/>
          <w:sz w:val="22"/>
          <w:szCs w:val="22"/>
        </w:rPr>
        <w:t>O presente contrato poderá ser rescindido nos casos previstos no art. 78 da Lei 8.666/93, observado o disposto nos artigos 79 e 80 do mesmo diploma legal.</w:t>
      </w:r>
    </w:p>
    <w:p w14:paraId="0B7F3B96" w14:textId="77777777" w:rsidR="00553BA8" w:rsidRDefault="00553BA8" w:rsidP="00553BA8">
      <w:pPr>
        <w:numPr>
          <w:ilvl w:val="0"/>
          <w:numId w:val="22"/>
        </w:numPr>
        <w:tabs>
          <w:tab w:val="num" w:pos="0"/>
        </w:tabs>
        <w:spacing w:line="360" w:lineRule="auto"/>
        <w:ind w:left="0" w:firstLine="851"/>
        <w:jc w:val="both"/>
        <w:rPr>
          <w:rFonts w:ascii="Arial" w:hAnsi="Arial" w:cs="Arial"/>
          <w:sz w:val="22"/>
          <w:szCs w:val="22"/>
        </w:rPr>
      </w:pPr>
      <w:r w:rsidRPr="00553BA8">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790C875C" w14:textId="77777777" w:rsidR="00553BA8" w:rsidRDefault="00553BA8" w:rsidP="00553BA8">
      <w:pPr>
        <w:spacing w:line="360" w:lineRule="auto"/>
        <w:ind w:left="851"/>
        <w:jc w:val="both"/>
        <w:rPr>
          <w:rFonts w:ascii="Arial" w:hAnsi="Arial" w:cs="Arial"/>
          <w:sz w:val="22"/>
          <w:szCs w:val="22"/>
        </w:rPr>
      </w:pPr>
    </w:p>
    <w:p w14:paraId="14DD148D" w14:textId="77777777" w:rsidR="00553BA8" w:rsidRDefault="00553BA8" w:rsidP="00553BA8">
      <w:pPr>
        <w:spacing w:line="360" w:lineRule="auto"/>
        <w:ind w:left="851"/>
        <w:jc w:val="both"/>
        <w:rPr>
          <w:rFonts w:ascii="Arial" w:hAnsi="Arial" w:cs="Arial"/>
          <w:sz w:val="22"/>
          <w:szCs w:val="22"/>
        </w:rPr>
      </w:pPr>
    </w:p>
    <w:p w14:paraId="0305A866" w14:textId="77777777" w:rsidR="00553BA8" w:rsidRPr="00553BA8" w:rsidRDefault="00553BA8" w:rsidP="00553BA8">
      <w:pPr>
        <w:spacing w:line="360" w:lineRule="auto"/>
        <w:ind w:left="851"/>
        <w:jc w:val="both"/>
        <w:rPr>
          <w:rFonts w:ascii="Arial" w:hAnsi="Arial" w:cs="Arial"/>
          <w:sz w:val="22"/>
          <w:szCs w:val="22"/>
        </w:rPr>
      </w:pPr>
    </w:p>
    <w:p w14:paraId="2B1D8E35"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553BA8">
        <w:rPr>
          <w:rFonts w:ascii="Arial" w:hAnsi="Arial" w:cs="Arial"/>
          <w:b/>
          <w:sz w:val="22"/>
          <w:szCs w:val="22"/>
        </w:rPr>
        <w:lastRenderedPageBreak/>
        <w:t>7. ACOMPANHAMENTO E CONTROLE DA EXECUÇÃO</w:t>
      </w:r>
    </w:p>
    <w:p w14:paraId="27E5613F" w14:textId="77777777" w:rsidR="00553BA8" w:rsidRPr="00553BA8" w:rsidRDefault="00553BA8" w:rsidP="00553BA8">
      <w:pPr>
        <w:numPr>
          <w:ilvl w:val="0"/>
          <w:numId w:val="22"/>
        </w:numPr>
        <w:tabs>
          <w:tab w:val="num" w:pos="0"/>
        </w:tabs>
        <w:spacing w:before="240" w:line="360" w:lineRule="auto"/>
        <w:ind w:left="0" w:firstLine="851"/>
        <w:jc w:val="both"/>
        <w:rPr>
          <w:rFonts w:ascii="Arial" w:hAnsi="Arial" w:cs="Arial"/>
          <w:sz w:val="22"/>
          <w:szCs w:val="22"/>
        </w:rPr>
      </w:pPr>
      <w:r w:rsidRPr="00553BA8">
        <w:rPr>
          <w:rFonts w:ascii="Arial" w:hAnsi="Arial" w:cs="Arial"/>
          <w:sz w:val="22"/>
          <w:szCs w:val="22"/>
        </w:rPr>
        <w:t xml:space="preserve"> A fiscalização da contratação será exercida por um representante da Administração (Coordenador de Saúde Bucal), ao qual competirá dirimir as dúvidas que surgirem no curso da execução do contrato, e de tudo dará ciência à Administração. </w:t>
      </w:r>
    </w:p>
    <w:p w14:paraId="25D06722" w14:textId="77777777" w:rsidR="00553BA8" w:rsidRPr="00553BA8" w:rsidRDefault="00553BA8" w:rsidP="00553BA8">
      <w:pPr>
        <w:numPr>
          <w:ilvl w:val="0"/>
          <w:numId w:val="22"/>
        </w:numPr>
        <w:tabs>
          <w:tab w:val="num" w:pos="0"/>
        </w:tabs>
        <w:spacing w:line="360" w:lineRule="auto"/>
        <w:ind w:left="0" w:firstLine="851"/>
        <w:jc w:val="both"/>
        <w:rPr>
          <w:rFonts w:ascii="Arial" w:hAnsi="Arial" w:cs="Arial"/>
          <w:sz w:val="22"/>
          <w:szCs w:val="22"/>
        </w:rPr>
      </w:pPr>
      <w:r w:rsidRPr="00553BA8">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7115480" w14:textId="77777777" w:rsidR="00553BA8" w:rsidRDefault="00553BA8" w:rsidP="00553BA8">
      <w:pPr>
        <w:numPr>
          <w:ilvl w:val="0"/>
          <w:numId w:val="22"/>
        </w:numPr>
        <w:tabs>
          <w:tab w:val="num" w:pos="0"/>
        </w:tabs>
        <w:spacing w:line="360" w:lineRule="auto"/>
        <w:ind w:left="0" w:firstLine="851"/>
        <w:jc w:val="both"/>
        <w:rPr>
          <w:rFonts w:ascii="Arial" w:hAnsi="Arial" w:cs="Arial"/>
          <w:sz w:val="22"/>
          <w:szCs w:val="22"/>
        </w:rPr>
      </w:pPr>
      <w:r w:rsidRPr="00553BA8">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0E1CA6F" w14:textId="77777777" w:rsidR="00553BA8" w:rsidRPr="00553BA8" w:rsidRDefault="00553BA8" w:rsidP="00553BA8">
      <w:pPr>
        <w:spacing w:line="360" w:lineRule="auto"/>
        <w:ind w:left="851"/>
        <w:jc w:val="both"/>
        <w:rPr>
          <w:rFonts w:ascii="Arial" w:hAnsi="Arial" w:cs="Arial"/>
          <w:sz w:val="22"/>
          <w:szCs w:val="22"/>
        </w:rPr>
      </w:pPr>
    </w:p>
    <w:p w14:paraId="7EE38179"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sz w:val="22"/>
          <w:szCs w:val="22"/>
        </w:rPr>
      </w:pPr>
      <w:r w:rsidRPr="00553BA8">
        <w:rPr>
          <w:rFonts w:ascii="Arial" w:hAnsi="Arial" w:cs="Arial"/>
          <w:b/>
          <w:sz w:val="22"/>
          <w:szCs w:val="22"/>
        </w:rPr>
        <w:t>8. OBRIGAÇÕES DA CONTRATADA.</w:t>
      </w:r>
    </w:p>
    <w:p w14:paraId="78EAEA07" w14:textId="77777777" w:rsidR="00553BA8" w:rsidRPr="00553BA8" w:rsidRDefault="00553BA8" w:rsidP="00553BA8">
      <w:pPr>
        <w:pStyle w:val="PargrafodaLista"/>
        <w:tabs>
          <w:tab w:val="left" w:pos="1418"/>
        </w:tabs>
        <w:spacing w:before="240" w:line="360" w:lineRule="auto"/>
        <w:ind w:left="851"/>
        <w:rPr>
          <w:rFonts w:ascii="Arial" w:hAnsi="Arial" w:cs="Arial"/>
          <w:sz w:val="22"/>
          <w:szCs w:val="22"/>
        </w:rPr>
      </w:pPr>
      <w:r w:rsidRPr="00553BA8">
        <w:rPr>
          <w:rFonts w:ascii="Arial" w:hAnsi="Arial" w:cs="Arial"/>
          <w:sz w:val="22"/>
          <w:szCs w:val="22"/>
        </w:rPr>
        <w:t>A</w:t>
      </w:r>
      <w:r w:rsidRPr="00553BA8">
        <w:rPr>
          <w:rFonts w:ascii="Arial" w:hAnsi="Arial" w:cs="Arial"/>
          <w:b/>
          <w:sz w:val="22"/>
          <w:szCs w:val="22"/>
        </w:rPr>
        <w:t xml:space="preserve"> </w:t>
      </w:r>
      <w:r w:rsidRPr="00553BA8">
        <w:rPr>
          <w:rFonts w:ascii="Arial" w:hAnsi="Arial" w:cs="Arial"/>
          <w:sz w:val="22"/>
          <w:szCs w:val="22"/>
        </w:rPr>
        <w:t>contratada obrigar-se-á:</w:t>
      </w:r>
    </w:p>
    <w:p w14:paraId="6720FE1C" w14:textId="77777777" w:rsidR="00553BA8" w:rsidRPr="00553BA8" w:rsidRDefault="00553BA8" w:rsidP="00553BA8">
      <w:pPr>
        <w:pStyle w:val="PargrafodaLista"/>
        <w:numPr>
          <w:ilvl w:val="0"/>
          <w:numId w:val="47"/>
        </w:numPr>
        <w:tabs>
          <w:tab w:val="left" w:pos="1418"/>
        </w:tabs>
        <w:spacing w:before="240" w:line="360" w:lineRule="auto"/>
        <w:ind w:left="142" w:firstLine="709"/>
        <w:jc w:val="both"/>
        <w:rPr>
          <w:rFonts w:ascii="Arial" w:hAnsi="Arial" w:cs="Arial"/>
          <w:sz w:val="22"/>
          <w:szCs w:val="22"/>
        </w:rPr>
      </w:pPr>
      <w:r w:rsidRPr="00553BA8">
        <w:rPr>
          <w:rFonts w:ascii="Arial" w:hAnsi="Arial" w:cs="Arial"/>
          <w:sz w:val="22"/>
          <w:szCs w:val="22"/>
        </w:rPr>
        <w:t>Garantia a troca da mercadoria, caso apresente violação da embalagem, incluindo avarias no transporte até o local de entrega;</w:t>
      </w:r>
    </w:p>
    <w:p w14:paraId="77C163D7" w14:textId="77777777" w:rsidR="00553BA8" w:rsidRPr="00553BA8" w:rsidRDefault="00553BA8" w:rsidP="00553BA8">
      <w:pPr>
        <w:pStyle w:val="PargrafodaLista"/>
        <w:numPr>
          <w:ilvl w:val="0"/>
          <w:numId w:val="47"/>
        </w:numPr>
        <w:tabs>
          <w:tab w:val="left" w:pos="1418"/>
        </w:tabs>
        <w:spacing w:before="240" w:line="360" w:lineRule="auto"/>
        <w:ind w:left="142" w:firstLine="709"/>
        <w:jc w:val="both"/>
        <w:rPr>
          <w:rFonts w:ascii="Arial" w:hAnsi="Arial" w:cs="Arial"/>
          <w:sz w:val="22"/>
          <w:szCs w:val="22"/>
        </w:rPr>
      </w:pPr>
      <w:r w:rsidRPr="00553BA8">
        <w:rPr>
          <w:rFonts w:ascii="Arial" w:hAnsi="Arial" w:cs="Arial"/>
          <w:sz w:val="22"/>
          <w:szCs w:val="22"/>
        </w:rPr>
        <w:t xml:space="preserve"> Garantia de obediência ao prazo estabelecido no Manual de Reabilitação Protética do SUS: </w:t>
      </w:r>
      <w:r w:rsidRPr="00553BA8">
        <w:rPr>
          <w:rFonts w:ascii="Arial" w:hAnsi="Arial" w:cs="Arial"/>
          <w:sz w:val="22"/>
          <w:szCs w:val="22"/>
          <w:u w:val="single"/>
        </w:rPr>
        <w:t>Prazo para confecção de Prótese Total e Parcial</w:t>
      </w:r>
      <w:r w:rsidRPr="00553BA8">
        <w:rPr>
          <w:rFonts w:ascii="Arial" w:hAnsi="Arial" w:cs="Arial"/>
          <w:sz w:val="22"/>
          <w:szCs w:val="22"/>
        </w:rPr>
        <w:t xml:space="preserve">: Confecção de chapa (base) de prova e plano de cera (15 dias corridos); montagem dos dentes em cera para prova estética e funcional (15 dias corridos); </w:t>
      </w:r>
      <w:proofErr w:type="spellStart"/>
      <w:r w:rsidRPr="00553BA8">
        <w:rPr>
          <w:rFonts w:ascii="Arial" w:hAnsi="Arial" w:cs="Arial"/>
          <w:sz w:val="22"/>
          <w:szCs w:val="22"/>
        </w:rPr>
        <w:t>Acrilização</w:t>
      </w:r>
      <w:proofErr w:type="spellEnd"/>
      <w:r w:rsidRPr="00553BA8">
        <w:rPr>
          <w:rFonts w:ascii="Arial" w:hAnsi="Arial" w:cs="Arial"/>
          <w:sz w:val="22"/>
          <w:szCs w:val="22"/>
        </w:rPr>
        <w:t xml:space="preserve"> e prensagem dos dentes (15 dias corridos). No caso das Próteses Fixas, o mesmo prazo deverá ser respeitado para as fases clínicas após a moldagem para confecção da coroa.</w:t>
      </w:r>
    </w:p>
    <w:p w14:paraId="51202FFB" w14:textId="77777777" w:rsidR="00553BA8" w:rsidRPr="00553BA8" w:rsidRDefault="00553BA8" w:rsidP="00553BA8">
      <w:pPr>
        <w:pStyle w:val="PargrafodaLista"/>
        <w:numPr>
          <w:ilvl w:val="0"/>
          <w:numId w:val="47"/>
        </w:numPr>
        <w:tabs>
          <w:tab w:val="left" w:pos="1418"/>
        </w:tabs>
        <w:spacing w:before="240" w:line="360" w:lineRule="auto"/>
        <w:ind w:left="142" w:firstLine="709"/>
        <w:jc w:val="both"/>
        <w:rPr>
          <w:rFonts w:ascii="Arial" w:hAnsi="Arial" w:cs="Arial"/>
          <w:sz w:val="22"/>
          <w:szCs w:val="22"/>
        </w:rPr>
      </w:pPr>
      <w:r w:rsidRPr="00553BA8">
        <w:rPr>
          <w:rFonts w:ascii="Arial" w:hAnsi="Arial" w:cs="Arial"/>
          <w:sz w:val="22"/>
          <w:szCs w:val="22"/>
        </w:rPr>
        <w:t xml:space="preserve"> Realizar a entrega dos materiais com prazo mínimo de validade de 18 meses a contar da data de entrega;</w:t>
      </w:r>
    </w:p>
    <w:p w14:paraId="5ADD9A35" w14:textId="77777777" w:rsidR="00553BA8" w:rsidRPr="00553BA8" w:rsidRDefault="00553BA8" w:rsidP="00553BA8">
      <w:pPr>
        <w:pStyle w:val="PargrafodaLista"/>
        <w:numPr>
          <w:ilvl w:val="0"/>
          <w:numId w:val="47"/>
        </w:numPr>
        <w:tabs>
          <w:tab w:val="left" w:pos="1418"/>
        </w:tabs>
        <w:spacing w:before="240" w:line="360" w:lineRule="auto"/>
        <w:ind w:left="142" w:firstLine="709"/>
        <w:jc w:val="both"/>
        <w:rPr>
          <w:rFonts w:ascii="Arial" w:hAnsi="Arial" w:cs="Arial"/>
          <w:sz w:val="22"/>
          <w:szCs w:val="22"/>
        </w:rPr>
      </w:pPr>
      <w:r w:rsidRPr="00553BA8">
        <w:rPr>
          <w:rFonts w:ascii="Arial" w:hAnsi="Arial" w:cs="Arial"/>
          <w:sz w:val="22"/>
          <w:szCs w:val="22"/>
        </w:rPr>
        <w:t xml:space="preserve"> Entregar a quantidade integral da mercadoria, conforme solicitação na Ordem de fornecimento. Nenhuma empresa contratada </w:t>
      </w:r>
    </w:p>
    <w:p w14:paraId="0271BDEC" w14:textId="77777777" w:rsidR="00553BA8" w:rsidRPr="00553BA8" w:rsidRDefault="00553BA8" w:rsidP="00553BA8">
      <w:pPr>
        <w:pStyle w:val="PargrafodaLista"/>
        <w:numPr>
          <w:ilvl w:val="0"/>
          <w:numId w:val="47"/>
        </w:numPr>
        <w:tabs>
          <w:tab w:val="left" w:pos="1418"/>
        </w:tabs>
        <w:spacing w:before="240" w:line="360" w:lineRule="auto"/>
        <w:ind w:left="142" w:firstLine="709"/>
        <w:jc w:val="both"/>
        <w:rPr>
          <w:rFonts w:ascii="Arial" w:hAnsi="Arial" w:cs="Arial"/>
          <w:sz w:val="22"/>
          <w:szCs w:val="22"/>
        </w:rPr>
      </w:pPr>
      <w:r w:rsidRPr="00553BA8">
        <w:rPr>
          <w:rFonts w:ascii="Arial" w:hAnsi="Arial" w:cs="Arial"/>
          <w:sz w:val="22"/>
          <w:szCs w:val="22"/>
        </w:rPr>
        <w:t xml:space="preserve"> Reparar, corrigir, remover, refazer, substituir, às suas expensas, no total o objeto deste contrato quando se verificarem violação da embalagem ou desacordo no </w:t>
      </w:r>
      <w:r w:rsidRPr="00553BA8">
        <w:rPr>
          <w:rFonts w:ascii="Arial" w:hAnsi="Arial" w:cs="Arial"/>
          <w:sz w:val="22"/>
          <w:szCs w:val="22"/>
        </w:rPr>
        <w:lastRenderedPageBreak/>
        <w:t xml:space="preserve">fornecimento no prazo máximo de dois dias úteis, a partir da verificação da entrega irregular ou incorreta; </w:t>
      </w:r>
    </w:p>
    <w:p w14:paraId="608FB1F7" w14:textId="77777777" w:rsidR="00553BA8" w:rsidRPr="00553BA8" w:rsidRDefault="00553BA8" w:rsidP="00553BA8">
      <w:pPr>
        <w:pStyle w:val="PargrafodaLista"/>
        <w:numPr>
          <w:ilvl w:val="0"/>
          <w:numId w:val="47"/>
        </w:numPr>
        <w:tabs>
          <w:tab w:val="left" w:pos="1560"/>
        </w:tabs>
        <w:spacing w:before="240" w:line="360" w:lineRule="auto"/>
        <w:ind w:left="284" w:firstLine="567"/>
        <w:jc w:val="both"/>
        <w:rPr>
          <w:rFonts w:ascii="Arial" w:hAnsi="Arial" w:cs="Arial"/>
          <w:sz w:val="22"/>
          <w:szCs w:val="22"/>
        </w:rPr>
      </w:pPr>
      <w:r w:rsidRPr="00553BA8">
        <w:rPr>
          <w:rFonts w:ascii="Arial" w:hAnsi="Arial" w:cs="Arial"/>
          <w:sz w:val="22"/>
          <w:szCs w:val="22"/>
        </w:rPr>
        <w:t xml:space="preserve"> Manter-se, durante toda a vigência do contrato, em compatibilidade com as obrigações assumidas, todas as condições de habilitação e qualificação exigidas na licitação;</w:t>
      </w:r>
    </w:p>
    <w:p w14:paraId="03AB4985" w14:textId="77777777" w:rsidR="00553BA8" w:rsidRPr="00553BA8" w:rsidRDefault="00553BA8" w:rsidP="00553BA8">
      <w:pPr>
        <w:pStyle w:val="PargrafodaLista"/>
        <w:numPr>
          <w:ilvl w:val="0"/>
          <w:numId w:val="47"/>
        </w:numPr>
        <w:tabs>
          <w:tab w:val="left" w:pos="1560"/>
        </w:tabs>
        <w:spacing w:before="240" w:line="360" w:lineRule="auto"/>
        <w:ind w:left="284" w:firstLine="567"/>
        <w:jc w:val="both"/>
        <w:rPr>
          <w:rFonts w:ascii="Arial" w:hAnsi="Arial" w:cs="Arial"/>
          <w:sz w:val="22"/>
          <w:szCs w:val="22"/>
        </w:rPr>
      </w:pPr>
      <w:r w:rsidRPr="00553BA8">
        <w:rPr>
          <w:rFonts w:ascii="Arial" w:hAnsi="Arial" w:cs="Arial"/>
          <w:sz w:val="22"/>
          <w:szCs w:val="22"/>
        </w:rPr>
        <w:t>Respeitar o ambiente de atendimento dos pacientes, comparecendo ao serviço somente se a presença do protético for feita através de solicitação documental pela Coordenação de Saúde Bucal .Nenhum funcionário das empresas contratadas poderá realizar nenhuma espécie de atendimento clínico, nenhuma orientação clínica, nenhuma alteração na quantidade estabelecida de próteses, pois o serviço contratado refere-se exclusivamente ao fornecimento de próteses odontológicas, sem nenhuma outra função além dessa.</w:t>
      </w:r>
    </w:p>
    <w:p w14:paraId="5D30364D" w14:textId="77777777" w:rsidR="00553BA8" w:rsidRPr="00553BA8" w:rsidRDefault="00553BA8" w:rsidP="00553BA8">
      <w:pPr>
        <w:pStyle w:val="PargrafodaLista"/>
        <w:tabs>
          <w:tab w:val="left" w:pos="1560"/>
        </w:tabs>
        <w:spacing w:before="240" w:line="360" w:lineRule="auto"/>
        <w:ind w:left="851"/>
        <w:jc w:val="both"/>
        <w:rPr>
          <w:rFonts w:ascii="Arial" w:hAnsi="Arial" w:cs="Arial"/>
          <w:sz w:val="22"/>
          <w:szCs w:val="22"/>
        </w:rPr>
      </w:pPr>
    </w:p>
    <w:p w14:paraId="1DA010A6"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CCCCCC"/>
        <w:spacing w:line="360" w:lineRule="auto"/>
        <w:jc w:val="both"/>
        <w:rPr>
          <w:rFonts w:ascii="Arial" w:hAnsi="Arial" w:cs="Arial"/>
          <w:b/>
          <w:sz w:val="22"/>
          <w:szCs w:val="22"/>
        </w:rPr>
      </w:pPr>
      <w:r w:rsidRPr="00553BA8">
        <w:rPr>
          <w:rFonts w:ascii="Arial" w:hAnsi="Arial" w:cs="Arial"/>
          <w:b/>
          <w:sz w:val="22"/>
          <w:szCs w:val="22"/>
        </w:rPr>
        <w:t>9. OBRIGAÇÕES DA CONTRATANTE.</w:t>
      </w:r>
    </w:p>
    <w:p w14:paraId="20AB80A1" w14:textId="77777777" w:rsidR="00553BA8" w:rsidRPr="00553BA8" w:rsidRDefault="00553BA8" w:rsidP="00553BA8">
      <w:pPr>
        <w:pStyle w:val="PargrafodaLista"/>
        <w:numPr>
          <w:ilvl w:val="0"/>
          <w:numId w:val="48"/>
        </w:numPr>
        <w:tabs>
          <w:tab w:val="left" w:pos="1418"/>
        </w:tabs>
        <w:spacing w:before="240" w:line="360" w:lineRule="auto"/>
        <w:ind w:left="284" w:firstLine="567"/>
        <w:jc w:val="both"/>
        <w:rPr>
          <w:rFonts w:ascii="Arial" w:hAnsi="Arial" w:cs="Arial"/>
          <w:sz w:val="22"/>
          <w:szCs w:val="22"/>
        </w:rPr>
      </w:pPr>
      <w:r w:rsidRPr="00553BA8">
        <w:rPr>
          <w:rFonts w:ascii="Arial" w:hAnsi="Arial" w:cs="Arial"/>
          <w:sz w:val="22"/>
          <w:szCs w:val="22"/>
        </w:rPr>
        <w:t xml:space="preserve"> Solicitar à CONTRATADA o fornecimento do(s) item(s) licitados;</w:t>
      </w:r>
    </w:p>
    <w:p w14:paraId="6E726F89" w14:textId="77777777" w:rsidR="00553BA8" w:rsidRPr="00553BA8" w:rsidRDefault="00553BA8" w:rsidP="00553BA8">
      <w:pPr>
        <w:pStyle w:val="PargrafodaLista"/>
        <w:numPr>
          <w:ilvl w:val="0"/>
          <w:numId w:val="48"/>
        </w:numPr>
        <w:tabs>
          <w:tab w:val="left" w:pos="1418"/>
        </w:tabs>
        <w:spacing w:before="240" w:line="360" w:lineRule="auto"/>
        <w:ind w:left="284" w:firstLine="567"/>
        <w:jc w:val="both"/>
        <w:rPr>
          <w:rFonts w:ascii="Arial" w:hAnsi="Arial" w:cs="Arial"/>
          <w:sz w:val="22"/>
          <w:szCs w:val="22"/>
        </w:rPr>
      </w:pPr>
      <w:r w:rsidRPr="00553BA8">
        <w:rPr>
          <w:rFonts w:ascii="Arial" w:hAnsi="Arial" w:cs="Arial"/>
          <w:sz w:val="22"/>
          <w:szCs w:val="22"/>
        </w:rPr>
        <w:t xml:space="preserve"> Acompanhar e fiscalizar, através do responsável pelo Contrato o fornecimento do(s) item(s), objeto deste instrumento, atestando ao final o recebimento do mesmo e efetivar a satisfação do crédito da CONTRATADA, nos precisos termos dispostos no Contrato;</w:t>
      </w:r>
    </w:p>
    <w:p w14:paraId="372DCCD0" w14:textId="77777777" w:rsidR="00553BA8" w:rsidRPr="00553BA8" w:rsidRDefault="00553BA8" w:rsidP="00553BA8">
      <w:pPr>
        <w:pStyle w:val="PargrafodaLista"/>
        <w:numPr>
          <w:ilvl w:val="0"/>
          <w:numId w:val="48"/>
        </w:numPr>
        <w:tabs>
          <w:tab w:val="left" w:pos="1418"/>
        </w:tabs>
        <w:spacing w:before="240" w:line="360" w:lineRule="auto"/>
        <w:ind w:left="284" w:firstLine="567"/>
        <w:jc w:val="both"/>
        <w:rPr>
          <w:rFonts w:ascii="Arial" w:hAnsi="Arial" w:cs="Arial"/>
          <w:sz w:val="22"/>
          <w:szCs w:val="22"/>
        </w:rPr>
      </w:pPr>
      <w:r w:rsidRPr="00553BA8">
        <w:rPr>
          <w:rFonts w:ascii="Arial" w:hAnsi="Arial" w:cs="Arial"/>
          <w:sz w:val="22"/>
          <w:szCs w:val="22"/>
        </w:rPr>
        <w:t xml:space="preserve"> Prestar quaisquer esclarecimentos que venham a ser formalmente solicitados pela CONTRATADA, e pertinentes ao objeto do presente contrato.</w:t>
      </w:r>
    </w:p>
    <w:p w14:paraId="73170CB8" w14:textId="77777777" w:rsidR="00553BA8" w:rsidRDefault="00553BA8" w:rsidP="00553BA8">
      <w:pPr>
        <w:pStyle w:val="PargrafodaLista"/>
        <w:numPr>
          <w:ilvl w:val="0"/>
          <w:numId w:val="48"/>
        </w:numPr>
        <w:tabs>
          <w:tab w:val="left" w:pos="1418"/>
        </w:tabs>
        <w:spacing w:before="240" w:line="360" w:lineRule="auto"/>
        <w:ind w:left="284" w:firstLine="567"/>
        <w:jc w:val="both"/>
        <w:rPr>
          <w:rFonts w:ascii="Arial" w:hAnsi="Arial" w:cs="Arial"/>
          <w:sz w:val="22"/>
          <w:szCs w:val="22"/>
        </w:rPr>
      </w:pPr>
      <w:r w:rsidRPr="00553BA8">
        <w:rPr>
          <w:rFonts w:ascii="Arial" w:hAnsi="Arial" w:cs="Arial"/>
          <w:sz w:val="22"/>
          <w:szCs w:val="22"/>
        </w:rPr>
        <w:t xml:space="preserve"> Realizar o pagamento da Contratada no prazo de 30 dias a contar da data de recebimento da nota fiscal.</w:t>
      </w:r>
    </w:p>
    <w:p w14:paraId="21CCD8D0" w14:textId="77777777" w:rsidR="00553BA8" w:rsidRPr="00553BA8" w:rsidRDefault="00553BA8" w:rsidP="00553BA8">
      <w:pPr>
        <w:pStyle w:val="PargrafodaLista"/>
        <w:tabs>
          <w:tab w:val="left" w:pos="1418"/>
        </w:tabs>
        <w:spacing w:before="240" w:line="360" w:lineRule="auto"/>
        <w:ind w:left="851"/>
        <w:jc w:val="both"/>
        <w:rPr>
          <w:rFonts w:ascii="Arial" w:hAnsi="Arial" w:cs="Arial"/>
          <w:sz w:val="22"/>
          <w:szCs w:val="22"/>
        </w:rPr>
      </w:pPr>
    </w:p>
    <w:p w14:paraId="564FE1C8" w14:textId="77777777" w:rsidR="00553BA8" w:rsidRPr="00553BA8" w:rsidRDefault="00553BA8" w:rsidP="00553BA8">
      <w:pPr>
        <w:pBdr>
          <w:top w:val="single" w:sz="4" w:space="1" w:color="auto"/>
          <w:left w:val="single" w:sz="4" w:space="4" w:color="auto"/>
          <w:bottom w:val="single" w:sz="4" w:space="0" w:color="auto"/>
          <w:right w:val="single" w:sz="4" w:space="4" w:color="auto"/>
        </w:pBdr>
        <w:shd w:val="clear" w:color="auto" w:fill="E6E6E6"/>
        <w:spacing w:line="360" w:lineRule="auto"/>
        <w:rPr>
          <w:rFonts w:ascii="Arial" w:hAnsi="Arial" w:cs="Arial"/>
          <w:b/>
          <w:sz w:val="22"/>
          <w:szCs w:val="22"/>
        </w:rPr>
      </w:pPr>
      <w:r w:rsidRPr="00553BA8">
        <w:rPr>
          <w:rFonts w:ascii="Arial" w:hAnsi="Arial" w:cs="Arial"/>
          <w:b/>
          <w:sz w:val="22"/>
          <w:szCs w:val="22"/>
        </w:rPr>
        <w:t>10. DOCUMENTOS TÉCNICOS</w:t>
      </w:r>
    </w:p>
    <w:p w14:paraId="5195A812" w14:textId="77777777" w:rsidR="00553BA8" w:rsidRPr="00553BA8" w:rsidRDefault="00553BA8" w:rsidP="00553BA8">
      <w:pPr>
        <w:numPr>
          <w:ilvl w:val="0"/>
          <w:numId w:val="49"/>
        </w:numPr>
        <w:tabs>
          <w:tab w:val="left" w:pos="1418"/>
        </w:tabs>
        <w:spacing w:before="240" w:line="360" w:lineRule="auto"/>
        <w:ind w:left="1418" w:hanging="567"/>
        <w:jc w:val="both"/>
        <w:rPr>
          <w:rFonts w:ascii="Arial" w:hAnsi="Arial" w:cs="Arial"/>
          <w:sz w:val="22"/>
          <w:szCs w:val="22"/>
        </w:rPr>
      </w:pPr>
      <w:r w:rsidRPr="00553BA8">
        <w:rPr>
          <w:rFonts w:ascii="Arial" w:hAnsi="Arial" w:cs="Arial"/>
          <w:sz w:val="22"/>
          <w:szCs w:val="22"/>
        </w:rPr>
        <w:t>Comprovante de Alvará de funcionamento da empresa;</w:t>
      </w:r>
    </w:p>
    <w:p w14:paraId="755DA263" w14:textId="77777777" w:rsidR="00553BA8" w:rsidRPr="00553BA8" w:rsidRDefault="00553BA8" w:rsidP="00553BA8">
      <w:pPr>
        <w:numPr>
          <w:ilvl w:val="0"/>
          <w:numId w:val="49"/>
        </w:numPr>
        <w:tabs>
          <w:tab w:val="left" w:pos="1418"/>
        </w:tabs>
        <w:spacing w:line="360" w:lineRule="auto"/>
        <w:ind w:left="1418" w:hanging="567"/>
        <w:jc w:val="both"/>
        <w:rPr>
          <w:rFonts w:ascii="Arial" w:hAnsi="Arial" w:cs="Arial"/>
          <w:sz w:val="22"/>
          <w:szCs w:val="22"/>
        </w:rPr>
      </w:pPr>
      <w:r w:rsidRPr="00553BA8">
        <w:rPr>
          <w:rFonts w:ascii="Arial" w:hAnsi="Arial" w:cs="Arial"/>
          <w:sz w:val="22"/>
          <w:szCs w:val="22"/>
        </w:rPr>
        <w:t>Alvará emitido pela Vigilância Sanitária do local onde ocorrerá a prestação do serviço, devidamente acompanhada das taxas de renovação;</w:t>
      </w:r>
    </w:p>
    <w:p w14:paraId="242BA6BA" w14:textId="77777777" w:rsidR="00553BA8" w:rsidRPr="00553BA8" w:rsidRDefault="00553BA8" w:rsidP="00553BA8">
      <w:pPr>
        <w:numPr>
          <w:ilvl w:val="0"/>
          <w:numId w:val="49"/>
        </w:numPr>
        <w:tabs>
          <w:tab w:val="left" w:pos="1418"/>
        </w:tabs>
        <w:spacing w:line="360" w:lineRule="auto"/>
        <w:ind w:left="1418" w:hanging="567"/>
        <w:jc w:val="both"/>
        <w:rPr>
          <w:rFonts w:ascii="Arial" w:hAnsi="Arial" w:cs="Arial"/>
          <w:sz w:val="22"/>
          <w:szCs w:val="22"/>
        </w:rPr>
      </w:pPr>
      <w:r w:rsidRPr="00553BA8">
        <w:rPr>
          <w:rFonts w:ascii="Arial" w:hAnsi="Arial" w:cs="Arial"/>
          <w:sz w:val="22"/>
          <w:szCs w:val="22"/>
        </w:rPr>
        <w:t>Envelope de habilitação;</w:t>
      </w:r>
    </w:p>
    <w:p w14:paraId="39A803AA" w14:textId="77777777" w:rsidR="00553BA8" w:rsidRDefault="00553BA8" w:rsidP="00553BA8">
      <w:pPr>
        <w:numPr>
          <w:ilvl w:val="0"/>
          <w:numId w:val="49"/>
        </w:numPr>
        <w:tabs>
          <w:tab w:val="left" w:pos="1418"/>
        </w:tabs>
        <w:spacing w:line="360" w:lineRule="auto"/>
        <w:ind w:left="1418" w:hanging="567"/>
        <w:jc w:val="both"/>
        <w:rPr>
          <w:rFonts w:ascii="Arial" w:hAnsi="Arial" w:cs="Arial"/>
          <w:sz w:val="22"/>
          <w:szCs w:val="22"/>
        </w:rPr>
      </w:pPr>
      <w:r w:rsidRPr="00553BA8">
        <w:rPr>
          <w:rFonts w:ascii="Arial" w:hAnsi="Arial" w:cs="Arial"/>
          <w:sz w:val="22"/>
          <w:szCs w:val="22"/>
        </w:rPr>
        <w:t>Apresentar Certificado de boas práticas de fabricação, distribuição e armazenamento, conforme RDC 95 de 08/11/2000, RDC 354 de 23/12/2002 e RDC 59 de 27/06/2012.</w:t>
      </w:r>
    </w:p>
    <w:p w14:paraId="6D348BF9" w14:textId="77777777" w:rsidR="00553BA8" w:rsidRPr="00553BA8" w:rsidRDefault="00553BA8" w:rsidP="00553BA8">
      <w:pPr>
        <w:tabs>
          <w:tab w:val="left" w:pos="1418"/>
        </w:tabs>
        <w:spacing w:line="360" w:lineRule="auto"/>
        <w:ind w:left="1418"/>
        <w:jc w:val="both"/>
        <w:rPr>
          <w:rFonts w:ascii="Arial" w:hAnsi="Arial" w:cs="Arial"/>
          <w:sz w:val="22"/>
          <w:szCs w:val="22"/>
        </w:rPr>
      </w:pPr>
    </w:p>
    <w:p w14:paraId="7DA15F47"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553BA8">
        <w:rPr>
          <w:rFonts w:ascii="Arial" w:hAnsi="Arial" w:cs="Arial"/>
          <w:b/>
          <w:sz w:val="22"/>
          <w:szCs w:val="22"/>
        </w:rPr>
        <w:lastRenderedPageBreak/>
        <w:t>11. DAS INFRAÇÕES E DAS SANÇÕES ADMINISTRATIVAS</w:t>
      </w:r>
    </w:p>
    <w:p w14:paraId="32D134C9" w14:textId="77777777" w:rsidR="00553BA8" w:rsidRPr="00553BA8" w:rsidRDefault="00553BA8" w:rsidP="00553BA8">
      <w:pPr>
        <w:numPr>
          <w:ilvl w:val="0"/>
          <w:numId w:val="22"/>
        </w:numPr>
        <w:tabs>
          <w:tab w:val="num" w:pos="540"/>
        </w:tabs>
        <w:autoSpaceDE w:val="0"/>
        <w:autoSpaceDN w:val="0"/>
        <w:adjustRightInd w:val="0"/>
        <w:spacing w:before="240" w:line="360" w:lineRule="auto"/>
        <w:ind w:left="181" w:firstLine="595"/>
        <w:jc w:val="both"/>
        <w:rPr>
          <w:rFonts w:ascii="Arial" w:hAnsi="Arial" w:cs="Arial"/>
          <w:sz w:val="22"/>
          <w:szCs w:val="22"/>
        </w:rPr>
      </w:pPr>
      <w:r w:rsidRPr="00553BA8">
        <w:rPr>
          <w:rFonts w:ascii="Arial" w:hAnsi="Arial" w:cs="Arial"/>
          <w:sz w:val="22"/>
          <w:szCs w:val="22"/>
        </w:rPr>
        <w:t>As sanções administrativas serão impostas fundamentadamente nos termos da Lei nº 10.520/02 e Lei 8.666/93.</w:t>
      </w:r>
    </w:p>
    <w:p w14:paraId="1EE2BE97" w14:textId="77777777" w:rsidR="00553BA8" w:rsidRPr="00553BA8" w:rsidRDefault="00553BA8" w:rsidP="00553BA8">
      <w:pPr>
        <w:numPr>
          <w:ilvl w:val="0"/>
          <w:numId w:val="22"/>
        </w:numPr>
        <w:tabs>
          <w:tab w:val="num" w:pos="540"/>
        </w:tabs>
        <w:autoSpaceDE w:val="0"/>
        <w:autoSpaceDN w:val="0"/>
        <w:adjustRightInd w:val="0"/>
        <w:spacing w:line="360" w:lineRule="auto"/>
        <w:ind w:left="181" w:firstLine="595"/>
        <w:jc w:val="both"/>
        <w:rPr>
          <w:rFonts w:ascii="Arial" w:hAnsi="Arial" w:cs="Arial"/>
          <w:sz w:val="22"/>
          <w:szCs w:val="22"/>
        </w:rPr>
      </w:pPr>
      <w:r w:rsidRPr="00553BA8">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00745C8" w14:textId="77777777" w:rsidR="00553BA8" w:rsidRPr="00553BA8" w:rsidRDefault="00553BA8" w:rsidP="00553BA8">
      <w:pPr>
        <w:numPr>
          <w:ilvl w:val="0"/>
          <w:numId w:val="22"/>
        </w:numPr>
        <w:tabs>
          <w:tab w:val="num" w:pos="540"/>
        </w:tabs>
        <w:autoSpaceDE w:val="0"/>
        <w:autoSpaceDN w:val="0"/>
        <w:adjustRightInd w:val="0"/>
        <w:spacing w:after="240" w:line="360" w:lineRule="auto"/>
        <w:ind w:left="181" w:firstLine="595"/>
        <w:jc w:val="both"/>
        <w:rPr>
          <w:rFonts w:ascii="Arial" w:hAnsi="Arial" w:cs="Arial"/>
          <w:sz w:val="22"/>
          <w:szCs w:val="22"/>
        </w:rPr>
      </w:pPr>
      <w:r w:rsidRPr="00553BA8">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520CDA0E" w14:textId="77777777" w:rsidR="00553BA8" w:rsidRPr="00553BA8" w:rsidRDefault="00553BA8" w:rsidP="00553BA8">
      <w:pPr>
        <w:pStyle w:val="PargrafodaLista"/>
        <w:rPr>
          <w:rFonts w:ascii="Arial" w:hAnsi="Arial" w:cs="Arial"/>
          <w:sz w:val="22"/>
          <w:szCs w:val="22"/>
        </w:rPr>
      </w:pPr>
    </w:p>
    <w:p w14:paraId="58466B88"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553BA8">
        <w:rPr>
          <w:rFonts w:ascii="Arial" w:hAnsi="Arial" w:cs="Arial"/>
          <w:b/>
          <w:sz w:val="22"/>
          <w:szCs w:val="22"/>
        </w:rPr>
        <w:t>12. DO PAGAMENTO</w:t>
      </w:r>
    </w:p>
    <w:p w14:paraId="0758E75F" w14:textId="77777777" w:rsidR="00553BA8" w:rsidRPr="00553BA8" w:rsidRDefault="00553BA8" w:rsidP="00553BA8">
      <w:pPr>
        <w:pStyle w:val="PargrafodaLista"/>
        <w:numPr>
          <w:ilvl w:val="0"/>
          <w:numId w:val="50"/>
        </w:numPr>
        <w:tabs>
          <w:tab w:val="left" w:pos="1418"/>
        </w:tabs>
        <w:spacing w:line="360" w:lineRule="auto"/>
        <w:jc w:val="both"/>
        <w:rPr>
          <w:rFonts w:ascii="Arial" w:hAnsi="Arial" w:cs="Arial"/>
          <w:sz w:val="22"/>
          <w:szCs w:val="22"/>
        </w:rPr>
      </w:pPr>
      <w:r w:rsidRPr="00553BA8">
        <w:rPr>
          <w:rFonts w:ascii="Arial" w:hAnsi="Arial" w:cs="Arial"/>
          <w:sz w:val="22"/>
          <w:szCs w:val="22"/>
        </w:rPr>
        <w:t>O pagamento será efetuado pela Contratante, de acordo com o quantitativo efetivamente executado, através de depósito bancário em conta corrente fornecida pela contratada, em até 30 dias, contados da apresentação de requerimento, nota fiscal, recibo e certidões necessárias, devidamente analisadas e atestada pelo servidor designado pela Contratante.</w:t>
      </w:r>
    </w:p>
    <w:p w14:paraId="78B0DC2F" w14:textId="77777777" w:rsidR="00553BA8" w:rsidRPr="00553BA8" w:rsidRDefault="00553BA8" w:rsidP="00553BA8">
      <w:pPr>
        <w:pStyle w:val="PargrafodaLista"/>
        <w:numPr>
          <w:ilvl w:val="0"/>
          <w:numId w:val="50"/>
        </w:numPr>
        <w:tabs>
          <w:tab w:val="left" w:pos="1418"/>
        </w:tabs>
        <w:spacing w:line="360" w:lineRule="auto"/>
        <w:jc w:val="both"/>
        <w:rPr>
          <w:rFonts w:ascii="Arial" w:hAnsi="Arial" w:cs="Arial"/>
          <w:sz w:val="22"/>
          <w:szCs w:val="22"/>
        </w:rPr>
      </w:pPr>
      <w:r w:rsidRPr="00553BA8">
        <w:rPr>
          <w:rFonts w:ascii="Arial" w:hAnsi="Arial" w:cs="Arial"/>
          <w:sz w:val="22"/>
          <w:szCs w:val="22"/>
        </w:rPr>
        <w:t>Havendo erro na Fatura/Nota Fiscal/Recibo, ou outra circunstância que desaprove a liquidação, o pagamento será sustado, até que sejam tomadas as medidas saneadoras necessárias.</w:t>
      </w:r>
    </w:p>
    <w:p w14:paraId="33FBEB84" w14:textId="77777777" w:rsidR="00553BA8" w:rsidRPr="00553BA8" w:rsidRDefault="00553BA8" w:rsidP="00553BA8">
      <w:pPr>
        <w:pStyle w:val="PargrafodaLista"/>
        <w:numPr>
          <w:ilvl w:val="0"/>
          <w:numId w:val="50"/>
        </w:numPr>
        <w:tabs>
          <w:tab w:val="left" w:pos="1418"/>
        </w:tabs>
        <w:spacing w:line="360" w:lineRule="auto"/>
        <w:jc w:val="both"/>
        <w:rPr>
          <w:rFonts w:ascii="Arial" w:hAnsi="Arial" w:cs="Arial"/>
          <w:sz w:val="22"/>
          <w:szCs w:val="22"/>
        </w:rPr>
      </w:pPr>
      <w:r w:rsidRPr="00553BA8">
        <w:rPr>
          <w:rFonts w:ascii="Arial" w:hAnsi="Arial" w:cs="Arial"/>
          <w:sz w:val="22"/>
          <w:szCs w:val="22"/>
        </w:rPr>
        <w:t>O Contratante reterá, na fonte, sobre os pagamentos efetuados os tributos e contribuições na forma da lei.</w:t>
      </w:r>
    </w:p>
    <w:p w14:paraId="6286E4EB" w14:textId="77777777" w:rsidR="00553BA8" w:rsidRPr="00553BA8" w:rsidRDefault="00553BA8" w:rsidP="00553BA8">
      <w:pPr>
        <w:pStyle w:val="PargrafodaLista"/>
        <w:rPr>
          <w:rFonts w:ascii="Arial" w:hAnsi="Arial" w:cs="Arial"/>
          <w:sz w:val="22"/>
          <w:szCs w:val="22"/>
        </w:rPr>
      </w:pPr>
    </w:p>
    <w:p w14:paraId="6C08ED86" w14:textId="77777777" w:rsidR="00553BA8" w:rsidRPr="00553BA8" w:rsidRDefault="00553BA8" w:rsidP="00553BA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53BA8">
        <w:rPr>
          <w:rFonts w:ascii="Arial" w:hAnsi="Arial" w:cs="Arial"/>
          <w:b/>
          <w:sz w:val="22"/>
          <w:szCs w:val="22"/>
        </w:rPr>
        <w:t>13. DA DOTAÇÃO ORCAMENTÁRIA</w:t>
      </w:r>
    </w:p>
    <w:p w14:paraId="2D8D2BEF" w14:textId="789BE243" w:rsidR="00553BA8" w:rsidRPr="00553BA8" w:rsidRDefault="00553BA8" w:rsidP="00553BA8">
      <w:pPr>
        <w:autoSpaceDE w:val="0"/>
        <w:autoSpaceDN w:val="0"/>
        <w:adjustRightInd w:val="0"/>
        <w:spacing w:line="360" w:lineRule="auto"/>
        <w:ind w:left="708"/>
        <w:jc w:val="both"/>
        <w:rPr>
          <w:rFonts w:ascii="Arial" w:hAnsi="Arial" w:cs="Arial"/>
          <w:b/>
          <w:sz w:val="22"/>
          <w:szCs w:val="22"/>
        </w:rPr>
      </w:pPr>
      <w:r w:rsidRPr="00553BA8">
        <w:rPr>
          <w:rFonts w:ascii="Arial" w:hAnsi="Arial" w:cs="Arial"/>
          <w:sz w:val="22"/>
          <w:szCs w:val="22"/>
        </w:rPr>
        <w:t>As despesas dessa contratação serão suportadas pela seguinte dotaç</w:t>
      </w:r>
      <w:r>
        <w:rPr>
          <w:rFonts w:ascii="Arial" w:hAnsi="Arial" w:cs="Arial"/>
          <w:sz w:val="22"/>
          <w:szCs w:val="22"/>
        </w:rPr>
        <w:t>ão</w:t>
      </w:r>
      <w:r w:rsidRPr="00553BA8">
        <w:rPr>
          <w:rFonts w:ascii="Arial" w:hAnsi="Arial" w:cs="Arial"/>
          <w:sz w:val="22"/>
          <w:szCs w:val="22"/>
        </w:rPr>
        <w:t xml:space="preserve"> orçamentária: </w:t>
      </w:r>
      <w:r w:rsidRPr="00553BA8">
        <w:rPr>
          <w:rFonts w:ascii="Arial" w:hAnsi="Arial" w:cs="Arial"/>
          <w:b/>
          <w:sz w:val="22"/>
          <w:szCs w:val="22"/>
        </w:rPr>
        <w:t>09.01.01.</w:t>
      </w:r>
      <w:r w:rsidRPr="00553BA8">
        <w:rPr>
          <w:rFonts w:ascii="Arial" w:hAnsi="Arial" w:cs="Arial"/>
          <w:sz w:val="22"/>
          <w:szCs w:val="22"/>
        </w:rPr>
        <w:t xml:space="preserve"> </w:t>
      </w:r>
      <w:proofErr w:type="gramStart"/>
      <w:r w:rsidRPr="00553BA8">
        <w:rPr>
          <w:rFonts w:ascii="Arial" w:hAnsi="Arial" w:cs="Arial"/>
          <w:b/>
          <w:sz w:val="22"/>
          <w:szCs w:val="22"/>
        </w:rPr>
        <w:t>10.301.0010.2121.3.3.90.32.00  Fonte</w:t>
      </w:r>
      <w:proofErr w:type="gramEnd"/>
      <w:r w:rsidRPr="00553BA8">
        <w:rPr>
          <w:rFonts w:ascii="Arial" w:hAnsi="Arial" w:cs="Arial"/>
          <w:b/>
          <w:sz w:val="22"/>
          <w:szCs w:val="22"/>
        </w:rPr>
        <w:t>: 1600000000 Ficha: 820</w:t>
      </w:r>
    </w:p>
    <w:p w14:paraId="25C6AB44" w14:textId="77777777" w:rsidR="00DA4739" w:rsidRDefault="00DA4739" w:rsidP="00DA4739">
      <w:pPr>
        <w:spacing w:after="360" w:line="276" w:lineRule="auto"/>
        <w:jc w:val="both"/>
        <w:rPr>
          <w:rFonts w:ascii="Arial" w:hAnsi="Arial" w:cs="Arial"/>
          <w:sz w:val="22"/>
          <w:szCs w:val="22"/>
        </w:rPr>
      </w:pPr>
    </w:p>
    <w:p w14:paraId="6A55D986" w14:textId="77777777" w:rsidR="00DA4739" w:rsidRDefault="00DA4739" w:rsidP="00DA4739">
      <w:pPr>
        <w:spacing w:after="360" w:line="276" w:lineRule="auto"/>
        <w:jc w:val="both"/>
        <w:rPr>
          <w:rFonts w:ascii="Arial" w:hAnsi="Arial" w:cs="Arial"/>
          <w:sz w:val="22"/>
          <w:szCs w:val="22"/>
        </w:rPr>
      </w:pPr>
    </w:p>
    <w:p w14:paraId="6F4F90D9" w14:textId="77777777" w:rsidR="00DA4739" w:rsidRDefault="00DA4739" w:rsidP="00DA4739">
      <w:pPr>
        <w:spacing w:after="360" w:line="276" w:lineRule="auto"/>
        <w:jc w:val="both"/>
        <w:rPr>
          <w:rFonts w:ascii="Arial" w:hAnsi="Arial" w:cs="Arial"/>
          <w:sz w:val="22"/>
          <w:szCs w:val="22"/>
        </w:rPr>
      </w:pPr>
    </w:p>
    <w:p w14:paraId="4C26AE28" w14:textId="77777777" w:rsidR="00DA4739" w:rsidRDefault="00DA4739" w:rsidP="00DA4739">
      <w:pPr>
        <w:spacing w:after="360" w:line="276" w:lineRule="auto"/>
        <w:jc w:val="both"/>
        <w:rPr>
          <w:rFonts w:ascii="Arial" w:hAnsi="Arial" w:cs="Arial"/>
          <w:sz w:val="22"/>
          <w:szCs w:val="22"/>
        </w:rPr>
      </w:pPr>
    </w:p>
    <w:p w14:paraId="420D1355" w14:textId="77777777" w:rsidR="00553BA8" w:rsidRDefault="00553BA8" w:rsidP="00DA4739">
      <w:pPr>
        <w:spacing w:after="360" w:line="276" w:lineRule="auto"/>
        <w:jc w:val="both"/>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70112CDE"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553BA8">
        <w:rPr>
          <w:rFonts w:ascii="Arial" w:hAnsi="Arial" w:cs="Arial"/>
          <w:b/>
          <w:sz w:val="22"/>
          <w:szCs w:val="22"/>
        </w:rPr>
        <w:t>4</w:t>
      </w:r>
      <w:r w:rsidR="00DA4739">
        <w:rPr>
          <w:rFonts w:ascii="Arial" w:hAnsi="Arial" w:cs="Arial"/>
          <w:b/>
          <w:sz w:val="22"/>
          <w:szCs w:val="22"/>
        </w:rPr>
        <w:t>4</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A59F591"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 xml:space="preserve"> dotaç</w:t>
      </w:r>
      <w:r w:rsidR="00DA4739">
        <w:rPr>
          <w:rFonts w:ascii="Arial" w:hAnsi="Arial" w:cs="Arial"/>
          <w:sz w:val="22"/>
          <w:szCs w:val="22"/>
        </w:rPr>
        <w:t>ão</w:t>
      </w:r>
      <w:r w:rsidRPr="00464206">
        <w:rPr>
          <w:rFonts w:ascii="Arial" w:hAnsi="Arial" w:cs="Arial"/>
          <w:sz w:val="22"/>
          <w:szCs w:val="22"/>
        </w:rPr>
        <w:t xml:space="preserve"> orçamentária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8497CC7" w14:textId="77777777" w:rsidR="000F6D0E" w:rsidRPr="00F61D93" w:rsidRDefault="000F6D0E" w:rsidP="000F6D0E">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09.01.01.010.30</w:t>
      </w:r>
      <w:r>
        <w:rPr>
          <w:rFonts w:ascii="Arial" w:hAnsi="Arial" w:cs="Arial"/>
          <w:sz w:val="22"/>
          <w:szCs w:val="22"/>
        </w:rPr>
        <w:t>1</w:t>
      </w:r>
      <w:r w:rsidRPr="00F61D93">
        <w:rPr>
          <w:rFonts w:ascii="Arial" w:hAnsi="Arial" w:cs="Arial"/>
          <w:sz w:val="22"/>
          <w:szCs w:val="22"/>
        </w:rPr>
        <w:t>.001</w:t>
      </w:r>
      <w:r>
        <w:rPr>
          <w:rFonts w:ascii="Arial" w:hAnsi="Arial" w:cs="Arial"/>
          <w:sz w:val="22"/>
          <w:szCs w:val="22"/>
        </w:rPr>
        <w:t>0</w:t>
      </w:r>
      <w:r w:rsidRPr="00F61D93">
        <w:rPr>
          <w:rFonts w:ascii="Arial" w:hAnsi="Arial" w:cs="Arial"/>
          <w:sz w:val="22"/>
          <w:szCs w:val="22"/>
        </w:rPr>
        <w:t>.212</w:t>
      </w:r>
      <w:r>
        <w:rPr>
          <w:rFonts w:ascii="Arial" w:hAnsi="Arial" w:cs="Arial"/>
          <w:sz w:val="22"/>
          <w:szCs w:val="22"/>
        </w:rPr>
        <w:t>1</w:t>
      </w:r>
      <w:r w:rsidRPr="00F61D93">
        <w:rPr>
          <w:rFonts w:ascii="Arial" w:hAnsi="Arial" w:cs="Arial"/>
          <w:sz w:val="22"/>
          <w:szCs w:val="22"/>
        </w:rPr>
        <w:t>.3.3.90.3</w:t>
      </w:r>
      <w:r>
        <w:rPr>
          <w:rFonts w:ascii="Arial" w:hAnsi="Arial" w:cs="Arial"/>
          <w:sz w:val="22"/>
          <w:szCs w:val="22"/>
        </w:rPr>
        <w:t>2</w:t>
      </w:r>
      <w:r w:rsidRPr="00F61D93">
        <w:rPr>
          <w:rFonts w:ascii="Arial" w:hAnsi="Arial" w:cs="Arial"/>
          <w:sz w:val="22"/>
          <w:szCs w:val="22"/>
        </w:rPr>
        <w:t>.00</w:t>
      </w:r>
    </w:p>
    <w:p w14:paraId="1644B058" w14:textId="77777777" w:rsidR="000F6D0E" w:rsidRPr="00F61D93" w:rsidRDefault="000F6D0E" w:rsidP="000F6D0E">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Ficha: 8</w:t>
      </w:r>
      <w:r>
        <w:rPr>
          <w:rFonts w:ascii="Arial" w:hAnsi="Arial" w:cs="Arial"/>
          <w:sz w:val="22"/>
          <w:szCs w:val="22"/>
        </w:rPr>
        <w:t>2</w:t>
      </w:r>
      <w:r w:rsidRPr="00F61D93">
        <w:rPr>
          <w:rFonts w:ascii="Arial" w:hAnsi="Arial" w:cs="Arial"/>
          <w:sz w:val="22"/>
          <w:szCs w:val="22"/>
        </w:rPr>
        <w:t>0</w:t>
      </w:r>
    </w:p>
    <w:p w14:paraId="23C620FB" w14:textId="642DCF79" w:rsidR="00DA4739" w:rsidRPr="00F61D93" w:rsidRDefault="000F6D0E" w:rsidP="000F6D0E">
      <w:pPr>
        <w:autoSpaceDE w:val="0"/>
        <w:autoSpaceDN w:val="0"/>
        <w:adjustRightInd w:val="0"/>
        <w:spacing w:line="276" w:lineRule="auto"/>
        <w:jc w:val="both"/>
        <w:rPr>
          <w:rFonts w:ascii="Arial" w:hAnsi="Arial" w:cs="Arial"/>
          <w:sz w:val="22"/>
          <w:szCs w:val="22"/>
        </w:rPr>
      </w:pPr>
      <w:r w:rsidRPr="00F61D93">
        <w:rPr>
          <w:rFonts w:ascii="Arial" w:hAnsi="Arial" w:cs="Arial"/>
          <w:sz w:val="22"/>
          <w:szCs w:val="22"/>
        </w:rPr>
        <w:t>Fonte:</w:t>
      </w:r>
      <w:r>
        <w:rPr>
          <w:rFonts w:ascii="Arial" w:hAnsi="Arial" w:cs="Arial"/>
          <w:sz w:val="22"/>
          <w:szCs w:val="22"/>
        </w:rPr>
        <w:t xml:space="preserve"> </w:t>
      </w:r>
      <w:r w:rsidRPr="00F61D93">
        <w:rPr>
          <w:rFonts w:ascii="Arial" w:hAnsi="Arial" w:cs="Arial"/>
          <w:sz w:val="22"/>
          <w:szCs w:val="22"/>
        </w:rPr>
        <w:t>16</w:t>
      </w:r>
      <w:r>
        <w:rPr>
          <w:rFonts w:ascii="Arial" w:hAnsi="Arial" w:cs="Arial"/>
          <w:sz w:val="22"/>
          <w:szCs w:val="22"/>
        </w:rPr>
        <w:t>0</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lastRenderedPageBreak/>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Credenciante</w:t>
            </w:r>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6B503064"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553BA8" w:rsidRPr="005573D3">
        <w:rPr>
          <w:rFonts w:ascii="Arial" w:hAnsi="Arial" w:cs="Arial"/>
          <w:b/>
          <w:sz w:val="22"/>
          <w:szCs w:val="22"/>
        </w:rPr>
        <w:t>Contratação</w:t>
      </w:r>
      <w:r w:rsidR="00553BA8">
        <w:rPr>
          <w:rFonts w:ascii="Arial" w:hAnsi="Arial" w:cs="Arial"/>
          <w:b/>
          <w:sz w:val="22"/>
          <w:szCs w:val="22"/>
        </w:rPr>
        <w:t xml:space="preserve"> </w:t>
      </w:r>
      <w:r w:rsidR="00553BA8" w:rsidRPr="00A96045">
        <w:rPr>
          <w:rFonts w:ascii="Arial" w:hAnsi="Arial" w:cs="Arial"/>
          <w:b/>
          <w:sz w:val="22"/>
          <w:szCs w:val="22"/>
        </w:rPr>
        <w:t>de empresas que desempenham serviços correspondentes à confecção e o fornecimento de próteses dentárias a fim de atender ao programa do ministério da saúde</w:t>
      </w:r>
      <w:r w:rsidR="00553BA8" w:rsidRPr="005C23D2">
        <w:rPr>
          <w:rFonts w:ascii="Arial" w:hAnsi="Arial" w:cs="Arial"/>
          <w:b/>
          <w:sz w:val="22"/>
          <w:szCs w:val="22"/>
        </w:rPr>
        <w:t xml:space="preserve"> deste município</w:t>
      </w:r>
      <w:r w:rsidR="00BA55CD">
        <w:rPr>
          <w:rFonts w:ascii="Arial" w:hAnsi="Arial" w:cs="Arial"/>
          <w:b/>
          <w:bCs/>
          <w:sz w:val="22"/>
          <w:szCs w:val="22"/>
        </w:rPr>
        <w:t>.</w:t>
      </w:r>
    </w:p>
    <w:p w14:paraId="05ABA87E" w14:textId="2E35524F"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553BA8">
        <w:rPr>
          <w:rFonts w:ascii="Arial" w:hAnsi="Arial" w:cs="Arial"/>
          <w:b/>
          <w:color w:val="000000"/>
          <w:sz w:val="22"/>
          <w:szCs w:val="22"/>
        </w:rPr>
        <w:t>ns</w:t>
      </w:r>
      <w:r w:rsidR="00E8092F">
        <w:rPr>
          <w:rFonts w:ascii="Arial" w:hAnsi="Arial" w:cs="Arial"/>
          <w:b/>
          <w:color w:val="000000"/>
          <w:sz w:val="22"/>
          <w:szCs w:val="22"/>
        </w:rPr>
        <w:t>:</w:t>
      </w:r>
    </w:p>
    <w:tbl>
      <w:tblPr>
        <w:tblW w:w="9356" w:type="dxa"/>
        <w:tblInd w:w="-147" w:type="dxa"/>
        <w:tblLayout w:type="fixed"/>
        <w:tblCellMar>
          <w:left w:w="70" w:type="dxa"/>
          <w:right w:w="70" w:type="dxa"/>
        </w:tblCellMar>
        <w:tblLook w:val="04A0" w:firstRow="1" w:lastRow="0" w:firstColumn="1" w:lastColumn="0" w:noHBand="0" w:noVBand="1"/>
      </w:tblPr>
      <w:tblGrid>
        <w:gridCol w:w="648"/>
        <w:gridCol w:w="1337"/>
        <w:gridCol w:w="709"/>
        <w:gridCol w:w="850"/>
        <w:gridCol w:w="4536"/>
        <w:gridCol w:w="1276"/>
      </w:tblGrid>
      <w:tr w:rsidR="00553BA8" w:rsidRPr="00553BA8" w14:paraId="074460EF" w14:textId="77777777" w:rsidTr="00477EF1">
        <w:trPr>
          <w:trHeight w:val="83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BCF27"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Item</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14:paraId="0156CDDC"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24175B"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Unid</w:t>
            </w:r>
            <w:r>
              <w:rPr>
                <w:rFonts w:ascii="Arial" w:hAnsi="Arial" w:cs="Arial"/>
                <w:b/>
                <w:bCs/>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A1053B"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Quant</w:t>
            </w:r>
            <w:r>
              <w:rPr>
                <w:rFonts w:ascii="Arial" w:hAnsi="Arial" w:cs="Arial"/>
                <w:b/>
                <w:bCs/>
                <w:color w:val="000000"/>
                <w:sz w:val="22"/>
                <w:szCs w:val="22"/>
              </w:rPr>
              <w: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1D528187"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Especificações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3FCA66" w14:textId="77777777" w:rsidR="00553BA8" w:rsidRPr="00553BA8" w:rsidRDefault="00553BA8" w:rsidP="00477EF1">
            <w:pPr>
              <w:jc w:val="center"/>
              <w:rPr>
                <w:rFonts w:ascii="Arial" w:hAnsi="Arial" w:cs="Arial"/>
                <w:b/>
                <w:bCs/>
                <w:color w:val="000000"/>
                <w:sz w:val="22"/>
                <w:szCs w:val="22"/>
              </w:rPr>
            </w:pPr>
            <w:r w:rsidRPr="00553BA8">
              <w:rPr>
                <w:rFonts w:ascii="Arial" w:hAnsi="Arial" w:cs="Arial"/>
                <w:b/>
                <w:bCs/>
                <w:color w:val="000000"/>
                <w:sz w:val="22"/>
                <w:szCs w:val="22"/>
              </w:rPr>
              <w:t>Valor unitário</w:t>
            </w:r>
            <w:r w:rsidRPr="00553BA8">
              <w:rPr>
                <w:rFonts w:ascii="Arial" w:hAnsi="Arial" w:cs="Arial"/>
                <w:b/>
                <w:bCs/>
                <w:color w:val="000000"/>
                <w:sz w:val="22"/>
                <w:szCs w:val="22"/>
              </w:rPr>
              <w:br/>
              <w:t>Tabela SUS</w:t>
            </w:r>
          </w:p>
        </w:tc>
      </w:tr>
      <w:tr w:rsidR="00553BA8" w:rsidRPr="00553BA8" w14:paraId="2C33E407" w14:textId="77777777" w:rsidTr="00477EF1">
        <w:trPr>
          <w:trHeight w:val="171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14:paraId="654754F0"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1</w:t>
            </w:r>
          </w:p>
        </w:tc>
        <w:tc>
          <w:tcPr>
            <w:tcW w:w="1337" w:type="dxa"/>
            <w:tcBorders>
              <w:top w:val="nil"/>
              <w:left w:val="nil"/>
              <w:bottom w:val="single" w:sz="4" w:space="0" w:color="auto"/>
              <w:right w:val="single" w:sz="4" w:space="0" w:color="auto"/>
            </w:tcBorders>
            <w:shd w:val="clear" w:color="auto" w:fill="auto"/>
            <w:noWrap/>
            <w:vAlign w:val="center"/>
            <w:hideMark/>
          </w:tcPr>
          <w:p w14:paraId="7C9275A8"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Prótese Total Removível</w:t>
            </w:r>
          </w:p>
        </w:tc>
        <w:tc>
          <w:tcPr>
            <w:tcW w:w="709" w:type="dxa"/>
            <w:tcBorders>
              <w:top w:val="nil"/>
              <w:left w:val="nil"/>
              <w:bottom w:val="single" w:sz="4" w:space="0" w:color="auto"/>
              <w:right w:val="single" w:sz="4" w:space="0" w:color="auto"/>
            </w:tcBorders>
            <w:shd w:val="clear" w:color="auto" w:fill="auto"/>
            <w:noWrap/>
            <w:vAlign w:val="center"/>
            <w:hideMark/>
          </w:tcPr>
          <w:p w14:paraId="19B896EF"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14:paraId="59830DB0"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320</w:t>
            </w:r>
          </w:p>
        </w:tc>
        <w:tc>
          <w:tcPr>
            <w:tcW w:w="4536" w:type="dxa"/>
            <w:tcBorders>
              <w:top w:val="nil"/>
              <w:left w:val="nil"/>
              <w:bottom w:val="single" w:sz="4" w:space="0" w:color="auto"/>
              <w:right w:val="single" w:sz="4" w:space="0" w:color="auto"/>
            </w:tcBorders>
            <w:shd w:val="clear" w:color="auto" w:fill="auto"/>
            <w:vAlign w:val="center"/>
            <w:hideMark/>
          </w:tcPr>
          <w:p w14:paraId="13B101FD" w14:textId="77777777" w:rsidR="00553BA8" w:rsidRPr="00553BA8" w:rsidRDefault="00553BA8" w:rsidP="00477EF1">
            <w:pPr>
              <w:jc w:val="both"/>
              <w:rPr>
                <w:rFonts w:ascii="Arial" w:hAnsi="Arial" w:cs="Arial"/>
                <w:b/>
                <w:sz w:val="22"/>
                <w:szCs w:val="22"/>
              </w:rPr>
            </w:pPr>
            <w:r w:rsidRPr="00553BA8">
              <w:rPr>
                <w:rFonts w:ascii="Arial" w:hAnsi="Arial" w:cs="Arial"/>
                <w:b/>
                <w:sz w:val="22"/>
                <w:szCs w:val="22"/>
              </w:rPr>
              <w:t>Propriedades exigidas nos dentes artificiais:</w:t>
            </w:r>
          </w:p>
          <w:p w14:paraId="08A613B7"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I - Tripla prensagem (</w:t>
            </w:r>
            <w:proofErr w:type="spellStart"/>
            <w:r w:rsidRPr="00553BA8">
              <w:rPr>
                <w:rFonts w:ascii="Arial" w:hAnsi="Arial" w:cs="Arial"/>
                <w:sz w:val="22"/>
                <w:szCs w:val="22"/>
              </w:rPr>
              <w:t>incisal</w:t>
            </w:r>
            <w:proofErr w:type="spellEnd"/>
            <w:r w:rsidRPr="00553BA8">
              <w:rPr>
                <w:rFonts w:ascii="Arial" w:hAnsi="Arial" w:cs="Arial"/>
                <w:sz w:val="22"/>
                <w:szCs w:val="22"/>
              </w:rPr>
              <w:t xml:space="preserve">, dentina e 2 - Fabricado com resina acrílica de alto peso encaminhamento do modelo). cervical); molecular, combinada com o uso de Dupla 3-Alta resistência mecânica, química e a 4 - Exclusivo sistema de rede polimérica 5 - Excelente aderência as resinas de base de 6 - Baixo desgaste do dente antagonista; 7 - Ausência total de bolhas e porosidade; 8 - Alta estabilidade de cores; 9 - Pigmentos </w:t>
            </w:r>
            <w:proofErr w:type="spellStart"/>
            <w:r w:rsidRPr="00553BA8">
              <w:rPr>
                <w:rFonts w:ascii="Arial" w:hAnsi="Arial" w:cs="Arial"/>
                <w:sz w:val="22"/>
                <w:szCs w:val="22"/>
              </w:rPr>
              <w:t>Biocompatíveis</w:t>
            </w:r>
            <w:proofErr w:type="spellEnd"/>
            <w:r w:rsidRPr="00553BA8">
              <w:rPr>
                <w:rFonts w:ascii="Arial" w:hAnsi="Arial" w:cs="Arial"/>
                <w:sz w:val="22"/>
                <w:szCs w:val="22"/>
              </w:rPr>
              <w:t xml:space="preserve">; 10 - Fluorescência natural; 11 - </w:t>
            </w:r>
            <w:proofErr w:type="spellStart"/>
            <w:r w:rsidRPr="00553BA8">
              <w:rPr>
                <w:rFonts w:ascii="Arial" w:hAnsi="Arial" w:cs="Arial"/>
                <w:sz w:val="22"/>
                <w:szCs w:val="22"/>
              </w:rPr>
              <w:t>Modelário</w:t>
            </w:r>
            <w:proofErr w:type="spellEnd"/>
            <w:r w:rsidRPr="00553BA8">
              <w:rPr>
                <w:rFonts w:ascii="Arial" w:hAnsi="Arial" w:cs="Arial"/>
                <w:sz w:val="22"/>
                <w:szCs w:val="22"/>
              </w:rPr>
              <w:t xml:space="preserve"> adequado as diversas etnias e Ligação Cruzada (DLC); abrasão; interpenetrada; próteses; faixas etárias, com harmonia fácil completa, </w:t>
            </w:r>
          </w:p>
          <w:p w14:paraId="664F0DEC" w14:textId="77777777" w:rsidR="00553BA8" w:rsidRPr="00553BA8" w:rsidRDefault="00553BA8" w:rsidP="00477EF1">
            <w:pPr>
              <w:jc w:val="both"/>
              <w:rPr>
                <w:rFonts w:ascii="Arial" w:hAnsi="Arial" w:cs="Arial"/>
                <w:b/>
                <w:sz w:val="22"/>
                <w:szCs w:val="22"/>
              </w:rPr>
            </w:pPr>
            <w:r w:rsidRPr="00553BA8">
              <w:rPr>
                <w:rFonts w:ascii="Arial" w:hAnsi="Arial" w:cs="Arial"/>
                <w:b/>
                <w:sz w:val="22"/>
                <w:szCs w:val="22"/>
              </w:rPr>
              <w:t>Da Resina Acrílica:</w:t>
            </w:r>
          </w:p>
          <w:p w14:paraId="01D60AA7"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 Em acrílico incolor termo polimerizada na região do palato no caso rebordo lingual no caso dos inferiores, e em ambos os casos na região vestibular em acrílico </w:t>
            </w:r>
            <w:proofErr w:type="spellStart"/>
            <w:r w:rsidRPr="00553BA8">
              <w:rPr>
                <w:rFonts w:ascii="Arial" w:hAnsi="Arial" w:cs="Arial"/>
                <w:sz w:val="22"/>
                <w:szCs w:val="22"/>
              </w:rPr>
              <w:t>termopolimerizados</w:t>
            </w:r>
            <w:proofErr w:type="spellEnd"/>
            <w:r w:rsidRPr="00553BA8">
              <w:rPr>
                <w:rFonts w:ascii="Arial" w:hAnsi="Arial" w:cs="Arial"/>
                <w:sz w:val="22"/>
                <w:szCs w:val="22"/>
              </w:rPr>
              <w:t xml:space="preserve"> em acrílico rosa.</w:t>
            </w:r>
          </w:p>
          <w:p w14:paraId="0B635C13" w14:textId="77777777" w:rsidR="00553BA8" w:rsidRPr="00553BA8" w:rsidRDefault="00553BA8" w:rsidP="00477EF1">
            <w:pPr>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DCFE93E" w14:textId="77777777" w:rsidR="00553BA8" w:rsidRPr="00553BA8" w:rsidRDefault="00553BA8" w:rsidP="00477EF1">
            <w:pPr>
              <w:jc w:val="center"/>
              <w:rPr>
                <w:rFonts w:ascii="Arial" w:hAnsi="Arial" w:cs="Arial"/>
                <w:bCs/>
                <w:color w:val="000000"/>
                <w:sz w:val="22"/>
                <w:szCs w:val="22"/>
              </w:rPr>
            </w:pPr>
            <w:r w:rsidRPr="00553BA8">
              <w:rPr>
                <w:rFonts w:ascii="Arial" w:hAnsi="Arial" w:cs="Arial"/>
                <w:bCs/>
                <w:color w:val="000000"/>
                <w:sz w:val="22"/>
                <w:szCs w:val="22"/>
              </w:rPr>
              <w:t>R$150,00</w:t>
            </w:r>
          </w:p>
        </w:tc>
      </w:tr>
      <w:tr w:rsidR="00553BA8" w:rsidRPr="00553BA8" w14:paraId="6EBECAE2" w14:textId="77777777" w:rsidTr="00477EF1">
        <w:trPr>
          <w:trHeight w:val="140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FBC7A"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2</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1FAE8FA8"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Prótese parcial removível maxilar; Prótese parcial removível mandibular;</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C9D2C3"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A73532"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320</w:t>
            </w:r>
          </w:p>
        </w:tc>
        <w:tc>
          <w:tcPr>
            <w:tcW w:w="4536" w:type="dxa"/>
            <w:tcBorders>
              <w:top w:val="single" w:sz="4" w:space="0" w:color="auto"/>
              <w:left w:val="nil"/>
              <w:bottom w:val="single" w:sz="4" w:space="0" w:color="auto"/>
              <w:right w:val="single" w:sz="4" w:space="0" w:color="auto"/>
            </w:tcBorders>
            <w:shd w:val="clear" w:color="auto" w:fill="auto"/>
            <w:vAlign w:val="center"/>
          </w:tcPr>
          <w:p w14:paraId="34B0750A" w14:textId="77777777" w:rsidR="00553BA8" w:rsidRPr="00553BA8" w:rsidRDefault="00553BA8" w:rsidP="00477EF1">
            <w:pPr>
              <w:jc w:val="both"/>
              <w:rPr>
                <w:rFonts w:ascii="Arial" w:hAnsi="Arial" w:cs="Arial"/>
                <w:color w:val="000000" w:themeColor="text1"/>
                <w:sz w:val="22"/>
                <w:szCs w:val="22"/>
              </w:rPr>
            </w:pPr>
            <w:r w:rsidRPr="00553BA8">
              <w:rPr>
                <w:rFonts w:ascii="Arial" w:hAnsi="Arial" w:cs="Arial"/>
                <w:color w:val="000000" w:themeColor="text1"/>
                <w:sz w:val="22"/>
                <w:szCs w:val="22"/>
              </w:rPr>
              <w:t xml:space="preserve">Aparelho protético para substituição parcial de dentes ausentes nos arcos dentários, com armação metálica confeccionada em </w:t>
            </w:r>
            <w:proofErr w:type="spellStart"/>
            <w:r w:rsidRPr="00553BA8">
              <w:rPr>
                <w:rFonts w:ascii="Arial" w:hAnsi="Arial" w:cs="Arial"/>
                <w:color w:val="000000" w:themeColor="text1"/>
                <w:sz w:val="22"/>
                <w:szCs w:val="22"/>
              </w:rPr>
              <w:t>CoCr</w:t>
            </w:r>
            <w:proofErr w:type="spellEnd"/>
            <w:r w:rsidRPr="00553BA8">
              <w:rPr>
                <w:rFonts w:ascii="Arial" w:hAnsi="Arial" w:cs="Arial"/>
                <w:color w:val="000000" w:themeColor="text1"/>
                <w:sz w:val="22"/>
                <w:szCs w:val="22"/>
              </w:rPr>
              <w:t xml:space="preserve"> (cromo-cobalto), sela em resina acrílica </w:t>
            </w:r>
            <w:proofErr w:type="spellStart"/>
            <w:r w:rsidRPr="00553BA8">
              <w:rPr>
                <w:rFonts w:ascii="Arial" w:hAnsi="Arial" w:cs="Arial"/>
                <w:color w:val="000000" w:themeColor="text1"/>
                <w:sz w:val="22"/>
                <w:szCs w:val="22"/>
              </w:rPr>
              <w:t>termopolimerizável</w:t>
            </w:r>
            <w:proofErr w:type="spellEnd"/>
            <w:r w:rsidRPr="00553BA8">
              <w:rPr>
                <w:rFonts w:ascii="Arial" w:hAnsi="Arial" w:cs="Arial"/>
                <w:color w:val="000000" w:themeColor="text1"/>
                <w:sz w:val="22"/>
                <w:szCs w:val="22"/>
              </w:rPr>
              <w:t xml:space="preserve">. </w:t>
            </w:r>
          </w:p>
          <w:p w14:paraId="7086CB1C"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Características Técnicas dos dentes:</w:t>
            </w:r>
          </w:p>
          <w:p w14:paraId="7E2AE023" w14:textId="77777777" w:rsidR="00553BA8" w:rsidRPr="00553BA8" w:rsidRDefault="00553BA8" w:rsidP="00477EF1">
            <w:pPr>
              <w:jc w:val="both"/>
              <w:rPr>
                <w:rFonts w:ascii="Arial" w:hAnsi="Arial" w:cs="Arial"/>
                <w:color w:val="000000"/>
                <w:sz w:val="22"/>
                <w:szCs w:val="22"/>
              </w:rPr>
            </w:pPr>
            <w:r w:rsidRPr="00553BA8">
              <w:rPr>
                <w:rFonts w:ascii="Arial" w:hAnsi="Arial" w:cs="Arial"/>
                <w:sz w:val="22"/>
                <w:szCs w:val="22"/>
              </w:rPr>
              <w:t xml:space="preserve"> I - Tripla prensagem (</w:t>
            </w:r>
            <w:proofErr w:type="spellStart"/>
            <w:r w:rsidRPr="00553BA8">
              <w:rPr>
                <w:rFonts w:ascii="Arial" w:hAnsi="Arial" w:cs="Arial"/>
                <w:sz w:val="22"/>
                <w:szCs w:val="22"/>
              </w:rPr>
              <w:t>incisal</w:t>
            </w:r>
            <w:proofErr w:type="spellEnd"/>
            <w:r w:rsidRPr="00553BA8">
              <w:rPr>
                <w:rFonts w:ascii="Arial" w:hAnsi="Arial" w:cs="Arial"/>
                <w:sz w:val="22"/>
                <w:szCs w:val="22"/>
              </w:rPr>
              <w:t xml:space="preserve">, dentina e cervical; 2 - Fabricado com resina acrílica alto peso molecular com o uso de dupla ligação cruzada; 3-Alta resistência mecânica, química e a 4 - Exclusivo sistema de rede polimérica interpenetrada 5 - Excelente aderência as resinas de base de próteses 6 - Baixo desgaste do dente antagonista; 7 - Ausência total de bolhas e porosidade; 8 - </w:t>
            </w:r>
            <w:r w:rsidRPr="00553BA8">
              <w:rPr>
                <w:rFonts w:ascii="Arial" w:hAnsi="Arial" w:cs="Arial"/>
                <w:sz w:val="22"/>
                <w:szCs w:val="22"/>
              </w:rPr>
              <w:lastRenderedPageBreak/>
              <w:t xml:space="preserve">Alta estabilidade de cores; 9 - Pigmentos </w:t>
            </w:r>
            <w:proofErr w:type="spellStart"/>
            <w:r w:rsidRPr="00553BA8">
              <w:rPr>
                <w:rFonts w:ascii="Arial" w:hAnsi="Arial" w:cs="Arial"/>
                <w:sz w:val="22"/>
                <w:szCs w:val="22"/>
              </w:rPr>
              <w:t>Biocompatíveis</w:t>
            </w:r>
            <w:proofErr w:type="spellEnd"/>
            <w:r w:rsidRPr="00553BA8">
              <w:rPr>
                <w:rFonts w:ascii="Arial" w:hAnsi="Arial" w:cs="Arial"/>
                <w:sz w:val="22"/>
                <w:szCs w:val="22"/>
              </w:rPr>
              <w:t xml:space="preserve">; 10 - Fluorescência natural; 11 - </w:t>
            </w:r>
            <w:proofErr w:type="spellStart"/>
            <w:r w:rsidRPr="00553BA8">
              <w:rPr>
                <w:rFonts w:ascii="Arial" w:hAnsi="Arial" w:cs="Arial"/>
                <w:sz w:val="22"/>
                <w:szCs w:val="22"/>
              </w:rPr>
              <w:t>Modelário</w:t>
            </w:r>
            <w:proofErr w:type="spellEnd"/>
            <w:r w:rsidRPr="00553BA8">
              <w:rPr>
                <w:rFonts w:ascii="Arial" w:hAnsi="Arial" w:cs="Arial"/>
                <w:sz w:val="22"/>
                <w:szCs w:val="22"/>
              </w:rPr>
              <w:t xml:space="preserve"> adequado as diversas etnias.</w:t>
            </w:r>
          </w:p>
        </w:tc>
        <w:tc>
          <w:tcPr>
            <w:tcW w:w="1276" w:type="dxa"/>
            <w:vMerge w:val="restart"/>
            <w:tcBorders>
              <w:top w:val="single" w:sz="4" w:space="0" w:color="auto"/>
              <w:left w:val="nil"/>
              <w:right w:val="single" w:sz="4" w:space="0" w:color="auto"/>
            </w:tcBorders>
            <w:shd w:val="clear" w:color="auto" w:fill="auto"/>
            <w:noWrap/>
            <w:vAlign w:val="center"/>
          </w:tcPr>
          <w:p w14:paraId="4DE59F5E" w14:textId="77777777" w:rsidR="00553BA8" w:rsidRPr="00553BA8" w:rsidRDefault="00553BA8" w:rsidP="00477EF1">
            <w:pPr>
              <w:jc w:val="center"/>
              <w:rPr>
                <w:rFonts w:ascii="Arial" w:hAnsi="Arial" w:cs="Arial"/>
                <w:color w:val="000000"/>
                <w:sz w:val="22"/>
                <w:szCs w:val="22"/>
              </w:rPr>
            </w:pPr>
          </w:p>
          <w:p w14:paraId="7D1FAE57" w14:textId="77777777" w:rsidR="00553BA8" w:rsidRPr="00553BA8" w:rsidRDefault="00553BA8" w:rsidP="00477EF1">
            <w:pPr>
              <w:jc w:val="center"/>
              <w:rPr>
                <w:rFonts w:ascii="Arial" w:hAnsi="Arial" w:cs="Arial"/>
                <w:color w:val="000000"/>
                <w:sz w:val="22"/>
                <w:szCs w:val="22"/>
              </w:rPr>
            </w:pPr>
          </w:p>
          <w:p w14:paraId="43702D9A" w14:textId="77777777" w:rsidR="00553BA8" w:rsidRPr="00553BA8" w:rsidRDefault="00553BA8" w:rsidP="00477EF1">
            <w:pPr>
              <w:jc w:val="center"/>
              <w:rPr>
                <w:rFonts w:ascii="Arial" w:hAnsi="Arial" w:cs="Arial"/>
                <w:color w:val="000000"/>
                <w:sz w:val="22"/>
                <w:szCs w:val="22"/>
              </w:rPr>
            </w:pPr>
          </w:p>
          <w:p w14:paraId="4192394C" w14:textId="77777777" w:rsidR="00553BA8" w:rsidRPr="00553BA8" w:rsidRDefault="00553BA8" w:rsidP="00477EF1">
            <w:pPr>
              <w:jc w:val="center"/>
              <w:rPr>
                <w:rFonts w:ascii="Arial" w:hAnsi="Arial" w:cs="Arial"/>
                <w:color w:val="000000"/>
                <w:sz w:val="22"/>
                <w:szCs w:val="22"/>
              </w:rPr>
            </w:pPr>
          </w:p>
          <w:p w14:paraId="21ACF5F9" w14:textId="77777777" w:rsidR="00553BA8" w:rsidRPr="00553BA8" w:rsidRDefault="00553BA8" w:rsidP="00477EF1">
            <w:pPr>
              <w:jc w:val="center"/>
              <w:rPr>
                <w:rFonts w:ascii="Arial" w:hAnsi="Arial" w:cs="Arial"/>
                <w:color w:val="000000"/>
                <w:sz w:val="22"/>
                <w:szCs w:val="22"/>
              </w:rPr>
            </w:pPr>
          </w:p>
          <w:p w14:paraId="03651160"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R$284,00</w:t>
            </w:r>
          </w:p>
          <w:p w14:paraId="57584107" w14:textId="77777777" w:rsidR="00553BA8" w:rsidRPr="00553BA8" w:rsidRDefault="00553BA8" w:rsidP="00477EF1">
            <w:pPr>
              <w:rPr>
                <w:rFonts w:ascii="Arial" w:hAnsi="Arial" w:cs="Arial"/>
                <w:color w:val="000000"/>
                <w:sz w:val="22"/>
                <w:szCs w:val="22"/>
              </w:rPr>
            </w:pPr>
          </w:p>
          <w:p w14:paraId="6FC38960" w14:textId="77777777" w:rsidR="00553BA8" w:rsidRPr="00553BA8" w:rsidRDefault="00553BA8" w:rsidP="00477EF1">
            <w:pPr>
              <w:rPr>
                <w:rFonts w:ascii="Arial" w:hAnsi="Arial" w:cs="Arial"/>
                <w:color w:val="000000"/>
                <w:sz w:val="22"/>
                <w:szCs w:val="22"/>
              </w:rPr>
            </w:pPr>
          </w:p>
          <w:p w14:paraId="3B7A0DEE" w14:textId="77777777" w:rsidR="00553BA8" w:rsidRPr="00553BA8" w:rsidRDefault="00553BA8" w:rsidP="00477EF1">
            <w:pPr>
              <w:rPr>
                <w:rFonts w:ascii="Arial" w:hAnsi="Arial" w:cs="Arial"/>
                <w:color w:val="000000"/>
                <w:sz w:val="22"/>
                <w:szCs w:val="22"/>
              </w:rPr>
            </w:pPr>
          </w:p>
          <w:p w14:paraId="54752639" w14:textId="77777777" w:rsidR="00553BA8" w:rsidRPr="00553BA8" w:rsidRDefault="00553BA8" w:rsidP="00477EF1">
            <w:pPr>
              <w:rPr>
                <w:rFonts w:ascii="Arial" w:hAnsi="Arial" w:cs="Arial"/>
                <w:color w:val="000000"/>
                <w:sz w:val="22"/>
                <w:szCs w:val="22"/>
              </w:rPr>
            </w:pPr>
          </w:p>
          <w:p w14:paraId="2D482C7A" w14:textId="77777777" w:rsidR="00553BA8" w:rsidRPr="00553BA8" w:rsidRDefault="00553BA8" w:rsidP="00477EF1">
            <w:pPr>
              <w:rPr>
                <w:rFonts w:ascii="Arial" w:hAnsi="Arial" w:cs="Arial"/>
                <w:color w:val="000000"/>
                <w:sz w:val="22"/>
                <w:szCs w:val="22"/>
              </w:rPr>
            </w:pPr>
          </w:p>
          <w:p w14:paraId="44DF2102" w14:textId="77777777" w:rsidR="00553BA8" w:rsidRPr="00553BA8" w:rsidRDefault="00553BA8" w:rsidP="00477EF1">
            <w:pPr>
              <w:rPr>
                <w:rFonts w:ascii="Arial" w:hAnsi="Arial" w:cs="Arial"/>
                <w:color w:val="000000"/>
                <w:sz w:val="22"/>
                <w:szCs w:val="22"/>
              </w:rPr>
            </w:pPr>
          </w:p>
          <w:p w14:paraId="3F0217A7" w14:textId="77777777" w:rsidR="00553BA8" w:rsidRPr="00553BA8" w:rsidRDefault="00553BA8" w:rsidP="00477EF1">
            <w:pPr>
              <w:rPr>
                <w:rFonts w:ascii="Arial" w:hAnsi="Arial" w:cs="Arial"/>
                <w:color w:val="000000"/>
                <w:sz w:val="22"/>
                <w:szCs w:val="22"/>
              </w:rPr>
            </w:pPr>
          </w:p>
          <w:p w14:paraId="4E5237E9" w14:textId="77777777" w:rsidR="00553BA8" w:rsidRPr="00553BA8" w:rsidRDefault="00553BA8" w:rsidP="00477EF1">
            <w:pPr>
              <w:rPr>
                <w:rFonts w:ascii="Arial" w:hAnsi="Arial" w:cs="Arial"/>
                <w:color w:val="000000"/>
                <w:sz w:val="22"/>
                <w:szCs w:val="22"/>
              </w:rPr>
            </w:pPr>
          </w:p>
          <w:p w14:paraId="4337C21B" w14:textId="77777777" w:rsidR="00553BA8" w:rsidRPr="00553BA8" w:rsidRDefault="00553BA8" w:rsidP="00477EF1">
            <w:pPr>
              <w:rPr>
                <w:rFonts w:ascii="Arial" w:hAnsi="Arial" w:cs="Arial"/>
                <w:color w:val="000000"/>
                <w:sz w:val="22"/>
                <w:szCs w:val="22"/>
              </w:rPr>
            </w:pPr>
          </w:p>
          <w:p w14:paraId="4D1E6531" w14:textId="77777777" w:rsidR="00553BA8" w:rsidRPr="00553BA8" w:rsidRDefault="00553BA8" w:rsidP="00477EF1">
            <w:pPr>
              <w:rPr>
                <w:rFonts w:ascii="Arial" w:hAnsi="Arial" w:cs="Arial"/>
                <w:color w:val="000000"/>
                <w:sz w:val="22"/>
                <w:szCs w:val="22"/>
              </w:rPr>
            </w:pPr>
          </w:p>
          <w:p w14:paraId="221CEB69" w14:textId="77777777" w:rsidR="00553BA8" w:rsidRPr="00553BA8" w:rsidRDefault="00553BA8" w:rsidP="00477EF1">
            <w:pPr>
              <w:rPr>
                <w:rFonts w:ascii="Arial" w:hAnsi="Arial" w:cs="Arial"/>
                <w:color w:val="000000"/>
                <w:sz w:val="22"/>
                <w:szCs w:val="22"/>
              </w:rPr>
            </w:pPr>
          </w:p>
          <w:p w14:paraId="4A7FD01E" w14:textId="77777777" w:rsidR="00553BA8" w:rsidRPr="00553BA8" w:rsidRDefault="00553BA8" w:rsidP="00477EF1">
            <w:pPr>
              <w:rPr>
                <w:rFonts w:ascii="Arial" w:hAnsi="Arial" w:cs="Arial"/>
                <w:color w:val="000000"/>
                <w:sz w:val="22"/>
                <w:szCs w:val="22"/>
              </w:rPr>
            </w:pPr>
          </w:p>
          <w:p w14:paraId="245FF8D9" w14:textId="77777777" w:rsidR="00553BA8" w:rsidRPr="00553BA8" w:rsidRDefault="00553BA8" w:rsidP="00477EF1">
            <w:pPr>
              <w:rPr>
                <w:rFonts w:ascii="Arial" w:hAnsi="Arial" w:cs="Arial"/>
                <w:color w:val="000000"/>
                <w:sz w:val="22"/>
                <w:szCs w:val="22"/>
              </w:rPr>
            </w:pPr>
          </w:p>
          <w:p w14:paraId="10DA7088"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R$150,00</w:t>
            </w:r>
          </w:p>
          <w:p w14:paraId="271BC0C3" w14:textId="77777777" w:rsidR="00553BA8" w:rsidRPr="00553BA8" w:rsidRDefault="00553BA8" w:rsidP="00477EF1">
            <w:pPr>
              <w:rPr>
                <w:rFonts w:ascii="Arial" w:hAnsi="Arial" w:cs="Arial"/>
                <w:color w:val="000000"/>
                <w:sz w:val="22"/>
                <w:szCs w:val="22"/>
              </w:rPr>
            </w:pPr>
          </w:p>
        </w:tc>
      </w:tr>
      <w:tr w:rsidR="00553BA8" w:rsidRPr="00553BA8" w14:paraId="479F4B48" w14:textId="77777777" w:rsidTr="00477EF1">
        <w:trPr>
          <w:trHeight w:val="171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A3C56"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lastRenderedPageBreak/>
              <w:t>3</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74696902"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 xml:space="preserve">Prótese Fixa Coronária e </w:t>
            </w:r>
            <w:proofErr w:type="spellStart"/>
            <w:r w:rsidRPr="00553BA8">
              <w:rPr>
                <w:rFonts w:ascii="Arial" w:hAnsi="Arial" w:cs="Arial"/>
                <w:color w:val="000000"/>
                <w:sz w:val="22"/>
                <w:szCs w:val="22"/>
              </w:rPr>
              <w:t>Intra-radicular</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EE73A8" w14:textId="77777777" w:rsidR="00553BA8" w:rsidRPr="00553BA8" w:rsidRDefault="00553BA8" w:rsidP="00477EF1">
            <w:pPr>
              <w:jc w:val="center"/>
              <w:rPr>
                <w:rFonts w:ascii="Arial" w:hAnsi="Arial" w:cs="Arial"/>
                <w:color w:val="000000"/>
                <w:sz w:val="22"/>
                <w:szCs w:val="22"/>
              </w:rPr>
            </w:pPr>
            <w:r w:rsidRPr="00553BA8">
              <w:rPr>
                <w:rFonts w:ascii="Arial" w:hAnsi="Arial" w:cs="Arial"/>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D7A64E" w14:textId="77777777" w:rsidR="00553BA8" w:rsidRPr="00553BA8" w:rsidRDefault="00553BA8" w:rsidP="00477EF1">
            <w:pPr>
              <w:rPr>
                <w:rFonts w:ascii="Arial" w:hAnsi="Arial" w:cs="Arial"/>
                <w:color w:val="000000"/>
                <w:sz w:val="22"/>
                <w:szCs w:val="22"/>
              </w:rPr>
            </w:pPr>
            <w:r w:rsidRPr="00553BA8">
              <w:rPr>
                <w:rFonts w:ascii="Arial" w:hAnsi="Arial" w:cs="Arial"/>
                <w:color w:val="000000"/>
                <w:sz w:val="22"/>
                <w:szCs w:val="22"/>
              </w:rPr>
              <w:t xml:space="preserve">      320</w:t>
            </w:r>
          </w:p>
        </w:tc>
        <w:tc>
          <w:tcPr>
            <w:tcW w:w="4536" w:type="dxa"/>
            <w:tcBorders>
              <w:top w:val="single" w:sz="4" w:space="0" w:color="auto"/>
              <w:left w:val="nil"/>
              <w:bottom w:val="single" w:sz="4" w:space="0" w:color="auto"/>
              <w:right w:val="single" w:sz="4" w:space="0" w:color="auto"/>
            </w:tcBorders>
            <w:shd w:val="clear" w:color="auto" w:fill="auto"/>
            <w:vAlign w:val="center"/>
          </w:tcPr>
          <w:p w14:paraId="0413F9F9"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Coroa dental em resina Laboratorial que deve apresentar reprodução natural da cor com extraordinária resistência e elasticidade. Deve apresentar:</w:t>
            </w:r>
          </w:p>
          <w:p w14:paraId="0D696DD9"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I - Transmissão Natural de Luz</w:t>
            </w:r>
          </w:p>
          <w:p w14:paraId="20A7CDA3"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2 - Alta resistência a abrasão e </w:t>
            </w:r>
          </w:p>
          <w:p w14:paraId="6088BBB5"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3-Reprodução precisa da cor </w:t>
            </w:r>
          </w:p>
          <w:p w14:paraId="7895F241"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4- Escultura adequada.</w:t>
            </w:r>
          </w:p>
          <w:p w14:paraId="2B7BB036" w14:textId="77777777" w:rsidR="00553BA8" w:rsidRPr="00553BA8" w:rsidRDefault="00553BA8" w:rsidP="00477EF1">
            <w:pPr>
              <w:jc w:val="both"/>
              <w:rPr>
                <w:rFonts w:ascii="Arial" w:hAnsi="Arial" w:cs="Arial"/>
                <w:sz w:val="22"/>
                <w:szCs w:val="22"/>
              </w:rPr>
            </w:pPr>
            <w:r w:rsidRPr="00553BA8">
              <w:rPr>
                <w:rFonts w:ascii="Arial" w:hAnsi="Arial" w:cs="Arial"/>
                <w:sz w:val="22"/>
                <w:szCs w:val="22"/>
              </w:rPr>
              <w:t xml:space="preserve">5- Resistência </w:t>
            </w:r>
            <w:proofErr w:type="spellStart"/>
            <w:r w:rsidRPr="00553BA8">
              <w:rPr>
                <w:rFonts w:ascii="Arial" w:hAnsi="Arial" w:cs="Arial"/>
                <w:sz w:val="22"/>
                <w:szCs w:val="22"/>
              </w:rPr>
              <w:t>á</w:t>
            </w:r>
            <w:proofErr w:type="spellEnd"/>
            <w:r w:rsidRPr="00553BA8">
              <w:rPr>
                <w:rFonts w:ascii="Arial" w:hAnsi="Arial" w:cs="Arial"/>
                <w:sz w:val="22"/>
                <w:szCs w:val="22"/>
              </w:rPr>
              <w:t xml:space="preserve"> fratura.</w:t>
            </w:r>
          </w:p>
          <w:p w14:paraId="4323C030" w14:textId="77777777" w:rsidR="00553BA8" w:rsidRPr="00553BA8" w:rsidRDefault="00553BA8" w:rsidP="00477EF1">
            <w:pPr>
              <w:jc w:val="both"/>
              <w:rPr>
                <w:rFonts w:ascii="Arial" w:hAnsi="Arial" w:cs="Arial"/>
                <w:color w:val="000000"/>
                <w:sz w:val="22"/>
                <w:szCs w:val="22"/>
              </w:rPr>
            </w:pPr>
          </w:p>
        </w:tc>
        <w:tc>
          <w:tcPr>
            <w:tcW w:w="1276" w:type="dxa"/>
            <w:vMerge/>
            <w:tcBorders>
              <w:left w:val="nil"/>
              <w:bottom w:val="single" w:sz="4" w:space="0" w:color="auto"/>
              <w:right w:val="single" w:sz="4" w:space="0" w:color="auto"/>
            </w:tcBorders>
            <w:shd w:val="clear" w:color="auto" w:fill="auto"/>
            <w:noWrap/>
            <w:vAlign w:val="center"/>
          </w:tcPr>
          <w:p w14:paraId="4D90D099" w14:textId="77777777" w:rsidR="00553BA8" w:rsidRPr="00553BA8" w:rsidRDefault="00553BA8" w:rsidP="00477EF1">
            <w:pPr>
              <w:jc w:val="center"/>
              <w:rPr>
                <w:rFonts w:ascii="Arial" w:hAnsi="Arial" w:cs="Arial"/>
                <w:color w:val="000000"/>
                <w:sz w:val="22"/>
                <w:szCs w:val="22"/>
              </w:rPr>
            </w:pPr>
          </w:p>
        </w:tc>
      </w:tr>
    </w:tbl>
    <w:p w14:paraId="50A1E1B0" w14:textId="77777777" w:rsidR="00DA4739" w:rsidRDefault="00DA4739" w:rsidP="002E5223">
      <w:pPr>
        <w:jc w:val="both"/>
        <w:rPr>
          <w:rFonts w:ascii="Arial" w:hAnsi="Arial" w:cs="Arial"/>
          <w:b/>
          <w:color w:val="000000"/>
          <w:sz w:val="22"/>
          <w:szCs w:val="22"/>
        </w:rPr>
      </w:pPr>
    </w:p>
    <w:p w14:paraId="0AE70D1E" w14:textId="7EB29A71"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EF2DF5B" w14:textId="77777777" w:rsidR="00F22CD8" w:rsidRDefault="00F22CD8" w:rsidP="002E5223">
      <w:pPr>
        <w:jc w:val="both"/>
        <w:rPr>
          <w:rFonts w:ascii="Arial" w:hAnsi="Arial" w:cs="Arial"/>
          <w:color w:val="000000"/>
          <w:sz w:val="22"/>
          <w:szCs w:val="22"/>
        </w:rPr>
      </w:pPr>
    </w:p>
    <w:p w14:paraId="1F28851E" w14:textId="77777777" w:rsidR="00F22CD8" w:rsidRDefault="00F22CD8" w:rsidP="002E5223">
      <w:pPr>
        <w:jc w:val="both"/>
        <w:rPr>
          <w:rFonts w:ascii="Arial" w:hAnsi="Arial" w:cs="Arial"/>
          <w:color w:val="000000"/>
          <w:sz w:val="22"/>
          <w:szCs w:val="22"/>
        </w:rPr>
      </w:pPr>
    </w:p>
    <w:p w14:paraId="1A3DA63F" w14:textId="77777777" w:rsidR="00F22CD8" w:rsidRDefault="00F22CD8" w:rsidP="002E5223">
      <w:pPr>
        <w:jc w:val="both"/>
        <w:rPr>
          <w:rFonts w:ascii="Arial" w:hAnsi="Arial" w:cs="Arial"/>
          <w:color w:val="000000"/>
          <w:sz w:val="22"/>
          <w:szCs w:val="22"/>
        </w:rPr>
      </w:pPr>
    </w:p>
    <w:p w14:paraId="36D184A9" w14:textId="77777777" w:rsidR="00F22CD8" w:rsidRDefault="00F22CD8" w:rsidP="002E5223">
      <w:pPr>
        <w:jc w:val="both"/>
        <w:rPr>
          <w:rFonts w:ascii="Arial" w:hAnsi="Arial" w:cs="Arial"/>
          <w:color w:val="000000"/>
          <w:sz w:val="22"/>
          <w:szCs w:val="22"/>
        </w:rPr>
      </w:pPr>
    </w:p>
    <w:p w14:paraId="56381C3F" w14:textId="77777777" w:rsidR="00F22CD8" w:rsidRDefault="00F22CD8" w:rsidP="002E5223">
      <w:pPr>
        <w:jc w:val="both"/>
        <w:rPr>
          <w:rFonts w:ascii="Arial" w:hAnsi="Arial" w:cs="Arial"/>
          <w:color w:val="000000"/>
          <w:sz w:val="22"/>
          <w:szCs w:val="22"/>
        </w:rPr>
      </w:pPr>
    </w:p>
    <w:p w14:paraId="44818909" w14:textId="77777777" w:rsidR="00F22CD8" w:rsidRDefault="00F22CD8" w:rsidP="002E5223">
      <w:pPr>
        <w:jc w:val="both"/>
        <w:rPr>
          <w:rFonts w:ascii="Arial" w:hAnsi="Arial" w:cs="Arial"/>
          <w:color w:val="000000"/>
          <w:sz w:val="22"/>
          <w:szCs w:val="22"/>
        </w:rPr>
      </w:pPr>
    </w:p>
    <w:p w14:paraId="2CADE6F8" w14:textId="77777777" w:rsidR="00F22CD8" w:rsidRDefault="00F22CD8" w:rsidP="002E5223">
      <w:pPr>
        <w:jc w:val="both"/>
        <w:rPr>
          <w:rFonts w:ascii="Arial" w:hAnsi="Arial" w:cs="Arial"/>
          <w:color w:val="000000"/>
          <w:sz w:val="22"/>
          <w:szCs w:val="22"/>
        </w:rPr>
      </w:pPr>
    </w:p>
    <w:p w14:paraId="75B302B5" w14:textId="77777777" w:rsidR="00F22CD8" w:rsidRDefault="00F22CD8" w:rsidP="002E5223">
      <w:pPr>
        <w:jc w:val="both"/>
        <w:rPr>
          <w:rFonts w:ascii="Arial" w:hAnsi="Arial" w:cs="Arial"/>
          <w:color w:val="000000"/>
          <w:sz w:val="22"/>
          <w:szCs w:val="22"/>
        </w:rPr>
      </w:pPr>
    </w:p>
    <w:p w14:paraId="7AADBD0B" w14:textId="77777777" w:rsidR="00F22CD8" w:rsidRDefault="00F22CD8" w:rsidP="002E5223">
      <w:pPr>
        <w:jc w:val="both"/>
        <w:rPr>
          <w:rFonts w:ascii="Arial" w:hAnsi="Arial" w:cs="Arial"/>
          <w:color w:val="000000"/>
          <w:sz w:val="22"/>
          <w:szCs w:val="22"/>
        </w:rPr>
      </w:pPr>
    </w:p>
    <w:p w14:paraId="36F45E27" w14:textId="77777777" w:rsidR="00F22CD8" w:rsidRDefault="00F22CD8" w:rsidP="002E5223">
      <w:pPr>
        <w:jc w:val="both"/>
        <w:rPr>
          <w:rFonts w:ascii="Arial" w:hAnsi="Arial" w:cs="Arial"/>
          <w:color w:val="000000"/>
          <w:sz w:val="22"/>
          <w:szCs w:val="22"/>
        </w:rPr>
      </w:pPr>
    </w:p>
    <w:p w14:paraId="6825DACB" w14:textId="77777777" w:rsidR="00F22CD8" w:rsidRDefault="00F22CD8" w:rsidP="002E5223">
      <w:pPr>
        <w:jc w:val="both"/>
        <w:rPr>
          <w:rFonts w:ascii="Arial" w:hAnsi="Arial" w:cs="Arial"/>
          <w:color w:val="000000"/>
          <w:sz w:val="22"/>
          <w:szCs w:val="22"/>
        </w:rPr>
      </w:pPr>
    </w:p>
    <w:p w14:paraId="47725CBF" w14:textId="77777777" w:rsidR="00F22CD8" w:rsidRDefault="00F22CD8" w:rsidP="002E5223">
      <w:pPr>
        <w:jc w:val="both"/>
        <w:rPr>
          <w:rFonts w:ascii="Arial" w:hAnsi="Arial" w:cs="Arial"/>
          <w:color w:val="000000"/>
          <w:sz w:val="22"/>
          <w:szCs w:val="22"/>
        </w:rPr>
      </w:pPr>
    </w:p>
    <w:p w14:paraId="4A688409" w14:textId="77777777" w:rsidR="00F22CD8" w:rsidRDefault="00F22CD8" w:rsidP="002E5223">
      <w:pPr>
        <w:jc w:val="both"/>
        <w:rPr>
          <w:rFonts w:ascii="Arial" w:hAnsi="Arial" w:cs="Arial"/>
          <w:color w:val="000000"/>
          <w:sz w:val="22"/>
          <w:szCs w:val="22"/>
        </w:rPr>
      </w:pPr>
    </w:p>
    <w:p w14:paraId="1F518C30" w14:textId="77777777" w:rsidR="00F22CD8" w:rsidRDefault="00F22CD8" w:rsidP="002E5223">
      <w:pPr>
        <w:jc w:val="both"/>
        <w:rPr>
          <w:rFonts w:ascii="Arial" w:hAnsi="Arial" w:cs="Arial"/>
          <w:color w:val="000000"/>
          <w:sz w:val="22"/>
          <w:szCs w:val="22"/>
        </w:rPr>
      </w:pPr>
    </w:p>
    <w:p w14:paraId="427FEA62" w14:textId="77777777" w:rsidR="00553BA8" w:rsidRDefault="00553BA8" w:rsidP="002E5223">
      <w:pPr>
        <w:jc w:val="both"/>
        <w:rPr>
          <w:rFonts w:ascii="Arial" w:hAnsi="Arial" w:cs="Arial"/>
          <w:color w:val="000000"/>
          <w:sz w:val="22"/>
          <w:szCs w:val="22"/>
        </w:rPr>
      </w:pPr>
    </w:p>
    <w:p w14:paraId="474ED818" w14:textId="77777777" w:rsidR="00553BA8" w:rsidRDefault="00553BA8" w:rsidP="002E5223">
      <w:pPr>
        <w:jc w:val="both"/>
        <w:rPr>
          <w:rFonts w:ascii="Arial" w:hAnsi="Arial" w:cs="Arial"/>
          <w:color w:val="000000"/>
          <w:sz w:val="22"/>
          <w:szCs w:val="22"/>
        </w:rPr>
      </w:pPr>
    </w:p>
    <w:p w14:paraId="3964B8C5" w14:textId="77777777" w:rsidR="00553BA8" w:rsidRDefault="00553BA8" w:rsidP="002E5223">
      <w:pPr>
        <w:jc w:val="both"/>
        <w:rPr>
          <w:rFonts w:ascii="Arial" w:hAnsi="Arial" w:cs="Arial"/>
          <w:color w:val="000000"/>
          <w:sz w:val="22"/>
          <w:szCs w:val="22"/>
        </w:rPr>
      </w:pPr>
    </w:p>
    <w:p w14:paraId="78C67418" w14:textId="77777777" w:rsidR="00553BA8" w:rsidRDefault="00553BA8" w:rsidP="002E5223">
      <w:pPr>
        <w:jc w:val="both"/>
        <w:rPr>
          <w:rFonts w:ascii="Arial" w:hAnsi="Arial" w:cs="Arial"/>
          <w:color w:val="000000"/>
          <w:sz w:val="22"/>
          <w:szCs w:val="22"/>
        </w:rPr>
      </w:pPr>
    </w:p>
    <w:p w14:paraId="4A9B5723" w14:textId="77777777" w:rsidR="00553BA8" w:rsidRDefault="00553BA8" w:rsidP="002E5223">
      <w:pPr>
        <w:jc w:val="both"/>
        <w:rPr>
          <w:rFonts w:ascii="Arial" w:hAnsi="Arial" w:cs="Arial"/>
          <w:color w:val="000000"/>
          <w:sz w:val="22"/>
          <w:szCs w:val="22"/>
        </w:rPr>
      </w:pPr>
    </w:p>
    <w:p w14:paraId="4F0682C5" w14:textId="77777777" w:rsidR="00553BA8" w:rsidRDefault="00553BA8" w:rsidP="002E5223">
      <w:pPr>
        <w:jc w:val="both"/>
        <w:rPr>
          <w:rFonts w:ascii="Arial" w:hAnsi="Arial" w:cs="Arial"/>
          <w:color w:val="000000"/>
          <w:sz w:val="22"/>
          <w:szCs w:val="22"/>
        </w:rPr>
      </w:pPr>
    </w:p>
    <w:p w14:paraId="1E8B1B9B" w14:textId="77777777" w:rsidR="00553BA8" w:rsidRDefault="00553BA8" w:rsidP="002E5223">
      <w:pPr>
        <w:jc w:val="both"/>
        <w:rPr>
          <w:rFonts w:ascii="Arial" w:hAnsi="Arial" w:cs="Arial"/>
          <w:color w:val="000000"/>
          <w:sz w:val="22"/>
          <w:szCs w:val="22"/>
        </w:rPr>
      </w:pPr>
    </w:p>
    <w:p w14:paraId="23980E23" w14:textId="77777777" w:rsidR="00553BA8" w:rsidRDefault="00553BA8" w:rsidP="002E5223">
      <w:pPr>
        <w:jc w:val="both"/>
        <w:rPr>
          <w:rFonts w:ascii="Arial" w:hAnsi="Arial" w:cs="Arial"/>
          <w:color w:val="000000"/>
          <w:sz w:val="22"/>
          <w:szCs w:val="22"/>
        </w:rPr>
      </w:pPr>
    </w:p>
    <w:p w14:paraId="25C9D57E" w14:textId="77777777" w:rsidR="00F22CD8" w:rsidRDefault="00F22CD8"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282B50B6" w14:textId="77777777" w:rsidR="00553BA8" w:rsidRPr="00464206" w:rsidRDefault="00553BA8" w:rsidP="00553BA8">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Pr>
          <w:rFonts w:ascii="Arial" w:hAnsi="Arial" w:cs="Arial"/>
          <w:b/>
          <w:sz w:val="22"/>
          <w:szCs w:val="22"/>
        </w:rPr>
        <w:t>Credenciamento</w:t>
      </w:r>
    </w:p>
    <w:p w14:paraId="20C42B50" w14:textId="77777777" w:rsidR="00553BA8" w:rsidRPr="00AA5E4F" w:rsidRDefault="00553BA8" w:rsidP="00553BA8">
      <w:pPr>
        <w:rPr>
          <w:rFonts w:ascii="Arial" w:hAnsi="Arial" w:cs="Arial"/>
          <w:b/>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Pr>
          <w:rFonts w:ascii="Arial" w:hAnsi="Arial" w:cs="Arial"/>
          <w:b/>
          <w:sz w:val="22"/>
          <w:szCs w:val="22"/>
        </w:rPr>
        <w:t>44</w:t>
      </w:r>
      <w:r w:rsidRPr="0037641C">
        <w:rPr>
          <w:rFonts w:ascii="Arial" w:hAnsi="Arial" w:cs="Arial"/>
          <w:b/>
          <w:sz w:val="22"/>
          <w:szCs w:val="22"/>
        </w:rPr>
        <w:t>/202</w:t>
      </w:r>
      <w:r>
        <w:rPr>
          <w:rFonts w:ascii="Arial" w:hAnsi="Arial" w:cs="Arial"/>
          <w:b/>
          <w:sz w:val="22"/>
          <w:szCs w:val="22"/>
        </w:rPr>
        <w:t>3</w:t>
      </w:r>
    </w:p>
    <w:p w14:paraId="20BE63B2" w14:textId="77777777" w:rsidR="00553BA8" w:rsidRPr="00D265BE" w:rsidRDefault="00553BA8" w:rsidP="00553BA8">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Pr>
          <w:rFonts w:ascii="Arial" w:hAnsi="Arial" w:cs="Arial"/>
          <w:b/>
          <w:sz w:val="22"/>
          <w:szCs w:val="22"/>
        </w:rPr>
        <w:t>256</w:t>
      </w:r>
      <w:r w:rsidRPr="0037641C">
        <w:rPr>
          <w:rFonts w:ascii="Arial" w:hAnsi="Arial" w:cs="Arial"/>
          <w:b/>
          <w:sz w:val="22"/>
          <w:szCs w:val="22"/>
        </w:rPr>
        <w:t>/202</w:t>
      </w:r>
      <w:r>
        <w:rPr>
          <w:rFonts w:ascii="Arial" w:hAnsi="Arial" w:cs="Arial"/>
          <w:b/>
          <w:sz w:val="22"/>
          <w:szCs w:val="22"/>
        </w:rPr>
        <w:t>3</w:t>
      </w:r>
    </w:p>
    <w:p w14:paraId="5E4FC899" w14:textId="43037004" w:rsidR="00BA55CD" w:rsidRPr="00D265BE" w:rsidRDefault="00553BA8" w:rsidP="00553BA8">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Pr>
          <w:rFonts w:ascii="Arial" w:hAnsi="Arial" w:cs="Arial"/>
          <w:b/>
          <w:sz w:val="22"/>
          <w:szCs w:val="22"/>
        </w:rPr>
        <w:t>21</w:t>
      </w:r>
      <w:r w:rsidRPr="00490754">
        <w:rPr>
          <w:rFonts w:ascii="Arial" w:hAnsi="Arial" w:cs="Arial"/>
          <w:b/>
          <w:sz w:val="22"/>
          <w:szCs w:val="22"/>
        </w:rPr>
        <w:t>/</w:t>
      </w:r>
      <w:r>
        <w:rPr>
          <w:rFonts w:ascii="Arial" w:hAnsi="Arial" w:cs="Arial"/>
          <w:b/>
          <w:sz w:val="22"/>
          <w:szCs w:val="22"/>
        </w:rPr>
        <w:t>11</w:t>
      </w:r>
      <w:r w:rsidRPr="00490754">
        <w:rPr>
          <w:rFonts w:ascii="Arial" w:hAnsi="Arial" w:cs="Arial"/>
          <w:b/>
          <w:sz w:val="22"/>
          <w:szCs w:val="22"/>
        </w:rPr>
        <w:t>/202</w:t>
      </w:r>
      <w:r>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12</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2EE68A45" w14:textId="77777777" w:rsidR="008E2ED7" w:rsidRDefault="008E2ED7"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5F6DFD7"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553BA8">
        <w:rPr>
          <w:rFonts w:ascii="Arial" w:hAnsi="Arial" w:cs="Arial"/>
          <w:b/>
          <w:sz w:val="22"/>
          <w:szCs w:val="22"/>
        </w:rPr>
        <w:t>4</w:t>
      </w:r>
      <w:r w:rsidR="00DA4739">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1FC04FA4"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0F6D0E">
        <w:rPr>
          <w:rFonts w:ascii="Arial" w:hAnsi="Arial" w:cs="Arial"/>
          <w:b/>
          <w:sz w:val="22"/>
          <w:szCs w:val="22"/>
        </w:rPr>
        <w:t>4</w:t>
      </w:r>
      <w:r w:rsidR="00DA4739">
        <w:rPr>
          <w:rFonts w:ascii="Arial" w:hAnsi="Arial" w:cs="Arial"/>
          <w:b/>
          <w:sz w:val="22"/>
          <w:szCs w:val="22"/>
        </w:rPr>
        <w:t>4</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9B5A" w14:textId="77777777" w:rsidR="000D1825" w:rsidRDefault="000D1825">
      <w:r>
        <w:separator/>
      </w:r>
    </w:p>
  </w:endnote>
  <w:endnote w:type="continuationSeparator" w:id="0">
    <w:p w14:paraId="74FFC6C3" w14:textId="77777777" w:rsidR="000D1825" w:rsidRDefault="000D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4A92" w14:textId="77777777" w:rsidR="000D1825" w:rsidRDefault="000D1825">
      <w:r>
        <w:separator/>
      </w:r>
    </w:p>
  </w:footnote>
  <w:footnote w:type="continuationSeparator" w:id="0">
    <w:p w14:paraId="4EE1F21B" w14:textId="77777777" w:rsidR="000D1825" w:rsidRDefault="000D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8"/>
    <w:multiLevelType w:val="multilevel"/>
    <w:tmpl w:val="FC364F3C"/>
    <w:lvl w:ilvl="0">
      <w:start w:val="4"/>
      <w:numFmt w:val="decimal"/>
      <w:lvlText w:val="%1"/>
      <w:lvlJc w:val="left"/>
      <w:pPr>
        <w:ind w:left="272" w:hanging="351"/>
      </w:pPr>
    </w:lvl>
    <w:lvl w:ilvl="1">
      <w:start w:val="1"/>
      <w:numFmt w:val="decimal"/>
      <w:lvlText w:val="%1.%2"/>
      <w:lvlJc w:val="left"/>
      <w:pPr>
        <w:ind w:left="272" w:hanging="351"/>
      </w:pPr>
      <w:rPr>
        <w:rFonts w:ascii="Arial" w:hAnsi="Arial" w:cs="Arial" w:hint="default"/>
        <w:b/>
        <w:bCs/>
        <w:i w:val="0"/>
        <w:iCs w:val="0"/>
        <w:w w:val="100"/>
        <w:sz w:val="24"/>
        <w:szCs w:val="24"/>
      </w:rPr>
    </w:lvl>
    <w:lvl w:ilvl="2">
      <w:start w:val="1"/>
      <w:numFmt w:val="upperRoman"/>
      <w:lvlText w:val="%3"/>
      <w:lvlJc w:val="left"/>
      <w:pPr>
        <w:ind w:left="556" w:hanging="159"/>
      </w:pPr>
      <w:rPr>
        <w:rFonts w:ascii="Arial" w:hAnsi="Arial" w:cs="Arial" w:hint="default"/>
        <w:b w:val="0"/>
        <w:bCs w:val="0"/>
        <w:i w:val="0"/>
        <w:iCs w:val="0"/>
        <w:w w:val="100"/>
        <w:sz w:val="24"/>
        <w:szCs w:val="24"/>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3" w15:restartNumberingAfterBreak="0">
    <w:nsid w:val="00000409"/>
    <w:multiLevelType w:val="multilevel"/>
    <w:tmpl w:val="1A467520"/>
    <w:lvl w:ilvl="0">
      <w:start w:val="1"/>
      <w:numFmt w:val="lowerLetter"/>
      <w:lvlText w:val="%1."/>
      <w:lvlJc w:val="left"/>
      <w:pPr>
        <w:ind w:left="1353" w:hanging="720"/>
      </w:pPr>
      <w:rPr>
        <w:rFonts w:ascii="Arial" w:hAnsi="Arial" w:cs="Arial" w:hint="default"/>
        <w:b w:val="0"/>
        <w:bCs w:val="0"/>
        <w:i w:val="0"/>
        <w:iCs w:val="0"/>
        <w:w w:val="100"/>
        <w:sz w:val="24"/>
        <w:szCs w:val="24"/>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4"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5"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032B452B"/>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8"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9" w15:restartNumberingAfterBreak="0">
    <w:nsid w:val="1C983398"/>
    <w:multiLevelType w:val="hybridMultilevel"/>
    <w:tmpl w:val="0E24F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3"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31FE1657"/>
    <w:multiLevelType w:val="hybridMultilevel"/>
    <w:tmpl w:val="CDC0BF32"/>
    <w:lvl w:ilvl="0" w:tplc="0416000F">
      <w:start w:val="1"/>
      <w:numFmt w:val="decimal"/>
      <w:lvlText w:val="%1."/>
      <w:lvlJc w:val="left"/>
      <w:pPr>
        <w:ind w:left="992" w:hanging="360"/>
      </w:pPr>
      <w:rPr>
        <w:rFonts w:hint="default"/>
      </w:rPr>
    </w:lvl>
    <w:lvl w:ilvl="1" w:tplc="FFFFFFFF" w:tentative="1">
      <w:start w:val="1"/>
      <w:numFmt w:val="bullet"/>
      <w:lvlText w:val="o"/>
      <w:lvlJc w:val="left"/>
      <w:pPr>
        <w:ind w:left="1712" w:hanging="360"/>
      </w:pPr>
      <w:rPr>
        <w:rFonts w:ascii="Courier New" w:hAnsi="Courier New" w:cs="Courier New" w:hint="default"/>
      </w:rPr>
    </w:lvl>
    <w:lvl w:ilvl="2" w:tplc="FFFFFFFF" w:tentative="1">
      <w:start w:val="1"/>
      <w:numFmt w:val="bullet"/>
      <w:lvlText w:val=""/>
      <w:lvlJc w:val="left"/>
      <w:pPr>
        <w:ind w:left="2432" w:hanging="360"/>
      </w:pPr>
      <w:rPr>
        <w:rFonts w:ascii="Wingdings" w:hAnsi="Wingdings" w:hint="default"/>
      </w:rPr>
    </w:lvl>
    <w:lvl w:ilvl="3" w:tplc="FFFFFFFF" w:tentative="1">
      <w:start w:val="1"/>
      <w:numFmt w:val="bullet"/>
      <w:lvlText w:val=""/>
      <w:lvlJc w:val="left"/>
      <w:pPr>
        <w:ind w:left="3152" w:hanging="360"/>
      </w:pPr>
      <w:rPr>
        <w:rFonts w:ascii="Symbol" w:hAnsi="Symbol" w:hint="default"/>
      </w:rPr>
    </w:lvl>
    <w:lvl w:ilvl="4" w:tplc="FFFFFFFF" w:tentative="1">
      <w:start w:val="1"/>
      <w:numFmt w:val="bullet"/>
      <w:lvlText w:val="o"/>
      <w:lvlJc w:val="left"/>
      <w:pPr>
        <w:ind w:left="3872" w:hanging="360"/>
      </w:pPr>
      <w:rPr>
        <w:rFonts w:ascii="Courier New" w:hAnsi="Courier New" w:cs="Courier New" w:hint="default"/>
      </w:rPr>
    </w:lvl>
    <w:lvl w:ilvl="5" w:tplc="FFFFFFFF" w:tentative="1">
      <w:start w:val="1"/>
      <w:numFmt w:val="bullet"/>
      <w:lvlText w:val=""/>
      <w:lvlJc w:val="left"/>
      <w:pPr>
        <w:ind w:left="4592" w:hanging="360"/>
      </w:pPr>
      <w:rPr>
        <w:rFonts w:ascii="Wingdings" w:hAnsi="Wingdings" w:hint="default"/>
      </w:rPr>
    </w:lvl>
    <w:lvl w:ilvl="6" w:tplc="FFFFFFFF" w:tentative="1">
      <w:start w:val="1"/>
      <w:numFmt w:val="bullet"/>
      <w:lvlText w:val=""/>
      <w:lvlJc w:val="left"/>
      <w:pPr>
        <w:ind w:left="5312" w:hanging="360"/>
      </w:pPr>
      <w:rPr>
        <w:rFonts w:ascii="Symbol" w:hAnsi="Symbol" w:hint="default"/>
      </w:rPr>
    </w:lvl>
    <w:lvl w:ilvl="7" w:tplc="FFFFFFFF" w:tentative="1">
      <w:start w:val="1"/>
      <w:numFmt w:val="bullet"/>
      <w:lvlText w:val="o"/>
      <w:lvlJc w:val="left"/>
      <w:pPr>
        <w:ind w:left="6032" w:hanging="360"/>
      </w:pPr>
      <w:rPr>
        <w:rFonts w:ascii="Courier New" w:hAnsi="Courier New" w:cs="Courier New" w:hint="default"/>
      </w:rPr>
    </w:lvl>
    <w:lvl w:ilvl="8" w:tplc="FFFFFFFF" w:tentative="1">
      <w:start w:val="1"/>
      <w:numFmt w:val="bullet"/>
      <w:lvlText w:val=""/>
      <w:lvlJc w:val="left"/>
      <w:pPr>
        <w:ind w:left="6752" w:hanging="360"/>
      </w:pPr>
      <w:rPr>
        <w:rFonts w:ascii="Wingdings" w:hAnsi="Wingdings" w:hint="default"/>
      </w:rPr>
    </w:lvl>
  </w:abstractNum>
  <w:abstractNum w:abstractNumId="19"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3674D2"/>
    <w:multiLevelType w:val="hybridMultilevel"/>
    <w:tmpl w:val="C26AD11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15:restartNumberingAfterBreak="0">
    <w:nsid w:val="431374CD"/>
    <w:multiLevelType w:val="multilevel"/>
    <w:tmpl w:val="61766A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88E3A3D"/>
    <w:multiLevelType w:val="hybridMultilevel"/>
    <w:tmpl w:val="EB26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A55C41"/>
    <w:multiLevelType w:val="hybridMultilevel"/>
    <w:tmpl w:val="DDCC93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15:restartNumberingAfterBreak="0">
    <w:nsid w:val="78EF4CE8"/>
    <w:multiLevelType w:val="hybridMultilevel"/>
    <w:tmpl w:val="2E361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35"/>
  </w:num>
  <w:num w:numId="21" w16cid:durableId="715197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26"/>
  </w:num>
  <w:num w:numId="23" w16cid:durableId="210325638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17"/>
  </w:num>
  <w:num w:numId="25" w16cid:durableId="8570830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31"/>
  </w:num>
  <w:num w:numId="27" w16cid:durableId="31125409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30"/>
  </w:num>
  <w:num w:numId="29" w16cid:durableId="734469049">
    <w:abstractNumId w:val="16"/>
  </w:num>
  <w:num w:numId="30" w16cid:durableId="1628504769">
    <w:abstractNumId w:val="15"/>
  </w:num>
  <w:num w:numId="31" w16cid:durableId="1044252831">
    <w:abstractNumId w:val="29"/>
  </w:num>
  <w:num w:numId="32" w16cid:durableId="2052070575">
    <w:abstractNumId w:val="20"/>
  </w:num>
  <w:num w:numId="33" w16cid:durableId="1756512873">
    <w:abstractNumId w:val="28"/>
  </w:num>
  <w:num w:numId="34" w16cid:durableId="487553842">
    <w:abstractNumId w:val="13"/>
  </w:num>
  <w:num w:numId="35" w16cid:durableId="133524163">
    <w:abstractNumId w:val="6"/>
  </w:num>
  <w:num w:numId="36" w16cid:durableId="1393697494">
    <w:abstractNumId w:val="3"/>
  </w:num>
  <w:num w:numId="37" w16cid:durableId="1877622860">
    <w:abstractNumId w:val="4"/>
  </w:num>
  <w:num w:numId="38" w16cid:durableId="1821729476">
    <w:abstractNumId w:val="2"/>
  </w:num>
  <w:num w:numId="39" w16cid:durableId="1344356049">
    <w:abstractNumId w:val="1"/>
  </w:num>
  <w:num w:numId="40" w16cid:durableId="448819255">
    <w:abstractNumId w:val="0"/>
  </w:num>
  <w:num w:numId="41" w16cid:durableId="766192380">
    <w:abstractNumId w:val="8"/>
  </w:num>
  <w:num w:numId="42" w16cid:durableId="1175417666">
    <w:abstractNumId w:val="18"/>
  </w:num>
  <w:num w:numId="43" w16cid:durableId="880481812">
    <w:abstractNumId w:val="7"/>
  </w:num>
  <w:num w:numId="44" w16cid:durableId="2001495183">
    <w:abstractNumId w:val="22"/>
  </w:num>
  <w:num w:numId="45" w16cid:durableId="288704517">
    <w:abstractNumId w:val="24"/>
  </w:num>
  <w:num w:numId="46" w16cid:durableId="795492455">
    <w:abstractNumId w:val="25"/>
  </w:num>
  <w:num w:numId="47" w16cid:durableId="1114010347">
    <w:abstractNumId w:val="23"/>
  </w:num>
  <w:num w:numId="48" w16cid:durableId="2081831600">
    <w:abstractNumId w:val="9"/>
  </w:num>
  <w:num w:numId="49" w16cid:durableId="518588757">
    <w:abstractNumId w:val="21"/>
  </w:num>
  <w:num w:numId="50" w16cid:durableId="873843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1825"/>
    <w:rsid w:val="000D52A9"/>
    <w:rsid w:val="000D55B7"/>
    <w:rsid w:val="000F6D0E"/>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C1F76"/>
    <w:rsid w:val="004F19EC"/>
    <w:rsid w:val="00504FCE"/>
    <w:rsid w:val="005257BC"/>
    <w:rsid w:val="00553BA8"/>
    <w:rsid w:val="005573D3"/>
    <w:rsid w:val="0056197F"/>
    <w:rsid w:val="00562736"/>
    <w:rsid w:val="005760E4"/>
    <w:rsid w:val="005825C6"/>
    <w:rsid w:val="00597584"/>
    <w:rsid w:val="005B7E91"/>
    <w:rsid w:val="005C23D2"/>
    <w:rsid w:val="005C747C"/>
    <w:rsid w:val="005D02F2"/>
    <w:rsid w:val="005F7051"/>
    <w:rsid w:val="005F7FD3"/>
    <w:rsid w:val="00612743"/>
    <w:rsid w:val="006202F7"/>
    <w:rsid w:val="00630D5E"/>
    <w:rsid w:val="006436F8"/>
    <w:rsid w:val="00645435"/>
    <w:rsid w:val="0066198F"/>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E0C1D"/>
    <w:rsid w:val="008E2ED7"/>
    <w:rsid w:val="008E7695"/>
    <w:rsid w:val="008F746F"/>
    <w:rsid w:val="00906627"/>
    <w:rsid w:val="0091652F"/>
    <w:rsid w:val="00932DF5"/>
    <w:rsid w:val="00933A62"/>
    <w:rsid w:val="00944394"/>
    <w:rsid w:val="00966E9B"/>
    <w:rsid w:val="00971CD3"/>
    <w:rsid w:val="009A05C7"/>
    <w:rsid w:val="009A1BB0"/>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045"/>
    <w:rsid w:val="00A96B6D"/>
    <w:rsid w:val="00AA2ABD"/>
    <w:rsid w:val="00AA5E4F"/>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11C7C"/>
    <w:rsid w:val="00C20A58"/>
    <w:rsid w:val="00C3026D"/>
    <w:rsid w:val="00C34F64"/>
    <w:rsid w:val="00C513D6"/>
    <w:rsid w:val="00C62E9E"/>
    <w:rsid w:val="00C65C1B"/>
    <w:rsid w:val="00C66208"/>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A4739"/>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C6162"/>
    <w:rsid w:val="00ED1215"/>
    <w:rsid w:val="00EE4D38"/>
    <w:rsid w:val="00F02142"/>
    <w:rsid w:val="00F141AE"/>
    <w:rsid w:val="00F22CD8"/>
    <w:rsid w:val="00F25491"/>
    <w:rsid w:val="00F44E51"/>
    <w:rsid w:val="00F50106"/>
    <w:rsid w:val="00F54E73"/>
    <w:rsid w:val="00F61D93"/>
    <w:rsid w:val="00FA16AE"/>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uiPriority w:val="99"/>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link w:val="PargrafodaListaChar"/>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 w:type="character" w:customStyle="1" w:styleId="PargrafodaListaChar">
    <w:name w:val="Parágrafo da Lista Char"/>
    <w:basedOn w:val="Fontepargpadro"/>
    <w:link w:val="PargrafodaLista"/>
    <w:uiPriority w:val="34"/>
    <w:rsid w:val="00F61D93"/>
  </w:style>
  <w:style w:type="paragraph" w:styleId="SemEspaamento">
    <w:name w:val="No Spacing"/>
    <w:uiPriority w:val="1"/>
    <w:qFormat/>
    <w:rsid w:val="00F61D93"/>
    <w:pPr>
      <w:suppressAutoHyphens/>
    </w:pPr>
    <w:rPr>
      <w:lang w:eastAsia="ar-SA"/>
    </w:rPr>
  </w:style>
  <w:style w:type="paragraph" w:customStyle="1" w:styleId="Corpodetexto33">
    <w:name w:val="Corpo de texto 33"/>
    <w:basedOn w:val="Normal"/>
    <w:rsid w:val="00553BA8"/>
    <w:pPr>
      <w:suppressAutoHyphens/>
    </w:pPr>
    <w:rPr>
      <w:rFonts w:eastAsia="Calibri"/>
      <w:kern w:val="2"/>
      <w:sz w:val="24"/>
      <w:szCs w:val="24"/>
      <w:lang w:eastAsia="ar-SA"/>
    </w:rPr>
  </w:style>
  <w:style w:type="table" w:styleId="Tabelacomgrade">
    <w:name w:val="Table Grid"/>
    <w:basedOn w:val="Tabelanormal"/>
    <w:rsid w:val="0055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8295</Words>
  <Characters>44793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52983</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2</cp:revision>
  <cp:lastPrinted>2021-11-23T12:53:00Z</cp:lastPrinted>
  <dcterms:created xsi:type="dcterms:W3CDTF">2023-11-09T18:41:00Z</dcterms:created>
  <dcterms:modified xsi:type="dcterms:W3CDTF">2023-11-09T18:41:00Z</dcterms:modified>
</cp:coreProperties>
</file>