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1378" w14:textId="2C15A3A2" w:rsidR="00DB467E" w:rsidRDefault="00461033">
      <w:pPr>
        <w:spacing w:before="75"/>
        <w:ind w:left="6318" w:right="2614" w:hanging="684"/>
        <w:rPr>
          <w:rFonts w:ascii="Cambria" w:hAnsi="Cambria"/>
          <w:sz w:val="20"/>
        </w:rPr>
      </w:pPr>
      <w:r>
        <w:rPr>
          <w:sz w:val="20"/>
        </w:rPr>
        <w:t>HABILITADO</w:t>
      </w:r>
      <w:r>
        <w:rPr>
          <w:rFonts w:ascii="Cambria" w:hAnsi="Cambria"/>
          <w:noProof/>
          <w:sz w:val="20"/>
        </w:rPr>
        <w:t xml:space="preserve"> </w:t>
      </w:r>
      <w:r w:rsidR="004971D9">
        <w:rPr>
          <w:rFonts w:ascii="Cambria" w:hAnsi="Cambria"/>
          <w:noProof/>
          <w:sz w:val="20"/>
        </w:rPr>
        <w:drawing>
          <wp:anchor distT="0" distB="0" distL="0" distR="0" simplePos="0" relativeHeight="487509504" behindDoc="1" locked="0" layoutInCell="1" allowOverlap="1" wp14:anchorId="55333573" wp14:editId="28964E14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10670508" cy="6886575"/>
            <wp:effectExtent l="0" t="0" r="0" b="0"/>
            <wp:wrapNone/>
            <wp:docPr id="161525768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08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rFonts w:ascii="Cambria" w:hAnsi="Cambria"/>
          <w:noProof/>
          <w:sz w:val="20"/>
        </w:rPr>
        <w:drawing>
          <wp:anchor distT="0" distB="0" distL="0" distR="0" simplePos="0" relativeHeight="487507456" behindDoc="1" locked="0" layoutInCell="1" allowOverlap="1" wp14:anchorId="556C16A3" wp14:editId="18BB5A3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70508" cy="68865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08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rFonts w:ascii="Cambria" w:hAnsi="Cambria"/>
          <w:noProof/>
          <w:sz w:val="20"/>
        </w:rPr>
        <w:drawing>
          <wp:anchor distT="0" distB="0" distL="0" distR="0" simplePos="0" relativeHeight="15729152" behindDoc="0" locked="0" layoutInCell="1" allowOverlap="1" wp14:anchorId="48FF9318" wp14:editId="1C04087C">
            <wp:simplePos x="0" y="0"/>
            <wp:positionH relativeFrom="page">
              <wp:posOffset>3398520</wp:posOffset>
            </wp:positionH>
            <wp:positionV relativeFrom="paragraph">
              <wp:posOffset>155955</wp:posOffset>
            </wp:positionV>
            <wp:extent cx="673608" cy="5699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8" cy="5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Cambria" w:hAnsi="Cambria"/>
          <w:noProof/>
          <w:sz w:val="20"/>
        </w:rPr>
        <w:drawing>
          <wp:anchor distT="0" distB="0" distL="0" distR="0" simplePos="0" relativeHeight="15729664" behindDoc="0" locked="0" layoutInCell="1" allowOverlap="1" wp14:anchorId="0D058276" wp14:editId="276AAEDA">
            <wp:simplePos x="0" y="0"/>
            <wp:positionH relativeFrom="page">
              <wp:posOffset>8464296</wp:posOffset>
            </wp:positionH>
            <wp:positionV relativeFrom="paragraph">
              <wp:posOffset>175767</wp:posOffset>
            </wp:positionV>
            <wp:extent cx="827531" cy="4937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hAnsi="Arial"/>
          <w:b/>
          <w:spacing w:val="-2"/>
          <w:sz w:val="20"/>
        </w:rPr>
        <w:t>SECRETARIA</w:t>
      </w:r>
      <w:r w:rsidR="00000000">
        <w:rPr>
          <w:rFonts w:ascii="Arial" w:hAnsi="Arial"/>
          <w:b/>
          <w:spacing w:val="-6"/>
          <w:sz w:val="20"/>
        </w:rPr>
        <w:t xml:space="preserve"> </w:t>
      </w:r>
      <w:r w:rsidR="00000000">
        <w:rPr>
          <w:rFonts w:ascii="Arial" w:hAnsi="Arial"/>
          <w:b/>
          <w:spacing w:val="-2"/>
          <w:sz w:val="20"/>
        </w:rPr>
        <w:t>MUNICIPAL</w:t>
      </w:r>
      <w:r w:rsidR="00000000">
        <w:rPr>
          <w:rFonts w:ascii="Arial" w:hAnsi="Arial"/>
          <w:b/>
          <w:spacing w:val="-3"/>
          <w:sz w:val="20"/>
        </w:rPr>
        <w:t xml:space="preserve"> </w:t>
      </w:r>
      <w:r w:rsidR="00000000">
        <w:rPr>
          <w:rFonts w:ascii="Arial" w:hAnsi="Arial"/>
          <w:b/>
          <w:spacing w:val="-2"/>
          <w:sz w:val="20"/>
        </w:rPr>
        <w:t>DE</w:t>
      </w:r>
      <w:r w:rsidR="00000000">
        <w:rPr>
          <w:rFonts w:ascii="Arial" w:hAnsi="Arial"/>
          <w:b/>
          <w:spacing w:val="-6"/>
          <w:sz w:val="20"/>
        </w:rPr>
        <w:t xml:space="preserve"> </w:t>
      </w:r>
      <w:r w:rsidR="00000000">
        <w:rPr>
          <w:rFonts w:ascii="Arial" w:hAnsi="Arial"/>
          <w:b/>
          <w:spacing w:val="-2"/>
          <w:sz w:val="20"/>
        </w:rPr>
        <w:t>EDUCAÇÃO,</w:t>
      </w:r>
      <w:r w:rsidR="00000000">
        <w:rPr>
          <w:rFonts w:ascii="Arial" w:hAnsi="Arial"/>
          <w:b/>
          <w:spacing w:val="-3"/>
          <w:sz w:val="20"/>
        </w:rPr>
        <w:t xml:space="preserve"> </w:t>
      </w:r>
      <w:r w:rsidR="00000000">
        <w:rPr>
          <w:rFonts w:ascii="Arial" w:hAnsi="Arial"/>
          <w:b/>
          <w:spacing w:val="-2"/>
          <w:sz w:val="20"/>
        </w:rPr>
        <w:t>CULTURA,</w:t>
      </w:r>
      <w:r w:rsidR="00000000">
        <w:rPr>
          <w:rFonts w:ascii="Arial" w:hAnsi="Arial"/>
          <w:b/>
          <w:spacing w:val="-8"/>
          <w:sz w:val="20"/>
        </w:rPr>
        <w:t xml:space="preserve"> </w:t>
      </w:r>
      <w:r w:rsidR="00000000">
        <w:rPr>
          <w:rFonts w:ascii="Arial" w:hAnsi="Arial"/>
          <w:b/>
          <w:spacing w:val="-2"/>
          <w:sz w:val="20"/>
        </w:rPr>
        <w:t>ESPORTE</w:t>
      </w:r>
      <w:r w:rsidR="00000000">
        <w:rPr>
          <w:rFonts w:ascii="Arial" w:hAnsi="Arial"/>
          <w:b/>
          <w:spacing w:val="-3"/>
          <w:sz w:val="20"/>
        </w:rPr>
        <w:t xml:space="preserve"> </w:t>
      </w:r>
      <w:r w:rsidR="00000000">
        <w:rPr>
          <w:rFonts w:ascii="Arial" w:hAnsi="Arial"/>
          <w:b/>
          <w:spacing w:val="-2"/>
          <w:sz w:val="20"/>
        </w:rPr>
        <w:t xml:space="preserve">E </w:t>
      </w:r>
      <w:r w:rsidR="00000000">
        <w:rPr>
          <w:rFonts w:ascii="Arial" w:hAnsi="Arial"/>
          <w:b/>
          <w:sz w:val="20"/>
        </w:rPr>
        <w:t xml:space="preserve">LAZER DE JANAÚBA – ESTADO DE MINAS GERAIS </w:t>
      </w:r>
      <w:r w:rsidR="00000000">
        <w:rPr>
          <w:rFonts w:ascii="Cambria" w:hAnsi="Cambria"/>
          <w:sz w:val="20"/>
        </w:rPr>
        <w:t>DIRETORIA DE CULTURA DE JANAÚBA – MINAS GERAIS</w:t>
      </w:r>
    </w:p>
    <w:p w14:paraId="2CF1A8A7" w14:textId="77777777" w:rsidR="00DB467E" w:rsidRDefault="00000000">
      <w:pPr>
        <w:spacing w:line="231" w:lineRule="exact"/>
        <w:ind w:left="2695"/>
        <w:jc w:val="center"/>
        <w:rPr>
          <w:rFonts w:ascii="Cambria" w:hAnsi="Cambria"/>
          <w:sz w:val="20"/>
        </w:rPr>
      </w:pPr>
      <w:r>
        <w:rPr>
          <w:rFonts w:ascii="Cambria" w:hAnsi="Cambria"/>
          <w:spacing w:val="-4"/>
          <w:sz w:val="20"/>
        </w:rPr>
        <w:t>ESPAÇO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pacing w:val="-4"/>
          <w:sz w:val="20"/>
        </w:rPr>
        <w:t>CULTURAL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pacing w:val="-4"/>
          <w:sz w:val="20"/>
        </w:rPr>
        <w:t>CENTRAL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pacing w:val="-4"/>
          <w:sz w:val="20"/>
        </w:rPr>
        <w:t>DO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pacing w:val="-4"/>
          <w:sz w:val="20"/>
        </w:rPr>
        <w:t>BRASIL</w:t>
      </w:r>
    </w:p>
    <w:p w14:paraId="4DDFE223" w14:textId="77777777" w:rsidR="00DB467E" w:rsidRDefault="00000000">
      <w:pPr>
        <w:spacing w:before="3"/>
        <w:ind w:left="2699"/>
        <w:jc w:val="center"/>
        <w:rPr>
          <w:rFonts w:ascii="Cambria" w:hAnsi="Cambria"/>
          <w:sz w:val="20"/>
        </w:rPr>
      </w:pPr>
      <w:r>
        <w:rPr>
          <w:rFonts w:ascii="Cambria" w:hAnsi="Cambria"/>
          <w:spacing w:val="-2"/>
          <w:sz w:val="20"/>
        </w:rPr>
        <w:t>AV.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BRASIL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Nº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660.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CENTRO,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JANAÚBA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-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MG.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TELEFONE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3821-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pacing w:val="-4"/>
          <w:sz w:val="20"/>
        </w:rPr>
        <w:t>4369</w:t>
      </w:r>
    </w:p>
    <w:p w14:paraId="20F33FE5" w14:textId="77777777" w:rsidR="00DB467E" w:rsidRDefault="00DB467E">
      <w:pPr>
        <w:pStyle w:val="Corpodetexto"/>
        <w:rPr>
          <w:rFonts w:ascii="Cambria"/>
        </w:rPr>
      </w:pPr>
    </w:p>
    <w:p w14:paraId="2EE6EC3D" w14:textId="77777777" w:rsidR="00DB467E" w:rsidRDefault="00DB467E">
      <w:pPr>
        <w:pStyle w:val="Corpodetexto"/>
        <w:spacing w:before="58"/>
        <w:rPr>
          <w:rFonts w:ascii="Cambria"/>
        </w:rPr>
      </w:pPr>
    </w:p>
    <w:p w14:paraId="12DC680C" w14:textId="0D1E6222" w:rsidR="002C5175" w:rsidRDefault="00000000" w:rsidP="002C5175">
      <w:pPr>
        <w:jc w:val="both"/>
        <w:rPr>
          <w:rFonts w:ascii="Arial" w:eastAsia="Aptos" w:hAnsi="Arial" w:cs="Arial"/>
          <w:b/>
          <w:kern w:val="2"/>
          <w:sz w:val="24"/>
          <w:szCs w:val="24"/>
          <w:lang w:val="pt-BR"/>
          <w14:ligatures w14:val="standardContextual"/>
        </w:rPr>
      </w:pPr>
      <w:r>
        <w:rPr>
          <w:rFonts w:ascii="Arial" w:hAnsi="Arial"/>
          <w:b/>
          <w:sz w:val="24"/>
        </w:rPr>
        <w:t>ASSUNTO: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RESULTADO</w:t>
      </w:r>
      <w:r>
        <w:rPr>
          <w:rFonts w:ascii="Arial" w:hAnsi="Arial"/>
          <w:b/>
          <w:spacing w:val="-15"/>
          <w:sz w:val="24"/>
        </w:rPr>
        <w:t xml:space="preserve"> </w:t>
      </w:r>
      <w:r w:rsidR="008E06DF">
        <w:rPr>
          <w:rFonts w:ascii="Arial" w:hAnsi="Arial"/>
          <w:b/>
          <w:sz w:val="24"/>
        </w:rPr>
        <w:t>FINAL APÓS RECURSOS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REFERENTE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002/2024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CULTURA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VIVA ATA</w:t>
      </w:r>
      <w:r w:rsidR="00461033">
        <w:rPr>
          <w:rFonts w:ascii="Arial" w:hAnsi="Arial"/>
          <w:b/>
          <w:sz w:val="24"/>
        </w:rPr>
        <w:t xml:space="preserve"> 03</w:t>
      </w:r>
      <w:r>
        <w:rPr>
          <w:rFonts w:ascii="Arial" w:hAnsi="Arial"/>
          <w:b/>
          <w:sz w:val="24"/>
        </w:rPr>
        <w:t xml:space="preserve"> 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COMISSÃO ESPECIAL DE SELEÇÃO DE PROJETOS - EDITAL N° 002/</w:t>
      </w:r>
      <w:r w:rsidRPr="002C5175">
        <w:rPr>
          <w:rFonts w:ascii="Arial" w:hAnsi="Arial"/>
          <w:b/>
          <w:sz w:val="24"/>
        </w:rPr>
        <w:t>202</w:t>
      </w:r>
      <w:r w:rsidR="002C5175" w:rsidRPr="002C5175">
        <w:rPr>
          <w:rFonts w:ascii="Arial" w:eastAsia="Aptos" w:hAnsi="Arial" w:cs="Arial"/>
          <w:b/>
          <w:kern w:val="2"/>
          <w:sz w:val="24"/>
          <w:szCs w:val="24"/>
          <w:lang w:val="pt-BR"/>
          <w14:ligatures w14:val="standardContextual"/>
        </w:rPr>
        <w:t>4</w:t>
      </w:r>
    </w:p>
    <w:p w14:paraId="665D3ACD" w14:textId="77777777" w:rsidR="004971D9" w:rsidRDefault="004971D9" w:rsidP="002C5175">
      <w:pPr>
        <w:jc w:val="both"/>
        <w:rPr>
          <w:rFonts w:ascii="Arial" w:eastAsia="Aptos" w:hAnsi="Arial" w:cs="Arial"/>
          <w:b/>
          <w:kern w:val="2"/>
          <w:sz w:val="24"/>
          <w:szCs w:val="24"/>
          <w:lang w:val="pt-BR"/>
          <w14:ligatures w14:val="standardContextual"/>
        </w:rPr>
      </w:pPr>
    </w:p>
    <w:p w14:paraId="29142A4D" w14:textId="5F25CB89" w:rsidR="002C5175" w:rsidRDefault="004971D9" w:rsidP="002C5175">
      <w:pPr>
        <w:jc w:val="both"/>
        <w:rPr>
          <w:rFonts w:ascii="Arial" w:eastAsia="Aptos" w:hAnsi="Arial" w:cs="Arial"/>
          <w:kern w:val="2"/>
          <w:sz w:val="24"/>
          <w:szCs w:val="24"/>
          <w:lang w:val="pt-BR"/>
          <w14:ligatures w14:val="standardContextual"/>
        </w:rPr>
      </w:pPr>
      <w:r w:rsidRPr="004971D9">
        <w:rPr>
          <w:color w:val="000000"/>
          <w:sz w:val="27"/>
          <w:szCs w:val="27"/>
        </w:rPr>
        <w:t>Nós, membros da Comissão Especial de Seleção do Edital de Chamamento Público nº 00</w:t>
      </w:r>
      <w:r>
        <w:rPr>
          <w:color w:val="000000"/>
          <w:sz w:val="27"/>
          <w:szCs w:val="27"/>
        </w:rPr>
        <w:t>2</w:t>
      </w:r>
      <w:r w:rsidRPr="004971D9">
        <w:rPr>
          <w:color w:val="000000"/>
          <w:sz w:val="27"/>
          <w:szCs w:val="27"/>
        </w:rPr>
        <w:t xml:space="preserve">/2024, conferimos os documentos dos aprovados de acordo com disposto nos parâmetros gerais do Edital e habilitamos os </w:t>
      </w:r>
      <w:r>
        <w:rPr>
          <w:color w:val="000000"/>
          <w:sz w:val="27"/>
          <w:szCs w:val="27"/>
        </w:rPr>
        <w:t>agentes culturais</w:t>
      </w:r>
      <w:r w:rsidR="00A54427">
        <w:rPr>
          <w:color w:val="000000"/>
          <w:sz w:val="27"/>
          <w:szCs w:val="27"/>
        </w:rPr>
        <w:t>.</w:t>
      </w:r>
    </w:p>
    <w:p w14:paraId="783BC3E4" w14:textId="61A77D21" w:rsidR="002C5175" w:rsidRPr="002C5175" w:rsidRDefault="002C5175" w:rsidP="004971D9">
      <w:pPr>
        <w:ind w:firstLine="720"/>
        <w:jc w:val="both"/>
        <w:rPr>
          <w:rFonts w:ascii="Arial" w:eastAsia="Aptos" w:hAnsi="Arial" w:cs="Arial"/>
          <w:kern w:val="2"/>
          <w:sz w:val="24"/>
          <w:szCs w:val="24"/>
          <w:lang w:val="pt-BR"/>
          <w14:ligatures w14:val="standardContextual"/>
        </w:rPr>
      </w:pPr>
    </w:p>
    <w:tbl>
      <w:tblPr>
        <w:tblStyle w:val="TableNormal"/>
        <w:tblpPr w:leftFromText="141" w:rightFromText="141" w:vertAnchor="text" w:horzAnchor="margin" w:tblpY="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289"/>
        <w:gridCol w:w="4068"/>
        <w:gridCol w:w="2856"/>
      </w:tblGrid>
      <w:tr w:rsidR="00461033" w14:paraId="435D9E30" w14:textId="77777777" w:rsidTr="00346FAD">
        <w:trPr>
          <w:trHeight w:val="561"/>
        </w:trPr>
        <w:tc>
          <w:tcPr>
            <w:tcW w:w="751" w:type="dxa"/>
            <w:shd w:val="clear" w:color="auto" w:fill="FFBF00"/>
          </w:tcPr>
          <w:p w14:paraId="2BC42C97" w14:textId="77777777" w:rsidR="00461033" w:rsidRDefault="00461033" w:rsidP="00346FAD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Nº</w:t>
            </w:r>
          </w:p>
        </w:tc>
        <w:tc>
          <w:tcPr>
            <w:tcW w:w="4289" w:type="dxa"/>
            <w:shd w:val="clear" w:color="auto" w:fill="FFBF00"/>
          </w:tcPr>
          <w:p w14:paraId="1FEF6371" w14:textId="77777777" w:rsidR="00461033" w:rsidRDefault="00461033" w:rsidP="00346FAD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4068" w:type="dxa"/>
            <w:shd w:val="clear" w:color="auto" w:fill="FFBF00"/>
          </w:tcPr>
          <w:p w14:paraId="3DC69D93" w14:textId="77777777" w:rsidR="00461033" w:rsidRDefault="00461033" w:rsidP="00346FAD">
            <w:pPr>
              <w:pStyle w:val="TableParagraph"/>
              <w:ind w:left="48" w:right="3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2856" w:type="dxa"/>
            <w:shd w:val="clear" w:color="auto" w:fill="FFBF00"/>
          </w:tcPr>
          <w:p w14:paraId="67AF18F7" w14:textId="77777777" w:rsidR="00461033" w:rsidRDefault="00461033" w:rsidP="00346FAD">
            <w:pPr>
              <w:pStyle w:val="TableParagraph"/>
              <w:ind w:left="9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</w:tr>
      <w:tr w:rsidR="00461033" w14:paraId="20A99558" w14:textId="77777777" w:rsidTr="00346FAD">
        <w:trPr>
          <w:trHeight w:val="1086"/>
        </w:trPr>
        <w:tc>
          <w:tcPr>
            <w:tcW w:w="751" w:type="dxa"/>
          </w:tcPr>
          <w:p w14:paraId="798A64D6" w14:textId="77777777" w:rsidR="00461033" w:rsidRDefault="00461033" w:rsidP="00346FA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9" w:type="dxa"/>
          </w:tcPr>
          <w:p w14:paraId="4D4B57EF" w14:textId="77777777" w:rsidR="00461033" w:rsidRDefault="00461033" w:rsidP="00346FAD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ASSOCIAÇÃO QUILOMBOLA BEM VIVER</w:t>
            </w:r>
          </w:p>
        </w:tc>
        <w:tc>
          <w:tcPr>
            <w:tcW w:w="4068" w:type="dxa"/>
          </w:tcPr>
          <w:p w14:paraId="5E793EC5" w14:textId="77777777" w:rsidR="00461033" w:rsidRDefault="00461033" w:rsidP="00346FAD">
            <w:pPr>
              <w:pStyle w:val="TableParagraph"/>
              <w:ind w:left="48" w:right="34"/>
              <w:rPr>
                <w:sz w:val="20"/>
              </w:rPr>
            </w:pPr>
            <w:r>
              <w:rPr>
                <w:sz w:val="20"/>
              </w:rPr>
              <w:t>QUILOMBO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VIVER</w:t>
            </w:r>
          </w:p>
        </w:tc>
        <w:tc>
          <w:tcPr>
            <w:tcW w:w="2856" w:type="dxa"/>
          </w:tcPr>
          <w:p w14:paraId="3602B369" w14:textId="7E79BC9D" w:rsidR="00461033" w:rsidRDefault="00461033" w:rsidP="00346FAD">
            <w:pPr>
              <w:pStyle w:val="TableParagraph"/>
              <w:spacing w:before="146" w:line="230" w:lineRule="atLeast"/>
              <w:ind w:left="123" w:right="110"/>
              <w:rPr>
                <w:sz w:val="20"/>
              </w:rPr>
            </w:pPr>
            <w:r>
              <w:rPr>
                <w:sz w:val="20"/>
              </w:rPr>
              <w:t>HABILITADO</w:t>
            </w:r>
          </w:p>
        </w:tc>
      </w:tr>
      <w:tr w:rsidR="00461033" w14:paraId="00978D1B" w14:textId="77777777" w:rsidTr="00346FAD">
        <w:trPr>
          <w:trHeight w:val="1086"/>
        </w:trPr>
        <w:tc>
          <w:tcPr>
            <w:tcW w:w="751" w:type="dxa"/>
          </w:tcPr>
          <w:p w14:paraId="24D30E69" w14:textId="77777777" w:rsidR="00461033" w:rsidRDefault="00461033" w:rsidP="00346FA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89" w:type="dxa"/>
          </w:tcPr>
          <w:p w14:paraId="4FDCA9E3" w14:textId="77777777" w:rsidR="00461033" w:rsidRDefault="00461033" w:rsidP="00346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ASSOCIAÇÃO QUILOMBOLA DOS PEQUENOS AGRICULTORES DE JACARÉ GRANDE</w:t>
            </w:r>
          </w:p>
        </w:tc>
        <w:tc>
          <w:tcPr>
            <w:tcW w:w="4068" w:type="dxa"/>
          </w:tcPr>
          <w:p w14:paraId="5F6E37D7" w14:textId="77777777" w:rsidR="00461033" w:rsidRDefault="00461033" w:rsidP="00346FAD">
            <w:pPr>
              <w:pStyle w:val="TableParagraph"/>
              <w:ind w:left="1768" w:hanging="1517"/>
              <w:jc w:val="left"/>
              <w:rPr>
                <w:sz w:val="20"/>
              </w:rPr>
            </w:pPr>
            <w:r>
              <w:rPr>
                <w:sz w:val="20"/>
              </w:rPr>
              <w:t>ASSOCIAÇÃO QUILOMBOLA JACARÉ GRANDE</w:t>
            </w:r>
          </w:p>
        </w:tc>
        <w:tc>
          <w:tcPr>
            <w:tcW w:w="2856" w:type="dxa"/>
          </w:tcPr>
          <w:p w14:paraId="0034B1D9" w14:textId="760D4A2E" w:rsidR="00461033" w:rsidRDefault="00461033" w:rsidP="00346FAD">
            <w:pPr>
              <w:pStyle w:val="TableParagraph"/>
              <w:spacing w:before="146" w:line="230" w:lineRule="atLeast"/>
              <w:ind w:left="122" w:right="111"/>
              <w:rPr>
                <w:sz w:val="20"/>
              </w:rPr>
            </w:pPr>
            <w:r w:rsidRPr="00461033">
              <w:rPr>
                <w:sz w:val="20"/>
              </w:rPr>
              <w:t>HABILITADO</w:t>
            </w:r>
          </w:p>
        </w:tc>
      </w:tr>
      <w:tr w:rsidR="00461033" w14:paraId="0D85D510" w14:textId="77777777" w:rsidTr="00346FAD">
        <w:trPr>
          <w:trHeight w:val="1086"/>
        </w:trPr>
        <w:tc>
          <w:tcPr>
            <w:tcW w:w="751" w:type="dxa"/>
          </w:tcPr>
          <w:p w14:paraId="510CEBEC" w14:textId="77777777" w:rsidR="00461033" w:rsidRDefault="00461033" w:rsidP="00346FAD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89" w:type="dxa"/>
          </w:tcPr>
          <w:p w14:paraId="77C39DE7" w14:textId="77777777" w:rsidR="00461033" w:rsidRDefault="00461033" w:rsidP="00346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ASSOCIAÇÃO FRATERNA AMIGOS DA PAZ</w:t>
            </w:r>
          </w:p>
        </w:tc>
        <w:tc>
          <w:tcPr>
            <w:tcW w:w="4068" w:type="dxa"/>
          </w:tcPr>
          <w:p w14:paraId="268D8BEC" w14:textId="77777777" w:rsidR="00461033" w:rsidRDefault="00461033" w:rsidP="00346FAD">
            <w:pPr>
              <w:pStyle w:val="TableParagraph"/>
              <w:ind w:left="1768" w:hanging="15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ASSOCIAÇÃO FRATERNA AMIGOS DA PAZ</w:t>
            </w:r>
          </w:p>
        </w:tc>
        <w:tc>
          <w:tcPr>
            <w:tcW w:w="2856" w:type="dxa"/>
          </w:tcPr>
          <w:p w14:paraId="1CB780E8" w14:textId="77777777" w:rsidR="00461033" w:rsidRDefault="00461033" w:rsidP="00346FAD">
            <w:pPr>
              <w:pStyle w:val="TableParagraph"/>
              <w:spacing w:before="1" w:line="211" w:lineRule="exact"/>
              <w:ind w:left="124" w:right="110"/>
              <w:rPr>
                <w:sz w:val="20"/>
              </w:rPr>
            </w:pPr>
          </w:p>
          <w:p w14:paraId="46D8FD9A" w14:textId="1C0508BD" w:rsidR="00461033" w:rsidRPr="00087478" w:rsidRDefault="00461033" w:rsidP="00346FAD">
            <w:pPr>
              <w:pStyle w:val="TableParagraph"/>
              <w:spacing w:before="146" w:line="230" w:lineRule="atLeast"/>
              <w:ind w:left="122" w:right="111"/>
              <w:rPr>
                <w:sz w:val="20"/>
              </w:rPr>
            </w:pPr>
            <w:r>
              <w:rPr>
                <w:sz w:val="20"/>
              </w:rPr>
              <w:t>HABILITADO</w:t>
            </w:r>
          </w:p>
        </w:tc>
      </w:tr>
      <w:tr w:rsidR="00461033" w14:paraId="5994C68C" w14:textId="77777777" w:rsidTr="00346FAD">
        <w:trPr>
          <w:trHeight w:val="1086"/>
        </w:trPr>
        <w:tc>
          <w:tcPr>
            <w:tcW w:w="751" w:type="dxa"/>
          </w:tcPr>
          <w:p w14:paraId="6FF80E52" w14:textId="36DAD545" w:rsidR="00461033" w:rsidRDefault="00461033" w:rsidP="00346FAD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89" w:type="dxa"/>
          </w:tcPr>
          <w:p w14:paraId="1A4A552B" w14:textId="0434950E" w:rsidR="00461033" w:rsidRDefault="00461033" w:rsidP="00346F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ASSOCIAÇÃO RECICLARTE</w:t>
            </w:r>
          </w:p>
        </w:tc>
        <w:tc>
          <w:tcPr>
            <w:tcW w:w="4068" w:type="dxa"/>
          </w:tcPr>
          <w:p w14:paraId="30B207BF" w14:textId="7046FD85" w:rsidR="00461033" w:rsidRDefault="00461033" w:rsidP="00346FAD">
            <w:pPr>
              <w:pStyle w:val="TableParagraph"/>
              <w:ind w:left="1768" w:hanging="1517"/>
              <w:jc w:val="left"/>
              <w:rPr>
                <w:sz w:val="20"/>
              </w:rPr>
            </w:pPr>
            <w:r>
              <w:rPr>
                <w:sz w:val="20"/>
              </w:rPr>
              <w:t>ASSOCIAÇÃO DOS ARTESÃOS E RECICLAGEM DE JANAÚBA</w:t>
            </w:r>
          </w:p>
        </w:tc>
        <w:tc>
          <w:tcPr>
            <w:tcW w:w="2856" w:type="dxa"/>
          </w:tcPr>
          <w:p w14:paraId="29EE7DB9" w14:textId="77777777" w:rsidR="00461033" w:rsidRDefault="00461033" w:rsidP="00346FAD">
            <w:pPr>
              <w:pStyle w:val="TableParagraph"/>
              <w:spacing w:before="1" w:line="211" w:lineRule="exact"/>
              <w:ind w:left="124" w:right="110"/>
              <w:rPr>
                <w:sz w:val="20"/>
              </w:rPr>
            </w:pPr>
          </w:p>
          <w:p w14:paraId="03CFE51A" w14:textId="640C4F68" w:rsidR="00461033" w:rsidRDefault="00461033" w:rsidP="00346FAD">
            <w:pPr>
              <w:pStyle w:val="TableParagraph"/>
              <w:spacing w:before="1" w:line="211" w:lineRule="exact"/>
              <w:ind w:left="124" w:right="110"/>
              <w:rPr>
                <w:sz w:val="20"/>
              </w:rPr>
            </w:pPr>
            <w:r>
              <w:rPr>
                <w:sz w:val="20"/>
              </w:rPr>
              <w:t>HABILITADO</w:t>
            </w:r>
          </w:p>
        </w:tc>
      </w:tr>
    </w:tbl>
    <w:p w14:paraId="0695FF2D" w14:textId="77777777" w:rsidR="002C5175" w:rsidRDefault="002C5175" w:rsidP="002C5175">
      <w:pPr>
        <w:spacing w:line="396" w:lineRule="auto"/>
        <w:ind w:right="1863"/>
        <w:rPr>
          <w:rFonts w:ascii="Arial" w:hAnsi="Arial"/>
          <w:b/>
          <w:sz w:val="24"/>
        </w:rPr>
      </w:pPr>
    </w:p>
    <w:p w14:paraId="39464F8E" w14:textId="77777777" w:rsidR="00DB467E" w:rsidRDefault="00DB467E">
      <w:pPr>
        <w:pStyle w:val="Corpodetexto"/>
        <w:spacing w:before="37"/>
        <w:rPr>
          <w:rFonts w:ascii="Arial"/>
          <w:b/>
        </w:rPr>
      </w:pPr>
    </w:p>
    <w:p w14:paraId="11C5B4CE" w14:textId="77777777" w:rsidR="00DB467E" w:rsidRDefault="00DB467E">
      <w:pPr>
        <w:pStyle w:val="Corpodetexto"/>
        <w:rPr>
          <w:rFonts w:ascii="Arial"/>
          <w:b/>
          <w:sz w:val="20"/>
        </w:rPr>
      </w:pPr>
    </w:p>
    <w:p w14:paraId="68B60405" w14:textId="77777777" w:rsidR="00DB467E" w:rsidRDefault="00DB467E">
      <w:pPr>
        <w:pStyle w:val="Corpodetexto"/>
        <w:spacing w:before="74"/>
        <w:rPr>
          <w:rFonts w:ascii="Arial"/>
          <w:b/>
          <w:sz w:val="20"/>
        </w:rPr>
      </w:pPr>
    </w:p>
    <w:sectPr w:rsidR="00DB467E">
      <w:pgSz w:w="16840" w:h="11910" w:orient="landscape"/>
      <w:pgMar w:top="72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7E"/>
    <w:rsid w:val="000378A7"/>
    <w:rsid w:val="00087478"/>
    <w:rsid w:val="002C5175"/>
    <w:rsid w:val="00346FAD"/>
    <w:rsid w:val="00461033"/>
    <w:rsid w:val="004971D9"/>
    <w:rsid w:val="004C4CC0"/>
    <w:rsid w:val="004E0784"/>
    <w:rsid w:val="006304A2"/>
    <w:rsid w:val="008E06DF"/>
    <w:rsid w:val="00A54427"/>
    <w:rsid w:val="00B93615"/>
    <w:rsid w:val="00DB467E"/>
    <w:rsid w:val="00DE19ED"/>
    <w:rsid w:val="00F87673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512"/>
  <w15:docId w15:val="{088D28EB-68DA-4938-873B-E8FB0AF8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5"/>
      <w:ind w:left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pontuação cultura viva - seleção final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pontuação cultura viva - seleção final</dc:title>
  <dc:creator>celia araujo morais santos</dc:creator>
  <cp:lastModifiedBy>celia araujo morais santos</cp:lastModifiedBy>
  <cp:revision>2</cp:revision>
  <cp:lastPrinted>2025-06-05T18:23:00Z</cp:lastPrinted>
  <dcterms:created xsi:type="dcterms:W3CDTF">2025-06-05T18:30:00Z</dcterms:created>
  <dcterms:modified xsi:type="dcterms:W3CDTF">2025-06-05T18:30:00Z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