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29F" w:rsidRPr="00D274BD" w:rsidRDefault="000E629F" w:rsidP="00D274BD">
      <w:pPr>
        <w:pStyle w:val="Ttulo"/>
        <w:pBdr>
          <w:top w:val="single" w:sz="4" w:space="1" w:color="auto"/>
          <w:left w:val="single" w:sz="4" w:space="4" w:color="auto"/>
          <w:bottom w:val="single" w:sz="4" w:space="1" w:color="auto"/>
          <w:right w:val="single" w:sz="4" w:space="4" w:color="auto"/>
        </w:pBdr>
        <w:tabs>
          <w:tab w:val="left" w:pos="851"/>
          <w:tab w:val="left" w:pos="5954"/>
        </w:tabs>
        <w:rPr>
          <w:rFonts w:ascii="Arial" w:hAnsi="Arial" w:cs="Arial"/>
          <w:i w:val="0"/>
          <w:color w:val="auto"/>
          <w:sz w:val="22"/>
          <w:szCs w:val="22"/>
          <w:u w:val="none"/>
        </w:rPr>
      </w:pPr>
      <w:r w:rsidRPr="00D274BD">
        <w:rPr>
          <w:rFonts w:ascii="Arial" w:hAnsi="Arial" w:cs="Arial"/>
          <w:i w:val="0"/>
          <w:color w:val="auto"/>
          <w:sz w:val="22"/>
          <w:szCs w:val="22"/>
          <w:u w:val="none"/>
        </w:rPr>
        <w:t>EDITAL DE LICITAÇÃO</w:t>
      </w:r>
    </w:p>
    <w:p w:rsidR="000E629F" w:rsidRPr="00E3487D" w:rsidRDefault="000E629F" w:rsidP="00E3487D">
      <w:pPr>
        <w:pStyle w:val="Ttulo"/>
        <w:tabs>
          <w:tab w:val="left" w:pos="851"/>
          <w:tab w:val="left" w:pos="5954"/>
        </w:tabs>
        <w:rPr>
          <w:rFonts w:ascii="Arial" w:hAnsi="Arial" w:cs="Arial"/>
          <w:color w:val="auto"/>
          <w:sz w:val="22"/>
          <w:szCs w:val="22"/>
          <w:u w:val="none"/>
        </w:rPr>
      </w:pPr>
    </w:p>
    <w:p w:rsidR="000E629F" w:rsidRPr="00E3487D" w:rsidRDefault="000E629F" w:rsidP="00D274BD">
      <w:pPr>
        <w:tabs>
          <w:tab w:val="left" w:pos="851"/>
          <w:tab w:val="left" w:pos="5954"/>
        </w:tabs>
        <w:spacing w:after="0"/>
        <w:jc w:val="both"/>
        <w:rPr>
          <w:rFonts w:ascii="Arial" w:hAnsi="Arial" w:cs="Arial"/>
          <w:b/>
        </w:rPr>
      </w:pPr>
      <w:r w:rsidRPr="00E3487D">
        <w:rPr>
          <w:rFonts w:ascii="Arial" w:hAnsi="Arial" w:cs="Arial"/>
          <w:b/>
        </w:rPr>
        <w:t>PROCESSO LICITATÓRIO</w:t>
      </w:r>
      <w:r w:rsidR="00D274BD">
        <w:rPr>
          <w:rFonts w:ascii="Arial" w:hAnsi="Arial" w:cs="Arial"/>
          <w:b/>
        </w:rPr>
        <w:t xml:space="preserve">:   </w:t>
      </w:r>
      <w:r w:rsidRPr="00E3487D">
        <w:rPr>
          <w:rFonts w:ascii="Arial" w:hAnsi="Arial" w:cs="Arial"/>
          <w:b/>
        </w:rPr>
        <w:t xml:space="preserve"> </w:t>
      </w:r>
      <w:r w:rsidR="000B5BBE" w:rsidRPr="00E3487D">
        <w:rPr>
          <w:rFonts w:ascii="Arial" w:hAnsi="Arial" w:cs="Arial"/>
          <w:b/>
        </w:rPr>
        <w:t>00</w:t>
      </w:r>
      <w:r w:rsidR="00D274BD">
        <w:rPr>
          <w:rFonts w:ascii="Arial" w:hAnsi="Arial" w:cs="Arial"/>
          <w:b/>
        </w:rPr>
        <w:t>0068</w:t>
      </w:r>
      <w:r w:rsidR="00953166" w:rsidRPr="00E3487D">
        <w:rPr>
          <w:rFonts w:ascii="Arial" w:hAnsi="Arial" w:cs="Arial"/>
          <w:b/>
        </w:rPr>
        <w:t>/2018</w:t>
      </w:r>
    </w:p>
    <w:p w:rsidR="000E629F" w:rsidRDefault="000E629F" w:rsidP="00D274BD">
      <w:pPr>
        <w:tabs>
          <w:tab w:val="left" w:pos="851"/>
          <w:tab w:val="left" w:pos="5954"/>
        </w:tabs>
        <w:spacing w:after="0"/>
        <w:jc w:val="both"/>
        <w:rPr>
          <w:rFonts w:ascii="Arial" w:hAnsi="Arial" w:cs="Arial"/>
          <w:b/>
        </w:rPr>
      </w:pPr>
      <w:r w:rsidRPr="00E3487D">
        <w:rPr>
          <w:rFonts w:ascii="Arial" w:hAnsi="Arial" w:cs="Arial"/>
          <w:b/>
        </w:rPr>
        <w:t>TOMADA DE PREÇOS</w:t>
      </w:r>
      <w:r w:rsidR="00D274BD">
        <w:rPr>
          <w:rFonts w:ascii="Arial" w:hAnsi="Arial" w:cs="Arial"/>
          <w:b/>
        </w:rPr>
        <w:t>:</w:t>
      </w:r>
      <w:r w:rsidRPr="00E3487D">
        <w:rPr>
          <w:rFonts w:ascii="Arial" w:hAnsi="Arial" w:cs="Arial"/>
          <w:b/>
        </w:rPr>
        <w:t xml:space="preserve"> </w:t>
      </w:r>
      <w:r w:rsidR="00D274BD">
        <w:rPr>
          <w:rFonts w:ascii="Arial" w:hAnsi="Arial" w:cs="Arial"/>
          <w:b/>
        </w:rPr>
        <w:t xml:space="preserve">          </w:t>
      </w:r>
      <w:r w:rsidRPr="00E3487D">
        <w:rPr>
          <w:rFonts w:ascii="Arial" w:hAnsi="Arial" w:cs="Arial"/>
          <w:b/>
        </w:rPr>
        <w:t>00</w:t>
      </w:r>
      <w:r w:rsidR="00D274BD">
        <w:rPr>
          <w:rFonts w:ascii="Arial" w:hAnsi="Arial" w:cs="Arial"/>
          <w:b/>
        </w:rPr>
        <w:t>0008</w:t>
      </w:r>
      <w:r w:rsidR="00953166" w:rsidRPr="00E3487D">
        <w:rPr>
          <w:rFonts w:ascii="Arial" w:hAnsi="Arial" w:cs="Arial"/>
          <w:b/>
        </w:rPr>
        <w:t>/2018</w:t>
      </w:r>
    </w:p>
    <w:p w:rsidR="00D274BD" w:rsidRDefault="00D274BD" w:rsidP="00D274BD">
      <w:pPr>
        <w:tabs>
          <w:tab w:val="left" w:pos="851"/>
          <w:tab w:val="left" w:pos="5954"/>
        </w:tabs>
        <w:spacing w:after="0"/>
        <w:jc w:val="both"/>
        <w:rPr>
          <w:rFonts w:ascii="Arial" w:hAnsi="Arial" w:cs="Arial"/>
          <w:b/>
        </w:rPr>
      </w:pPr>
      <w:r>
        <w:rPr>
          <w:rFonts w:ascii="Arial" w:hAnsi="Arial" w:cs="Arial"/>
          <w:b/>
        </w:rPr>
        <w:t>ABERTURA:                             18/07/2018</w:t>
      </w:r>
    </w:p>
    <w:p w:rsidR="00D274BD" w:rsidRPr="00E3487D" w:rsidRDefault="00D274BD" w:rsidP="00D274BD">
      <w:pPr>
        <w:tabs>
          <w:tab w:val="left" w:pos="851"/>
          <w:tab w:val="left" w:pos="5954"/>
        </w:tabs>
        <w:spacing w:after="0"/>
        <w:jc w:val="both"/>
        <w:rPr>
          <w:rFonts w:ascii="Arial" w:hAnsi="Arial" w:cs="Arial"/>
          <w:b/>
        </w:rPr>
      </w:pPr>
      <w:r>
        <w:rPr>
          <w:rFonts w:ascii="Arial" w:hAnsi="Arial" w:cs="Arial"/>
          <w:b/>
        </w:rPr>
        <w:t>EDITAL:                                     000008/2018</w:t>
      </w:r>
    </w:p>
    <w:p w:rsidR="000E629F" w:rsidRPr="00E3487D" w:rsidRDefault="000E629F" w:rsidP="00E3487D">
      <w:pPr>
        <w:tabs>
          <w:tab w:val="left" w:pos="851"/>
          <w:tab w:val="left" w:pos="5954"/>
        </w:tabs>
        <w:spacing w:after="0"/>
        <w:jc w:val="center"/>
        <w:rPr>
          <w:rFonts w:ascii="Arial" w:hAnsi="Arial" w:cs="Arial"/>
        </w:rPr>
      </w:pPr>
    </w:p>
    <w:tbl>
      <w:tblPr>
        <w:tblW w:w="956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0E629F" w:rsidRPr="00E3487D" w:rsidTr="000E629F">
        <w:trPr>
          <w:trHeight w:val="6264"/>
        </w:trPr>
        <w:tc>
          <w:tcPr>
            <w:tcW w:w="9568" w:type="dxa"/>
            <w:tcBorders>
              <w:top w:val="single" w:sz="4" w:space="0" w:color="auto"/>
              <w:left w:val="single" w:sz="4" w:space="0" w:color="auto"/>
              <w:bottom w:val="single" w:sz="4" w:space="0" w:color="auto"/>
              <w:right w:val="single" w:sz="4" w:space="0" w:color="auto"/>
            </w:tcBorders>
          </w:tcPr>
          <w:p w:rsidR="000E629F" w:rsidRPr="00E3487D" w:rsidRDefault="000E629F" w:rsidP="00E3487D">
            <w:pPr>
              <w:pStyle w:val="TextosemFormatao"/>
              <w:tabs>
                <w:tab w:val="left" w:pos="851"/>
              </w:tabs>
              <w:jc w:val="both"/>
              <w:rPr>
                <w:rFonts w:ascii="Arial" w:hAnsi="Arial" w:cs="Arial"/>
                <w:b/>
                <w:sz w:val="22"/>
                <w:szCs w:val="22"/>
              </w:rPr>
            </w:pPr>
          </w:p>
          <w:p w:rsidR="000E629F" w:rsidRPr="00E3487D" w:rsidRDefault="000E629F" w:rsidP="00E3487D">
            <w:pPr>
              <w:pStyle w:val="TextosemFormatao"/>
              <w:tabs>
                <w:tab w:val="left" w:pos="851"/>
              </w:tabs>
              <w:jc w:val="both"/>
              <w:rPr>
                <w:rFonts w:ascii="Arial" w:hAnsi="Arial" w:cs="Arial"/>
                <w:sz w:val="22"/>
                <w:szCs w:val="22"/>
              </w:rPr>
            </w:pPr>
            <w:r w:rsidRPr="00E3487D">
              <w:rPr>
                <w:rFonts w:ascii="Arial" w:hAnsi="Arial" w:cs="Arial"/>
                <w:b/>
                <w:sz w:val="22"/>
                <w:szCs w:val="22"/>
              </w:rPr>
              <w:t xml:space="preserve">OBJETO: Contratação de empresa especializada para execução de </w:t>
            </w:r>
            <w:r w:rsidR="00D274BD">
              <w:rPr>
                <w:rFonts w:ascii="Arial" w:hAnsi="Arial" w:cs="Arial"/>
                <w:b/>
                <w:sz w:val="22"/>
                <w:szCs w:val="22"/>
              </w:rPr>
              <w:t>reforma do cemitério saudade</w:t>
            </w:r>
            <w:r w:rsidR="00232C0D" w:rsidRPr="00E3487D">
              <w:rPr>
                <w:rFonts w:ascii="Arial" w:hAnsi="Arial" w:cs="Arial"/>
                <w:b/>
                <w:sz w:val="22"/>
                <w:szCs w:val="22"/>
              </w:rPr>
              <w:t xml:space="preserve"> no Município de Janaúba/MG </w:t>
            </w:r>
            <w:r w:rsidRPr="00E3487D">
              <w:rPr>
                <w:rFonts w:ascii="Arial" w:hAnsi="Arial" w:cs="Arial"/>
                <w:sz w:val="22"/>
                <w:szCs w:val="22"/>
              </w:rPr>
              <w:t xml:space="preserve"> </w:t>
            </w:r>
          </w:p>
          <w:p w:rsidR="000E629F" w:rsidRPr="00E3487D" w:rsidRDefault="000E629F" w:rsidP="00E3487D">
            <w:pPr>
              <w:pStyle w:val="TextosemFormatao"/>
              <w:tabs>
                <w:tab w:val="left" w:pos="851"/>
              </w:tabs>
              <w:jc w:val="both"/>
              <w:rPr>
                <w:rFonts w:ascii="Arial" w:hAnsi="Arial" w:cs="Arial"/>
                <w:sz w:val="22"/>
                <w:szCs w:val="22"/>
              </w:rPr>
            </w:pPr>
          </w:p>
          <w:p w:rsidR="000E629F" w:rsidRPr="00E3487D" w:rsidRDefault="000E629F" w:rsidP="00E3487D">
            <w:pPr>
              <w:numPr>
                <w:ilvl w:val="0"/>
                <w:numId w:val="5"/>
              </w:numPr>
              <w:tabs>
                <w:tab w:val="left" w:pos="851"/>
                <w:tab w:val="left" w:pos="5954"/>
              </w:tabs>
              <w:spacing w:after="0" w:line="240" w:lineRule="auto"/>
              <w:ind w:left="0"/>
              <w:jc w:val="both"/>
              <w:rPr>
                <w:rFonts w:ascii="Arial" w:hAnsi="Arial" w:cs="Arial"/>
              </w:rPr>
            </w:pPr>
            <w:r w:rsidRPr="00E3487D">
              <w:rPr>
                <w:rFonts w:ascii="Arial" w:hAnsi="Arial" w:cs="Arial"/>
                <w:b/>
                <w:bCs/>
              </w:rPr>
              <w:t xml:space="preserve">APRESENTAÇÃO PARA CREDENCIAMENTO DOS LICITANTES: </w:t>
            </w:r>
            <w:r w:rsidR="00D274BD">
              <w:rPr>
                <w:rFonts w:ascii="Arial" w:hAnsi="Arial" w:cs="Arial"/>
                <w:b/>
                <w:bCs/>
              </w:rPr>
              <w:t>18/07</w:t>
            </w:r>
            <w:r w:rsidRPr="00E3487D">
              <w:rPr>
                <w:rFonts w:ascii="Arial" w:hAnsi="Arial" w:cs="Arial"/>
                <w:b/>
                <w:bCs/>
              </w:rPr>
              <w:t>/2018</w:t>
            </w:r>
            <w:r w:rsidRPr="00E3487D">
              <w:rPr>
                <w:rFonts w:ascii="Arial" w:hAnsi="Arial" w:cs="Arial"/>
              </w:rPr>
              <w:t xml:space="preserve"> ÀS </w:t>
            </w:r>
            <w:r w:rsidRPr="00E3487D">
              <w:rPr>
                <w:rFonts w:ascii="Arial" w:hAnsi="Arial" w:cs="Arial"/>
                <w:noProof/>
              </w:rPr>
              <w:t xml:space="preserve">09:00 NOVE </w:t>
            </w:r>
            <w:r w:rsidRPr="00E3487D">
              <w:rPr>
                <w:rFonts w:ascii="Arial" w:hAnsi="Arial" w:cs="Arial"/>
              </w:rPr>
              <w:t>HORAS</w:t>
            </w:r>
          </w:p>
          <w:p w:rsidR="000E629F" w:rsidRPr="00E3487D" w:rsidRDefault="000E629F" w:rsidP="00E3487D">
            <w:pPr>
              <w:tabs>
                <w:tab w:val="left" w:pos="851"/>
                <w:tab w:val="left" w:pos="5954"/>
              </w:tabs>
              <w:spacing w:after="0"/>
              <w:jc w:val="both"/>
              <w:rPr>
                <w:rFonts w:ascii="Arial" w:hAnsi="Arial" w:cs="Arial"/>
                <w:highlight w:val="yellow"/>
              </w:rPr>
            </w:pPr>
          </w:p>
          <w:p w:rsidR="000E629F" w:rsidRPr="00E3487D" w:rsidRDefault="000E629F" w:rsidP="00E3487D">
            <w:pPr>
              <w:numPr>
                <w:ilvl w:val="0"/>
                <w:numId w:val="5"/>
              </w:numPr>
              <w:tabs>
                <w:tab w:val="left" w:pos="851"/>
                <w:tab w:val="left" w:pos="5954"/>
              </w:tabs>
              <w:spacing w:after="0" w:line="240" w:lineRule="auto"/>
              <w:ind w:left="0"/>
              <w:jc w:val="both"/>
              <w:rPr>
                <w:rFonts w:ascii="Arial" w:hAnsi="Arial" w:cs="Arial"/>
              </w:rPr>
            </w:pPr>
            <w:r w:rsidRPr="00E3487D">
              <w:rPr>
                <w:rFonts w:ascii="Arial" w:hAnsi="Arial" w:cs="Arial"/>
                <w:b/>
                <w:bCs/>
              </w:rPr>
              <w:t>FORMA DE PAGAMENTO:</w:t>
            </w:r>
            <w:r w:rsidRPr="00E3487D">
              <w:rPr>
                <w:rFonts w:ascii="Arial" w:hAnsi="Arial" w:cs="Arial"/>
              </w:rPr>
              <w:t xml:space="preserve"> PAGAMENTO SERÁ EFETUADO EM ATÉ 30 DIAS, A PARTIR DO PROTOCOLO DA NOTA FISCAL E DA APRESENTAÇÃO DA MEDIÇÃO, NO SETOR DE COMPRAS. </w:t>
            </w:r>
          </w:p>
          <w:p w:rsidR="000E629F" w:rsidRPr="00E3487D" w:rsidRDefault="000E629F" w:rsidP="00E3487D">
            <w:pPr>
              <w:tabs>
                <w:tab w:val="left" w:pos="851"/>
                <w:tab w:val="left" w:pos="5954"/>
              </w:tabs>
              <w:spacing w:after="0"/>
              <w:jc w:val="both"/>
              <w:rPr>
                <w:rFonts w:ascii="Arial" w:hAnsi="Arial" w:cs="Arial"/>
              </w:rPr>
            </w:pPr>
          </w:p>
          <w:p w:rsidR="000E629F" w:rsidRPr="00E3487D" w:rsidRDefault="000E629F" w:rsidP="00E3487D">
            <w:pPr>
              <w:numPr>
                <w:ilvl w:val="0"/>
                <w:numId w:val="5"/>
              </w:numPr>
              <w:tabs>
                <w:tab w:val="left" w:pos="851"/>
                <w:tab w:val="left" w:pos="5954"/>
              </w:tabs>
              <w:spacing w:after="0" w:line="240" w:lineRule="auto"/>
              <w:ind w:left="0"/>
              <w:jc w:val="both"/>
              <w:rPr>
                <w:rFonts w:ascii="Arial" w:hAnsi="Arial" w:cs="Arial"/>
              </w:rPr>
            </w:pPr>
            <w:r w:rsidRPr="00E3487D">
              <w:rPr>
                <w:rFonts w:ascii="Arial" w:hAnsi="Arial" w:cs="Arial"/>
                <w:b/>
                <w:bCs/>
              </w:rPr>
              <w:t xml:space="preserve">LOCAL PARA REALIZAÇÃO DA SESSÃO: </w:t>
            </w:r>
            <w:r w:rsidRPr="00E3487D">
              <w:rPr>
                <w:rFonts w:ascii="Arial" w:hAnsi="Arial" w:cs="Arial"/>
              </w:rPr>
              <w:t>SETOR DE LICITAÇÕES DA PREFEITURA MUNICIPAL DE JANAUBA, SALA DE REUNIÕES DA CPL E PREGÃO, à Praça Dr. Rockert, 92, Bairro Centro, Janauba-MG.</w:t>
            </w:r>
          </w:p>
          <w:p w:rsidR="000E629F" w:rsidRPr="00E3487D" w:rsidRDefault="000E629F" w:rsidP="00E3487D">
            <w:pPr>
              <w:tabs>
                <w:tab w:val="left" w:pos="851"/>
                <w:tab w:val="left" w:pos="5954"/>
              </w:tabs>
              <w:spacing w:after="0"/>
              <w:jc w:val="both"/>
              <w:rPr>
                <w:rFonts w:ascii="Arial" w:hAnsi="Arial" w:cs="Arial"/>
              </w:rPr>
            </w:pPr>
          </w:p>
          <w:p w:rsidR="000E629F" w:rsidRPr="00E3487D" w:rsidRDefault="000E629F" w:rsidP="00E3487D">
            <w:pPr>
              <w:numPr>
                <w:ilvl w:val="0"/>
                <w:numId w:val="5"/>
              </w:numPr>
              <w:tabs>
                <w:tab w:val="left" w:pos="851"/>
                <w:tab w:val="left" w:pos="5954"/>
              </w:tabs>
              <w:spacing w:after="0" w:line="240" w:lineRule="auto"/>
              <w:ind w:left="0"/>
              <w:jc w:val="both"/>
              <w:rPr>
                <w:rFonts w:ascii="Arial" w:hAnsi="Arial" w:cs="Arial"/>
              </w:rPr>
            </w:pPr>
            <w:r w:rsidRPr="00E3487D">
              <w:rPr>
                <w:rFonts w:ascii="Arial" w:hAnsi="Arial" w:cs="Arial"/>
                <w:b/>
                <w:bCs/>
              </w:rPr>
              <w:t xml:space="preserve">CONSULTAS AO EDITAL: </w:t>
            </w:r>
            <w:r w:rsidRPr="00E3487D">
              <w:rPr>
                <w:rFonts w:ascii="Arial" w:hAnsi="Arial" w:cs="Arial"/>
              </w:rPr>
              <w:t xml:space="preserve">SETOR DE LICITAÇÕES DA PREFEITURA MUNICIPAL DE JANAUBA, SALA DE REUNIÕES DA CPL E PREGÃO, à Praça Dr. Rockert, 92, Bairro Centro, Janauba-MG e endereço eletrônico </w:t>
            </w:r>
            <w:hyperlink r:id="rId8" w:history="1">
              <w:r w:rsidRPr="00E3487D">
                <w:rPr>
                  <w:rStyle w:val="Hyperlink"/>
                  <w:rFonts w:ascii="Arial" w:hAnsi="Arial" w:cs="Arial"/>
                  <w:color w:val="auto"/>
                  <w:u w:val="none"/>
                </w:rPr>
                <w:t>www.janaubamg.gov.br</w:t>
              </w:r>
            </w:hyperlink>
            <w:r w:rsidRPr="00E3487D">
              <w:rPr>
                <w:rFonts w:ascii="Arial" w:hAnsi="Arial" w:cs="Arial"/>
              </w:rPr>
              <w:t>.</w:t>
            </w:r>
          </w:p>
          <w:p w:rsidR="000E629F" w:rsidRPr="00E3487D" w:rsidRDefault="000E629F" w:rsidP="00E3487D">
            <w:pPr>
              <w:tabs>
                <w:tab w:val="left" w:pos="851"/>
                <w:tab w:val="left" w:pos="5954"/>
              </w:tabs>
              <w:spacing w:after="0" w:line="240" w:lineRule="auto"/>
              <w:jc w:val="both"/>
              <w:rPr>
                <w:rFonts w:ascii="Arial" w:hAnsi="Arial" w:cs="Arial"/>
              </w:rPr>
            </w:pPr>
          </w:p>
          <w:p w:rsidR="000E629F" w:rsidRPr="00E3487D" w:rsidRDefault="000E629F" w:rsidP="00E3487D">
            <w:pPr>
              <w:tabs>
                <w:tab w:val="left" w:pos="851"/>
                <w:tab w:val="left" w:pos="5954"/>
              </w:tabs>
              <w:spacing w:after="0"/>
              <w:jc w:val="both"/>
              <w:rPr>
                <w:rFonts w:ascii="Arial" w:hAnsi="Arial" w:cs="Arial"/>
                <w:b/>
              </w:rPr>
            </w:pPr>
          </w:p>
        </w:tc>
      </w:tr>
    </w:tbl>
    <w:p w:rsidR="000E629F" w:rsidRPr="00E3487D" w:rsidRDefault="000E629F" w:rsidP="00E3487D">
      <w:pPr>
        <w:tabs>
          <w:tab w:val="left" w:pos="851"/>
          <w:tab w:val="left" w:pos="5954"/>
        </w:tabs>
        <w:spacing w:after="0"/>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F30CBB">
      <w:pPr>
        <w:tabs>
          <w:tab w:val="left" w:pos="851"/>
        </w:tabs>
        <w:spacing w:after="0"/>
        <w:rPr>
          <w:rFonts w:ascii="Arial" w:hAnsi="Arial" w:cs="Arial"/>
          <w:b/>
        </w:rPr>
      </w:pPr>
    </w:p>
    <w:p w:rsidR="000E629F" w:rsidRDefault="000E629F" w:rsidP="00E3487D">
      <w:pPr>
        <w:pStyle w:val="Corpodetexto"/>
        <w:tabs>
          <w:tab w:val="left" w:pos="851"/>
        </w:tabs>
        <w:spacing w:after="0"/>
        <w:jc w:val="center"/>
        <w:rPr>
          <w:rFonts w:ascii="Arial" w:hAnsi="Arial" w:cs="Arial"/>
          <w:b/>
          <w:bCs/>
          <w:sz w:val="22"/>
          <w:szCs w:val="22"/>
        </w:rPr>
      </w:pPr>
      <w:r w:rsidRPr="00E3487D">
        <w:rPr>
          <w:rFonts w:ascii="Arial" w:hAnsi="Arial" w:cs="Arial"/>
          <w:b/>
          <w:bCs/>
          <w:sz w:val="22"/>
          <w:szCs w:val="22"/>
        </w:rPr>
        <w:lastRenderedPageBreak/>
        <w:t xml:space="preserve">EDITAL </w:t>
      </w:r>
    </w:p>
    <w:p w:rsidR="00D274BD" w:rsidRPr="00E3487D" w:rsidRDefault="00D274BD" w:rsidP="00E3487D">
      <w:pPr>
        <w:pStyle w:val="Corpodetexto"/>
        <w:tabs>
          <w:tab w:val="left" w:pos="851"/>
        </w:tabs>
        <w:spacing w:after="0"/>
        <w:jc w:val="center"/>
        <w:rPr>
          <w:rFonts w:ascii="Arial" w:hAnsi="Arial" w:cs="Arial"/>
          <w:sz w:val="22"/>
          <w:szCs w:val="22"/>
        </w:rPr>
      </w:pPr>
    </w:p>
    <w:p w:rsidR="00D274BD" w:rsidRPr="00E3487D" w:rsidRDefault="00D274BD" w:rsidP="00D274BD">
      <w:pPr>
        <w:tabs>
          <w:tab w:val="left" w:pos="851"/>
          <w:tab w:val="left" w:pos="5954"/>
        </w:tabs>
        <w:spacing w:after="0"/>
        <w:jc w:val="both"/>
        <w:rPr>
          <w:rFonts w:ascii="Arial" w:hAnsi="Arial" w:cs="Arial"/>
          <w:b/>
        </w:rPr>
      </w:pPr>
      <w:r w:rsidRPr="00E3487D">
        <w:rPr>
          <w:rFonts w:ascii="Arial" w:hAnsi="Arial" w:cs="Arial"/>
          <w:b/>
        </w:rPr>
        <w:t>PROCESSO LICITATÓRIO</w:t>
      </w:r>
      <w:r>
        <w:rPr>
          <w:rFonts w:ascii="Arial" w:hAnsi="Arial" w:cs="Arial"/>
          <w:b/>
        </w:rPr>
        <w:t xml:space="preserve">:   </w:t>
      </w:r>
      <w:r w:rsidRPr="00E3487D">
        <w:rPr>
          <w:rFonts w:ascii="Arial" w:hAnsi="Arial" w:cs="Arial"/>
          <w:b/>
        </w:rPr>
        <w:t xml:space="preserve"> 00</w:t>
      </w:r>
      <w:r>
        <w:rPr>
          <w:rFonts w:ascii="Arial" w:hAnsi="Arial" w:cs="Arial"/>
          <w:b/>
        </w:rPr>
        <w:t>0068</w:t>
      </w:r>
      <w:r w:rsidRPr="00E3487D">
        <w:rPr>
          <w:rFonts w:ascii="Arial" w:hAnsi="Arial" w:cs="Arial"/>
          <w:b/>
        </w:rPr>
        <w:t>/2018</w:t>
      </w:r>
    </w:p>
    <w:p w:rsidR="00D274BD" w:rsidRDefault="00D274BD" w:rsidP="00D274BD">
      <w:pPr>
        <w:tabs>
          <w:tab w:val="left" w:pos="851"/>
          <w:tab w:val="left" w:pos="5954"/>
        </w:tabs>
        <w:spacing w:after="0"/>
        <w:jc w:val="both"/>
        <w:rPr>
          <w:rFonts w:ascii="Arial" w:hAnsi="Arial" w:cs="Arial"/>
          <w:b/>
        </w:rPr>
      </w:pPr>
      <w:r w:rsidRPr="00E3487D">
        <w:rPr>
          <w:rFonts w:ascii="Arial" w:hAnsi="Arial" w:cs="Arial"/>
          <w:b/>
        </w:rPr>
        <w:t>TOMADA DE PREÇOS</w:t>
      </w:r>
      <w:r>
        <w:rPr>
          <w:rFonts w:ascii="Arial" w:hAnsi="Arial" w:cs="Arial"/>
          <w:b/>
        </w:rPr>
        <w:t>:</w:t>
      </w:r>
      <w:r w:rsidRPr="00E3487D">
        <w:rPr>
          <w:rFonts w:ascii="Arial" w:hAnsi="Arial" w:cs="Arial"/>
          <w:b/>
        </w:rPr>
        <w:t xml:space="preserve"> </w:t>
      </w:r>
      <w:r>
        <w:rPr>
          <w:rFonts w:ascii="Arial" w:hAnsi="Arial" w:cs="Arial"/>
          <w:b/>
        </w:rPr>
        <w:t xml:space="preserve">          </w:t>
      </w:r>
      <w:r w:rsidRPr="00E3487D">
        <w:rPr>
          <w:rFonts w:ascii="Arial" w:hAnsi="Arial" w:cs="Arial"/>
          <w:b/>
        </w:rPr>
        <w:t>00</w:t>
      </w:r>
      <w:r>
        <w:rPr>
          <w:rFonts w:ascii="Arial" w:hAnsi="Arial" w:cs="Arial"/>
          <w:b/>
        </w:rPr>
        <w:t>0008</w:t>
      </w:r>
      <w:r w:rsidRPr="00E3487D">
        <w:rPr>
          <w:rFonts w:ascii="Arial" w:hAnsi="Arial" w:cs="Arial"/>
          <w:b/>
        </w:rPr>
        <w:t>/2018</w:t>
      </w:r>
    </w:p>
    <w:p w:rsidR="00D274BD" w:rsidRDefault="00D274BD" w:rsidP="00D274BD">
      <w:pPr>
        <w:tabs>
          <w:tab w:val="left" w:pos="851"/>
          <w:tab w:val="left" w:pos="5954"/>
        </w:tabs>
        <w:spacing w:after="0"/>
        <w:jc w:val="both"/>
        <w:rPr>
          <w:rFonts w:ascii="Arial" w:hAnsi="Arial" w:cs="Arial"/>
          <w:b/>
        </w:rPr>
      </w:pPr>
      <w:r>
        <w:rPr>
          <w:rFonts w:ascii="Arial" w:hAnsi="Arial" w:cs="Arial"/>
          <w:b/>
        </w:rPr>
        <w:t>ABERTURA:                             18/07/2018</w:t>
      </w:r>
    </w:p>
    <w:p w:rsidR="00D274BD" w:rsidRPr="00E3487D" w:rsidRDefault="00D274BD" w:rsidP="00D274BD">
      <w:pPr>
        <w:tabs>
          <w:tab w:val="left" w:pos="851"/>
          <w:tab w:val="left" w:pos="5954"/>
        </w:tabs>
        <w:spacing w:after="0"/>
        <w:jc w:val="both"/>
        <w:rPr>
          <w:rFonts w:ascii="Arial" w:hAnsi="Arial" w:cs="Arial"/>
          <w:b/>
        </w:rPr>
      </w:pPr>
      <w:r>
        <w:rPr>
          <w:rFonts w:ascii="Arial" w:hAnsi="Arial" w:cs="Arial"/>
          <w:b/>
        </w:rPr>
        <w:t>EDITAL:                                     000008/2018</w:t>
      </w: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autoSpaceDE w:val="0"/>
        <w:autoSpaceDN w:val="0"/>
        <w:adjustRightInd w:val="0"/>
        <w:spacing w:after="0"/>
        <w:jc w:val="both"/>
        <w:rPr>
          <w:rFonts w:ascii="Arial" w:hAnsi="Arial" w:cs="Arial"/>
        </w:rPr>
      </w:pPr>
      <w:r w:rsidRPr="00E3487D">
        <w:rPr>
          <w:rFonts w:ascii="Arial" w:hAnsi="Arial" w:cs="Arial"/>
          <w:bCs/>
        </w:rPr>
        <w:t>A Prefeitura Municipal de Janaúba</w:t>
      </w:r>
      <w:r w:rsidRPr="00E3487D">
        <w:rPr>
          <w:rFonts w:ascii="Arial" w:hAnsi="Arial" w:cs="Arial"/>
        </w:rPr>
        <w:t xml:space="preserve">, com endereço à Praça Dr. Rockert, 92, Centro, Janaúba, MG, CEP 39.440.000, inscrito no CNPJ sob o nº 18.017.392/0001-67, isento de inscrição estadual, torna pública a abertura do </w:t>
      </w:r>
      <w:r w:rsidRPr="00E3487D">
        <w:rPr>
          <w:rFonts w:ascii="Arial" w:hAnsi="Arial" w:cs="Arial"/>
          <w:b/>
          <w:bCs/>
        </w:rPr>
        <w:t xml:space="preserve">Processo Licitatório n° </w:t>
      </w:r>
      <w:r w:rsidR="00D274BD">
        <w:rPr>
          <w:rFonts w:ascii="Arial" w:hAnsi="Arial" w:cs="Arial"/>
          <w:b/>
          <w:bCs/>
        </w:rPr>
        <w:t>0068</w:t>
      </w:r>
      <w:r w:rsidR="00953166" w:rsidRPr="00E3487D">
        <w:rPr>
          <w:rFonts w:ascii="Arial" w:hAnsi="Arial" w:cs="Arial"/>
          <w:b/>
          <w:bCs/>
        </w:rPr>
        <w:t>/2018</w:t>
      </w:r>
      <w:r w:rsidRPr="00E3487D">
        <w:rPr>
          <w:rFonts w:ascii="Arial" w:hAnsi="Arial" w:cs="Arial"/>
          <w:bCs/>
        </w:rPr>
        <w:t xml:space="preserve">, </w:t>
      </w:r>
      <w:r w:rsidRPr="00E3487D">
        <w:rPr>
          <w:rFonts w:ascii="Arial" w:hAnsi="Arial" w:cs="Arial"/>
        </w:rPr>
        <w:t xml:space="preserve">na modalidade </w:t>
      </w:r>
      <w:r w:rsidRPr="00E3487D">
        <w:rPr>
          <w:rFonts w:ascii="Arial" w:hAnsi="Arial" w:cs="Arial"/>
          <w:b/>
          <w:bCs/>
        </w:rPr>
        <w:t>Tomada de Preços nº 00</w:t>
      </w:r>
      <w:r w:rsidR="00D274BD">
        <w:rPr>
          <w:rFonts w:ascii="Arial" w:hAnsi="Arial" w:cs="Arial"/>
          <w:b/>
          <w:bCs/>
        </w:rPr>
        <w:t>8</w:t>
      </w:r>
      <w:r w:rsidR="00953166" w:rsidRPr="00E3487D">
        <w:rPr>
          <w:rFonts w:ascii="Arial" w:hAnsi="Arial" w:cs="Arial"/>
          <w:b/>
          <w:bCs/>
        </w:rPr>
        <w:t>/2018</w:t>
      </w:r>
      <w:r w:rsidRPr="00E3487D">
        <w:rPr>
          <w:rFonts w:ascii="Arial" w:hAnsi="Arial" w:cs="Arial"/>
        </w:rPr>
        <w:t xml:space="preserve">, </w:t>
      </w:r>
      <w:r w:rsidRPr="00E3487D">
        <w:rPr>
          <w:rFonts w:ascii="Arial" w:hAnsi="Arial" w:cs="Arial"/>
          <w:bCs/>
        </w:rPr>
        <w:t>tendo como critério de julgamento o</w:t>
      </w:r>
      <w:r w:rsidRPr="00E3487D">
        <w:rPr>
          <w:rFonts w:ascii="Arial" w:hAnsi="Arial" w:cs="Arial"/>
          <w:b/>
          <w:bCs/>
        </w:rPr>
        <w:t xml:space="preserve"> regime de empreitada por menor preço global,</w:t>
      </w:r>
      <w:r w:rsidRPr="00E3487D">
        <w:rPr>
          <w:rFonts w:ascii="Arial" w:hAnsi="Arial" w:cs="Arial"/>
          <w:b/>
          <w:bCs/>
          <w:i/>
        </w:rPr>
        <w:t xml:space="preserve"> regime de execução indireta, </w:t>
      </w:r>
      <w:r w:rsidRPr="00E3487D">
        <w:rPr>
          <w:rFonts w:ascii="Arial" w:hAnsi="Arial" w:cs="Arial"/>
        </w:rPr>
        <w:t>regido pela Lei Federal n.º 8.666/93, de 21/6/1993, Lei Estadual n.º 14.167, de 10/01/2002, Decreto Federal nº 7.892/2013, de 23/01/2013, Lei Complementar nº 123, de 14/12/2006, e Decreto Municipal n 001/2006 e demais condições fixadas neste edital.</w:t>
      </w:r>
    </w:p>
    <w:p w:rsidR="000E629F" w:rsidRPr="00E3487D" w:rsidRDefault="000E629F" w:rsidP="00E3487D">
      <w:pPr>
        <w:tabs>
          <w:tab w:val="left" w:pos="851"/>
        </w:tabs>
        <w:autoSpaceDE w:val="0"/>
        <w:autoSpaceDN w:val="0"/>
        <w:adjustRightInd w:val="0"/>
        <w:spacing w:after="0"/>
        <w:jc w:val="both"/>
        <w:rPr>
          <w:rFonts w:ascii="Arial" w:hAnsi="Arial" w:cs="Arial"/>
        </w:rPr>
      </w:pPr>
    </w:p>
    <w:p w:rsidR="000E629F" w:rsidRPr="00E3487D" w:rsidRDefault="000E629F" w:rsidP="00E3487D">
      <w:pPr>
        <w:tabs>
          <w:tab w:val="left" w:pos="851"/>
        </w:tabs>
        <w:autoSpaceDE w:val="0"/>
        <w:autoSpaceDN w:val="0"/>
        <w:adjustRightInd w:val="0"/>
        <w:spacing w:after="0"/>
        <w:jc w:val="both"/>
        <w:rPr>
          <w:rFonts w:ascii="Arial" w:hAnsi="Arial" w:cs="Arial"/>
        </w:rPr>
      </w:pPr>
      <w:r w:rsidRPr="00E3487D">
        <w:rPr>
          <w:rFonts w:ascii="Arial" w:hAnsi="Arial" w:cs="Arial"/>
        </w:rPr>
        <w:t xml:space="preserve">Os trabalhos serão conduzidos pelo Presidente da Comissão Permanente de Licitações da Prefeitura Municipal de Janaúba, o Sr. Marco Antônio Carvalho Lopes, Juscilane Barbosa Santos e </w:t>
      </w:r>
      <w:r w:rsidR="00F30693" w:rsidRPr="00E3487D">
        <w:rPr>
          <w:rFonts w:ascii="Arial" w:hAnsi="Arial" w:cs="Arial"/>
        </w:rPr>
        <w:t>Luiz Henrique Ferreira Nascimento</w:t>
      </w:r>
      <w:r w:rsidRPr="00E3487D">
        <w:rPr>
          <w:rFonts w:ascii="Arial" w:hAnsi="Arial" w:cs="Arial"/>
        </w:rPr>
        <w:t xml:space="preserve">, designados pela Portaria nº </w:t>
      </w:r>
      <w:r w:rsidR="00F30693" w:rsidRPr="00E3487D">
        <w:rPr>
          <w:rFonts w:ascii="Arial" w:hAnsi="Arial" w:cs="Arial"/>
        </w:rPr>
        <w:t>056/2018</w:t>
      </w:r>
      <w:r w:rsidRPr="00E3487D">
        <w:rPr>
          <w:rFonts w:ascii="Arial" w:hAnsi="Arial" w:cs="Arial"/>
        </w:rPr>
        <w:t>.</w:t>
      </w:r>
    </w:p>
    <w:p w:rsidR="000E629F" w:rsidRPr="00E3487D" w:rsidRDefault="000E629F" w:rsidP="00E3487D">
      <w:pPr>
        <w:tabs>
          <w:tab w:val="left" w:pos="851"/>
        </w:tabs>
        <w:autoSpaceDE w:val="0"/>
        <w:autoSpaceDN w:val="0"/>
        <w:adjustRightInd w:val="0"/>
        <w:spacing w:after="0"/>
        <w:jc w:val="both"/>
        <w:rPr>
          <w:rFonts w:ascii="Arial" w:hAnsi="Arial" w:cs="Arial"/>
        </w:rPr>
      </w:pPr>
    </w:p>
    <w:p w:rsidR="000E629F" w:rsidRPr="00E3487D" w:rsidRDefault="000E629F" w:rsidP="00E3487D">
      <w:pPr>
        <w:tabs>
          <w:tab w:val="left" w:pos="851"/>
        </w:tabs>
        <w:autoSpaceDE w:val="0"/>
        <w:autoSpaceDN w:val="0"/>
        <w:adjustRightInd w:val="0"/>
        <w:spacing w:after="0"/>
        <w:jc w:val="both"/>
        <w:rPr>
          <w:rFonts w:ascii="Arial" w:hAnsi="Arial" w:cs="Arial"/>
        </w:rPr>
      </w:pPr>
      <w:r w:rsidRPr="00E3487D">
        <w:rPr>
          <w:rFonts w:ascii="Arial" w:hAnsi="Arial" w:cs="Arial"/>
          <w:b/>
          <w:bCs/>
        </w:rPr>
        <w:t xml:space="preserve">RECEBIMENTO DAS PROPOSTAS COMERCIAIS: </w:t>
      </w:r>
      <w:r w:rsidRPr="00E3487D">
        <w:rPr>
          <w:rFonts w:ascii="Arial" w:hAnsi="Arial" w:cs="Arial"/>
        </w:rPr>
        <w:t xml:space="preserve">Dia </w:t>
      </w:r>
      <w:r w:rsidR="00D274BD">
        <w:rPr>
          <w:rFonts w:ascii="Arial" w:hAnsi="Arial" w:cs="Arial"/>
        </w:rPr>
        <w:t>18/07</w:t>
      </w:r>
      <w:r w:rsidRPr="00E3487D">
        <w:rPr>
          <w:rFonts w:ascii="Arial" w:hAnsi="Arial" w:cs="Arial"/>
        </w:rPr>
        <w:t xml:space="preserve">/2018 às 09h00m. O encaminhamento das propostas deverá ser efetuado até a data e horário fixados para abertura das Propostas Comerciais na Praça Dr. Rockert, 92, Centro, Janaúba MG – CEP: 39.440.000, no Setor de Licitações. </w:t>
      </w:r>
    </w:p>
    <w:p w:rsidR="000E629F" w:rsidRPr="00E3487D" w:rsidRDefault="000E629F" w:rsidP="00E3487D">
      <w:pPr>
        <w:tabs>
          <w:tab w:val="left" w:pos="851"/>
        </w:tabs>
        <w:autoSpaceDE w:val="0"/>
        <w:autoSpaceDN w:val="0"/>
        <w:adjustRightInd w:val="0"/>
        <w:spacing w:after="0"/>
        <w:jc w:val="both"/>
        <w:rPr>
          <w:rFonts w:ascii="Arial" w:hAnsi="Arial" w:cs="Arial"/>
        </w:rPr>
      </w:pPr>
    </w:p>
    <w:p w:rsidR="000E629F" w:rsidRPr="00E3487D" w:rsidRDefault="000E629F" w:rsidP="00E3487D">
      <w:pPr>
        <w:tabs>
          <w:tab w:val="left" w:pos="851"/>
        </w:tabs>
        <w:autoSpaceDE w:val="0"/>
        <w:autoSpaceDN w:val="0"/>
        <w:adjustRightInd w:val="0"/>
        <w:spacing w:after="0"/>
        <w:jc w:val="both"/>
        <w:rPr>
          <w:rFonts w:ascii="Arial" w:hAnsi="Arial" w:cs="Arial"/>
        </w:rPr>
      </w:pPr>
      <w:r w:rsidRPr="00E3487D">
        <w:rPr>
          <w:rFonts w:ascii="Arial" w:hAnsi="Arial" w:cs="Arial"/>
          <w:b/>
          <w:bCs/>
        </w:rPr>
        <w:t xml:space="preserve">ABERTURA DA SESSÃO: </w:t>
      </w:r>
      <w:r w:rsidRPr="00E3487D">
        <w:rPr>
          <w:rFonts w:ascii="Arial" w:hAnsi="Arial" w:cs="Arial"/>
        </w:rPr>
        <w:t xml:space="preserve">Dia </w:t>
      </w:r>
      <w:r w:rsidR="00D274BD">
        <w:rPr>
          <w:rFonts w:ascii="Arial" w:hAnsi="Arial" w:cs="Arial"/>
        </w:rPr>
        <w:t>18/07</w:t>
      </w:r>
      <w:r w:rsidRPr="00E3487D">
        <w:rPr>
          <w:rFonts w:ascii="Arial" w:hAnsi="Arial" w:cs="Arial"/>
        </w:rPr>
        <w:t xml:space="preserve">/2018 às 09h00m. O encaminhamento das propostas deverá ser efetuado até a data e horário fixados para abertura das Propostas Comerciais na Praça Dr. Rockert, 92, Centro, Janaúba MG – CEP: 39.440.000, no Setor de Licitações. </w:t>
      </w:r>
    </w:p>
    <w:p w:rsidR="000E629F" w:rsidRPr="00E3487D" w:rsidRDefault="000E629F" w:rsidP="00E3487D">
      <w:pPr>
        <w:tabs>
          <w:tab w:val="left" w:pos="851"/>
        </w:tabs>
        <w:autoSpaceDE w:val="0"/>
        <w:autoSpaceDN w:val="0"/>
        <w:adjustRightInd w:val="0"/>
        <w:spacing w:after="0"/>
        <w:rPr>
          <w:rFonts w:ascii="Arial" w:hAnsi="Arial" w:cs="Arial"/>
          <w:b/>
          <w:bCs/>
        </w:rPr>
      </w:pPr>
      <w:r w:rsidRPr="00E3487D">
        <w:rPr>
          <w:rFonts w:ascii="Arial" w:hAnsi="Arial" w:cs="Arial"/>
        </w:rPr>
        <w:br w:type="page"/>
      </w:r>
      <w:r w:rsidRPr="00E3487D">
        <w:rPr>
          <w:rFonts w:ascii="Arial" w:hAnsi="Arial" w:cs="Arial"/>
          <w:b/>
          <w:bCs/>
        </w:rPr>
        <w:lastRenderedPageBreak/>
        <w:t>I-OBJETO</w:t>
      </w:r>
    </w:p>
    <w:p w:rsidR="000E629F" w:rsidRPr="00E3487D" w:rsidRDefault="00D274BD" w:rsidP="00E3487D">
      <w:pPr>
        <w:tabs>
          <w:tab w:val="left" w:pos="851"/>
        </w:tabs>
        <w:autoSpaceDE w:val="0"/>
        <w:autoSpaceDN w:val="0"/>
        <w:adjustRightInd w:val="0"/>
        <w:spacing w:after="0"/>
        <w:jc w:val="both"/>
        <w:rPr>
          <w:rFonts w:ascii="Arial" w:hAnsi="Arial" w:cs="Arial"/>
          <w:b/>
          <w:bCs/>
        </w:rPr>
      </w:pPr>
      <w:r w:rsidRPr="00E3487D">
        <w:rPr>
          <w:rFonts w:ascii="Arial" w:hAnsi="Arial" w:cs="Arial"/>
          <w:b/>
        </w:rPr>
        <w:t xml:space="preserve">Contratação de empresa especializada para execução de </w:t>
      </w:r>
      <w:r>
        <w:rPr>
          <w:rFonts w:ascii="Arial" w:hAnsi="Arial" w:cs="Arial"/>
          <w:b/>
        </w:rPr>
        <w:t>reforma do cemitério saudade</w:t>
      </w:r>
      <w:r w:rsidRPr="00E3487D">
        <w:rPr>
          <w:rFonts w:ascii="Arial" w:hAnsi="Arial" w:cs="Arial"/>
          <w:b/>
        </w:rPr>
        <w:t xml:space="preserve"> no Município de Janaúba/MG</w:t>
      </w:r>
      <w:r w:rsidR="000E629F" w:rsidRPr="00E3487D">
        <w:rPr>
          <w:rFonts w:ascii="Arial" w:hAnsi="Arial" w:cs="Arial"/>
        </w:rPr>
        <w:t xml:space="preserve">, </w:t>
      </w:r>
      <w:r w:rsidR="000E629F" w:rsidRPr="00E3487D">
        <w:rPr>
          <w:rFonts w:ascii="Arial" w:hAnsi="Arial" w:cs="Arial"/>
          <w:bCs/>
        </w:rPr>
        <w:t>conforme especificações constantes do</w:t>
      </w:r>
      <w:r w:rsidR="00BE36F4" w:rsidRPr="00E3487D">
        <w:rPr>
          <w:rFonts w:ascii="Arial" w:hAnsi="Arial" w:cs="Arial"/>
          <w:bCs/>
        </w:rPr>
        <w:t>s anexos</w:t>
      </w:r>
      <w:r w:rsidR="000E629F" w:rsidRPr="00E3487D">
        <w:rPr>
          <w:rFonts w:ascii="Arial" w:hAnsi="Arial" w:cs="Arial"/>
          <w:b/>
          <w:bCs/>
        </w:rPr>
        <w:t>.</w:t>
      </w:r>
    </w:p>
    <w:p w:rsidR="000E629F" w:rsidRPr="00E3487D" w:rsidRDefault="000E629F" w:rsidP="00E3487D">
      <w:pPr>
        <w:tabs>
          <w:tab w:val="left" w:pos="851"/>
        </w:tabs>
        <w:autoSpaceDE w:val="0"/>
        <w:autoSpaceDN w:val="0"/>
        <w:adjustRightInd w:val="0"/>
        <w:spacing w:after="0"/>
        <w:rPr>
          <w:rFonts w:ascii="Arial" w:hAnsi="Arial" w:cs="Arial"/>
          <w:bCs/>
        </w:rPr>
      </w:pPr>
    </w:p>
    <w:p w:rsidR="000E629F" w:rsidRPr="00E3487D" w:rsidRDefault="000E629F" w:rsidP="00E3487D">
      <w:pPr>
        <w:tabs>
          <w:tab w:val="left" w:pos="851"/>
        </w:tabs>
        <w:autoSpaceDE w:val="0"/>
        <w:autoSpaceDN w:val="0"/>
        <w:adjustRightInd w:val="0"/>
        <w:spacing w:after="0"/>
        <w:rPr>
          <w:rFonts w:ascii="Arial" w:hAnsi="Arial" w:cs="Arial"/>
        </w:rPr>
      </w:pPr>
      <w:r w:rsidRPr="00E3487D">
        <w:rPr>
          <w:rFonts w:ascii="Arial" w:hAnsi="Arial" w:cs="Arial"/>
          <w:b/>
          <w:bCs/>
        </w:rPr>
        <w:t>II – ÁREA SOLICITANTE</w:t>
      </w:r>
    </w:p>
    <w:p w:rsidR="000E629F" w:rsidRPr="00E3487D" w:rsidRDefault="00F30693" w:rsidP="00E3487D">
      <w:pPr>
        <w:tabs>
          <w:tab w:val="left" w:pos="851"/>
        </w:tabs>
        <w:autoSpaceDE w:val="0"/>
        <w:autoSpaceDN w:val="0"/>
        <w:adjustRightInd w:val="0"/>
        <w:spacing w:after="0"/>
        <w:rPr>
          <w:rFonts w:ascii="Arial" w:hAnsi="Arial" w:cs="Arial"/>
        </w:rPr>
      </w:pPr>
      <w:r w:rsidRPr="00E3487D">
        <w:rPr>
          <w:rFonts w:ascii="Arial" w:hAnsi="Arial" w:cs="Arial"/>
        </w:rPr>
        <w:t>Secre</w:t>
      </w:r>
      <w:r w:rsidR="00D274BD">
        <w:rPr>
          <w:rFonts w:ascii="Arial" w:hAnsi="Arial" w:cs="Arial"/>
        </w:rPr>
        <w:t>taria Municipal de Obras</w:t>
      </w:r>
    </w:p>
    <w:p w:rsidR="000E629F" w:rsidRPr="00E3487D" w:rsidRDefault="000E629F" w:rsidP="00E3487D">
      <w:pPr>
        <w:tabs>
          <w:tab w:val="left" w:pos="851"/>
        </w:tabs>
        <w:autoSpaceDE w:val="0"/>
        <w:autoSpaceDN w:val="0"/>
        <w:adjustRightInd w:val="0"/>
        <w:spacing w:after="0"/>
        <w:rPr>
          <w:rFonts w:ascii="Arial" w:hAnsi="Arial" w:cs="Arial"/>
        </w:rPr>
      </w:pPr>
    </w:p>
    <w:p w:rsidR="000E629F" w:rsidRPr="00E3487D" w:rsidRDefault="000E629F" w:rsidP="00E3487D">
      <w:pPr>
        <w:tabs>
          <w:tab w:val="left" w:pos="851"/>
        </w:tabs>
        <w:autoSpaceDE w:val="0"/>
        <w:autoSpaceDN w:val="0"/>
        <w:adjustRightInd w:val="0"/>
        <w:spacing w:after="0"/>
        <w:rPr>
          <w:rFonts w:ascii="Arial" w:hAnsi="Arial" w:cs="Arial"/>
        </w:rPr>
      </w:pPr>
      <w:r w:rsidRPr="00E3487D">
        <w:rPr>
          <w:rFonts w:ascii="Arial" w:hAnsi="Arial" w:cs="Arial"/>
          <w:b/>
          <w:bCs/>
        </w:rPr>
        <w:t>III – CONSULTAS, ESCLARECIMENTOS E IMPUGNAÇÃO AO EDITAL.</w:t>
      </w:r>
    </w:p>
    <w:p w:rsidR="000E629F" w:rsidRPr="00E3487D" w:rsidRDefault="000E629F" w:rsidP="00E3487D">
      <w:pPr>
        <w:tabs>
          <w:tab w:val="left" w:pos="851"/>
        </w:tabs>
        <w:autoSpaceDE w:val="0"/>
        <w:autoSpaceDN w:val="0"/>
        <w:adjustRightInd w:val="0"/>
        <w:spacing w:after="0"/>
        <w:jc w:val="both"/>
        <w:rPr>
          <w:rFonts w:ascii="Arial" w:hAnsi="Arial" w:cs="Arial"/>
        </w:rPr>
      </w:pPr>
      <w:r w:rsidRPr="00E3487D">
        <w:rPr>
          <w:rFonts w:ascii="Arial" w:hAnsi="Arial" w:cs="Arial"/>
        </w:rPr>
        <w:t xml:space="preserve">1 - Cópia deste Edital estará disponível no setor de licitações e permanecerá afixada no quadro de avisos localizado no </w:t>
      </w:r>
      <w:r w:rsidRPr="00E3487D">
        <w:rPr>
          <w:rFonts w:ascii="Arial" w:hAnsi="Arial" w:cs="Arial"/>
          <w:i/>
          <w:iCs/>
        </w:rPr>
        <w:t>Quadro de Aviso da Prefeitura Municipal</w:t>
      </w:r>
      <w:r w:rsidRPr="00E3487D">
        <w:rPr>
          <w:rFonts w:ascii="Arial" w:hAnsi="Arial" w:cs="Arial"/>
        </w:rPr>
        <w:t xml:space="preserve"> Praça Dr. Rockert, 92, Centro, Janaúba MG – CEP: 39.440.000</w:t>
      </w:r>
    </w:p>
    <w:p w:rsidR="000E629F" w:rsidRPr="00E3487D" w:rsidRDefault="000E629F" w:rsidP="00E3487D">
      <w:pPr>
        <w:tabs>
          <w:tab w:val="left" w:pos="851"/>
        </w:tabs>
        <w:autoSpaceDE w:val="0"/>
        <w:autoSpaceDN w:val="0"/>
        <w:adjustRightInd w:val="0"/>
        <w:spacing w:after="0"/>
        <w:jc w:val="both"/>
        <w:rPr>
          <w:rFonts w:ascii="Arial" w:hAnsi="Arial" w:cs="Arial"/>
        </w:rPr>
      </w:pPr>
    </w:p>
    <w:p w:rsidR="000E629F" w:rsidRPr="00E3487D" w:rsidRDefault="000E629F" w:rsidP="00E3487D">
      <w:pPr>
        <w:tabs>
          <w:tab w:val="left" w:pos="851"/>
        </w:tabs>
        <w:autoSpaceDE w:val="0"/>
        <w:autoSpaceDN w:val="0"/>
        <w:adjustRightInd w:val="0"/>
        <w:spacing w:after="0"/>
        <w:jc w:val="both"/>
        <w:rPr>
          <w:rFonts w:ascii="Arial" w:hAnsi="Arial" w:cs="Arial"/>
        </w:rPr>
      </w:pPr>
      <w:r w:rsidRPr="00E3487D">
        <w:rPr>
          <w:rFonts w:ascii="Arial" w:hAnsi="Arial" w:cs="Arial"/>
        </w:rPr>
        <w:t>2 - As pessoas jurídicas e/ou representantes que tiverem interesse em participar do certame, obrigam-se a acompanhar as publicações referentes ao processo no Diário Oficial do Município, quando for o caso, com vistas a possíveis alterações e avisos.</w:t>
      </w:r>
    </w:p>
    <w:p w:rsidR="000E629F" w:rsidRPr="00E3487D" w:rsidRDefault="000E629F" w:rsidP="00E3487D">
      <w:pPr>
        <w:tabs>
          <w:tab w:val="left" w:pos="851"/>
        </w:tabs>
        <w:autoSpaceDE w:val="0"/>
        <w:autoSpaceDN w:val="0"/>
        <w:adjustRightInd w:val="0"/>
        <w:spacing w:after="0"/>
        <w:jc w:val="both"/>
        <w:rPr>
          <w:rFonts w:ascii="Arial" w:hAnsi="Arial" w:cs="Arial"/>
        </w:rPr>
      </w:pPr>
    </w:p>
    <w:p w:rsidR="000E629F" w:rsidRPr="00E3487D" w:rsidRDefault="000E629F" w:rsidP="00E3487D">
      <w:pPr>
        <w:tabs>
          <w:tab w:val="left" w:pos="851"/>
        </w:tabs>
        <w:autoSpaceDE w:val="0"/>
        <w:autoSpaceDN w:val="0"/>
        <w:adjustRightInd w:val="0"/>
        <w:spacing w:after="0"/>
        <w:jc w:val="both"/>
        <w:rPr>
          <w:rFonts w:ascii="Arial" w:hAnsi="Arial" w:cs="Arial"/>
        </w:rPr>
      </w:pPr>
      <w:r w:rsidRPr="00E3487D">
        <w:rPr>
          <w:rFonts w:ascii="Arial" w:hAnsi="Arial" w:cs="Arial"/>
        </w:rPr>
        <w:t xml:space="preserve">3 - Os pedidos de esclarecimentos sobre o Edital poderão ser encaminhados para o </w:t>
      </w:r>
      <w:r w:rsidRPr="00E3487D">
        <w:rPr>
          <w:rFonts w:ascii="Arial" w:hAnsi="Arial" w:cs="Arial"/>
          <w:i/>
          <w:iCs/>
        </w:rPr>
        <w:t xml:space="preserve">endereço </w:t>
      </w:r>
      <w:r w:rsidRPr="00E3487D">
        <w:rPr>
          <w:rFonts w:ascii="Arial" w:hAnsi="Arial" w:cs="Arial"/>
        </w:rPr>
        <w:t>Praça Dr. Rockert, 92, Centro, Janaúba MG – CEP: 39.440.000</w:t>
      </w:r>
      <w:r w:rsidRPr="00E3487D">
        <w:rPr>
          <w:rFonts w:ascii="Arial" w:hAnsi="Arial" w:cs="Arial"/>
          <w:i/>
          <w:iCs/>
        </w:rPr>
        <w:t xml:space="preserve">Setor de Licitação </w:t>
      </w:r>
      <w:r w:rsidRPr="00E3487D">
        <w:rPr>
          <w:rFonts w:ascii="Arial" w:hAnsi="Arial" w:cs="Arial"/>
        </w:rPr>
        <w:t>ou e-mail</w:t>
      </w:r>
      <w:r w:rsidRPr="00E3487D">
        <w:rPr>
          <w:rFonts w:ascii="Arial" w:hAnsi="Arial" w:cs="Arial"/>
          <w:i/>
        </w:rPr>
        <w:t>:</w:t>
      </w:r>
      <w:r w:rsidRPr="00E3487D">
        <w:rPr>
          <w:rStyle w:val="yiv0368801236apple-converted-space"/>
          <w:rFonts w:ascii="Arial" w:hAnsi="Arial" w:cs="Arial"/>
        </w:rPr>
        <w:t xml:space="preserve"> </w:t>
      </w:r>
      <w:hyperlink r:id="rId9" w:history="1">
        <w:r w:rsidRPr="00E3487D">
          <w:rPr>
            <w:rStyle w:val="Hyperlink"/>
            <w:rFonts w:ascii="Arial" w:hAnsi="Arial" w:cs="Arial"/>
            <w:color w:val="auto"/>
            <w:u w:val="none"/>
          </w:rPr>
          <w:t>licitacaojanauba@yahoo.com.br</w:t>
        </w:r>
      </w:hyperlink>
      <w:r w:rsidR="00AC1704" w:rsidRPr="00E3487D">
        <w:rPr>
          <w:rStyle w:val="Hyperlink"/>
          <w:rFonts w:ascii="Arial" w:hAnsi="Arial" w:cs="Arial"/>
          <w:color w:val="auto"/>
          <w:u w:val="none"/>
        </w:rPr>
        <w:t>.</w:t>
      </w:r>
      <w:r w:rsidRPr="00E3487D">
        <w:rPr>
          <w:rFonts w:ascii="Arial" w:hAnsi="Arial" w:cs="Arial"/>
        </w:rPr>
        <w:t xml:space="preserve"> </w:t>
      </w:r>
    </w:p>
    <w:p w:rsidR="000E629F" w:rsidRPr="00E3487D" w:rsidRDefault="000E629F" w:rsidP="00E3487D">
      <w:pPr>
        <w:tabs>
          <w:tab w:val="left" w:pos="851"/>
        </w:tabs>
        <w:spacing w:after="0"/>
        <w:jc w:val="both"/>
        <w:rPr>
          <w:rFonts w:ascii="Arial" w:hAnsi="Arial" w:cs="Arial"/>
        </w:rPr>
      </w:pPr>
      <w:r w:rsidRPr="00E3487D">
        <w:rPr>
          <w:rFonts w:ascii="Arial" w:hAnsi="Arial" w:cs="Arial"/>
        </w:rPr>
        <w:tab/>
      </w:r>
    </w:p>
    <w:p w:rsidR="000E629F" w:rsidRPr="00E3487D" w:rsidRDefault="000E629F" w:rsidP="00E3487D">
      <w:pPr>
        <w:tabs>
          <w:tab w:val="left" w:pos="851"/>
        </w:tabs>
        <w:spacing w:after="0"/>
        <w:jc w:val="both"/>
        <w:rPr>
          <w:rFonts w:ascii="Arial" w:hAnsi="Arial" w:cs="Arial"/>
        </w:rPr>
      </w:pPr>
      <w:r w:rsidRPr="00E3487D">
        <w:rPr>
          <w:rFonts w:ascii="Arial" w:hAnsi="Arial" w:cs="Arial"/>
        </w:rPr>
        <w:t>As despesas decorrentes da execução das obras programadas correrão por conta de recursos próprios/convênios da dotação orçamentária da Prefeitura Municipal.</w:t>
      </w:r>
    </w:p>
    <w:p w:rsidR="00BF5631" w:rsidRDefault="00BF5631" w:rsidP="00E3487D">
      <w:pPr>
        <w:tabs>
          <w:tab w:val="left" w:pos="851"/>
        </w:tabs>
        <w:spacing w:after="0"/>
        <w:jc w:val="both"/>
        <w:rPr>
          <w:rFonts w:ascii="Arial" w:hAnsi="Arial" w:cs="Arial"/>
          <w:b/>
        </w:rPr>
      </w:pPr>
    </w:p>
    <w:p w:rsidR="00F30693" w:rsidRPr="00E3487D" w:rsidRDefault="00D274BD" w:rsidP="00E3487D">
      <w:pPr>
        <w:tabs>
          <w:tab w:val="left" w:pos="851"/>
        </w:tabs>
        <w:spacing w:after="0"/>
        <w:jc w:val="both"/>
        <w:rPr>
          <w:rFonts w:ascii="Arial" w:hAnsi="Arial" w:cs="Arial"/>
          <w:b/>
        </w:rPr>
      </w:pPr>
      <w:r>
        <w:rPr>
          <w:rFonts w:ascii="Arial" w:hAnsi="Arial" w:cs="Arial"/>
          <w:b/>
        </w:rPr>
        <w:t>02.10.18.542.0016.2124.33903900</w:t>
      </w:r>
      <w:r w:rsidR="00AC1704" w:rsidRPr="00E3487D">
        <w:rPr>
          <w:rFonts w:ascii="Arial" w:hAnsi="Arial" w:cs="Arial"/>
          <w:b/>
        </w:rPr>
        <w:t xml:space="preserve"> </w:t>
      </w:r>
      <w:r>
        <w:rPr>
          <w:rFonts w:ascii="Arial" w:hAnsi="Arial" w:cs="Arial"/>
          <w:b/>
        </w:rPr>
        <w:t xml:space="preserve">Fonte 1.00 </w:t>
      </w:r>
      <w:r w:rsidR="00AC1704" w:rsidRPr="00E3487D">
        <w:rPr>
          <w:rFonts w:ascii="Arial" w:hAnsi="Arial" w:cs="Arial"/>
          <w:b/>
        </w:rPr>
        <w:t>Ficha 773</w:t>
      </w:r>
    </w:p>
    <w:p w:rsidR="00C64A35" w:rsidRPr="00E3487D" w:rsidRDefault="00C64A35" w:rsidP="00E3487D">
      <w:pPr>
        <w:tabs>
          <w:tab w:val="left" w:pos="851"/>
        </w:tabs>
        <w:spacing w:after="0"/>
        <w:jc w:val="both"/>
        <w:rPr>
          <w:rFonts w:ascii="Arial" w:hAnsi="Arial" w:cs="Arial"/>
          <w:b/>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b/>
        </w:rPr>
        <w:t xml:space="preserve">A habilitação dos interessados iniciará às 09:00 horas do dia </w:t>
      </w:r>
      <w:r w:rsidR="00D274BD">
        <w:rPr>
          <w:rFonts w:ascii="Arial" w:hAnsi="Arial" w:cs="Arial"/>
          <w:b/>
        </w:rPr>
        <w:t>18</w:t>
      </w:r>
      <w:r w:rsidRPr="00E3487D">
        <w:rPr>
          <w:rFonts w:ascii="Arial" w:hAnsi="Arial" w:cs="Arial"/>
          <w:b/>
        </w:rPr>
        <w:t xml:space="preserve"> de </w:t>
      </w:r>
      <w:r w:rsidR="00D274BD">
        <w:rPr>
          <w:rFonts w:ascii="Arial" w:hAnsi="Arial" w:cs="Arial"/>
          <w:b/>
        </w:rPr>
        <w:t>julho</w:t>
      </w:r>
      <w:r w:rsidRPr="00E3487D">
        <w:rPr>
          <w:rFonts w:ascii="Arial" w:hAnsi="Arial" w:cs="Arial"/>
          <w:b/>
        </w:rPr>
        <w:t xml:space="preserve"> de 2018</w:t>
      </w:r>
      <w:r w:rsidR="00AC1704" w:rsidRPr="00E3487D">
        <w:rPr>
          <w:rFonts w:ascii="Arial" w:hAnsi="Arial" w:cs="Arial"/>
          <w:b/>
        </w:rPr>
        <w:t xml:space="preserve">, na Sala de </w:t>
      </w:r>
      <w:r w:rsidR="00D274BD">
        <w:rPr>
          <w:rFonts w:ascii="Arial" w:hAnsi="Arial" w:cs="Arial"/>
          <w:b/>
        </w:rPr>
        <w:t>Reuniões</w:t>
      </w:r>
      <w:r w:rsidR="00AC1704" w:rsidRPr="00E3487D">
        <w:rPr>
          <w:rFonts w:ascii="Arial" w:hAnsi="Arial" w:cs="Arial"/>
          <w:b/>
        </w:rPr>
        <w:t xml:space="preserve"> da</w:t>
      </w:r>
      <w:r w:rsidRPr="00E3487D">
        <w:rPr>
          <w:rFonts w:ascii="Arial" w:hAnsi="Arial" w:cs="Arial"/>
          <w:b/>
        </w:rPr>
        <w:t xml:space="preserve"> Prefeitura Municipal.</w:t>
      </w:r>
    </w:p>
    <w:p w:rsidR="000E629F" w:rsidRPr="00E3487D" w:rsidRDefault="000E629F" w:rsidP="00E3487D">
      <w:pPr>
        <w:pStyle w:val="Corpodetexto"/>
        <w:tabs>
          <w:tab w:val="left" w:pos="851"/>
        </w:tabs>
        <w:spacing w:after="0"/>
        <w:jc w:val="both"/>
        <w:rPr>
          <w:rFonts w:ascii="Arial" w:hAnsi="Arial" w:cs="Arial"/>
          <w:b/>
          <w:sz w:val="22"/>
          <w:szCs w:val="22"/>
        </w:rPr>
      </w:pPr>
      <w:r w:rsidRPr="00E3487D">
        <w:rPr>
          <w:rFonts w:ascii="Arial" w:hAnsi="Arial" w:cs="Arial"/>
          <w:b/>
          <w:bCs/>
          <w:sz w:val="22"/>
          <w:szCs w:val="22"/>
        </w:rPr>
        <w:t xml:space="preserve">Maiores informações poderão ser obtidas através dos telefones OXX– 38-3821-4009, ou na </w:t>
      </w:r>
      <w:r w:rsidRPr="00E3487D">
        <w:rPr>
          <w:rFonts w:ascii="Arial" w:hAnsi="Arial" w:cs="Arial"/>
          <w:b/>
          <w:sz w:val="22"/>
          <w:szCs w:val="22"/>
        </w:rPr>
        <w:t xml:space="preserve">Praça Dr. Rockert, 92, Centro, Janaúba MG – CEP: 39.440.000 </w:t>
      </w:r>
      <w:r w:rsidRPr="00E3487D">
        <w:rPr>
          <w:rFonts w:ascii="Arial" w:hAnsi="Arial" w:cs="Arial"/>
          <w:b/>
          <w:i/>
          <w:iCs/>
          <w:sz w:val="22"/>
          <w:szCs w:val="22"/>
        </w:rPr>
        <w:t>Setor de Licitação</w:t>
      </w:r>
    </w:p>
    <w:p w:rsidR="000E629F" w:rsidRPr="00E3487D" w:rsidRDefault="000E629F" w:rsidP="00E3487D">
      <w:pPr>
        <w:tabs>
          <w:tab w:val="left" w:pos="851"/>
        </w:tabs>
        <w:spacing w:after="0"/>
        <w:ind w:firstLine="720"/>
        <w:jc w:val="both"/>
        <w:rPr>
          <w:rFonts w:ascii="Arial" w:hAnsi="Arial" w:cs="Arial"/>
        </w:rPr>
      </w:pPr>
      <w:r w:rsidRPr="00E3487D">
        <w:rPr>
          <w:rFonts w:ascii="Arial" w:hAnsi="Arial" w:cs="Arial"/>
        </w:rPr>
        <w:tab/>
      </w:r>
      <w:r w:rsidRPr="00E3487D">
        <w:rPr>
          <w:rFonts w:ascii="Arial" w:hAnsi="Arial" w:cs="Arial"/>
        </w:rPr>
        <w:tab/>
      </w:r>
      <w:r w:rsidRPr="00E3487D">
        <w:rPr>
          <w:rFonts w:ascii="Arial" w:hAnsi="Arial" w:cs="Arial"/>
        </w:rPr>
        <w:tab/>
      </w: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ADVERTÊNCIAS</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rPr>
        <w:t xml:space="preserve">A presente licitação, na modalidade de </w:t>
      </w:r>
      <w:r w:rsidRPr="00E3487D">
        <w:rPr>
          <w:rFonts w:ascii="Arial" w:hAnsi="Arial" w:cs="Arial"/>
          <w:b/>
          <w:bCs/>
        </w:rPr>
        <w:t>TOMADA DE PREÇO</w:t>
      </w:r>
      <w:r w:rsidRPr="00E3487D">
        <w:rPr>
          <w:rFonts w:ascii="Arial" w:hAnsi="Arial" w:cs="Arial"/>
        </w:rPr>
        <w:t xml:space="preserve">, objetivando a contratação de obras de interesse do </w:t>
      </w:r>
      <w:r w:rsidRPr="00E3487D">
        <w:rPr>
          <w:rFonts w:ascii="Arial" w:hAnsi="Arial" w:cs="Arial"/>
          <w:b/>
          <w:bCs/>
        </w:rPr>
        <w:t xml:space="preserve">Município de </w:t>
      </w:r>
      <w:r w:rsidRPr="00E3487D">
        <w:rPr>
          <w:rFonts w:ascii="Arial" w:hAnsi="Arial" w:cs="Arial"/>
        </w:rPr>
        <w:t xml:space="preserve">regula-se por este </w:t>
      </w:r>
      <w:r w:rsidRPr="00E3487D">
        <w:rPr>
          <w:rFonts w:ascii="Arial" w:hAnsi="Arial" w:cs="Arial"/>
          <w:b/>
        </w:rPr>
        <w:t>EDITAL</w:t>
      </w:r>
      <w:r w:rsidRPr="00E3487D">
        <w:rPr>
          <w:rFonts w:ascii="Arial" w:hAnsi="Arial" w:cs="Arial"/>
        </w:rPr>
        <w:t xml:space="preserve"> constituído de </w:t>
      </w:r>
      <w:r w:rsidRPr="00E3487D">
        <w:rPr>
          <w:rFonts w:ascii="Arial" w:hAnsi="Arial" w:cs="Arial"/>
          <w:b/>
          <w:bCs/>
        </w:rPr>
        <w:t xml:space="preserve">partes </w:t>
      </w:r>
      <w:r w:rsidRPr="00E3487D">
        <w:rPr>
          <w:rFonts w:ascii="Arial" w:hAnsi="Arial" w:cs="Arial"/>
        </w:rPr>
        <w:t>e</w:t>
      </w:r>
      <w:r w:rsidRPr="00E3487D">
        <w:rPr>
          <w:rFonts w:ascii="Arial" w:hAnsi="Arial" w:cs="Arial"/>
          <w:b/>
          <w:bCs/>
        </w:rPr>
        <w:t xml:space="preserve"> anexos</w:t>
      </w:r>
      <w:r w:rsidRPr="00E3487D">
        <w:rPr>
          <w:rFonts w:ascii="Arial" w:hAnsi="Arial" w:cs="Arial"/>
        </w:rPr>
        <w:t xml:space="preserve">, na seguinte seqüência: </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PARTE I-NORMAS ESPECIAIS;</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PARTE II-NORMAS GERAIS;</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PARTE III-NORMAS CONTRATUAIS;</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ANEXO I-MINUTA DE CONTRATO;</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ANEXO II-MODELO DE PROPOSTA DE PREÇOS;</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ANEXO III-DECLARAÇÃO DE QUE NÃO EMPREGA MENOR;</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                            ANEXO IV -MODELO DE CARTA DE CREDENCIAMENTO </w:t>
      </w:r>
    </w:p>
    <w:p w:rsidR="000E629F" w:rsidRPr="00E3487D" w:rsidRDefault="000E629F" w:rsidP="00E3487D">
      <w:pPr>
        <w:tabs>
          <w:tab w:val="left" w:pos="851"/>
        </w:tabs>
        <w:spacing w:after="0"/>
        <w:jc w:val="both"/>
        <w:rPr>
          <w:rFonts w:ascii="Arial" w:hAnsi="Arial" w:cs="Arial"/>
        </w:rPr>
      </w:pPr>
      <w:r w:rsidRPr="00E3487D">
        <w:rPr>
          <w:rFonts w:ascii="Arial" w:hAnsi="Arial" w:cs="Arial"/>
        </w:rPr>
        <w:tab/>
      </w:r>
      <w:r w:rsidRPr="00E3487D">
        <w:rPr>
          <w:rFonts w:ascii="Arial" w:hAnsi="Arial" w:cs="Arial"/>
        </w:rPr>
        <w:tab/>
        <w:t xml:space="preserve">     ANEXO V  -MODELO TERMO DE VISTORIA (VISITA TÉCNICA).</w:t>
      </w:r>
    </w:p>
    <w:p w:rsidR="000E629F" w:rsidRPr="00E3487D" w:rsidRDefault="000E629F" w:rsidP="00E3487D">
      <w:pPr>
        <w:tabs>
          <w:tab w:val="left" w:pos="851"/>
        </w:tabs>
        <w:spacing w:after="0"/>
        <w:jc w:val="both"/>
        <w:rPr>
          <w:rFonts w:ascii="Arial" w:hAnsi="Arial" w:cs="Arial"/>
        </w:rPr>
      </w:pPr>
      <w:r w:rsidRPr="00E3487D">
        <w:rPr>
          <w:rFonts w:ascii="Arial" w:hAnsi="Arial" w:cs="Arial"/>
        </w:rPr>
        <w:tab/>
      </w:r>
      <w:r w:rsidRPr="00E3487D">
        <w:rPr>
          <w:rFonts w:ascii="Arial" w:hAnsi="Arial" w:cs="Arial"/>
        </w:rPr>
        <w:tab/>
        <w:t xml:space="preserve">     ANEXO VI-MODELO DE ANALISE FINANCEIRA</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lastRenderedPageBreak/>
        <w:t xml:space="preserve">ANEXO VII -MEMORIAL DESCRITIVO DA OBRA;                                </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ANEXO VIII-</w:t>
      </w:r>
      <w:r w:rsidR="006D4765" w:rsidRPr="00E3487D">
        <w:rPr>
          <w:rFonts w:ascii="Arial" w:hAnsi="Arial" w:cs="Arial"/>
        </w:rPr>
        <w:t xml:space="preserve"> PLANILHA ORÇAMENTÁRIA</w:t>
      </w:r>
      <w:r w:rsidRPr="00E3487D">
        <w:rPr>
          <w:rFonts w:ascii="Arial" w:hAnsi="Arial" w:cs="Arial"/>
        </w:rPr>
        <w:t>;</w:t>
      </w:r>
    </w:p>
    <w:p w:rsidR="000E629F" w:rsidRPr="00E3487D" w:rsidRDefault="000E629F" w:rsidP="00756BE8">
      <w:pPr>
        <w:tabs>
          <w:tab w:val="left" w:pos="851"/>
        </w:tabs>
        <w:spacing w:after="0"/>
        <w:ind w:firstLine="1701"/>
        <w:jc w:val="both"/>
        <w:rPr>
          <w:rFonts w:ascii="Arial" w:hAnsi="Arial" w:cs="Arial"/>
        </w:rPr>
      </w:pPr>
      <w:r w:rsidRPr="00E3487D">
        <w:rPr>
          <w:rFonts w:ascii="Arial" w:hAnsi="Arial" w:cs="Arial"/>
        </w:rPr>
        <w:t>ANEXO IX -</w:t>
      </w:r>
      <w:r w:rsidR="006D4765" w:rsidRPr="00E3487D">
        <w:rPr>
          <w:rFonts w:ascii="Arial" w:hAnsi="Arial" w:cs="Arial"/>
        </w:rPr>
        <w:t xml:space="preserve"> CRONOGRAMA FÍSICO FINANCEIRO.</w:t>
      </w:r>
    </w:p>
    <w:p w:rsidR="006D4765" w:rsidRPr="00E3487D" w:rsidRDefault="006D4765"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Na </w:t>
      </w:r>
      <w:r w:rsidRPr="00E3487D">
        <w:rPr>
          <w:rFonts w:ascii="Arial" w:hAnsi="Arial" w:cs="Arial"/>
          <w:b/>
          <w:bCs/>
        </w:rPr>
        <w:t>PARTE I - NORMAS ESPECIAIS</w:t>
      </w:r>
      <w:r w:rsidRPr="00E3487D">
        <w:rPr>
          <w:rFonts w:ascii="Arial" w:hAnsi="Arial" w:cs="Arial"/>
        </w:rPr>
        <w:t xml:space="preserve">, estão contidas as disposições aplicáveis particularmente a esta licitação. Na </w:t>
      </w:r>
      <w:r w:rsidRPr="00E3487D">
        <w:rPr>
          <w:rFonts w:ascii="Arial" w:hAnsi="Arial" w:cs="Arial"/>
          <w:b/>
          <w:bCs/>
        </w:rPr>
        <w:t>PARTE II - NORMAS GERAIS</w:t>
      </w:r>
      <w:r w:rsidRPr="00E3487D">
        <w:rPr>
          <w:rFonts w:ascii="Arial" w:hAnsi="Arial" w:cs="Arial"/>
        </w:rPr>
        <w:t xml:space="preserve">, estão as normas de procedimento e de julgamento. E na </w:t>
      </w:r>
      <w:r w:rsidRPr="00E3487D">
        <w:rPr>
          <w:rFonts w:ascii="Arial" w:hAnsi="Arial" w:cs="Arial"/>
          <w:b/>
          <w:bCs/>
        </w:rPr>
        <w:t>PARTE III - NORMAS CONTRATUAIS</w:t>
      </w:r>
      <w:r w:rsidRPr="00E3487D">
        <w:rPr>
          <w:rFonts w:ascii="Arial" w:hAnsi="Arial" w:cs="Arial"/>
        </w:rPr>
        <w:t>, as condições e regras gerais que integram o contrato.</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rPr>
        <w:t xml:space="preserve">O edital prevê o procedimento a ser observado pela licitante, em caso de dúvida de caráter técnico ou legal na interpretação de seus termos. </w:t>
      </w:r>
      <w:r w:rsidRPr="00E3487D">
        <w:rPr>
          <w:rFonts w:ascii="Arial" w:hAnsi="Arial" w:cs="Arial"/>
          <w:b/>
        </w:rPr>
        <w:t xml:space="preserve">A entrega de proposta presume que a licitante tenha pleno conhecimento e entendimento de todas as regras e exigências aqui fixadas, e implica, independente de declaração expressa, sua concordância e formal aceitação deste edital, razão porque o </w:t>
      </w:r>
      <w:r w:rsidRPr="00E3487D">
        <w:rPr>
          <w:rFonts w:ascii="Arial" w:hAnsi="Arial" w:cs="Arial"/>
          <w:b/>
          <w:bCs/>
        </w:rPr>
        <w:t>Município</w:t>
      </w:r>
      <w:r w:rsidRPr="00E3487D">
        <w:rPr>
          <w:rFonts w:ascii="Arial" w:hAnsi="Arial" w:cs="Arial"/>
          <w:b/>
        </w:rPr>
        <w:t xml:space="preserve"> não aceitará, a partir daí, qualquer reclamação contra as normas aqui estabelecidas, salvo sua prévia e tempestiva impugnação.</w:t>
      </w:r>
    </w:p>
    <w:p w:rsidR="000E629F" w:rsidRPr="00E3487D" w:rsidRDefault="000E629F" w:rsidP="00E3487D">
      <w:pPr>
        <w:pStyle w:val="Ttulo3"/>
        <w:tabs>
          <w:tab w:val="left" w:pos="851"/>
        </w:tabs>
        <w:spacing w:after="0"/>
        <w:jc w:val="center"/>
        <w:rPr>
          <w:rFonts w:ascii="Arial" w:hAnsi="Arial" w:cs="Arial"/>
          <w:sz w:val="22"/>
          <w:szCs w:val="22"/>
        </w:rPr>
      </w:pPr>
      <w:r w:rsidRPr="00E3487D">
        <w:rPr>
          <w:rFonts w:ascii="Arial" w:hAnsi="Arial" w:cs="Arial"/>
          <w:sz w:val="22"/>
          <w:szCs w:val="22"/>
        </w:rPr>
        <w:t>PARTE I</w:t>
      </w:r>
    </w:p>
    <w:p w:rsidR="000E629F" w:rsidRPr="00E3487D" w:rsidRDefault="000E629F" w:rsidP="00E3487D">
      <w:pPr>
        <w:tabs>
          <w:tab w:val="left" w:pos="851"/>
        </w:tabs>
        <w:spacing w:after="0"/>
        <w:rPr>
          <w:rFonts w:ascii="Arial" w:hAnsi="Arial" w:cs="Arial"/>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NORMAS ESPECIAIS</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b/>
        </w:rPr>
        <w:t>1.1 - OBJETO</w:t>
      </w:r>
    </w:p>
    <w:p w:rsidR="000E629F" w:rsidRPr="00E3487D" w:rsidRDefault="000E629F" w:rsidP="00E3487D">
      <w:pPr>
        <w:tabs>
          <w:tab w:val="left" w:pos="851"/>
        </w:tabs>
        <w:spacing w:after="0"/>
        <w:jc w:val="both"/>
        <w:rPr>
          <w:rFonts w:ascii="Arial" w:hAnsi="Arial" w:cs="Arial"/>
          <w:bCs/>
        </w:rPr>
      </w:pPr>
      <w:r w:rsidRPr="00E3487D">
        <w:rPr>
          <w:rFonts w:ascii="Arial" w:hAnsi="Arial" w:cs="Arial"/>
        </w:rPr>
        <w:t xml:space="preserve">É objeto da presente licitação, fundada no </w:t>
      </w:r>
      <w:r w:rsidRPr="00E3487D">
        <w:rPr>
          <w:rFonts w:ascii="Arial" w:hAnsi="Arial" w:cs="Arial"/>
          <w:b/>
        </w:rPr>
        <w:t xml:space="preserve">Procedimento Licitatório nº </w:t>
      </w:r>
      <w:r w:rsidR="00D274BD">
        <w:rPr>
          <w:rFonts w:ascii="Arial" w:hAnsi="Arial" w:cs="Arial"/>
          <w:b/>
        </w:rPr>
        <w:t>0068</w:t>
      </w:r>
      <w:r w:rsidRPr="00E3487D">
        <w:rPr>
          <w:rFonts w:ascii="Arial" w:hAnsi="Arial" w:cs="Arial"/>
          <w:b/>
        </w:rPr>
        <w:t>/</w:t>
      </w:r>
      <w:r w:rsidR="00C64A35" w:rsidRPr="00E3487D">
        <w:rPr>
          <w:rFonts w:ascii="Arial" w:hAnsi="Arial" w:cs="Arial"/>
          <w:b/>
        </w:rPr>
        <w:t>2018</w:t>
      </w:r>
      <w:r w:rsidRPr="00E3487D">
        <w:rPr>
          <w:rFonts w:ascii="Arial" w:hAnsi="Arial" w:cs="Arial"/>
          <w:b/>
        </w:rPr>
        <w:t xml:space="preserve">, TOMADA DE PREÇOS Nº </w:t>
      </w:r>
      <w:r w:rsidR="00D274BD">
        <w:rPr>
          <w:rFonts w:ascii="Arial" w:hAnsi="Arial" w:cs="Arial"/>
          <w:b/>
        </w:rPr>
        <w:t>008</w:t>
      </w:r>
      <w:r w:rsidR="00C64A35" w:rsidRPr="00E3487D">
        <w:rPr>
          <w:rFonts w:ascii="Arial" w:hAnsi="Arial" w:cs="Arial"/>
          <w:b/>
        </w:rPr>
        <w:t>/2018</w:t>
      </w:r>
      <w:r w:rsidRPr="00E3487D">
        <w:rPr>
          <w:rFonts w:ascii="Arial" w:hAnsi="Arial" w:cs="Arial"/>
          <w:b/>
        </w:rPr>
        <w:t xml:space="preserve">, é a </w:t>
      </w:r>
      <w:r w:rsidR="00D274BD" w:rsidRPr="00E3487D">
        <w:rPr>
          <w:rFonts w:ascii="Arial" w:hAnsi="Arial" w:cs="Arial"/>
          <w:b/>
        </w:rPr>
        <w:t xml:space="preserve">Contratação de empresa especializada para execução de </w:t>
      </w:r>
      <w:r w:rsidR="00D274BD">
        <w:rPr>
          <w:rFonts w:ascii="Arial" w:hAnsi="Arial" w:cs="Arial"/>
          <w:b/>
        </w:rPr>
        <w:t>reforma do cemitério saudade</w:t>
      </w:r>
      <w:r w:rsidR="00D274BD" w:rsidRPr="00E3487D">
        <w:rPr>
          <w:rFonts w:ascii="Arial" w:hAnsi="Arial" w:cs="Arial"/>
          <w:b/>
        </w:rPr>
        <w:t xml:space="preserve"> no Município de Janaúba/MG</w:t>
      </w:r>
      <w:r w:rsidRPr="00E3487D">
        <w:rPr>
          <w:rFonts w:ascii="Arial" w:hAnsi="Arial" w:cs="Arial"/>
        </w:rPr>
        <w:t xml:space="preserve"> conforme especificações constantes do edital e anexos</w:t>
      </w:r>
      <w:r w:rsidRPr="00E3487D">
        <w:rPr>
          <w:rFonts w:ascii="Arial" w:hAnsi="Arial" w:cs="Arial"/>
          <w:bCs/>
        </w:rPr>
        <w:t xml:space="preserve">, com o valor total estimado pago com recursos próprios/convênio </w:t>
      </w:r>
      <w:r w:rsidR="00CF7B0D" w:rsidRPr="00E3487D">
        <w:rPr>
          <w:rFonts w:ascii="Arial" w:hAnsi="Arial" w:cs="Arial"/>
          <w:bCs/>
        </w:rPr>
        <w:t>R$</w:t>
      </w:r>
      <w:r w:rsidR="00CF7B0D">
        <w:rPr>
          <w:rFonts w:ascii="Arial" w:hAnsi="Arial" w:cs="Arial"/>
          <w:bCs/>
        </w:rPr>
        <w:t xml:space="preserve"> 56.337,78</w:t>
      </w:r>
      <w:r w:rsidR="00CF7B0D" w:rsidRPr="00E3487D">
        <w:rPr>
          <w:rFonts w:ascii="Arial" w:hAnsi="Arial" w:cs="Arial"/>
          <w:bCs/>
        </w:rPr>
        <w:t xml:space="preserve"> (</w:t>
      </w:r>
      <w:r w:rsidR="00CF7B0D">
        <w:rPr>
          <w:rFonts w:ascii="Arial" w:hAnsi="Arial" w:cs="Arial"/>
          <w:bCs/>
        </w:rPr>
        <w:t>cinquenta e seis mil trezentos e trinta e sete reais e setenta e outo centavos</w:t>
      </w:r>
      <w:r w:rsidR="00CF7B0D" w:rsidRPr="00E3487D">
        <w:rPr>
          <w:rFonts w:ascii="Arial" w:hAnsi="Arial" w:cs="Arial"/>
          <w:bCs/>
        </w:rPr>
        <w:t>)</w:t>
      </w:r>
      <w:r w:rsidR="00C64A35" w:rsidRPr="00E3487D">
        <w:rPr>
          <w:rFonts w:ascii="Arial" w:hAnsi="Arial" w:cs="Arial"/>
          <w:bCs/>
        </w:rPr>
        <w:t xml:space="preserve"> </w:t>
      </w:r>
      <w:r w:rsidRPr="00E3487D">
        <w:rPr>
          <w:rFonts w:ascii="Arial" w:hAnsi="Arial" w:cs="Arial"/>
        </w:rPr>
        <w:t xml:space="preserve">sendo a execução da obra por empreitada global, em regime de </w:t>
      </w:r>
      <w:r w:rsidRPr="00E3487D">
        <w:rPr>
          <w:rFonts w:ascii="Arial" w:hAnsi="Arial" w:cs="Arial"/>
          <w:b/>
        </w:rPr>
        <w:t>execução indireta</w:t>
      </w:r>
      <w:r w:rsidRPr="00E3487D">
        <w:rPr>
          <w:rFonts w:ascii="Arial" w:hAnsi="Arial" w:cs="Arial"/>
        </w:rPr>
        <w:t xml:space="preserve">. Serão implantados pela empresa contratada, todos os serviços necessários à instalação da obra, correndo por sua conta exclusiva, todas as despesas indiretas correspondentes a esta etapa, inclusive, espaço mínimo suficiente para a sua administração e apoio para fiscalização da contratante. </w:t>
      </w:r>
    </w:p>
    <w:p w:rsidR="000E629F" w:rsidRPr="00E3487D" w:rsidRDefault="000E629F" w:rsidP="00E3487D">
      <w:pPr>
        <w:tabs>
          <w:tab w:val="left" w:pos="851"/>
        </w:tabs>
        <w:spacing w:after="0"/>
        <w:jc w:val="both"/>
        <w:rPr>
          <w:rFonts w:ascii="Arial" w:hAnsi="Arial" w:cs="Arial"/>
          <w:b/>
          <w:bCs/>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b/>
        </w:rPr>
        <w:t>1.2 – MODALIDADE, TIPO DE LICITAÇÃO E REGIME DE EXECUÇÃO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Esta licitação, na modalidade de </w:t>
      </w:r>
      <w:r w:rsidRPr="00E3487D">
        <w:rPr>
          <w:rFonts w:ascii="Arial" w:hAnsi="Arial" w:cs="Arial"/>
          <w:b/>
          <w:bCs/>
        </w:rPr>
        <w:t>TOMADA DE PREÇO</w:t>
      </w:r>
      <w:r w:rsidRPr="00E3487D">
        <w:rPr>
          <w:rFonts w:ascii="Arial" w:hAnsi="Arial" w:cs="Arial"/>
        </w:rPr>
        <w:t xml:space="preserve">, se processa no tipo </w:t>
      </w:r>
      <w:r w:rsidRPr="00E3487D">
        <w:rPr>
          <w:rFonts w:ascii="Arial" w:hAnsi="Arial" w:cs="Arial"/>
          <w:b/>
          <w:bCs/>
        </w:rPr>
        <w:t xml:space="preserve">menor preço global </w:t>
      </w:r>
      <w:r w:rsidRPr="00E3487D">
        <w:rPr>
          <w:rFonts w:ascii="Arial" w:hAnsi="Arial" w:cs="Arial"/>
        </w:rPr>
        <w:t>e seu objeto será executado sob regime de empreitada global no regime de execução indireta, com fornecimento de mão-de-obra e de materiais, a preços unitários, por medição.</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b/>
        </w:rPr>
        <w:t>1.3 - PRAZO DE RECEBIMENTO E JULGAMENTO DAS PROPOSTAS</w:t>
      </w:r>
    </w:p>
    <w:p w:rsidR="000E629F" w:rsidRPr="00E3487D" w:rsidRDefault="000E629F" w:rsidP="00E3487D">
      <w:pPr>
        <w:tabs>
          <w:tab w:val="left" w:pos="851"/>
        </w:tabs>
        <w:spacing w:after="0"/>
        <w:jc w:val="both"/>
        <w:rPr>
          <w:rFonts w:ascii="Arial" w:hAnsi="Arial" w:cs="Arial"/>
          <w:b/>
        </w:rPr>
      </w:pPr>
      <w:r w:rsidRPr="00E3487D">
        <w:rPr>
          <w:rFonts w:ascii="Arial" w:hAnsi="Arial" w:cs="Arial"/>
        </w:rPr>
        <w:t xml:space="preserve">Os envelopes de </w:t>
      </w:r>
      <w:r w:rsidRPr="00E3487D">
        <w:rPr>
          <w:rFonts w:ascii="Arial" w:hAnsi="Arial" w:cs="Arial"/>
          <w:b/>
        </w:rPr>
        <w:t>“</w:t>
      </w:r>
      <w:r w:rsidRPr="00E3487D">
        <w:rPr>
          <w:rFonts w:ascii="Arial" w:hAnsi="Arial" w:cs="Arial"/>
          <w:b/>
          <w:i/>
          <w:iCs/>
        </w:rPr>
        <w:t>HABILITAÇÃO</w:t>
      </w:r>
      <w:r w:rsidRPr="00E3487D">
        <w:rPr>
          <w:rFonts w:ascii="Arial" w:hAnsi="Arial" w:cs="Arial"/>
        </w:rPr>
        <w:t>” e de “</w:t>
      </w:r>
      <w:r w:rsidRPr="00E3487D">
        <w:rPr>
          <w:rFonts w:ascii="Arial" w:hAnsi="Arial" w:cs="Arial"/>
          <w:b/>
          <w:i/>
          <w:iCs/>
        </w:rPr>
        <w:t>PROPOSTA DE PREÇOS</w:t>
      </w:r>
      <w:r w:rsidRPr="00E3487D">
        <w:rPr>
          <w:rFonts w:ascii="Arial" w:hAnsi="Arial" w:cs="Arial"/>
        </w:rPr>
        <w:t xml:space="preserve">” de empresa(s) interessada(s) em participar (em) da presente licitação deverão ser protocolados diretamente por seu representante ou preposto, na sede da Prefeitura, Setor de Licitações, a partir das </w:t>
      </w:r>
      <w:r w:rsidRPr="00E3487D">
        <w:rPr>
          <w:rFonts w:ascii="Arial" w:hAnsi="Arial" w:cs="Arial"/>
          <w:b/>
        </w:rPr>
        <w:t xml:space="preserve">09:00 (Nove horas) do </w:t>
      </w:r>
      <w:r w:rsidR="00BD55B8" w:rsidRPr="00E3487D">
        <w:rPr>
          <w:rFonts w:ascii="Arial" w:hAnsi="Arial" w:cs="Arial"/>
          <w:b/>
        </w:rPr>
        <w:t xml:space="preserve">dia </w:t>
      </w:r>
      <w:r w:rsidR="00A570DB">
        <w:rPr>
          <w:rFonts w:ascii="Arial" w:hAnsi="Arial" w:cs="Arial"/>
          <w:b/>
        </w:rPr>
        <w:t>18</w:t>
      </w:r>
      <w:r w:rsidRPr="00E3487D">
        <w:rPr>
          <w:rFonts w:ascii="Arial" w:hAnsi="Arial" w:cs="Arial"/>
          <w:b/>
        </w:rPr>
        <w:t xml:space="preserve"> de </w:t>
      </w:r>
      <w:r w:rsidR="00A570DB">
        <w:rPr>
          <w:rFonts w:ascii="Arial" w:hAnsi="Arial" w:cs="Arial"/>
          <w:b/>
        </w:rPr>
        <w:t>jul</w:t>
      </w:r>
      <w:r w:rsidR="00D50406" w:rsidRPr="00E3487D">
        <w:rPr>
          <w:rFonts w:ascii="Arial" w:hAnsi="Arial" w:cs="Arial"/>
          <w:b/>
        </w:rPr>
        <w:t>ho</w:t>
      </w:r>
      <w:r w:rsidRPr="00E3487D">
        <w:rPr>
          <w:rFonts w:ascii="Arial" w:hAnsi="Arial" w:cs="Arial"/>
          <w:b/>
        </w:rPr>
        <w:t xml:space="preserve"> de 2018,</w:t>
      </w:r>
      <w:r w:rsidRPr="00E3487D">
        <w:rPr>
          <w:rFonts w:ascii="Arial" w:hAnsi="Arial" w:cs="Arial"/>
        </w:rPr>
        <w:t xml:space="preserve"> prazo preclusivo do direito de participação. A abertura dos envelopes protocolados e o início de julgamento dar-se-ão imediatamente depois </w:t>
      </w:r>
      <w:r w:rsidRPr="00E3487D">
        <w:rPr>
          <w:rFonts w:ascii="Arial" w:hAnsi="Arial" w:cs="Arial"/>
        </w:rPr>
        <w:lastRenderedPageBreak/>
        <w:t xml:space="preserve">de encerrado o credenciamento dos interessados, em sessão pública a realizar-se na Sala de Licitações, da Prefeitura, na Praça Dr. Rockert, 92 Centro Janauba MG. </w:t>
      </w:r>
    </w:p>
    <w:p w:rsidR="00D50406" w:rsidRPr="00E3487D" w:rsidRDefault="00D50406" w:rsidP="00E3487D">
      <w:pPr>
        <w:tabs>
          <w:tab w:val="left" w:pos="851"/>
        </w:tabs>
        <w:spacing w:after="0"/>
        <w:jc w:val="both"/>
        <w:rPr>
          <w:rFonts w:ascii="Arial" w:hAnsi="Arial" w:cs="Arial"/>
        </w:rPr>
      </w:pPr>
      <w:r w:rsidRPr="00E3487D">
        <w:rPr>
          <w:rFonts w:ascii="Arial" w:hAnsi="Arial" w:cs="Arial"/>
        </w:rPr>
        <w:t>1.3.1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rsidR="00D50406" w:rsidRPr="00E3487D" w:rsidRDefault="00D50406" w:rsidP="00E3487D">
      <w:pPr>
        <w:tabs>
          <w:tab w:val="left" w:pos="851"/>
        </w:tabs>
        <w:spacing w:after="0"/>
        <w:jc w:val="both"/>
        <w:rPr>
          <w:rStyle w:val="EstiloTimes10pt"/>
          <w:sz w:val="22"/>
        </w:rPr>
      </w:pPr>
      <w:r w:rsidRPr="00E3487D">
        <w:rPr>
          <w:rStyle w:val="EstiloTimes10pt"/>
          <w:sz w:val="22"/>
        </w:rPr>
        <w:t>5.2 - Cada licitante poderá credenciar apenas um representante, que será admitido a intervir nas fases do procedimento licitatório e a responder, para todos os atos e efeitos previstos neste edital, por seu representado.</w:t>
      </w:r>
    </w:p>
    <w:p w:rsidR="00D50406" w:rsidRPr="00E3487D" w:rsidRDefault="00D50406" w:rsidP="00E3487D">
      <w:pPr>
        <w:tabs>
          <w:tab w:val="left" w:pos="851"/>
        </w:tabs>
        <w:spacing w:after="0"/>
        <w:jc w:val="both"/>
        <w:rPr>
          <w:rStyle w:val="EstiloTimes10pt"/>
          <w:sz w:val="22"/>
        </w:rPr>
      </w:pPr>
      <w:r w:rsidRPr="00E3487D">
        <w:rPr>
          <w:rStyle w:val="EstiloTimes10pt"/>
          <w:sz w:val="22"/>
        </w:rPr>
        <w:t>5.3 - Por credenciamento entende-se a apresentação conjunta dos seguintes documentos:</w:t>
      </w:r>
    </w:p>
    <w:p w:rsidR="00D50406" w:rsidRPr="00E3487D" w:rsidRDefault="00D50406" w:rsidP="00E3487D">
      <w:pPr>
        <w:tabs>
          <w:tab w:val="left" w:pos="851"/>
        </w:tabs>
        <w:spacing w:after="0"/>
        <w:jc w:val="both"/>
        <w:rPr>
          <w:rStyle w:val="EstiloTimes10pt"/>
          <w:sz w:val="22"/>
        </w:rPr>
      </w:pPr>
      <w:r w:rsidRPr="00E3487D">
        <w:rPr>
          <w:rStyle w:val="EstiloTimes10pt"/>
          <w:sz w:val="22"/>
        </w:rPr>
        <w:t>I-Documento oficial de identidade do representante (com cópia);</w:t>
      </w:r>
    </w:p>
    <w:p w:rsidR="00D50406" w:rsidRPr="00E3487D" w:rsidRDefault="00D50406" w:rsidP="00E3487D">
      <w:pPr>
        <w:tabs>
          <w:tab w:val="left" w:pos="851"/>
        </w:tabs>
        <w:spacing w:after="0"/>
        <w:jc w:val="both"/>
        <w:rPr>
          <w:rStyle w:val="EstiloTimes10pt"/>
          <w:sz w:val="22"/>
        </w:rPr>
      </w:pPr>
      <w:r w:rsidRPr="00E3487D">
        <w:rPr>
          <w:rStyle w:val="EstiloTimes10pt"/>
          <w:sz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D50406" w:rsidRPr="00E3487D" w:rsidRDefault="00D50406" w:rsidP="00E3487D">
      <w:pPr>
        <w:tabs>
          <w:tab w:val="left" w:pos="851"/>
        </w:tabs>
        <w:spacing w:after="0"/>
        <w:jc w:val="both"/>
        <w:rPr>
          <w:rStyle w:val="EstiloTimes10pt"/>
          <w:sz w:val="22"/>
        </w:rPr>
      </w:pPr>
      <w:r w:rsidRPr="00E3487D">
        <w:rPr>
          <w:rStyle w:val="EstiloTimes10pt"/>
          <w:sz w:val="22"/>
        </w:rPr>
        <w:t>5.3.1 - Caso a procuração seja particular,</w:t>
      </w:r>
      <w:r w:rsidR="005D1C14">
        <w:rPr>
          <w:rStyle w:val="EstiloTimes10pt"/>
          <w:sz w:val="22"/>
        </w:rPr>
        <w:t xml:space="preserve"> deverá ter firma reconhecida e</w:t>
      </w:r>
      <w:r w:rsidRPr="00E3487D">
        <w:rPr>
          <w:rStyle w:val="EstiloTimes10pt"/>
          <w:sz w:val="22"/>
        </w:rPr>
        <w:t xml:space="preserve"> estar acompanhada dos documentos comprobatórios dos poderes do outorgante (contrato social ou outro documento equivalente).</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b/>
        </w:rPr>
        <w:t>1.4 – CONDIÇÕES  PARA  HABILITAÇÃO (ENVELOPE  Nº 1)</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Será admitida a participação na licitação, vedada a formação de consórcios, qualquer empresa Jurídica interessada, qualificada para a execução de obras de mesma natureza das que são objeto deste certame, e que comprove sua </w:t>
      </w:r>
      <w:r w:rsidRPr="00E3487D">
        <w:rPr>
          <w:rFonts w:ascii="Arial" w:hAnsi="Arial" w:cs="Arial"/>
          <w:b/>
        </w:rPr>
        <w:t xml:space="preserve">habilitação. </w:t>
      </w:r>
      <w:r w:rsidRPr="00E3487D">
        <w:rPr>
          <w:rFonts w:ascii="Arial" w:hAnsi="Arial" w:cs="Arial"/>
        </w:rPr>
        <w:t xml:space="preserve">Caso a empresa interessada não seja cadastrada no Município, deverá demonstrar seu interesse, cadastrando-se até o terceiro dia ou 72:00 (setenta e duas horas) antes do início do certame para obtenção de certificado de registro cadastral específico para a participação no processo em epígrafe. </w:t>
      </w: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1.4.1 - DOCUMENTAÇÃO NECESSÁRIA PARA A REALIZAÇÃO DO CADASTRO:</w:t>
      </w:r>
      <w:r w:rsidRPr="00E3487D">
        <w:rPr>
          <w:rFonts w:ascii="Arial" w:hAnsi="Arial" w:cs="Arial"/>
          <w:b/>
        </w:rPr>
        <w:tab/>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 Prova de inscrição no Cadastro Geral de Contribuintes </w:t>
      </w:r>
      <w:r w:rsidRPr="00E3487D">
        <w:rPr>
          <w:rFonts w:ascii="Arial" w:hAnsi="Arial" w:cs="Arial"/>
          <w:b/>
        </w:rPr>
        <w:t>(CNPJ)</w:t>
      </w:r>
      <w:r w:rsidRPr="00E3487D">
        <w:rPr>
          <w:rFonts w:ascii="Arial" w:hAnsi="Arial" w:cs="Arial"/>
        </w:rPr>
        <w:t>;</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Contrato Social e última alteração;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 Cópia do </w:t>
      </w:r>
      <w:r w:rsidRPr="00E3487D">
        <w:rPr>
          <w:rFonts w:ascii="Arial" w:hAnsi="Arial" w:cs="Arial"/>
          <w:b/>
        </w:rPr>
        <w:t>RG</w:t>
      </w:r>
      <w:r w:rsidRPr="00E3487D">
        <w:rPr>
          <w:rFonts w:ascii="Arial" w:hAnsi="Arial" w:cs="Arial"/>
        </w:rPr>
        <w:t xml:space="preserve"> e </w:t>
      </w:r>
      <w:r w:rsidRPr="00E3487D">
        <w:rPr>
          <w:rFonts w:ascii="Arial" w:hAnsi="Arial" w:cs="Arial"/>
          <w:b/>
        </w:rPr>
        <w:t>CPF</w:t>
      </w:r>
      <w:r w:rsidRPr="00E3487D">
        <w:rPr>
          <w:rFonts w:ascii="Arial" w:hAnsi="Arial" w:cs="Arial"/>
        </w:rPr>
        <w:t xml:space="preserve"> dos sócios;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Prova de inscrição no cadastro de contribuintes estadual;</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 Prova de regularidade relativas ao Fundo de Garantia por Tempo de Serviço </w:t>
      </w:r>
      <w:r w:rsidRPr="00E3487D">
        <w:rPr>
          <w:rFonts w:ascii="Arial" w:hAnsi="Arial" w:cs="Arial"/>
          <w:b/>
        </w:rPr>
        <w:t>(CND FGTS)</w:t>
      </w:r>
      <w:r w:rsidRPr="00E3487D">
        <w:rPr>
          <w:rFonts w:ascii="Arial" w:hAnsi="Arial" w:cs="Arial"/>
        </w:rPr>
        <w:t>;</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Prova de regularidade para com a Fazenda Federal (Dívida Ativa da União e tributos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  administrados pela Receita Federal) – </w:t>
      </w:r>
      <w:r w:rsidRPr="00E3487D">
        <w:rPr>
          <w:rFonts w:ascii="Arial" w:hAnsi="Arial" w:cs="Arial"/>
          <w:b/>
        </w:rPr>
        <w:t>CND FEDERAL</w:t>
      </w:r>
      <w:r w:rsidRPr="00E3487D">
        <w:rPr>
          <w:rFonts w:ascii="Arial" w:hAnsi="Arial" w:cs="Arial"/>
        </w:rPr>
        <w:t>;</w:t>
      </w:r>
    </w:p>
    <w:p w:rsidR="000E629F" w:rsidRPr="00E3487D" w:rsidRDefault="000E629F" w:rsidP="00E3487D">
      <w:pPr>
        <w:tabs>
          <w:tab w:val="left" w:pos="851"/>
        </w:tabs>
        <w:spacing w:after="0"/>
        <w:jc w:val="both"/>
        <w:rPr>
          <w:rFonts w:ascii="Arial" w:hAnsi="Arial" w:cs="Arial"/>
        </w:rPr>
      </w:pPr>
      <w:r w:rsidRPr="00E3487D">
        <w:rPr>
          <w:rFonts w:ascii="Arial" w:hAnsi="Arial" w:cs="Arial"/>
          <w:b/>
        </w:rPr>
        <w:t xml:space="preserve">- </w:t>
      </w:r>
      <w:r w:rsidRPr="00E3487D">
        <w:rPr>
          <w:rFonts w:ascii="Arial" w:hAnsi="Arial" w:cs="Arial"/>
        </w:rPr>
        <w:t xml:space="preserve">Prova de regularidade para com a Fazenda Estadual -   </w:t>
      </w:r>
      <w:r w:rsidRPr="00E3487D">
        <w:rPr>
          <w:rFonts w:ascii="Arial" w:hAnsi="Arial" w:cs="Arial"/>
          <w:b/>
        </w:rPr>
        <w:t>CND ESTADUAL</w:t>
      </w:r>
      <w:r w:rsidRPr="00E3487D">
        <w:rPr>
          <w:rFonts w:ascii="Arial" w:hAnsi="Arial" w:cs="Arial"/>
        </w:rPr>
        <w:t>;</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 Prova de regularidade para com a Fazenda Municipal – </w:t>
      </w:r>
      <w:r w:rsidRPr="00E3487D">
        <w:rPr>
          <w:rFonts w:ascii="Arial" w:hAnsi="Arial" w:cs="Arial"/>
          <w:b/>
        </w:rPr>
        <w:t>CND MUNICIPAL</w:t>
      </w:r>
      <w:r w:rsidRPr="00E3487D">
        <w:rPr>
          <w:rFonts w:ascii="Arial" w:hAnsi="Arial" w:cs="Arial"/>
        </w:rPr>
        <w:t>;</w:t>
      </w:r>
    </w:p>
    <w:p w:rsidR="000E629F" w:rsidRPr="00E3487D" w:rsidRDefault="000E629F" w:rsidP="00E3487D">
      <w:pPr>
        <w:tabs>
          <w:tab w:val="left" w:pos="851"/>
        </w:tabs>
        <w:spacing w:after="0"/>
        <w:jc w:val="both"/>
        <w:rPr>
          <w:rFonts w:ascii="Arial" w:hAnsi="Arial" w:cs="Arial"/>
        </w:rPr>
      </w:pPr>
      <w:r w:rsidRPr="00E3487D">
        <w:rPr>
          <w:rFonts w:ascii="Arial" w:hAnsi="Arial" w:cs="Arial"/>
        </w:rPr>
        <w:lastRenderedPageBreak/>
        <w:t>- Prova de inexistência de débitos inadimplidos perante a Justiça do Trabalho, mediante a apresentação de certidão negativa, nos termos do Título VII-A da Consolidação das Leis do Trabalho, aprovada pelo Decreto-Lei n</w:t>
      </w:r>
      <w:r w:rsidRPr="00E3487D">
        <w:rPr>
          <w:rFonts w:ascii="Arial" w:hAnsi="Arial" w:cs="Arial"/>
          <w:vertAlign w:val="superscript"/>
        </w:rPr>
        <w:t>o</w:t>
      </w:r>
      <w:r w:rsidRPr="00E3487D">
        <w:rPr>
          <w:rStyle w:val="apple-converted-space"/>
          <w:rFonts w:ascii="Arial" w:hAnsi="Arial" w:cs="Arial"/>
        </w:rPr>
        <w:t> </w:t>
      </w:r>
      <w:r w:rsidRPr="00E3487D">
        <w:rPr>
          <w:rFonts w:ascii="Arial" w:hAnsi="Arial" w:cs="Arial"/>
        </w:rPr>
        <w:t>5.452, de 1</w:t>
      </w:r>
      <w:r w:rsidRPr="00E3487D">
        <w:rPr>
          <w:rFonts w:ascii="Arial" w:hAnsi="Arial" w:cs="Arial"/>
          <w:vertAlign w:val="superscript"/>
        </w:rPr>
        <w:t>o</w:t>
      </w:r>
      <w:r w:rsidRPr="00E3487D">
        <w:rPr>
          <w:rStyle w:val="apple-converted-space"/>
          <w:rFonts w:ascii="Arial" w:hAnsi="Arial" w:cs="Arial"/>
        </w:rPr>
        <w:t> </w:t>
      </w:r>
      <w:r w:rsidRPr="00E3487D">
        <w:rPr>
          <w:rFonts w:ascii="Arial" w:hAnsi="Arial" w:cs="Arial"/>
        </w:rPr>
        <w:t xml:space="preserve">de maio de 1943.  (Lei 12.440/2011). </w:t>
      </w:r>
      <w:r w:rsidRPr="00E3487D">
        <w:rPr>
          <w:rFonts w:ascii="Arial" w:hAnsi="Arial" w:cs="Arial"/>
          <w:b/>
        </w:rPr>
        <w:t>(CNDT).</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Balanço patrimonial e demonstrações contábeis do último exercício social encerrado;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Certidão negativa de falência e concordata, expedida pelo distribuido</w:t>
      </w:r>
      <w:r w:rsidR="005D1C14">
        <w:rPr>
          <w:rFonts w:ascii="Arial" w:hAnsi="Arial" w:cs="Arial"/>
        </w:rPr>
        <w:t>r da comarca sede da licitante;</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Prova de inscrição e regularidade da licitante junto ao CREA de sua sede;</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A comprovação da condição de Responsável Técnico da empresa se fará através da Certidão de Registro e Quitação de Pessoa Jurídica emitida pelo CREA.</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b/>
        </w:rPr>
        <w:t>1.4.2 – CONDIÇÕES  PARA  HABILITAÇÃO (ENVELOPE  Nº 1)</w:t>
      </w:r>
    </w:p>
    <w:p w:rsidR="000E629F" w:rsidRPr="00E3487D" w:rsidRDefault="000E629F" w:rsidP="00E3487D">
      <w:pPr>
        <w:tabs>
          <w:tab w:val="left" w:pos="851"/>
        </w:tabs>
        <w:spacing w:after="0"/>
        <w:jc w:val="both"/>
        <w:rPr>
          <w:rFonts w:ascii="Arial" w:hAnsi="Arial" w:cs="Arial"/>
        </w:rPr>
      </w:pPr>
      <w:r w:rsidRPr="00E3487D">
        <w:rPr>
          <w:rFonts w:ascii="Arial" w:hAnsi="Arial" w:cs="Arial"/>
        </w:rPr>
        <w:t>Serão exigidos os seguintes documentos abaixo, inseridos no envelope nº 01, como prova de habilitação:</w:t>
      </w:r>
    </w:p>
    <w:p w:rsidR="000E629F" w:rsidRPr="00E3487D" w:rsidRDefault="000E629F" w:rsidP="00E3487D">
      <w:pPr>
        <w:numPr>
          <w:ilvl w:val="0"/>
          <w:numId w:val="1"/>
        </w:numPr>
        <w:tabs>
          <w:tab w:val="clear" w:pos="1065"/>
          <w:tab w:val="num" w:pos="0"/>
          <w:tab w:val="left" w:pos="851"/>
        </w:tabs>
        <w:spacing w:after="0" w:line="240" w:lineRule="auto"/>
        <w:ind w:left="0" w:firstLine="0"/>
        <w:jc w:val="both"/>
        <w:rPr>
          <w:rFonts w:ascii="Arial" w:hAnsi="Arial" w:cs="Arial"/>
        </w:rPr>
      </w:pPr>
      <w:r w:rsidRPr="00E3487D">
        <w:rPr>
          <w:rFonts w:ascii="Arial" w:hAnsi="Arial" w:cs="Arial"/>
        </w:rPr>
        <w:t xml:space="preserve">Certificado de registro cadastral </w:t>
      </w:r>
      <w:r w:rsidRPr="00E3487D">
        <w:rPr>
          <w:rFonts w:ascii="Arial" w:hAnsi="Arial" w:cs="Arial"/>
          <w:b/>
        </w:rPr>
        <w:t>(CRC)</w:t>
      </w:r>
      <w:r w:rsidRPr="00E3487D">
        <w:rPr>
          <w:rFonts w:ascii="Arial" w:hAnsi="Arial" w:cs="Arial"/>
        </w:rPr>
        <w:t xml:space="preserve"> vigente, na classe de Empreiteira de Obra (EP) feito com no mínimo 72:00 horas de antecedência a abertura da sessão; </w:t>
      </w:r>
    </w:p>
    <w:p w:rsidR="000E629F" w:rsidRPr="00E3487D" w:rsidRDefault="000E629F" w:rsidP="00E3487D">
      <w:pPr>
        <w:numPr>
          <w:ilvl w:val="0"/>
          <w:numId w:val="1"/>
        </w:numPr>
        <w:tabs>
          <w:tab w:val="clear" w:pos="1065"/>
          <w:tab w:val="num" w:pos="0"/>
          <w:tab w:val="left" w:pos="851"/>
        </w:tabs>
        <w:spacing w:after="0" w:line="240" w:lineRule="auto"/>
        <w:ind w:left="0" w:firstLine="0"/>
        <w:jc w:val="both"/>
        <w:rPr>
          <w:rFonts w:ascii="Arial" w:hAnsi="Arial" w:cs="Arial"/>
        </w:rPr>
      </w:pPr>
      <w:r w:rsidRPr="00E3487D">
        <w:rPr>
          <w:rFonts w:ascii="Arial" w:hAnsi="Arial" w:cs="Arial"/>
        </w:rPr>
        <w:t>Declaração, em cumprimento da Lei 9.854/99, de que não emprega mão-de-obra de menores. Ou, empregando-a, cumpre disposição expressada no inciso I do § 3º do artigo 227 combinada com a norma estatuída no inciso XXXIII do artigo 7º, tudo da Constituição Federal</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b/>
          <w:sz w:val="22"/>
          <w:szCs w:val="22"/>
        </w:rPr>
        <w:t>c)</w:t>
      </w:r>
      <w:r w:rsidRPr="00E3487D">
        <w:rPr>
          <w:rFonts w:ascii="Arial" w:hAnsi="Arial" w:cs="Arial"/>
          <w:sz w:val="22"/>
          <w:szCs w:val="22"/>
        </w:rPr>
        <w:tab/>
        <w:t xml:space="preserve">Prova de regularidade para com as Fazendas </w:t>
      </w:r>
      <w:r w:rsidRPr="00E3487D">
        <w:rPr>
          <w:rFonts w:ascii="Arial" w:hAnsi="Arial" w:cs="Arial"/>
          <w:b/>
          <w:sz w:val="22"/>
          <w:szCs w:val="22"/>
        </w:rPr>
        <w:t>Federal</w:t>
      </w:r>
      <w:r w:rsidRPr="00E3487D">
        <w:rPr>
          <w:rFonts w:ascii="Arial" w:hAnsi="Arial" w:cs="Arial"/>
          <w:sz w:val="22"/>
          <w:szCs w:val="22"/>
        </w:rPr>
        <w:t xml:space="preserve"> (Dívida Ativa da União, seguridade social e tributos administrados pela Receita Federal), </w:t>
      </w:r>
      <w:r w:rsidRPr="00E3487D">
        <w:rPr>
          <w:rFonts w:ascii="Arial" w:hAnsi="Arial" w:cs="Arial"/>
          <w:b/>
          <w:sz w:val="22"/>
          <w:szCs w:val="22"/>
        </w:rPr>
        <w:t>Estadual e Municipal</w:t>
      </w:r>
      <w:r w:rsidRPr="00E3487D">
        <w:rPr>
          <w:rFonts w:ascii="Arial" w:hAnsi="Arial" w:cs="Arial"/>
          <w:sz w:val="22"/>
          <w:szCs w:val="22"/>
        </w:rPr>
        <w:t>, esta da sede da licitante.</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b/>
          <w:sz w:val="22"/>
          <w:szCs w:val="22"/>
        </w:rPr>
        <w:t>d)</w:t>
      </w:r>
      <w:r w:rsidRPr="00E3487D">
        <w:rPr>
          <w:rFonts w:ascii="Arial" w:hAnsi="Arial" w:cs="Arial"/>
          <w:sz w:val="22"/>
          <w:szCs w:val="22"/>
        </w:rPr>
        <w:tab/>
        <w:t xml:space="preserve">Provas de regularidade relativas ao Fundo de Garantia por Tempo de Serviço </w:t>
      </w:r>
      <w:r w:rsidRPr="00E3487D">
        <w:rPr>
          <w:rFonts w:ascii="Arial" w:hAnsi="Arial" w:cs="Arial"/>
          <w:b/>
          <w:sz w:val="22"/>
          <w:szCs w:val="22"/>
        </w:rPr>
        <w:t>(CND FGTS)</w:t>
      </w:r>
      <w:r w:rsidRPr="00E3487D">
        <w:rPr>
          <w:rFonts w:ascii="Arial" w:hAnsi="Arial" w:cs="Arial"/>
          <w:sz w:val="22"/>
          <w:szCs w:val="22"/>
        </w:rPr>
        <w:t>.</w:t>
      </w:r>
    </w:p>
    <w:p w:rsidR="000E629F" w:rsidRPr="00E3487D" w:rsidRDefault="000E629F" w:rsidP="00E3487D">
      <w:pPr>
        <w:tabs>
          <w:tab w:val="left" w:pos="851"/>
        </w:tabs>
        <w:spacing w:before="240" w:after="0"/>
        <w:jc w:val="both"/>
        <w:rPr>
          <w:rFonts w:ascii="Arial" w:hAnsi="Arial" w:cs="Arial"/>
        </w:rPr>
      </w:pPr>
      <w:r w:rsidRPr="00E3487D">
        <w:rPr>
          <w:rFonts w:ascii="Arial" w:hAnsi="Arial" w:cs="Arial"/>
          <w:b/>
        </w:rPr>
        <w:t>e)</w:t>
      </w:r>
      <w:r w:rsidRPr="00E3487D">
        <w:rPr>
          <w:rFonts w:ascii="Arial" w:hAnsi="Arial" w:cs="Arial"/>
        </w:rPr>
        <w:t xml:space="preserve"> </w:t>
      </w:r>
      <w:r w:rsidRPr="00E3487D">
        <w:rPr>
          <w:rFonts w:ascii="Arial" w:hAnsi="Arial" w:cs="Arial"/>
        </w:rPr>
        <w:tab/>
        <w:t>Prova de inexistência de débitos inadimplidos perante a Justiça do Trabalho, mediante a apresentação de certidão negativa, nos termos do Título VII-A da Consolidação das Leis do Trabalho, aprovada pelo Decreto-Lei n</w:t>
      </w:r>
      <w:r w:rsidRPr="00E3487D">
        <w:rPr>
          <w:rFonts w:ascii="Arial" w:hAnsi="Arial" w:cs="Arial"/>
          <w:vertAlign w:val="superscript"/>
        </w:rPr>
        <w:t>o</w:t>
      </w:r>
      <w:r w:rsidRPr="00E3487D">
        <w:rPr>
          <w:rStyle w:val="apple-converted-space"/>
          <w:rFonts w:ascii="Arial" w:hAnsi="Arial" w:cs="Arial"/>
        </w:rPr>
        <w:t> </w:t>
      </w:r>
      <w:r w:rsidRPr="00E3487D">
        <w:rPr>
          <w:rFonts w:ascii="Arial" w:hAnsi="Arial" w:cs="Arial"/>
        </w:rPr>
        <w:t>5.452, de 1</w:t>
      </w:r>
      <w:r w:rsidRPr="00E3487D">
        <w:rPr>
          <w:rFonts w:ascii="Arial" w:hAnsi="Arial" w:cs="Arial"/>
          <w:vertAlign w:val="superscript"/>
        </w:rPr>
        <w:t>o</w:t>
      </w:r>
      <w:r w:rsidRPr="00E3487D">
        <w:rPr>
          <w:rStyle w:val="apple-converted-space"/>
          <w:rFonts w:ascii="Arial" w:hAnsi="Arial" w:cs="Arial"/>
        </w:rPr>
        <w:t> </w:t>
      </w:r>
      <w:r w:rsidRPr="00E3487D">
        <w:rPr>
          <w:rFonts w:ascii="Arial" w:hAnsi="Arial" w:cs="Arial"/>
        </w:rPr>
        <w:t xml:space="preserve">de maio de 1943.  (Lei 12.440/2011), </w:t>
      </w:r>
      <w:r w:rsidRPr="00E3487D">
        <w:rPr>
          <w:rFonts w:ascii="Arial" w:hAnsi="Arial" w:cs="Arial"/>
          <w:b/>
        </w:rPr>
        <w:t>(CNDT).</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b/>
          <w:sz w:val="22"/>
          <w:szCs w:val="22"/>
        </w:rPr>
        <w:t>f)</w:t>
      </w:r>
      <w:r w:rsidRPr="00E3487D">
        <w:rPr>
          <w:rFonts w:ascii="Arial" w:hAnsi="Arial" w:cs="Arial"/>
          <w:sz w:val="22"/>
          <w:szCs w:val="22"/>
        </w:rPr>
        <w:tab/>
        <w:t xml:space="preserve">Prova de inscrição e regularidade da licitante junto ao </w:t>
      </w:r>
      <w:r w:rsidRPr="00E3487D">
        <w:rPr>
          <w:rFonts w:ascii="Arial" w:hAnsi="Arial" w:cs="Arial"/>
          <w:b/>
          <w:sz w:val="22"/>
          <w:szCs w:val="22"/>
        </w:rPr>
        <w:t xml:space="preserve">CREA </w:t>
      </w:r>
      <w:r w:rsidRPr="00E3487D">
        <w:rPr>
          <w:rFonts w:ascii="Arial" w:hAnsi="Arial" w:cs="Arial"/>
          <w:sz w:val="22"/>
          <w:szCs w:val="22"/>
        </w:rPr>
        <w:t>de sua sede.</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b/>
          <w:bCs/>
          <w:sz w:val="22"/>
          <w:szCs w:val="22"/>
        </w:rPr>
        <w:t>g)</w:t>
      </w:r>
      <w:r w:rsidRPr="00E3487D">
        <w:rPr>
          <w:rFonts w:ascii="Arial" w:hAnsi="Arial" w:cs="Arial"/>
          <w:b/>
          <w:bCs/>
          <w:sz w:val="22"/>
          <w:szCs w:val="22"/>
        </w:rPr>
        <w:tab/>
      </w:r>
      <w:r w:rsidRPr="00E3487D">
        <w:rPr>
          <w:rFonts w:ascii="Arial" w:hAnsi="Arial" w:cs="Arial"/>
          <w:bCs/>
          <w:sz w:val="22"/>
          <w:szCs w:val="22"/>
        </w:rPr>
        <w:t>P</w:t>
      </w:r>
      <w:r w:rsidRPr="00E3487D">
        <w:rPr>
          <w:rFonts w:ascii="Arial" w:hAnsi="Arial" w:cs="Arial"/>
          <w:sz w:val="22"/>
          <w:szCs w:val="22"/>
        </w:rPr>
        <w:t>rova de possuir em seu quadro de funcionários, na data prevista para entrega da proposta, profissional(is) de nível superior, detentor(es) de atestado(s) de responsabilidade técnica emitido por pessoas jurídicas de direito público ou privado, acompanhado(s) da respectiva certidão de acervo técnico, comprovando a execução de obras assemelhadas às que serão licitadas.</w:t>
      </w:r>
    </w:p>
    <w:p w:rsidR="000E629F" w:rsidRPr="00E3487D" w:rsidRDefault="006D4765" w:rsidP="00E3487D">
      <w:pPr>
        <w:pStyle w:val="Fernando"/>
        <w:tabs>
          <w:tab w:val="left" w:pos="851"/>
        </w:tabs>
        <w:rPr>
          <w:rFonts w:ascii="Arial" w:hAnsi="Arial" w:cs="Arial"/>
          <w:b/>
          <w:sz w:val="22"/>
          <w:szCs w:val="22"/>
        </w:rPr>
      </w:pPr>
      <w:r w:rsidRPr="00E3487D">
        <w:rPr>
          <w:rFonts w:ascii="Arial" w:hAnsi="Arial" w:cs="Arial"/>
          <w:b/>
          <w:sz w:val="22"/>
          <w:szCs w:val="22"/>
        </w:rPr>
        <w:t>h</w:t>
      </w:r>
      <w:r w:rsidR="000E629F" w:rsidRPr="00E3487D">
        <w:rPr>
          <w:rFonts w:ascii="Arial" w:hAnsi="Arial" w:cs="Arial"/>
          <w:b/>
          <w:sz w:val="22"/>
          <w:szCs w:val="22"/>
        </w:rPr>
        <w:t>)</w:t>
      </w:r>
      <w:r w:rsidR="00E8274E" w:rsidRPr="00E3487D">
        <w:rPr>
          <w:rFonts w:ascii="Arial" w:hAnsi="Arial" w:cs="Arial"/>
          <w:b/>
          <w:sz w:val="22"/>
          <w:szCs w:val="22"/>
        </w:rPr>
        <w:tab/>
      </w:r>
      <w:r w:rsidR="000E629F" w:rsidRPr="00E3487D">
        <w:rPr>
          <w:rFonts w:ascii="Arial" w:hAnsi="Arial" w:cs="Arial"/>
          <w:sz w:val="22"/>
          <w:szCs w:val="22"/>
        </w:rPr>
        <w:t>Caso o responsável técnico seja Sócio da empresa</w:t>
      </w:r>
      <w:r w:rsidR="00E8274E" w:rsidRPr="00E3487D">
        <w:rPr>
          <w:rFonts w:ascii="Arial" w:hAnsi="Arial" w:cs="Arial"/>
          <w:sz w:val="22"/>
          <w:szCs w:val="22"/>
        </w:rPr>
        <w:t xml:space="preserve">, a comprovação do vínculo será </w:t>
      </w:r>
      <w:r w:rsidR="000E629F" w:rsidRPr="00E3487D">
        <w:rPr>
          <w:rFonts w:ascii="Arial" w:hAnsi="Arial" w:cs="Arial"/>
          <w:sz w:val="22"/>
          <w:szCs w:val="22"/>
        </w:rPr>
        <w:t>feita através da apresentação do contrato social da mesma.</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tabs>
          <w:tab w:val="left" w:pos="851"/>
        </w:tabs>
        <w:spacing w:after="0"/>
        <w:jc w:val="both"/>
        <w:rPr>
          <w:rFonts w:ascii="Arial" w:hAnsi="Arial" w:cs="Arial"/>
        </w:rPr>
      </w:pPr>
      <w:r w:rsidRPr="00E3487D">
        <w:rPr>
          <w:rFonts w:ascii="Arial" w:hAnsi="Arial" w:cs="Arial"/>
          <w:b/>
        </w:rPr>
        <w:t>j)</w:t>
      </w:r>
      <w:r w:rsidR="00E8274E" w:rsidRPr="00E3487D">
        <w:rPr>
          <w:rFonts w:ascii="Arial" w:hAnsi="Arial" w:cs="Arial"/>
        </w:rPr>
        <w:tab/>
      </w:r>
      <w:r w:rsidRPr="00E3487D">
        <w:rPr>
          <w:rFonts w:ascii="Arial" w:hAnsi="Arial" w:cs="Arial"/>
          <w:b/>
        </w:rPr>
        <w:t>COMPROVAÇÃO DE APTIDÃO DE DESEMPENHO TÉCNICO DA EMPRESA</w:t>
      </w:r>
      <w:r w:rsidRPr="00E3487D">
        <w:rPr>
          <w:rFonts w:ascii="Arial" w:hAnsi="Arial" w:cs="Arial"/>
        </w:rPr>
        <w:t>, através de atestado(s) ou certidão (ões) fornecido por pessoa de direito público ou privado, devidamente registrados no Conselho Regional de Engenharia, Arquitetura e Agronomia - CREA, comprovando ter executado serviços correlatos ao objeto proposto no presente edital</w:t>
      </w:r>
      <w:r w:rsidR="005D1C14">
        <w:rPr>
          <w:rFonts w:ascii="Arial" w:hAnsi="Arial" w:cs="Arial"/>
        </w:rPr>
        <w:t xml:space="preserve">, </w:t>
      </w:r>
      <w:r w:rsidR="005D1C14" w:rsidRPr="005D1C14">
        <w:rPr>
          <w:rFonts w:ascii="Arial" w:hAnsi="Arial" w:cs="Arial"/>
          <w:u w:val="single"/>
        </w:rPr>
        <w:t>em nome da licitante</w:t>
      </w:r>
      <w:r w:rsidR="005D1C14">
        <w:rPr>
          <w:rFonts w:ascii="Arial" w:hAnsi="Arial" w:cs="Arial"/>
          <w:u w:val="single"/>
        </w:rPr>
        <w:t>,</w:t>
      </w:r>
      <w:r w:rsidR="005D1C14" w:rsidRPr="005D1C14">
        <w:rPr>
          <w:rFonts w:ascii="Arial" w:hAnsi="Arial" w:cs="Arial"/>
          <w:u w:val="single"/>
        </w:rPr>
        <w:t xml:space="preserve"> ou do Responsável Técnico da empresa</w:t>
      </w:r>
      <w:r w:rsidR="005D1C14">
        <w:rPr>
          <w:rFonts w:ascii="Arial" w:hAnsi="Arial" w:cs="Arial"/>
        </w:rPr>
        <w:t>.</w:t>
      </w:r>
      <w:r w:rsidRPr="00E3487D">
        <w:rPr>
          <w:rFonts w:ascii="Arial" w:hAnsi="Arial" w:cs="Arial"/>
        </w:rPr>
        <w:t xml:space="preserve"> </w:t>
      </w:r>
    </w:p>
    <w:p w:rsidR="000E629F" w:rsidRPr="00E3487D" w:rsidRDefault="000E629F" w:rsidP="00E3487D">
      <w:pPr>
        <w:tabs>
          <w:tab w:val="left" w:pos="851"/>
        </w:tabs>
        <w:spacing w:after="0"/>
        <w:jc w:val="both"/>
        <w:rPr>
          <w:rFonts w:ascii="Arial" w:hAnsi="Arial" w:cs="Arial"/>
        </w:rPr>
      </w:pPr>
      <w:r w:rsidRPr="00E3487D">
        <w:rPr>
          <w:rFonts w:ascii="Arial" w:hAnsi="Arial" w:cs="Arial"/>
          <w:b/>
        </w:rPr>
        <w:t>k)</w:t>
      </w:r>
      <w:r w:rsidR="00E8274E" w:rsidRPr="00E3487D">
        <w:rPr>
          <w:rFonts w:ascii="Arial" w:hAnsi="Arial" w:cs="Arial"/>
        </w:rPr>
        <w:tab/>
      </w:r>
      <w:r w:rsidRPr="00E3487D">
        <w:rPr>
          <w:rFonts w:ascii="Arial" w:hAnsi="Arial" w:cs="Arial"/>
        </w:rPr>
        <w:t>Contrato Social ou Estatuto e sua última alteração;</w:t>
      </w:r>
    </w:p>
    <w:p w:rsidR="000E629F" w:rsidRPr="00E3487D" w:rsidRDefault="000E629F" w:rsidP="00E3487D">
      <w:pPr>
        <w:tabs>
          <w:tab w:val="left" w:pos="851"/>
        </w:tabs>
        <w:spacing w:after="0"/>
        <w:jc w:val="both"/>
        <w:rPr>
          <w:rFonts w:ascii="Arial" w:hAnsi="Arial" w:cs="Arial"/>
        </w:rPr>
      </w:pPr>
      <w:r w:rsidRPr="00E3487D">
        <w:rPr>
          <w:rFonts w:ascii="Arial" w:hAnsi="Arial" w:cs="Arial"/>
          <w:b/>
        </w:rPr>
        <w:t>l)</w:t>
      </w:r>
      <w:r w:rsidR="00E8274E" w:rsidRPr="00E3487D">
        <w:rPr>
          <w:rFonts w:ascii="Arial" w:hAnsi="Arial" w:cs="Arial"/>
          <w:b/>
        </w:rPr>
        <w:tab/>
      </w:r>
      <w:r w:rsidRPr="00E3487D">
        <w:rPr>
          <w:rFonts w:ascii="Arial" w:hAnsi="Arial" w:cs="Arial"/>
        </w:rPr>
        <w:t xml:space="preserve">Atestado de visita técnica; </w:t>
      </w:r>
    </w:p>
    <w:p w:rsidR="000E629F" w:rsidRPr="00E3487D" w:rsidRDefault="000E629F" w:rsidP="00E3487D">
      <w:pPr>
        <w:tabs>
          <w:tab w:val="left" w:pos="851"/>
        </w:tabs>
        <w:spacing w:after="0"/>
        <w:jc w:val="both"/>
        <w:rPr>
          <w:rFonts w:ascii="Arial" w:hAnsi="Arial" w:cs="Arial"/>
        </w:rPr>
      </w:pPr>
      <w:r w:rsidRPr="00E3487D">
        <w:rPr>
          <w:rFonts w:ascii="Arial" w:hAnsi="Arial" w:cs="Arial"/>
          <w:b/>
        </w:rPr>
        <w:t>m)</w:t>
      </w:r>
      <w:r w:rsidR="00E8274E" w:rsidRPr="00E3487D">
        <w:rPr>
          <w:rFonts w:ascii="Arial" w:hAnsi="Arial" w:cs="Arial"/>
          <w:b/>
        </w:rPr>
        <w:tab/>
      </w:r>
      <w:r w:rsidRPr="00E3487D">
        <w:rPr>
          <w:rFonts w:ascii="Arial" w:hAnsi="Arial" w:cs="Arial"/>
        </w:rPr>
        <w:t>Documento de identificação do Sócio administrador.</w:t>
      </w:r>
    </w:p>
    <w:p w:rsidR="00D50406" w:rsidRPr="00E3487D" w:rsidRDefault="007317DA" w:rsidP="00E3487D">
      <w:pPr>
        <w:tabs>
          <w:tab w:val="left" w:pos="851"/>
        </w:tabs>
        <w:spacing w:after="0"/>
        <w:jc w:val="both"/>
        <w:rPr>
          <w:rFonts w:ascii="Arial" w:hAnsi="Arial" w:cs="Arial"/>
        </w:rPr>
      </w:pPr>
      <w:r w:rsidRPr="00E3487D">
        <w:rPr>
          <w:rFonts w:ascii="Arial" w:hAnsi="Arial" w:cs="Arial"/>
          <w:b/>
        </w:rPr>
        <w:lastRenderedPageBreak/>
        <w:t>n)</w:t>
      </w:r>
      <w:r w:rsidRPr="00E3487D">
        <w:rPr>
          <w:rFonts w:ascii="Arial" w:hAnsi="Arial" w:cs="Arial"/>
        </w:rPr>
        <w:t xml:space="preserve">        </w:t>
      </w:r>
      <w:r w:rsidR="005D1C14">
        <w:rPr>
          <w:rFonts w:ascii="Arial" w:hAnsi="Arial" w:cs="Arial"/>
        </w:rPr>
        <w:t xml:space="preserve">   </w:t>
      </w:r>
      <w:r w:rsidRPr="00E3487D">
        <w:rPr>
          <w:rFonts w:ascii="Arial" w:hAnsi="Arial" w:cs="Arial"/>
        </w:rPr>
        <w:t>Prova de quitação junto ao</w:t>
      </w:r>
      <w:r w:rsidR="00797AD6" w:rsidRPr="00E3487D">
        <w:rPr>
          <w:rFonts w:ascii="Arial" w:hAnsi="Arial" w:cs="Arial"/>
        </w:rPr>
        <w:t xml:space="preserve"> CREA da pessoa Jurídica</w:t>
      </w:r>
      <w:r w:rsidRPr="00E3487D">
        <w:rPr>
          <w:rFonts w:ascii="Arial" w:hAnsi="Arial" w:cs="Arial"/>
        </w:rPr>
        <w:t>.</w:t>
      </w:r>
    </w:p>
    <w:p w:rsidR="007317DA" w:rsidRPr="00E3487D" w:rsidRDefault="007317DA" w:rsidP="00E3487D">
      <w:pPr>
        <w:tabs>
          <w:tab w:val="left" w:pos="851"/>
        </w:tabs>
        <w:spacing w:after="0"/>
        <w:jc w:val="both"/>
        <w:rPr>
          <w:rFonts w:ascii="Arial" w:hAnsi="Arial" w:cs="Arial"/>
        </w:rPr>
      </w:pPr>
      <w:r w:rsidRPr="00E3487D">
        <w:rPr>
          <w:rFonts w:ascii="Arial" w:hAnsi="Arial" w:cs="Arial"/>
          <w:b/>
        </w:rPr>
        <w:t>o)</w:t>
      </w:r>
      <w:r w:rsidRPr="00E3487D">
        <w:rPr>
          <w:rFonts w:ascii="Arial" w:hAnsi="Arial" w:cs="Arial"/>
        </w:rPr>
        <w:t xml:space="preserve">        </w:t>
      </w:r>
      <w:r w:rsidR="005D1C14">
        <w:rPr>
          <w:rFonts w:ascii="Arial" w:hAnsi="Arial" w:cs="Arial"/>
        </w:rPr>
        <w:t xml:space="preserve">   </w:t>
      </w:r>
      <w:r w:rsidRPr="00E3487D">
        <w:rPr>
          <w:rFonts w:ascii="Arial" w:hAnsi="Arial" w:cs="Arial"/>
        </w:rPr>
        <w:t>Prova de quitação junto ao CREA do responsável técnico da empresa.</w:t>
      </w:r>
    </w:p>
    <w:p w:rsidR="000E629F" w:rsidRPr="00E3487D" w:rsidRDefault="000E629F" w:rsidP="00E3487D">
      <w:pPr>
        <w:pStyle w:val="Ttulo"/>
        <w:tabs>
          <w:tab w:val="left" w:pos="851"/>
        </w:tabs>
        <w:jc w:val="both"/>
        <w:rPr>
          <w:rFonts w:ascii="Arial" w:hAnsi="Arial" w:cs="Arial"/>
          <w:color w:val="auto"/>
          <w:sz w:val="22"/>
          <w:szCs w:val="22"/>
          <w:u w:val="none"/>
        </w:rPr>
      </w:pPr>
      <w:r w:rsidRPr="00E3487D">
        <w:rPr>
          <w:rFonts w:ascii="Arial" w:hAnsi="Arial" w:cs="Arial"/>
          <w:i w:val="0"/>
          <w:color w:val="auto"/>
          <w:sz w:val="22"/>
          <w:szCs w:val="22"/>
          <w:u w:val="none"/>
        </w:rPr>
        <w:t xml:space="preserve">É OBRIGATÓRIA a visita técnica do licitante aos locais da execução das obras da Prefeitura Municipal de JANAÚBAMG, ocasião em que será fornecido aos interessados o Termo de Vistoria, conforme modelo constante do Anexo, documento indispensável a ser incluído no envelope “Documentação”. Visita Técnica será realizada no horário de 09:00 horas no dia </w:t>
      </w:r>
      <w:r w:rsidR="00BF5631">
        <w:rPr>
          <w:rFonts w:ascii="Arial" w:hAnsi="Arial" w:cs="Arial"/>
          <w:i w:val="0"/>
          <w:color w:val="auto"/>
          <w:sz w:val="22"/>
          <w:szCs w:val="22"/>
          <w:u w:val="none"/>
        </w:rPr>
        <w:t>06</w:t>
      </w:r>
      <w:r w:rsidRPr="00E3487D">
        <w:rPr>
          <w:rFonts w:ascii="Arial" w:hAnsi="Arial" w:cs="Arial"/>
          <w:i w:val="0"/>
          <w:color w:val="auto"/>
          <w:sz w:val="22"/>
          <w:szCs w:val="22"/>
          <w:u w:val="none"/>
        </w:rPr>
        <w:t xml:space="preserve"> de </w:t>
      </w:r>
      <w:r w:rsidR="00BF5631">
        <w:rPr>
          <w:rFonts w:ascii="Arial" w:hAnsi="Arial" w:cs="Arial"/>
          <w:i w:val="0"/>
          <w:color w:val="auto"/>
          <w:sz w:val="22"/>
          <w:szCs w:val="22"/>
          <w:u w:val="none"/>
        </w:rPr>
        <w:t>jul</w:t>
      </w:r>
      <w:r w:rsidR="007317DA" w:rsidRPr="00E3487D">
        <w:rPr>
          <w:rFonts w:ascii="Arial" w:hAnsi="Arial" w:cs="Arial"/>
          <w:i w:val="0"/>
          <w:color w:val="auto"/>
          <w:sz w:val="22"/>
          <w:szCs w:val="22"/>
          <w:u w:val="none"/>
        </w:rPr>
        <w:t>ho</w:t>
      </w:r>
      <w:r w:rsidRPr="00E3487D">
        <w:rPr>
          <w:rFonts w:ascii="Arial" w:hAnsi="Arial" w:cs="Arial"/>
          <w:i w:val="0"/>
          <w:color w:val="auto"/>
          <w:sz w:val="22"/>
          <w:szCs w:val="22"/>
          <w:u w:val="none"/>
        </w:rPr>
        <w:t xml:space="preserve"> ao dia </w:t>
      </w:r>
      <w:r w:rsidR="00BF5631">
        <w:rPr>
          <w:rFonts w:ascii="Arial" w:hAnsi="Arial" w:cs="Arial"/>
          <w:i w:val="0"/>
          <w:color w:val="auto"/>
          <w:sz w:val="22"/>
          <w:szCs w:val="22"/>
          <w:u w:val="none"/>
        </w:rPr>
        <w:t>16</w:t>
      </w:r>
      <w:r w:rsidRPr="00E3487D">
        <w:rPr>
          <w:rFonts w:ascii="Arial" w:hAnsi="Arial" w:cs="Arial"/>
          <w:i w:val="0"/>
          <w:color w:val="auto"/>
          <w:sz w:val="22"/>
          <w:szCs w:val="22"/>
          <w:u w:val="none"/>
        </w:rPr>
        <w:t xml:space="preserve"> de </w:t>
      </w:r>
      <w:r w:rsidR="00BF5631">
        <w:rPr>
          <w:rFonts w:ascii="Arial" w:hAnsi="Arial" w:cs="Arial"/>
          <w:i w:val="0"/>
          <w:color w:val="auto"/>
          <w:sz w:val="22"/>
          <w:szCs w:val="22"/>
          <w:u w:val="none"/>
        </w:rPr>
        <w:t>jul</w:t>
      </w:r>
      <w:r w:rsidR="007317DA" w:rsidRPr="00E3487D">
        <w:rPr>
          <w:rFonts w:ascii="Arial" w:hAnsi="Arial" w:cs="Arial"/>
          <w:i w:val="0"/>
          <w:color w:val="auto"/>
          <w:sz w:val="22"/>
          <w:szCs w:val="22"/>
          <w:u w:val="none"/>
        </w:rPr>
        <w:t>ho</w:t>
      </w:r>
      <w:r w:rsidR="002F0EA1" w:rsidRPr="00E3487D">
        <w:rPr>
          <w:rFonts w:ascii="Arial" w:hAnsi="Arial" w:cs="Arial"/>
          <w:i w:val="0"/>
          <w:color w:val="auto"/>
          <w:sz w:val="22"/>
          <w:szCs w:val="22"/>
          <w:u w:val="none"/>
        </w:rPr>
        <w:t xml:space="preserve"> de 2018</w:t>
      </w:r>
      <w:r w:rsidRPr="00E3487D">
        <w:rPr>
          <w:rFonts w:ascii="Arial" w:hAnsi="Arial" w:cs="Arial"/>
          <w:i w:val="0"/>
          <w:color w:val="auto"/>
          <w:sz w:val="22"/>
          <w:szCs w:val="22"/>
          <w:u w:val="none"/>
        </w:rPr>
        <w:t xml:space="preserve"> e deverá ser realizada por Engenheiro Civil ou Responsáv</w:t>
      </w:r>
      <w:r w:rsidR="00BF5631">
        <w:rPr>
          <w:rFonts w:ascii="Arial" w:hAnsi="Arial" w:cs="Arial"/>
          <w:i w:val="0"/>
          <w:color w:val="auto"/>
          <w:sz w:val="22"/>
          <w:szCs w:val="22"/>
          <w:u w:val="none"/>
        </w:rPr>
        <w:t>el Técnico da possível licitante</w:t>
      </w:r>
      <w:r w:rsidRPr="00E3487D">
        <w:rPr>
          <w:rFonts w:ascii="Arial" w:hAnsi="Arial" w:cs="Arial"/>
          <w:i w:val="0"/>
          <w:color w:val="auto"/>
          <w:sz w:val="22"/>
          <w:szCs w:val="22"/>
          <w:u w:val="none"/>
        </w:rPr>
        <w:t>, com vinculo empregatício ou de trabalho na mesma, comprovado pelo ART de cargo ou função. O responsável pelo acompanhamento dos interessados será designado pelo Sr.</w:t>
      </w:r>
      <w:r w:rsidR="000D7D32" w:rsidRPr="00E3487D">
        <w:rPr>
          <w:rFonts w:ascii="Arial" w:hAnsi="Arial" w:cs="Arial"/>
          <w:i w:val="0"/>
          <w:color w:val="auto"/>
          <w:sz w:val="22"/>
          <w:szCs w:val="22"/>
          <w:u w:val="none"/>
        </w:rPr>
        <w:t xml:space="preserve"> Jonas Adenis Soares Filho</w:t>
      </w:r>
      <w:r w:rsidRPr="00E3487D">
        <w:rPr>
          <w:rFonts w:ascii="Arial" w:hAnsi="Arial" w:cs="Arial"/>
          <w:i w:val="0"/>
          <w:color w:val="auto"/>
          <w:sz w:val="22"/>
          <w:szCs w:val="22"/>
          <w:u w:val="none"/>
        </w:rPr>
        <w:t>, Secretário de obras e Urbanismo da Prefeitura Municipal de JANAÚBA/MG.</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tabs>
          <w:tab w:val="left" w:pos="851"/>
        </w:tabs>
        <w:spacing w:after="0"/>
        <w:jc w:val="both"/>
        <w:rPr>
          <w:rFonts w:ascii="Arial" w:hAnsi="Arial" w:cs="Arial"/>
          <w:b/>
          <w:bCs/>
          <w:i/>
        </w:rPr>
      </w:pPr>
      <w:r w:rsidRPr="00E3487D">
        <w:rPr>
          <w:rFonts w:ascii="Arial" w:hAnsi="Arial" w:cs="Arial"/>
          <w:b/>
          <w:bCs/>
          <w:i/>
        </w:rPr>
        <w:t>OBS - Somente serão aceitos atestados de capacitação técnico-profissional e de capacitação técnico-operacional que atendam às formalidades expressas nos §§ 1º e 3º do artigo 30, da Lei 8.666, de 21 de junho de 1993.</w:t>
      </w:r>
    </w:p>
    <w:p w:rsidR="007317DA" w:rsidRPr="00E3487D" w:rsidRDefault="007317DA" w:rsidP="00E3487D">
      <w:pPr>
        <w:tabs>
          <w:tab w:val="left" w:pos="851"/>
        </w:tabs>
        <w:spacing w:after="0"/>
        <w:rPr>
          <w:rFonts w:ascii="Arial" w:hAnsi="Arial" w:cs="Arial"/>
          <w:b/>
          <w:bCs/>
        </w:rPr>
      </w:pPr>
    </w:p>
    <w:p w:rsidR="000E629F" w:rsidRPr="00E3487D" w:rsidRDefault="007317DA" w:rsidP="00E3487D">
      <w:pPr>
        <w:tabs>
          <w:tab w:val="left" w:pos="851"/>
        </w:tabs>
        <w:spacing w:after="0"/>
        <w:rPr>
          <w:rFonts w:ascii="Arial" w:hAnsi="Arial" w:cs="Arial"/>
          <w:b/>
          <w:bCs/>
        </w:rPr>
      </w:pPr>
      <w:r w:rsidRPr="00E3487D">
        <w:rPr>
          <w:rFonts w:ascii="Arial" w:hAnsi="Arial" w:cs="Arial"/>
          <w:b/>
          <w:bCs/>
        </w:rPr>
        <w:t>p</w:t>
      </w:r>
      <w:r w:rsidR="000E629F" w:rsidRPr="00E3487D">
        <w:rPr>
          <w:rFonts w:ascii="Arial" w:hAnsi="Arial" w:cs="Arial"/>
          <w:b/>
          <w:bCs/>
        </w:rPr>
        <w:t>) Qualificação Econômica - Financeira.</w:t>
      </w:r>
    </w:p>
    <w:p w:rsidR="000E629F" w:rsidRPr="00E3487D" w:rsidRDefault="000E629F" w:rsidP="00E3487D">
      <w:pPr>
        <w:tabs>
          <w:tab w:val="left" w:pos="851"/>
        </w:tabs>
        <w:spacing w:after="0"/>
        <w:jc w:val="both"/>
        <w:rPr>
          <w:rFonts w:ascii="Arial" w:hAnsi="Arial" w:cs="Arial"/>
        </w:rPr>
      </w:pPr>
      <w:r w:rsidRPr="00E3487D">
        <w:rPr>
          <w:rFonts w:ascii="Arial" w:hAnsi="Arial" w:cs="Arial"/>
        </w:rPr>
        <w:t>Balanço Patrimonial correspondente ao último exercício social encerrado (201</w:t>
      </w:r>
      <w:r w:rsidR="007317DA" w:rsidRPr="00E3487D">
        <w:rPr>
          <w:rFonts w:ascii="Arial" w:hAnsi="Arial" w:cs="Arial"/>
        </w:rPr>
        <w:t>7</w:t>
      </w:r>
      <w:r w:rsidRPr="00E3487D">
        <w:rPr>
          <w:rFonts w:ascii="Arial" w:hAnsi="Arial" w:cs="Arial"/>
        </w:rPr>
        <w:t>), na forma a seguir:</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1) - Tratando-se de Sociedade Anônima, publicação em Diário Oficial ou jornal de grande circulação, acompanhado das respectivas demonstrações de Contas de Resultados. </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2) - No caso de Sociedades Civis, cópia autenticada do Balanço e Demonstrações Contábeis, extraídos do Livro Diário Geral devidamente registrado no Cartório de Registro de Títulos e Documentos, apresentados na forma da legislação civil competente (cópias autenticadas dos Termos de Abertura e encerramento;  do Balanço patrimonial e das demonstrações). </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3) - Os demais tipos societários (micro-empresas, empresas de pequeno porte, sociedades  limitadas, firma ou empresa individual, independentemente da forma de tributação para efeitos o Imposto de Renda etc)., deverão apresentar cópias autenticadas do Balanço Patrimonial e demais demonstrações contábeis extraídos do Livro Diário Geral devidamente registrado na Junta Comercial do Estado (cópias autenticadas dos Termos de Abertura e encerramento;  do Balanço patrimonial e das demonstrações contábeis), reservando-se  ao  Pregoeiro direito de exigir a apresentação do Livro Diário para verificação de valores. </w:t>
      </w:r>
    </w:p>
    <w:p w:rsidR="000E629F" w:rsidRPr="00E3487D" w:rsidRDefault="000E629F" w:rsidP="00E3487D">
      <w:pPr>
        <w:pStyle w:val="Recuodecorpodetexto"/>
        <w:tabs>
          <w:tab w:val="left" w:pos="851"/>
        </w:tabs>
        <w:ind w:firstLine="0"/>
        <w:rPr>
          <w:rFonts w:ascii="Arial" w:hAnsi="Arial" w:cs="Arial"/>
          <w:sz w:val="22"/>
          <w:szCs w:val="22"/>
        </w:rPr>
      </w:pPr>
      <w:r w:rsidRPr="00E3487D">
        <w:rPr>
          <w:rFonts w:ascii="Arial" w:hAnsi="Arial" w:cs="Arial"/>
          <w:sz w:val="22"/>
          <w:szCs w:val="22"/>
        </w:rPr>
        <w:t>4) - A comprovação da boa situação financeira do concorrente será avaliada pelos índices de Liquidez Geral (LG), Liquidez Corrente (LC), Solvência Geral (SG) e Índice de Composição de Capitais, resultantes da Análise Contábil-financeira.</w:t>
      </w:r>
    </w:p>
    <w:p w:rsidR="000E629F" w:rsidRPr="00E3487D" w:rsidRDefault="000E629F" w:rsidP="00E3487D">
      <w:pPr>
        <w:pStyle w:val="Recuodecorpodetexto"/>
        <w:tabs>
          <w:tab w:val="left" w:pos="851"/>
        </w:tabs>
        <w:ind w:firstLine="0"/>
        <w:rPr>
          <w:rFonts w:ascii="Arial" w:hAnsi="Arial" w:cs="Arial"/>
          <w:sz w:val="22"/>
          <w:szCs w:val="22"/>
        </w:rPr>
      </w:pPr>
    </w:p>
    <w:p w:rsidR="000E629F" w:rsidRPr="00E3487D" w:rsidRDefault="000E629F" w:rsidP="00E3487D">
      <w:pPr>
        <w:pStyle w:val="Recuodecorpodetexto"/>
        <w:tabs>
          <w:tab w:val="left" w:pos="851"/>
        </w:tabs>
        <w:rPr>
          <w:rFonts w:ascii="Arial" w:hAnsi="Arial" w:cs="Arial"/>
          <w:sz w:val="22"/>
          <w:szCs w:val="22"/>
        </w:rPr>
      </w:pPr>
      <w:r w:rsidRPr="00E3487D">
        <w:rPr>
          <w:rFonts w:ascii="Arial" w:hAnsi="Arial" w:cs="Arial"/>
          <w:b/>
          <w:bCs/>
          <w:sz w:val="22"/>
          <w:szCs w:val="22"/>
        </w:rPr>
        <w:t>4.1 - Comprovação da boa situação financeira</w:t>
      </w:r>
      <w:r w:rsidRPr="00E3487D">
        <w:rPr>
          <w:rFonts w:ascii="Arial" w:hAnsi="Arial" w:cs="Arial"/>
          <w:sz w:val="22"/>
          <w:szCs w:val="22"/>
        </w:rPr>
        <w:t xml:space="preserve"> da licitante através de Índices de Liquidez Geral (LG), Solvência Geral (SG) e Liquidez Corrente (LC), result</w:t>
      </w:r>
      <w:r w:rsidR="007317DA" w:rsidRPr="00E3487D">
        <w:rPr>
          <w:rFonts w:ascii="Arial" w:hAnsi="Arial" w:cs="Arial"/>
          <w:sz w:val="22"/>
          <w:szCs w:val="22"/>
        </w:rPr>
        <w:t>antes da aplicação das</w:t>
      </w:r>
      <w:r w:rsidRPr="00E3487D">
        <w:rPr>
          <w:rFonts w:ascii="Arial" w:hAnsi="Arial" w:cs="Arial"/>
          <w:sz w:val="22"/>
          <w:szCs w:val="22"/>
        </w:rPr>
        <w:t xml:space="preserve"> fórmulas</w:t>
      </w:r>
      <w:r w:rsidR="007317DA" w:rsidRPr="00E3487D">
        <w:rPr>
          <w:rFonts w:ascii="Arial" w:hAnsi="Arial" w:cs="Arial"/>
          <w:sz w:val="22"/>
          <w:szCs w:val="22"/>
        </w:rPr>
        <w:t xml:space="preserve"> do anexo VI</w:t>
      </w:r>
      <w:r w:rsidRPr="00E3487D">
        <w:rPr>
          <w:rFonts w:ascii="Arial" w:hAnsi="Arial" w:cs="Arial"/>
          <w:sz w:val="22"/>
          <w:szCs w:val="22"/>
        </w:rPr>
        <w:t>:</w:t>
      </w:r>
    </w:p>
    <w:p w:rsidR="000E629F" w:rsidRPr="00E3487D" w:rsidRDefault="000E629F" w:rsidP="00E3487D">
      <w:pPr>
        <w:pStyle w:val="Recuodecorpodetexto"/>
        <w:tabs>
          <w:tab w:val="left" w:pos="851"/>
        </w:tabs>
        <w:rPr>
          <w:rFonts w:ascii="Arial" w:hAnsi="Arial" w:cs="Arial"/>
          <w:sz w:val="22"/>
          <w:szCs w:val="22"/>
        </w:rPr>
      </w:pPr>
      <w:r w:rsidRPr="00E3487D">
        <w:rPr>
          <w:rFonts w:ascii="Arial" w:hAnsi="Arial" w:cs="Arial"/>
          <w:sz w:val="22"/>
          <w:szCs w:val="22"/>
        </w:rPr>
        <w:t>4.2 - Comprovação do subitem anterior deverá se dá através de declaração devidamente assinada  por profissional credenciado (Contador ou Técnico em Contabilidade), onde deverá constar as fórmulas já citadas com os respectivos valores, sendo que estes deverão ser baseados no Balanço Patrimonial e Demonstrações Contábeis ou Declaração de Lucro Presumido do último exercício (201</w:t>
      </w:r>
      <w:r w:rsidR="007317DA" w:rsidRPr="00E3487D">
        <w:rPr>
          <w:rFonts w:ascii="Arial" w:hAnsi="Arial" w:cs="Arial"/>
          <w:sz w:val="22"/>
          <w:szCs w:val="22"/>
        </w:rPr>
        <w:t>7</w:t>
      </w:r>
      <w:r w:rsidRPr="00E3487D">
        <w:rPr>
          <w:rFonts w:ascii="Arial" w:hAnsi="Arial" w:cs="Arial"/>
          <w:sz w:val="22"/>
          <w:szCs w:val="22"/>
        </w:rPr>
        <w:t xml:space="preserve">). </w:t>
      </w:r>
    </w:p>
    <w:p w:rsidR="000E629F" w:rsidRPr="00E3487D" w:rsidRDefault="000E629F" w:rsidP="00E3487D">
      <w:pPr>
        <w:pStyle w:val="Recuodecorpodetexto"/>
        <w:tabs>
          <w:tab w:val="left" w:pos="851"/>
        </w:tabs>
        <w:ind w:firstLine="0"/>
        <w:rPr>
          <w:rFonts w:ascii="Arial" w:hAnsi="Arial" w:cs="Arial"/>
          <w:sz w:val="22"/>
          <w:szCs w:val="22"/>
        </w:rPr>
      </w:pPr>
    </w:p>
    <w:p w:rsidR="000E629F" w:rsidRPr="00E3487D" w:rsidRDefault="000E629F" w:rsidP="00E3487D">
      <w:pPr>
        <w:pStyle w:val="Blockquote"/>
        <w:tabs>
          <w:tab w:val="left" w:pos="851"/>
        </w:tabs>
        <w:spacing w:after="0"/>
        <w:ind w:left="0" w:right="0"/>
        <w:jc w:val="both"/>
        <w:rPr>
          <w:rFonts w:ascii="Arial" w:hAnsi="Arial" w:cs="Arial"/>
          <w:sz w:val="22"/>
          <w:szCs w:val="22"/>
        </w:rPr>
      </w:pPr>
      <w:r w:rsidRPr="00E3487D">
        <w:rPr>
          <w:rFonts w:ascii="Arial" w:hAnsi="Arial" w:cs="Arial"/>
          <w:sz w:val="22"/>
          <w:szCs w:val="22"/>
        </w:rPr>
        <w:lastRenderedPageBreak/>
        <w:t xml:space="preserve">5) Será considerada apta financeiramente a empresa que atingir os índices mínimos =1,0, referente aos índices de Liquidez Geral (LG), Liquidez Corrente (LC), Índice de Composição de Capitais. Quanto à Solvência Geral (SG) deverá ser igual ou maior que 1,0. A licitante que apresentar  índice inferior ao parâmetro mínimo exigido para Composição de Capitais deverá comprovar o capital social constante do Balanço Patrimonial apresentado, correspondente a pelo menos 10% (dez por cento) do valor total estimado da contratação. </w:t>
      </w:r>
    </w:p>
    <w:p w:rsidR="000E629F" w:rsidRPr="00E3487D" w:rsidRDefault="000E629F" w:rsidP="00E3487D">
      <w:pPr>
        <w:tabs>
          <w:tab w:val="left" w:pos="851"/>
        </w:tabs>
        <w:spacing w:after="0"/>
        <w:jc w:val="both"/>
        <w:rPr>
          <w:rFonts w:ascii="Arial" w:hAnsi="Arial" w:cs="Arial"/>
        </w:rPr>
      </w:pPr>
      <w:r w:rsidRPr="00E3487D">
        <w:rPr>
          <w:rFonts w:ascii="Arial" w:hAnsi="Arial" w:cs="Arial"/>
          <w:b/>
        </w:rPr>
        <w:t>n)</w:t>
      </w:r>
      <w:r w:rsidRPr="00E3487D">
        <w:rPr>
          <w:rFonts w:ascii="Arial" w:hAnsi="Arial" w:cs="Arial"/>
        </w:rPr>
        <w:t xml:space="preserve"> Certidão negativa de falência e concordata, expedida pelo distribuidor da comarca sede da licitante.</w:t>
      </w:r>
    </w:p>
    <w:p w:rsidR="000E629F" w:rsidRPr="00E3487D" w:rsidRDefault="007317DA" w:rsidP="00E3487D">
      <w:pPr>
        <w:tabs>
          <w:tab w:val="left" w:pos="851"/>
        </w:tabs>
        <w:spacing w:after="0"/>
        <w:jc w:val="both"/>
        <w:rPr>
          <w:rFonts w:ascii="Arial" w:hAnsi="Arial" w:cs="Arial"/>
        </w:rPr>
      </w:pPr>
      <w:r w:rsidRPr="00E3487D">
        <w:rPr>
          <w:rFonts w:ascii="Arial" w:hAnsi="Arial" w:cs="Arial"/>
          <w:b/>
          <w:bCs/>
        </w:rPr>
        <w:t>q</w:t>
      </w:r>
      <w:r w:rsidR="000E629F" w:rsidRPr="00E3487D">
        <w:rPr>
          <w:rFonts w:ascii="Arial" w:hAnsi="Arial" w:cs="Arial"/>
          <w:b/>
          <w:bCs/>
        </w:rPr>
        <w:t xml:space="preserve">) </w:t>
      </w:r>
      <w:r w:rsidR="000E629F" w:rsidRPr="00E3487D">
        <w:rPr>
          <w:rFonts w:ascii="Arial" w:hAnsi="Arial" w:cs="Arial"/>
        </w:rPr>
        <w:t>Os documentos que não tragam em seu bojo a data de validade serão considerados válidos pelo prazo de 60 (Sessenta) dias, exceto Atestados de Capacidade técnica e Acervos de RT.</w:t>
      </w:r>
    </w:p>
    <w:p w:rsidR="000E629F" w:rsidRPr="00E3487D" w:rsidRDefault="007317DA" w:rsidP="00E3487D">
      <w:pPr>
        <w:pStyle w:val="Corpodetexto"/>
        <w:tabs>
          <w:tab w:val="left" w:pos="851"/>
        </w:tabs>
        <w:spacing w:after="0"/>
        <w:rPr>
          <w:rFonts w:ascii="Arial" w:hAnsi="Arial" w:cs="Arial"/>
          <w:sz w:val="22"/>
          <w:szCs w:val="22"/>
        </w:rPr>
      </w:pPr>
      <w:r w:rsidRPr="00E3487D">
        <w:rPr>
          <w:rFonts w:ascii="Arial" w:hAnsi="Arial" w:cs="Arial"/>
          <w:b/>
          <w:bCs/>
          <w:sz w:val="22"/>
          <w:szCs w:val="22"/>
        </w:rPr>
        <w:t>r</w:t>
      </w:r>
      <w:r w:rsidR="000E629F" w:rsidRPr="00E3487D">
        <w:rPr>
          <w:rFonts w:ascii="Arial" w:hAnsi="Arial" w:cs="Arial"/>
          <w:b/>
          <w:bCs/>
          <w:sz w:val="22"/>
          <w:szCs w:val="22"/>
        </w:rPr>
        <w:t xml:space="preserve">) </w:t>
      </w:r>
      <w:r w:rsidR="000E629F" w:rsidRPr="00E3487D">
        <w:rPr>
          <w:rFonts w:ascii="Arial" w:hAnsi="Arial" w:cs="Arial"/>
          <w:sz w:val="22"/>
          <w:szCs w:val="22"/>
        </w:rPr>
        <w:t>Serão admitidas fotocópias sem autenticação cartorial dos documentos exigidos neste edital, desde que os respectivos originais sejam apresentados na reunião de abertura dos envelopes “documentação”.</w:t>
      </w:r>
    </w:p>
    <w:p w:rsidR="000E629F" w:rsidRPr="00E3487D" w:rsidRDefault="007317DA" w:rsidP="00E3487D">
      <w:pPr>
        <w:pStyle w:val="Corpodetexto"/>
        <w:tabs>
          <w:tab w:val="left" w:pos="851"/>
        </w:tabs>
        <w:spacing w:after="0"/>
        <w:rPr>
          <w:rFonts w:ascii="Arial" w:hAnsi="Arial" w:cs="Arial"/>
          <w:sz w:val="22"/>
          <w:szCs w:val="22"/>
        </w:rPr>
      </w:pPr>
      <w:r w:rsidRPr="00E3487D">
        <w:rPr>
          <w:rFonts w:ascii="Arial" w:hAnsi="Arial" w:cs="Arial"/>
          <w:b/>
          <w:bCs/>
          <w:sz w:val="22"/>
          <w:szCs w:val="22"/>
        </w:rPr>
        <w:t>s</w:t>
      </w:r>
      <w:r w:rsidR="000E629F" w:rsidRPr="00E3487D">
        <w:rPr>
          <w:rFonts w:ascii="Arial" w:hAnsi="Arial" w:cs="Arial"/>
          <w:b/>
          <w:bCs/>
          <w:sz w:val="22"/>
          <w:szCs w:val="22"/>
        </w:rPr>
        <w:t xml:space="preserve">) </w:t>
      </w:r>
      <w:r w:rsidR="000E629F" w:rsidRPr="00E3487D">
        <w:rPr>
          <w:rFonts w:ascii="Arial" w:hAnsi="Arial" w:cs="Arial"/>
          <w:sz w:val="22"/>
          <w:szCs w:val="22"/>
        </w:rPr>
        <w:t>Os documentos mencionados acima não poderão ser substituídos por qualquer tipo de protocolo.</w:t>
      </w:r>
    </w:p>
    <w:p w:rsidR="000E629F" w:rsidRPr="00E3487D" w:rsidRDefault="007317DA" w:rsidP="00E3487D">
      <w:pPr>
        <w:pStyle w:val="Corpodetexto"/>
        <w:tabs>
          <w:tab w:val="left" w:pos="851"/>
        </w:tabs>
        <w:spacing w:after="0"/>
        <w:jc w:val="both"/>
        <w:rPr>
          <w:rFonts w:ascii="Arial" w:hAnsi="Arial" w:cs="Arial"/>
          <w:b/>
          <w:sz w:val="22"/>
          <w:szCs w:val="22"/>
        </w:rPr>
      </w:pPr>
      <w:r w:rsidRPr="00E3487D">
        <w:rPr>
          <w:rFonts w:ascii="Arial" w:hAnsi="Arial" w:cs="Arial"/>
          <w:b/>
          <w:sz w:val="22"/>
          <w:szCs w:val="22"/>
        </w:rPr>
        <w:t>t</w:t>
      </w:r>
      <w:r w:rsidR="000E629F" w:rsidRPr="00E3487D">
        <w:rPr>
          <w:rFonts w:ascii="Arial" w:hAnsi="Arial" w:cs="Arial"/>
          <w:b/>
          <w:sz w:val="22"/>
          <w:szCs w:val="22"/>
        </w:rPr>
        <w:t>)</w:t>
      </w:r>
      <w:r w:rsidR="000E629F" w:rsidRPr="00E3487D">
        <w:rPr>
          <w:rFonts w:ascii="Arial" w:hAnsi="Arial" w:cs="Arial"/>
          <w:sz w:val="22"/>
          <w:szCs w:val="22"/>
        </w:rPr>
        <w:t xml:space="preserve"> </w:t>
      </w:r>
      <w:r w:rsidR="000E629F" w:rsidRPr="00E3487D">
        <w:rPr>
          <w:rFonts w:ascii="Arial" w:hAnsi="Arial" w:cs="Arial"/>
          <w:b/>
          <w:sz w:val="22"/>
          <w:szCs w:val="22"/>
        </w:rPr>
        <w:t>PARA AS EMPRESAS ABERTAS NO ANO/EXERCÍCIO DE 2017 E QUE AINDA NÃO TEM BALANÇO PATRIMONIAL É INDISPENSÁVEL A APRESENTAÇÃO DE BALANÇO DE ABERTURA E ÍNDICES CONTÁBEIS SOB PENA DE INABILITAÇÃO.</w:t>
      </w:r>
    </w:p>
    <w:p w:rsidR="000E629F" w:rsidRPr="00E3487D" w:rsidRDefault="000E629F" w:rsidP="00E3487D">
      <w:pPr>
        <w:tabs>
          <w:tab w:val="left" w:pos="851"/>
        </w:tabs>
        <w:spacing w:after="0"/>
        <w:rPr>
          <w:rFonts w:ascii="Arial" w:hAnsi="Arial" w:cs="Arial"/>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1.5 – APRESENTAÇÃO E JULGAMENTO DAS PROPOSTAS DE PREÇOS (ENVELOPE  Nº 02)</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A apresentação e julgamento das propostas observarão as regras aplicáveis às licitações em geral promovidas pelo Município, contidas na </w:t>
      </w:r>
      <w:r w:rsidRPr="00E3487D">
        <w:rPr>
          <w:rFonts w:ascii="Arial" w:hAnsi="Arial" w:cs="Arial"/>
          <w:b/>
          <w:sz w:val="22"/>
          <w:szCs w:val="22"/>
        </w:rPr>
        <w:t>parte II - normas gerais</w:t>
      </w:r>
      <w:r w:rsidRPr="00E3487D">
        <w:rPr>
          <w:rFonts w:ascii="Arial" w:hAnsi="Arial" w:cs="Arial"/>
          <w:sz w:val="22"/>
          <w:szCs w:val="22"/>
        </w:rPr>
        <w:t xml:space="preserve">, exceto no que contrariarem as estipuladas nesta </w:t>
      </w:r>
      <w:r w:rsidRPr="00E3487D">
        <w:rPr>
          <w:rFonts w:ascii="Arial" w:hAnsi="Arial" w:cs="Arial"/>
          <w:b/>
          <w:sz w:val="22"/>
          <w:szCs w:val="22"/>
        </w:rPr>
        <w:t>parte I</w:t>
      </w:r>
      <w:r w:rsidRPr="00E3487D">
        <w:rPr>
          <w:rFonts w:ascii="Arial" w:hAnsi="Arial" w:cs="Arial"/>
          <w:sz w:val="22"/>
          <w:szCs w:val="22"/>
        </w:rPr>
        <w:t>, especificamente para a presente licitação, as quais prevalecem sobre aquelas em caso de divergência.</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1.5.1 - A licitante deverá formular sua </w:t>
      </w:r>
      <w:r w:rsidRPr="00E3487D">
        <w:rPr>
          <w:rFonts w:ascii="Arial" w:hAnsi="Arial" w:cs="Arial"/>
          <w:i/>
        </w:rPr>
        <w:t>proposta de preços</w:t>
      </w:r>
      <w:r w:rsidRPr="00E3487D">
        <w:rPr>
          <w:rFonts w:ascii="Arial" w:hAnsi="Arial" w:cs="Arial"/>
        </w:rPr>
        <w:t xml:space="preserve"> obedecendo à minuta contida no </w:t>
      </w:r>
      <w:r w:rsidRPr="00E3487D">
        <w:rPr>
          <w:rFonts w:ascii="Arial" w:hAnsi="Arial" w:cs="Arial"/>
          <w:b/>
        </w:rPr>
        <w:t>anexo II</w:t>
      </w:r>
      <w:r w:rsidRPr="00E3487D">
        <w:rPr>
          <w:rFonts w:ascii="Arial" w:hAnsi="Arial" w:cs="Arial"/>
        </w:rPr>
        <w:t xml:space="preserve"> deste edital, fazendo-a acompanhar da planilha de Orçamento conforme </w:t>
      </w:r>
      <w:r w:rsidRPr="00E3487D">
        <w:rPr>
          <w:rFonts w:ascii="Arial" w:hAnsi="Arial" w:cs="Arial"/>
          <w:b/>
        </w:rPr>
        <w:t xml:space="preserve">anexo III, </w:t>
      </w:r>
      <w:r w:rsidRPr="00E3487D">
        <w:rPr>
          <w:rFonts w:ascii="Arial" w:hAnsi="Arial" w:cs="Arial"/>
        </w:rPr>
        <w:t xml:space="preserve">Cronograma Físico-Financeiro </w:t>
      </w:r>
      <w:r w:rsidRPr="00E3487D">
        <w:rPr>
          <w:rFonts w:ascii="Arial" w:hAnsi="Arial" w:cs="Arial"/>
          <w:b/>
        </w:rPr>
        <w:t>anexo IV</w:t>
      </w:r>
      <w:r w:rsidRPr="00E3487D">
        <w:rPr>
          <w:rFonts w:ascii="Arial" w:hAnsi="Arial" w:cs="Arial"/>
        </w:rPr>
        <w:t>, uniformizadora de propostas, com respectiva cotação de preços que justifique a fixação do preço estimativo total, final, proposto. Este preço, assim como os unitários, hão de estar expressos em Reais e referidos ao mês de elaboração e apresentação da proposta, deverá estar datada e assinada pelo representante legal da licitante.</w:t>
      </w:r>
    </w:p>
    <w:p w:rsidR="000E629F" w:rsidRPr="00E3487D" w:rsidRDefault="000E629F" w:rsidP="00E3487D">
      <w:pPr>
        <w:numPr>
          <w:ilvl w:val="3"/>
          <w:numId w:val="2"/>
        </w:numPr>
        <w:tabs>
          <w:tab w:val="left" w:pos="567"/>
          <w:tab w:val="left" w:pos="851"/>
        </w:tabs>
        <w:spacing w:after="0" w:line="240" w:lineRule="auto"/>
        <w:ind w:left="0" w:firstLine="0"/>
        <w:jc w:val="both"/>
        <w:rPr>
          <w:rFonts w:ascii="Arial" w:hAnsi="Arial" w:cs="Arial"/>
        </w:rPr>
      </w:pPr>
      <w:r w:rsidRPr="00E3487D">
        <w:rPr>
          <w:rFonts w:ascii="Arial" w:hAnsi="Arial" w:cs="Arial"/>
        </w:rPr>
        <w:t>- A proposta de preços, com prazo mínimo de validade de 60 (sessenta) dias contados da data de sua entrega, contida no envelope de nº 02, será apresentada em uma (01) via, com todas as folhas carimbadas e rubricadas pelo responsável legal do proponente ou por procurador especialmente constituído.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1.5.2 - As atividades e quantidades indicadas na planilha de orçamento (</w:t>
      </w:r>
      <w:r w:rsidRPr="00E3487D">
        <w:rPr>
          <w:rFonts w:ascii="Arial" w:hAnsi="Arial" w:cs="Arial"/>
          <w:b/>
          <w:bCs/>
        </w:rPr>
        <w:t>anexo III</w:t>
      </w:r>
      <w:r w:rsidRPr="00E3487D">
        <w:rPr>
          <w:rFonts w:ascii="Arial" w:hAnsi="Arial" w:cs="Arial"/>
        </w:rPr>
        <w:t>), embora criteriosamente levantadas, são meramente informativas e destinadas à uniformização das propostas. A licitante que vier a ser contratada receberá pelos serviços de engenharia licitados o valor resultante das quantidades efetivamente executa, medidas com base nos preços unitários por ela propostos.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1.5.3 - A Comissão de Licitação poderá corrigir, de ofício, erros de cálculo porventura existentes na planilha justificadora do preço proposto por qualquer das licitantes. Para tanto prevalecem sempre: 1- as quantidades fixadas pela Administração (</w:t>
      </w:r>
      <w:r w:rsidRPr="00E3487D">
        <w:rPr>
          <w:rFonts w:ascii="Arial" w:hAnsi="Arial" w:cs="Arial"/>
          <w:b/>
        </w:rPr>
        <w:t>anexo III</w:t>
      </w:r>
      <w:r w:rsidRPr="00E3487D">
        <w:rPr>
          <w:rFonts w:ascii="Arial" w:hAnsi="Arial" w:cs="Arial"/>
        </w:rPr>
        <w:t>), e 2- os preços unitários cotados pela licitante.</w:t>
      </w:r>
    </w:p>
    <w:p w:rsidR="000E629F" w:rsidRPr="00E3487D" w:rsidRDefault="000E629F" w:rsidP="00E3487D">
      <w:pPr>
        <w:tabs>
          <w:tab w:val="left" w:pos="851"/>
        </w:tabs>
        <w:spacing w:after="0"/>
        <w:jc w:val="both"/>
        <w:rPr>
          <w:rFonts w:ascii="Arial" w:hAnsi="Arial" w:cs="Arial"/>
        </w:rPr>
      </w:pPr>
      <w:r w:rsidRPr="00E3487D">
        <w:rPr>
          <w:rFonts w:ascii="Arial" w:hAnsi="Arial" w:cs="Arial"/>
        </w:rPr>
        <w:lastRenderedPageBreak/>
        <w:t xml:space="preserve">1.5.4 - O julgamento obedecerá ao critério de </w:t>
      </w:r>
      <w:r w:rsidRPr="00E3487D">
        <w:rPr>
          <w:rFonts w:ascii="Arial" w:hAnsi="Arial" w:cs="Arial"/>
          <w:b/>
          <w:bCs/>
        </w:rPr>
        <w:t>menor preço</w:t>
      </w:r>
      <w:r w:rsidRPr="00E3487D">
        <w:rPr>
          <w:rFonts w:ascii="Arial" w:hAnsi="Arial" w:cs="Arial"/>
        </w:rPr>
        <w:t xml:space="preserve"> </w:t>
      </w:r>
      <w:r w:rsidRPr="00E3487D">
        <w:rPr>
          <w:rFonts w:ascii="Arial" w:hAnsi="Arial" w:cs="Arial"/>
          <w:b/>
        </w:rPr>
        <w:t>global</w:t>
      </w:r>
      <w:r w:rsidRPr="00E3487D">
        <w:rPr>
          <w:rFonts w:ascii="Arial" w:hAnsi="Arial" w:cs="Arial"/>
        </w:rPr>
        <w:t>. Este preço final será o somatório correto obtido pela multiplicação dos preços unitários cotados pela licitante em função das quantidades estimadas na “</w:t>
      </w:r>
      <w:r w:rsidRPr="00E3487D">
        <w:rPr>
          <w:rFonts w:ascii="Arial" w:hAnsi="Arial" w:cs="Arial"/>
          <w:i/>
          <w:iCs/>
        </w:rPr>
        <w:t>planilha de orçamento</w:t>
      </w:r>
      <w:r w:rsidRPr="00E3487D">
        <w:rPr>
          <w:rFonts w:ascii="Arial" w:hAnsi="Arial" w:cs="Arial"/>
        </w:rPr>
        <w:t xml:space="preserve">” - </w:t>
      </w:r>
      <w:r w:rsidRPr="00E3487D">
        <w:rPr>
          <w:rFonts w:ascii="Arial" w:hAnsi="Arial" w:cs="Arial"/>
          <w:b/>
          <w:bCs/>
        </w:rPr>
        <w:t>anexo III.</w:t>
      </w:r>
    </w:p>
    <w:p w:rsidR="000E629F" w:rsidRPr="00E3487D" w:rsidRDefault="000E629F" w:rsidP="00E3487D">
      <w:pPr>
        <w:pStyle w:val="Corpodetexto"/>
        <w:tabs>
          <w:tab w:val="left" w:pos="851"/>
        </w:tabs>
        <w:spacing w:after="0"/>
        <w:jc w:val="both"/>
        <w:rPr>
          <w:rFonts w:ascii="Arial" w:hAnsi="Arial" w:cs="Arial"/>
          <w:sz w:val="22"/>
          <w:szCs w:val="22"/>
        </w:rPr>
      </w:pPr>
      <w:r w:rsidRPr="00E3487D">
        <w:rPr>
          <w:rFonts w:ascii="Arial" w:hAnsi="Arial" w:cs="Arial"/>
          <w:sz w:val="22"/>
          <w:szCs w:val="22"/>
        </w:rPr>
        <w:t>1.5.5 - Nos preços propostos deverão estar computadas todas as despesas, inclusive as de mobilização e desmobilização, fornecimento de EPI's (equipamentos de proteção individual), comunicação, aluguéis, reprografia, veículos, combustível, locação da obra, execução de serviços topográficos e de controle tecnológico de materiais, escritório de obras e demais despesas de expediente, encargos sociais, impostos, bonificações e quaisquer outras ainda que não especificadas neste edital, relativas às obras e serviços objeto deste certame.</w:t>
      </w:r>
    </w:p>
    <w:p w:rsidR="000E629F" w:rsidRPr="00E3487D" w:rsidRDefault="000E629F" w:rsidP="00E3487D">
      <w:pPr>
        <w:tabs>
          <w:tab w:val="left" w:pos="851"/>
        </w:tabs>
        <w:spacing w:after="0"/>
        <w:jc w:val="both"/>
        <w:rPr>
          <w:rFonts w:ascii="Arial" w:hAnsi="Arial" w:cs="Arial"/>
        </w:rPr>
      </w:pPr>
      <w:r w:rsidRPr="00E3487D">
        <w:rPr>
          <w:rFonts w:ascii="Arial" w:hAnsi="Arial" w:cs="Arial"/>
        </w:rPr>
        <w:t>1.5.6 - As propostas das licitantes deverão atender às regras fixadas no artigo 48 da Lei 8.666/93, sendo desclassificada aquela que contrariar qualquer exigência legal ou do edital, ou contiver excessivos preços unitários ou totais finais.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1.5.7 - Considerar-se-ão excessivos os preços unitários e o preço final proposto por licitante quando cotados em valores excedentes aos valores propostos na </w:t>
      </w:r>
      <w:r w:rsidRPr="00E3487D">
        <w:rPr>
          <w:rFonts w:ascii="Arial" w:hAnsi="Arial" w:cs="Arial"/>
          <w:b/>
        </w:rPr>
        <w:t>PLANILHA ORÇAMENTÁRIA GERAL</w:t>
      </w:r>
      <w:r w:rsidR="00722CDB" w:rsidRPr="00E3487D">
        <w:rPr>
          <w:rFonts w:ascii="Arial" w:hAnsi="Arial" w:cs="Arial"/>
        </w:rPr>
        <w:t xml:space="preserve"> do valor </w:t>
      </w:r>
      <w:r w:rsidRPr="00E3487D">
        <w:rPr>
          <w:rFonts w:ascii="Arial" w:hAnsi="Arial" w:cs="Arial"/>
        </w:rPr>
        <w:t xml:space="preserve">total orçado pelo </w:t>
      </w:r>
      <w:r w:rsidRPr="00E3487D">
        <w:rPr>
          <w:rFonts w:ascii="Arial" w:hAnsi="Arial" w:cs="Arial"/>
          <w:b/>
        </w:rPr>
        <w:t>MUNICÍPIO</w:t>
      </w:r>
      <w:r w:rsidRPr="00E3487D">
        <w:rPr>
          <w:rFonts w:ascii="Arial" w:hAnsi="Arial" w:cs="Arial"/>
        </w:rPr>
        <w:t xml:space="preserve">, detalhados no anexo III e o último também indicado no item </w:t>
      </w:r>
      <w:smartTag w:uri="urn:schemas-microsoft-com:office:smarttags" w:element="metricconverter">
        <w:smartTagPr>
          <w:attr w:name="ProductID" w:val="1.6 a"/>
        </w:smartTagPr>
        <w:r w:rsidRPr="00E3487D">
          <w:rPr>
            <w:rFonts w:ascii="Arial" w:hAnsi="Arial" w:cs="Arial"/>
          </w:rPr>
          <w:t>1.6 a</w:t>
        </w:r>
      </w:smartTag>
      <w:r w:rsidRPr="00E3487D">
        <w:rPr>
          <w:rFonts w:ascii="Arial" w:hAnsi="Arial" w:cs="Arial"/>
        </w:rPr>
        <w:t xml:space="preserve"> seguir.</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1.6 - PREÇO ORÇAMENTÁRIO DE REFERÊNCIA</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Segundo cotação de preços unitários aplicados às quantidades da </w:t>
      </w:r>
      <w:r w:rsidRPr="00E3487D">
        <w:rPr>
          <w:rFonts w:ascii="Arial" w:hAnsi="Arial" w:cs="Arial"/>
          <w:i/>
          <w:sz w:val="22"/>
          <w:szCs w:val="22"/>
        </w:rPr>
        <w:t>“planilha de orçamento”</w:t>
      </w:r>
      <w:r w:rsidRPr="00E3487D">
        <w:rPr>
          <w:rFonts w:ascii="Arial" w:hAnsi="Arial" w:cs="Arial"/>
          <w:sz w:val="22"/>
          <w:szCs w:val="22"/>
        </w:rPr>
        <w:t xml:space="preserve"> (</w:t>
      </w:r>
      <w:r w:rsidRPr="00E3487D">
        <w:rPr>
          <w:rFonts w:ascii="Arial" w:hAnsi="Arial" w:cs="Arial"/>
          <w:b/>
          <w:sz w:val="22"/>
          <w:szCs w:val="22"/>
        </w:rPr>
        <w:t>anexo III</w:t>
      </w:r>
      <w:r w:rsidRPr="00E3487D">
        <w:rPr>
          <w:rFonts w:ascii="Arial" w:hAnsi="Arial" w:cs="Arial"/>
          <w:sz w:val="22"/>
          <w:szCs w:val="22"/>
        </w:rPr>
        <w:t xml:space="preserve">), o valor de referência, estimativo </w:t>
      </w:r>
      <w:r w:rsidRPr="00E3487D">
        <w:rPr>
          <w:rFonts w:ascii="Arial" w:hAnsi="Arial" w:cs="Arial"/>
          <w:b/>
          <w:sz w:val="22"/>
          <w:szCs w:val="22"/>
        </w:rPr>
        <w:t>GLOBAL</w:t>
      </w:r>
      <w:r w:rsidRPr="00E3487D">
        <w:rPr>
          <w:rFonts w:ascii="Arial" w:hAnsi="Arial" w:cs="Arial"/>
          <w:sz w:val="22"/>
          <w:szCs w:val="22"/>
        </w:rPr>
        <w:t>, dos serviços licitados é</w:t>
      </w:r>
      <w:r w:rsidRPr="00E3487D">
        <w:rPr>
          <w:rFonts w:ascii="Arial" w:hAnsi="Arial" w:cs="Arial"/>
          <w:bCs/>
        </w:rPr>
        <w:t xml:space="preserve"> R$</w:t>
      </w:r>
      <w:r w:rsidR="00BF5631">
        <w:rPr>
          <w:rFonts w:ascii="Arial" w:hAnsi="Arial" w:cs="Arial"/>
          <w:bCs/>
        </w:rPr>
        <w:t xml:space="preserve"> 56.337,78</w:t>
      </w:r>
      <w:r w:rsidR="0009428A" w:rsidRPr="00E3487D">
        <w:rPr>
          <w:rFonts w:ascii="Arial" w:hAnsi="Arial" w:cs="Arial"/>
          <w:bCs/>
        </w:rPr>
        <w:t xml:space="preserve"> (</w:t>
      </w:r>
      <w:r w:rsidR="00BF5631">
        <w:rPr>
          <w:rFonts w:ascii="Arial" w:hAnsi="Arial" w:cs="Arial"/>
          <w:bCs/>
        </w:rPr>
        <w:t>cinquenta e seis mil trezentos e trinta e sete reais e setenta e outo centavos</w:t>
      </w:r>
      <w:r w:rsidR="0009428A" w:rsidRPr="00E3487D">
        <w:rPr>
          <w:rFonts w:ascii="Arial" w:hAnsi="Arial" w:cs="Arial"/>
          <w:bCs/>
        </w:rPr>
        <w:t>)</w:t>
      </w:r>
      <w:r w:rsidRPr="00E3487D">
        <w:rPr>
          <w:rFonts w:ascii="Arial" w:hAnsi="Arial" w:cs="Arial"/>
          <w:sz w:val="22"/>
          <w:szCs w:val="22"/>
        </w:rPr>
        <w:t>. O orçamento elaborado pelo MUNICÍPIO DE JANAUBA MG é referenciado à data de apresentação da proposta, mês determinante do “Io” para o efeito de reajustamento.</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1.7 - PRAZO DE EXECUÇÃO E DE VIGÊNCIA</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O prazo inicial estimativo para completa execução dos serviços licitados é de </w:t>
      </w:r>
      <w:r w:rsidR="00BF5631">
        <w:rPr>
          <w:rFonts w:ascii="Arial" w:hAnsi="Arial" w:cs="Arial"/>
          <w:sz w:val="22"/>
          <w:szCs w:val="22"/>
        </w:rPr>
        <w:t>03</w:t>
      </w:r>
      <w:r w:rsidRPr="00E3487D">
        <w:rPr>
          <w:rFonts w:ascii="Arial" w:hAnsi="Arial" w:cs="Arial"/>
          <w:sz w:val="22"/>
          <w:szCs w:val="22"/>
        </w:rPr>
        <w:t xml:space="preserve"> (</w:t>
      </w:r>
      <w:r w:rsidR="00BF5631">
        <w:rPr>
          <w:rFonts w:ascii="Arial" w:hAnsi="Arial" w:cs="Arial"/>
          <w:sz w:val="22"/>
          <w:szCs w:val="22"/>
        </w:rPr>
        <w:t>três</w:t>
      </w:r>
      <w:r w:rsidRPr="00E3487D">
        <w:rPr>
          <w:rFonts w:ascii="Arial" w:hAnsi="Arial" w:cs="Arial"/>
          <w:sz w:val="22"/>
          <w:szCs w:val="22"/>
        </w:rPr>
        <w:t xml:space="preserve">) meses, contado da data da </w:t>
      </w:r>
      <w:r w:rsidRPr="00E3487D">
        <w:rPr>
          <w:rFonts w:ascii="Arial" w:hAnsi="Arial" w:cs="Arial"/>
          <w:b/>
          <w:sz w:val="22"/>
          <w:szCs w:val="22"/>
        </w:rPr>
        <w:t>“</w:t>
      </w:r>
      <w:r w:rsidRPr="00E3487D">
        <w:rPr>
          <w:rFonts w:ascii="Arial" w:hAnsi="Arial" w:cs="Arial"/>
          <w:b/>
          <w:i/>
          <w:sz w:val="22"/>
          <w:szCs w:val="22"/>
        </w:rPr>
        <w:t>ordem de serviço</w:t>
      </w:r>
      <w:r w:rsidRPr="00E3487D">
        <w:rPr>
          <w:rFonts w:ascii="Arial" w:hAnsi="Arial" w:cs="Arial"/>
          <w:b/>
          <w:sz w:val="22"/>
          <w:szCs w:val="22"/>
        </w:rPr>
        <w:t>”</w:t>
      </w:r>
      <w:r w:rsidRPr="00E3487D">
        <w:rPr>
          <w:rFonts w:ascii="Arial" w:hAnsi="Arial" w:cs="Arial"/>
          <w:sz w:val="22"/>
          <w:szCs w:val="22"/>
        </w:rPr>
        <w:t xml:space="preserve"> que autorizar o seu início. O prazo de vigência contratual é fixado em </w:t>
      </w:r>
      <w:r w:rsidR="00BF5631">
        <w:rPr>
          <w:rFonts w:ascii="Arial" w:hAnsi="Arial" w:cs="Arial"/>
          <w:sz w:val="22"/>
          <w:szCs w:val="22"/>
        </w:rPr>
        <w:t>06</w:t>
      </w:r>
      <w:r w:rsidRPr="00E3487D">
        <w:rPr>
          <w:rFonts w:ascii="Arial" w:hAnsi="Arial" w:cs="Arial"/>
          <w:sz w:val="22"/>
          <w:szCs w:val="22"/>
        </w:rPr>
        <w:t xml:space="preserve"> (</w:t>
      </w:r>
      <w:r w:rsidR="00BF5631">
        <w:rPr>
          <w:rFonts w:ascii="Arial" w:hAnsi="Arial" w:cs="Arial"/>
          <w:sz w:val="22"/>
          <w:szCs w:val="22"/>
        </w:rPr>
        <w:t>seis</w:t>
      </w:r>
      <w:r w:rsidRPr="00E3487D">
        <w:rPr>
          <w:rFonts w:ascii="Arial" w:hAnsi="Arial" w:cs="Arial"/>
          <w:sz w:val="22"/>
          <w:szCs w:val="22"/>
        </w:rPr>
        <w:t xml:space="preserve">) </w:t>
      </w:r>
      <w:r w:rsidR="00BF5631">
        <w:rPr>
          <w:rFonts w:ascii="Arial" w:hAnsi="Arial" w:cs="Arial"/>
          <w:sz w:val="22"/>
          <w:szCs w:val="22"/>
        </w:rPr>
        <w:t>meses</w:t>
      </w:r>
      <w:r w:rsidRPr="00E3487D">
        <w:rPr>
          <w:rFonts w:ascii="Arial" w:hAnsi="Arial" w:cs="Arial"/>
          <w:sz w:val="22"/>
          <w:szCs w:val="22"/>
        </w:rPr>
        <w:t xml:space="preserve">, contados da data da ordem de serviço. </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1.8 - FONTE DE RECURSOS</w:t>
      </w:r>
    </w:p>
    <w:p w:rsidR="000E629F" w:rsidRDefault="000E629F" w:rsidP="00E3487D">
      <w:pPr>
        <w:pStyle w:val="Fernando"/>
        <w:tabs>
          <w:tab w:val="left" w:pos="851"/>
        </w:tabs>
        <w:rPr>
          <w:rFonts w:ascii="Arial" w:hAnsi="Arial" w:cs="Arial"/>
          <w:sz w:val="22"/>
          <w:szCs w:val="22"/>
        </w:rPr>
      </w:pPr>
      <w:r w:rsidRPr="00E3487D">
        <w:rPr>
          <w:rFonts w:ascii="Arial" w:hAnsi="Arial" w:cs="Arial"/>
          <w:sz w:val="22"/>
          <w:szCs w:val="22"/>
        </w:rPr>
        <w:t>As obras postas em licitação serão custeadas por recursos próprios/convênio da dotação orçamentária municipal, rubrica:</w:t>
      </w:r>
    </w:p>
    <w:p w:rsidR="00BF5631" w:rsidRPr="00E3487D" w:rsidRDefault="00BF5631" w:rsidP="00E3487D">
      <w:pPr>
        <w:pStyle w:val="Fernando"/>
        <w:tabs>
          <w:tab w:val="left" w:pos="851"/>
        </w:tabs>
        <w:rPr>
          <w:rFonts w:ascii="Arial" w:hAnsi="Arial" w:cs="Arial"/>
          <w:sz w:val="22"/>
          <w:szCs w:val="22"/>
        </w:rPr>
      </w:pPr>
    </w:p>
    <w:p w:rsidR="000E629F" w:rsidRPr="00E3487D" w:rsidRDefault="00BF5631" w:rsidP="00E3487D">
      <w:pPr>
        <w:tabs>
          <w:tab w:val="left" w:pos="851"/>
        </w:tabs>
        <w:spacing w:after="0"/>
        <w:jc w:val="both"/>
        <w:rPr>
          <w:rFonts w:ascii="Arial" w:hAnsi="Arial" w:cs="Arial"/>
          <w:b/>
          <w:highlight w:val="yellow"/>
        </w:rPr>
      </w:pPr>
      <w:r>
        <w:rPr>
          <w:rFonts w:ascii="Arial" w:hAnsi="Arial" w:cs="Arial"/>
          <w:b/>
        </w:rPr>
        <w:t>02.10.18.542.0016.2124.33903900</w:t>
      </w:r>
      <w:r w:rsidRPr="00E3487D">
        <w:rPr>
          <w:rFonts w:ascii="Arial" w:hAnsi="Arial" w:cs="Arial"/>
          <w:b/>
        </w:rPr>
        <w:t xml:space="preserve"> </w:t>
      </w:r>
      <w:r>
        <w:rPr>
          <w:rFonts w:ascii="Arial" w:hAnsi="Arial" w:cs="Arial"/>
          <w:b/>
        </w:rPr>
        <w:t xml:space="preserve">Fonte 1.00 </w:t>
      </w:r>
      <w:r w:rsidRPr="00E3487D">
        <w:rPr>
          <w:rFonts w:ascii="Arial" w:hAnsi="Arial" w:cs="Arial"/>
          <w:b/>
        </w:rPr>
        <w:t>Ficha 773</w:t>
      </w:r>
    </w:p>
    <w:p w:rsidR="000E629F" w:rsidRPr="00E3487D" w:rsidRDefault="000E629F" w:rsidP="00E3487D">
      <w:pPr>
        <w:pStyle w:val="Fernando"/>
        <w:tabs>
          <w:tab w:val="left" w:pos="851"/>
        </w:tabs>
        <w:jc w:val="center"/>
        <w:rPr>
          <w:rFonts w:ascii="Arial" w:hAnsi="Arial" w:cs="Arial"/>
          <w:b/>
          <w:sz w:val="22"/>
          <w:szCs w:val="22"/>
        </w:rPr>
      </w:pPr>
    </w:p>
    <w:p w:rsidR="000E629F" w:rsidRPr="00E3487D" w:rsidRDefault="000E629F" w:rsidP="00E3487D">
      <w:pPr>
        <w:pStyle w:val="Fernando"/>
        <w:tabs>
          <w:tab w:val="left" w:pos="851"/>
        </w:tabs>
        <w:jc w:val="center"/>
        <w:rPr>
          <w:rFonts w:ascii="Arial" w:hAnsi="Arial" w:cs="Arial"/>
          <w:b/>
          <w:sz w:val="22"/>
          <w:szCs w:val="22"/>
        </w:rPr>
      </w:pPr>
      <w:r w:rsidRPr="00E3487D">
        <w:rPr>
          <w:rFonts w:ascii="Arial" w:hAnsi="Arial" w:cs="Arial"/>
          <w:b/>
          <w:sz w:val="22"/>
          <w:szCs w:val="22"/>
        </w:rPr>
        <w:t>PARTE II</w:t>
      </w:r>
    </w:p>
    <w:p w:rsidR="000E629F" w:rsidRPr="00E3487D" w:rsidRDefault="000E629F" w:rsidP="00E3487D">
      <w:pPr>
        <w:pStyle w:val="Fernando"/>
        <w:tabs>
          <w:tab w:val="left" w:pos="851"/>
        </w:tabs>
        <w:jc w:val="center"/>
        <w:rPr>
          <w:rFonts w:ascii="Arial" w:hAnsi="Arial" w:cs="Arial"/>
          <w:b/>
          <w:sz w:val="22"/>
          <w:szCs w:val="22"/>
        </w:rPr>
      </w:pPr>
    </w:p>
    <w:p w:rsidR="000E629F" w:rsidRPr="00E3487D" w:rsidRDefault="000E629F" w:rsidP="00E3487D">
      <w:pPr>
        <w:pStyle w:val="Fernando"/>
        <w:tabs>
          <w:tab w:val="left" w:pos="851"/>
        </w:tabs>
        <w:jc w:val="center"/>
        <w:rPr>
          <w:rFonts w:ascii="Arial" w:hAnsi="Arial" w:cs="Arial"/>
          <w:b/>
          <w:sz w:val="22"/>
          <w:szCs w:val="22"/>
        </w:rPr>
      </w:pPr>
      <w:r w:rsidRPr="00E3487D">
        <w:rPr>
          <w:rFonts w:ascii="Arial" w:hAnsi="Arial" w:cs="Arial"/>
          <w:b/>
          <w:sz w:val="22"/>
          <w:szCs w:val="22"/>
        </w:rPr>
        <w:t>NORMAS GERAIS</w:t>
      </w:r>
    </w:p>
    <w:p w:rsidR="000E629F" w:rsidRPr="00E3487D" w:rsidRDefault="000E629F" w:rsidP="00E3487D">
      <w:pPr>
        <w:pStyle w:val="Fernando"/>
        <w:tabs>
          <w:tab w:val="left" w:pos="851"/>
        </w:tabs>
        <w:jc w:val="center"/>
        <w:rPr>
          <w:rFonts w:ascii="Arial" w:hAnsi="Arial" w:cs="Arial"/>
          <w:b/>
          <w:sz w:val="22"/>
          <w:szCs w:val="22"/>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b/>
        </w:rPr>
        <w:t>2.1 - REGIME LEGAL</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As licitações de interesse do </w:t>
      </w:r>
      <w:r w:rsidRPr="00E3487D">
        <w:rPr>
          <w:rFonts w:ascii="Arial" w:hAnsi="Arial" w:cs="Arial"/>
          <w:b/>
          <w:smallCaps/>
          <w:sz w:val="22"/>
          <w:szCs w:val="22"/>
        </w:rPr>
        <w:t>MUNICÍPIO</w:t>
      </w:r>
      <w:r w:rsidRPr="00E3487D">
        <w:rPr>
          <w:rFonts w:ascii="Arial" w:hAnsi="Arial" w:cs="Arial"/>
          <w:smallCaps/>
          <w:sz w:val="22"/>
          <w:szCs w:val="22"/>
        </w:rPr>
        <w:t xml:space="preserve">, </w:t>
      </w:r>
      <w:r w:rsidRPr="00E3487D">
        <w:rPr>
          <w:rFonts w:ascii="Arial" w:hAnsi="Arial" w:cs="Arial"/>
          <w:sz w:val="22"/>
          <w:szCs w:val="22"/>
        </w:rPr>
        <w:t>e consequentes contratações regem-se basicamente pelas normas consubstanciadas na Lei 8.666, de 21 de junho de 1993, na sua redação vigente, bem como, no que lhes forem aplicáveis, pela norma e Instrução Normativa 009/2003, modificada pela Instrução Normativa 007/2004 do TCEMG.</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2.2 - PARTICIPANTES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Poderá participar da licitação somente empresa nacional que satisfaça às exigências especificadas na </w:t>
      </w:r>
      <w:r w:rsidRPr="00E3487D">
        <w:rPr>
          <w:rFonts w:ascii="Arial" w:hAnsi="Arial" w:cs="Arial"/>
          <w:b/>
          <w:sz w:val="22"/>
          <w:szCs w:val="22"/>
        </w:rPr>
        <w:t>parte I - normas especiais</w:t>
      </w:r>
      <w:r w:rsidRPr="00E3487D">
        <w:rPr>
          <w:rFonts w:ascii="Arial" w:hAnsi="Arial" w:cs="Arial"/>
          <w:sz w:val="22"/>
          <w:szCs w:val="22"/>
        </w:rPr>
        <w:t xml:space="preserve"> deste edital, vedada, expressamente, a formação de consórcios.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lastRenderedPageBreak/>
        <w:t>2.2.1 - Está impedida de participar desta licitação a empresa que entre seus dirigentes, gerentes e responsáveis técnicos, haja alguém que integre o quadro de pessoal da Prefeitura Municipal de Janaúba MG.</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2.3 - PROCEDIMENTO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À empresa licitante cumpre apresentar dois envelopes, numerados, opacos e fechados, endereçados ao Município, contendo o de </w:t>
      </w:r>
      <w:r w:rsidRPr="00E3487D">
        <w:rPr>
          <w:rFonts w:ascii="Arial" w:hAnsi="Arial" w:cs="Arial"/>
          <w:b/>
          <w:bCs/>
          <w:caps/>
          <w:sz w:val="22"/>
          <w:szCs w:val="22"/>
        </w:rPr>
        <w:t>número 1</w:t>
      </w:r>
      <w:r w:rsidRPr="00E3487D">
        <w:rPr>
          <w:rFonts w:ascii="Arial" w:hAnsi="Arial" w:cs="Arial"/>
          <w:sz w:val="22"/>
          <w:szCs w:val="22"/>
        </w:rPr>
        <w:t xml:space="preserve"> os documentos de sua </w:t>
      </w:r>
      <w:r w:rsidRPr="00E3487D">
        <w:rPr>
          <w:rFonts w:ascii="Arial" w:hAnsi="Arial" w:cs="Arial"/>
          <w:b/>
          <w:sz w:val="22"/>
          <w:szCs w:val="22"/>
        </w:rPr>
        <w:t>“</w:t>
      </w:r>
      <w:r w:rsidRPr="00E3487D">
        <w:rPr>
          <w:rFonts w:ascii="Arial" w:hAnsi="Arial" w:cs="Arial"/>
          <w:b/>
          <w:i/>
          <w:sz w:val="22"/>
          <w:szCs w:val="22"/>
        </w:rPr>
        <w:t>habilitação</w:t>
      </w:r>
      <w:r w:rsidRPr="00E3487D">
        <w:rPr>
          <w:rFonts w:ascii="Arial" w:hAnsi="Arial" w:cs="Arial"/>
          <w:b/>
          <w:sz w:val="22"/>
          <w:szCs w:val="22"/>
        </w:rPr>
        <w:t>”</w:t>
      </w:r>
      <w:r w:rsidRPr="00E3487D">
        <w:rPr>
          <w:rFonts w:ascii="Arial" w:hAnsi="Arial" w:cs="Arial"/>
          <w:sz w:val="22"/>
          <w:szCs w:val="22"/>
        </w:rPr>
        <w:t xml:space="preserve">, e o de </w:t>
      </w:r>
      <w:r w:rsidRPr="00E3487D">
        <w:rPr>
          <w:rFonts w:ascii="Arial" w:hAnsi="Arial" w:cs="Arial"/>
          <w:b/>
          <w:bCs/>
          <w:caps/>
          <w:sz w:val="22"/>
          <w:szCs w:val="22"/>
        </w:rPr>
        <w:t xml:space="preserve">número </w:t>
      </w:r>
      <w:smartTag w:uri="urn:schemas-microsoft-com:office:smarttags" w:element="metricconverter">
        <w:smartTagPr>
          <w:attr w:name="ProductID" w:val="2 a"/>
        </w:smartTagPr>
        <w:r w:rsidRPr="00E3487D">
          <w:rPr>
            <w:rFonts w:ascii="Arial" w:hAnsi="Arial" w:cs="Arial"/>
            <w:b/>
            <w:bCs/>
            <w:caps/>
            <w:sz w:val="22"/>
            <w:szCs w:val="22"/>
          </w:rPr>
          <w:t>2</w:t>
        </w:r>
        <w:r w:rsidRPr="00E3487D">
          <w:rPr>
            <w:rFonts w:ascii="Arial" w:hAnsi="Arial" w:cs="Arial"/>
            <w:sz w:val="22"/>
            <w:szCs w:val="22"/>
          </w:rPr>
          <w:t xml:space="preserve"> a</w:t>
        </w:r>
      </w:smartTag>
      <w:r w:rsidRPr="00E3487D">
        <w:rPr>
          <w:rFonts w:ascii="Arial" w:hAnsi="Arial" w:cs="Arial"/>
          <w:sz w:val="22"/>
          <w:szCs w:val="22"/>
        </w:rPr>
        <w:t xml:space="preserve"> sua </w:t>
      </w:r>
      <w:r w:rsidRPr="00E3487D">
        <w:rPr>
          <w:rFonts w:ascii="Arial" w:hAnsi="Arial" w:cs="Arial"/>
          <w:b/>
          <w:sz w:val="22"/>
          <w:szCs w:val="22"/>
        </w:rPr>
        <w:t>“</w:t>
      </w:r>
      <w:r w:rsidRPr="00E3487D">
        <w:rPr>
          <w:rFonts w:ascii="Arial" w:hAnsi="Arial" w:cs="Arial"/>
          <w:b/>
          <w:i/>
          <w:sz w:val="22"/>
          <w:szCs w:val="22"/>
        </w:rPr>
        <w:t>proposta de preços</w:t>
      </w:r>
      <w:r w:rsidRPr="00E3487D">
        <w:rPr>
          <w:rFonts w:ascii="Arial" w:hAnsi="Arial" w:cs="Arial"/>
          <w:b/>
          <w:sz w:val="22"/>
          <w:szCs w:val="22"/>
        </w:rPr>
        <w:t>”</w:t>
      </w:r>
      <w:r w:rsidRPr="00E3487D">
        <w:rPr>
          <w:rFonts w:ascii="Arial" w:hAnsi="Arial" w:cs="Arial"/>
          <w:sz w:val="22"/>
          <w:szCs w:val="22"/>
        </w:rPr>
        <w:t>. Os envelopes serão identificados, externamente, apenas com a indicação de seu conteúdo, o número da licitação, o nome e endereço da licitante, da seguinte forma:</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sz w:val="22"/>
          <w:szCs w:val="22"/>
        </w:rPr>
      </w:pPr>
      <w:r w:rsidRPr="00E3487D">
        <w:rPr>
          <w:rFonts w:ascii="Arial" w:hAnsi="Arial" w:cs="Arial"/>
          <w:b/>
          <w:sz w:val="22"/>
          <w:szCs w:val="22"/>
        </w:rPr>
        <w:t>“DOCUMENTAÇÃO”</w:t>
      </w: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sz w:val="22"/>
          <w:szCs w:val="22"/>
        </w:rPr>
      </w:pPr>
      <w:r w:rsidRPr="00E3487D">
        <w:rPr>
          <w:rFonts w:ascii="Arial" w:hAnsi="Arial" w:cs="Arial"/>
          <w:b/>
          <w:sz w:val="22"/>
          <w:szCs w:val="22"/>
        </w:rPr>
        <w:t xml:space="preserve">PROCESSO LICITATÓRIO Nº </w:t>
      </w:r>
      <w:r w:rsidR="00BF5631">
        <w:rPr>
          <w:rFonts w:ascii="Arial" w:hAnsi="Arial" w:cs="Arial"/>
          <w:b/>
          <w:sz w:val="22"/>
          <w:szCs w:val="22"/>
        </w:rPr>
        <w:t>0068</w:t>
      </w:r>
      <w:r w:rsidRPr="00E3487D">
        <w:rPr>
          <w:rFonts w:ascii="Arial" w:hAnsi="Arial" w:cs="Arial"/>
          <w:b/>
          <w:sz w:val="22"/>
          <w:szCs w:val="22"/>
        </w:rPr>
        <w:t>/2018</w:t>
      </w: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sz w:val="22"/>
          <w:szCs w:val="22"/>
        </w:rPr>
      </w:pPr>
      <w:r w:rsidRPr="00E3487D">
        <w:rPr>
          <w:rFonts w:ascii="Arial" w:hAnsi="Arial" w:cs="Arial"/>
          <w:b/>
          <w:sz w:val="22"/>
          <w:szCs w:val="22"/>
        </w:rPr>
        <w:t>TOMADA DE PREÇOS Nº 00</w:t>
      </w:r>
      <w:r w:rsidR="00BF5631">
        <w:rPr>
          <w:rFonts w:ascii="Arial" w:hAnsi="Arial" w:cs="Arial"/>
          <w:b/>
          <w:sz w:val="22"/>
          <w:szCs w:val="22"/>
        </w:rPr>
        <w:t>8</w:t>
      </w:r>
      <w:r w:rsidRPr="00E3487D">
        <w:rPr>
          <w:rFonts w:ascii="Arial" w:hAnsi="Arial" w:cs="Arial"/>
          <w:b/>
          <w:sz w:val="22"/>
          <w:szCs w:val="22"/>
        </w:rPr>
        <w:t>/2018</w:t>
      </w: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caps/>
          <w:sz w:val="22"/>
          <w:szCs w:val="22"/>
        </w:rPr>
      </w:pPr>
      <w:r w:rsidRPr="00E3487D">
        <w:rPr>
          <w:rFonts w:ascii="Arial" w:hAnsi="Arial" w:cs="Arial"/>
          <w:b/>
          <w:sz w:val="22"/>
          <w:szCs w:val="22"/>
        </w:rPr>
        <w:t xml:space="preserve">COMISSÃO PERMANENTE DE LICITAÇÃO DA PREFEITURA MUNICIPAL DE </w:t>
      </w:r>
      <w:r w:rsidRPr="00E3487D">
        <w:rPr>
          <w:rFonts w:ascii="Arial" w:hAnsi="Arial" w:cs="Arial"/>
          <w:b/>
          <w:caps/>
          <w:sz w:val="22"/>
          <w:szCs w:val="22"/>
        </w:rPr>
        <w:t>JanaúbaMG.</w:t>
      </w: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caps/>
          <w:sz w:val="22"/>
          <w:szCs w:val="22"/>
        </w:rPr>
      </w:pPr>
      <w:r w:rsidRPr="00E3487D">
        <w:rPr>
          <w:rFonts w:ascii="Arial" w:hAnsi="Arial" w:cs="Arial"/>
          <w:b/>
          <w:caps/>
          <w:sz w:val="22"/>
          <w:szCs w:val="22"/>
        </w:rPr>
        <w:t>Identificação da licitante</w:t>
      </w:r>
    </w:p>
    <w:p w:rsidR="000E629F" w:rsidRPr="00E3487D" w:rsidRDefault="000E629F" w:rsidP="00E3487D">
      <w:pPr>
        <w:pStyle w:val="Corpodetexto"/>
        <w:tabs>
          <w:tab w:val="left" w:pos="851"/>
        </w:tabs>
        <w:spacing w:after="0"/>
        <w:rPr>
          <w:rFonts w:ascii="Arial" w:hAnsi="Arial" w:cs="Arial"/>
          <w:b/>
          <w:sz w:val="22"/>
          <w:szCs w:val="22"/>
        </w:rPr>
      </w:pP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sz w:val="22"/>
          <w:szCs w:val="22"/>
        </w:rPr>
      </w:pPr>
      <w:r w:rsidRPr="00E3487D">
        <w:rPr>
          <w:rFonts w:ascii="Arial" w:hAnsi="Arial" w:cs="Arial"/>
          <w:b/>
          <w:sz w:val="22"/>
          <w:szCs w:val="22"/>
        </w:rPr>
        <w:t>“PROPOSTA”</w:t>
      </w: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sz w:val="22"/>
          <w:szCs w:val="22"/>
        </w:rPr>
      </w:pPr>
      <w:r w:rsidRPr="00E3487D">
        <w:rPr>
          <w:rFonts w:ascii="Arial" w:hAnsi="Arial" w:cs="Arial"/>
          <w:b/>
          <w:sz w:val="22"/>
          <w:szCs w:val="22"/>
        </w:rPr>
        <w:t xml:space="preserve">PROCESSO LICITATÓRIO Nº </w:t>
      </w:r>
      <w:r w:rsidR="00BF5631">
        <w:rPr>
          <w:rFonts w:ascii="Arial" w:hAnsi="Arial" w:cs="Arial"/>
          <w:b/>
          <w:sz w:val="22"/>
          <w:szCs w:val="22"/>
        </w:rPr>
        <w:t>0068</w:t>
      </w:r>
      <w:r w:rsidRPr="00E3487D">
        <w:rPr>
          <w:rFonts w:ascii="Arial" w:hAnsi="Arial" w:cs="Arial"/>
          <w:b/>
          <w:sz w:val="22"/>
          <w:szCs w:val="22"/>
        </w:rPr>
        <w:t>/2018</w:t>
      </w: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sz w:val="22"/>
          <w:szCs w:val="22"/>
        </w:rPr>
      </w:pPr>
      <w:r w:rsidRPr="00E3487D">
        <w:rPr>
          <w:rFonts w:ascii="Arial" w:hAnsi="Arial" w:cs="Arial"/>
          <w:b/>
          <w:sz w:val="22"/>
          <w:szCs w:val="22"/>
        </w:rPr>
        <w:t>TOMADA DE PREÇOS Nº 00</w:t>
      </w:r>
      <w:r w:rsidR="00BF5631">
        <w:rPr>
          <w:rFonts w:ascii="Arial" w:hAnsi="Arial" w:cs="Arial"/>
          <w:b/>
          <w:sz w:val="22"/>
          <w:szCs w:val="22"/>
        </w:rPr>
        <w:t>8</w:t>
      </w:r>
      <w:r w:rsidRPr="00E3487D">
        <w:rPr>
          <w:rFonts w:ascii="Arial" w:hAnsi="Arial" w:cs="Arial"/>
          <w:b/>
          <w:sz w:val="22"/>
          <w:szCs w:val="22"/>
        </w:rPr>
        <w:t>/2018</w:t>
      </w: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caps/>
          <w:sz w:val="22"/>
          <w:szCs w:val="22"/>
        </w:rPr>
      </w:pPr>
      <w:r w:rsidRPr="00E3487D">
        <w:rPr>
          <w:rFonts w:ascii="Arial" w:hAnsi="Arial" w:cs="Arial"/>
          <w:b/>
          <w:sz w:val="22"/>
          <w:szCs w:val="22"/>
        </w:rPr>
        <w:t>COMISSÃO PERMANENTE DE LICITAÇÃO DA PREFEITURA MUNICIPAL DE</w:t>
      </w:r>
      <w:r w:rsidRPr="00E3487D">
        <w:rPr>
          <w:rFonts w:ascii="Arial" w:hAnsi="Arial" w:cs="Arial"/>
          <w:b/>
          <w:caps/>
          <w:sz w:val="22"/>
          <w:szCs w:val="22"/>
        </w:rPr>
        <w:t xml:space="preserve"> JanaúbaMG.</w:t>
      </w:r>
    </w:p>
    <w:p w:rsidR="000E629F" w:rsidRPr="00E3487D" w:rsidRDefault="000E629F" w:rsidP="00E3487D">
      <w:pPr>
        <w:pStyle w:val="Corpodetexto"/>
        <w:pBdr>
          <w:top w:val="single" w:sz="6" w:space="1" w:color="auto"/>
          <w:left w:val="single" w:sz="6" w:space="4" w:color="auto"/>
          <w:bottom w:val="single" w:sz="6" w:space="1" w:color="auto"/>
          <w:right w:val="single" w:sz="6" w:space="4" w:color="auto"/>
        </w:pBdr>
        <w:shd w:val="pct20" w:color="auto" w:fill="auto"/>
        <w:tabs>
          <w:tab w:val="left" w:pos="851"/>
        </w:tabs>
        <w:spacing w:after="0"/>
        <w:jc w:val="center"/>
        <w:rPr>
          <w:rFonts w:ascii="Arial" w:hAnsi="Arial" w:cs="Arial"/>
          <w:b/>
          <w:sz w:val="22"/>
          <w:szCs w:val="22"/>
        </w:rPr>
      </w:pPr>
      <w:r w:rsidRPr="00E3487D">
        <w:rPr>
          <w:rFonts w:ascii="Arial" w:hAnsi="Arial" w:cs="Arial"/>
          <w:b/>
          <w:sz w:val="22"/>
          <w:szCs w:val="22"/>
        </w:rPr>
        <w:t>IDENTIFICAÇÃO DA LICITANTE</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2.3.1 - A </w:t>
      </w:r>
      <w:r w:rsidRPr="00E3487D">
        <w:rPr>
          <w:rFonts w:ascii="Arial" w:hAnsi="Arial" w:cs="Arial"/>
          <w:b/>
          <w:sz w:val="22"/>
          <w:szCs w:val="22"/>
        </w:rPr>
        <w:t>“</w:t>
      </w:r>
      <w:r w:rsidRPr="00E3487D">
        <w:rPr>
          <w:rFonts w:ascii="Arial" w:hAnsi="Arial" w:cs="Arial"/>
          <w:b/>
          <w:i/>
          <w:sz w:val="22"/>
          <w:szCs w:val="22"/>
        </w:rPr>
        <w:t>proposta de preços</w:t>
      </w:r>
      <w:r w:rsidRPr="00E3487D">
        <w:rPr>
          <w:rFonts w:ascii="Arial" w:hAnsi="Arial" w:cs="Arial"/>
          <w:b/>
          <w:sz w:val="22"/>
          <w:szCs w:val="22"/>
        </w:rPr>
        <w:t xml:space="preserve">” </w:t>
      </w:r>
      <w:r w:rsidRPr="00E3487D">
        <w:rPr>
          <w:rFonts w:ascii="Arial" w:hAnsi="Arial" w:cs="Arial"/>
          <w:sz w:val="22"/>
          <w:szCs w:val="22"/>
        </w:rPr>
        <w:t>deverá ser apresentada em uma única via, datilografada ou computadorizada, sem emendas ou rasuras, em papel timbrado da proponente, acompanhada de seus anexos, com todas as folhas numeradas e rubricadas.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2.3.2 - A empresa interessada que tenha dúvida de caráter técnico ou legal na interpretação dos termos deste edital poderá consultar a respeito com a Comissão de Licitação, através de carta protocolada no Setor de Licitações da Prefeitura Municipal de Janaúba MG, com sede a Praça Dr. Rockert, 92, Centro Janauba MG, até o quinto dia útil anterior à data fixada para abertura das propostas. Todas as respostas serão dadas por escrito, pela Comissão, podendo ser retiradas, mediante recibo, a partir do quarto dia útil anterior à data fixada para abertura das propostas. A Administração remeterá a todas as solicitantes, via fax ou e-mail, as respostas dadas. Mas, não aceitará reclamações quanto ao não recebimento, já que prevalecerá sempre a obrigação das interessadas em retirar cópias oficiais.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2.3.3 - Poderá manifestar-se no curso dos trabalhos de julgamento, em nome da empresa licitante, tão somente seu dirigente, preposto ou procurador, os dois últimos credenciados através de documento entregue, no ato de julgamento à Comissão de Licitação. O credenciamento há de conter, obrigatoriamente, dentre outros, o poder especial para renunciar ao direito de retenção do prazo de recurso, na hipótese de inabilitação ou de desclassificação.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2.3.4 - Abrindo os trabalhos os representantes das licitantes serão convidados a rubricar, juntamente com os membros da Comissão, os invólucros que contenham os documentos de </w:t>
      </w:r>
      <w:r w:rsidRPr="00E3487D">
        <w:rPr>
          <w:rFonts w:ascii="Arial" w:hAnsi="Arial" w:cs="Arial"/>
          <w:b/>
          <w:i/>
          <w:sz w:val="22"/>
          <w:szCs w:val="22"/>
        </w:rPr>
        <w:t>“habilitação”</w:t>
      </w:r>
      <w:r w:rsidRPr="00E3487D">
        <w:rPr>
          <w:rFonts w:ascii="Arial" w:hAnsi="Arial" w:cs="Arial"/>
          <w:b/>
          <w:sz w:val="22"/>
          <w:szCs w:val="22"/>
        </w:rPr>
        <w:t xml:space="preserve"> </w:t>
      </w:r>
      <w:r w:rsidRPr="00E3487D">
        <w:rPr>
          <w:rFonts w:ascii="Arial" w:hAnsi="Arial" w:cs="Arial"/>
          <w:sz w:val="22"/>
          <w:szCs w:val="22"/>
        </w:rPr>
        <w:t xml:space="preserve">as </w:t>
      </w:r>
      <w:r w:rsidRPr="00E3487D">
        <w:rPr>
          <w:rFonts w:ascii="Arial" w:hAnsi="Arial" w:cs="Arial"/>
          <w:b/>
          <w:sz w:val="22"/>
          <w:szCs w:val="22"/>
        </w:rPr>
        <w:t>“</w:t>
      </w:r>
      <w:r w:rsidRPr="00E3487D">
        <w:rPr>
          <w:rFonts w:ascii="Arial" w:hAnsi="Arial" w:cs="Arial"/>
          <w:b/>
          <w:i/>
          <w:sz w:val="22"/>
          <w:szCs w:val="22"/>
        </w:rPr>
        <w:t>propostas de preços</w:t>
      </w:r>
      <w:r w:rsidRPr="00E3487D">
        <w:rPr>
          <w:rFonts w:ascii="Arial" w:hAnsi="Arial" w:cs="Arial"/>
          <w:b/>
          <w:sz w:val="22"/>
          <w:szCs w:val="22"/>
        </w:rPr>
        <w:t>”</w:t>
      </w:r>
      <w:r w:rsidRPr="00E3487D">
        <w:rPr>
          <w:rFonts w:ascii="Arial" w:hAnsi="Arial" w:cs="Arial"/>
          <w:sz w:val="22"/>
          <w:szCs w:val="22"/>
        </w:rPr>
        <w:t xml:space="preserve"> das concorrentes, em garantia de sua autenticidade e inviolabilidade, prevenindo a hipótese de seu não conhecimento no curso da reunião instalada. Em seguida dar-se-á início à abertura dos envelopes que contenham os </w:t>
      </w:r>
      <w:r w:rsidRPr="00E3487D">
        <w:rPr>
          <w:rFonts w:ascii="Arial" w:hAnsi="Arial" w:cs="Arial"/>
          <w:i/>
          <w:sz w:val="22"/>
          <w:szCs w:val="22"/>
        </w:rPr>
        <w:lastRenderedPageBreak/>
        <w:t>“documentos de habilitação”</w:t>
      </w:r>
      <w:r w:rsidRPr="00E3487D">
        <w:rPr>
          <w:rFonts w:ascii="Arial" w:hAnsi="Arial" w:cs="Arial"/>
          <w:sz w:val="22"/>
          <w:szCs w:val="22"/>
        </w:rPr>
        <w:t>, cujo conteúdo será submetido ao exame e rubrica dos credenciados que a tanto se interessarem.</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2.3.5 - Concluído o exame da documentação apresentada, rubricada esta pelos prepostos, e formuladas eventuais impugnações, cumprirá à Comissão de Licitação, se possível na mesma assentada, anunciar sua decisão quanto à habilitação das empresas licitantes, e consultá-las sobre seu interesse pela interposição de recursos e retenção de prazo para esse fim.</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2.3.6 - Havendo protesto por recurso a reunião será suspensa, até que solucionado o incidente. Não havendo, proceder-se-á a abertura dos envelopes que encerram as “</w:t>
      </w:r>
      <w:r w:rsidRPr="00E3487D">
        <w:rPr>
          <w:rFonts w:ascii="Arial" w:hAnsi="Arial" w:cs="Arial"/>
          <w:i/>
          <w:sz w:val="22"/>
          <w:szCs w:val="22"/>
        </w:rPr>
        <w:t>propostas de preços”</w:t>
      </w:r>
      <w:r w:rsidRPr="00E3487D">
        <w:rPr>
          <w:rFonts w:ascii="Arial" w:hAnsi="Arial" w:cs="Arial"/>
          <w:sz w:val="22"/>
          <w:szCs w:val="22"/>
        </w:rPr>
        <w:t xml:space="preserve"> das empresas habilitadas, cujo conteúdo também será submetido ao exame dos interessados. Após análise, se possível na mesma assentada e com base nas condições preceituadas neste edital, a Comissão pronunciará a classificação final, ou a fará publicar no Diário Oficial.</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2.3.7 - Compete à Comissão de Licitação consignar, em ata, a síntese dos fatos ocorridos e pronunciados, submetendo todo o procedimento à decisão do Prefeito Municipal.</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2.3.8 - O Município se reserva o direito de, por despacho fundamentado do Prefeito: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a)</w:t>
      </w:r>
      <w:r w:rsidRPr="00E3487D">
        <w:rPr>
          <w:rFonts w:ascii="Arial" w:hAnsi="Arial" w:cs="Arial"/>
          <w:sz w:val="22"/>
          <w:szCs w:val="22"/>
        </w:rPr>
        <w:tab/>
      </w:r>
      <w:r w:rsidRPr="00E3487D">
        <w:rPr>
          <w:rFonts w:ascii="Arial" w:hAnsi="Arial" w:cs="Arial"/>
          <w:b/>
          <w:sz w:val="22"/>
          <w:szCs w:val="22"/>
        </w:rPr>
        <w:t xml:space="preserve">revogar </w:t>
      </w:r>
      <w:r w:rsidRPr="00E3487D">
        <w:rPr>
          <w:rFonts w:ascii="Arial" w:hAnsi="Arial" w:cs="Arial"/>
          <w:sz w:val="22"/>
          <w:szCs w:val="22"/>
        </w:rPr>
        <w:t>a licitação, em razão de interesse público;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b)</w:t>
      </w:r>
      <w:r w:rsidRPr="00E3487D">
        <w:rPr>
          <w:rFonts w:ascii="Arial" w:hAnsi="Arial" w:cs="Arial"/>
          <w:sz w:val="22"/>
          <w:szCs w:val="22"/>
        </w:rPr>
        <w:tab/>
      </w:r>
      <w:r w:rsidRPr="00E3487D">
        <w:rPr>
          <w:rFonts w:ascii="Arial" w:hAnsi="Arial" w:cs="Arial"/>
          <w:b/>
          <w:sz w:val="22"/>
          <w:szCs w:val="22"/>
        </w:rPr>
        <w:t>anular</w:t>
      </w:r>
      <w:r w:rsidRPr="00E3487D">
        <w:rPr>
          <w:rFonts w:ascii="Arial" w:hAnsi="Arial" w:cs="Arial"/>
          <w:sz w:val="22"/>
          <w:szCs w:val="22"/>
        </w:rPr>
        <w:t>, total ou parcialmente, o procedimento, em razão de ilegalidade ocorrida em seu curso;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c) </w:t>
      </w:r>
      <w:r w:rsidRPr="00E3487D">
        <w:rPr>
          <w:rFonts w:ascii="Arial" w:hAnsi="Arial" w:cs="Arial"/>
          <w:sz w:val="22"/>
          <w:szCs w:val="22"/>
        </w:rPr>
        <w:tab/>
      </w:r>
      <w:r w:rsidRPr="00E3487D">
        <w:rPr>
          <w:rFonts w:ascii="Arial" w:hAnsi="Arial" w:cs="Arial"/>
          <w:b/>
          <w:sz w:val="22"/>
          <w:szCs w:val="22"/>
        </w:rPr>
        <w:t>homologar</w:t>
      </w:r>
      <w:r w:rsidRPr="00E3487D">
        <w:rPr>
          <w:rFonts w:ascii="Arial" w:hAnsi="Arial" w:cs="Arial"/>
          <w:sz w:val="22"/>
          <w:szCs w:val="22"/>
        </w:rPr>
        <w:t xml:space="preserve"> o resultado do julgamento.</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2.4 - RECURSOS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É admissível, em qualquer fase da licitação ou da execução do contrato que dela resulte a interposição de recurso para o Prefeito, na conformidade dos preceitos contidos no artigo 109 da Lei 8.666/93.</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2.4.1 - Na fase de licitação os recursos serão dirigidos ao Prefeito por escrito, através da Comissão de Licitação, necessariamente entregues e registrados, em seu original, no Protocolo Geral da Prefeitura de Janaúba MG, na Rua Praça Dr. Rockert, 92, Centro Janauba MG, no período de segunda-feira a sexta-feira de 13:00 às 18:00 Horas.</w:t>
      </w:r>
    </w:p>
    <w:p w:rsidR="000E629F" w:rsidRPr="00E3487D" w:rsidRDefault="000E629F" w:rsidP="00E3487D">
      <w:pPr>
        <w:tabs>
          <w:tab w:val="left" w:pos="851"/>
        </w:tabs>
        <w:spacing w:after="0"/>
        <w:jc w:val="both"/>
        <w:rPr>
          <w:rFonts w:ascii="Arial" w:hAnsi="Arial" w:cs="Arial"/>
        </w:rPr>
      </w:pPr>
      <w:r w:rsidRPr="00E3487D">
        <w:rPr>
          <w:rFonts w:ascii="Arial" w:hAnsi="Arial" w:cs="Arial"/>
          <w:b/>
        </w:rPr>
        <w:t>2.5 – IMPUGNAÇÃO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A impugnação de qualquer dos termos deste edital, a teor do disposto nos §§ 1º e 2º do artigo 41 da Lei 8.666/93, exige protocolo da peça original, devidamente assinada pela parte interessada e, no caso de solicitante, com cabal demonstração desta condição privilegiada.</w:t>
      </w:r>
    </w:p>
    <w:p w:rsidR="000E629F" w:rsidRPr="00E3487D" w:rsidRDefault="000E629F" w:rsidP="00E3487D">
      <w:pPr>
        <w:tabs>
          <w:tab w:val="left" w:pos="851"/>
        </w:tabs>
        <w:spacing w:after="0"/>
        <w:jc w:val="both"/>
        <w:rPr>
          <w:rFonts w:ascii="Arial" w:hAnsi="Arial" w:cs="Arial"/>
        </w:rPr>
      </w:pPr>
      <w:r w:rsidRPr="00E3487D">
        <w:rPr>
          <w:rFonts w:ascii="Arial" w:hAnsi="Arial" w:cs="Arial"/>
        </w:rPr>
        <w:t>2.5.1 – A Administração deverá responder a impugnação até o dia anterior ao designado para protocolo das propostas, cabendo à interessada retirar cópia da resposta, mediante recibo, dentro do prazo acima fixado, na sede da Prefeitura. A Administração remeterá ainda, via e-mail ou via fax, cópia do julgamento da impugnação. Mas, não aceitará reclamações quanto ao não recebimento, já que prevalecerá sempre a obrigação da interessada em retirar cópia da decisão adotada.</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2.6 - CLÁUSULA DE ADESÃO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O protocolo da proposta implica, independentemente de declaração expressa por parte da licitante, a aceitação integral e irretratável dos termos deste edital, seus anexos e especificações – salvo tempestiva e formal impugnação de seus termos – bem como implica a obrigação de observância dos regulamentos administrativos e das normas técnicas, gerais ou especiais, aplicáveis.</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2.7 - APLICAÇÃO DAS “NORMAS GERAIS”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As normas preceituadas nesta </w:t>
      </w:r>
      <w:r w:rsidRPr="00E3487D">
        <w:rPr>
          <w:rFonts w:ascii="Arial" w:hAnsi="Arial" w:cs="Arial"/>
          <w:b/>
          <w:sz w:val="22"/>
          <w:szCs w:val="22"/>
        </w:rPr>
        <w:t>parte II - normas gerais</w:t>
      </w:r>
      <w:r w:rsidRPr="00E3487D">
        <w:rPr>
          <w:rFonts w:ascii="Arial" w:hAnsi="Arial" w:cs="Arial"/>
          <w:sz w:val="22"/>
          <w:szCs w:val="22"/>
        </w:rPr>
        <w:t xml:space="preserve"> aplicam-se às licitações em geral promovidas pelo Município, com as exceções e alterações que porventura tenham sido estabelecidas na </w:t>
      </w:r>
      <w:r w:rsidRPr="00E3487D">
        <w:rPr>
          <w:rFonts w:ascii="Arial" w:hAnsi="Arial" w:cs="Arial"/>
          <w:b/>
          <w:sz w:val="22"/>
          <w:szCs w:val="22"/>
        </w:rPr>
        <w:t>parte I - normas especiais</w:t>
      </w:r>
      <w:r w:rsidRPr="00E3487D">
        <w:rPr>
          <w:rFonts w:ascii="Arial" w:hAnsi="Arial" w:cs="Arial"/>
          <w:sz w:val="22"/>
          <w:szCs w:val="22"/>
        </w:rPr>
        <w:t xml:space="preserve"> deste edital, prevalecendo estas sobre aquelas em caso de divergência.</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jc w:val="center"/>
        <w:rPr>
          <w:rFonts w:ascii="Arial" w:hAnsi="Arial" w:cs="Arial"/>
          <w:b/>
          <w:sz w:val="22"/>
          <w:szCs w:val="22"/>
        </w:rPr>
      </w:pPr>
    </w:p>
    <w:p w:rsidR="000E629F" w:rsidRPr="00E3487D" w:rsidRDefault="000E629F" w:rsidP="00E3487D">
      <w:pPr>
        <w:pStyle w:val="Fernando"/>
        <w:tabs>
          <w:tab w:val="left" w:pos="851"/>
        </w:tabs>
        <w:jc w:val="center"/>
        <w:rPr>
          <w:rFonts w:ascii="Arial" w:hAnsi="Arial" w:cs="Arial"/>
          <w:b/>
          <w:sz w:val="22"/>
          <w:szCs w:val="22"/>
        </w:rPr>
      </w:pPr>
      <w:r w:rsidRPr="00E3487D">
        <w:rPr>
          <w:rFonts w:ascii="Arial" w:hAnsi="Arial" w:cs="Arial"/>
          <w:b/>
          <w:sz w:val="22"/>
          <w:szCs w:val="22"/>
        </w:rPr>
        <w:t>PARTE III</w:t>
      </w:r>
    </w:p>
    <w:p w:rsidR="000E629F" w:rsidRPr="00E3487D" w:rsidRDefault="000E629F" w:rsidP="00E3487D">
      <w:pPr>
        <w:pStyle w:val="Fernando"/>
        <w:tabs>
          <w:tab w:val="left" w:pos="851"/>
        </w:tabs>
        <w:jc w:val="center"/>
        <w:rPr>
          <w:rFonts w:ascii="Arial" w:hAnsi="Arial" w:cs="Arial"/>
          <w:b/>
          <w:sz w:val="22"/>
          <w:szCs w:val="22"/>
        </w:rPr>
      </w:pPr>
    </w:p>
    <w:p w:rsidR="000E629F" w:rsidRPr="00E3487D" w:rsidRDefault="000E629F" w:rsidP="00E3487D">
      <w:pPr>
        <w:pStyle w:val="Fernando"/>
        <w:tabs>
          <w:tab w:val="left" w:pos="851"/>
        </w:tabs>
        <w:jc w:val="center"/>
        <w:rPr>
          <w:rFonts w:ascii="Arial" w:hAnsi="Arial" w:cs="Arial"/>
          <w:b/>
          <w:sz w:val="22"/>
          <w:szCs w:val="22"/>
        </w:rPr>
      </w:pPr>
      <w:r w:rsidRPr="00E3487D">
        <w:rPr>
          <w:rFonts w:ascii="Arial" w:hAnsi="Arial" w:cs="Arial"/>
          <w:b/>
          <w:sz w:val="22"/>
          <w:szCs w:val="22"/>
        </w:rPr>
        <w:t>NORMAS CONTRATUAIS</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3.1 - CONTRATAÇÃO</w:t>
      </w:r>
    </w:p>
    <w:p w:rsidR="000E629F" w:rsidRPr="00E3487D" w:rsidRDefault="000E629F" w:rsidP="00E3487D">
      <w:pPr>
        <w:pStyle w:val="Ttulo"/>
        <w:tabs>
          <w:tab w:val="left" w:pos="851"/>
        </w:tabs>
        <w:jc w:val="both"/>
        <w:rPr>
          <w:rFonts w:ascii="Arial" w:hAnsi="Arial" w:cs="Arial"/>
          <w:b w:val="0"/>
          <w:bCs/>
          <w:i w:val="0"/>
          <w:color w:val="auto"/>
          <w:sz w:val="22"/>
          <w:szCs w:val="22"/>
          <w:u w:val="none"/>
        </w:rPr>
      </w:pPr>
      <w:r w:rsidRPr="00E3487D">
        <w:rPr>
          <w:rFonts w:ascii="Arial" w:hAnsi="Arial" w:cs="Arial"/>
          <w:b w:val="0"/>
          <w:bCs/>
          <w:i w:val="0"/>
          <w:color w:val="auto"/>
          <w:sz w:val="22"/>
          <w:szCs w:val="22"/>
          <w:u w:val="none"/>
        </w:rPr>
        <w:t>As contratações de empresas para execução de obras de interesse do Município, oriundas de licitações por ele promovidas, assim como os procedimentos que lhes der origem, reger-se-ão pelas normas consubstanciadas na Lei 8.666, de 21 de junho de 1993, com suas alterações vigentes e pelas regras fixadas nesta parte III – normas contratuais.</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3.1.1 - Nenhum trabalho será realizado sem cobertura de específica </w:t>
      </w:r>
      <w:r w:rsidRPr="00E3487D">
        <w:rPr>
          <w:rFonts w:ascii="Arial" w:hAnsi="Arial" w:cs="Arial"/>
          <w:b/>
          <w:i/>
          <w:sz w:val="22"/>
          <w:szCs w:val="22"/>
        </w:rPr>
        <w:t>“ordem de serviço”</w:t>
      </w:r>
      <w:r w:rsidRPr="00E3487D">
        <w:rPr>
          <w:rFonts w:ascii="Arial" w:hAnsi="Arial" w:cs="Arial"/>
          <w:sz w:val="22"/>
          <w:szCs w:val="22"/>
        </w:rPr>
        <w:t xml:space="preserve"> previamente emitida. A contratada deverá atender, no prazo máximo de três dias, as ordens recebidas para mobilização de pessoal e de equipamento, indicando o Responsável Técnico da obra.</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3.2 - GARANTIA DE EXECUÇÃO</w:t>
      </w:r>
    </w:p>
    <w:p w:rsidR="000E629F" w:rsidRPr="00E3487D" w:rsidRDefault="000E629F" w:rsidP="00E3487D">
      <w:pPr>
        <w:pStyle w:val="Fernando"/>
        <w:tabs>
          <w:tab w:val="left" w:pos="851"/>
        </w:tabs>
        <w:ind w:firstLine="709"/>
        <w:rPr>
          <w:rFonts w:ascii="Arial" w:hAnsi="Arial" w:cs="Arial"/>
          <w:sz w:val="22"/>
          <w:szCs w:val="22"/>
        </w:rPr>
      </w:pPr>
      <w:r w:rsidRPr="00E3487D">
        <w:rPr>
          <w:rFonts w:ascii="Arial" w:hAnsi="Arial" w:cs="Arial"/>
          <w:sz w:val="22"/>
          <w:szCs w:val="22"/>
        </w:rPr>
        <w:t>Homologado o resultado de julgamento da licitação, a empresa à qual couber a adjudicação das obras licitadas será convocada para inicio das obras com respectiva Ordem de Serviços devidamente assinada pela autoridade municipal.</w:t>
      </w:r>
    </w:p>
    <w:p w:rsidR="000E629F" w:rsidRPr="00E3487D" w:rsidRDefault="000E629F" w:rsidP="00E3487D">
      <w:pPr>
        <w:pStyle w:val="Fernando"/>
        <w:tabs>
          <w:tab w:val="left" w:pos="851"/>
        </w:tabs>
        <w:jc w:val="center"/>
        <w:rPr>
          <w:rFonts w:ascii="Arial" w:hAnsi="Arial" w:cs="Arial"/>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3.3 - PEÇAS  INTEGRANTES DO CONTRATO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Constituirão peças integrantes do contrato, independentemente de transcrição no instrumento respectivo, o edital de licitação nº </w:t>
      </w:r>
      <w:r w:rsidR="00F81655">
        <w:rPr>
          <w:rFonts w:ascii="Arial" w:hAnsi="Arial" w:cs="Arial"/>
          <w:sz w:val="22"/>
          <w:szCs w:val="22"/>
        </w:rPr>
        <w:t>000068</w:t>
      </w:r>
      <w:r w:rsidR="00E3487D">
        <w:rPr>
          <w:rFonts w:ascii="Arial" w:hAnsi="Arial" w:cs="Arial"/>
          <w:sz w:val="22"/>
          <w:szCs w:val="22"/>
        </w:rPr>
        <w:t>/2018</w:t>
      </w:r>
      <w:r w:rsidRPr="00E3487D">
        <w:rPr>
          <w:rFonts w:ascii="Arial" w:hAnsi="Arial" w:cs="Arial"/>
          <w:sz w:val="22"/>
          <w:szCs w:val="22"/>
        </w:rPr>
        <w:t xml:space="preserve"> TOMADA DE PREÇOS 00</w:t>
      </w:r>
      <w:r w:rsidR="00F81655">
        <w:rPr>
          <w:rFonts w:ascii="Arial" w:hAnsi="Arial" w:cs="Arial"/>
          <w:sz w:val="22"/>
          <w:szCs w:val="22"/>
        </w:rPr>
        <w:t>008</w:t>
      </w:r>
      <w:bookmarkStart w:id="0" w:name="_GoBack"/>
      <w:bookmarkEnd w:id="0"/>
      <w:r w:rsidR="00E3487D">
        <w:rPr>
          <w:rFonts w:ascii="Arial" w:hAnsi="Arial" w:cs="Arial"/>
          <w:sz w:val="22"/>
          <w:szCs w:val="22"/>
        </w:rPr>
        <w:t>/2018</w:t>
      </w:r>
      <w:r w:rsidRPr="00E3487D">
        <w:rPr>
          <w:rFonts w:ascii="Arial" w:hAnsi="Arial" w:cs="Arial"/>
          <w:sz w:val="22"/>
          <w:szCs w:val="22"/>
        </w:rPr>
        <w:t xml:space="preserve"> e seus anexos, a proposta de preços.</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3.4 – DIREITOS E RESPONSABILIDADES DAS PARTES</w:t>
      </w:r>
    </w:p>
    <w:p w:rsidR="000E629F" w:rsidRPr="00E3487D" w:rsidRDefault="000E629F" w:rsidP="00E3487D">
      <w:pPr>
        <w:pStyle w:val="Corpodetexto"/>
        <w:tabs>
          <w:tab w:val="left" w:pos="851"/>
        </w:tabs>
        <w:spacing w:after="0"/>
        <w:rPr>
          <w:rFonts w:ascii="Arial" w:hAnsi="Arial" w:cs="Arial"/>
          <w:b/>
          <w:bCs/>
          <w:sz w:val="22"/>
          <w:szCs w:val="22"/>
        </w:rPr>
      </w:pPr>
      <w:r w:rsidRPr="00E3487D">
        <w:rPr>
          <w:rFonts w:ascii="Arial" w:hAnsi="Arial" w:cs="Arial"/>
          <w:b/>
          <w:bCs/>
          <w:sz w:val="22"/>
          <w:szCs w:val="22"/>
        </w:rPr>
        <w:t>3.4.1 - São direitos da contratante:</w:t>
      </w:r>
    </w:p>
    <w:p w:rsidR="000E629F" w:rsidRPr="00E3487D" w:rsidRDefault="000E629F" w:rsidP="00E3487D">
      <w:pPr>
        <w:tabs>
          <w:tab w:val="left" w:pos="851"/>
        </w:tabs>
        <w:spacing w:after="0"/>
        <w:jc w:val="both"/>
        <w:rPr>
          <w:rFonts w:ascii="Arial" w:hAnsi="Arial" w:cs="Arial"/>
        </w:rPr>
      </w:pPr>
      <w:r w:rsidRPr="00E3487D">
        <w:rPr>
          <w:rFonts w:ascii="Arial" w:hAnsi="Arial" w:cs="Arial"/>
        </w:rPr>
        <w:t>a)</w:t>
      </w:r>
      <w:r w:rsidRPr="00E3487D">
        <w:rPr>
          <w:rFonts w:ascii="Arial" w:hAnsi="Arial" w:cs="Arial"/>
        </w:rPr>
        <w:tab/>
        <w:t xml:space="preserve">emitir a essencial </w:t>
      </w:r>
      <w:r w:rsidRPr="00E3487D">
        <w:rPr>
          <w:rFonts w:ascii="Arial" w:hAnsi="Arial" w:cs="Arial"/>
          <w:b/>
        </w:rPr>
        <w:t>“</w:t>
      </w:r>
      <w:r w:rsidRPr="00E3487D">
        <w:rPr>
          <w:rFonts w:ascii="Arial" w:hAnsi="Arial" w:cs="Arial"/>
          <w:b/>
          <w:i/>
        </w:rPr>
        <w:t>ordem de serviço</w:t>
      </w:r>
      <w:r w:rsidRPr="00E3487D">
        <w:rPr>
          <w:rFonts w:ascii="Arial" w:hAnsi="Arial" w:cs="Arial"/>
          <w:b/>
        </w:rPr>
        <w:t>”</w:t>
      </w:r>
      <w:r w:rsidRPr="00E3487D">
        <w:rPr>
          <w:rFonts w:ascii="Arial" w:hAnsi="Arial" w:cs="Arial"/>
        </w:rPr>
        <w:t xml:space="preserve"> inicial, com definição de sua abrangência;</w:t>
      </w:r>
    </w:p>
    <w:p w:rsidR="000E629F" w:rsidRPr="00E3487D" w:rsidRDefault="000E629F" w:rsidP="00E3487D">
      <w:pPr>
        <w:tabs>
          <w:tab w:val="left" w:pos="851"/>
        </w:tabs>
        <w:spacing w:after="0"/>
        <w:jc w:val="both"/>
        <w:rPr>
          <w:rFonts w:ascii="Arial" w:hAnsi="Arial" w:cs="Arial"/>
        </w:rPr>
      </w:pPr>
      <w:r w:rsidRPr="00E3487D">
        <w:rPr>
          <w:rFonts w:ascii="Arial" w:hAnsi="Arial" w:cs="Arial"/>
        </w:rPr>
        <w:t>b)</w:t>
      </w:r>
      <w:r w:rsidRPr="00E3487D">
        <w:rPr>
          <w:rFonts w:ascii="Arial" w:hAnsi="Arial" w:cs="Arial"/>
        </w:rPr>
        <w:tab/>
        <w:t>fiscalizar, direta ou indiretamente, as obras e serviços contratados, visando ao atendimento das normas técnicas, especificações e projetos integrantes do edital, adotando medidas que se revelem necessárias à melhor produtividade ou qualidade do objeto contratado;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c)</w:t>
      </w:r>
      <w:r w:rsidRPr="00E3487D">
        <w:rPr>
          <w:rFonts w:ascii="Arial" w:hAnsi="Arial" w:cs="Arial"/>
        </w:rPr>
        <w:tab/>
        <w:t>aplicar, quando for o caso, as penalidades previstas em Lei e neste edital;</w:t>
      </w:r>
    </w:p>
    <w:p w:rsidR="000E629F" w:rsidRPr="00E3487D" w:rsidRDefault="000E629F" w:rsidP="00E3487D">
      <w:pPr>
        <w:tabs>
          <w:tab w:val="left" w:pos="851"/>
        </w:tabs>
        <w:spacing w:after="0"/>
        <w:jc w:val="both"/>
        <w:rPr>
          <w:rFonts w:ascii="Arial" w:hAnsi="Arial" w:cs="Arial"/>
        </w:rPr>
      </w:pPr>
      <w:r w:rsidRPr="00E3487D">
        <w:rPr>
          <w:rFonts w:ascii="Arial" w:hAnsi="Arial" w:cs="Arial"/>
        </w:rPr>
        <w:t>d)</w:t>
      </w:r>
      <w:r w:rsidRPr="00E3487D">
        <w:rPr>
          <w:rFonts w:ascii="Arial" w:hAnsi="Arial" w:cs="Arial"/>
        </w:rPr>
        <w:tab/>
        <w:t>solicitar e receber, a qualquer tempo, dados e informações referentes ao objeto contratado;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e)</w:t>
      </w:r>
      <w:r w:rsidRPr="00E3487D">
        <w:rPr>
          <w:rFonts w:ascii="Arial" w:hAnsi="Arial" w:cs="Arial"/>
        </w:rPr>
        <w:tab/>
        <w:t>receber o objeto licitado, tal como projetado, licitado e contratado, pronto e acabado, atendidas as normas técnicas que lhe forem pertinentes;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f)</w:t>
      </w:r>
      <w:r w:rsidRPr="00E3487D">
        <w:rPr>
          <w:rFonts w:ascii="Arial" w:hAnsi="Arial" w:cs="Arial"/>
        </w:rPr>
        <w:tab/>
        <w:t>ordenar correções, reparos, remoções, reconstruções ou substituições que se fizerem necessárias, tudo às expensas da contratada, na hipótese de vícios, defeitos ou incorreções na execução ou no fornecimento do objeto contratado;</w:t>
      </w:r>
    </w:p>
    <w:p w:rsidR="000E629F" w:rsidRPr="00E3487D" w:rsidRDefault="000E629F" w:rsidP="00E3487D">
      <w:pPr>
        <w:pStyle w:val="Corpodetexto"/>
        <w:tabs>
          <w:tab w:val="left" w:pos="851"/>
        </w:tabs>
        <w:spacing w:after="0"/>
        <w:rPr>
          <w:rFonts w:ascii="Arial" w:hAnsi="Arial" w:cs="Arial"/>
          <w:b/>
          <w:bCs/>
          <w:sz w:val="22"/>
          <w:szCs w:val="22"/>
        </w:rPr>
      </w:pPr>
      <w:r w:rsidRPr="00E3487D">
        <w:rPr>
          <w:rFonts w:ascii="Arial" w:hAnsi="Arial" w:cs="Arial"/>
          <w:b/>
          <w:bCs/>
          <w:sz w:val="22"/>
          <w:szCs w:val="22"/>
        </w:rPr>
        <w:t>3.4.2 - São responsabilidades da contratante:</w:t>
      </w:r>
    </w:p>
    <w:p w:rsidR="000E629F" w:rsidRPr="00E3487D" w:rsidRDefault="000E629F" w:rsidP="00E3487D">
      <w:pPr>
        <w:tabs>
          <w:tab w:val="left" w:pos="851"/>
        </w:tabs>
        <w:spacing w:after="0"/>
        <w:jc w:val="both"/>
        <w:rPr>
          <w:rFonts w:ascii="Arial" w:hAnsi="Arial" w:cs="Arial"/>
        </w:rPr>
      </w:pPr>
      <w:r w:rsidRPr="00E3487D">
        <w:rPr>
          <w:rFonts w:ascii="Arial" w:hAnsi="Arial" w:cs="Arial"/>
        </w:rPr>
        <w:t>a)</w:t>
      </w:r>
      <w:r w:rsidRPr="00E3487D">
        <w:rPr>
          <w:rFonts w:ascii="Arial" w:hAnsi="Arial" w:cs="Arial"/>
        </w:rPr>
        <w:tab/>
        <w:t>proceder ao reajustamento de preços, nos termos e condições fixados no edital e no contrato, atendida a legislação federal quanto à periodicidade;</w:t>
      </w:r>
    </w:p>
    <w:p w:rsidR="000E629F" w:rsidRPr="00E3487D" w:rsidRDefault="000E629F" w:rsidP="00E3487D">
      <w:pPr>
        <w:tabs>
          <w:tab w:val="left" w:pos="851"/>
        </w:tabs>
        <w:spacing w:after="0"/>
        <w:jc w:val="both"/>
        <w:rPr>
          <w:rFonts w:ascii="Arial" w:hAnsi="Arial" w:cs="Arial"/>
        </w:rPr>
      </w:pPr>
      <w:r w:rsidRPr="00E3487D">
        <w:rPr>
          <w:rFonts w:ascii="Arial" w:hAnsi="Arial" w:cs="Arial"/>
        </w:rPr>
        <w:t>b)</w:t>
      </w:r>
      <w:r w:rsidRPr="00E3487D">
        <w:rPr>
          <w:rFonts w:ascii="Arial" w:hAnsi="Arial" w:cs="Arial"/>
        </w:rPr>
        <w:tab/>
        <w:t>manter o equilíbrio econômico e financeiro do contrato;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c)</w:t>
      </w:r>
      <w:r w:rsidRPr="00E3487D">
        <w:rPr>
          <w:rFonts w:ascii="Arial" w:hAnsi="Arial" w:cs="Arial"/>
        </w:rPr>
        <w:tab/>
        <w:t xml:space="preserve">cumprir as obrigações que lhe são fixadas, </w:t>
      </w:r>
      <w:r w:rsidRPr="00E3487D">
        <w:rPr>
          <w:rFonts w:ascii="Arial" w:hAnsi="Arial" w:cs="Arial"/>
          <w:i/>
        </w:rPr>
        <w:t>contrario sensu</w:t>
      </w:r>
      <w:r w:rsidRPr="00E3487D">
        <w:rPr>
          <w:rFonts w:ascii="Arial" w:hAnsi="Arial" w:cs="Arial"/>
        </w:rPr>
        <w:t>, nos incisos XIII a XVI do artigo 78 da Lei 8.666/93.</w:t>
      </w:r>
    </w:p>
    <w:p w:rsidR="000E629F" w:rsidRPr="00E3487D" w:rsidRDefault="000E629F" w:rsidP="00E3487D">
      <w:pPr>
        <w:pStyle w:val="Corpodetexto"/>
        <w:tabs>
          <w:tab w:val="left" w:pos="851"/>
        </w:tabs>
        <w:spacing w:after="0"/>
        <w:rPr>
          <w:rFonts w:ascii="Arial" w:hAnsi="Arial" w:cs="Arial"/>
          <w:b/>
          <w:bCs/>
          <w:sz w:val="22"/>
          <w:szCs w:val="22"/>
        </w:rPr>
      </w:pPr>
      <w:r w:rsidRPr="00E3487D">
        <w:rPr>
          <w:rFonts w:ascii="Arial" w:hAnsi="Arial" w:cs="Arial"/>
          <w:b/>
          <w:bCs/>
          <w:sz w:val="22"/>
          <w:szCs w:val="22"/>
        </w:rPr>
        <w:t>3.4.3 - São direitos da contratada:</w:t>
      </w:r>
    </w:p>
    <w:p w:rsidR="000E629F" w:rsidRPr="00E3487D" w:rsidRDefault="000E629F" w:rsidP="00E3487D">
      <w:pPr>
        <w:tabs>
          <w:tab w:val="left" w:pos="851"/>
        </w:tabs>
        <w:spacing w:after="0"/>
        <w:jc w:val="both"/>
        <w:rPr>
          <w:rFonts w:ascii="Arial" w:hAnsi="Arial" w:cs="Arial"/>
        </w:rPr>
      </w:pPr>
      <w:r w:rsidRPr="00E3487D">
        <w:rPr>
          <w:rFonts w:ascii="Arial" w:hAnsi="Arial" w:cs="Arial"/>
        </w:rPr>
        <w:lastRenderedPageBreak/>
        <w:t>a)</w:t>
      </w:r>
      <w:r w:rsidRPr="00E3487D">
        <w:rPr>
          <w:rFonts w:ascii="Arial" w:hAnsi="Arial" w:cs="Arial"/>
        </w:rPr>
        <w:tab/>
        <w:t>receber, livre e desembaraçada, a área ou local em que se implantará o objeto do contrato;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b)</w:t>
      </w:r>
      <w:r w:rsidRPr="00E3487D">
        <w:rPr>
          <w:rFonts w:ascii="Arial" w:hAnsi="Arial" w:cs="Arial"/>
        </w:rPr>
        <w:tab/>
        <w:t>receber, dentro do prazo contratual, sob pena de correção monetária, os valores relativos às obras executadas e medidas, segundo cronograma financeiro apresentado neste Edital pela Administração.</w:t>
      </w:r>
    </w:p>
    <w:p w:rsidR="000E629F" w:rsidRPr="00E3487D" w:rsidRDefault="000E629F" w:rsidP="00E3487D">
      <w:pPr>
        <w:pStyle w:val="Recuodecorpodetexto3"/>
        <w:tabs>
          <w:tab w:val="left" w:pos="851"/>
        </w:tabs>
        <w:ind w:left="0" w:firstLine="0"/>
        <w:rPr>
          <w:rFonts w:ascii="Arial" w:hAnsi="Arial" w:cs="Arial"/>
          <w:sz w:val="22"/>
          <w:szCs w:val="22"/>
        </w:rPr>
      </w:pPr>
      <w:r w:rsidRPr="00E3487D">
        <w:rPr>
          <w:rFonts w:ascii="Arial" w:hAnsi="Arial" w:cs="Arial"/>
          <w:sz w:val="22"/>
          <w:szCs w:val="22"/>
        </w:rPr>
        <w:t xml:space="preserve">c) </w:t>
      </w:r>
      <w:r w:rsidR="00A60788">
        <w:rPr>
          <w:rFonts w:ascii="Arial" w:hAnsi="Arial" w:cs="Arial"/>
          <w:sz w:val="22"/>
          <w:szCs w:val="22"/>
        </w:rPr>
        <w:tab/>
      </w:r>
      <w:r w:rsidRPr="00E3487D">
        <w:rPr>
          <w:rFonts w:ascii="Arial" w:hAnsi="Arial" w:cs="Arial"/>
          <w:sz w:val="22"/>
          <w:szCs w:val="22"/>
        </w:rPr>
        <w:t>executar, tal como projetado e contratado, o objeto licitado, salvo sua redução no limite permitido no § 1º do artigo 65 da Lei 8.666/93;</w:t>
      </w:r>
    </w:p>
    <w:p w:rsidR="000E629F" w:rsidRPr="00E3487D" w:rsidRDefault="000E629F" w:rsidP="00E3487D">
      <w:pPr>
        <w:pStyle w:val="Corpodetexto"/>
        <w:tabs>
          <w:tab w:val="left" w:pos="851"/>
        </w:tabs>
        <w:spacing w:after="0"/>
        <w:rPr>
          <w:rFonts w:ascii="Arial" w:hAnsi="Arial" w:cs="Arial"/>
          <w:b/>
          <w:bCs/>
          <w:sz w:val="22"/>
          <w:szCs w:val="22"/>
        </w:rPr>
      </w:pPr>
    </w:p>
    <w:p w:rsidR="000E629F" w:rsidRPr="00E3487D" w:rsidRDefault="000E629F" w:rsidP="00E3487D">
      <w:pPr>
        <w:pStyle w:val="Corpodetexto"/>
        <w:tabs>
          <w:tab w:val="left" w:pos="851"/>
        </w:tabs>
        <w:spacing w:after="0"/>
        <w:rPr>
          <w:rFonts w:ascii="Arial" w:hAnsi="Arial" w:cs="Arial"/>
          <w:b/>
          <w:bCs/>
          <w:sz w:val="22"/>
          <w:szCs w:val="22"/>
        </w:rPr>
      </w:pPr>
      <w:r w:rsidRPr="00E3487D">
        <w:rPr>
          <w:rFonts w:ascii="Arial" w:hAnsi="Arial" w:cs="Arial"/>
          <w:b/>
          <w:bCs/>
          <w:sz w:val="22"/>
          <w:szCs w:val="22"/>
        </w:rPr>
        <w:t>3.4.4 - São responsabilidades da contratada:</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a)</w:t>
      </w:r>
      <w:r w:rsidRPr="00E3487D">
        <w:rPr>
          <w:rFonts w:ascii="Arial" w:hAnsi="Arial" w:cs="Arial"/>
          <w:sz w:val="22"/>
          <w:szCs w:val="22"/>
        </w:rPr>
        <w:tab/>
        <w:t>Iniciar as obras somente após recebimento da Ordem de serviços, logo após a assinatura do contrato;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b)</w:t>
      </w:r>
      <w:r w:rsidRPr="00E3487D">
        <w:rPr>
          <w:rFonts w:ascii="Arial" w:hAnsi="Arial" w:cs="Arial"/>
        </w:rPr>
        <w:tab/>
        <w:t>assinar o contrato elaborado na conformidade da minuta que integra o edital, dentro do prazo que lhe for assinado;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c)</w:t>
      </w:r>
      <w:r w:rsidRPr="00E3487D">
        <w:rPr>
          <w:rFonts w:ascii="Arial" w:hAnsi="Arial" w:cs="Arial"/>
        </w:rPr>
        <w:tab/>
        <w:t>executar a obra com estrita obediência dos projetos, das especificações, dos detalhes técnicos e das instruções emanadas da contratante, atendendo com absoluto rigor as normas técnicas que lhe forem aplicáveis;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d)</w:t>
      </w:r>
      <w:r w:rsidRPr="00E3487D">
        <w:rPr>
          <w:rFonts w:ascii="Arial" w:hAnsi="Arial" w:cs="Arial"/>
        </w:rPr>
        <w:tab/>
        <w:t>promover a anotação de responsabilidade técnica junto ao CREA;</w:t>
      </w:r>
    </w:p>
    <w:p w:rsidR="000E629F" w:rsidRPr="00E3487D" w:rsidRDefault="000E629F" w:rsidP="00E3487D">
      <w:pPr>
        <w:tabs>
          <w:tab w:val="left" w:pos="851"/>
        </w:tabs>
        <w:spacing w:after="0"/>
        <w:jc w:val="both"/>
        <w:rPr>
          <w:rFonts w:ascii="Arial" w:hAnsi="Arial" w:cs="Arial"/>
        </w:rPr>
      </w:pPr>
      <w:r w:rsidRPr="00E3487D">
        <w:rPr>
          <w:rFonts w:ascii="Arial" w:hAnsi="Arial" w:cs="Arial"/>
        </w:rPr>
        <w:t>e)</w:t>
      </w:r>
      <w:r w:rsidRPr="00E3487D">
        <w:rPr>
          <w:rFonts w:ascii="Arial" w:hAnsi="Arial" w:cs="Arial"/>
        </w:rPr>
        <w:tab/>
        <w:t>cumprir dentro dos prazos estabelecidos, as obrigações assumidas;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f)</w:t>
      </w:r>
      <w:r w:rsidRPr="00E3487D">
        <w:rPr>
          <w:rFonts w:ascii="Arial" w:hAnsi="Arial" w:cs="Arial"/>
        </w:rPr>
        <w:tab/>
        <w:t>assegurar durante a execução, a proteção e conservação dos serviços prestados;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g) </w:t>
      </w:r>
      <w:r w:rsidRPr="00E3487D">
        <w:rPr>
          <w:rFonts w:ascii="Arial" w:hAnsi="Arial" w:cs="Arial"/>
        </w:rPr>
        <w:tab/>
        <w:t>reparar, corrigir, remover, reconstruir ou substituir, imediatamente, às suas expensas, no total ou em parte, o objeto do contrato em que se verificarem vícios, defeitos ou incorreções resultantes da execução ou de materiais empregados, independentemente das penalidades aplicáveis ou cabíveis;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h) </w:t>
      </w:r>
      <w:r w:rsidRPr="00E3487D">
        <w:rPr>
          <w:rFonts w:ascii="Arial" w:hAnsi="Arial" w:cs="Arial"/>
        </w:rPr>
        <w:tab/>
        <w:t>permitir e facilitar à Fiscalização do Município a inspeção da obra, em qualquer dia e horário, devendo prestar todos os esclarecimentos solicitados;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i) </w:t>
      </w:r>
      <w:r w:rsidRPr="00E3487D">
        <w:rPr>
          <w:rFonts w:ascii="Arial" w:hAnsi="Arial" w:cs="Arial"/>
        </w:rPr>
        <w:tab/>
        <w:t>Informar à Fiscalização do Município a ocorrência de qualquer fato ou condição que possa atrasar ou impedir a conclusão dos serviços, no todo ou em parte, de acordo com o cronograma, indicando as medidas para corrigir a situação;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j) </w:t>
      </w:r>
      <w:r w:rsidRPr="00E3487D">
        <w:rPr>
          <w:rFonts w:ascii="Arial" w:hAnsi="Arial" w:cs="Arial"/>
        </w:rPr>
        <w:tab/>
        <w:t>executar, conforme a melhor técnica, os serviços contratados, obedecendo rigorosamente as normas técnicas da ABNT, especificações de serviço para a obra licitada e Instrução Normativa 09/2003, modificada pela Instrução Normativa 07/2003 do TCEMG, bem como as demais instruções, especificações e detalhes fornecidos ou ditados pelo Município;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k) </w:t>
      </w:r>
      <w:r w:rsidRPr="00E3487D">
        <w:rPr>
          <w:rFonts w:ascii="Arial" w:hAnsi="Arial" w:cs="Arial"/>
        </w:rPr>
        <w:tab/>
        <w:t>respeitar e fazer respeitar, sob as penas legais, a legislação e posturas municipais sobre execução de serviços em locais públicos;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l) </w:t>
      </w:r>
      <w:r w:rsidRPr="00E3487D">
        <w:rPr>
          <w:rFonts w:ascii="Arial" w:hAnsi="Arial" w:cs="Arial"/>
        </w:rPr>
        <w:tab/>
        <w:t>manter no local da obra preposto aceito pela Administração, com poderes para representá-la na execução do contrato;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m) </w:t>
      </w:r>
      <w:r w:rsidRPr="00E3487D">
        <w:rPr>
          <w:rFonts w:ascii="Arial" w:hAnsi="Arial" w:cs="Arial"/>
        </w:rPr>
        <w:tab/>
        <w:t>responder por danos causados diretamente ao Município ou a terceiros, decorrentes de sua culpa ou dolo na execução do contrato, não excluindo ou reduzindo essa responsabilidade a fiscalização ou o acompanhamento pela Administração;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n) </w:t>
      </w:r>
      <w:r w:rsidRPr="00E3487D">
        <w:rPr>
          <w:rFonts w:ascii="Arial" w:hAnsi="Arial" w:cs="Arial"/>
        </w:rPr>
        <w:tab/>
        <w:t>responsabilizar-se pelos encargos trabalhistas, previdenciários, fiscais e comerciais, resultantes da execução do contrato;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o) </w:t>
      </w:r>
      <w:r w:rsidRPr="00E3487D">
        <w:rPr>
          <w:rFonts w:ascii="Arial" w:hAnsi="Arial" w:cs="Arial"/>
        </w:rPr>
        <w:tab/>
        <w:t>manter, durante a execução do contrato, em compatibilidade com as obrigações assumidas, todas as condições de habilitação e qualificação exigidas na licitação;</w:t>
      </w:r>
    </w:p>
    <w:p w:rsidR="000E629F" w:rsidRPr="00E3487D" w:rsidRDefault="000E629F" w:rsidP="00E3487D">
      <w:pPr>
        <w:tabs>
          <w:tab w:val="left" w:pos="851"/>
        </w:tabs>
        <w:spacing w:after="0"/>
        <w:jc w:val="both"/>
        <w:rPr>
          <w:rFonts w:ascii="Arial" w:hAnsi="Arial" w:cs="Arial"/>
        </w:rPr>
      </w:pPr>
      <w:r w:rsidRPr="00E3487D">
        <w:rPr>
          <w:rFonts w:ascii="Arial" w:hAnsi="Arial" w:cs="Arial"/>
        </w:rPr>
        <w:lastRenderedPageBreak/>
        <w:t xml:space="preserve">p) </w:t>
      </w:r>
      <w:r w:rsidRPr="00E3487D">
        <w:rPr>
          <w:rFonts w:ascii="Arial" w:hAnsi="Arial" w:cs="Arial"/>
        </w:rPr>
        <w:tab/>
        <w:t>cumprir e fazer cumprir as normas regulamentares de Segurança, Medicina e Higiene do Trabalho.</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3.5 - RECEBIMENTO DO OBJETO CONTRATADO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Concluído o objeto do contrato, ou resolvido este, será efetuado pela fiscalização do Município</w:t>
      </w:r>
      <w:r w:rsidRPr="00E3487D">
        <w:rPr>
          <w:rFonts w:ascii="Arial" w:hAnsi="Arial" w:cs="Arial"/>
          <w:b/>
          <w:smallCaps/>
          <w:sz w:val="22"/>
          <w:szCs w:val="22"/>
        </w:rPr>
        <w:t>,</w:t>
      </w:r>
      <w:r w:rsidRPr="00E3487D">
        <w:rPr>
          <w:rFonts w:ascii="Arial" w:hAnsi="Arial" w:cs="Arial"/>
          <w:sz w:val="22"/>
          <w:szCs w:val="22"/>
        </w:rPr>
        <w:t xml:space="preserve"> o seu recebimento provisório e definitivo nos termos do artigo 73 da Lei Federal nº 8.666/93, após inspeção e se reconhecido o integral cumprimento das obrigações contratuais e fiel observância dos projetos, especificações e detalhes técnicos.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3.5.1 - O recebimento provisório não isenta a contratada da responsabilidade decorrente de defeito de construção, nem de sua obrigação pela conservação e proteção da obra realizada, tudo sem ônus para o Município, observado o disposto na alínea “g” do sub-item 3.4.4 deste edital.</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3.5.2 - O recebimento provisório será formalizado em termo assinado pelas partes, dentro de quinze dias da data em que a contratada oficializar a conclusão da obra.</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3.5.3 - O recebimento definitivo será também formalizado mediante termo assinado pela Fiscalização do Município e pela contratada, após decurso de prazo não superior a noventa dias, uma vez caracterizada, através de vistorias, a adequada execução do objeto contratado.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3.5.4 - A ausência de formalização dos termos de recebimento pelo Município eximirá de responsabilidade a contratada, desde que esta tenha comunicado, por escrito, à contratante: 1- a conclusão dos serviços, quanto ao recebimento provisório; 2- o vencimento do prazo de recebimento definitivo, dentro de quinze dias de sua exaustão.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3.5.5 - O Município</w:t>
      </w:r>
      <w:r w:rsidRPr="00E3487D">
        <w:rPr>
          <w:rFonts w:ascii="Arial" w:hAnsi="Arial" w:cs="Arial"/>
          <w:b/>
          <w:smallCaps/>
          <w:sz w:val="22"/>
          <w:szCs w:val="22"/>
        </w:rPr>
        <w:t xml:space="preserve"> </w:t>
      </w:r>
      <w:r w:rsidRPr="00E3487D">
        <w:rPr>
          <w:rFonts w:ascii="Arial" w:hAnsi="Arial" w:cs="Arial"/>
          <w:sz w:val="22"/>
          <w:szCs w:val="22"/>
        </w:rPr>
        <w:t>rejeitará, no todo ou em parte, serviço executado em desacordo com o contrato</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3.6 - FISCALIZAÇÃO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A fiscalização da execução das obras licitadas e contratadas será feita pelo Município, através dos serviços próprios de engenharia da Prefeitura, o que não eximirá a contratada da responsabilidade pelo integral cumprimento das obrigações avençadas.</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3.7 - CESSÃO DO CONTRATO E SUB-CONTRATAÇÃO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A contratada não poderá ceder o contrato, total ou parcialmente, a terceiros, em nenhuma hipótese. Não poderá, ainda, sub-contratar, total ou parcialmente, atividades que constituam objeto do contrato, sem a concordância do Município, manifestado após o reconhecimento da ocorrência de motivo justificado e formalizado por Termo Aditivo, através do qual se mantenha a integral responsabilidade da mesma pela execução satisfatória dos serviços correspondentes.</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3.8 - MEDIÇÃO E PAGAMENTO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Cada medição será formalizada e datada no último dia útil de cada mês, juntamente com a respectiva GLP - Guia de Liberação de Pagamento. E a sua liquidação será efetuada em até trinta dias do mês subseqüente, devendo as faturas serem emitidas em reais.</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sz w:val="22"/>
          <w:szCs w:val="22"/>
        </w:rPr>
        <w:t xml:space="preserve">3.8.1 - Acompanhando a primeira fatura deverá ser apresentada a Anotação de Responsabilidade Técnica (ART) junto ao CREA. </w:t>
      </w:r>
      <w:r w:rsidRPr="00E3487D">
        <w:rPr>
          <w:rFonts w:ascii="Arial" w:hAnsi="Arial" w:cs="Arial"/>
          <w:b/>
          <w:sz w:val="22"/>
          <w:szCs w:val="22"/>
        </w:rPr>
        <w:t>Em todas as faturas deverão ser anexadas as guias de recolhimento dos encargos sociais (INSS, FGTS) dos empregados lotados na execução do contrato, referentes ao mês da prestação dos serviços.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3.8.2 - O pagamento das medições somente será liberado à contratada contra apresentação Nota Fiscal/Fatura, CND do INSS, CND do FGTS, ESTADUAL e INSCRIÇÃO DO CEI, planilha de medição devidamente aprovada pelo Fiscal de Obras do Município, Diários de Obras aprovados pelo Fiscal de Obras do Município, e observância do que determina o subitem 3.8.2 deste item.</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3.9 - REAJUSTAMENTO DE PREÇOS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lastRenderedPageBreak/>
        <w:t>Quando o prazo de execução dos serviços excederem um ano do mês indicado como “Io” dos preços propostos, as atividades que venham a ser executadas terão seus preços reajustados de acordo com a fórmula e condições estabelecidas na minuta de contrato, obedecida a legislação federal sobre a matéria.</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3.10 – RESCISÃO E PENALIDADES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O Município poderá promover a rescisão do contrato, se a contratada, além dos motivos previstos no artigo </w:t>
      </w:r>
      <w:smartTag w:uri="urn:schemas-microsoft-com:office:smarttags" w:element="metricconverter">
        <w:smartTagPr>
          <w:attr w:name="ProductID" w:val="78 a"/>
        </w:smartTagPr>
        <w:r w:rsidRPr="00E3487D">
          <w:rPr>
            <w:rFonts w:ascii="Arial" w:hAnsi="Arial" w:cs="Arial"/>
            <w:sz w:val="22"/>
            <w:szCs w:val="22"/>
          </w:rPr>
          <w:t>78 a</w:t>
        </w:r>
      </w:smartTag>
      <w:r w:rsidRPr="00E3487D">
        <w:rPr>
          <w:rFonts w:ascii="Arial" w:hAnsi="Arial" w:cs="Arial"/>
          <w:sz w:val="22"/>
          <w:szCs w:val="22"/>
        </w:rPr>
        <w:t xml:space="preserve"> 80 da Lei Federal nº 8.666/93:</w:t>
      </w:r>
    </w:p>
    <w:p w:rsidR="000E629F" w:rsidRPr="00E3487D" w:rsidRDefault="000E629F" w:rsidP="00E3487D">
      <w:pPr>
        <w:pStyle w:val="Fernando"/>
        <w:tabs>
          <w:tab w:val="left" w:pos="0"/>
          <w:tab w:val="left" w:pos="851"/>
        </w:tabs>
        <w:rPr>
          <w:rFonts w:ascii="Arial" w:hAnsi="Arial" w:cs="Arial"/>
          <w:sz w:val="22"/>
          <w:szCs w:val="22"/>
        </w:rPr>
      </w:pPr>
      <w:r w:rsidRPr="00E3487D">
        <w:rPr>
          <w:rFonts w:ascii="Arial" w:hAnsi="Arial" w:cs="Arial"/>
          <w:sz w:val="22"/>
          <w:szCs w:val="22"/>
        </w:rPr>
        <w:t>a)</w:t>
      </w:r>
      <w:r w:rsidRPr="00E3487D">
        <w:rPr>
          <w:rFonts w:ascii="Arial" w:hAnsi="Arial" w:cs="Arial"/>
          <w:sz w:val="22"/>
          <w:szCs w:val="22"/>
        </w:rPr>
        <w:tab/>
        <w:t>não observar qualquer prazo estabelecido neste edital ou no contrato;</w:t>
      </w:r>
    </w:p>
    <w:p w:rsidR="000E629F" w:rsidRPr="00E3487D" w:rsidRDefault="000E629F" w:rsidP="00E3487D">
      <w:pPr>
        <w:pStyle w:val="Fernando"/>
        <w:tabs>
          <w:tab w:val="left" w:pos="0"/>
          <w:tab w:val="left" w:pos="851"/>
        </w:tabs>
        <w:rPr>
          <w:rFonts w:ascii="Arial" w:hAnsi="Arial" w:cs="Arial"/>
          <w:sz w:val="22"/>
          <w:szCs w:val="22"/>
        </w:rPr>
      </w:pPr>
    </w:p>
    <w:p w:rsidR="000E629F" w:rsidRPr="00E3487D" w:rsidRDefault="000E629F" w:rsidP="00E3487D">
      <w:pPr>
        <w:pStyle w:val="Fernando"/>
        <w:tabs>
          <w:tab w:val="left" w:pos="0"/>
          <w:tab w:val="left" w:pos="851"/>
        </w:tabs>
        <w:rPr>
          <w:rFonts w:ascii="Arial" w:hAnsi="Arial" w:cs="Arial"/>
          <w:sz w:val="22"/>
          <w:szCs w:val="22"/>
        </w:rPr>
      </w:pPr>
      <w:r w:rsidRPr="00E3487D">
        <w:rPr>
          <w:rFonts w:ascii="Arial" w:hAnsi="Arial" w:cs="Arial"/>
          <w:sz w:val="22"/>
          <w:szCs w:val="22"/>
        </w:rPr>
        <w:t>b)</w:t>
      </w:r>
      <w:r w:rsidRPr="00E3487D">
        <w:rPr>
          <w:rFonts w:ascii="Arial" w:hAnsi="Arial" w:cs="Arial"/>
          <w:sz w:val="22"/>
          <w:szCs w:val="22"/>
        </w:rPr>
        <w:tab/>
        <w:t>não observar o nível de qualidade proposto ou exigível para execução dos serviços;</w:t>
      </w:r>
    </w:p>
    <w:p w:rsidR="000E629F" w:rsidRPr="00E3487D" w:rsidRDefault="000E629F" w:rsidP="00E3487D">
      <w:pPr>
        <w:pStyle w:val="Fernando"/>
        <w:tabs>
          <w:tab w:val="left" w:pos="0"/>
          <w:tab w:val="left" w:pos="851"/>
        </w:tabs>
        <w:rPr>
          <w:rFonts w:ascii="Arial" w:hAnsi="Arial" w:cs="Arial"/>
          <w:sz w:val="22"/>
          <w:szCs w:val="22"/>
        </w:rPr>
      </w:pPr>
    </w:p>
    <w:p w:rsidR="000E629F" w:rsidRPr="00E3487D" w:rsidRDefault="000E629F" w:rsidP="00E3487D">
      <w:pPr>
        <w:pStyle w:val="Fernando"/>
        <w:tabs>
          <w:tab w:val="left" w:pos="0"/>
          <w:tab w:val="left" w:pos="851"/>
        </w:tabs>
        <w:rPr>
          <w:rFonts w:ascii="Arial" w:hAnsi="Arial" w:cs="Arial"/>
          <w:sz w:val="22"/>
          <w:szCs w:val="22"/>
        </w:rPr>
      </w:pPr>
      <w:r w:rsidRPr="00E3487D">
        <w:rPr>
          <w:rFonts w:ascii="Arial" w:hAnsi="Arial" w:cs="Arial"/>
          <w:sz w:val="22"/>
          <w:szCs w:val="22"/>
        </w:rPr>
        <w:t>c)</w:t>
      </w:r>
      <w:r w:rsidRPr="00E3487D">
        <w:rPr>
          <w:rFonts w:ascii="Arial" w:hAnsi="Arial" w:cs="Arial"/>
          <w:sz w:val="22"/>
          <w:szCs w:val="22"/>
        </w:rPr>
        <w:tab/>
        <w:t>sub-contratar, total ou parcialmente, o objeto do contrato, sem prévia autorização formal do Município</w:t>
      </w:r>
      <w:r w:rsidRPr="00E3487D">
        <w:rPr>
          <w:rFonts w:ascii="Arial" w:hAnsi="Arial" w:cs="Arial"/>
          <w:b/>
          <w:smallCaps/>
          <w:sz w:val="22"/>
          <w:szCs w:val="22"/>
        </w:rPr>
        <w:t>;</w:t>
      </w:r>
    </w:p>
    <w:p w:rsidR="000E629F" w:rsidRPr="00E3487D" w:rsidRDefault="000E629F" w:rsidP="00E3487D">
      <w:pPr>
        <w:pStyle w:val="Fernando"/>
        <w:tabs>
          <w:tab w:val="left" w:pos="0"/>
          <w:tab w:val="left" w:pos="851"/>
        </w:tabs>
        <w:rPr>
          <w:rFonts w:ascii="Arial" w:hAnsi="Arial" w:cs="Arial"/>
          <w:sz w:val="22"/>
          <w:szCs w:val="22"/>
        </w:rPr>
      </w:pPr>
    </w:p>
    <w:p w:rsidR="000E629F" w:rsidRPr="00E3487D" w:rsidRDefault="000E629F" w:rsidP="00E3487D">
      <w:pPr>
        <w:pStyle w:val="Fernando"/>
        <w:tabs>
          <w:tab w:val="left" w:pos="0"/>
          <w:tab w:val="left" w:pos="851"/>
        </w:tabs>
        <w:rPr>
          <w:rFonts w:ascii="Arial" w:hAnsi="Arial" w:cs="Arial"/>
          <w:sz w:val="22"/>
          <w:szCs w:val="22"/>
        </w:rPr>
      </w:pPr>
      <w:r w:rsidRPr="00E3487D">
        <w:rPr>
          <w:rFonts w:ascii="Arial" w:hAnsi="Arial" w:cs="Arial"/>
          <w:sz w:val="22"/>
          <w:szCs w:val="22"/>
        </w:rPr>
        <w:t>d)</w:t>
      </w:r>
      <w:r w:rsidRPr="00E3487D">
        <w:rPr>
          <w:rFonts w:ascii="Arial" w:hAnsi="Arial" w:cs="Arial"/>
          <w:sz w:val="22"/>
          <w:szCs w:val="22"/>
        </w:rPr>
        <w:tab/>
        <w:t>ceder ou transferir, total ou parcialmente, formal ou informalmente, o contrato a terceiros.</w:t>
      </w:r>
    </w:p>
    <w:p w:rsidR="000E629F" w:rsidRPr="00E3487D" w:rsidRDefault="000E629F" w:rsidP="00BE64C6">
      <w:pPr>
        <w:tabs>
          <w:tab w:val="left" w:pos="851"/>
        </w:tabs>
        <w:spacing w:after="0"/>
        <w:jc w:val="both"/>
        <w:rPr>
          <w:rFonts w:ascii="Arial" w:hAnsi="Arial" w:cs="Arial"/>
        </w:rPr>
      </w:pPr>
      <w:r w:rsidRPr="00E3487D">
        <w:rPr>
          <w:rFonts w:ascii="Arial" w:hAnsi="Arial" w:cs="Arial"/>
        </w:rPr>
        <w:t xml:space="preserve">3.10.1 - A rescisão, quando motivada pela Administração, implica na faculdade de adoção, pela contratada, dos direitos fixados no § 2º do artigo 79 da Lei 8.666/93; quando motivada pela contratada, acarreta a imposição das penalidades referidas no artigo 80 da mesma Lei. </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3.10.2 - A rescisão será formalizada sem prejuízo da aplicação das seguintes multas:</w:t>
      </w:r>
    </w:p>
    <w:p w:rsidR="000E629F" w:rsidRPr="00E3487D" w:rsidRDefault="000E629F" w:rsidP="00E3487D">
      <w:pPr>
        <w:pStyle w:val="Fernando"/>
        <w:numPr>
          <w:ilvl w:val="0"/>
          <w:numId w:val="3"/>
        </w:numPr>
        <w:tabs>
          <w:tab w:val="left" w:pos="851"/>
        </w:tabs>
        <w:suppressAutoHyphens w:val="0"/>
        <w:autoSpaceDN w:val="0"/>
        <w:adjustRightInd w:val="0"/>
        <w:ind w:left="0"/>
        <w:textAlignment w:val="baseline"/>
        <w:rPr>
          <w:rFonts w:ascii="Arial" w:hAnsi="Arial" w:cs="Arial"/>
          <w:sz w:val="22"/>
          <w:szCs w:val="22"/>
        </w:rPr>
      </w:pPr>
      <w:r w:rsidRPr="00E3487D">
        <w:rPr>
          <w:rFonts w:ascii="Arial" w:hAnsi="Arial" w:cs="Arial"/>
          <w:sz w:val="22"/>
          <w:szCs w:val="22"/>
        </w:rPr>
        <w:t>A ocorrência de fato prevista na alínea “a” implica, a critério do Município, na imposição de multa diária de valor correspondente a 0,5% (cinco décimos por cento) sobre o valor da etapa em atraso; ou de até 5% (cinco por cento) sobre o valor do contrato, em caso de descumprimento do prazo contratual de execução e entrega.</w:t>
      </w:r>
    </w:p>
    <w:p w:rsidR="000E629F" w:rsidRPr="00E3487D" w:rsidRDefault="000E629F" w:rsidP="00E3487D">
      <w:pPr>
        <w:pStyle w:val="Fernando"/>
        <w:numPr>
          <w:ilvl w:val="0"/>
          <w:numId w:val="3"/>
        </w:numPr>
        <w:tabs>
          <w:tab w:val="left" w:pos="851"/>
        </w:tabs>
        <w:suppressAutoHyphens w:val="0"/>
        <w:autoSpaceDN w:val="0"/>
        <w:adjustRightInd w:val="0"/>
        <w:ind w:left="0"/>
        <w:textAlignment w:val="baseline"/>
        <w:rPr>
          <w:rFonts w:ascii="Arial" w:hAnsi="Arial" w:cs="Arial"/>
          <w:sz w:val="22"/>
          <w:szCs w:val="22"/>
        </w:rPr>
      </w:pPr>
      <w:r w:rsidRPr="00E3487D">
        <w:rPr>
          <w:rFonts w:ascii="Arial" w:hAnsi="Arial" w:cs="Arial"/>
          <w:sz w:val="22"/>
          <w:szCs w:val="22"/>
        </w:rPr>
        <w:t>A ocorrência de fato previsto na alínea “b” implica, ainda a critério do gestor do contrato, na imposição de multa de valor correspondente a até 2% (dois por cento) do valor inicial contratado, sem prejuízo da obrigação da contratada em refazer o trabalho recusado.</w:t>
      </w:r>
    </w:p>
    <w:p w:rsidR="000E629F" w:rsidRPr="00E3487D" w:rsidRDefault="000E629F" w:rsidP="00E3487D">
      <w:pPr>
        <w:pStyle w:val="Fernando"/>
        <w:numPr>
          <w:ilvl w:val="0"/>
          <w:numId w:val="3"/>
        </w:numPr>
        <w:tabs>
          <w:tab w:val="left" w:pos="851"/>
        </w:tabs>
        <w:suppressAutoHyphens w:val="0"/>
        <w:autoSpaceDN w:val="0"/>
        <w:adjustRightInd w:val="0"/>
        <w:ind w:left="0" w:hanging="357"/>
        <w:textAlignment w:val="baseline"/>
        <w:rPr>
          <w:rFonts w:ascii="Arial" w:hAnsi="Arial" w:cs="Arial"/>
          <w:sz w:val="22"/>
          <w:szCs w:val="22"/>
        </w:rPr>
      </w:pPr>
      <w:r w:rsidRPr="00E3487D">
        <w:rPr>
          <w:rFonts w:ascii="Arial" w:hAnsi="Arial" w:cs="Arial"/>
          <w:sz w:val="22"/>
          <w:szCs w:val="22"/>
        </w:rPr>
        <w:t>A ocorrência de fatos previstos nas alíneas “c” e “d” implica, a critério único do gestor do contrato, na imposição de multa de valor correspondente a até 5% (cinco por cento) do valor do contrato.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3.10.3 - Rescindido o contrato, a contratada:</w:t>
      </w:r>
    </w:p>
    <w:p w:rsidR="000E629F" w:rsidRPr="00E3487D" w:rsidRDefault="000E629F" w:rsidP="00BE64C6">
      <w:pPr>
        <w:tabs>
          <w:tab w:val="left" w:pos="851"/>
        </w:tabs>
        <w:spacing w:after="0"/>
        <w:jc w:val="both"/>
        <w:rPr>
          <w:rFonts w:ascii="Arial" w:hAnsi="Arial" w:cs="Arial"/>
        </w:rPr>
      </w:pPr>
      <w:r w:rsidRPr="00E3487D">
        <w:rPr>
          <w:rFonts w:ascii="Arial" w:hAnsi="Arial" w:cs="Arial"/>
        </w:rPr>
        <w:t>I -</w:t>
      </w:r>
      <w:r w:rsidRPr="00E3487D">
        <w:rPr>
          <w:rFonts w:ascii="Arial" w:hAnsi="Arial" w:cs="Arial"/>
        </w:rPr>
        <w:tab/>
        <w:t>terá executada ou apropriada pelo Município a garantia prestada, até o limite das multas aplicadas e ou indenizações devidas;</w:t>
      </w:r>
    </w:p>
    <w:p w:rsidR="000E629F" w:rsidRPr="00E3487D" w:rsidRDefault="000E629F" w:rsidP="00BE64C6">
      <w:pPr>
        <w:tabs>
          <w:tab w:val="left" w:pos="851"/>
        </w:tabs>
        <w:spacing w:after="0"/>
        <w:jc w:val="both"/>
        <w:rPr>
          <w:rFonts w:ascii="Arial" w:hAnsi="Arial" w:cs="Arial"/>
        </w:rPr>
      </w:pPr>
      <w:r w:rsidRPr="00E3487D">
        <w:rPr>
          <w:rFonts w:ascii="Arial" w:hAnsi="Arial" w:cs="Arial"/>
        </w:rPr>
        <w:t>II -</w:t>
      </w:r>
      <w:r w:rsidRPr="00E3487D">
        <w:rPr>
          <w:rFonts w:ascii="Arial" w:hAnsi="Arial" w:cs="Arial"/>
        </w:rPr>
        <w:tab/>
        <w:t>terá retido todo o crédito decorrente do contrato, até o limite dos prejuízos causados ao Município ou a terceiros.</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3.11 – RESOLUÇÃO DO CONTRATO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Constituem condições resolutivas do contrato: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a)</w:t>
      </w:r>
      <w:r w:rsidRPr="00E3487D">
        <w:rPr>
          <w:rFonts w:ascii="Arial" w:hAnsi="Arial" w:cs="Arial"/>
          <w:sz w:val="22"/>
          <w:szCs w:val="22"/>
        </w:rPr>
        <w:tab/>
        <w:t>o integral cumprimento do seu objeto, caracterizado pelo recebimento definitivo dos serviços contratados;</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b)</w:t>
      </w:r>
      <w:r w:rsidRPr="00E3487D">
        <w:rPr>
          <w:rFonts w:ascii="Arial" w:hAnsi="Arial" w:cs="Arial"/>
          <w:sz w:val="22"/>
          <w:szCs w:val="22"/>
        </w:rPr>
        <w:tab/>
        <w:t>o decurso do prazo de vigência contratual, sem que prorrogado no interesse da Administração Pública Municipal;</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c)</w:t>
      </w:r>
      <w:r w:rsidRPr="00E3487D">
        <w:rPr>
          <w:rFonts w:ascii="Arial" w:hAnsi="Arial" w:cs="Arial"/>
          <w:sz w:val="22"/>
          <w:szCs w:val="22"/>
        </w:rPr>
        <w:tab/>
        <w:t>o acordo formal entre as partes, nos termos em que dispõe o artigo 472 do Código Civil Brasileiro.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3.11.1 - Resolvido o contrato, pelo decurso do prazo de vigência ou por força de acordo formal entre as partes, o Município liberará a garantia prestada e pagará à contratada, deduzido todo </w:t>
      </w:r>
      <w:r w:rsidRPr="00E3487D">
        <w:rPr>
          <w:rFonts w:ascii="Arial" w:hAnsi="Arial" w:cs="Arial"/>
        </w:rPr>
        <w:lastRenderedPageBreak/>
        <w:t>e qualquer débito inscrito em nome desta, apenas o valor correspondente aos serviços efetivamente executados.</w:t>
      </w:r>
    </w:p>
    <w:p w:rsidR="000E629F" w:rsidRPr="00E3487D" w:rsidRDefault="000E629F" w:rsidP="00E3487D">
      <w:pPr>
        <w:tabs>
          <w:tab w:val="left" w:pos="851"/>
        </w:tabs>
        <w:spacing w:after="0"/>
        <w:jc w:val="both"/>
        <w:rPr>
          <w:rFonts w:ascii="Arial" w:hAnsi="Arial" w:cs="Arial"/>
        </w:rPr>
      </w:pPr>
      <w:r w:rsidRPr="00E3487D">
        <w:rPr>
          <w:rFonts w:ascii="Arial" w:hAnsi="Arial" w:cs="Arial"/>
          <w:b/>
        </w:rPr>
        <w:t>3.12 - PUBLICIDADE</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sz w:val="22"/>
          <w:szCs w:val="22"/>
        </w:rPr>
        <w:t xml:space="preserve">O contrato, assim como qualquer termo aditivo ou apostila que lhe for incorporado, será publicado na </w:t>
      </w:r>
      <w:r w:rsidRPr="00E3487D">
        <w:rPr>
          <w:rFonts w:ascii="Arial" w:hAnsi="Arial" w:cs="Arial"/>
          <w:b/>
          <w:sz w:val="22"/>
          <w:szCs w:val="22"/>
        </w:rPr>
        <w:t>imprensa oficial</w:t>
      </w:r>
      <w:r w:rsidRPr="00E3487D">
        <w:rPr>
          <w:rFonts w:ascii="Arial" w:hAnsi="Arial" w:cs="Arial"/>
          <w:sz w:val="22"/>
          <w:szCs w:val="22"/>
        </w:rPr>
        <w:t>, em extrato, por iniciativa e conta do Município.</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3.13 - RESPONSABILIDADE CIVIL</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A contratada assumirá, automaticamente, ao firmar o contrato, a responsabilidade exclusiva por danos causados ao Município ou a terceiros, inclusive por acidentes e mortes, em conseqüência de falhas na execução dos serviços avençados ou deles resultantes, decorrentes de culpa ou dolo da contratada ou de qualquer de seus empregados ou prepostos.</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3.14 - TRIBUTOS, OBRIGAÇÕES TRABALHISTAS e PREVIDENCIÁRIAS</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Todos os tributos que incidirem sobre o contrato ou atividades que constituam seu objeto deverão ser pagos, regularmente, pela contratada, e por sua conta exclusiva. Competirá, igualmente, à contratada, exclusivamente, o cumprimento de todas as obrigações impostas pela legislação trabalhista e de previdência social, pertinente ao pessoal contratado para a execução das obras ajustadas. Recebida a notificação para se defender em processo judicial de terceiros, de natureza civil ou trabalhista, inclusive, mas não exclusivamente de empregado ou ex-empregado da Contratada, a PREFEITURA MUNICIPAL DE JANAÚBA MG fará o cálculo dos direitos pleiteados e, após dele cientificar a Contratada, a PREFEITURA MUNICIPAL DE JANAÚBA MG reterá o correspondente valor como caução de eventual condenação, deduzindo-o de importâncias devidas à Contratada. A caução será restituída à Contratada somente após a prova cabal do acerto definitivo entre a Contratada e o terceiro litigante, quando restar demonstrada a inexistência de qualquer risco de condenação para a PREFEITURA MUNICIPAL DE JANAÚBA MG. </w:t>
      </w:r>
    </w:p>
    <w:p w:rsidR="000E629F" w:rsidRPr="00E3487D" w:rsidRDefault="000E629F" w:rsidP="00E3487D">
      <w:pPr>
        <w:pStyle w:val="Corpodetexto"/>
        <w:tabs>
          <w:tab w:val="left" w:pos="851"/>
        </w:tabs>
        <w:spacing w:after="0"/>
        <w:rPr>
          <w:rFonts w:ascii="Arial" w:hAnsi="Arial" w:cs="Arial"/>
          <w:sz w:val="22"/>
          <w:szCs w:val="22"/>
        </w:rPr>
      </w:pPr>
      <w:r w:rsidRPr="00E3487D">
        <w:rPr>
          <w:rFonts w:ascii="Arial" w:hAnsi="Arial" w:cs="Arial"/>
          <w:sz w:val="22"/>
          <w:szCs w:val="22"/>
        </w:rPr>
        <w:t>O foro da Comarca de JANAUBA MG, é o competente para resolver quaisquer pendências oriundas do presente Processo Licitatório.</w:t>
      </w:r>
    </w:p>
    <w:p w:rsidR="000E629F" w:rsidRPr="00E3487D" w:rsidRDefault="000E629F" w:rsidP="00E3487D">
      <w:pPr>
        <w:tabs>
          <w:tab w:val="left" w:pos="851"/>
        </w:tabs>
        <w:spacing w:after="0"/>
        <w:jc w:val="both"/>
        <w:rPr>
          <w:rFonts w:ascii="Arial" w:hAnsi="Arial" w:cs="Arial"/>
        </w:rPr>
      </w:pPr>
    </w:p>
    <w:p w:rsidR="000E629F" w:rsidRPr="00E3487D" w:rsidRDefault="000E629F" w:rsidP="00A60788">
      <w:pPr>
        <w:tabs>
          <w:tab w:val="left" w:pos="851"/>
        </w:tabs>
        <w:spacing w:after="0"/>
        <w:jc w:val="both"/>
        <w:rPr>
          <w:rFonts w:ascii="Arial" w:hAnsi="Arial" w:cs="Arial"/>
        </w:rPr>
      </w:pPr>
      <w:r w:rsidRPr="00E3487D">
        <w:rPr>
          <w:rFonts w:ascii="Arial" w:hAnsi="Arial" w:cs="Arial"/>
        </w:rPr>
        <w:t>Janaúba</w:t>
      </w:r>
      <w:r w:rsidR="002E0F15">
        <w:rPr>
          <w:rFonts w:ascii="Arial" w:hAnsi="Arial" w:cs="Arial"/>
        </w:rPr>
        <w:t>/</w:t>
      </w:r>
      <w:r w:rsidRPr="00E3487D">
        <w:rPr>
          <w:rFonts w:ascii="Arial" w:hAnsi="Arial" w:cs="Arial"/>
        </w:rPr>
        <w:t xml:space="preserve">MG, </w:t>
      </w:r>
      <w:r w:rsidR="002E0F15">
        <w:rPr>
          <w:rFonts w:ascii="Arial" w:hAnsi="Arial" w:cs="Arial"/>
        </w:rPr>
        <w:t>2</w:t>
      </w:r>
      <w:r w:rsidR="00BE64C6">
        <w:rPr>
          <w:rFonts w:ascii="Arial" w:hAnsi="Arial" w:cs="Arial"/>
        </w:rPr>
        <w:t>2</w:t>
      </w:r>
      <w:r w:rsidRPr="00E3487D">
        <w:rPr>
          <w:rFonts w:ascii="Arial" w:hAnsi="Arial" w:cs="Arial"/>
        </w:rPr>
        <w:t xml:space="preserve"> de </w:t>
      </w:r>
      <w:r w:rsidR="00BE64C6">
        <w:rPr>
          <w:rFonts w:ascii="Arial" w:hAnsi="Arial" w:cs="Arial"/>
        </w:rPr>
        <w:t>junho</w:t>
      </w:r>
      <w:r w:rsidRPr="00E3487D">
        <w:rPr>
          <w:rFonts w:ascii="Arial" w:hAnsi="Arial" w:cs="Arial"/>
        </w:rPr>
        <w:t xml:space="preserve"> de 2018</w:t>
      </w:r>
      <w:r w:rsidR="00A60788">
        <w:rPr>
          <w:rFonts w:ascii="Arial" w:hAnsi="Arial" w:cs="Arial"/>
        </w:rPr>
        <w:t xml:space="preserve">.  </w:t>
      </w:r>
    </w:p>
    <w:p w:rsidR="000E629F" w:rsidRPr="00E3487D" w:rsidRDefault="000E629F" w:rsidP="00E3487D">
      <w:pPr>
        <w:pStyle w:val="Corpodetexto"/>
        <w:tabs>
          <w:tab w:val="left" w:pos="851"/>
        </w:tabs>
        <w:spacing w:after="0"/>
        <w:rPr>
          <w:rFonts w:ascii="Arial" w:hAnsi="Arial" w:cs="Arial"/>
          <w:sz w:val="22"/>
          <w:szCs w:val="22"/>
        </w:rPr>
      </w:pPr>
    </w:p>
    <w:p w:rsidR="000E629F" w:rsidRPr="00E3487D" w:rsidRDefault="000E629F" w:rsidP="00E3487D">
      <w:pPr>
        <w:tabs>
          <w:tab w:val="left" w:pos="851"/>
        </w:tabs>
        <w:spacing w:after="0"/>
        <w:rPr>
          <w:rFonts w:ascii="Arial" w:hAnsi="Arial" w:cs="Arial"/>
          <w:b/>
          <w:bCs/>
        </w:rPr>
      </w:pPr>
      <w:r w:rsidRPr="00E3487D">
        <w:rPr>
          <w:rFonts w:ascii="Arial" w:hAnsi="Arial" w:cs="Arial"/>
          <w:b/>
          <w:bCs/>
        </w:rPr>
        <w:t>Marco Antonio de Carvalho Lopes</w:t>
      </w:r>
    </w:p>
    <w:p w:rsidR="000E629F" w:rsidRPr="00E3487D" w:rsidRDefault="000E629F" w:rsidP="00E3487D">
      <w:pPr>
        <w:tabs>
          <w:tab w:val="left" w:pos="851"/>
        </w:tabs>
        <w:spacing w:after="0"/>
        <w:rPr>
          <w:rFonts w:ascii="Arial" w:hAnsi="Arial" w:cs="Arial"/>
          <w:b/>
          <w:iCs/>
        </w:rPr>
      </w:pPr>
      <w:r w:rsidRPr="00E3487D">
        <w:rPr>
          <w:rFonts w:ascii="Arial" w:hAnsi="Arial" w:cs="Arial"/>
          <w:b/>
          <w:iCs/>
        </w:rPr>
        <w:t>Presidente da CPL</w:t>
      </w:r>
    </w:p>
    <w:p w:rsidR="000E629F" w:rsidRPr="00E3487D" w:rsidRDefault="000E629F" w:rsidP="00E3487D">
      <w:pPr>
        <w:tabs>
          <w:tab w:val="left" w:pos="851"/>
        </w:tabs>
        <w:spacing w:after="0"/>
        <w:rPr>
          <w:rFonts w:ascii="Arial" w:hAnsi="Arial" w:cs="Arial"/>
          <w:b/>
          <w:iCs/>
        </w:rPr>
      </w:pPr>
    </w:p>
    <w:p w:rsidR="000E629F" w:rsidRPr="00E3487D" w:rsidRDefault="000E629F" w:rsidP="00E3487D">
      <w:pPr>
        <w:tabs>
          <w:tab w:val="left" w:pos="851"/>
        </w:tabs>
        <w:spacing w:after="0"/>
        <w:rPr>
          <w:rFonts w:ascii="Arial" w:hAnsi="Arial" w:cs="Arial"/>
          <w:b/>
          <w:iCs/>
        </w:rPr>
      </w:pPr>
    </w:p>
    <w:p w:rsidR="000E629F" w:rsidRPr="00E3487D" w:rsidRDefault="000E629F" w:rsidP="00E3487D">
      <w:pPr>
        <w:tabs>
          <w:tab w:val="left" w:pos="851"/>
        </w:tabs>
        <w:spacing w:after="0"/>
        <w:rPr>
          <w:rFonts w:ascii="Arial" w:hAnsi="Arial" w:cs="Arial"/>
          <w:b/>
          <w:iCs/>
        </w:rPr>
      </w:pPr>
      <w:r w:rsidRPr="00E3487D">
        <w:rPr>
          <w:rFonts w:ascii="Arial" w:hAnsi="Arial" w:cs="Arial"/>
          <w:b/>
          <w:iCs/>
        </w:rPr>
        <w:t>Juscilane Barbosa Santos</w:t>
      </w:r>
    </w:p>
    <w:p w:rsidR="000E629F" w:rsidRPr="00E3487D" w:rsidRDefault="000E629F" w:rsidP="00E3487D">
      <w:pPr>
        <w:tabs>
          <w:tab w:val="left" w:pos="851"/>
        </w:tabs>
        <w:spacing w:after="0"/>
        <w:rPr>
          <w:rFonts w:ascii="Arial" w:hAnsi="Arial" w:cs="Arial"/>
          <w:b/>
          <w:iCs/>
        </w:rPr>
      </w:pPr>
      <w:r w:rsidRPr="00E3487D">
        <w:rPr>
          <w:rFonts w:ascii="Arial" w:hAnsi="Arial" w:cs="Arial"/>
          <w:b/>
          <w:iCs/>
        </w:rPr>
        <w:t>Membro</w:t>
      </w:r>
    </w:p>
    <w:p w:rsidR="000E629F" w:rsidRPr="00E3487D" w:rsidRDefault="000E629F" w:rsidP="00E3487D">
      <w:pPr>
        <w:tabs>
          <w:tab w:val="left" w:pos="851"/>
        </w:tabs>
        <w:spacing w:after="0"/>
        <w:rPr>
          <w:rFonts w:ascii="Arial" w:hAnsi="Arial" w:cs="Arial"/>
          <w:b/>
          <w:iCs/>
        </w:rPr>
      </w:pPr>
    </w:p>
    <w:p w:rsidR="000E629F" w:rsidRPr="00E3487D" w:rsidRDefault="000E629F" w:rsidP="00E3487D">
      <w:pPr>
        <w:tabs>
          <w:tab w:val="left" w:pos="851"/>
        </w:tabs>
        <w:spacing w:after="0"/>
        <w:rPr>
          <w:rFonts w:ascii="Arial" w:hAnsi="Arial" w:cs="Arial"/>
          <w:b/>
          <w:iCs/>
        </w:rPr>
      </w:pPr>
    </w:p>
    <w:p w:rsidR="000E629F" w:rsidRPr="00E3487D" w:rsidRDefault="00E8274E" w:rsidP="00E3487D">
      <w:pPr>
        <w:tabs>
          <w:tab w:val="left" w:pos="851"/>
        </w:tabs>
        <w:spacing w:after="0"/>
        <w:rPr>
          <w:rFonts w:ascii="Arial" w:hAnsi="Arial" w:cs="Arial"/>
          <w:b/>
          <w:iCs/>
        </w:rPr>
      </w:pPr>
      <w:r w:rsidRPr="00E3487D">
        <w:rPr>
          <w:rFonts w:ascii="Arial" w:hAnsi="Arial" w:cs="Arial"/>
          <w:b/>
          <w:iCs/>
        </w:rPr>
        <w:t>Luiz Felipe Ferreira Nascimento</w:t>
      </w:r>
    </w:p>
    <w:p w:rsidR="000E629F" w:rsidRDefault="000E629F" w:rsidP="00E3487D">
      <w:pPr>
        <w:tabs>
          <w:tab w:val="left" w:pos="851"/>
        </w:tabs>
        <w:spacing w:after="0"/>
        <w:rPr>
          <w:rFonts w:ascii="Arial" w:hAnsi="Arial" w:cs="Arial"/>
          <w:b/>
          <w:iCs/>
        </w:rPr>
      </w:pPr>
      <w:r w:rsidRPr="00E3487D">
        <w:rPr>
          <w:rFonts w:ascii="Arial" w:hAnsi="Arial" w:cs="Arial"/>
          <w:b/>
          <w:iCs/>
        </w:rPr>
        <w:t>Membro</w:t>
      </w:r>
    </w:p>
    <w:p w:rsidR="00BE64C6" w:rsidRDefault="00BE64C6" w:rsidP="00E3487D">
      <w:pPr>
        <w:tabs>
          <w:tab w:val="left" w:pos="851"/>
        </w:tabs>
        <w:spacing w:after="0"/>
        <w:rPr>
          <w:rFonts w:ascii="Arial" w:hAnsi="Arial" w:cs="Arial"/>
          <w:b/>
          <w:iCs/>
        </w:rPr>
      </w:pPr>
    </w:p>
    <w:p w:rsidR="00BE64C6" w:rsidRDefault="00BE64C6" w:rsidP="00E3487D">
      <w:pPr>
        <w:tabs>
          <w:tab w:val="left" w:pos="851"/>
        </w:tabs>
        <w:spacing w:after="0"/>
        <w:rPr>
          <w:rFonts w:ascii="Arial" w:hAnsi="Arial" w:cs="Arial"/>
          <w:b/>
          <w:iCs/>
        </w:rPr>
      </w:pPr>
    </w:p>
    <w:p w:rsidR="00BE64C6" w:rsidRDefault="00BE64C6" w:rsidP="00E3487D">
      <w:pPr>
        <w:tabs>
          <w:tab w:val="left" w:pos="851"/>
        </w:tabs>
        <w:spacing w:after="0"/>
        <w:rPr>
          <w:rFonts w:ascii="Arial" w:hAnsi="Arial" w:cs="Arial"/>
          <w:b/>
          <w:iCs/>
        </w:rPr>
      </w:pPr>
    </w:p>
    <w:p w:rsidR="00BE64C6" w:rsidRDefault="00BE64C6" w:rsidP="00E3487D">
      <w:pPr>
        <w:tabs>
          <w:tab w:val="left" w:pos="851"/>
        </w:tabs>
        <w:spacing w:after="0"/>
        <w:rPr>
          <w:rFonts w:ascii="Arial" w:hAnsi="Arial" w:cs="Arial"/>
          <w:b/>
          <w:iCs/>
        </w:rPr>
      </w:pPr>
    </w:p>
    <w:p w:rsidR="00BE64C6" w:rsidRDefault="00BE64C6" w:rsidP="00E3487D">
      <w:pPr>
        <w:tabs>
          <w:tab w:val="left" w:pos="851"/>
        </w:tabs>
        <w:spacing w:after="0"/>
        <w:rPr>
          <w:rFonts w:ascii="Arial" w:hAnsi="Arial" w:cs="Arial"/>
          <w:b/>
          <w:iCs/>
        </w:rPr>
      </w:pPr>
    </w:p>
    <w:p w:rsidR="00BE64C6" w:rsidRDefault="00BE64C6" w:rsidP="00E3487D">
      <w:pPr>
        <w:tabs>
          <w:tab w:val="left" w:pos="851"/>
        </w:tabs>
        <w:spacing w:after="0"/>
        <w:rPr>
          <w:rFonts w:ascii="Arial" w:hAnsi="Arial" w:cs="Arial"/>
          <w:b/>
          <w:iCs/>
        </w:rPr>
      </w:pPr>
    </w:p>
    <w:p w:rsidR="00BE64C6" w:rsidRPr="00A60788" w:rsidRDefault="00BE64C6" w:rsidP="00E3487D">
      <w:pPr>
        <w:tabs>
          <w:tab w:val="left" w:pos="851"/>
        </w:tabs>
        <w:spacing w:after="0"/>
        <w:rPr>
          <w:rFonts w:ascii="Arial" w:hAnsi="Arial" w:cs="Arial"/>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5"/>
      </w:tblGrid>
      <w:tr w:rsidR="000E629F" w:rsidRPr="00E3487D" w:rsidTr="000E629F">
        <w:tc>
          <w:tcPr>
            <w:tcW w:w="8645" w:type="dxa"/>
          </w:tcPr>
          <w:p w:rsidR="000E629F" w:rsidRPr="00E3487D" w:rsidRDefault="000E629F" w:rsidP="00E3487D">
            <w:pPr>
              <w:tabs>
                <w:tab w:val="left" w:pos="851"/>
              </w:tabs>
              <w:spacing w:after="0"/>
              <w:jc w:val="center"/>
              <w:rPr>
                <w:rFonts w:ascii="Arial" w:hAnsi="Arial" w:cs="Arial"/>
                <w:b/>
              </w:rPr>
            </w:pPr>
            <w:r w:rsidRPr="00E3487D">
              <w:rPr>
                <w:rFonts w:ascii="Arial" w:hAnsi="Arial" w:cs="Arial"/>
                <w:b/>
              </w:rPr>
              <w:lastRenderedPageBreak/>
              <w:t>ANEXO I</w:t>
            </w:r>
          </w:p>
        </w:tc>
      </w:tr>
    </w:tbl>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 xml:space="preserve">PROCESSO LICITATÓRIO Nº </w:t>
      </w:r>
      <w:r w:rsidR="00A60788">
        <w:rPr>
          <w:rFonts w:ascii="Arial" w:hAnsi="Arial" w:cs="Arial"/>
          <w:b/>
        </w:rPr>
        <w:t>00</w:t>
      </w:r>
      <w:r w:rsidR="00BE64C6">
        <w:rPr>
          <w:rFonts w:ascii="Arial" w:hAnsi="Arial" w:cs="Arial"/>
          <w:b/>
        </w:rPr>
        <w:t>0068</w:t>
      </w:r>
      <w:r w:rsidRPr="00E3487D">
        <w:rPr>
          <w:rFonts w:ascii="Arial" w:hAnsi="Arial" w:cs="Arial"/>
          <w:b/>
        </w:rPr>
        <w:t>/2018</w:t>
      </w:r>
    </w:p>
    <w:p w:rsidR="000E629F" w:rsidRPr="00E3487D" w:rsidRDefault="00BE64C6" w:rsidP="00E3487D">
      <w:pPr>
        <w:tabs>
          <w:tab w:val="left" w:pos="851"/>
        </w:tabs>
        <w:spacing w:after="0"/>
        <w:jc w:val="center"/>
        <w:rPr>
          <w:rFonts w:ascii="Arial" w:hAnsi="Arial" w:cs="Arial"/>
          <w:b/>
        </w:rPr>
      </w:pPr>
      <w:r>
        <w:rPr>
          <w:rFonts w:ascii="Arial" w:hAnsi="Arial" w:cs="Arial"/>
          <w:b/>
        </w:rPr>
        <w:t>TOMADA DE PREÇOS Nº 000008</w:t>
      </w:r>
      <w:r w:rsidR="000E629F" w:rsidRPr="00E3487D">
        <w:rPr>
          <w:rFonts w:ascii="Arial" w:hAnsi="Arial" w:cs="Arial"/>
          <w:b/>
        </w:rPr>
        <w:t>/2018</w:t>
      </w: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rPr>
      </w:pPr>
      <w:r w:rsidRPr="00E3487D">
        <w:rPr>
          <w:rFonts w:ascii="Arial" w:hAnsi="Arial" w:cs="Arial"/>
          <w:b/>
        </w:rPr>
        <w:t>MINUTA DE CONTRATO</w:t>
      </w:r>
    </w:p>
    <w:p w:rsidR="000E629F" w:rsidRPr="00E3487D" w:rsidRDefault="000E629F" w:rsidP="00E3487D">
      <w:pPr>
        <w:tabs>
          <w:tab w:val="left" w:pos="851"/>
        </w:tabs>
        <w:spacing w:after="0"/>
        <w:jc w:val="both"/>
        <w:rPr>
          <w:rFonts w:ascii="Arial" w:hAnsi="Arial" w:cs="Arial"/>
          <w:b/>
        </w:rPr>
      </w:pPr>
    </w:p>
    <w:p w:rsidR="000E629F" w:rsidRPr="00E3487D" w:rsidRDefault="000E629F" w:rsidP="00BE64C6">
      <w:pPr>
        <w:pStyle w:val="Recuodecorpodetexto2"/>
        <w:tabs>
          <w:tab w:val="left" w:pos="851"/>
        </w:tabs>
        <w:spacing w:after="0" w:line="240" w:lineRule="auto"/>
        <w:ind w:left="4536"/>
        <w:jc w:val="both"/>
        <w:rPr>
          <w:rFonts w:ascii="Arial" w:hAnsi="Arial" w:cs="Arial"/>
          <w:bCs/>
          <w:sz w:val="22"/>
          <w:szCs w:val="22"/>
        </w:rPr>
      </w:pPr>
      <w:r w:rsidRPr="00E3487D">
        <w:rPr>
          <w:rFonts w:ascii="Arial" w:hAnsi="Arial" w:cs="Arial"/>
          <w:bCs/>
          <w:sz w:val="22"/>
          <w:szCs w:val="22"/>
        </w:rPr>
        <w:t xml:space="preserve">CONTRATO DE EMPREITADA PARA EXECUÇÃO DE OBRA CERTA, QUE ENTRE SI FAZEM, DE UM LADO O </w:t>
      </w:r>
      <w:r w:rsidRPr="00E3487D">
        <w:rPr>
          <w:rFonts w:ascii="Arial" w:hAnsi="Arial" w:cs="Arial"/>
          <w:sz w:val="22"/>
          <w:szCs w:val="22"/>
        </w:rPr>
        <w:t>MUNICÍPIO DE JANAÚBAMG</w:t>
      </w:r>
      <w:r w:rsidRPr="00E3487D">
        <w:rPr>
          <w:rFonts w:ascii="Arial" w:hAnsi="Arial" w:cs="Arial"/>
          <w:bCs/>
          <w:sz w:val="22"/>
          <w:szCs w:val="22"/>
        </w:rPr>
        <w:t>, E DE OUTRO A EMPRESA ....................., ATENDIDAS AS SEGUINTES CLÁUSULAS E CONDIÇÕES, RECIPROCAMENTE ESTIPULADAS E ACEITAS A SABER:</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b/>
        </w:rPr>
      </w:pPr>
      <w:r w:rsidRPr="00E3487D">
        <w:rPr>
          <w:rFonts w:ascii="Arial" w:hAnsi="Arial" w:cs="Arial"/>
          <w:b/>
        </w:rPr>
        <w:t>CLÁUSULA I - PARTES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O MUNICÍPIO DE JANAÚBAMG, com sede na Praça Dr. Rockert, nº 92, Centro, inscrito sob o CNPJ nº: 18.017.392.0001-67, isento de inscrição estadual e denominado de CONTRATANTE, neste ato representada pelo seu Prefeito Municipal, Sr. Carlos Isaildon Mendes, e a empresa _____________.., estabelecida na rua ......................................, inscrita no CNPJ sob nº ......................, aqui denominada de CONTRATADA, neste ato representada por seu representante legal ........................................, residente e domiciliado em ................................... , RESOLVEM celebrar este Contrato mediante as Cláusulas e condições a seguir: </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CLÁUSULA II  -  OBJETO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É objeto deste contrato a execução, pela </w:t>
      </w:r>
      <w:r w:rsidRPr="00E3487D">
        <w:rPr>
          <w:rFonts w:ascii="Arial" w:hAnsi="Arial" w:cs="Arial"/>
          <w:b/>
          <w:sz w:val="22"/>
          <w:szCs w:val="22"/>
        </w:rPr>
        <w:t>contratada</w:t>
      </w:r>
      <w:r w:rsidRPr="00E3487D">
        <w:rPr>
          <w:rFonts w:ascii="Arial" w:hAnsi="Arial" w:cs="Arial"/>
          <w:sz w:val="22"/>
          <w:szCs w:val="22"/>
        </w:rPr>
        <w:t>, sob regime de empreitada global, e execução indireta, a preços unitários, por medição, para</w:t>
      </w:r>
      <w:r w:rsidRPr="00E3487D">
        <w:rPr>
          <w:rFonts w:ascii="Arial" w:hAnsi="Arial" w:cs="Arial"/>
          <w:bCs/>
          <w:sz w:val="22"/>
          <w:szCs w:val="22"/>
        </w:rPr>
        <w:t xml:space="preserve"> </w:t>
      </w:r>
      <w:r w:rsidR="00D274BD" w:rsidRPr="00E3487D">
        <w:rPr>
          <w:rFonts w:ascii="Arial" w:hAnsi="Arial" w:cs="Arial"/>
          <w:b/>
          <w:sz w:val="22"/>
          <w:szCs w:val="22"/>
        </w:rPr>
        <w:t xml:space="preserve">Contratação de empresa especializada para execução de </w:t>
      </w:r>
      <w:r w:rsidR="00D274BD">
        <w:rPr>
          <w:rFonts w:ascii="Arial" w:hAnsi="Arial" w:cs="Arial"/>
          <w:b/>
          <w:sz w:val="22"/>
          <w:szCs w:val="22"/>
        </w:rPr>
        <w:t>reforma do cemitério saudade</w:t>
      </w:r>
      <w:r w:rsidR="00D274BD" w:rsidRPr="00E3487D">
        <w:rPr>
          <w:rFonts w:ascii="Arial" w:hAnsi="Arial" w:cs="Arial"/>
          <w:b/>
          <w:sz w:val="22"/>
          <w:szCs w:val="22"/>
        </w:rPr>
        <w:t xml:space="preserve"> no Município de Janaúba/MG</w:t>
      </w:r>
      <w:r w:rsidRPr="00E3487D">
        <w:rPr>
          <w:rFonts w:ascii="Arial" w:hAnsi="Arial" w:cs="Arial"/>
          <w:b/>
          <w:sz w:val="22"/>
          <w:szCs w:val="22"/>
        </w:rPr>
        <w:t xml:space="preserve">, </w:t>
      </w:r>
      <w:r w:rsidRPr="00E3487D">
        <w:rPr>
          <w:rFonts w:ascii="Arial" w:hAnsi="Arial" w:cs="Arial"/>
          <w:sz w:val="22"/>
          <w:szCs w:val="22"/>
        </w:rPr>
        <w:t>conforme especificações técnica</w:t>
      </w:r>
      <w:r w:rsidR="00F81655">
        <w:rPr>
          <w:rFonts w:ascii="Arial" w:hAnsi="Arial" w:cs="Arial"/>
          <w:sz w:val="22"/>
          <w:szCs w:val="22"/>
        </w:rPr>
        <w:t>s que acompanham o Edital nº 008/2018</w:t>
      </w:r>
      <w:r w:rsidRPr="00E3487D">
        <w:rPr>
          <w:rFonts w:ascii="Arial" w:hAnsi="Arial" w:cs="Arial"/>
          <w:sz w:val="22"/>
          <w:szCs w:val="22"/>
        </w:rPr>
        <w:t xml:space="preserve">, adjudicados à contratada em decorrência </w:t>
      </w:r>
      <w:r w:rsidR="00F81655">
        <w:rPr>
          <w:rFonts w:ascii="Arial" w:hAnsi="Arial" w:cs="Arial"/>
          <w:sz w:val="22"/>
          <w:szCs w:val="22"/>
        </w:rPr>
        <w:t>do julgamento da LICITAÇÃO nº 000068/2018, TOMADA DE PREÇOS Nº 008/2018</w:t>
      </w:r>
      <w:r w:rsidRPr="00E3487D">
        <w:rPr>
          <w:rFonts w:ascii="Arial" w:hAnsi="Arial" w:cs="Arial"/>
          <w:sz w:val="22"/>
          <w:szCs w:val="22"/>
        </w:rPr>
        <w:t>, e segundo a proposta e demais peças integrantes do edital respectivo, as quais, conhecidas e aceitas pelas partes, incorporam-se a este instrumento, independentemente de transcrição.</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CLÁUSULA III  -  VALOR DO CONTRATO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O valor estimativo deste contrato é de R$.......(...), correspondente ao produto dos preços unitários cotados e propostos pela </w:t>
      </w:r>
      <w:r w:rsidRPr="00E3487D">
        <w:rPr>
          <w:rFonts w:ascii="Arial" w:hAnsi="Arial" w:cs="Arial"/>
          <w:b/>
          <w:sz w:val="22"/>
          <w:szCs w:val="22"/>
        </w:rPr>
        <w:t xml:space="preserve">contratada </w:t>
      </w:r>
      <w:r w:rsidRPr="00E3487D">
        <w:rPr>
          <w:rFonts w:ascii="Arial" w:hAnsi="Arial" w:cs="Arial"/>
          <w:sz w:val="22"/>
          <w:szCs w:val="22"/>
        </w:rPr>
        <w:t xml:space="preserve">aplicados às quantidades e atividades indicadas nas </w:t>
      </w:r>
      <w:r w:rsidRPr="00E3487D">
        <w:rPr>
          <w:rFonts w:ascii="Arial" w:hAnsi="Arial" w:cs="Arial"/>
          <w:i/>
          <w:sz w:val="22"/>
          <w:szCs w:val="22"/>
        </w:rPr>
        <w:t xml:space="preserve">planilhas  </w:t>
      </w:r>
      <w:r w:rsidRPr="00E3487D">
        <w:rPr>
          <w:rFonts w:ascii="Arial" w:hAnsi="Arial" w:cs="Arial"/>
          <w:sz w:val="22"/>
          <w:szCs w:val="22"/>
        </w:rPr>
        <w:t>que, fundada nos anexos III e IV do edital, integra sua proposta.</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CLÁUSULA IV -  PAGAMENTO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O </w:t>
      </w:r>
      <w:r w:rsidRPr="00E3487D">
        <w:rPr>
          <w:rFonts w:ascii="Arial" w:hAnsi="Arial" w:cs="Arial"/>
          <w:b/>
          <w:sz w:val="22"/>
          <w:szCs w:val="22"/>
        </w:rPr>
        <w:t xml:space="preserve">Município </w:t>
      </w:r>
      <w:r w:rsidRPr="00E3487D">
        <w:rPr>
          <w:rFonts w:ascii="Arial" w:hAnsi="Arial" w:cs="Arial"/>
          <w:sz w:val="22"/>
          <w:szCs w:val="22"/>
        </w:rPr>
        <w:t xml:space="preserve">fará pagamentos mensais à </w:t>
      </w:r>
      <w:r w:rsidRPr="00E3487D">
        <w:rPr>
          <w:rFonts w:ascii="Arial" w:hAnsi="Arial" w:cs="Arial"/>
          <w:b/>
          <w:sz w:val="22"/>
          <w:szCs w:val="22"/>
        </w:rPr>
        <w:t>contratada</w:t>
      </w:r>
      <w:r w:rsidRPr="00E3487D">
        <w:rPr>
          <w:rFonts w:ascii="Arial" w:hAnsi="Arial" w:cs="Arial"/>
          <w:sz w:val="22"/>
          <w:szCs w:val="22"/>
        </w:rPr>
        <w:t xml:space="preserve">, tendo por base a medição de atividades e quantidades efetivamente desempenhadas pela mesma </w:t>
      </w:r>
      <w:r w:rsidRPr="00E3487D">
        <w:rPr>
          <w:rFonts w:ascii="Arial" w:hAnsi="Arial" w:cs="Arial"/>
          <w:b/>
          <w:sz w:val="22"/>
          <w:szCs w:val="22"/>
        </w:rPr>
        <w:t>contratada</w:t>
      </w:r>
      <w:r w:rsidRPr="00E3487D">
        <w:rPr>
          <w:rFonts w:ascii="Arial" w:hAnsi="Arial" w:cs="Arial"/>
          <w:sz w:val="22"/>
          <w:szCs w:val="22"/>
        </w:rPr>
        <w:t xml:space="preserve">. </w:t>
      </w:r>
      <w:r w:rsidRPr="00E3487D">
        <w:rPr>
          <w:rFonts w:ascii="Arial" w:hAnsi="Arial" w:cs="Arial"/>
          <w:b/>
          <w:sz w:val="22"/>
          <w:szCs w:val="22"/>
        </w:rPr>
        <w:t>Cada medição será formalizada e datada no último dia útil de cada mês e a fatura respectiva será paga até o dia vinte do mês subseqüente, pelo seu valor nominal</w:t>
      </w:r>
      <w:r w:rsidRPr="00E3487D">
        <w:rPr>
          <w:rFonts w:ascii="Arial" w:hAnsi="Arial" w:cs="Arial"/>
          <w:sz w:val="22"/>
          <w:szCs w:val="22"/>
        </w:rPr>
        <w:t xml:space="preserve">. </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sz w:val="22"/>
          <w:szCs w:val="22"/>
        </w:rPr>
        <w:t xml:space="preserve">Acompanhando a primeira fatura deverá ser apresentada a Anotação de Responsabilidade Técnica (ART) junto ao CREA. </w:t>
      </w:r>
      <w:r w:rsidRPr="00E3487D">
        <w:rPr>
          <w:rFonts w:ascii="Arial" w:hAnsi="Arial" w:cs="Arial"/>
          <w:b/>
          <w:sz w:val="22"/>
          <w:szCs w:val="22"/>
        </w:rPr>
        <w:t xml:space="preserve">Em todas as faturas deverão ser anexadas as guias de </w:t>
      </w:r>
      <w:r w:rsidRPr="00E3487D">
        <w:rPr>
          <w:rFonts w:ascii="Arial" w:hAnsi="Arial" w:cs="Arial"/>
          <w:b/>
          <w:sz w:val="22"/>
          <w:szCs w:val="22"/>
        </w:rPr>
        <w:lastRenderedPageBreak/>
        <w:t>recolhimento dos encargos sociais (INSS e FGTS) dos empregados lotados na execução do contrato, referentes ao mês da prestação dos serviços.</w:t>
      </w:r>
    </w:p>
    <w:p w:rsidR="000E629F" w:rsidRPr="00E3487D" w:rsidRDefault="000E629F" w:rsidP="00E3487D">
      <w:pPr>
        <w:tabs>
          <w:tab w:val="left" w:pos="851"/>
        </w:tabs>
        <w:spacing w:after="0"/>
        <w:jc w:val="both"/>
        <w:rPr>
          <w:rFonts w:ascii="Arial" w:hAnsi="Arial" w:cs="Arial"/>
        </w:rPr>
      </w:pPr>
      <w:r w:rsidRPr="00E3487D">
        <w:rPr>
          <w:rFonts w:ascii="Arial" w:hAnsi="Arial" w:cs="Arial"/>
        </w:rPr>
        <w:t>3.8.3 - O pagamento das medições somente será liberado à contratada contra apresentação Nota Fiscal/Fatura, CND do INSS, CND do FGTS, ESTADUAL, MUNICIPAL e INSCRIÇÃO DO CEI, planilha de medição devidamente aprovada pelo Fiscal de Obras do Município, Diários de Obras aprovados pelo Fiscal de Obras do Município, e observância do que determina o subitem 3.8.2 deste item.</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CLÁUSULA  V -  REAJUSTAMENTO DE PREÇOS</w:t>
      </w: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sz w:val="22"/>
          <w:szCs w:val="22"/>
        </w:rPr>
        <w:t>Os preços unitários contratuais serão reajustados de acordo com a seguinte fórmula, aplicável na conformidade das condições a seguir estipuladas:</w:t>
      </w:r>
    </w:p>
    <w:p w:rsidR="000E629F" w:rsidRPr="00E3487D" w:rsidRDefault="00E8274E" w:rsidP="00E3487D">
      <w:pPr>
        <w:pStyle w:val="Fernando"/>
        <w:tabs>
          <w:tab w:val="left" w:pos="851"/>
        </w:tabs>
        <w:rPr>
          <w:rFonts w:ascii="Arial" w:hAnsi="Arial" w:cs="Arial"/>
          <w:sz w:val="22"/>
          <w:szCs w:val="22"/>
        </w:rPr>
      </w:pPr>
      <w:r w:rsidRPr="00E3487D">
        <w:rPr>
          <w:rFonts w:ascii="Arial" w:hAnsi="Arial" w:cs="Arial"/>
          <w:position w:val="-36"/>
          <w:sz w:val="22"/>
          <w:szCs w:val="22"/>
        </w:rPr>
        <w:object w:dxaOrig="222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41.25pt" o:ole="" fillcolor="window">
            <v:imagedata r:id="rId10" o:title=""/>
          </v:shape>
          <o:OLEObject Type="Embed" ProgID="Equation.3" ShapeID="_x0000_i1025" DrawAspect="Content" ObjectID="_1591606462" r:id="rId11"/>
        </w:object>
      </w:r>
      <w:r w:rsidR="000E629F" w:rsidRPr="00E3487D">
        <w:rPr>
          <w:rFonts w:ascii="Arial" w:hAnsi="Arial" w:cs="Arial"/>
          <w:sz w:val="22"/>
          <w:szCs w:val="22"/>
        </w:rPr>
        <w:t xml:space="preserve"> onde: </w:t>
      </w:r>
      <w:r w:rsidR="000E629F" w:rsidRPr="00E3487D">
        <w:rPr>
          <w:rFonts w:ascii="Arial" w:hAnsi="Arial" w:cs="Arial"/>
          <w:b/>
          <w:sz w:val="22"/>
          <w:szCs w:val="22"/>
        </w:rPr>
        <w:t>R</w:t>
      </w:r>
      <w:r w:rsidR="000E629F" w:rsidRPr="00E3487D">
        <w:rPr>
          <w:rFonts w:ascii="Arial" w:hAnsi="Arial" w:cs="Arial"/>
          <w:sz w:val="22"/>
          <w:szCs w:val="22"/>
        </w:rPr>
        <w:t xml:space="preserve"> é o valor do reajustamento; </w:t>
      </w:r>
      <w:r w:rsidR="000E629F" w:rsidRPr="00E3487D">
        <w:rPr>
          <w:rFonts w:ascii="Arial" w:hAnsi="Arial" w:cs="Arial"/>
          <w:b/>
          <w:sz w:val="22"/>
          <w:szCs w:val="22"/>
        </w:rPr>
        <w:t>P</w:t>
      </w:r>
      <w:r w:rsidR="000E629F" w:rsidRPr="00E3487D">
        <w:rPr>
          <w:rFonts w:ascii="Arial" w:hAnsi="Arial" w:cs="Arial"/>
          <w:b/>
          <w:sz w:val="22"/>
          <w:szCs w:val="22"/>
          <w:vertAlign w:val="subscript"/>
        </w:rPr>
        <w:t>i</w:t>
      </w:r>
      <w:r w:rsidR="000E629F" w:rsidRPr="00E3487D">
        <w:rPr>
          <w:rFonts w:ascii="Arial" w:hAnsi="Arial" w:cs="Arial"/>
          <w:sz w:val="22"/>
          <w:szCs w:val="22"/>
          <w:vertAlign w:val="subscript"/>
        </w:rPr>
        <w:t xml:space="preserve"> </w:t>
      </w:r>
      <w:r w:rsidR="000E629F" w:rsidRPr="00E3487D">
        <w:rPr>
          <w:rFonts w:ascii="Arial" w:hAnsi="Arial" w:cs="Arial"/>
          <w:sz w:val="22"/>
          <w:szCs w:val="22"/>
        </w:rPr>
        <w:t xml:space="preserve">é o preço inicial das atividades a serem reajustadas; </w:t>
      </w:r>
      <w:r w:rsidR="000E629F" w:rsidRPr="00E3487D">
        <w:rPr>
          <w:rFonts w:ascii="Arial" w:hAnsi="Arial" w:cs="Arial"/>
          <w:b/>
          <w:sz w:val="22"/>
          <w:szCs w:val="22"/>
        </w:rPr>
        <w:t>I</w:t>
      </w:r>
      <w:r w:rsidR="000E629F" w:rsidRPr="00E3487D">
        <w:rPr>
          <w:rFonts w:ascii="Arial" w:hAnsi="Arial" w:cs="Arial"/>
          <w:b/>
          <w:sz w:val="22"/>
          <w:szCs w:val="22"/>
          <w:vertAlign w:val="subscript"/>
        </w:rPr>
        <w:t>i</w:t>
      </w:r>
      <w:r w:rsidR="000E629F" w:rsidRPr="00E3487D">
        <w:rPr>
          <w:rFonts w:ascii="Arial" w:hAnsi="Arial" w:cs="Arial"/>
          <w:sz w:val="22"/>
          <w:szCs w:val="22"/>
        </w:rPr>
        <w:t xml:space="preserve"> é o índice publicado pela Revista </w:t>
      </w:r>
      <w:r w:rsidR="000E629F" w:rsidRPr="00E3487D">
        <w:rPr>
          <w:rFonts w:ascii="Arial" w:hAnsi="Arial" w:cs="Arial"/>
          <w:i/>
          <w:sz w:val="22"/>
          <w:szCs w:val="22"/>
        </w:rPr>
        <w:t>"Conjuntura Econômica"</w:t>
      </w:r>
      <w:r w:rsidR="000E629F" w:rsidRPr="00E3487D">
        <w:rPr>
          <w:rFonts w:ascii="Arial" w:hAnsi="Arial" w:cs="Arial"/>
          <w:sz w:val="22"/>
          <w:szCs w:val="22"/>
        </w:rPr>
        <w:t xml:space="preserve">, da Fundação Getúlio Vargas, referente ao mês de execução dos serviços; </w:t>
      </w:r>
      <w:r w:rsidR="000E629F" w:rsidRPr="00E3487D">
        <w:rPr>
          <w:rFonts w:ascii="Arial" w:hAnsi="Arial" w:cs="Arial"/>
          <w:b/>
          <w:sz w:val="22"/>
          <w:szCs w:val="22"/>
        </w:rPr>
        <w:t>I</w:t>
      </w:r>
      <w:r w:rsidR="000E629F" w:rsidRPr="00E3487D">
        <w:rPr>
          <w:rFonts w:ascii="Arial" w:hAnsi="Arial" w:cs="Arial"/>
          <w:b/>
          <w:sz w:val="22"/>
          <w:szCs w:val="22"/>
          <w:vertAlign w:val="subscript"/>
        </w:rPr>
        <w:t>o</w:t>
      </w:r>
      <w:r w:rsidR="000E629F" w:rsidRPr="00E3487D">
        <w:rPr>
          <w:rFonts w:ascii="Arial" w:hAnsi="Arial" w:cs="Arial"/>
          <w:sz w:val="22"/>
          <w:szCs w:val="22"/>
        </w:rPr>
        <w:t xml:space="preserve"> é o índice publicado pela mesma revista, referente ao mês de apresentação da proposta. O reajustamento, com periodicidade anual, salvo alteração da legislação federal pertinente, será calculado pela variação dos índices das atividades preponderantes, segundo a seguinte fórmula paramétrica: [0,xx col. xx + 0,xx col. yy + 0,xx col. zz].</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CLÁUSULA  VI - PRAZO DE EXECUÇÃO</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A obra contratada deverá estar concluída dentro do prazo inicial, estimativo, de </w:t>
      </w:r>
      <w:r w:rsidR="00BE64C6">
        <w:rPr>
          <w:rFonts w:ascii="Arial" w:hAnsi="Arial" w:cs="Arial"/>
        </w:rPr>
        <w:t>03</w:t>
      </w:r>
      <w:r w:rsidRPr="00E3487D">
        <w:rPr>
          <w:rFonts w:ascii="Arial" w:hAnsi="Arial" w:cs="Arial"/>
        </w:rPr>
        <w:t xml:space="preserve"> (</w:t>
      </w:r>
      <w:r w:rsidR="00BE64C6">
        <w:rPr>
          <w:rFonts w:ascii="Arial" w:hAnsi="Arial" w:cs="Arial"/>
        </w:rPr>
        <w:t>tres</w:t>
      </w:r>
      <w:r w:rsidRPr="00E3487D">
        <w:rPr>
          <w:rFonts w:ascii="Arial" w:hAnsi="Arial" w:cs="Arial"/>
        </w:rPr>
        <w:t>) meses, contados da data da “ordem de serviço” que autorizar o início das atividades. O prazo de vi</w:t>
      </w:r>
      <w:r w:rsidR="00BE64C6">
        <w:rPr>
          <w:rFonts w:ascii="Arial" w:hAnsi="Arial" w:cs="Arial"/>
        </w:rPr>
        <w:t>gência contratual é fixado em 6 (seis</w:t>
      </w:r>
      <w:r w:rsidRPr="00E3487D">
        <w:rPr>
          <w:rFonts w:ascii="Arial" w:hAnsi="Arial" w:cs="Arial"/>
        </w:rPr>
        <w:t xml:space="preserve">) </w:t>
      </w:r>
      <w:r w:rsidR="00BE64C6">
        <w:rPr>
          <w:rFonts w:ascii="Arial" w:hAnsi="Arial" w:cs="Arial"/>
        </w:rPr>
        <w:t>meses</w:t>
      </w:r>
      <w:r w:rsidRPr="00E3487D">
        <w:rPr>
          <w:rFonts w:ascii="Arial" w:hAnsi="Arial" w:cs="Arial"/>
        </w:rPr>
        <w:t xml:space="preserve">, contados a partir da </w:t>
      </w:r>
      <w:r w:rsidRPr="00E3487D">
        <w:rPr>
          <w:rFonts w:ascii="Arial" w:hAnsi="Arial" w:cs="Arial"/>
          <w:b/>
        </w:rPr>
        <w:t>ordem de serviço,</w:t>
      </w:r>
      <w:r w:rsidRPr="00E3487D">
        <w:rPr>
          <w:rFonts w:ascii="Arial" w:hAnsi="Arial" w:cs="Arial"/>
        </w:rPr>
        <w:t xml:space="preserve"> podendo ser prorrogado nos termos do art. 57, inciso II, da Lei Federal nº 8.666/93, salvo se houver interesse de qualquer das partes em rescindi-lo, o que deverá ser manifestado por escrito.</w:t>
      </w:r>
    </w:p>
    <w:p w:rsidR="000E629F" w:rsidRPr="00E3487D" w:rsidRDefault="000E629F" w:rsidP="00E3487D">
      <w:pPr>
        <w:tabs>
          <w:tab w:val="left" w:pos="851"/>
        </w:tabs>
        <w:spacing w:after="0"/>
        <w:jc w:val="both"/>
        <w:rPr>
          <w:rFonts w:ascii="Arial" w:hAnsi="Arial" w:cs="Arial"/>
          <w:b/>
          <w:snapToGrid w:val="0"/>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CLÁUSULA  VII - REGIME LEGAL E CLÁUSULAS COMPLEMENTARES</w:t>
      </w:r>
    </w:p>
    <w:p w:rsidR="000E629F" w:rsidRPr="00E3487D" w:rsidRDefault="000E629F" w:rsidP="00E3487D">
      <w:pPr>
        <w:pStyle w:val="Fernando"/>
        <w:tabs>
          <w:tab w:val="left" w:pos="851"/>
        </w:tabs>
        <w:rPr>
          <w:rFonts w:ascii="Arial" w:hAnsi="Arial" w:cs="Arial"/>
          <w:bCs/>
          <w:sz w:val="22"/>
          <w:szCs w:val="22"/>
        </w:rPr>
      </w:pPr>
      <w:r w:rsidRPr="00E3487D">
        <w:rPr>
          <w:rFonts w:ascii="Arial" w:hAnsi="Arial" w:cs="Arial"/>
          <w:bCs/>
          <w:sz w:val="22"/>
          <w:szCs w:val="22"/>
        </w:rPr>
        <w:t>O presente contrato é regido pelas disposições da Lei 8.666, de 21 de junho de 1993, complementadas suas cláusulas pelas “normas contratuais” - Parte III do edital origem, que integram, em seu inteiro teor, este instrumento de contratação, independentemente de transcrição.</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tabs>
          <w:tab w:val="left" w:pos="851"/>
        </w:tabs>
        <w:spacing w:after="0"/>
        <w:jc w:val="both"/>
        <w:rPr>
          <w:rFonts w:ascii="Arial" w:hAnsi="Arial" w:cs="Arial"/>
          <w:b/>
          <w:snapToGrid w:val="0"/>
        </w:rPr>
      </w:pPr>
      <w:r w:rsidRPr="00E3487D">
        <w:rPr>
          <w:rFonts w:ascii="Arial" w:hAnsi="Arial" w:cs="Arial"/>
          <w:b/>
          <w:snapToGrid w:val="0"/>
        </w:rPr>
        <w:t>CLÁUSULA VIII –   DOTAÇÃO</w:t>
      </w:r>
    </w:p>
    <w:p w:rsidR="000E629F" w:rsidRPr="00E3487D" w:rsidRDefault="000E629F" w:rsidP="00E3487D">
      <w:pPr>
        <w:pStyle w:val="Corpodetexto3"/>
        <w:tabs>
          <w:tab w:val="left" w:pos="851"/>
        </w:tabs>
        <w:spacing w:after="0"/>
        <w:jc w:val="both"/>
        <w:rPr>
          <w:rFonts w:ascii="Arial" w:hAnsi="Arial" w:cs="Arial"/>
          <w:sz w:val="22"/>
          <w:szCs w:val="22"/>
        </w:rPr>
      </w:pPr>
      <w:r w:rsidRPr="00E3487D">
        <w:rPr>
          <w:rFonts w:ascii="Arial" w:hAnsi="Arial" w:cs="Arial"/>
          <w:sz w:val="22"/>
          <w:szCs w:val="22"/>
        </w:rPr>
        <w:t>As despesas decorrentes da execução do objeto contratado correrão à conta de recursos orçamentários municipais/convênios, abaixo descritos:</w:t>
      </w:r>
    </w:p>
    <w:p w:rsidR="000E629F" w:rsidRPr="00E3487D" w:rsidRDefault="000E629F" w:rsidP="00E3487D">
      <w:pPr>
        <w:tabs>
          <w:tab w:val="left" w:pos="851"/>
        </w:tabs>
        <w:autoSpaceDE w:val="0"/>
        <w:autoSpaceDN w:val="0"/>
        <w:adjustRightInd w:val="0"/>
        <w:spacing w:after="0"/>
        <w:rPr>
          <w:rFonts w:ascii="Arial" w:hAnsi="Arial" w:cs="Arial"/>
        </w:rPr>
      </w:pPr>
    </w:p>
    <w:p w:rsidR="000E629F" w:rsidRPr="00E3487D" w:rsidRDefault="00BE64C6" w:rsidP="00E3487D">
      <w:pPr>
        <w:tabs>
          <w:tab w:val="left" w:pos="851"/>
        </w:tabs>
        <w:spacing w:after="0"/>
        <w:jc w:val="both"/>
        <w:rPr>
          <w:rFonts w:ascii="Arial" w:hAnsi="Arial" w:cs="Arial"/>
          <w:b/>
        </w:rPr>
      </w:pPr>
      <w:r>
        <w:rPr>
          <w:rFonts w:ascii="Arial" w:hAnsi="Arial" w:cs="Arial"/>
          <w:b/>
        </w:rPr>
        <w:t>02.10.18.542.0016.2124.33903900</w:t>
      </w:r>
      <w:r w:rsidRPr="00E3487D">
        <w:rPr>
          <w:rFonts w:ascii="Arial" w:hAnsi="Arial" w:cs="Arial"/>
          <w:b/>
        </w:rPr>
        <w:t xml:space="preserve"> </w:t>
      </w:r>
      <w:r>
        <w:rPr>
          <w:rFonts w:ascii="Arial" w:hAnsi="Arial" w:cs="Arial"/>
          <w:b/>
        </w:rPr>
        <w:t xml:space="preserve">Fonte 1.00 </w:t>
      </w:r>
      <w:r w:rsidRPr="00E3487D">
        <w:rPr>
          <w:rFonts w:ascii="Arial" w:hAnsi="Arial" w:cs="Arial"/>
          <w:b/>
        </w:rPr>
        <w:t>Ficha 773</w:t>
      </w:r>
    </w:p>
    <w:p w:rsidR="000E629F" w:rsidRPr="00E3487D" w:rsidRDefault="000E629F" w:rsidP="00E3487D">
      <w:pPr>
        <w:pStyle w:val="Fernando"/>
        <w:tabs>
          <w:tab w:val="left" w:pos="851"/>
        </w:tabs>
        <w:rPr>
          <w:rFonts w:ascii="Arial" w:hAnsi="Arial" w:cs="Arial"/>
          <w:b/>
          <w:sz w:val="22"/>
          <w:szCs w:val="22"/>
        </w:rPr>
      </w:pPr>
    </w:p>
    <w:p w:rsidR="000E629F" w:rsidRPr="00E3487D" w:rsidRDefault="000E629F" w:rsidP="00E3487D">
      <w:pPr>
        <w:pStyle w:val="Fernando"/>
        <w:tabs>
          <w:tab w:val="left" w:pos="851"/>
        </w:tabs>
        <w:rPr>
          <w:rFonts w:ascii="Arial" w:hAnsi="Arial" w:cs="Arial"/>
          <w:b/>
          <w:sz w:val="22"/>
          <w:szCs w:val="22"/>
        </w:rPr>
      </w:pPr>
      <w:r w:rsidRPr="00E3487D">
        <w:rPr>
          <w:rFonts w:ascii="Arial" w:hAnsi="Arial" w:cs="Arial"/>
          <w:b/>
          <w:sz w:val="22"/>
          <w:szCs w:val="22"/>
        </w:rPr>
        <w:t>CLÁUSULA IX – FORO</w:t>
      </w: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As partes contratantes elegem, para solução judicial de qualquer questão oriunda do presente contrato, o foro da Comarca de Janaúba/MG.</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rPr>
      </w:pPr>
      <w:r w:rsidRPr="00E3487D">
        <w:rPr>
          <w:rFonts w:ascii="Arial" w:hAnsi="Arial" w:cs="Arial"/>
        </w:rPr>
        <w:lastRenderedPageBreak/>
        <w:t>E por estarem assim ajustadas e contratadas, firmam as partes, por seus representantes legais, o presente instrumento, elaborado em duas vias de igual teor e forma, para produzir todos os efeitos legais e resultantes de direito.</w:t>
      </w:r>
    </w:p>
    <w:p w:rsidR="000E629F" w:rsidRPr="00E3487D" w:rsidRDefault="000E629F" w:rsidP="00E3487D">
      <w:pPr>
        <w:pStyle w:val="Fernando"/>
        <w:tabs>
          <w:tab w:val="left" w:pos="851"/>
        </w:tabs>
        <w:ind w:firstLine="708"/>
        <w:rPr>
          <w:rFonts w:ascii="Arial" w:hAnsi="Arial" w:cs="Arial"/>
          <w:sz w:val="22"/>
          <w:szCs w:val="22"/>
        </w:rPr>
      </w:pPr>
    </w:p>
    <w:p w:rsidR="000E629F" w:rsidRPr="00E3487D" w:rsidRDefault="000E629F" w:rsidP="00E3487D">
      <w:pPr>
        <w:pStyle w:val="Fernando"/>
        <w:tabs>
          <w:tab w:val="left" w:pos="851"/>
        </w:tabs>
        <w:rPr>
          <w:rFonts w:ascii="Arial" w:hAnsi="Arial" w:cs="Arial"/>
          <w:sz w:val="22"/>
          <w:szCs w:val="22"/>
        </w:rPr>
      </w:pPr>
      <w:r w:rsidRPr="00E3487D">
        <w:rPr>
          <w:rFonts w:ascii="Arial" w:hAnsi="Arial" w:cs="Arial"/>
          <w:sz w:val="22"/>
          <w:szCs w:val="22"/>
        </w:rPr>
        <w:t xml:space="preserve">Janaúba(MG), ... de .................................... de 2017 </w:t>
      </w:r>
    </w:p>
    <w:p w:rsidR="000E629F" w:rsidRPr="00E3487D" w:rsidRDefault="000E629F" w:rsidP="00E3487D">
      <w:pPr>
        <w:pStyle w:val="Fernando"/>
        <w:tabs>
          <w:tab w:val="left" w:pos="851"/>
        </w:tabs>
        <w:rPr>
          <w:rFonts w:ascii="Arial" w:hAnsi="Arial" w:cs="Arial"/>
          <w:sz w:val="22"/>
          <w:szCs w:val="22"/>
        </w:rPr>
      </w:pPr>
    </w:p>
    <w:p w:rsidR="000E629F" w:rsidRPr="00E3487D" w:rsidRDefault="000E629F" w:rsidP="00E3487D">
      <w:pPr>
        <w:tabs>
          <w:tab w:val="left" w:pos="851"/>
        </w:tabs>
        <w:spacing w:after="0"/>
        <w:rPr>
          <w:rFonts w:ascii="Arial" w:hAnsi="Arial" w:cs="Arial"/>
        </w:rPr>
      </w:pPr>
      <w:r w:rsidRPr="00E3487D">
        <w:rPr>
          <w:rFonts w:ascii="Arial" w:hAnsi="Arial" w:cs="Arial"/>
        </w:rPr>
        <w:tab/>
        <w:t>PELA CONTRATANTE          ...................................................</w:t>
      </w:r>
    </w:p>
    <w:p w:rsidR="000E629F" w:rsidRPr="00E3487D" w:rsidRDefault="000E629F" w:rsidP="00E3487D">
      <w:pPr>
        <w:tabs>
          <w:tab w:val="left" w:pos="851"/>
        </w:tabs>
        <w:spacing w:after="0"/>
        <w:rPr>
          <w:rFonts w:ascii="Arial" w:hAnsi="Arial" w:cs="Arial"/>
        </w:rPr>
      </w:pPr>
      <w:r w:rsidRPr="00E3487D">
        <w:rPr>
          <w:rFonts w:ascii="Arial" w:hAnsi="Arial" w:cs="Arial"/>
        </w:rPr>
        <w:t xml:space="preserve">                                                                 Prefeito Municipal  </w:t>
      </w: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r w:rsidRPr="00E3487D">
        <w:rPr>
          <w:rFonts w:ascii="Arial" w:hAnsi="Arial" w:cs="Arial"/>
        </w:rPr>
        <w:t xml:space="preserve">PELA CONTRATADA          .............................................................. </w:t>
      </w:r>
    </w:p>
    <w:p w:rsidR="000E629F" w:rsidRPr="00E3487D" w:rsidRDefault="000E629F" w:rsidP="00E3487D">
      <w:pPr>
        <w:tabs>
          <w:tab w:val="left" w:pos="851"/>
        </w:tabs>
        <w:spacing w:after="0"/>
        <w:rPr>
          <w:rFonts w:ascii="Arial" w:hAnsi="Arial" w:cs="Arial"/>
        </w:rPr>
      </w:pPr>
      <w:r w:rsidRPr="00E3487D">
        <w:rPr>
          <w:rFonts w:ascii="Arial" w:hAnsi="Arial" w:cs="Arial"/>
        </w:rPr>
        <w:t xml:space="preserve">                                                               REPRESENTANTE LEGAL </w:t>
      </w: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r w:rsidRPr="00E3487D">
        <w:rPr>
          <w:rFonts w:ascii="Arial" w:hAnsi="Arial" w:cs="Arial"/>
        </w:rPr>
        <w:t xml:space="preserve">TESTEMUNHAS: </w:t>
      </w: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r w:rsidRPr="00E3487D">
        <w:rPr>
          <w:rFonts w:ascii="Arial" w:hAnsi="Arial" w:cs="Arial"/>
        </w:rPr>
        <w:t>NOME:   _______________ RG: __________________ CPF_______________</w:t>
      </w: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r w:rsidRPr="00E3487D">
        <w:rPr>
          <w:rFonts w:ascii="Arial" w:hAnsi="Arial" w:cs="Arial"/>
        </w:rPr>
        <w:t>NOME:   _______________ RG: __________________ CPF_______________</w:t>
      </w: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Pr="00E3487D" w:rsidRDefault="000E629F" w:rsidP="00E3487D">
      <w:pPr>
        <w:tabs>
          <w:tab w:val="left" w:pos="851"/>
        </w:tabs>
        <w:spacing w:after="0"/>
        <w:rPr>
          <w:rFonts w:ascii="Arial" w:hAnsi="Arial" w:cs="Arial"/>
        </w:rPr>
      </w:pPr>
    </w:p>
    <w:p w:rsidR="000E629F" w:rsidRPr="00E3487D" w:rsidRDefault="000E629F" w:rsidP="00E3487D">
      <w:pPr>
        <w:tabs>
          <w:tab w:val="left" w:pos="851"/>
        </w:tabs>
        <w:spacing w:after="0"/>
        <w:rPr>
          <w:rFonts w:ascii="Arial" w:hAnsi="Arial" w:cs="Arial"/>
        </w:rPr>
      </w:pPr>
    </w:p>
    <w:p w:rsidR="000E629F" w:rsidRPr="00E3487D" w:rsidRDefault="000E629F" w:rsidP="00E3487D">
      <w:pPr>
        <w:tabs>
          <w:tab w:val="left" w:pos="851"/>
        </w:tabs>
        <w:spacing w:after="0"/>
        <w:ind w:firstLine="708"/>
        <w:rPr>
          <w:rFonts w:ascii="Arial" w:hAnsi="Arial" w:cs="Arial"/>
        </w:rPr>
      </w:pPr>
    </w:p>
    <w:p w:rsidR="000E629F" w:rsidRDefault="000E629F" w:rsidP="00E3487D">
      <w:pPr>
        <w:tabs>
          <w:tab w:val="left" w:pos="851"/>
        </w:tabs>
        <w:spacing w:after="0"/>
        <w:ind w:firstLine="708"/>
        <w:rPr>
          <w:rFonts w:ascii="Arial" w:hAnsi="Arial" w:cs="Arial"/>
        </w:rPr>
      </w:pPr>
    </w:p>
    <w:p w:rsidR="00084BB4" w:rsidRDefault="00084BB4" w:rsidP="00E3487D">
      <w:pPr>
        <w:tabs>
          <w:tab w:val="left" w:pos="851"/>
        </w:tabs>
        <w:spacing w:after="0"/>
        <w:ind w:firstLine="708"/>
        <w:rPr>
          <w:rFonts w:ascii="Arial" w:hAnsi="Arial" w:cs="Arial"/>
        </w:rPr>
      </w:pPr>
    </w:p>
    <w:p w:rsidR="000E629F" w:rsidRPr="00E3487D" w:rsidRDefault="000E629F" w:rsidP="00E3487D">
      <w:pPr>
        <w:tabs>
          <w:tab w:val="left" w:pos="851"/>
        </w:tabs>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5"/>
      </w:tblGrid>
      <w:tr w:rsidR="000E629F" w:rsidRPr="00E3487D" w:rsidTr="000E629F">
        <w:tc>
          <w:tcPr>
            <w:tcW w:w="8645" w:type="dxa"/>
          </w:tcPr>
          <w:p w:rsidR="000E629F" w:rsidRPr="00E3487D" w:rsidRDefault="000E629F" w:rsidP="00E3487D">
            <w:pPr>
              <w:tabs>
                <w:tab w:val="left" w:pos="851"/>
              </w:tabs>
              <w:spacing w:after="0"/>
              <w:jc w:val="center"/>
              <w:rPr>
                <w:rFonts w:ascii="Arial" w:hAnsi="Arial" w:cs="Arial"/>
                <w:b/>
              </w:rPr>
            </w:pPr>
            <w:r w:rsidRPr="00E3487D">
              <w:rPr>
                <w:rFonts w:ascii="Arial" w:hAnsi="Arial" w:cs="Arial"/>
                <w:b/>
              </w:rPr>
              <w:lastRenderedPageBreak/>
              <w:t>ANEXO II</w:t>
            </w:r>
          </w:p>
        </w:tc>
      </w:tr>
    </w:tbl>
    <w:p w:rsidR="000E629F" w:rsidRPr="00E3487D" w:rsidRDefault="000E629F" w:rsidP="00E3487D">
      <w:pPr>
        <w:tabs>
          <w:tab w:val="left" w:pos="851"/>
        </w:tabs>
        <w:spacing w:after="0"/>
        <w:jc w:val="center"/>
        <w:rPr>
          <w:rFonts w:ascii="Arial" w:hAnsi="Arial" w:cs="Arial"/>
          <w:b/>
        </w:rPr>
      </w:pPr>
    </w:p>
    <w:p w:rsidR="00BE64C6" w:rsidRPr="00E3487D" w:rsidRDefault="00BE64C6" w:rsidP="00BE64C6">
      <w:pPr>
        <w:tabs>
          <w:tab w:val="left" w:pos="851"/>
          <w:tab w:val="left" w:pos="5954"/>
        </w:tabs>
        <w:spacing w:after="0"/>
        <w:jc w:val="both"/>
        <w:rPr>
          <w:rFonts w:ascii="Arial" w:hAnsi="Arial" w:cs="Arial"/>
          <w:b/>
        </w:rPr>
      </w:pPr>
      <w:r w:rsidRPr="00E3487D">
        <w:rPr>
          <w:rFonts w:ascii="Arial" w:hAnsi="Arial" w:cs="Arial"/>
          <w:b/>
        </w:rPr>
        <w:t>PROCESSO LICITATÓRIO</w:t>
      </w:r>
      <w:r>
        <w:rPr>
          <w:rFonts w:ascii="Arial" w:hAnsi="Arial" w:cs="Arial"/>
          <w:b/>
        </w:rPr>
        <w:t xml:space="preserve">:   </w:t>
      </w:r>
      <w:r w:rsidRPr="00E3487D">
        <w:rPr>
          <w:rFonts w:ascii="Arial" w:hAnsi="Arial" w:cs="Arial"/>
          <w:b/>
        </w:rPr>
        <w:t xml:space="preserve"> 00</w:t>
      </w:r>
      <w:r>
        <w:rPr>
          <w:rFonts w:ascii="Arial" w:hAnsi="Arial" w:cs="Arial"/>
          <w:b/>
        </w:rPr>
        <w:t>0068</w:t>
      </w:r>
      <w:r w:rsidRPr="00E3487D">
        <w:rPr>
          <w:rFonts w:ascii="Arial" w:hAnsi="Arial" w:cs="Arial"/>
          <w:b/>
        </w:rPr>
        <w:t>/2018</w:t>
      </w:r>
    </w:p>
    <w:p w:rsidR="00BE64C6" w:rsidRDefault="00BE64C6" w:rsidP="00BE64C6">
      <w:pPr>
        <w:tabs>
          <w:tab w:val="left" w:pos="851"/>
          <w:tab w:val="left" w:pos="5954"/>
        </w:tabs>
        <w:spacing w:after="0"/>
        <w:jc w:val="both"/>
        <w:rPr>
          <w:rFonts w:ascii="Arial" w:hAnsi="Arial" w:cs="Arial"/>
          <w:b/>
        </w:rPr>
      </w:pPr>
      <w:r w:rsidRPr="00E3487D">
        <w:rPr>
          <w:rFonts w:ascii="Arial" w:hAnsi="Arial" w:cs="Arial"/>
          <w:b/>
        </w:rPr>
        <w:t>TOMADA DE PREÇOS</w:t>
      </w:r>
      <w:r>
        <w:rPr>
          <w:rFonts w:ascii="Arial" w:hAnsi="Arial" w:cs="Arial"/>
          <w:b/>
        </w:rPr>
        <w:t>:</w:t>
      </w:r>
      <w:r w:rsidRPr="00E3487D">
        <w:rPr>
          <w:rFonts w:ascii="Arial" w:hAnsi="Arial" w:cs="Arial"/>
          <w:b/>
        </w:rPr>
        <w:t xml:space="preserve"> </w:t>
      </w:r>
      <w:r>
        <w:rPr>
          <w:rFonts w:ascii="Arial" w:hAnsi="Arial" w:cs="Arial"/>
          <w:b/>
        </w:rPr>
        <w:t xml:space="preserve">          </w:t>
      </w:r>
      <w:r w:rsidRPr="00E3487D">
        <w:rPr>
          <w:rFonts w:ascii="Arial" w:hAnsi="Arial" w:cs="Arial"/>
          <w:b/>
        </w:rPr>
        <w:t>00</w:t>
      </w:r>
      <w:r>
        <w:rPr>
          <w:rFonts w:ascii="Arial" w:hAnsi="Arial" w:cs="Arial"/>
          <w:b/>
        </w:rPr>
        <w:t>0008</w:t>
      </w:r>
      <w:r w:rsidRPr="00E3487D">
        <w:rPr>
          <w:rFonts w:ascii="Arial" w:hAnsi="Arial" w:cs="Arial"/>
          <w:b/>
        </w:rPr>
        <w:t>/2018</w:t>
      </w:r>
    </w:p>
    <w:p w:rsidR="00BE64C6" w:rsidRDefault="00BE64C6" w:rsidP="00BE64C6">
      <w:pPr>
        <w:tabs>
          <w:tab w:val="left" w:pos="851"/>
          <w:tab w:val="left" w:pos="5954"/>
        </w:tabs>
        <w:spacing w:after="0"/>
        <w:jc w:val="both"/>
        <w:rPr>
          <w:rFonts w:ascii="Arial" w:hAnsi="Arial" w:cs="Arial"/>
          <w:b/>
        </w:rPr>
      </w:pPr>
      <w:r>
        <w:rPr>
          <w:rFonts w:ascii="Arial" w:hAnsi="Arial" w:cs="Arial"/>
          <w:b/>
        </w:rPr>
        <w:t>ABERTURA:                             18/07/2018</w:t>
      </w:r>
    </w:p>
    <w:p w:rsidR="000E629F" w:rsidRPr="00E3487D" w:rsidRDefault="00BE64C6" w:rsidP="00BE64C6">
      <w:pPr>
        <w:tabs>
          <w:tab w:val="left" w:pos="851"/>
        </w:tabs>
        <w:spacing w:after="0"/>
        <w:rPr>
          <w:rFonts w:ascii="Arial" w:hAnsi="Arial" w:cs="Arial"/>
          <w:b/>
        </w:rPr>
      </w:pPr>
      <w:r>
        <w:rPr>
          <w:rFonts w:ascii="Arial" w:hAnsi="Arial" w:cs="Arial"/>
          <w:b/>
        </w:rPr>
        <w:t>EDITAL:                                     000008/2018</w:t>
      </w:r>
    </w:p>
    <w:p w:rsidR="000E629F" w:rsidRPr="00E3487D" w:rsidRDefault="000E629F" w:rsidP="00E3487D">
      <w:pPr>
        <w:pStyle w:val="Ttulo3"/>
        <w:tabs>
          <w:tab w:val="left" w:pos="851"/>
        </w:tabs>
        <w:spacing w:after="0"/>
        <w:rPr>
          <w:rFonts w:ascii="Arial" w:hAnsi="Arial" w:cs="Arial"/>
          <w:sz w:val="22"/>
          <w:szCs w:val="22"/>
        </w:rPr>
      </w:pPr>
      <w:r w:rsidRPr="00E3487D">
        <w:rPr>
          <w:rFonts w:ascii="Arial" w:hAnsi="Arial" w:cs="Arial"/>
          <w:sz w:val="22"/>
          <w:szCs w:val="22"/>
        </w:rPr>
        <w:t>MODELO DE PROPOSTA DE PREÇOS</w:t>
      </w:r>
    </w:p>
    <w:p w:rsidR="000E629F" w:rsidRPr="00E3487D" w:rsidRDefault="000E629F" w:rsidP="00E3487D">
      <w:pPr>
        <w:pStyle w:val="Fernando"/>
        <w:tabs>
          <w:tab w:val="left" w:pos="851"/>
          <w:tab w:val="left" w:pos="3969"/>
        </w:tabs>
        <w:rPr>
          <w:rFonts w:ascii="Arial" w:hAnsi="Arial" w:cs="Arial"/>
          <w:sz w:val="22"/>
          <w:szCs w:val="22"/>
        </w:rPr>
      </w:pPr>
    </w:p>
    <w:p w:rsidR="000E629F" w:rsidRPr="00E3487D" w:rsidRDefault="000E629F" w:rsidP="00E3487D">
      <w:pPr>
        <w:pStyle w:val="Fernando"/>
        <w:tabs>
          <w:tab w:val="left" w:pos="851"/>
          <w:tab w:val="left" w:pos="3969"/>
        </w:tabs>
        <w:jc w:val="right"/>
        <w:rPr>
          <w:rFonts w:ascii="Arial" w:hAnsi="Arial" w:cs="Arial"/>
          <w:sz w:val="22"/>
          <w:szCs w:val="22"/>
        </w:rPr>
      </w:pPr>
      <w:r w:rsidRPr="00E3487D">
        <w:rPr>
          <w:rFonts w:ascii="Arial" w:hAnsi="Arial" w:cs="Arial"/>
          <w:sz w:val="22"/>
          <w:szCs w:val="22"/>
        </w:rPr>
        <w:t xml:space="preserve">JanaúbaMG, ........ de ...............................  de 2018 </w:t>
      </w:r>
    </w:p>
    <w:p w:rsidR="000E629F" w:rsidRPr="00E3487D" w:rsidRDefault="000E629F" w:rsidP="00E3487D">
      <w:pPr>
        <w:pStyle w:val="Ttulo6"/>
        <w:tabs>
          <w:tab w:val="left" w:pos="851"/>
        </w:tabs>
        <w:spacing w:after="0"/>
        <w:rPr>
          <w:rFonts w:ascii="Arial" w:hAnsi="Arial" w:cs="Arial"/>
          <w:sz w:val="22"/>
          <w:szCs w:val="22"/>
        </w:rPr>
      </w:pPr>
      <w:r w:rsidRPr="00E3487D">
        <w:rPr>
          <w:rFonts w:ascii="Arial" w:hAnsi="Arial" w:cs="Arial"/>
          <w:sz w:val="22"/>
          <w:szCs w:val="22"/>
        </w:rPr>
        <w:t xml:space="preserve">À </w:t>
      </w:r>
    </w:p>
    <w:p w:rsidR="000E629F" w:rsidRPr="00E3487D" w:rsidRDefault="000E629F" w:rsidP="00E3487D">
      <w:pPr>
        <w:tabs>
          <w:tab w:val="left" w:pos="851"/>
        </w:tabs>
        <w:spacing w:after="0"/>
        <w:rPr>
          <w:rFonts w:ascii="Arial" w:hAnsi="Arial" w:cs="Arial"/>
          <w:b/>
        </w:rPr>
      </w:pPr>
      <w:r w:rsidRPr="00E3487D">
        <w:rPr>
          <w:rFonts w:ascii="Arial" w:hAnsi="Arial" w:cs="Arial"/>
          <w:b/>
        </w:rPr>
        <w:t xml:space="preserve">Comissão Permanente de Licitação </w:t>
      </w:r>
    </w:p>
    <w:p w:rsidR="000E629F" w:rsidRPr="00E3487D" w:rsidRDefault="000E629F" w:rsidP="00E3487D">
      <w:pPr>
        <w:tabs>
          <w:tab w:val="left" w:pos="851"/>
        </w:tabs>
        <w:spacing w:after="0"/>
        <w:rPr>
          <w:rFonts w:ascii="Arial" w:hAnsi="Arial" w:cs="Arial"/>
          <w:b/>
        </w:rPr>
      </w:pPr>
      <w:r w:rsidRPr="00E3487D">
        <w:rPr>
          <w:rFonts w:ascii="Arial" w:hAnsi="Arial" w:cs="Arial"/>
          <w:b/>
        </w:rPr>
        <w:t>Prefeitura Municipal de Janaúba MG.</w:t>
      </w:r>
    </w:p>
    <w:p w:rsidR="000E629F" w:rsidRPr="00E3487D" w:rsidRDefault="000E629F" w:rsidP="00E3487D">
      <w:pPr>
        <w:pStyle w:val="Ttulo6"/>
        <w:tabs>
          <w:tab w:val="left" w:pos="851"/>
        </w:tabs>
        <w:spacing w:after="0"/>
        <w:rPr>
          <w:rFonts w:ascii="Arial" w:hAnsi="Arial" w:cs="Arial"/>
          <w:sz w:val="22"/>
          <w:szCs w:val="22"/>
        </w:rPr>
      </w:pPr>
      <w:r w:rsidRPr="00E3487D">
        <w:rPr>
          <w:rFonts w:ascii="Arial" w:hAnsi="Arial" w:cs="Arial"/>
          <w:sz w:val="22"/>
          <w:szCs w:val="22"/>
        </w:rPr>
        <w:t xml:space="preserve">Ref.: </w:t>
      </w:r>
      <w:r w:rsidR="00A60788">
        <w:rPr>
          <w:rFonts w:ascii="Arial" w:hAnsi="Arial" w:cs="Arial"/>
          <w:sz w:val="22"/>
          <w:szCs w:val="22"/>
        </w:rPr>
        <w:t>Licitação TOMADA DE PREÇOS Nº 000004</w:t>
      </w:r>
      <w:r w:rsidRPr="00E3487D">
        <w:rPr>
          <w:rFonts w:ascii="Arial" w:hAnsi="Arial" w:cs="Arial"/>
          <w:sz w:val="22"/>
          <w:szCs w:val="22"/>
        </w:rPr>
        <w:t>/2018</w:t>
      </w:r>
    </w:p>
    <w:p w:rsidR="000E629F" w:rsidRPr="00E3487D" w:rsidRDefault="000E629F" w:rsidP="00E3487D">
      <w:pPr>
        <w:tabs>
          <w:tab w:val="left" w:pos="851"/>
        </w:tabs>
        <w:spacing w:after="0"/>
        <w:ind w:firstLine="2880"/>
        <w:jc w:val="right"/>
        <w:rPr>
          <w:rFonts w:ascii="Arial" w:hAnsi="Arial" w:cs="Arial"/>
        </w:rPr>
      </w:pP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 inscrita no CNPJ sob o nº ......................................., através de seu representante legal, Sr.(a) ..............................................................., inscrito no CPF sob o nº .............................................., Cédula de Identidade nº ....................................., declara, para efeito de julgamento, nos termos do edital origem e tendo como base nossa cotação de preços unitários aplicados à </w:t>
      </w:r>
      <w:r w:rsidRPr="00E3487D">
        <w:rPr>
          <w:rFonts w:ascii="Arial" w:hAnsi="Arial" w:cs="Arial"/>
          <w:b/>
          <w:i/>
        </w:rPr>
        <w:t>"planilha de Orçamento"</w:t>
      </w:r>
      <w:r w:rsidRPr="00E3487D">
        <w:rPr>
          <w:rFonts w:ascii="Arial" w:hAnsi="Arial" w:cs="Arial"/>
        </w:rPr>
        <w:t xml:space="preserve"> que constitui o </w:t>
      </w:r>
      <w:r w:rsidRPr="00E3487D">
        <w:rPr>
          <w:rFonts w:ascii="Arial" w:hAnsi="Arial" w:cs="Arial"/>
          <w:b/>
        </w:rPr>
        <w:t>anex</w:t>
      </w:r>
      <w:r w:rsidR="004B70E1" w:rsidRPr="00E3487D">
        <w:rPr>
          <w:rFonts w:ascii="Arial" w:hAnsi="Arial" w:cs="Arial"/>
          <w:b/>
        </w:rPr>
        <w:t xml:space="preserve">o </w:t>
      </w:r>
      <w:r w:rsidR="00084BB4">
        <w:rPr>
          <w:rFonts w:ascii="Arial" w:hAnsi="Arial" w:cs="Arial"/>
          <w:b/>
        </w:rPr>
        <w:t>VIII</w:t>
      </w:r>
      <w:r w:rsidRPr="00E3487D">
        <w:rPr>
          <w:rFonts w:ascii="Arial" w:hAnsi="Arial" w:cs="Arial"/>
        </w:rPr>
        <w:t xml:space="preserve"> do edital, acostada à presente, responsabilizamo-nos pela integral construção das obras licitadas e garantimos adequação técnica e fiel observância dos projetos fornecidos, formalizando nossa proposta para execução completa dos serviços pelo preço estimativo total, final, de R$............... (.................. ...........................).</w:t>
      </w:r>
    </w:p>
    <w:p w:rsidR="000E629F" w:rsidRPr="00E3487D" w:rsidRDefault="000E629F" w:rsidP="00E3487D">
      <w:pPr>
        <w:tabs>
          <w:tab w:val="left" w:pos="851"/>
        </w:tabs>
        <w:spacing w:after="0"/>
        <w:jc w:val="both"/>
      </w:pP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ind w:firstLine="720"/>
        <w:jc w:val="both"/>
        <w:rPr>
          <w:rFonts w:ascii="Arial" w:hAnsi="Arial" w:cs="Arial"/>
        </w:rPr>
      </w:pPr>
      <w:r w:rsidRPr="00E3487D">
        <w:rPr>
          <w:rFonts w:ascii="Arial" w:hAnsi="Arial" w:cs="Arial"/>
        </w:rPr>
        <w:t>Esta proposta é válida por 60 (sessenta) dias.</w:t>
      </w:r>
    </w:p>
    <w:p w:rsidR="000E629F" w:rsidRPr="00E3487D" w:rsidRDefault="000E629F" w:rsidP="00E3487D">
      <w:pPr>
        <w:tabs>
          <w:tab w:val="left" w:pos="851"/>
        </w:tabs>
        <w:spacing w:after="0"/>
        <w:ind w:firstLine="709"/>
        <w:jc w:val="both"/>
        <w:rPr>
          <w:rFonts w:ascii="Arial" w:hAnsi="Arial" w:cs="Arial"/>
        </w:rPr>
      </w:pPr>
      <w:r w:rsidRPr="00E3487D">
        <w:rPr>
          <w:rFonts w:ascii="Arial" w:hAnsi="Arial" w:cs="Arial"/>
        </w:rPr>
        <w:t>Declaramos nossa aceitação incondicional do cronograma físico-financeiro de desembolso máximo que constitui o anexo IV do edital origem.</w:t>
      </w:r>
    </w:p>
    <w:p w:rsidR="000E629F" w:rsidRPr="00E3487D" w:rsidRDefault="000E629F" w:rsidP="00E3487D">
      <w:pPr>
        <w:tabs>
          <w:tab w:val="left" w:pos="851"/>
        </w:tabs>
        <w:spacing w:after="0"/>
        <w:ind w:firstLine="709"/>
        <w:jc w:val="both"/>
        <w:rPr>
          <w:rFonts w:ascii="Arial" w:hAnsi="Arial" w:cs="Arial"/>
        </w:rPr>
      </w:pPr>
      <w:r w:rsidRPr="00E3487D">
        <w:rPr>
          <w:rFonts w:ascii="Arial" w:hAnsi="Arial" w:cs="Arial"/>
        </w:rPr>
        <w:t>Observação: É obrigatório o preenchimento da planilha e cronograma contendo preços unitários e totais (anexa)</w:t>
      </w:r>
      <w:r w:rsidR="00722CDB" w:rsidRPr="00E3487D">
        <w:rPr>
          <w:rFonts w:ascii="Arial" w:hAnsi="Arial" w:cs="Arial"/>
        </w:rPr>
        <w:t xml:space="preserve"> bem como a apresentação da composição do BDI</w:t>
      </w:r>
      <w:r w:rsidRPr="00E3487D">
        <w:rPr>
          <w:rFonts w:ascii="Arial" w:hAnsi="Arial" w:cs="Arial"/>
        </w:rPr>
        <w:t>.</w:t>
      </w:r>
    </w:p>
    <w:p w:rsidR="000E629F" w:rsidRPr="00E3487D" w:rsidRDefault="000E629F" w:rsidP="00E3487D">
      <w:pPr>
        <w:tabs>
          <w:tab w:val="left" w:pos="851"/>
        </w:tabs>
        <w:spacing w:after="0"/>
        <w:jc w:val="center"/>
        <w:rPr>
          <w:rFonts w:ascii="Arial" w:hAnsi="Arial" w:cs="Arial"/>
        </w:rPr>
      </w:pPr>
      <w:r w:rsidRPr="00E3487D">
        <w:rPr>
          <w:rFonts w:ascii="Arial" w:hAnsi="Arial" w:cs="Arial"/>
        </w:rPr>
        <w:t>Atenciosamente.</w:t>
      </w: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r w:rsidRPr="00E3487D">
        <w:rPr>
          <w:rFonts w:ascii="Arial" w:hAnsi="Arial" w:cs="Arial"/>
        </w:rPr>
        <w:t>............................................, ......... de..........</w:t>
      </w:r>
      <w:r w:rsidR="00722CDB" w:rsidRPr="00E3487D">
        <w:rPr>
          <w:rFonts w:ascii="Arial" w:hAnsi="Arial" w:cs="Arial"/>
        </w:rPr>
        <w:t>........................ de 2018</w:t>
      </w:r>
      <w:r w:rsidRPr="00E3487D">
        <w:rPr>
          <w:rFonts w:ascii="Arial" w:hAnsi="Arial" w:cs="Arial"/>
        </w:rPr>
        <w:t>.</w:t>
      </w:r>
    </w:p>
    <w:p w:rsidR="000E629F" w:rsidRPr="00E3487D" w:rsidRDefault="000E629F" w:rsidP="00E3487D">
      <w:pPr>
        <w:tabs>
          <w:tab w:val="left" w:pos="851"/>
        </w:tabs>
        <w:spacing w:after="0"/>
        <w:rPr>
          <w:rFonts w:ascii="Arial" w:hAnsi="Arial" w:cs="Arial"/>
          <w:b/>
        </w:rPr>
      </w:pP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w:t>
      </w:r>
    </w:p>
    <w:p w:rsidR="000E629F" w:rsidRPr="00E3487D" w:rsidRDefault="000E629F" w:rsidP="00E3487D">
      <w:pPr>
        <w:tabs>
          <w:tab w:val="left" w:pos="851"/>
        </w:tabs>
        <w:spacing w:after="0"/>
        <w:jc w:val="center"/>
        <w:rPr>
          <w:rFonts w:ascii="Arial" w:hAnsi="Arial" w:cs="Arial"/>
        </w:rPr>
      </w:pPr>
      <w:r w:rsidRPr="00E3487D">
        <w:rPr>
          <w:rFonts w:ascii="Arial" w:hAnsi="Arial" w:cs="Arial"/>
        </w:rPr>
        <w:t>Empresa proponente</w:t>
      </w:r>
    </w:p>
    <w:p w:rsidR="000E629F" w:rsidRPr="00E3487D" w:rsidRDefault="000E629F" w:rsidP="00E3487D">
      <w:pPr>
        <w:tabs>
          <w:tab w:val="left" w:pos="851"/>
        </w:tabs>
        <w:spacing w:after="0"/>
        <w:jc w:val="center"/>
        <w:rPr>
          <w:rFonts w:ascii="Arial" w:hAnsi="Arial" w:cs="Arial"/>
          <w:i/>
          <w:highlight w:val="green"/>
        </w:rPr>
      </w:pPr>
      <w:r w:rsidRPr="00E3487D">
        <w:rPr>
          <w:rFonts w:ascii="Arial" w:hAnsi="Arial" w:cs="Arial"/>
        </w:rPr>
        <w:t>Carimbo CNP</w:t>
      </w:r>
    </w:p>
    <w:p w:rsidR="000E629F" w:rsidRPr="00E3487D" w:rsidRDefault="000E629F" w:rsidP="00E3487D">
      <w:pPr>
        <w:tabs>
          <w:tab w:val="left" w:pos="851"/>
        </w:tabs>
        <w:spacing w:after="0"/>
        <w:rPr>
          <w:rFonts w:ascii="Arial" w:hAnsi="Arial" w:cs="Arial"/>
        </w:rPr>
        <w:sectPr w:rsidR="000E629F" w:rsidRPr="00E3487D" w:rsidSect="000E629F">
          <w:headerReference w:type="default" r:id="rId12"/>
          <w:footerReference w:type="default" r:id="rId13"/>
          <w:pgSz w:w="11907" w:h="16840" w:code="9"/>
          <w:pgMar w:top="1418" w:right="851" w:bottom="851" w:left="1701" w:header="1077"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5"/>
      </w:tblGrid>
      <w:tr w:rsidR="000E629F" w:rsidRPr="00E3487D" w:rsidTr="000E629F">
        <w:tc>
          <w:tcPr>
            <w:tcW w:w="9495" w:type="dxa"/>
          </w:tcPr>
          <w:p w:rsidR="000E629F" w:rsidRPr="00E3487D" w:rsidRDefault="000E629F" w:rsidP="00E3487D">
            <w:pPr>
              <w:tabs>
                <w:tab w:val="left" w:pos="851"/>
              </w:tabs>
              <w:spacing w:after="0"/>
              <w:jc w:val="center"/>
              <w:rPr>
                <w:rFonts w:ascii="Arial" w:hAnsi="Arial" w:cs="Arial"/>
                <w:b/>
              </w:rPr>
            </w:pPr>
            <w:r w:rsidRPr="00E3487D">
              <w:rPr>
                <w:rFonts w:ascii="Arial" w:hAnsi="Arial" w:cs="Arial"/>
                <w:b/>
              </w:rPr>
              <w:lastRenderedPageBreak/>
              <w:t>ANEXO III</w:t>
            </w:r>
          </w:p>
        </w:tc>
      </w:tr>
    </w:tbl>
    <w:p w:rsidR="000E629F" w:rsidRPr="00E3487D" w:rsidRDefault="000E629F" w:rsidP="00E3487D">
      <w:pPr>
        <w:tabs>
          <w:tab w:val="left" w:pos="851"/>
        </w:tabs>
        <w:spacing w:after="0"/>
        <w:rPr>
          <w:rFonts w:ascii="Arial" w:hAnsi="Arial" w:cs="Arial"/>
        </w:rPr>
      </w:pPr>
    </w:p>
    <w:p w:rsidR="00BE64C6" w:rsidRPr="00E3487D" w:rsidRDefault="00BE64C6" w:rsidP="00BE64C6">
      <w:pPr>
        <w:tabs>
          <w:tab w:val="left" w:pos="851"/>
          <w:tab w:val="left" w:pos="5954"/>
        </w:tabs>
        <w:spacing w:after="0"/>
        <w:jc w:val="both"/>
        <w:rPr>
          <w:rFonts w:ascii="Arial" w:hAnsi="Arial" w:cs="Arial"/>
          <w:b/>
        </w:rPr>
      </w:pPr>
      <w:r w:rsidRPr="00E3487D">
        <w:rPr>
          <w:rFonts w:ascii="Arial" w:hAnsi="Arial" w:cs="Arial"/>
          <w:b/>
        </w:rPr>
        <w:t>PROCESSO LICITATÓRIO</w:t>
      </w:r>
      <w:r>
        <w:rPr>
          <w:rFonts w:ascii="Arial" w:hAnsi="Arial" w:cs="Arial"/>
          <w:b/>
        </w:rPr>
        <w:t xml:space="preserve">:   </w:t>
      </w:r>
      <w:r w:rsidRPr="00E3487D">
        <w:rPr>
          <w:rFonts w:ascii="Arial" w:hAnsi="Arial" w:cs="Arial"/>
          <w:b/>
        </w:rPr>
        <w:t xml:space="preserve"> 00</w:t>
      </w:r>
      <w:r>
        <w:rPr>
          <w:rFonts w:ascii="Arial" w:hAnsi="Arial" w:cs="Arial"/>
          <w:b/>
        </w:rPr>
        <w:t>0068</w:t>
      </w:r>
      <w:r w:rsidRPr="00E3487D">
        <w:rPr>
          <w:rFonts w:ascii="Arial" w:hAnsi="Arial" w:cs="Arial"/>
          <w:b/>
        </w:rPr>
        <w:t>/2018</w:t>
      </w:r>
    </w:p>
    <w:p w:rsidR="00BE64C6" w:rsidRDefault="00BE64C6" w:rsidP="00BE64C6">
      <w:pPr>
        <w:tabs>
          <w:tab w:val="left" w:pos="851"/>
          <w:tab w:val="left" w:pos="5954"/>
        </w:tabs>
        <w:spacing w:after="0"/>
        <w:jc w:val="both"/>
        <w:rPr>
          <w:rFonts w:ascii="Arial" w:hAnsi="Arial" w:cs="Arial"/>
          <w:b/>
        </w:rPr>
      </w:pPr>
      <w:r w:rsidRPr="00E3487D">
        <w:rPr>
          <w:rFonts w:ascii="Arial" w:hAnsi="Arial" w:cs="Arial"/>
          <w:b/>
        </w:rPr>
        <w:t>TOMADA DE PREÇOS</w:t>
      </w:r>
      <w:r>
        <w:rPr>
          <w:rFonts w:ascii="Arial" w:hAnsi="Arial" w:cs="Arial"/>
          <w:b/>
        </w:rPr>
        <w:t>:</w:t>
      </w:r>
      <w:r w:rsidRPr="00E3487D">
        <w:rPr>
          <w:rFonts w:ascii="Arial" w:hAnsi="Arial" w:cs="Arial"/>
          <w:b/>
        </w:rPr>
        <w:t xml:space="preserve"> </w:t>
      </w:r>
      <w:r>
        <w:rPr>
          <w:rFonts w:ascii="Arial" w:hAnsi="Arial" w:cs="Arial"/>
          <w:b/>
        </w:rPr>
        <w:t xml:space="preserve">          </w:t>
      </w:r>
      <w:r w:rsidRPr="00E3487D">
        <w:rPr>
          <w:rFonts w:ascii="Arial" w:hAnsi="Arial" w:cs="Arial"/>
          <w:b/>
        </w:rPr>
        <w:t>00</w:t>
      </w:r>
      <w:r>
        <w:rPr>
          <w:rFonts w:ascii="Arial" w:hAnsi="Arial" w:cs="Arial"/>
          <w:b/>
        </w:rPr>
        <w:t>0008</w:t>
      </w:r>
      <w:r w:rsidRPr="00E3487D">
        <w:rPr>
          <w:rFonts w:ascii="Arial" w:hAnsi="Arial" w:cs="Arial"/>
          <w:b/>
        </w:rPr>
        <w:t>/2018</w:t>
      </w:r>
    </w:p>
    <w:p w:rsidR="00BE64C6" w:rsidRDefault="00BE64C6" w:rsidP="00BE64C6">
      <w:pPr>
        <w:tabs>
          <w:tab w:val="left" w:pos="851"/>
          <w:tab w:val="left" w:pos="5954"/>
        </w:tabs>
        <w:spacing w:after="0"/>
        <w:jc w:val="both"/>
        <w:rPr>
          <w:rFonts w:ascii="Arial" w:hAnsi="Arial" w:cs="Arial"/>
          <w:b/>
        </w:rPr>
      </w:pPr>
      <w:r>
        <w:rPr>
          <w:rFonts w:ascii="Arial" w:hAnsi="Arial" w:cs="Arial"/>
          <w:b/>
        </w:rPr>
        <w:t>ABERTURA:                             18/07/2018</w:t>
      </w:r>
    </w:p>
    <w:p w:rsidR="000E629F" w:rsidRPr="00E3487D" w:rsidRDefault="00BE64C6" w:rsidP="00BE64C6">
      <w:pPr>
        <w:tabs>
          <w:tab w:val="left" w:pos="851"/>
        </w:tabs>
        <w:spacing w:after="0"/>
        <w:rPr>
          <w:rFonts w:ascii="Arial" w:hAnsi="Arial" w:cs="Arial"/>
          <w:b/>
        </w:rPr>
      </w:pPr>
      <w:r>
        <w:rPr>
          <w:rFonts w:ascii="Arial" w:hAnsi="Arial" w:cs="Arial"/>
          <w:b/>
        </w:rPr>
        <w:t>EDITAL:                                     000008/2018</w:t>
      </w:r>
    </w:p>
    <w:p w:rsidR="000E629F" w:rsidRPr="00E3487D" w:rsidRDefault="000E629F" w:rsidP="00E3487D">
      <w:pPr>
        <w:tabs>
          <w:tab w:val="left" w:pos="851"/>
        </w:tabs>
        <w:spacing w:after="0"/>
        <w:jc w:val="center"/>
        <w:rPr>
          <w:rFonts w:ascii="Arial" w:hAnsi="Arial" w:cs="Arial"/>
          <w:b/>
          <w:bCs/>
        </w:rPr>
      </w:pPr>
    </w:p>
    <w:p w:rsidR="000E629F" w:rsidRPr="00E3487D" w:rsidRDefault="000E629F" w:rsidP="00E3487D">
      <w:pPr>
        <w:tabs>
          <w:tab w:val="left" w:pos="851"/>
        </w:tabs>
        <w:spacing w:after="0"/>
        <w:jc w:val="center"/>
        <w:rPr>
          <w:rFonts w:ascii="Arial" w:hAnsi="Arial" w:cs="Arial"/>
          <w:b/>
          <w:bCs/>
        </w:rPr>
      </w:pPr>
      <w:r w:rsidRPr="00E3487D">
        <w:rPr>
          <w:rFonts w:ascii="Arial" w:hAnsi="Arial" w:cs="Arial"/>
          <w:b/>
          <w:bCs/>
        </w:rPr>
        <w:t xml:space="preserve">MODELO DE DECLARAÇÃO – EMPREGADOR </w:t>
      </w:r>
    </w:p>
    <w:p w:rsidR="000E629F" w:rsidRPr="00E3487D" w:rsidRDefault="000E629F" w:rsidP="00E3487D">
      <w:pPr>
        <w:pStyle w:val="Recuodecorpodetexto"/>
        <w:tabs>
          <w:tab w:val="left" w:pos="851"/>
        </w:tabs>
        <w:spacing w:line="360" w:lineRule="auto"/>
        <w:rPr>
          <w:rFonts w:ascii="Arial" w:hAnsi="Arial" w:cs="Arial"/>
          <w:b/>
          <w:sz w:val="22"/>
          <w:szCs w:val="22"/>
        </w:rPr>
      </w:pPr>
    </w:p>
    <w:p w:rsidR="000E629F" w:rsidRPr="00E3487D" w:rsidRDefault="000E629F" w:rsidP="00E3487D">
      <w:pPr>
        <w:pStyle w:val="Recuodecorpodetexto"/>
        <w:tabs>
          <w:tab w:val="left" w:pos="851"/>
        </w:tabs>
        <w:spacing w:line="360" w:lineRule="auto"/>
        <w:rPr>
          <w:rFonts w:ascii="Arial" w:hAnsi="Arial" w:cs="Arial"/>
          <w:b/>
          <w:sz w:val="22"/>
          <w:szCs w:val="22"/>
        </w:rPr>
      </w:pPr>
      <w:r w:rsidRPr="00E3487D">
        <w:rPr>
          <w:rFonts w:ascii="Arial" w:hAnsi="Arial" w:cs="Arial"/>
          <w:b/>
          <w:sz w:val="22"/>
          <w:szCs w:val="22"/>
        </w:rPr>
        <w:t>(PAPEL TIMBRADO DA PROPONENTE)</w:t>
      </w:r>
    </w:p>
    <w:p w:rsidR="000E629F" w:rsidRPr="00E3487D" w:rsidRDefault="000E629F" w:rsidP="00E3487D">
      <w:pPr>
        <w:tabs>
          <w:tab w:val="left" w:pos="851"/>
        </w:tabs>
        <w:spacing w:after="0"/>
        <w:rPr>
          <w:rFonts w:ascii="Arial" w:hAnsi="Arial" w:cs="Arial"/>
          <w:b/>
          <w:bCs/>
        </w:rPr>
      </w:pPr>
    </w:p>
    <w:p w:rsidR="000E629F" w:rsidRPr="00E3487D" w:rsidRDefault="000E629F" w:rsidP="00E3487D">
      <w:pPr>
        <w:pStyle w:val="Recuodecorpodetexto"/>
        <w:tabs>
          <w:tab w:val="left" w:pos="851"/>
        </w:tabs>
        <w:spacing w:line="360" w:lineRule="auto"/>
        <w:jc w:val="center"/>
        <w:rPr>
          <w:rFonts w:ascii="Arial" w:hAnsi="Arial" w:cs="Arial"/>
          <w:b/>
          <w:sz w:val="22"/>
          <w:szCs w:val="22"/>
        </w:rPr>
      </w:pPr>
    </w:p>
    <w:p w:rsidR="000E629F" w:rsidRPr="00E3487D" w:rsidRDefault="000E629F" w:rsidP="00E3487D">
      <w:pPr>
        <w:pStyle w:val="Recuodecorpodetexto"/>
        <w:tabs>
          <w:tab w:val="left" w:pos="851"/>
        </w:tabs>
        <w:spacing w:line="360" w:lineRule="auto"/>
        <w:jc w:val="center"/>
        <w:rPr>
          <w:rFonts w:ascii="Arial" w:hAnsi="Arial" w:cs="Arial"/>
          <w:b/>
          <w:sz w:val="22"/>
          <w:szCs w:val="22"/>
        </w:rPr>
      </w:pPr>
      <w:r w:rsidRPr="00E3487D">
        <w:rPr>
          <w:rFonts w:ascii="Arial" w:hAnsi="Arial" w:cs="Arial"/>
          <w:b/>
          <w:sz w:val="22"/>
          <w:szCs w:val="22"/>
        </w:rPr>
        <w:t>DECLARAÇÃO</w:t>
      </w:r>
    </w:p>
    <w:p w:rsidR="000E629F" w:rsidRPr="00E3487D" w:rsidRDefault="000E629F" w:rsidP="00E3487D">
      <w:pPr>
        <w:pStyle w:val="Recuodecorpodetexto"/>
        <w:tabs>
          <w:tab w:val="left" w:pos="851"/>
        </w:tabs>
        <w:spacing w:line="360" w:lineRule="auto"/>
        <w:rPr>
          <w:rFonts w:ascii="Arial" w:hAnsi="Arial" w:cs="Arial"/>
          <w:bCs/>
          <w:sz w:val="22"/>
          <w:szCs w:val="22"/>
        </w:rPr>
      </w:pPr>
    </w:p>
    <w:p w:rsidR="000E629F" w:rsidRPr="00E3487D" w:rsidRDefault="000E629F" w:rsidP="00E3487D">
      <w:pPr>
        <w:pStyle w:val="Recuodecorpodetexto"/>
        <w:tabs>
          <w:tab w:val="left" w:pos="851"/>
        </w:tabs>
        <w:spacing w:line="360" w:lineRule="auto"/>
        <w:rPr>
          <w:rFonts w:ascii="Arial" w:hAnsi="Arial" w:cs="Arial"/>
          <w:bCs/>
          <w:sz w:val="22"/>
          <w:szCs w:val="22"/>
        </w:rPr>
      </w:pPr>
      <w:r w:rsidRPr="00E3487D">
        <w:rPr>
          <w:rFonts w:ascii="Arial" w:hAnsi="Arial" w:cs="Arial"/>
          <w:bCs/>
          <w:sz w:val="22"/>
          <w:szCs w:val="22"/>
        </w:rPr>
        <w:t xml:space="preserve">......................................................., inscrita no CNPJ nº ........................., por intermédio de seu representante legal o(a) Sr(a) ......................................., portador (a) da Carteira de Identidade nº ......................... e do CPF nº ....................................... DECLARA, para fins do disposto no inciso V do at. 27 da Lei nº 8.666, de 21 de junho de 1993, acrescida pela Lei nº 9.854, de 27 de Outubro de 1999, que não emprega menor de dezoito anos em trabalho noturno, perigoso ou insalubre e não emprega menor de dezesseis anos. </w:t>
      </w:r>
    </w:p>
    <w:p w:rsidR="000E629F" w:rsidRPr="00E3487D" w:rsidRDefault="000E629F" w:rsidP="00E3487D">
      <w:pPr>
        <w:pStyle w:val="Recuodecorpodetexto"/>
        <w:tabs>
          <w:tab w:val="left" w:pos="851"/>
        </w:tabs>
        <w:spacing w:line="360" w:lineRule="auto"/>
        <w:rPr>
          <w:rFonts w:ascii="Arial" w:hAnsi="Arial" w:cs="Arial"/>
          <w:bCs/>
          <w:sz w:val="22"/>
          <w:szCs w:val="22"/>
        </w:rPr>
      </w:pPr>
      <w:r w:rsidRPr="00E3487D">
        <w:rPr>
          <w:rFonts w:ascii="Arial" w:hAnsi="Arial" w:cs="Arial"/>
          <w:bCs/>
          <w:sz w:val="22"/>
          <w:szCs w:val="22"/>
        </w:rPr>
        <w:t xml:space="preserve">Ressalva: emprega menor, a partir de quatorze anos, na condição de aprendiz (    ). </w:t>
      </w:r>
    </w:p>
    <w:p w:rsidR="000E629F" w:rsidRPr="00E3487D" w:rsidRDefault="000E629F" w:rsidP="00E3487D">
      <w:pPr>
        <w:pStyle w:val="Recuodecorpodetexto"/>
        <w:tabs>
          <w:tab w:val="left" w:pos="851"/>
        </w:tabs>
        <w:spacing w:line="360" w:lineRule="auto"/>
        <w:rPr>
          <w:rFonts w:ascii="Arial" w:hAnsi="Arial" w:cs="Arial"/>
          <w:bCs/>
          <w:sz w:val="22"/>
          <w:szCs w:val="22"/>
        </w:rPr>
      </w:pPr>
      <w:r w:rsidRPr="00E3487D">
        <w:rPr>
          <w:rFonts w:ascii="Arial" w:hAnsi="Arial" w:cs="Arial"/>
          <w:bCs/>
          <w:sz w:val="22"/>
          <w:szCs w:val="22"/>
        </w:rPr>
        <w:t>..........................................................</w:t>
      </w:r>
    </w:p>
    <w:p w:rsidR="000E629F" w:rsidRPr="00E3487D" w:rsidRDefault="000E629F" w:rsidP="00E3487D">
      <w:pPr>
        <w:pStyle w:val="Recuodecorpodetexto"/>
        <w:tabs>
          <w:tab w:val="left" w:pos="851"/>
        </w:tabs>
        <w:spacing w:line="360" w:lineRule="auto"/>
        <w:rPr>
          <w:rFonts w:ascii="Arial" w:hAnsi="Arial" w:cs="Arial"/>
          <w:bCs/>
          <w:sz w:val="22"/>
          <w:szCs w:val="22"/>
        </w:rPr>
      </w:pPr>
      <w:r w:rsidRPr="00E3487D">
        <w:rPr>
          <w:rFonts w:ascii="Arial" w:hAnsi="Arial" w:cs="Arial"/>
          <w:bCs/>
          <w:sz w:val="22"/>
          <w:szCs w:val="22"/>
        </w:rPr>
        <w:t>(DATA)</w:t>
      </w:r>
    </w:p>
    <w:p w:rsidR="000E629F" w:rsidRPr="00E3487D" w:rsidRDefault="000E629F" w:rsidP="00E3487D">
      <w:pPr>
        <w:pStyle w:val="Recuodecorpodetexto"/>
        <w:tabs>
          <w:tab w:val="left" w:pos="851"/>
        </w:tabs>
        <w:spacing w:line="360" w:lineRule="auto"/>
        <w:rPr>
          <w:rFonts w:ascii="Arial" w:hAnsi="Arial" w:cs="Arial"/>
          <w:bCs/>
          <w:sz w:val="22"/>
          <w:szCs w:val="22"/>
        </w:rPr>
      </w:pPr>
      <w:r w:rsidRPr="00E3487D">
        <w:rPr>
          <w:rFonts w:ascii="Arial" w:hAnsi="Arial" w:cs="Arial"/>
          <w:bCs/>
          <w:sz w:val="22"/>
          <w:szCs w:val="22"/>
        </w:rPr>
        <w:t>.........................................................</w:t>
      </w:r>
    </w:p>
    <w:p w:rsidR="000E629F" w:rsidRPr="00E3487D" w:rsidRDefault="000E629F" w:rsidP="00E3487D">
      <w:pPr>
        <w:pStyle w:val="Recuodecorpodetexto"/>
        <w:tabs>
          <w:tab w:val="left" w:pos="851"/>
        </w:tabs>
        <w:spacing w:line="360" w:lineRule="auto"/>
        <w:rPr>
          <w:rFonts w:ascii="Arial" w:hAnsi="Arial" w:cs="Arial"/>
          <w:bCs/>
          <w:sz w:val="22"/>
          <w:szCs w:val="22"/>
        </w:rPr>
      </w:pPr>
      <w:r w:rsidRPr="00E3487D">
        <w:rPr>
          <w:rFonts w:ascii="Arial" w:hAnsi="Arial" w:cs="Arial"/>
          <w:bCs/>
          <w:sz w:val="22"/>
          <w:szCs w:val="22"/>
        </w:rPr>
        <w:t>(NOME E ASSINATURA)</w:t>
      </w:r>
    </w:p>
    <w:p w:rsidR="000E629F" w:rsidRPr="00E3487D" w:rsidRDefault="000E629F" w:rsidP="00E3487D">
      <w:pPr>
        <w:pStyle w:val="Recuodecorpodetexto"/>
        <w:tabs>
          <w:tab w:val="left" w:pos="851"/>
        </w:tabs>
        <w:spacing w:line="360" w:lineRule="auto"/>
        <w:rPr>
          <w:rFonts w:ascii="Arial" w:hAnsi="Arial" w:cs="Arial"/>
          <w:bCs/>
          <w:sz w:val="22"/>
          <w:szCs w:val="22"/>
        </w:rPr>
      </w:pPr>
      <w:r w:rsidRPr="00E3487D">
        <w:rPr>
          <w:rFonts w:ascii="Arial" w:hAnsi="Arial" w:cs="Arial"/>
          <w:bCs/>
          <w:sz w:val="22"/>
          <w:szCs w:val="22"/>
        </w:rPr>
        <w:t>(Observação: em caso afirmativo, assinalar a ressalva acima).</w:t>
      </w: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Default="000E629F" w:rsidP="00E3487D">
      <w:pPr>
        <w:pStyle w:val="Ttulo"/>
        <w:tabs>
          <w:tab w:val="left" w:pos="851"/>
        </w:tabs>
        <w:rPr>
          <w:rFonts w:ascii="Arial" w:hAnsi="Arial" w:cs="Arial"/>
          <w:color w:val="auto"/>
          <w:sz w:val="22"/>
          <w:szCs w:val="22"/>
          <w:u w:val="none"/>
        </w:rPr>
      </w:pPr>
    </w:p>
    <w:p w:rsidR="00084BB4" w:rsidRDefault="00084BB4" w:rsidP="00E3487D">
      <w:pPr>
        <w:pStyle w:val="Ttulo"/>
        <w:tabs>
          <w:tab w:val="left" w:pos="851"/>
        </w:tabs>
        <w:rPr>
          <w:rFonts w:ascii="Arial" w:hAnsi="Arial" w:cs="Arial"/>
          <w:color w:val="auto"/>
          <w:sz w:val="22"/>
          <w:szCs w:val="22"/>
          <w:u w:val="none"/>
        </w:rPr>
      </w:pPr>
    </w:p>
    <w:p w:rsidR="00084BB4" w:rsidRDefault="00084BB4" w:rsidP="00E3487D">
      <w:pPr>
        <w:pStyle w:val="Ttulo"/>
        <w:tabs>
          <w:tab w:val="left" w:pos="851"/>
        </w:tabs>
        <w:rPr>
          <w:rFonts w:ascii="Arial" w:hAnsi="Arial" w:cs="Arial"/>
          <w:color w:val="auto"/>
          <w:sz w:val="22"/>
          <w:szCs w:val="22"/>
          <w:u w:val="none"/>
        </w:rPr>
      </w:pPr>
    </w:p>
    <w:p w:rsidR="00084BB4" w:rsidRDefault="00084BB4" w:rsidP="00E3487D">
      <w:pPr>
        <w:pStyle w:val="Ttulo"/>
        <w:tabs>
          <w:tab w:val="left" w:pos="851"/>
        </w:tabs>
        <w:rPr>
          <w:rFonts w:ascii="Arial" w:hAnsi="Arial" w:cs="Arial"/>
          <w:color w:val="auto"/>
          <w:sz w:val="22"/>
          <w:szCs w:val="22"/>
          <w:u w:val="none"/>
        </w:rPr>
      </w:pPr>
    </w:p>
    <w:p w:rsidR="00084BB4" w:rsidRDefault="00084BB4" w:rsidP="00E3487D">
      <w:pPr>
        <w:pStyle w:val="Ttulo"/>
        <w:tabs>
          <w:tab w:val="left" w:pos="851"/>
        </w:tabs>
        <w:rPr>
          <w:rFonts w:ascii="Arial" w:hAnsi="Arial" w:cs="Arial"/>
          <w:color w:val="auto"/>
          <w:sz w:val="22"/>
          <w:szCs w:val="22"/>
          <w:u w:val="none"/>
        </w:rPr>
      </w:pPr>
    </w:p>
    <w:p w:rsidR="00084BB4" w:rsidRDefault="00084BB4"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jc w:val="left"/>
        <w:rPr>
          <w:rFonts w:ascii="Arial" w:hAnsi="Arial" w:cs="Arial"/>
          <w:color w:val="auto"/>
          <w:sz w:val="22"/>
          <w:szCs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40"/>
      </w:tblGrid>
      <w:tr w:rsidR="000E629F" w:rsidRPr="00E3487D" w:rsidTr="000E629F">
        <w:tc>
          <w:tcPr>
            <w:tcW w:w="8940" w:type="dxa"/>
          </w:tcPr>
          <w:p w:rsidR="000E629F" w:rsidRPr="00E3487D" w:rsidRDefault="000E629F" w:rsidP="00E3487D">
            <w:pPr>
              <w:pStyle w:val="Cabealho"/>
              <w:tabs>
                <w:tab w:val="left" w:pos="851"/>
              </w:tabs>
              <w:jc w:val="center"/>
              <w:rPr>
                <w:rFonts w:ascii="Arial" w:hAnsi="Arial" w:cs="Arial"/>
                <w:b/>
                <w:bCs/>
                <w:sz w:val="22"/>
                <w:szCs w:val="22"/>
              </w:rPr>
            </w:pPr>
            <w:r w:rsidRPr="00E3487D">
              <w:rPr>
                <w:rFonts w:ascii="Arial" w:hAnsi="Arial" w:cs="Arial"/>
                <w:b/>
                <w:bCs/>
                <w:sz w:val="22"/>
                <w:szCs w:val="22"/>
              </w:rPr>
              <w:lastRenderedPageBreak/>
              <w:t>ANEXO IV</w:t>
            </w:r>
          </w:p>
        </w:tc>
      </w:tr>
    </w:tbl>
    <w:p w:rsidR="000E629F" w:rsidRPr="00E3487D" w:rsidRDefault="000E629F" w:rsidP="00E3487D">
      <w:pPr>
        <w:pStyle w:val="Cabealho"/>
        <w:tabs>
          <w:tab w:val="left" w:pos="851"/>
        </w:tabs>
        <w:rPr>
          <w:rFonts w:ascii="Arial" w:hAnsi="Arial" w:cs="Arial"/>
          <w:sz w:val="22"/>
          <w:szCs w:val="22"/>
        </w:rPr>
      </w:pPr>
    </w:p>
    <w:p w:rsidR="000E629F" w:rsidRPr="00E3487D" w:rsidRDefault="000E629F" w:rsidP="00E3487D">
      <w:pPr>
        <w:pStyle w:val="Cabealho"/>
        <w:tabs>
          <w:tab w:val="left" w:pos="851"/>
        </w:tabs>
        <w:rPr>
          <w:rFonts w:ascii="Arial" w:hAnsi="Arial" w:cs="Arial"/>
          <w:sz w:val="22"/>
          <w:szCs w:val="22"/>
        </w:rPr>
      </w:pPr>
    </w:p>
    <w:p w:rsidR="000E629F" w:rsidRPr="00E3487D" w:rsidRDefault="000E629F" w:rsidP="00E3487D">
      <w:pPr>
        <w:pStyle w:val="Cabealho"/>
        <w:tabs>
          <w:tab w:val="left" w:pos="851"/>
        </w:tabs>
        <w:rPr>
          <w:rFonts w:ascii="Arial" w:hAnsi="Arial" w:cs="Arial"/>
          <w:sz w:val="22"/>
          <w:szCs w:val="22"/>
        </w:rPr>
      </w:pPr>
    </w:p>
    <w:p w:rsidR="00BE64C6" w:rsidRPr="00E3487D" w:rsidRDefault="00BE64C6" w:rsidP="00BE64C6">
      <w:pPr>
        <w:tabs>
          <w:tab w:val="left" w:pos="851"/>
          <w:tab w:val="left" w:pos="5954"/>
        </w:tabs>
        <w:spacing w:after="0"/>
        <w:jc w:val="both"/>
        <w:rPr>
          <w:rFonts w:ascii="Arial" w:hAnsi="Arial" w:cs="Arial"/>
          <w:b/>
        </w:rPr>
      </w:pPr>
      <w:r w:rsidRPr="00E3487D">
        <w:rPr>
          <w:rFonts w:ascii="Arial" w:hAnsi="Arial" w:cs="Arial"/>
          <w:b/>
        </w:rPr>
        <w:t>PROCESSO LICITATÓRIO</w:t>
      </w:r>
      <w:r>
        <w:rPr>
          <w:rFonts w:ascii="Arial" w:hAnsi="Arial" w:cs="Arial"/>
          <w:b/>
        </w:rPr>
        <w:t xml:space="preserve">:   </w:t>
      </w:r>
      <w:r w:rsidRPr="00E3487D">
        <w:rPr>
          <w:rFonts w:ascii="Arial" w:hAnsi="Arial" w:cs="Arial"/>
          <w:b/>
        </w:rPr>
        <w:t xml:space="preserve"> 00</w:t>
      </w:r>
      <w:r>
        <w:rPr>
          <w:rFonts w:ascii="Arial" w:hAnsi="Arial" w:cs="Arial"/>
          <w:b/>
        </w:rPr>
        <w:t>0068</w:t>
      </w:r>
      <w:r w:rsidRPr="00E3487D">
        <w:rPr>
          <w:rFonts w:ascii="Arial" w:hAnsi="Arial" w:cs="Arial"/>
          <w:b/>
        </w:rPr>
        <w:t>/2018</w:t>
      </w:r>
    </w:p>
    <w:p w:rsidR="00BE64C6" w:rsidRDefault="00BE64C6" w:rsidP="00BE64C6">
      <w:pPr>
        <w:tabs>
          <w:tab w:val="left" w:pos="851"/>
          <w:tab w:val="left" w:pos="5954"/>
        </w:tabs>
        <w:spacing w:after="0"/>
        <w:jc w:val="both"/>
        <w:rPr>
          <w:rFonts w:ascii="Arial" w:hAnsi="Arial" w:cs="Arial"/>
          <w:b/>
        </w:rPr>
      </w:pPr>
      <w:r w:rsidRPr="00E3487D">
        <w:rPr>
          <w:rFonts w:ascii="Arial" w:hAnsi="Arial" w:cs="Arial"/>
          <w:b/>
        </w:rPr>
        <w:t>TOMADA DE PREÇOS</w:t>
      </w:r>
      <w:r>
        <w:rPr>
          <w:rFonts w:ascii="Arial" w:hAnsi="Arial" w:cs="Arial"/>
          <w:b/>
        </w:rPr>
        <w:t>:</w:t>
      </w:r>
      <w:r w:rsidRPr="00E3487D">
        <w:rPr>
          <w:rFonts w:ascii="Arial" w:hAnsi="Arial" w:cs="Arial"/>
          <w:b/>
        </w:rPr>
        <w:t xml:space="preserve"> </w:t>
      </w:r>
      <w:r>
        <w:rPr>
          <w:rFonts w:ascii="Arial" w:hAnsi="Arial" w:cs="Arial"/>
          <w:b/>
        </w:rPr>
        <w:t xml:space="preserve">          </w:t>
      </w:r>
      <w:r w:rsidRPr="00E3487D">
        <w:rPr>
          <w:rFonts w:ascii="Arial" w:hAnsi="Arial" w:cs="Arial"/>
          <w:b/>
        </w:rPr>
        <w:t>00</w:t>
      </w:r>
      <w:r>
        <w:rPr>
          <w:rFonts w:ascii="Arial" w:hAnsi="Arial" w:cs="Arial"/>
          <w:b/>
        </w:rPr>
        <w:t>0008</w:t>
      </w:r>
      <w:r w:rsidRPr="00E3487D">
        <w:rPr>
          <w:rFonts w:ascii="Arial" w:hAnsi="Arial" w:cs="Arial"/>
          <w:b/>
        </w:rPr>
        <w:t>/2018</w:t>
      </w:r>
    </w:p>
    <w:p w:rsidR="00BE64C6" w:rsidRDefault="00BE64C6" w:rsidP="00BE64C6">
      <w:pPr>
        <w:tabs>
          <w:tab w:val="left" w:pos="851"/>
          <w:tab w:val="left" w:pos="5954"/>
        </w:tabs>
        <w:spacing w:after="0"/>
        <w:jc w:val="both"/>
        <w:rPr>
          <w:rFonts w:ascii="Arial" w:hAnsi="Arial" w:cs="Arial"/>
          <w:b/>
        </w:rPr>
      </w:pPr>
      <w:r>
        <w:rPr>
          <w:rFonts w:ascii="Arial" w:hAnsi="Arial" w:cs="Arial"/>
          <w:b/>
        </w:rPr>
        <w:t>ABERTURA:                             18/07/2018</w:t>
      </w:r>
    </w:p>
    <w:p w:rsidR="000E629F" w:rsidRPr="00E3487D" w:rsidRDefault="00BE64C6" w:rsidP="00BE64C6">
      <w:pPr>
        <w:tabs>
          <w:tab w:val="left" w:pos="851"/>
        </w:tabs>
        <w:spacing w:after="0"/>
        <w:rPr>
          <w:rFonts w:ascii="Arial" w:hAnsi="Arial" w:cs="Arial"/>
          <w:b/>
        </w:rPr>
      </w:pPr>
      <w:r>
        <w:rPr>
          <w:rFonts w:ascii="Arial" w:hAnsi="Arial" w:cs="Arial"/>
          <w:b/>
        </w:rPr>
        <w:t>EDITAL:                                     000008/2018</w:t>
      </w: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CARTA DE CREDENCIAMENTO</w:t>
      </w:r>
    </w:p>
    <w:p w:rsidR="000E629F" w:rsidRPr="00E3487D" w:rsidRDefault="000E629F" w:rsidP="00E3487D">
      <w:pPr>
        <w:tabs>
          <w:tab w:val="left" w:pos="851"/>
        </w:tabs>
        <w:spacing w:after="0"/>
        <w:jc w:val="center"/>
        <w:rPr>
          <w:rFonts w:ascii="Arial" w:hAnsi="Arial" w:cs="Arial"/>
          <w:b/>
        </w:rPr>
      </w:pPr>
    </w:p>
    <w:p w:rsidR="000E629F" w:rsidRPr="00E3487D" w:rsidRDefault="000E629F" w:rsidP="00E3487D">
      <w:pPr>
        <w:tabs>
          <w:tab w:val="left" w:pos="851"/>
        </w:tabs>
        <w:spacing w:after="0"/>
        <w:jc w:val="both"/>
        <w:rPr>
          <w:rFonts w:ascii="Arial" w:hAnsi="Arial" w:cs="Arial"/>
          <w:b/>
        </w:rPr>
      </w:pPr>
    </w:p>
    <w:p w:rsidR="000E629F" w:rsidRPr="00E3487D" w:rsidRDefault="000E629F" w:rsidP="00E3487D">
      <w:pPr>
        <w:pStyle w:val="Recuodecorpodetexto"/>
        <w:tabs>
          <w:tab w:val="left" w:pos="851"/>
        </w:tabs>
        <w:spacing w:line="360" w:lineRule="auto"/>
        <w:rPr>
          <w:rFonts w:ascii="Arial" w:hAnsi="Arial" w:cs="Arial"/>
          <w:sz w:val="22"/>
          <w:szCs w:val="22"/>
        </w:rPr>
      </w:pPr>
      <w:r w:rsidRPr="00E3487D">
        <w:rPr>
          <w:rFonts w:ascii="Arial" w:hAnsi="Arial" w:cs="Arial"/>
          <w:sz w:val="22"/>
          <w:szCs w:val="22"/>
        </w:rPr>
        <w:tab/>
        <w:t xml:space="preserve">Pelo presente instrumento credenciamos o(a)  Sr.(Sra/Stra.) _______________________________________________________________, portador do documento de identidade nº _____________________________, para participar das reuniões relativas ao </w:t>
      </w:r>
      <w:r w:rsidRPr="00E3487D">
        <w:rPr>
          <w:rFonts w:ascii="Arial" w:hAnsi="Arial" w:cs="Arial"/>
          <w:b/>
          <w:sz w:val="22"/>
          <w:szCs w:val="22"/>
        </w:rPr>
        <w:t>TOMADA DE PREÇOS Nº 00</w:t>
      </w:r>
      <w:r w:rsidR="00BE64C6">
        <w:rPr>
          <w:rFonts w:ascii="Arial" w:hAnsi="Arial" w:cs="Arial"/>
          <w:b/>
          <w:sz w:val="22"/>
          <w:szCs w:val="22"/>
        </w:rPr>
        <w:t>008</w:t>
      </w:r>
      <w:r w:rsidR="00874C16" w:rsidRPr="00E3487D">
        <w:rPr>
          <w:rFonts w:ascii="Arial" w:hAnsi="Arial" w:cs="Arial"/>
          <w:b/>
          <w:sz w:val="22"/>
          <w:szCs w:val="22"/>
        </w:rPr>
        <w:t>/2018</w:t>
      </w:r>
      <w:r w:rsidRPr="00E3487D">
        <w:rPr>
          <w:rFonts w:ascii="Arial" w:hAnsi="Arial" w:cs="Arial"/>
          <w:sz w:val="22"/>
          <w:szCs w:val="22"/>
        </w:rPr>
        <w:t>, o qual está autorizado a requerer vistas de documentos e propostas, manifestar-se em nome da empresa, desistir e interpor recursos, rubricar documentos e assinar atas, a que tudo daremos por firme e valioso.</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rPr>
      </w:pPr>
      <w:r w:rsidRPr="00E3487D">
        <w:rPr>
          <w:rFonts w:ascii="Arial" w:hAnsi="Arial" w:cs="Arial"/>
        </w:rPr>
        <w:t>__________________________, ____ de _________________ de 201</w:t>
      </w:r>
      <w:r w:rsidR="001250F0" w:rsidRPr="00E3487D">
        <w:rPr>
          <w:rFonts w:ascii="Arial" w:hAnsi="Arial" w:cs="Arial"/>
        </w:rPr>
        <w:t>8</w:t>
      </w:r>
    </w:p>
    <w:p w:rsidR="000E629F" w:rsidRPr="00E3487D" w:rsidRDefault="000E629F" w:rsidP="00E3487D">
      <w:pPr>
        <w:tabs>
          <w:tab w:val="left" w:pos="851"/>
        </w:tabs>
        <w:spacing w:after="0"/>
        <w:jc w:val="both"/>
        <w:rPr>
          <w:rFonts w:ascii="Arial" w:hAnsi="Arial" w:cs="Arial"/>
        </w:rPr>
      </w:pPr>
      <w:r w:rsidRPr="00E3487D">
        <w:rPr>
          <w:rFonts w:ascii="Arial" w:hAnsi="Arial" w:cs="Arial"/>
        </w:rPr>
        <w:tab/>
      </w:r>
      <w:r w:rsidRPr="00E3487D">
        <w:rPr>
          <w:rFonts w:ascii="Arial" w:hAnsi="Arial" w:cs="Arial"/>
        </w:rPr>
        <w:tab/>
      </w:r>
      <w:r w:rsidRPr="00E3487D">
        <w:rPr>
          <w:rFonts w:ascii="Arial" w:hAnsi="Arial" w:cs="Arial"/>
        </w:rPr>
        <w:tab/>
      </w:r>
      <w:r w:rsidRPr="00E3487D">
        <w:rPr>
          <w:rFonts w:ascii="Arial" w:hAnsi="Arial" w:cs="Arial"/>
        </w:rPr>
        <w:tab/>
        <w:t xml:space="preserve">       Local e Data</w:t>
      </w: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rPr>
      </w:pPr>
    </w:p>
    <w:p w:rsidR="000E629F" w:rsidRPr="00E3487D" w:rsidRDefault="000E629F" w:rsidP="00E3487D">
      <w:pPr>
        <w:tabs>
          <w:tab w:val="left" w:pos="851"/>
        </w:tabs>
        <w:spacing w:after="0"/>
        <w:jc w:val="both"/>
        <w:rPr>
          <w:rFonts w:ascii="Arial" w:hAnsi="Arial" w:cs="Arial"/>
        </w:rPr>
      </w:pPr>
      <w:r w:rsidRPr="00E3487D">
        <w:rPr>
          <w:rFonts w:ascii="Arial" w:hAnsi="Arial" w:cs="Arial"/>
        </w:rPr>
        <w:t>Assinatura:</w:t>
      </w:r>
    </w:p>
    <w:p w:rsidR="000E629F" w:rsidRPr="00E3487D" w:rsidRDefault="000E629F" w:rsidP="00E3487D">
      <w:pPr>
        <w:tabs>
          <w:tab w:val="left" w:pos="851"/>
        </w:tabs>
        <w:spacing w:after="0"/>
        <w:jc w:val="both"/>
        <w:rPr>
          <w:rFonts w:ascii="Arial" w:hAnsi="Arial" w:cs="Arial"/>
        </w:rPr>
      </w:pPr>
      <w:r w:rsidRPr="00E3487D">
        <w:rPr>
          <w:rFonts w:ascii="Arial" w:hAnsi="Arial" w:cs="Arial"/>
        </w:rPr>
        <w:t xml:space="preserve">                   _________________________________________________________</w:t>
      </w:r>
    </w:p>
    <w:p w:rsidR="000E629F" w:rsidRPr="00E3487D" w:rsidRDefault="000E629F" w:rsidP="00E3487D">
      <w:pPr>
        <w:tabs>
          <w:tab w:val="left" w:pos="851"/>
        </w:tabs>
        <w:spacing w:after="0"/>
        <w:jc w:val="both"/>
        <w:rPr>
          <w:rFonts w:ascii="Arial" w:hAnsi="Arial" w:cs="Arial"/>
        </w:rPr>
      </w:pPr>
      <w:r w:rsidRPr="00E3487D">
        <w:rPr>
          <w:rFonts w:ascii="Arial" w:hAnsi="Arial" w:cs="Arial"/>
        </w:rPr>
        <w:tab/>
      </w:r>
    </w:p>
    <w:p w:rsidR="000E629F" w:rsidRPr="00E3487D" w:rsidRDefault="000E629F" w:rsidP="00E3487D">
      <w:pPr>
        <w:tabs>
          <w:tab w:val="left" w:pos="851"/>
        </w:tabs>
        <w:spacing w:after="0"/>
        <w:ind w:firstLine="705"/>
        <w:jc w:val="both"/>
        <w:rPr>
          <w:rFonts w:ascii="Arial" w:hAnsi="Arial" w:cs="Arial"/>
        </w:rPr>
      </w:pPr>
      <w:r w:rsidRPr="00E3487D">
        <w:rPr>
          <w:rFonts w:ascii="Arial" w:hAnsi="Arial" w:cs="Arial"/>
        </w:rPr>
        <w:t>Obs.: Identificar o signatário e utilizar carimbo padronizado da empresa.</w:t>
      </w: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rPr>
          <w:rFonts w:ascii="Arial" w:hAnsi="Arial" w:cs="Arial"/>
          <w:color w:val="auto"/>
          <w:sz w:val="22"/>
          <w:szCs w:val="22"/>
          <w:u w:val="none"/>
        </w:rPr>
      </w:pPr>
    </w:p>
    <w:p w:rsidR="000E629F" w:rsidRDefault="000E629F" w:rsidP="00E3487D">
      <w:pPr>
        <w:pStyle w:val="Ttulo"/>
        <w:tabs>
          <w:tab w:val="left" w:pos="851"/>
        </w:tabs>
        <w:rPr>
          <w:rFonts w:ascii="Arial" w:hAnsi="Arial" w:cs="Arial"/>
          <w:color w:val="auto"/>
          <w:sz w:val="22"/>
          <w:szCs w:val="22"/>
          <w:u w:val="none"/>
        </w:rPr>
      </w:pPr>
    </w:p>
    <w:p w:rsidR="00084BB4" w:rsidRDefault="00084BB4" w:rsidP="00E3487D">
      <w:pPr>
        <w:pStyle w:val="Ttulo"/>
        <w:tabs>
          <w:tab w:val="left" w:pos="851"/>
        </w:tabs>
        <w:rPr>
          <w:rFonts w:ascii="Arial" w:hAnsi="Arial" w:cs="Arial"/>
          <w:color w:val="auto"/>
          <w:sz w:val="22"/>
          <w:szCs w:val="22"/>
          <w:u w:val="none"/>
        </w:rPr>
      </w:pPr>
    </w:p>
    <w:p w:rsidR="00084BB4" w:rsidRDefault="00084BB4" w:rsidP="00E3487D">
      <w:pPr>
        <w:pStyle w:val="Ttulo"/>
        <w:tabs>
          <w:tab w:val="left" w:pos="851"/>
        </w:tabs>
        <w:rPr>
          <w:rFonts w:ascii="Arial" w:hAnsi="Arial" w:cs="Arial"/>
          <w:color w:val="auto"/>
          <w:sz w:val="22"/>
          <w:szCs w:val="22"/>
          <w:u w:val="none"/>
        </w:rPr>
      </w:pPr>
    </w:p>
    <w:p w:rsidR="00084BB4" w:rsidRDefault="00084BB4" w:rsidP="00E3487D">
      <w:pPr>
        <w:pStyle w:val="Ttulo"/>
        <w:tabs>
          <w:tab w:val="left" w:pos="851"/>
        </w:tabs>
        <w:rPr>
          <w:rFonts w:ascii="Arial" w:hAnsi="Arial" w:cs="Arial"/>
          <w:color w:val="auto"/>
          <w:sz w:val="22"/>
          <w:szCs w:val="22"/>
          <w:u w:val="none"/>
        </w:rPr>
      </w:pPr>
    </w:p>
    <w:p w:rsidR="00084BB4" w:rsidRDefault="00084BB4" w:rsidP="00E3487D">
      <w:pPr>
        <w:pStyle w:val="Ttulo"/>
        <w:tabs>
          <w:tab w:val="left" w:pos="851"/>
        </w:tabs>
        <w:rPr>
          <w:rFonts w:ascii="Arial" w:hAnsi="Arial" w:cs="Arial"/>
          <w:color w:val="auto"/>
          <w:sz w:val="22"/>
          <w:szCs w:val="22"/>
          <w:u w:val="none"/>
        </w:rPr>
      </w:pPr>
    </w:p>
    <w:p w:rsidR="00084BB4" w:rsidRPr="00E3487D" w:rsidRDefault="00084BB4" w:rsidP="00E3487D">
      <w:pPr>
        <w:pStyle w:val="Ttulo"/>
        <w:tabs>
          <w:tab w:val="left" w:pos="851"/>
        </w:tabs>
        <w:rPr>
          <w:rFonts w:ascii="Arial" w:hAnsi="Arial" w:cs="Arial"/>
          <w:color w:val="auto"/>
          <w:sz w:val="22"/>
          <w:szCs w:val="22"/>
          <w:u w:val="none"/>
        </w:rPr>
      </w:pPr>
    </w:p>
    <w:p w:rsidR="000E629F" w:rsidRPr="00E3487D" w:rsidRDefault="000E629F" w:rsidP="00E3487D">
      <w:pPr>
        <w:pStyle w:val="Ttulo"/>
        <w:tabs>
          <w:tab w:val="left" w:pos="851"/>
        </w:tabs>
        <w:jc w:val="left"/>
        <w:rPr>
          <w:rFonts w:ascii="Arial" w:hAnsi="Arial" w:cs="Arial"/>
          <w:color w:val="auto"/>
          <w:sz w:val="22"/>
          <w:szCs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5"/>
      </w:tblGrid>
      <w:tr w:rsidR="000E629F" w:rsidRPr="00E3487D" w:rsidTr="000E629F">
        <w:tc>
          <w:tcPr>
            <w:tcW w:w="8645" w:type="dxa"/>
          </w:tcPr>
          <w:p w:rsidR="000E629F" w:rsidRPr="00E3487D" w:rsidRDefault="000E629F" w:rsidP="00E3487D">
            <w:pPr>
              <w:tabs>
                <w:tab w:val="left" w:pos="851"/>
              </w:tabs>
              <w:spacing w:after="0"/>
              <w:jc w:val="center"/>
              <w:rPr>
                <w:rFonts w:ascii="Arial" w:hAnsi="Arial" w:cs="Arial"/>
                <w:b/>
              </w:rPr>
            </w:pPr>
            <w:r w:rsidRPr="00E3487D">
              <w:rPr>
                <w:rFonts w:ascii="Arial" w:hAnsi="Arial" w:cs="Arial"/>
                <w:b/>
              </w:rPr>
              <w:lastRenderedPageBreak/>
              <w:t>ANEXO V</w:t>
            </w:r>
          </w:p>
        </w:tc>
      </w:tr>
    </w:tbl>
    <w:p w:rsidR="000E629F" w:rsidRPr="00E3487D" w:rsidRDefault="000E629F" w:rsidP="00E3487D">
      <w:pPr>
        <w:pStyle w:val="Cabealho"/>
        <w:tabs>
          <w:tab w:val="left" w:pos="851"/>
        </w:tabs>
        <w:jc w:val="center"/>
        <w:rPr>
          <w:rFonts w:ascii="Arial" w:hAnsi="Arial" w:cs="Arial"/>
          <w:b/>
          <w:bCs/>
          <w:sz w:val="22"/>
          <w:szCs w:val="22"/>
        </w:rPr>
      </w:pPr>
    </w:p>
    <w:p w:rsidR="000E629F" w:rsidRPr="00E3487D" w:rsidRDefault="000E629F" w:rsidP="00E3487D">
      <w:pPr>
        <w:pStyle w:val="Ttulo3"/>
        <w:widowControl w:val="0"/>
        <w:tabs>
          <w:tab w:val="left" w:pos="851"/>
        </w:tabs>
        <w:spacing w:after="0"/>
        <w:jc w:val="center"/>
        <w:rPr>
          <w:rFonts w:ascii="Arial" w:hAnsi="Arial" w:cs="Arial"/>
          <w:sz w:val="22"/>
          <w:szCs w:val="22"/>
        </w:rPr>
      </w:pPr>
      <w:r w:rsidRPr="00E3487D">
        <w:rPr>
          <w:rFonts w:ascii="Arial" w:hAnsi="Arial" w:cs="Arial"/>
          <w:sz w:val="22"/>
          <w:szCs w:val="22"/>
        </w:rPr>
        <w:t>TERMO DE VISTORIA</w:t>
      </w:r>
    </w:p>
    <w:p w:rsidR="000E629F" w:rsidRPr="00E3487D" w:rsidRDefault="000E629F" w:rsidP="00E3487D">
      <w:pPr>
        <w:tabs>
          <w:tab w:val="left" w:pos="851"/>
        </w:tabs>
        <w:spacing w:before="120" w:after="0"/>
        <w:jc w:val="center"/>
        <w:rPr>
          <w:rFonts w:ascii="Arial" w:hAnsi="Arial" w:cs="Arial"/>
          <w:b/>
        </w:rPr>
      </w:pPr>
      <w:r w:rsidRPr="00E3487D">
        <w:rPr>
          <w:rFonts w:ascii="Arial" w:hAnsi="Arial" w:cs="Arial"/>
          <w:b/>
        </w:rPr>
        <w:t>(MODELO)</w:t>
      </w:r>
    </w:p>
    <w:p w:rsidR="000E629F" w:rsidRPr="00E3487D" w:rsidRDefault="000E629F" w:rsidP="00E3487D">
      <w:pPr>
        <w:tabs>
          <w:tab w:val="left" w:pos="851"/>
        </w:tabs>
        <w:spacing w:after="0"/>
        <w:rPr>
          <w:rFonts w:ascii="Arial" w:hAnsi="Arial" w:cs="Arial"/>
        </w:rPr>
      </w:pPr>
    </w:p>
    <w:p w:rsidR="00BE64C6" w:rsidRPr="00E3487D" w:rsidRDefault="00BE64C6" w:rsidP="00BE64C6">
      <w:pPr>
        <w:tabs>
          <w:tab w:val="left" w:pos="851"/>
          <w:tab w:val="left" w:pos="5954"/>
        </w:tabs>
        <w:spacing w:after="0"/>
        <w:jc w:val="both"/>
        <w:rPr>
          <w:rFonts w:ascii="Arial" w:hAnsi="Arial" w:cs="Arial"/>
          <w:b/>
        </w:rPr>
      </w:pPr>
      <w:r w:rsidRPr="00E3487D">
        <w:rPr>
          <w:rFonts w:ascii="Arial" w:hAnsi="Arial" w:cs="Arial"/>
          <w:b/>
        </w:rPr>
        <w:t>PROCESSO LICITATÓRIO</w:t>
      </w:r>
      <w:r>
        <w:rPr>
          <w:rFonts w:ascii="Arial" w:hAnsi="Arial" w:cs="Arial"/>
          <w:b/>
        </w:rPr>
        <w:t xml:space="preserve">:   </w:t>
      </w:r>
      <w:r w:rsidRPr="00E3487D">
        <w:rPr>
          <w:rFonts w:ascii="Arial" w:hAnsi="Arial" w:cs="Arial"/>
          <w:b/>
        </w:rPr>
        <w:t xml:space="preserve"> 00</w:t>
      </w:r>
      <w:r>
        <w:rPr>
          <w:rFonts w:ascii="Arial" w:hAnsi="Arial" w:cs="Arial"/>
          <w:b/>
        </w:rPr>
        <w:t>0068</w:t>
      </w:r>
      <w:r w:rsidRPr="00E3487D">
        <w:rPr>
          <w:rFonts w:ascii="Arial" w:hAnsi="Arial" w:cs="Arial"/>
          <w:b/>
        </w:rPr>
        <w:t>/2018</w:t>
      </w:r>
    </w:p>
    <w:p w:rsidR="00BE64C6" w:rsidRDefault="00BE64C6" w:rsidP="00BE64C6">
      <w:pPr>
        <w:tabs>
          <w:tab w:val="left" w:pos="851"/>
          <w:tab w:val="left" w:pos="5954"/>
        </w:tabs>
        <w:spacing w:after="0"/>
        <w:jc w:val="both"/>
        <w:rPr>
          <w:rFonts w:ascii="Arial" w:hAnsi="Arial" w:cs="Arial"/>
          <w:b/>
        </w:rPr>
      </w:pPr>
      <w:r w:rsidRPr="00E3487D">
        <w:rPr>
          <w:rFonts w:ascii="Arial" w:hAnsi="Arial" w:cs="Arial"/>
          <w:b/>
        </w:rPr>
        <w:t>TOMADA DE PREÇOS</w:t>
      </w:r>
      <w:r>
        <w:rPr>
          <w:rFonts w:ascii="Arial" w:hAnsi="Arial" w:cs="Arial"/>
          <w:b/>
        </w:rPr>
        <w:t>:</w:t>
      </w:r>
      <w:r w:rsidRPr="00E3487D">
        <w:rPr>
          <w:rFonts w:ascii="Arial" w:hAnsi="Arial" w:cs="Arial"/>
          <w:b/>
        </w:rPr>
        <w:t xml:space="preserve"> </w:t>
      </w:r>
      <w:r>
        <w:rPr>
          <w:rFonts w:ascii="Arial" w:hAnsi="Arial" w:cs="Arial"/>
          <w:b/>
        </w:rPr>
        <w:t xml:space="preserve">          </w:t>
      </w:r>
      <w:r w:rsidRPr="00E3487D">
        <w:rPr>
          <w:rFonts w:ascii="Arial" w:hAnsi="Arial" w:cs="Arial"/>
          <w:b/>
        </w:rPr>
        <w:t>00</w:t>
      </w:r>
      <w:r>
        <w:rPr>
          <w:rFonts w:ascii="Arial" w:hAnsi="Arial" w:cs="Arial"/>
          <w:b/>
        </w:rPr>
        <w:t>0008</w:t>
      </w:r>
      <w:r w:rsidRPr="00E3487D">
        <w:rPr>
          <w:rFonts w:ascii="Arial" w:hAnsi="Arial" w:cs="Arial"/>
          <w:b/>
        </w:rPr>
        <w:t>/2018</w:t>
      </w:r>
    </w:p>
    <w:p w:rsidR="00BE64C6" w:rsidRDefault="00BE64C6" w:rsidP="00BE64C6">
      <w:pPr>
        <w:tabs>
          <w:tab w:val="left" w:pos="851"/>
          <w:tab w:val="left" w:pos="5954"/>
        </w:tabs>
        <w:spacing w:after="0"/>
        <w:jc w:val="both"/>
        <w:rPr>
          <w:rFonts w:ascii="Arial" w:hAnsi="Arial" w:cs="Arial"/>
          <w:b/>
        </w:rPr>
      </w:pPr>
      <w:r>
        <w:rPr>
          <w:rFonts w:ascii="Arial" w:hAnsi="Arial" w:cs="Arial"/>
          <w:b/>
        </w:rPr>
        <w:t>ABERTURA:                             18/07/2018</w:t>
      </w:r>
    </w:p>
    <w:p w:rsidR="000E629F" w:rsidRPr="00E3487D" w:rsidRDefault="00BE64C6" w:rsidP="00BE64C6">
      <w:pPr>
        <w:tabs>
          <w:tab w:val="left" w:pos="851"/>
        </w:tabs>
        <w:spacing w:after="0"/>
        <w:rPr>
          <w:rFonts w:ascii="Arial" w:hAnsi="Arial" w:cs="Arial"/>
          <w:b/>
        </w:rPr>
      </w:pPr>
      <w:r>
        <w:rPr>
          <w:rFonts w:ascii="Arial" w:hAnsi="Arial" w:cs="Arial"/>
          <w:b/>
        </w:rPr>
        <w:t>EDITAL:                                     000008/2018</w:t>
      </w:r>
    </w:p>
    <w:p w:rsidR="000E629F" w:rsidRPr="00E3487D" w:rsidRDefault="000E629F" w:rsidP="00E3487D">
      <w:pPr>
        <w:tabs>
          <w:tab w:val="left" w:pos="851"/>
        </w:tabs>
        <w:spacing w:after="0"/>
        <w:jc w:val="right"/>
        <w:rPr>
          <w:rFonts w:ascii="Arial" w:hAnsi="Arial" w:cs="Arial"/>
        </w:rPr>
      </w:pPr>
    </w:p>
    <w:p w:rsidR="000E629F" w:rsidRPr="00E3487D" w:rsidRDefault="000E629F" w:rsidP="00E3487D">
      <w:pPr>
        <w:tabs>
          <w:tab w:val="left" w:pos="851"/>
        </w:tabs>
        <w:spacing w:after="0"/>
        <w:rPr>
          <w:rFonts w:ascii="Arial" w:hAnsi="Arial" w:cs="Arial"/>
        </w:rPr>
      </w:pPr>
      <w:r w:rsidRPr="00E3487D">
        <w:rPr>
          <w:rFonts w:ascii="Arial" w:hAnsi="Arial" w:cs="Arial"/>
        </w:rPr>
        <w:t>(local),. ....... de .....</w:t>
      </w:r>
      <w:r w:rsidR="00722CDB" w:rsidRPr="00E3487D">
        <w:rPr>
          <w:rFonts w:ascii="Arial" w:hAnsi="Arial" w:cs="Arial"/>
        </w:rPr>
        <w:t>........................ de 2018</w:t>
      </w:r>
      <w:r w:rsidRPr="00E3487D">
        <w:rPr>
          <w:rFonts w:ascii="Arial" w:hAnsi="Arial" w:cs="Arial"/>
        </w:rPr>
        <w:t>.</w:t>
      </w:r>
    </w:p>
    <w:p w:rsidR="000E629F" w:rsidRPr="00E3487D" w:rsidRDefault="000E629F" w:rsidP="00E3487D">
      <w:pPr>
        <w:pStyle w:val="Ttulo2"/>
        <w:tabs>
          <w:tab w:val="left" w:pos="851"/>
        </w:tabs>
        <w:spacing w:after="0" w:line="360" w:lineRule="auto"/>
        <w:rPr>
          <w:rFonts w:ascii="Arial" w:hAnsi="Arial" w:cs="Arial"/>
          <w:b w:val="0"/>
          <w:i w:val="0"/>
          <w:sz w:val="22"/>
          <w:szCs w:val="22"/>
        </w:rPr>
      </w:pPr>
    </w:p>
    <w:p w:rsidR="000E629F" w:rsidRPr="00E3487D" w:rsidRDefault="000E629F" w:rsidP="00E3487D">
      <w:pPr>
        <w:tabs>
          <w:tab w:val="left" w:pos="851"/>
        </w:tabs>
        <w:spacing w:after="0"/>
        <w:jc w:val="both"/>
        <w:rPr>
          <w:rFonts w:ascii="Arial" w:hAnsi="Arial" w:cs="Arial"/>
        </w:rPr>
      </w:pPr>
      <w:r w:rsidRPr="00E3487D">
        <w:rPr>
          <w:rFonts w:ascii="Arial" w:hAnsi="Arial" w:cs="Arial"/>
        </w:rPr>
        <w:t>Atestamos, para os devidos fins, nos termos do E</w:t>
      </w:r>
      <w:r w:rsidR="00BE64C6">
        <w:rPr>
          <w:rFonts w:ascii="Arial" w:hAnsi="Arial" w:cs="Arial"/>
        </w:rPr>
        <w:t>DITAL DE TOMADA DE PREÇOS Nº 008/2018</w:t>
      </w:r>
      <w:r w:rsidRPr="00E3487D">
        <w:rPr>
          <w:rFonts w:ascii="Arial" w:hAnsi="Arial" w:cs="Arial"/>
        </w:rPr>
        <w:t xml:space="preserve">, PROCEDIMENTO LICITATÓRIO Nº </w:t>
      </w:r>
      <w:r w:rsidR="00BE64C6">
        <w:rPr>
          <w:rFonts w:ascii="Arial" w:hAnsi="Arial" w:cs="Arial"/>
        </w:rPr>
        <w:t>058</w:t>
      </w:r>
      <w:r w:rsidR="001250F0" w:rsidRPr="00E3487D">
        <w:rPr>
          <w:rFonts w:ascii="Arial" w:hAnsi="Arial" w:cs="Arial"/>
        </w:rPr>
        <w:t>/2018</w:t>
      </w:r>
      <w:r w:rsidRPr="00E3487D">
        <w:rPr>
          <w:rFonts w:ascii="Arial" w:hAnsi="Arial" w:cs="Arial"/>
        </w:rPr>
        <w:t>, que a Empresa ...................................................................., CNPJ...................................................., visitou o local das obras e serviços, sito na comunidade de: ....................................................., Janaúba MG, no</w:t>
      </w:r>
      <w:r w:rsidR="001250F0" w:rsidRPr="00E3487D">
        <w:rPr>
          <w:rFonts w:ascii="Arial" w:hAnsi="Arial" w:cs="Arial"/>
        </w:rPr>
        <w:t xml:space="preserve"> dia ........./......./2018</w:t>
      </w:r>
      <w:r w:rsidRPr="00E3487D">
        <w:rPr>
          <w:rFonts w:ascii="Arial" w:hAnsi="Arial" w:cs="Arial"/>
        </w:rPr>
        <w:t>.</w:t>
      </w:r>
    </w:p>
    <w:p w:rsidR="000E629F" w:rsidRPr="00E3487D" w:rsidRDefault="000E629F" w:rsidP="00E3487D">
      <w:pPr>
        <w:pStyle w:val="Ttulo2"/>
        <w:tabs>
          <w:tab w:val="left" w:pos="851"/>
        </w:tabs>
        <w:spacing w:before="120" w:after="0" w:line="360" w:lineRule="auto"/>
        <w:jc w:val="both"/>
        <w:rPr>
          <w:rFonts w:ascii="Arial" w:hAnsi="Arial" w:cs="Arial"/>
          <w:b w:val="0"/>
          <w:i w:val="0"/>
          <w:sz w:val="22"/>
          <w:szCs w:val="22"/>
        </w:rPr>
      </w:pPr>
      <w:r w:rsidRPr="00E3487D">
        <w:rPr>
          <w:rFonts w:ascii="Arial" w:hAnsi="Arial" w:cs="Arial"/>
          <w:b w:val="0"/>
          <w:i w:val="0"/>
          <w:sz w:val="22"/>
          <w:szCs w:val="22"/>
        </w:rPr>
        <w:t>Nessa visita a empresa,,,,,,,,,,,,,,,,,,,,,,,,,,,,,,,,,,,,,,,,,, CNPJ nº ............................ por meio de seu representante, o (a) Sr. (a) ......................... ...................................., CPF..............................................., CREA .........................................................., tomou ciência das condições atuais do terreno, suas instalações, das obras e serviços a serem realizados.</w:t>
      </w:r>
    </w:p>
    <w:p w:rsidR="000E629F" w:rsidRPr="00E3487D" w:rsidRDefault="000E629F" w:rsidP="00E3487D">
      <w:pPr>
        <w:tabs>
          <w:tab w:val="left" w:pos="851"/>
        </w:tabs>
        <w:spacing w:after="0"/>
        <w:rPr>
          <w:rFonts w:ascii="Arial" w:hAnsi="Arial" w:cs="Arial"/>
        </w:rPr>
      </w:pPr>
    </w:p>
    <w:p w:rsidR="000E629F" w:rsidRPr="00E3487D" w:rsidRDefault="000E629F" w:rsidP="00E3487D">
      <w:pPr>
        <w:tabs>
          <w:tab w:val="left" w:pos="851"/>
        </w:tabs>
        <w:spacing w:after="0"/>
        <w:jc w:val="center"/>
        <w:rPr>
          <w:rFonts w:ascii="Arial" w:hAnsi="Arial" w:cs="Arial"/>
        </w:rPr>
      </w:pPr>
      <w:r w:rsidRPr="00E3487D">
        <w:rPr>
          <w:rFonts w:ascii="Arial" w:hAnsi="Arial" w:cs="Arial"/>
        </w:rPr>
        <w:t>_____________________________________</w:t>
      </w:r>
    </w:p>
    <w:p w:rsidR="000E629F" w:rsidRPr="00E3487D" w:rsidRDefault="000E629F" w:rsidP="00E3487D">
      <w:pPr>
        <w:tabs>
          <w:tab w:val="left" w:pos="851"/>
        </w:tabs>
        <w:spacing w:after="0"/>
        <w:jc w:val="center"/>
        <w:rPr>
          <w:rFonts w:ascii="Arial" w:hAnsi="Arial" w:cs="Arial"/>
        </w:rPr>
      </w:pPr>
      <w:r w:rsidRPr="00E3487D">
        <w:rPr>
          <w:rFonts w:ascii="Arial" w:hAnsi="Arial" w:cs="Arial"/>
        </w:rPr>
        <w:t>Assinatura do representante da empresa licitante</w:t>
      </w:r>
    </w:p>
    <w:p w:rsidR="000E629F" w:rsidRPr="00E3487D" w:rsidRDefault="000E629F" w:rsidP="00E3487D">
      <w:pPr>
        <w:tabs>
          <w:tab w:val="left" w:pos="851"/>
        </w:tabs>
        <w:spacing w:after="0"/>
        <w:rPr>
          <w:rFonts w:ascii="Arial" w:hAnsi="Arial" w:cs="Arial"/>
        </w:rPr>
      </w:pPr>
    </w:p>
    <w:p w:rsidR="000E629F" w:rsidRPr="00E3487D" w:rsidRDefault="000E629F" w:rsidP="00E3487D">
      <w:pPr>
        <w:tabs>
          <w:tab w:val="left" w:pos="851"/>
        </w:tabs>
        <w:spacing w:after="0"/>
        <w:jc w:val="center"/>
        <w:rPr>
          <w:rFonts w:ascii="Arial" w:hAnsi="Arial" w:cs="Arial"/>
        </w:rPr>
      </w:pPr>
      <w:r w:rsidRPr="00E3487D">
        <w:rPr>
          <w:rFonts w:ascii="Arial" w:hAnsi="Arial" w:cs="Arial"/>
        </w:rPr>
        <w:t>_____________________________________</w:t>
      </w:r>
    </w:p>
    <w:p w:rsidR="000E629F" w:rsidRPr="00E3487D" w:rsidRDefault="000E629F" w:rsidP="00E3487D">
      <w:pPr>
        <w:tabs>
          <w:tab w:val="left" w:pos="851"/>
        </w:tabs>
        <w:spacing w:after="0"/>
        <w:jc w:val="center"/>
        <w:rPr>
          <w:rFonts w:ascii="Arial" w:hAnsi="Arial" w:cs="Arial"/>
        </w:rPr>
      </w:pPr>
      <w:r w:rsidRPr="00E3487D">
        <w:rPr>
          <w:rFonts w:ascii="Arial" w:hAnsi="Arial" w:cs="Arial"/>
        </w:rPr>
        <w:t>Assinatura do representante da prefeitura</w:t>
      </w:r>
    </w:p>
    <w:p w:rsidR="000E629F" w:rsidRPr="00E3487D" w:rsidRDefault="000E629F" w:rsidP="00E3487D">
      <w:pPr>
        <w:tabs>
          <w:tab w:val="left" w:pos="851"/>
        </w:tabs>
        <w:spacing w:after="0"/>
        <w:jc w:val="center"/>
        <w:rPr>
          <w:rFonts w:ascii="Arial" w:hAnsi="Arial" w:cs="Arial"/>
        </w:rPr>
      </w:pPr>
      <w:r w:rsidRPr="00E3487D">
        <w:rPr>
          <w:rFonts w:ascii="Arial" w:hAnsi="Arial" w:cs="Arial"/>
        </w:rPr>
        <w:t xml:space="preserve">(nome e cargo)    </w:t>
      </w: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Pr="00E3487D" w:rsidRDefault="000E629F" w:rsidP="00E3487D">
      <w:pPr>
        <w:tabs>
          <w:tab w:val="left" w:pos="851"/>
        </w:tabs>
        <w:spacing w:after="0"/>
        <w:jc w:val="center"/>
        <w:rPr>
          <w:rFonts w:ascii="Arial" w:hAnsi="Arial" w:cs="Arial"/>
        </w:rPr>
      </w:pPr>
    </w:p>
    <w:p w:rsidR="000E629F" w:rsidRDefault="000E629F" w:rsidP="00E3487D">
      <w:pPr>
        <w:pStyle w:val="Cabealho"/>
        <w:tabs>
          <w:tab w:val="left" w:pos="851"/>
        </w:tabs>
        <w:rPr>
          <w:rFonts w:ascii="Arial" w:hAnsi="Arial" w:cs="Arial"/>
          <w:b/>
          <w:bCs/>
          <w:sz w:val="22"/>
          <w:szCs w:val="22"/>
        </w:rPr>
      </w:pPr>
    </w:p>
    <w:p w:rsidR="00084BB4" w:rsidRDefault="00084BB4" w:rsidP="00E3487D">
      <w:pPr>
        <w:pStyle w:val="Cabealho"/>
        <w:tabs>
          <w:tab w:val="left" w:pos="851"/>
        </w:tabs>
        <w:rPr>
          <w:rFonts w:ascii="Arial" w:hAnsi="Arial" w:cs="Arial"/>
          <w:b/>
          <w:bCs/>
          <w:sz w:val="22"/>
          <w:szCs w:val="22"/>
        </w:rPr>
      </w:pPr>
    </w:p>
    <w:p w:rsidR="00084BB4" w:rsidRDefault="00084BB4" w:rsidP="00E3487D">
      <w:pPr>
        <w:pStyle w:val="Cabealho"/>
        <w:tabs>
          <w:tab w:val="left" w:pos="851"/>
        </w:tabs>
        <w:rPr>
          <w:rFonts w:ascii="Arial" w:hAnsi="Arial" w:cs="Arial"/>
          <w:b/>
          <w:bCs/>
          <w:sz w:val="22"/>
          <w:szCs w:val="22"/>
        </w:rPr>
      </w:pPr>
    </w:p>
    <w:p w:rsidR="00084BB4" w:rsidRDefault="00084BB4" w:rsidP="00E3487D">
      <w:pPr>
        <w:pStyle w:val="Cabealho"/>
        <w:tabs>
          <w:tab w:val="left" w:pos="851"/>
        </w:tabs>
        <w:rPr>
          <w:rFonts w:ascii="Arial" w:hAnsi="Arial" w:cs="Arial"/>
          <w:b/>
          <w:bCs/>
          <w:sz w:val="22"/>
          <w:szCs w:val="22"/>
        </w:rPr>
      </w:pPr>
    </w:p>
    <w:p w:rsidR="00084BB4" w:rsidRDefault="00084BB4" w:rsidP="00E3487D">
      <w:pPr>
        <w:pStyle w:val="Cabealho"/>
        <w:tabs>
          <w:tab w:val="left" w:pos="851"/>
        </w:tabs>
        <w:rPr>
          <w:rFonts w:ascii="Arial" w:hAnsi="Arial" w:cs="Arial"/>
          <w:b/>
          <w:bCs/>
          <w:sz w:val="22"/>
          <w:szCs w:val="22"/>
        </w:rPr>
      </w:pPr>
    </w:p>
    <w:p w:rsidR="00084BB4" w:rsidRDefault="00084BB4" w:rsidP="00E3487D">
      <w:pPr>
        <w:pStyle w:val="Cabealho"/>
        <w:tabs>
          <w:tab w:val="left" w:pos="851"/>
        </w:tabs>
        <w:rPr>
          <w:rFonts w:ascii="Arial" w:hAnsi="Arial" w:cs="Arial"/>
          <w:b/>
          <w:bCs/>
          <w:sz w:val="22"/>
          <w:szCs w:val="22"/>
        </w:rPr>
      </w:pPr>
    </w:p>
    <w:p w:rsidR="00084BB4" w:rsidRDefault="00084BB4" w:rsidP="00E3487D">
      <w:pPr>
        <w:pStyle w:val="Cabealho"/>
        <w:tabs>
          <w:tab w:val="left" w:pos="851"/>
        </w:tabs>
        <w:rPr>
          <w:rFonts w:ascii="Arial" w:hAnsi="Arial" w:cs="Arial"/>
          <w:b/>
          <w:bCs/>
          <w:sz w:val="22"/>
          <w:szCs w:val="22"/>
        </w:rPr>
      </w:pPr>
    </w:p>
    <w:p w:rsidR="000E629F" w:rsidRPr="00E3487D" w:rsidRDefault="000E629F" w:rsidP="00E3487D">
      <w:pPr>
        <w:pStyle w:val="Cabealho"/>
        <w:tabs>
          <w:tab w:val="left" w:pos="851"/>
        </w:tabs>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5"/>
      </w:tblGrid>
      <w:tr w:rsidR="000E629F" w:rsidRPr="00E3487D" w:rsidTr="000E629F">
        <w:tc>
          <w:tcPr>
            <w:tcW w:w="8645" w:type="dxa"/>
          </w:tcPr>
          <w:p w:rsidR="000E629F" w:rsidRPr="00E3487D" w:rsidRDefault="000E629F" w:rsidP="00E3487D">
            <w:pPr>
              <w:tabs>
                <w:tab w:val="left" w:pos="851"/>
              </w:tabs>
              <w:spacing w:after="0"/>
              <w:jc w:val="center"/>
              <w:rPr>
                <w:rFonts w:ascii="Arial" w:hAnsi="Arial" w:cs="Arial"/>
                <w:b/>
              </w:rPr>
            </w:pPr>
            <w:r w:rsidRPr="00E3487D">
              <w:rPr>
                <w:rFonts w:ascii="Arial" w:hAnsi="Arial" w:cs="Arial"/>
                <w:b/>
              </w:rPr>
              <w:lastRenderedPageBreak/>
              <w:t>ANEXO VI</w:t>
            </w:r>
          </w:p>
        </w:tc>
      </w:tr>
    </w:tbl>
    <w:p w:rsidR="000E629F" w:rsidRPr="00E3487D" w:rsidRDefault="000E629F" w:rsidP="00E3487D">
      <w:pPr>
        <w:pStyle w:val="Cabealho"/>
        <w:tabs>
          <w:tab w:val="left" w:pos="851"/>
        </w:tabs>
        <w:jc w:val="center"/>
        <w:rPr>
          <w:rFonts w:ascii="Arial" w:hAnsi="Arial" w:cs="Arial"/>
          <w:b/>
          <w:bCs/>
          <w:sz w:val="22"/>
          <w:szCs w:val="22"/>
        </w:rPr>
      </w:pPr>
    </w:p>
    <w:p w:rsidR="000E629F" w:rsidRPr="00E3487D" w:rsidRDefault="000E629F" w:rsidP="00E3487D">
      <w:pPr>
        <w:tabs>
          <w:tab w:val="left" w:pos="851"/>
        </w:tabs>
        <w:spacing w:after="0"/>
        <w:jc w:val="center"/>
        <w:rPr>
          <w:rFonts w:ascii="Arial" w:hAnsi="Arial" w:cs="Arial"/>
          <w:b/>
        </w:rPr>
      </w:pPr>
      <w:r w:rsidRPr="00E3487D">
        <w:rPr>
          <w:rFonts w:ascii="Arial" w:hAnsi="Arial" w:cs="Arial"/>
          <w:b/>
        </w:rPr>
        <w:t>ANÁLISE CONTÁBIL – FINANCEIRA</w:t>
      </w:r>
    </w:p>
    <w:p w:rsidR="000E629F" w:rsidRPr="00E3487D" w:rsidRDefault="000E629F" w:rsidP="00E3487D">
      <w:pPr>
        <w:tabs>
          <w:tab w:val="left" w:pos="851"/>
        </w:tabs>
        <w:spacing w:after="0"/>
        <w:jc w:val="center"/>
        <w:rPr>
          <w:rFonts w:ascii="Arial" w:hAnsi="Arial" w:cs="Arial"/>
        </w:rPr>
      </w:pPr>
    </w:p>
    <w:p w:rsidR="00BE64C6" w:rsidRPr="00E3487D" w:rsidRDefault="00BE64C6" w:rsidP="00BE64C6">
      <w:pPr>
        <w:tabs>
          <w:tab w:val="left" w:pos="851"/>
          <w:tab w:val="left" w:pos="5954"/>
        </w:tabs>
        <w:spacing w:after="0"/>
        <w:jc w:val="both"/>
        <w:rPr>
          <w:rFonts w:ascii="Arial" w:hAnsi="Arial" w:cs="Arial"/>
          <w:b/>
        </w:rPr>
      </w:pPr>
      <w:r w:rsidRPr="00E3487D">
        <w:rPr>
          <w:rFonts w:ascii="Arial" w:hAnsi="Arial" w:cs="Arial"/>
          <w:b/>
        </w:rPr>
        <w:t>PROCESSO LICITATÓRIO</w:t>
      </w:r>
      <w:r>
        <w:rPr>
          <w:rFonts w:ascii="Arial" w:hAnsi="Arial" w:cs="Arial"/>
          <w:b/>
        </w:rPr>
        <w:t xml:space="preserve">:   </w:t>
      </w:r>
      <w:r w:rsidRPr="00E3487D">
        <w:rPr>
          <w:rFonts w:ascii="Arial" w:hAnsi="Arial" w:cs="Arial"/>
          <w:b/>
        </w:rPr>
        <w:t xml:space="preserve"> 00</w:t>
      </w:r>
      <w:r>
        <w:rPr>
          <w:rFonts w:ascii="Arial" w:hAnsi="Arial" w:cs="Arial"/>
          <w:b/>
        </w:rPr>
        <w:t>0068</w:t>
      </w:r>
      <w:r w:rsidRPr="00E3487D">
        <w:rPr>
          <w:rFonts w:ascii="Arial" w:hAnsi="Arial" w:cs="Arial"/>
          <w:b/>
        </w:rPr>
        <w:t>/2018</w:t>
      </w:r>
    </w:p>
    <w:p w:rsidR="00BE64C6" w:rsidRDefault="00BE64C6" w:rsidP="00BE64C6">
      <w:pPr>
        <w:tabs>
          <w:tab w:val="left" w:pos="851"/>
          <w:tab w:val="left" w:pos="5954"/>
        </w:tabs>
        <w:spacing w:after="0"/>
        <w:jc w:val="both"/>
        <w:rPr>
          <w:rFonts w:ascii="Arial" w:hAnsi="Arial" w:cs="Arial"/>
          <w:b/>
        </w:rPr>
      </w:pPr>
      <w:r w:rsidRPr="00E3487D">
        <w:rPr>
          <w:rFonts w:ascii="Arial" w:hAnsi="Arial" w:cs="Arial"/>
          <w:b/>
        </w:rPr>
        <w:t>TOMADA DE PREÇOS</w:t>
      </w:r>
      <w:r>
        <w:rPr>
          <w:rFonts w:ascii="Arial" w:hAnsi="Arial" w:cs="Arial"/>
          <w:b/>
        </w:rPr>
        <w:t>:</w:t>
      </w:r>
      <w:r w:rsidRPr="00E3487D">
        <w:rPr>
          <w:rFonts w:ascii="Arial" w:hAnsi="Arial" w:cs="Arial"/>
          <w:b/>
        </w:rPr>
        <w:t xml:space="preserve"> </w:t>
      </w:r>
      <w:r>
        <w:rPr>
          <w:rFonts w:ascii="Arial" w:hAnsi="Arial" w:cs="Arial"/>
          <w:b/>
        </w:rPr>
        <w:t xml:space="preserve">          </w:t>
      </w:r>
      <w:r w:rsidRPr="00E3487D">
        <w:rPr>
          <w:rFonts w:ascii="Arial" w:hAnsi="Arial" w:cs="Arial"/>
          <w:b/>
        </w:rPr>
        <w:t>00</w:t>
      </w:r>
      <w:r>
        <w:rPr>
          <w:rFonts w:ascii="Arial" w:hAnsi="Arial" w:cs="Arial"/>
          <w:b/>
        </w:rPr>
        <w:t>0008</w:t>
      </w:r>
      <w:r w:rsidRPr="00E3487D">
        <w:rPr>
          <w:rFonts w:ascii="Arial" w:hAnsi="Arial" w:cs="Arial"/>
          <w:b/>
        </w:rPr>
        <w:t>/2018</w:t>
      </w:r>
    </w:p>
    <w:p w:rsidR="00BE64C6" w:rsidRDefault="00BE64C6" w:rsidP="00BE64C6">
      <w:pPr>
        <w:tabs>
          <w:tab w:val="left" w:pos="851"/>
          <w:tab w:val="left" w:pos="5954"/>
        </w:tabs>
        <w:spacing w:after="0"/>
        <w:jc w:val="both"/>
        <w:rPr>
          <w:rFonts w:ascii="Arial" w:hAnsi="Arial" w:cs="Arial"/>
          <w:b/>
        </w:rPr>
      </w:pPr>
      <w:r>
        <w:rPr>
          <w:rFonts w:ascii="Arial" w:hAnsi="Arial" w:cs="Arial"/>
          <w:b/>
        </w:rPr>
        <w:t>ABERTURA:                             18/07/2018</w:t>
      </w:r>
    </w:p>
    <w:p w:rsidR="000E629F" w:rsidRPr="00E3487D" w:rsidRDefault="00BE64C6" w:rsidP="00BE64C6">
      <w:pPr>
        <w:tabs>
          <w:tab w:val="left" w:pos="851"/>
        </w:tabs>
        <w:spacing w:after="0"/>
        <w:rPr>
          <w:rFonts w:ascii="Arial" w:hAnsi="Arial" w:cs="Arial"/>
          <w:b/>
        </w:rPr>
      </w:pPr>
      <w:r>
        <w:rPr>
          <w:rFonts w:ascii="Arial" w:hAnsi="Arial" w:cs="Arial"/>
          <w:b/>
        </w:rPr>
        <w:t>EDITAL:                                     000008/2018</w:t>
      </w:r>
    </w:p>
    <w:p w:rsidR="000E629F" w:rsidRPr="00E3487D" w:rsidRDefault="000E629F" w:rsidP="00E3487D">
      <w:pPr>
        <w:tabs>
          <w:tab w:val="left" w:pos="851"/>
        </w:tabs>
        <w:spacing w:after="0"/>
        <w:rPr>
          <w:rFonts w:ascii="Arial" w:hAnsi="Arial" w:cs="Arial"/>
        </w:rPr>
      </w:pPr>
    </w:p>
    <w:tbl>
      <w:tblPr>
        <w:tblW w:w="880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08"/>
      </w:tblGrid>
      <w:tr w:rsidR="000E629F" w:rsidRPr="00E3487D" w:rsidTr="000E629F">
        <w:trPr>
          <w:cantSplit/>
          <w:trHeight w:val="361"/>
        </w:trPr>
        <w:tc>
          <w:tcPr>
            <w:tcW w:w="8808" w:type="dxa"/>
            <w:tcBorders>
              <w:top w:val="single" w:sz="4" w:space="0" w:color="auto"/>
              <w:left w:val="single" w:sz="4" w:space="0" w:color="auto"/>
              <w:bottom w:val="single" w:sz="4" w:space="0" w:color="auto"/>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NOME DA EMPRESA:</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C.N.P.J. : </w:t>
            </w:r>
          </w:p>
        </w:tc>
      </w:tr>
    </w:tbl>
    <w:p w:rsidR="000E629F" w:rsidRPr="00E3487D" w:rsidRDefault="000E629F" w:rsidP="00E3487D">
      <w:pPr>
        <w:tabs>
          <w:tab w:val="left" w:pos="851"/>
        </w:tabs>
        <w:spacing w:after="0"/>
        <w:rPr>
          <w:rFonts w:ascii="Arial" w:hAnsi="Arial" w:cs="Arial"/>
        </w:rPr>
      </w:pPr>
    </w:p>
    <w:tbl>
      <w:tblPr>
        <w:tblpPr w:leftFromText="141" w:rightFromText="141" w:vertAnchor="text" w:horzAnchor="margin" w:tblpY="185"/>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843"/>
        <w:gridCol w:w="1559"/>
        <w:gridCol w:w="2268"/>
        <w:gridCol w:w="2268"/>
      </w:tblGrid>
      <w:tr w:rsidR="000E629F" w:rsidRPr="00E3487D" w:rsidTr="000E629F">
        <w:tc>
          <w:tcPr>
            <w:tcW w:w="1560" w:type="dxa"/>
            <w:tcBorders>
              <w:top w:val="single" w:sz="4" w:space="0" w:color="auto"/>
              <w:left w:val="single" w:sz="4" w:space="0" w:color="auto"/>
              <w:bottom w:val="single" w:sz="4" w:space="0" w:color="auto"/>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1-LIQUIDEZ</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CORRENTE</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w:t>
            </w:r>
          </w:p>
        </w:tc>
        <w:tc>
          <w:tcPr>
            <w:tcW w:w="1843" w:type="dxa"/>
            <w:tcBorders>
              <w:top w:val="single" w:sz="4" w:space="0" w:color="auto"/>
              <w:left w:val="single" w:sz="4" w:space="0" w:color="auto"/>
              <w:bottom w:val="single" w:sz="4" w:space="0" w:color="auto"/>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2 – LIQUIDEZ</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SECA</w:t>
            </w:r>
          </w:p>
        </w:tc>
        <w:tc>
          <w:tcPr>
            <w:tcW w:w="1559" w:type="dxa"/>
            <w:tcBorders>
              <w:top w:val="single" w:sz="4" w:space="0" w:color="auto"/>
              <w:left w:val="single" w:sz="4" w:space="0" w:color="auto"/>
              <w:bottom w:val="single" w:sz="4" w:space="0" w:color="auto"/>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3 – LIQUIDEZ</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GERAL</w:t>
            </w:r>
          </w:p>
        </w:tc>
        <w:tc>
          <w:tcPr>
            <w:tcW w:w="2268" w:type="dxa"/>
            <w:tcBorders>
              <w:top w:val="single" w:sz="4" w:space="0" w:color="auto"/>
              <w:left w:val="single" w:sz="4" w:space="0" w:color="auto"/>
              <w:bottom w:val="single" w:sz="4" w:space="0" w:color="auto"/>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4–SOLVÊNCIA GERAL</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w:t>
            </w:r>
          </w:p>
        </w:tc>
        <w:tc>
          <w:tcPr>
            <w:tcW w:w="2268" w:type="dxa"/>
            <w:tcBorders>
              <w:top w:val="single" w:sz="4" w:space="0" w:color="auto"/>
              <w:left w:val="single" w:sz="4" w:space="0" w:color="auto"/>
              <w:bottom w:val="single" w:sz="4" w:space="0" w:color="auto"/>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5–COMPOSIÇÃO    DE      </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CAPITAIS</w:t>
            </w:r>
          </w:p>
        </w:tc>
      </w:tr>
      <w:tr w:rsidR="000E629F" w:rsidRPr="00E3487D" w:rsidTr="000E629F">
        <w:tc>
          <w:tcPr>
            <w:tcW w:w="1560" w:type="dxa"/>
            <w:tcBorders>
              <w:top w:val="single" w:sz="4" w:space="0" w:color="auto"/>
              <w:left w:val="single" w:sz="4" w:space="0" w:color="auto"/>
              <w:bottom w:val="nil"/>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c>
          <w:tcPr>
            <w:tcW w:w="1843" w:type="dxa"/>
            <w:tcBorders>
              <w:top w:val="single" w:sz="4" w:space="0" w:color="auto"/>
              <w:left w:val="single" w:sz="4" w:space="0" w:color="auto"/>
              <w:bottom w:val="nil"/>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c>
          <w:tcPr>
            <w:tcW w:w="1559" w:type="dxa"/>
            <w:tcBorders>
              <w:top w:val="single" w:sz="4" w:space="0" w:color="auto"/>
              <w:left w:val="single" w:sz="4" w:space="0" w:color="auto"/>
              <w:bottom w:val="nil"/>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c>
          <w:tcPr>
            <w:tcW w:w="2268" w:type="dxa"/>
            <w:tcBorders>
              <w:top w:val="single" w:sz="4" w:space="0" w:color="auto"/>
              <w:left w:val="single" w:sz="4" w:space="0" w:color="auto"/>
              <w:bottom w:val="nil"/>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c>
          <w:tcPr>
            <w:tcW w:w="2268" w:type="dxa"/>
            <w:tcBorders>
              <w:top w:val="single" w:sz="4" w:space="0" w:color="auto"/>
              <w:left w:val="single" w:sz="4" w:space="0" w:color="auto"/>
              <w:bottom w:val="nil"/>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r>
      <w:tr w:rsidR="000E629F" w:rsidRPr="00E3487D" w:rsidTr="000E629F">
        <w:tc>
          <w:tcPr>
            <w:tcW w:w="9498" w:type="dxa"/>
            <w:gridSpan w:val="5"/>
            <w:tcBorders>
              <w:top w:val="single" w:sz="4" w:space="0" w:color="auto"/>
              <w:left w:val="single" w:sz="4" w:space="0" w:color="auto"/>
              <w:bottom w:val="single" w:sz="4" w:space="0" w:color="auto"/>
              <w:right w:val="single" w:sz="4" w:space="0" w:color="auto"/>
            </w:tcBorders>
          </w:tcPr>
          <w:p w:rsidR="000E629F" w:rsidRPr="00E3487D" w:rsidRDefault="000E629F" w:rsidP="00E3487D">
            <w:pPr>
              <w:numPr>
                <w:ilvl w:val="0"/>
                <w:numId w:val="4"/>
              </w:numPr>
              <w:tabs>
                <w:tab w:val="left" w:pos="144"/>
                <w:tab w:val="left" w:pos="851"/>
                <w:tab w:val="left" w:pos="1584"/>
                <w:tab w:val="left" w:pos="2304"/>
                <w:tab w:val="left" w:pos="3024"/>
                <w:tab w:val="left" w:pos="3744"/>
                <w:tab w:val="left" w:pos="4464"/>
                <w:tab w:val="left" w:pos="5184"/>
                <w:tab w:val="left" w:pos="5904"/>
                <w:tab w:val="left" w:pos="6624"/>
              </w:tabs>
              <w:spacing w:after="0" w:line="240" w:lineRule="auto"/>
              <w:ind w:left="0"/>
              <w:jc w:val="both"/>
              <w:rPr>
                <w:rFonts w:ascii="Arial" w:hAnsi="Arial" w:cs="Arial"/>
              </w:rPr>
            </w:pPr>
            <w:r w:rsidRPr="00E3487D">
              <w:rPr>
                <w:rFonts w:ascii="Arial" w:hAnsi="Arial" w:cs="Arial"/>
              </w:rPr>
              <w:t>LIQUIDEZ CORRENTE</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LC = ATIVO CIRCULANTE                                           </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PASSIVO CIRCULANTE</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r>
      <w:tr w:rsidR="000E629F" w:rsidRPr="00E3487D" w:rsidTr="000E629F">
        <w:tc>
          <w:tcPr>
            <w:tcW w:w="9498" w:type="dxa"/>
            <w:gridSpan w:val="5"/>
            <w:tcBorders>
              <w:top w:val="single" w:sz="4" w:space="0" w:color="auto"/>
              <w:left w:val="single" w:sz="4" w:space="0" w:color="auto"/>
              <w:bottom w:val="single" w:sz="4" w:space="0" w:color="auto"/>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2- LIQUIDEZ SECA</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LS = DISPONIBILIDADE+APLICAÇÕES FINANCEIRAS+CONTAS A RECEBER+</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OUTROS ATIVOS RAPIDAMENTE CONVERSÍVEIS                                         .</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PASSIVO CIRCULANTE                   </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r>
      <w:tr w:rsidR="000E629F" w:rsidRPr="00E3487D" w:rsidTr="000E629F">
        <w:tc>
          <w:tcPr>
            <w:tcW w:w="9498" w:type="dxa"/>
            <w:gridSpan w:val="5"/>
            <w:tcBorders>
              <w:top w:val="single" w:sz="4" w:space="0" w:color="auto"/>
              <w:left w:val="single" w:sz="4" w:space="0" w:color="auto"/>
              <w:bottom w:val="nil"/>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3- LIQUIDEZ GERAL</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LG = ATIVO CIRCULANTE + REALIZÁVEL A LONGO PRAZO</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PASSIVO CIRCULANTE + EXIGÍVEL A LONGO PRAZO</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tc>
      </w:tr>
      <w:tr w:rsidR="000E629F" w:rsidRPr="00E3487D" w:rsidTr="000E629F">
        <w:trPr>
          <w:trHeight w:val="1036"/>
        </w:trPr>
        <w:tc>
          <w:tcPr>
            <w:tcW w:w="9498" w:type="dxa"/>
            <w:gridSpan w:val="5"/>
            <w:tcBorders>
              <w:top w:val="single" w:sz="4" w:space="0" w:color="auto"/>
              <w:left w:val="single" w:sz="4" w:space="0" w:color="auto"/>
              <w:bottom w:val="nil"/>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4- SOLVÊNCIA GERAL</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SG =                             ATIVO TOTAL                                              .                                                  </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(PASSIVO CIRCULANTE+EXIGÍVEL A LONGO PRAZO)</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w:t>
            </w:r>
          </w:p>
        </w:tc>
      </w:tr>
      <w:tr w:rsidR="000E629F" w:rsidRPr="00E3487D" w:rsidTr="000E629F">
        <w:trPr>
          <w:trHeight w:val="1134"/>
        </w:trPr>
        <w:tc>
          <w:tcPr>
            <w:tcW w:w="9498" w:type="dxa"/>
            <w:gridSpan w:val="5"/>
            <w:tcBorders>
              <w:top w:val="single" w:sz="4" w:space="0" w:color="auto"/>
              <w:left w:val="single" w:sz="4" w:space="0" w:color="auto"/>
              <w:bottom w:val="single" w:sz="4" w:space="0" w:color="auto"/>
              <w:right w:val="single" w:sz="4" w:space="0" w:color="auto"/>
            </w:tcBorders>
          </w:tcPr>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5- COMPOSIÇÃO DE CAPITAIS                                   </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___________ PATRIMONIO LÍQUIDO                                                .</w:t>
            </w: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jc w:val="both"/>
              <w:rPr>
                <w:rFonts w:ascii="Arial" w:hAnsi="Arial" w:cs="Arial"/>
              </w:rPr>
            </w:pPr>
            <w:r w:rsidRPr="00E3487D">
              <w:rPr>
                <w:rFonts w:ascii="Arial" w:hAnsi="Arial" w:cs="Arial"/>
              </w:rPr>
              <w:t xml:space="preserve">                                                 PASSIVO CIRCULANTE+PASSIVO EXIGÍVEL A LONGO PRAZO</w:t>
            </w:r>
          </w:p>
        </w:tc>
      </w:tr>
    </w:tbl>
    <w:p w:rsidR="000E629F" w:rsidRPr="00E3487D" w:rsidRDefault="000E629F" w:rsidP="00E3487D">
      <w:pPr>
        <w:tabs>
          <w:tab w:val="left" w:pos="851"/>
        </w:tabs>
        <w:spacing w:after="0"/>
        <w:ind w:right="709" w:hanging="2160"/>
        <w:jc w:val="both"/>
        <w:rPr>
          <w:rFonts w:ascii="Arial" w:hAnsi="Arial" w:cs="Arial"/>
        </w:rPr>
      </w:pPr>
    </w:p>
    <w:p w:rsidR="000E629F" w:rsidRPr="00E3487D" w:rsidRDefault="000E629F" w:rsidP="00E3487D">
      <w:pPr>
        <w:tabs>
          <w:tab w:val="left" w:pos="144"/>
          <w:tab w:val="left" w:pos="851"/>
          <w:tab w:val="left" w:pos="1584"/>
          <w:tab w:val="left" w:pos="2304"/>
          <w:tab w:val="left" w:pos="3024"/>
          <w:tab w:val="left" w:pos="3744"/>
          <w:tab w:val="left" w:pos="4464"/>
          <w:tab w:val="left" w:pos="5184"/>
          <w:tab w:val="left" w:pos="5904"/>
          <w:tab w:val="left" w:pos="6624"/>
        </w:tabs>
        <w:spacing w:after="0"/>
        <w:ind w:hanging="851"/>
        <w:jc w:val="center"/>
        <w:rPr>
          <w:rFonts w:ascii="Arial" w:hAnsi="Arial" w:cs="Arial"/>
          <w:b/>
        </w:rPr>
      </w:pPr>
      <w:r w:rsidRPr="00E3487D">
        <w:rPr>
          <w:rFonts w:ascii="Arial" w:hAnsi="Arial" w:cs="Arial"/>
          <w:b/>
        </w:rPr>
        <w:t>ÍNDICES DE AVALIAÇÃO</w:t>
      </w:r>
    </w:p>
    <w:p w:rsidR="000E629F" w:rsidRPr="00E3487D" w:rsidRDefault="000E629F" w:rsidP="00E3487D">
      <w:pPr>
        <w:tabs>
          <w:tab w:val="left" w:pos="0"/>
          <w:tab w:val="left" w:pos="144"/>
          <w:tab w:val="left" w:pos="851"/>
          <w:tab w:val="left" w:pos="1584"/>
          <w:tab w:val="left" w:pos="2304"/>
          <w:tab w:val="left" w:pos="3024"/>
          <w:tab w:val="left" w:pos="3744"/>
          <w:tab w:val="left" w:pos="4464"/>
          <w:tab w:val="left" w:pos="5184"/>
          <w:tab w:val="left" w:pos="5904"/>
          <w:tab w:val="left" w:pos="6624"/>
        </w:tabs>
        <w:spacing w:after="0"/>
        <w:ind w:hanging="993"/>
        <w:jc w:val="both"/>
        <w:rPr>
          <w:rFonts w:ascii="Arial" w:hAnsi="Arial" w:cs="Arial"/>
        </w:rPr>
      </w:pPr>
    </w:p>
    <w:p w:rsidR="000E629F" w:rsidRPr="00E3487D" w:rsidRDefault="000E629F" w:rsidP="00E3487D">
      <w:pPr>
        <w:tabs>
          <w:tab w:val="left" w:pos="0"/>
          <w:tab w:val="left" w:pos="144"/>
          <w:tab w:val="left" w:pos="851"/>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E3487D">
        <w:rPr>
          <w:rFonts w:ascii="Arial" w:hAnsi="Arial" w:cs="Arial"/>
        </w:rPr>
        <w:t>NOME DO CONTADOR:____________________________________________________________</w:t>
      </w:r>
    </w:p>
    <w:p w:rsidR="000E629F" w:rsidRPr="00E3487D" w:rsidRDefault="000E629F" w:rsidP="00E3487D">
      <w:pPr>
        <w:tabs>
          <w:tab w:val="left" w:pos="0"/>
          <w:tab w:val="left" w:pos="144"/>
          <w:tab w:val="left" w:pos="851"/>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E3487D">
        <w:rPr>
          <w:rFonts w:ascii="Arial" w:hAnsi="Arial" w:cs="Arial"/>
        </w:rPr>
        <w:lastRenderedPageBreak/>
        <w:t>CRC:_______________________</w:t>
      </w:r>
    </w:p>
    <w:p w:rsidR="000E629F" w:rsidRPr="00E3487D" w:rsidRDefault="000E629F" w:rsidP="00E3487D">
      <w:pPr>
        <w:tabs>
          <w:tab w:val="left" w:pos="0"/>
          <w:tab w:val="left" w:pos="144"/>
          <w:tab w:val="left" w:pos="851"/>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E3487D">
        <w:rPr>
          <w:rFonts w:ascii="Arial" w:hAnsi="Arial" w:cs="Arial"/>
        </w:rPr>
        <w:t>ASSINATURA: ____________________________________________________________________</w:t>
      </w:r>
    </w:p>
    <w:p w:rsidR="000E629F" w:rsidRPr="00E3487D" w:rsidRDefault="000E629F" w:rsidP="00E3487D">
      <w:pPr>
        <w:tabs>
          <w:tab w:val="left" w:pos="0"/>
          <w:tab w:val="left" w:pos="144"/>
          <w:tab w:val="left" w:pos="851"/>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E3487D">
        <w:rPr>
          <w:rFonts w:ascii="Arial" w:hAnsi="Arial" w:cs="Arial"/>
        </w:rPr>
        <w:t>DATA ____/___/_____</w:t>
      </w:r>
    </w:p>
    <w:p w:rsidR="000E629F" w:rsidRPr="00E3487D" w:rsidRDefault="000E629F" w:rsidP="00E3487D">
      <w:pPr>
        <w:tabs>
          <w:tab w:val="left" w:pos="0"/>
          <w:tab w:val="left" w:pos="144"/>
          <w:tab w:val="left" w:pos="851"/>
          <w:tab w:val="left" w:pos="1584"/>
          <w:tab w:val="left" w:pos="2304"/>
          <w:tab w:val="left" w:pos="3024"/>
          <w:tab w:val="left" w:pos="3744"/>
          <w:tab w:val="left" w:pos="4464"/>
          <w:tab w:val="left" w:pos="5184"/>
          <w:tab w:val="left" w:pos="5904"/>
          <w:tab w:val="left" w:pos="6624"/>
        </w:tabs>
        <w:spacing w:after="0"/>
        <w:ind w:hanging="180"/>
        <w:rPr>
          <w:rFonts w:ascii="Arial" w:hAnsi="Arial" w:cs="Arial"/>
        </w:rPr>
      </w:pPr>
      <w:r w:rsidRPr="00E3487D">
        <w:rPr>
          <w:rFonts w:ascii="Arial" w:hAnsi="Arial" w:cs="Arial"/>
        </w:rPr>
        <w:t>NOME RESPONSÁVEL PELA EMPRESA: ______________________________________________</w:t>
      </w:r>
    </w:p>
    <w:p w:rsidR="000E629F" w:rsidRPr="00E3487D" w:rsidRDefault="000E629F" w:rsidP="00E3487D">
      <w:pPr>
        <w:tabs>
          <w:tab w:val="left" w:pos="0"/>
          <w:tab w:val="left" w:pos="144"/>
          <w:tab w:val="left" w:pos="851"/>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E3487D">
        <w:rPr>
          <w:rFonts w:ascii="Arial" w:hAnsi="Arial" w:cs="Arial"/>
        </w:rPr>
        <w:t xml:space="preserve">ASSINATURA: __________________________________________________________________ </w:t>
      </w:r>
    </w:p>
    <w:p w:rsidR="000E629F" w:rsidRPr="00E3487D" w:rsidRDefault="000E629F" w:rsidP="00E3487D">
      <w:pPr>
        <w:tabs>
          <w:tab w:val="left" w:pos="0"/>
          <w:tab w:val="left" w:pos="144"/>
          <w:tab w:val="left" w:pos="851"/>
          <w:tab w:val="left" w:pos="1584"/>
          <w:tab w:val="left" w:pos="2304"/>
          <w:tab w:val="left" w:pos="3024"/>
          <w:tab w:val="left" w:pos="3744"/>
          <w:tab w:val="left" w:pos="4464"/>
          <w:tab w:val="left" w:pos="5184"/>
          <w:tab w:val="left" w:pos="5904"/>
          <w:tab w:val="left" w:pos="6624"/>
        </w:tabs>
        <w:spacing w:after="0"/>
        <w:ind w:hanging="180"/>
        <w:jc w:val="both"/>
        <w:rPr>
          <w:rFonts w:ascii="Arial" w:hAnsi="Arial" w:cs="Arial"/>
        </w:rPr>
      </w:pPr>
      <w:r w:rsidRPr="00E3487D">
        <w:rPr>
          <w:rFonts w:ascii="Arial" w:hAnsi="Arial" w:cs="Arial"/>
        </w:rPr>
        <w:t>DATA ___/____/_____</w:t>
      </w:r>
    </w:p>
    <w:p w:rsidR="000E629F" w:rsidRPr="00E3487D" w:rsidRDefault="000E629F" w:rsidP="00E3487D">
      <w:pPr>
        <w:tabs>
          <w:tab w:val="left" w:pos="851"/>
        </w:tabs>
        <w:spacing w:after="0"/>
        <w:rPr>
          <w:rFonts w:ascii="Arial" w:hAnsi="Arial" w:cs="Arial"/>
          <w:b/>
          <w:bCs/>
        </w:rPr>
      </w:pPr>
      <w:r w:rsidRPr="00E3487D">
        <w:rPr>
          <w:rFonts w:ascii="Arial" w:hAnsi="Arial" w:cs="Arial"/>
        </w:rPr>
        <w:t>OBSERVAÇÕES:___________________________________</w:t>
      </w:r>
      <w:r w:rsidRPr="00E3487D">
        <w:rPr>
          <w:rFonts w:ascii="Arial" w:hAnsi="Arial" w:cs="Arial"/>
          <w:b/>
          <w:bCs/>
        </w:rPr>
        <w:t xml:space="preserve">   </w:t>
      </w:r>
    </w:p>
    <w:p w:rsidR="000E629F" w:rsidRPr="00E3487D" w:rsidRDefault="000E629F" w:rsidP="00E3487D">
      <w:pPr>
        <w:tabs>
          <w:tab w:val="left" w:pos="851"/>
        </w:tabs>
        <w:spacing w:after="0"/>
        <w:rPr>
          <w:rFonts w:ascii="Arial" w:hAnsi="Arial" w:cs="Arial"/>
          <w:b/>
          <w:bCs/>
        </w:rPr>
      </w:pPr>
    </w:p>
    <w:p w:rsidR="000E629F" w:rsidRPr="00E3487D" w:rsidRDefault="000E629F" w:rsidP="00E3487D">
      <w:pPr>
        <w:tabs>
          <w:tab w:val="left" w:pos="851"/>
        </w:tabs>
        <w:spacing w:after="0"/>
        <w:rPr>
          <w:rFonts w:ascii="Arial" w:hAnsi="Arial" w:cs="Arial"/>
          <w:b/>
          <w:bCs/>
        </w:rPr>
      </w:pPr>
    </w:p>
    <w:p w:rsidR="000E629F" w:rsidRPr="00E3487D" w:rsidRDefault="000E629F" w:rsidP="00E3487D">
      <w:pPr>
        <w:tabs>
          <w:tab w:val="left" w:pos="851"/>
        </w:tabs>
        <w:spacing w:after="0"/>
        <w:rPr>
          <w:rFonts w:ascii="Arial" w:hAnsi="Arial" w:cs="Arial"/>
          <w:b/>
          <w:bCs/>
        </w:rPr>
      </w:pPr>
    </w:p>
    <w:p w:rsidR="000E629F" w:rsidRPr="00E3487D" w:rsidRDefault="000E629F" w:rsidP="00E3487D">
      <w:pPr>
        <w:tabs>
          <w:tab w:val="left" w:pos="851"/>
        </w:tabs>
        <w:spacing w:after="0"/>
        <w:rPr>
          <w:rFonts w:ascii="Arial" w:hAnsi="Arial" w:cs="Arial"/>
          <w:b/>
          <w:bCs/>
        </w:rPr>
      </w:pPr>
    </w:p>
    <w:p w:rsidR="000E629F" w:rsidRPr="00E3487D" w:rsidRDefault="000E629F" w:rsidP="00E3487D">
      <w:pPr>
        <w:tabs>
          <w:tab w:val="left" w:pos="851"/>
        </w:tabs>
        <w:spacing w:after="0"/>
        <w:rPr>
          <w:rFonts w:ascii="Arial" w:hAnsi="Arial" w:cs="Arial"/>
          <w:b/>
          <w:bCs/>
        </w:rPr>
      </w:pPr>
    </w:p>
    <w:p w:rsidR="000E629F" w:rsidRPr="00E3487D" w:rsidRDefault="000E629F" w:rsidP="00E3487D">
      <w:pPr>
        <w:tabs>
          <w:tab w:val="left" w:pos="851"/>
        </w:tabs>
        <w:spacing w:after="0"/>
        <w:rPr>
          <w:rFonts w:ascii="Arial" w:hAnsi="Arial" w:cs="Arial"/>
          <w:b/>
          <w:bCs/>
        </w:rPr>
      </w:pPr>
    </w:p>
    <w:p w:rsidR="000E629F" w:rsidRDefault="000E629F"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Pr="00E3487D" w:rsidRDefault="00084BB4" w:rsidP="00E3487D">
      <w:pPr>
        <w:tabs>
          <w:tab w:val="left" w:pos="851"/>
        </w:tabs>
        <w:spacing w:after="0"/>
        <w:rPr>
          <w:rFonts w:ascii="Arial" w:hAnsi="Arial" w:cs="Arial"/>
          <w:b/>
          <w:bCs/>
        </w:rPr>
      </w:pPr>
    </w:p>
    <w:p w:rsidR="000E629F" w:rsidRDefault="000E629F"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Default="00084BB4" w:rsidP="00E3487D">
      <w:pPr>
        <w:tabs>
          <w:tab w:val="left" w:pos="851"/>
        </w:tabs>
        <w:spacing w:after="0"/>
        <w:rPr>
          <w:rFonts w:ascii="Arial" w:hAnsi="Arial" w:cs="Arial"/>
          <w:b/>
          <w:bCs/>
        </w:rPr>
      </w:pPr>
    </w:p>
    <w:p w:rsidR="00084BB4" w:rsidRPr="00E3487D" w:rsidRDefault="00084BB4" w:rsidP="00E3487D">
      <w:pPr>
        <w:tabs>
          <w:tab w:val="left" w:pos="851"/>
        </w:tabs>
        <w:spacing w:after="0"/>
        <w:rPr>
          <w:rFonts w:ascii="Arial" w:hAnsi="Arial" w:cs="Arial"/>
          <w:b/>
          <w:bCs/>
        </w:rPr>
      </w:pPr>
    </w:p>
    <w:p w:rsidR="000E629F" w:rsidRPr="00E3487D" w:rsidRDefault="000E629F" w:rsidP="00E3487D">
      <w:pPr>
        <w:pBdr>
          <w:top w:val="single" w:sz="4" w:space="1" w:color="auto"/>
          <w:left w:val="single" w:sz="4" w:space="4" w:color="auto"/>
          <w:bottom w:val="single" w:sz="4" w:space="1" w:color="auto"/>
          <w:right w:val="single" w:sz="4" w:space="4" w:color="auto"/>
        </w:pBdr>
        <w:tabs>
          <w:tab w:val="left" w:pos="851"/>
        </w:tabs>
        <w:spacing w:after="0"/>
        <w:jc w:val="center"/>
        <w:rPr>
          <w:rFonts w:ascii="Arial" w:hAnsi="Arial" w:cs="Arial"/>
          <w:b/>
        </w:rPr>
      </w:pPr>
      <w:r w:rsidRPr="00E3487D">
        <w:rPr>
          <w:rFonts w:ascii="Arial" w:hAnsi="Arial" w:cs="Arial"/>
          <w:b/>
        </w:rPr>
        <w:lastRenderedPageBreak/>
        <w:t>Anexo VII-Memoriais descritivos</w:t>
      </w:r>
    </w:p>
    <w:p w:rsidR="000E629F" w:rsidRPr="00E3487D" w:rsidRDefault="000E629F" w:rsidP="00E3487D">
      <w:pPr>
        <w:tabs>
          <w:tab w:val="left" w:pos="851"/>
        </w:tabs>
        <w:spacing w:before="1" w:line="180" w:lineRule="exact"/>
        <w:rPr>
          <w:sz w:val="18"/>
          <w:szCs w:val="18"/>
        </w:rPr>
      </w:pPr>
    </w:p>
    <w:p w:rsidR="00F30CBB" w:rsidRDefault="00F30CBB" w:rsidP="00F30CBB">
      <w:pPr>
        <w:jc w:val="center"/>
        <w:rPr>
          <w:rFonts w:ascii="Arial" w:hAnsi="Arial" w:cs="Arial"/>
          <w:b/>
          <w:sz w:val="28"/>
          <w:szCs w:val="28"/>
        </w:rPr>
      </w:pPr>
      <w:r w:rsidRPr="00E05639">
        <w:rPr>
          <w:rFonts w:ascii="Arial" w:hAnsi="Arial" w:cs="Arial"/>
          <w:b/>
          <w:sz w:val="28"/>
          <w:szCs w:val="28"/>
        </w:rPr>
        <w:t>MEMORIAL DESCRITIVO</w:t>
      </w:r>
    </w:p>
    <w:p w:rsidR="00F30CBB" w:rsidRDefault="00F30CBB" w:rsidP="00F30CBB">
      <w:pPr>
        <w:jc w:val="center"/>
        <w:rPr>
          <w:rFonts w:ascii="Arial" w:hAnsi="Arial" w:cs="Arial"/>
          <w:b/>
          <w:sz w:val="28"/>
          <w:szCs w:val="28"/>
        </w:rPr>
      </w:pPr>
    </w:p>
    <w:p w:rsidR="00F30CBB" w:rsidRPr="00E05639" w:rsidRDefault="00F30CBB" w:rsidP="00F30CBB">
      <w:pPr>
        <w:spacing w:after="0"/>
        <w:rPr>
          <w:rFonts w:ascii="Arial" w:hAnsi="Arial" w:cs="Arial"/>
          <w:sz w:val="24"/>
          <w:szCs w:val="24"/>
        </w:rPr>
      </w:pPr>
      <w:r w:rsidRPr="00E05639">
        <w:rPr>
          <w:rFonts w:ascii="Arial" w:hAnsi="Arial" w:cs="Arial"/>
          <w:b/>
          <w:sz w:val="24"/>
          <w:szCs w:val="24"/>
        </w:rPr>
        <w:t xml:space="preserve">OBRA: </w:t>
      </w:r>
      <w:r w:rsidRPr="00E05639">
        <w:rPr>
          <w:rFonts w:ascii="Arial" w:hAnsi="Arial" w:cs="Arial"/>
          <w:sz w:val="24"/>
          <w:szCs w:val="24"/>
        </w:rPr>
        <w:t>REFORMA DO CEMITÉRIO SAUDADE</w:t>
      </w:r>
    </w:p>
    <w:p w:rsidR="00F30CBB" w:rsidRPr="00E05639" w:rsidRDefault="00F30CBB" w:rsidP="00F30CBB">
      <w:pPr>
        <w:spacing w:after="0"/>
        <w:rPr>
          <w:rFonts w:ascii="Arial" w:hAnsi="Arial" w:cs="Arial"/>
          <w:sz w:val="24"/>
          <w:szCs w:val="24"/>
        </w:rPr>
      </w:pPr>
      <w:r w:rsidRPr="00E05639">
        <w:rPr>
          <w:rFonts w:ascii="Arial" w:hAnsi="Arial" w:cs="Arial"/>
          <w:b/>
          <w:sz w:val="24"/>
          <w:szCs w:val="24"/>
        </w:rPr>
        <w:t xml:space="preserve">LOCAL: </w:t>
      </w:r>
      <w:r w:rsidRPr="00E05639">
        <w:rPr>
          <w:rFonts w:ascii="Arial" w:hAnsi="Arial" w:cs="Arial"/>
          <w:sz w:val="24"/>
          <w:szCs w:val="24"/>
        </w:rPr>
        <w:t xml:space="preserve">AV. MANOEL ATHAYDE               JANAÚBA – MG </w:t>
      </w:r>
    </w:p>
    <w:p w:rsidR="00F30CBB" w:rsidRDefault="00F30CBB" w:rsidP="00F30CBB">
      <w:pPr>
        <w:spacing w:after="0"/>
        <w:rPr>
          <w:rFonts w:ascii="Arial" w:hAnsi="Arial" w:cs="Arial"/>
          <w:b/>
          <w:sz w:val="24"/>
          <w:szCs w:val="24"/>
        </w:rPr>
      </w:pPr>
      <w:r>
        <w:rPr>
          <w:rFonts w:ascii="Arial" w:hAnsi="Arial" w:cs="Arial"/>
          <w:b/>
          <w:sz w:val="24"/>
          <w:szCs w:val="24"/>
        </w:rPr>
        <w:t xml:space="preserve">RESPONSÁVEL TÉCNICO: </w:t>
      </w:r>
      <w:r w:rsidRPr="008F72FE">
        <w:rPr>
          <w:rFonts w:ascii="Arial" w:hAnsi="Arial" w:cs="Arial"/>
          <w:sz w:val="24"/>
          <w:szCs w:val="24"/>
        </w:rPr>
        <w:t>MATEUS D'ANGELES PIRES DAVID</w:t>
      </w:r>
    </w:p>
    <w:p w:rsidR="00F30CBB" w:rsidRDefault="00F30CBB" w:rsidP="00F30CBB">
      <w:pPr>
        <w:spacing w:after="0"/>
        <w:rPr>
          <w:rFonts w:ascii="Arial" w:hAnsi="Arial" w:cs="Arial"/>
          <w:b/>
          <w:sz w:val="24"/>
          <w:szCs w:val="24"/>
        </w:rPr>
      </w:pPr>
    </w:p>
    <w:p w:rsidR="00F30CBB" w:rsidRDefault="00F30CBB" w:rsidP="00F30CBB">
      <w:pPr>
        <w:spacing w:after="0"/>
        <w:rPr>
          <w:rFonts w:ascii="Arial" w:hAnsi="Arial" w:cs="Arial"/>
          <w:b/>
          <w:sz w:val="24"/>
          <w:szCs w:val="24"/>
        </w:rPr>
      </w:pPr>
    </w:p>
    <w:p w:rsidR="00F30CBB" w:rsidRDefault="00F30CBB" w:rsidP="00F30CBB">
      <w:pPr>
        <w:spacing w:after="0"/>
        <w:rPr>
          <w:rFonts w:ascii="Arial" w:hAnsi="Arial" w:cs="Arial"/>
          <w:b/>
          <w:sz w:val="24"/>
          <w:szCs w:val="24"/>
        </w:rPr>
      </w:pPr>
    </w:p>
    <w:p w:rsidR="00F30CBB" w:rsidRDefault="00F30CBB" w:rsidP="00F30CBB">
      <w:pPr>
        <w:pStyle w:val="PargrafodaLista"/>
        <w:numPr>
          <w:ilvl w:val="0"/>
          <w:numId w:val="74"/>
        </w:numPr>
        <w:spacing w:line="276" w:lineRule="auto"/>
        <w:contextualSpacing/>
        <w:rPr>
          <w:rFonts w:ascii="Arial" w:hAnsi="Arial" w:cs="Arial"/>
          <w:b/>
        </w:rPr>
      </w:pPr>
      <w:r>
        <w:rPr>
          <w:rFonts w:ascii="Arial" w:hAnsi="Arial" w:cs="Arial"/>
          <w:b/>
        </w:rPr>
        <w:t>INTRODUÇÃO</w:t>
      </w:r>
    </w:p>
    <w:p w:rsidR="00F30CBB" w:rsidRDefault="00F30CBB" w:rsidP="00F30CBB">
      <w:pPr>
        <w:pStyle w:val="PargrafodaLista"/>
        <w:rPr>
          <w:rFonts w:ascii="Arial" w:hAnsi="Arial" w:cs="Arial"/>
          <w:b/>
        </w:rPr>
      </w:pPr>
    </w:p>
    <w:p w:rsidR="00F30CBB" w:rsidRDefault="00F30CBB" w:rsidP="00F30CBB">
      <w:pPr>
        <w:pStyle w:val="PargrafodaLista"/>
        <w:ind w:left="425" w:firstLine="709"/>
        <w:jc w:val="both"/>
        <w:rPr>
          <w:rFonts w:ascii="Arial" w:hAnsi="Arial" w:cs="Arial"/>
        </w:rPr>
      </w:pPr>
      <w:r w:rsidRPr="00E05639">
        <w:rPr>
          <w:rFonts w:ascii="Arial" w:hAnsi="Arial" w:cs="Arial"/>
        </w:rPr>
        <w:t>E</w:t>
      </w:r>
      <w:r>
        <w:rPr>
          <w:rFonts w:ascii="Arial" w:hAnsi="Arial" w:cs="Arial"/>
        </w:rPr>
        <w:t>ste memorial tem por objetivo, fixar as condições gerais e o método de execução dos serviços de fornecimento de mão de obra e materiais, ferramentas e equipamentos a serem empregados na reforma do cemitério saudade.</w:t>
      </w:r>
    </w:p>
    <w:p w:rsidR="00F30CBB" w:rsidRDefault="00F30CBB" w:rsidP="00F30CBB">
      <w:pPr>
        <w:pStyle w:val="PargrafodaLista"/>
        <w:ind w:left="425" w:firstLine="709"/>
        <w:jc w:val="both"/>
        <w:rPr>
          <w:rFonts w:ascii="Arial" w:hAnsi="Arial" w:cs="Arial"/>
        </w:rPr>
      </w:pPr>
      <w:r>
        <w:rPr>
          <w:rFonts w:ascii="Arial" w:hAnsi="Arial" w:cs="Arial"/>
        </w:rPr>
        <w:t>Por qualquer omissão deste documento, prevalecerá o uso das especificações feitas pelas Normas Brasileiras (ABNT) em vigor atualmente.</w:t>
      </w:r>
    </w:p>
    <w:p w:rsidR="00F30CBB" w:rsidRDefault="00F30CBB" w:rsidP="00F30CBB">
      <w:pPr>
        <w:pStyle w:val="PargrafodaLista"/>
        <w:ind w:left="425" w:firstLine="709"/>
        <w:jc w:val="both"/>
        <w:rPr>
          <w:rFonts w:ascii="Arial" w:hAnsi="Arial" w:cs="Arial"/>
        </w:rPr>
      </w:pPr>
      <w:r>
        <w:rPr>
          <w:rFonts w:ascii="Arial" w:hAnsi="Arial" w:cs="Arial"/>
        </w:rPr>
        <w:t>A obra em questão consiste na REFORMA DO CEMITÉRIO SAUDADE, JANAÚBA – MG, onde apresenta a área e serviços a serem executados em anexo (anexo A):</w:t>
      </w:r>
    </w:p>
    <w:p w:rsidR="00F30CBB" w:rsidRDefault="00F30CBB" w:rsidP="00F30CBB">
      <w:pPr>
        <w:pStyle w:val="PargrafodaLista"/>
        <w:jc w:val="both"/>
        <w:rPr>
          <w:rFonts w:ascii="Arial" w:hAnsi="Arial" w:cs="Arial"/>
          <w:b/>
        </w:rPr>
      </w:pPr>
    </w:p>
    <w:p w:rsidR="00F30CBB" w:rsidRDefault="00F30CBB" w:rsidP="00F30CBB">
      <w:pPr>
        <w:pStyle w:val="PargrafodaLista"/>
        <w:numPr>
          <w:ilvl w:val="0"/>
          <w:numId w:val="74"/>
        </w:numPr>
        <w:contextualSpacing/>
        <w:jc w:val="both"/>
        <w:rPr>
          <w:rFonts w:ascii="Arial" w:hAnsi="Arial" w:cs="Arial"/>
          <w:b/>
        </w:rPr>
      </w:pPr>
      <w:r>
        <w:rPr>
          <w:rFonts w:ascii="Arial" w:hAnsi="Arial" w:cs="Arial"/>
          <w:b/>
        </w:rPr>
        <w:t>DISPOS</w:t>
      </w:r>
      <w:r w:rsidRPr="003B1357">
        <w:rPr>
          <w:rFonts w:ascii="Arial" w:hAnsi="Arial" w:cs="Arial"/>
          <w:b/>
        </w:rPr>
        <w:t>IÇÕES GERAIS</w:t>
      </w:r>
    </w:p>
    <w:p w:rsidR="00F30CBB" w:rsidRDefault="00F30CBB" w:rsidP="00F30CBB">
      <w:pPr>
        <w:pStyle w:val="PargrafodaLista"/>
        <w:jc w:val="both"/>
        <w:rPr>
          <w:rFonts w:ascii="Arial" w:hAnsi="Arial" w:cs="Arial"/>
          <w:b/>
        </w:rPr>
      </w:pPr>
    </w:p>
    <w:p w:rsidR="00F30CBB" w:rsidRDefault="00F30CBB" w:rsidP="00F30CBB">
      <w:pPr>
        <w:spacing w:after="0" w:line="240" w:lineRule="auto"/>
        <w:ind w:left="426" w:firstLine="708"/>
        <w:jc w:val="both"/>
        <w:rPr>
          <w:rFonts w:ascii="Arial" w:hAnsi="Arial" w:cs="Arial"/>
          <w:sz w:val="24"/>
          <w:szCs w:val="24"/>
        </w:rPr>
      </w:pPr>
      <w:r w:rsidRPr="003B1357">
        <w:rPr>
          <w:rFonts w:ascii="Arial" w:hAnsi="Arial" w:cs="Arial"/>
          <w:sz w:val="24"/>
          <w:szCs w:val="24"/>
        </w:rPr>
        <w:t>Deverão ser observadas rigorosamente as disposições do Memorial Descritivo, valendo estas como se transcritas fossem no contrato da obra.</w:t>
      </w:r>
    </w:p>
    <w:p w:rsidR="00F30CBB" w:rsidRDefault="00F30CBB" w:rsidP="00F30CBB">
      <w:pPr>
        <w:spacing w:after="0" w:line="240" w:lineRule="auto"/>
        <w:ind w:left="426" w:firstLine="708"/>
        <w:jc w:val="both"/>
        <w:rPr>
          <w:rFonts w:ascii="Arial" w:hAnsi="Arial" w:cs="Arial"/>
          <w:sz w:val="24"/>
          <w:szCs w:val="24"/>
        </w:rPr>
      </w:pPr>
      <w:r>
        <w:rPr>
          <w:rFonts w:ascii="Arial" w:hAnsi="Arial" w:cs="Arial"/>
          <w:sz w:val="24"/>
          <w:szCs w:val="24"/>
        </w:rPr>
        <w:t>O dimensionamento e a organização da mão-de-obra, para execução dos diversos serviços serão da empresa contratada, que deverá considerar a qualificação profissional, a eficiência e a conduta no canteiro de obras.</w:t>
      </w:r>
    </w:p>
    <w:p w:rsidR="00F30CBB" w:rsidRDefault="00F30CBB" w:rsidP="00F30CBB">
      <w:pPr>
        <w:spacing w:after="0" w:line="240" w:lineRule="auto"/>
        <w:ind w:left="426" w:firstLine="708"/>
        <w:jc w:val="both"/>
        <w:rPr>
          <w:rFonts w:ascii="Arial" w:hAnsi="Arial" w:cs="Arial"/>
          <w:sz w:val="24"/>
          <w:szCs w:val="24"/>
        </w:rPr>
      </w:pPr>
      <w:r>
        <w:rPr>
          <w:rFonts w:ascii="Arial" w:hAnsi="Arial" w:cs="Arial"/>
          <w:sz w:val="24"/>
          <w:szCs w:val="24"/>
        </w:rPr>
        <w:t>Todos os equipamentos, ferramentas e mão-de-obra, salvo disposição contrária serão fornecidos pela empresa contratada.</w:t>
      </w:r>
    </w:p>
    <w:p w:rsidR="00F30CBB" w:rsidRDefault="00F30CBB" w:rsidP="00F30CBB">
      <w:pPr>
        <w:spacing w:after="0" w:line="240" w:lineRule="auto"/>
        <w:ind w:left="426" w:firstLine="708"/>
        <w:jc w:val="both"/>
        <w:rPr>
          <w:rFonts w:ascii="Arial" w:hAnsi="Arial" w:cs="Arial"/>
          <w:sz w:val="24"/>
          <w:szCs w:val="24"/>
        </w:rPr>
      </w:pPr>
      <w:r>
        <w:rPr>
          <w:rFonts w:ascii="Arial" w:hAnsi="Arial" w:cs="Arial"/>
          <w:sz w:val="24"/>
          <w:szCs w:val="24"/>
        </w:rPr>
        <w:t>Os trabalhos que não satisfazerem as condições contratuais serão impugnados pela fiscalização, devendo a empresa contratada providenciar a demolição e reconstrução necessária, imediatamente após da ordem de serviço.</w:t>
      </w:r>
    </w:p>
    <w:p w:rsidR="00F30CBB" w:rsidRDefault="00F30CBB" w:rsidP="00F30CBB">
      <w:pPr>
        <w:spacing w:after="0" w:line="240" w:lineRule="auto"/>
        <w:ind w:left="426" w:firstLine="708"/>
        <w:jc w:val="both"/>
        <w:rPr>
          <w:rFonts w:ascii="Arial" w:hAnsi="Arial" w:cs="Arial"/>
          <w:sz w:val="24"/>
          <w:szCs w:val="24"/>
        </w:rPr>
      </w:pPr>
      <w:r>
        <w:rPr>
          <w:rFonts w:ascii="Arial" w:hAnsi="Arial" w:cs="Arial"/>
          <w:sz w:val="24"/>
          <w:szCs w:val="24"/>
        </w:rPr>
        <w:t>É de total responsabilidade da empresa executante da obra o total conhecimento de normas de trabalho e demais documentos.</w:t>
      </w:r>
    </w:p>
    <w:p w:rsidR="00F30CBB" w:rsidRDefault="00F30CBB" w:rsidP="00F30CBB">
      <w:pPr>
        <w:spacing w:after="0" w:line="240" w:lineRule="auto"/>
        <w:ind w:left="426" w:firstLine="708"/>
        <w:jc w:val="both"/>
        <w:rPr>
          <w:rFonts w:ascii="Arial" w:hAnsi="Arial" w:cs="Arial"/>
          <w:sz w:val="24"/>
          <w:szCs w:val="24"/>
        </w:rPr>
      </w:pPr>
      <w:r>
        <w:rPr>
          <w:rFonts w:ascii="Arial" w:hAnsi="Arial" w:cs="Arial"/>
          <w:sz w:val="24"/>
          <w:szCs w:val="24"/>
        </w:rPr>
        <w:t xml:space="preserve">Em caso de dúvidas, deverão ser consultados os técnicos do setor de engenharia da Secretária Municipal de Obras. </w:t>
      </w:r>
    </w:p>
    <w:p w:rsidR="00F30CBB" w:rsidRDefault="00F30CBB" w:rsidP="00F30CBB">
      <w:pPr>
        <w:pStyle w:val="PargrafodaLista"/>
        <w:ind w:left="1854"/>
        <w:jc w:val="both"/>
        <w:rPr>
          <w:rFonts w:ascii="Arial" w:hAnsi="Arial" w:cs="Arial"/>
          <w:b/>
        </w:rPr>
      </w:pPr>
    </w:p>
    <w:p w:rsidR="00F30CBB" w:rsidRDefault="00F30CBB" w:rsidP="00F30CBB">
      <w:pPr>
        <w:pStyle w:val="PargrafodaLista"/>
        <w:ind w:left="1854"/>
        <w:jc w:val="both"/>
        <w:rPr>
          <w:rFonts w:ascii="Arial" w:hAnsi="Arial" w:cs="Arial"/>
          <w:b/>
        </w:rPr>
      </w:pPr>
    </w:p>
    <w:p w:rsidR="00F30CBB" w:rsidRDefault="00F30CBB" w:rsidP="00F30CBB">
      <w:pPr>
        <w:pStyle w:val="PargrafodaLista"/>
        <w:numPr>
          <w:ilvl w:val="1"/>
          <w:numId w:val="74"/>
        </w:numPr>
        <w:contextualSpacing/>
        <w:jc w:val="both"/>
        <w:rPr>
          <w:rFonts w:ascii="Arial" w:hAnsi="Arial" w:cs="Arial"/>
          <w:b/>
        </w:rPr>
      </w:pPr>
      <w:r>
        <w:rPr>
          <w:rFonts w:ascii="Arial" w:hAnsi="Arial" w:cs="Arial"/>
          <w:b/>
        </w:rPr>
        <w:t>FERRAMENTAS E EQUIPAMENTOS</w:t>
      </w:r>
    </w:p>
    <w:p w:rsidR="00F30CBB" w:rsidRDefault="00F30CBB" w:rsidP="00F30CBB">
      <w:pPr>
        <w:spacing w:after="0" w:line="240" w:lineRule="auto"/>
        <w:ind w:left="426" w:firstLine="708"/>
        <w:jc w:val="both"/>
        <w:rPr>
          <w:rFonts w:ascii="Arial" w:hAnsi="Arial" w:cs="Arial"/>
          <w:sz w:val="24"/>
          <w:szCs w:val="24"/>
        </w:rPr>
      </w:pPr>
    </w:p>
    <w:p w:rsidR="00F30CBB" w:rsidRDefault="00F30CBB" w:rsidP="00F30CBB">
      <w:pPr>
        <w:spacing w:after="0" w:line="240" w:lineRule="auto"/>
        <w:ind w:left="426" w:firstLine="708"/>
        <w:jc w:val="both"/>
        <w:rPr>
          <w:rFonts w:ascii="Arial" w:hAnsi="Arial" w:cs="Arial"/>
          <w:sz w:val="24"/>
          <w:szCs w:val="24"/>
        </w:rPr>
      </w:pPr>
      <w:r>
        <w:rPr>
          <w:rFonts w:ascii="Arial" w:hAnsi="Arial" w:cs="Arial"/>
          <w:sz w:val="24"/>
          <w:szCs w:val="24"/>
        </w:rPr>
        <w:t>Serão de uso obrigatório os equipamentos de proteção individual (EPI), conforme disposição de norma reguladora NR – 6, do Ministério do Trabalho.</w:t>
      </w:r>
    </w:p>
    <w:p w:rsidR="00F30CBB" w:rsidRDefault="00F30CBB" w:rsidP="00F30CBB">
      <w:pPr>
        <w:spacing w:after="0" w:line="240" w:lineRule="auto"/>
        <w:ind w:left="426" w:firstLine="708"/>
        <w:jc w:val="both"/>
        <w:rPr>
          <w:rFonts w:ascii="Arial" w:hAnsi="Arial" w:cs="Arial"/>
          <w:sz w:val="24"/>
          <w:szCs w:val="24"/>
        </w:rPr>
      </w:pPr>
      <w:r>
        <w:rPr>
          <w:rFonts w:ascii="Arial" w:hAnsi="Arial" w:cs="Arial"/>
          <w:sz w:val="24"/>
          <w:szCs w:val="24"/>
        </w:rPr>
        <w:t>As partes móveis de ferramentas e equipamentos deverão ser protegidas, as ferramentas não serão abandonadas sobre passagens, escadas, andaimes e superfícies de trabalho. Todos e quaisquer riscos e acidentes de trabalho serão de interia responsabilidade da firma a qual for adjudicada a obra ou serviço.</w:t>
      </w:r>
    </w:p>
    <w:p w:rsidR="00F30CBB" w:rsidRDefault="00F30CBB" w:rsidP="00F30CBB">
      <w:pPr>
        <w:spacing w:after="0" w:line="240" w:lineRule="auto"/>
        <w:ind w:left="426" w:firstLine="708"/>
        <w:jc w:val="both"/>
        <w:rPr>
          <w:rFonts w:ascii="Arial" w:hAnsi="Arial" w:cs="Arial"/>
          <w:sz w:val="24"/>
          <w:szCs w:val="24"/>
        </w:rPr>
      </w:pPr>
      <w:r>
        <w:rPr>
          <w:rFonts w:ascii="Arial" w:hAnsi="Arial" w:cs="Arial"/>
          <w:sz w:val="24"/>
          <w:szCs w:val="24"/>
        </w:rPr>
        <w:lastRenderedPageBreak/>
        <w:t xml:space="preserve">Os equipamentos utilizados deverão prover a completa execução dos serviços adaptando-se as condições locais e compreendendo ferramentas diversas. </w:t>
      </w:r>
    </w:p>
    <w:p w:rsidR="00F30CBB" w:rsidRDefault="00F30CBB" w:rsidP="00F30CBB">
      <w:pPr>
        <w:spacing w:after="0" w:line="240" w:lineRule="auto"/>
        <w:ind w:left="426" w:firstLine="708"/>
        <w:jc w:val="both"/>
        <w:rPr>
          <w:rFonts w:ascii="Arial" w:hAnsi="Arial" w:cs="Arial"/>
          <w:sz w:val="24"/>
          <w:szCs w:val="24"/>
        </w:rPr>
      </w:pPr>
    </w:p>
    <w:p w:rsidR="00F30CBB" w:rsidRDefault="00F30CBB" w:rsidP="00F30CBB">
      <w:pPr>
        <w:pStyle w:val="PargrafodaLista"/>
        <w:numPr>
          <w:ilvl w:val="1"/>
          <w:numId w:val="74"/>
        </w:numPr>
        <w:contextualSpacing/>
        <w:jc w:val="both"/>
        <w:rPr>
          <w:rFonts w:ascii="Arial" w:hAnsi="Arial" w:cs="Arial"/>
          <w:b/>
        </w:rPr>
      </w:pPr>
      <w:r w:rsidRPr="003425D2">
        <w:rPr>
          <w:rFonts w:ascii="Arial" w:hAnsi="Arial" w:cs="Arial"/>
          <w:b/>
        </w:rPr>
        <w:t>FISCALIZAÇÃO E RECEBIMENTO DOS SERVIÇOS</w:t>
      </w:r>
    </w:p>
    <w:p w:rsidR="00F30CBB" w:rsidRDefault="00F30CBB" w:rsidP="00F30CBB">
      <w:pPr>
        <w:pStyle w:val="PargrafodaLista"/>
        <w:ind w:left="1854"/>
        <w:jc w:val="both"/>
        <w:rPr>
          <w:rFonts w:ascii="Arial" w:hAnsi="Arial" w:cs="Arial"/>
          <w:b/>
        </w:rPr>
      </w:pPr>
    </w:p>
    <w:p w:rsidR="00F30CBB" w:rsidRDefault="00F30CBB" w:rsidP="00F30CBB">
      <w:pPr>
        <w:pStyle w:val="PargrafodaLista"/>
        <w:ind w:left="426" w:firstLine="708"/>
        <w:jc w:val="both"/>
        <w:rPr>
          <w:rFonts w:ascii="Arial" w:hAnsi="Arial" w:cs="Arial"/>
        </w:rPr>
      </w:pPr>
      <w:r>
        <w:rPr>
          <w:rFonts w:ascii="Arial" w:hAnsi="Arial" w:cs="Arial"/>
        </w:rPr>
        <w:t>A administração pública fiscalizará obrigatoriamente a execução dos serviços contratados, a fim de verificar se, no seu desenvolvimento, estão sendo observados as especificações e demais requisitos.</w:t>
      </w:r>
    </w:p>
    <w:p w:rsidR="00F30CBB" w:rsidRDefault="00F30CBB" w:rsidP="00F30CBB">
      <w:pPr>
        <w:pStyle w:val="PargrafodaLista"/>
        <w:ind w:left="426" w:firstLine="708"/>
        <w:jc w:val="both"/>
        <w:rPr>
          <w:rFonts w:ascii="Arial" w:hAnsi="Arial" w:cs="Arial"/>
        </w:rPr>
      </w:pPr>
      <w:r>
        <w:rPr>
          <w:rFonts w:ascii="Arial" w:hAnsi="Arial" w:cs="Arial"/>
        </w:rPr>
        <w:t>A fiscalização ao considerar concluída a obra ou serviços, comunicará o fato à autoridade superior, que providenciará a designação de comissão de recebimento, para lavrar termo de verificação e, estando conforme, de aceitação provisória ou definitiva, a partir da qual poderá ser utilizada a obra ou serviço.</w:t>
      </w:r>
    </w:p>
    <w:p w:rsidR="00F30CBB" w:rsidRPr="005334A4" w:rsidRDefault="00F30CBB" w:rsidP="00F30CBB">
      <w:pPr>
        <w:pStyle w:val="PargrafodaLista"/>
        <w:ind w:left="426" w:firstLine="708"/>
        <w:jc w:val="both"/>
        <w:rPr>
          <w:rFonts w:ascii="Arial" w:hAnsi="Arial" w:cs="Arial"/>
        </w:rPr>
      </w:pPr>
      <w:r w:rsidRPr="005334A4">
        <w:rPr>
          <w:rFonts w:ascii="Arial" w:hAnsi="Arial" w:cs="Arial"/>
        </w:rPr>
        <w:t>O início da obra se dará através da carta de início da obra, onde a empresa apresentará a ART de execução dos serviços e o diário de obra.</w:t>
      </w:r>
    </w:p>
    <w:p w:rsidR="00F30CBB" w:rsidRPr="005334A4" w:rsidRDefault="00F30CBB" w:rsidP="00F30CBB">
      <w:pPr>
        <w:pStyle w:val="PargrafodaLista"/>
        <w:ind w:left="426" w:firstLine="708"/>
        <w:jc w:val="both"/>
        <w:rPr>
          <w:rFonts w:ascii="Arial" w:hAnsi="Arial" w:cs="Arial"/>
        </w:rPr>
      </w:pPr>
      <w:r w:rsidRPr="005334A4">
        <w:rPr>
          <w:rFonts w:ascii="Arial" w:hAnsi="Arial" w:cs="Arial"/>
        </w:rPr>
        <w:t xml:space="preserve"> Após o período de observação de 60 dias, ou que for disposto no edital, contado do recebimento provisório ou definitivo, a obra será recebida em caráter definitivo por comissão especialmente designada.</w:t>
      </w:r>
    </w:p>
    <w:p w:rsidR="00F30CBB" w:rsidRDefault="00F30CBB" w:rsidP="00F30CBB">
      <w:pPr>
        <w:pStyle w:val="PargrafodaLista"/>
        <w:ind w:left="426" w:firstLine="708"/>
        <w:jc w:val="both"/>
        <w:rPr>
          <w:rFonts w:ascii="Arial" w:hAnsi="Arial" w:cs="Arial"/>
        </w:rPr>
      </w:pPr>
    </w:p>
    <w:p w:rsidR="00F30CBB" w:rsidRDefault="00F30CBB" w:rsidP="00F30CBB">
      <w:pPr>
        <w:pStyle w:val="PargrafodaLista"/>
        <w:numPr>
          <w:ilvl w:val="1"/>
          <w:numId w:val="74"/>
        </w:numPr>
        <w:contextualSpacing/>
        <w:jc w:val="both"/>
        <w:rPr>
          <w:rFonts w:ascii="Arial" w:hAnsi="Arial" w:cs="Arial"/>
          <w:b/>
        </w:rPr>
      </w:pPr>
      <w:r w:rsidRPr="009806FC">
        <w:rPr>
          <w:rFonts w:ascii="Arial" w:hAnsi="Arial" w:cs="Arial"/>
          <w:b/>
        </w:rPr>
        <w:t>PRAZOS</w:t>
      </w:r>
    </w:p>
    <w:p w:rsidR="00F30CBB" w:rsidRDefault="00F30CBB" w:rsidP="00F30CBB">
      <w:pPr>
        <w:pStyle w:val="PargrafodaLista"/>
        <w:ind w:left="1854"/>
        <w:jc w:val="both"/>
        <w:rPr>
          <w:rFonts w:ascii="Arial" w:hAnsi="Arial" w:cs="Arial"/>
          <w:b/>
        </w:rPr>
      </w:pPr>
    </w:p>
    <w:p w:rsidR="00F30CBB" w:rsidRPr="00701624" w:rsidRDefault="00F30CBB" w:rsidP="00F30CBB">
      <w:pPr>
        <w:spacing w:after="0" w:line="240" w:lineRule="auto"/>
        <w:ind w:left="426" w:firstLine="708"/>
        <w:jc w:val="both"/>
        <w:rPr>
          <w:rFonts w:ascii="Arial" w:hAnsi="Arial" w:cs="Arial"/>
          <w:sz w:val="24"/>
          <w:szCs w:val="24"/>
        </w:rPr>
      </w:pPr>
      <w:r w:rsidRPr="00701624">
        <w:rPr>
          <w:rFonts w:ascii="Arial" w:hAnsi="Arial" w:cs="Arial"/>
          <w:sz w:val="24"/>
          <w:szCs w:val="24"/>
        </w:rPr>
        <w:t>Os prazos máximos de execução dos serviços e obras serão fixados em edital</w:t>
      </w:r>
      <w:r>
        <w:rPr>
          <w:rFonts w:ascii="Arial" w:hAnsi="Arial" w:cs="Arial"/>
          <w:sz w:val="24"/>
          <w:szCs w:val="24"/>
        </w:rPr>
        <w:t>, seguindo o cronograma em anexo (anexo B).</w:t>
      </w:r>
    </w:p>
    <w:p w:rsidR="00F30CBB" w:rsidRPr="00701624" w:rsidRDefault="00F30CBB" w:rsidP="00F30CBB">
      <w:pPr>
        <w:spacing w:after="0" w:line="240" w:lineRule="auto"/>
        <w:ind w:left="426" w:firstLine="708"/>
        <w:jc w:val="both"/>
        <w:rPr>
          <w:rFonts w:ascii="Arial" w:hAnsi="Arial" w:cs="Arial"/>
          <w:sz w:val="24"/>
          <w:szCs w:val="24"/>
        </w:rPr>
      </w:pPr>
      <w:r w:rsidRPr="00701624">
        <w:rPr>
          <w:rFonts w:ascii="Arial" w:hAnsi="Arial" w:cs="Arial"/>
          <w:sz w:val="24"/>
          <w:szCs w:val="24"/>
        </w:rPr>
        <w:t>Os prazos propostos somente serão prorrogados mediante solicitação por escrito da empresa contratada desde que ocorridas interrupção motivada por causas independentes de sua vontade, e devidamente aceita pela fiscalização e comissão.</w:t>
      </w:r>
    </w:p>
    <w:p w:rsidR="00F30CBB" w:rsidRDefault="00F30CBB" w:rsidP="00F30CBB">
      <w:pPr>
        <w:spacing w:after="0" w:line="240" w:lineRule="auto"/>
        <w:ind w:left="426" w:firstLine="708"/>
        <w:jc w:val="both"/>
        <w:rPr>
          <w:rFonts w:ascii="Arial" w:hAnsi="Arial" w:cs="Arial"/>
          <w:sz w:val="24"/>
          <w:szCs w:val="24"/>
        </w:rPr>
      </w:pPr>
    </w:p>
    <w:p w:rsidR="00F30CBB" w:rsidRDefault="00F30CBB" w:rsidP="00F30CBB">
      <w:pPr>
        <w:pStyle w:val="PargrafodaLista"/>
        <w:numPr>
          <w:ilvl w:val="0"/>
          <w:numId w:val="74"/>
        </w:numPr>
        <w:contextualSpacing/>
        <w:jc w:val="both"/>
        <w:rPr>
          <w:rFonts w:ascii="Arial" w:hAnsi="Arial" w:cs="Arial"/>
          <w:b/>
        </w:rPr>
      </w:pPr>
      <w:r>
        <w:rPr>
          <w:rFonts w:ascii="Arial" w:hAnsi="Arial" w:cs="Arial"/>
          <w:b/>
        </w:rPr>
        <w:t>EXECUÇ</w:t>
      </w:r>
      <w:r w:rsidRPr="009806FC">
        <w:rPr>
          <w:rFonts w:ascii="Arial" w:hAnsi="Arial" w:cs="Arial"/>
          <w:b/>
        </w:rPr>
        <w:t>ÃO</w:t>
      </w:r>
    </w:p>
    <w:p w:rsidR="00F30CBB" w:rsidRDefault="00F30CBB" w:rsidP="00F30CBB">
      <w:pPr>
        <w:pStyle w:val="PargrafodaLista"/>
        <w:jc w:val="both"/>
        <w:rPr>
          <w:rFonts w:ascii="Arial" w:hAnsi="Arial" w:cs="Arial"/>
          <w:b/>
        </w:rPr>
      </w:pPr>
    </w:p>
    <w:p w:rsidR="00F30CBB" w:rsidRDefault="00F30CBB" w:rsidP="00F30CBB">
      <w:pPr>
        <w:pStyle w:val="PargrafodaLista"/>
        <w:numPr>
          <w:ilvl w:val="1"/>
          <w:numId w:val="74"/>
        </w:numPr>
        <w:contextualSpacing/>
        <w:jc w:val="both"/>
        <w:rPr>
          <w:rFonts w:ascii="Arial" w:hAnsi="Arial" w:cs="Arial"/>
          <w:b/>
        </w:rPr>
      </w:pPr>
      <w:r>
        <w:rPr>
          <w:rFonts w:ascii="Arial" w:hAnsi="Arial" w:cs="Arial"/>
          <w:b/>
        </w:rPr>
        <w:t>Demolição e retirada</w:t>
      </w:r>
    </w:p>
    <w:p w:rsidR="00F30CBB" w:rsidRDefault="00F30CBB" w:rsidP="00F30CBB">
      <w:pPr>
        <w:pStyle w:val="PargrafodaLista"/>
        <w:ind w:left="1854"/>
        <w:jc w:val="both"/>
        <w:rPr>
          <w:rFonts w:ascii="Arial" w:hAnsi="Arial" w:cs="Arial"/>
          <w:b/>
        </w:rPr>
      </w:pPr>
    </w:p>
    <w:p w:rsidR="00F30CBB" w:rsidRDefault="00F30CBB" w:rsidP="00F30CBB">
      <w:pPr>
        <w:pStyle w:val="PargrafodaLista"/>
        <w:numPr>
          <w:ilvl w:val="2"/>
          <w:numId w:val="74"/>
        </w:numPr>
        <w:ind w:left="426" w:firstLine="1417"/>
        <w:contextualSpacing/>
        <w:jc w:val="both"/>
        <w:rPr>
          <w:rFonts w:ascii="Arial" w:hAnsi="Arial" w:cs="Arial"/>
        </w:rPr>
      </w:pPr>
      <w:r w:rsidRPr="006C7248">
        <w:rPr>
          <w:rFonts w:ascii="Arial" w:hAnsi="Arial" w:cs="Arial"/>
        </w:rPr>
        <w:t>Todas</w:t>
      </w:r>
      <w:r>
        <w:rPr>
          <w:rFonts w:ascii="Arial" w:hAnsi="Arial" w:cs="Arial"/>
        </w:rPr>
        <w:t xml:space="preserve"> as demolições e retiradas deverão ser consideradas previamente com análise do projeto de demolição, com os serviços indicados na planilha e, ainda, deverão ser consultadas a FISCALIZAÇÃO.</w:t>
      </w:r>
    </w:p>
    <w:p w:rsidR="00F30CBB" w:rsidRDefault="00F30CBB" w:rsidP="00F30CBB">
      <w:pPr>
        <w:pStyle w:val="PargrafodaLista"/>
        <w:numPr>
          <w:ilvl w:val="2"/>
          <w:numId w:val="74"/>
        </w:numPr>
        <w:ind w:left="426" w:firstLine="1417"/>
        <w:contextualSpacing/>
        <w:jc w:val="both"/>
        <w:rPr>
          <w:rFonts w:ascii="Arial" w:hAnsi="Arial" w:cs="Arial"/>
        </w:rPr>
      </w:pPr>
      <w:r>
        <w:rPr>
          <w:rFonts w:ascii="Arial" w:hAnsi="Arial" w:cs="Arial"/>
        </w:rPr>
        <w:t>A retirada a que se refere este item consiste na remoção de elementos, tais como concreto, tijolos, e etc. a demolição é referente aos muros de alvenaria e pilares.</w:t>
      </w:r>
    </w:p>
    <w:p w:rsidR="00F30CBB" w:rsidRDefault="00F30CBB" w:rsidP="00F30CBB">
      <w:pPr>
        <w:pStyle w:val="PargrafodaLista"/>
        <w:numPr>
          <w:ilvl w:val="2"/>
          <w:numId w:val="74"/>
        </w:numPr>
        <w:ind w:left="426" w:firstLine="1417"/>
        <w:contextualSpacing/>
        <w:jc w:val="both"/>
        <w:rPr>
          <w:rFonts w:ascii="Arial" w:hAnsi="Arial" w:cs="Arial"/>
        </w:rPr>
      </w:pPr>
      <w:r>
        <w:rPr>
          <w:rFonts w:ascii="Arial" w:hAnsi="Arial" w:cs="Arial"/>
        </w:rPr>
        <w:t>Será efetuada a limpeza do terreno onde serão realizados os serviços de retirada e remoção.</w:t>
      </w:r>
    </w:p>
    <w:p w:rsidR="00F30CBB" w:rsidRDefault="00F30CBB" w:rsidP="00F30CBB">
      <w:pPr>
        <w:pStyle w:val="PargrafodaLista"/>
        <w:numPr>
          <w:ilvl w:val="2"/>
          <w:numId w:val="74"/>
        </w:numPr>
        <w:ind w:left="426" w:firstLine="1417"/>
        <w:contextualSpacing/>
        <w:jc w:val="both"/>
        <w:rPr>
          <w:rFonts w:ascii="Arial" w:hAnsi="Arial" w:cs="Arial"/>
        </w:rPr>
      </w:pPr>
      <w:r>
        <w:rPr>
          <w:rFonts w:ascii="Arial" w:hAnsi="Arial" w:cs="Arial"/>
        </w:rPr>
        <w:t>A FISCALIZAÇÃO deverá acompanhar criteriosamente estes serviços.</w:t>
      </w:r>
    </w:p>
    <w:p w:rsidR="00F30CBB" w:rsidRDefault="00F30CBB" w:rsidP="00F30CBB">
      <w:pPr>
        <w:pStyle w:val="PargrafodaLista"/>
        <w:ind w:left="426" w:firstLine="1428"/>
        <w:jc w:val="both"/>
        <w:rPr>
          <w:rFonts w:ascii="Arial" w:hAnsi="Arial" w:cs="Arial"/>
        </w:rPr>
      </w:pPr>
    </w:p>
    <w:p w:rsidR="00F30CBB" w:rsidRDefault="00F30CBB" w:rsidP="00F30CBB">
      <w:pPr>
        <w:pStyle w:val="PargrafodaLista"/>
        <w:numPr>
          <w:ilvl w:val="1"/>
          <w:numId w:val="74"/>
        </w:numPr>
        <w:contextualSpacing/>
        <w:jc w:val="both"/>
        <w:rPr>
          <w:rFonts w:ascii="Arial" w:hAnsi="Arial" w:cs="Arial"/>
          <w:b/>
        </w:rPr>
      </w:pPr>
      <w:r>
        <w:rPr>
          <w:rFonts w:ascii="Arial" w:hAnsi="Arial" w:cs="Arial"/>
          <w:b/>
        </w:rPr>
        <w:t xml:space="preserve">PILARES, </w:t>
      </w:r>
      <w:r w:rsidRPr="008F6C22">
        <w:rPr>
          <w:rFonts w:ascii="Arial" w:hAnsi="Arial" w:cs="Arial"/>
          <w:b/>
        </w:rPr>
        <w:t>SAPATAS</w:t>
      </w:r>
      <w:r>
        <w:rPr>
          <w:rFonts w:ascii="Arial" w:hAnsi="Arial" w:cs="Arial"/>
          <w:b/>
        </w:rPr>
        <w:t xml:space="preserve"> E PORTÃO</w:t>
      </w:r>
    </w:p>
    <w:p w:rsidR="00F30CBB" w:rsidRDefault="00F30CBB" w:rsidP="00F30CBB">
      <w:pPr>
        <w:pStyle w:val="PargrafodaLista"/>
        <w:ind w:left="1854"/>
        <w:jc w:val="both"/>
        <w:rPr>
          <w:rFonts w:ascii="Arial" w:hAnsi="Arial" w:cs="Arial"/>
          <w:b/>
        </w:rPr>
      </w:pPr>
    </w:p>
    <w:p w:rsidR="00F30CBB" w:rsidRDefault="00F30CBB" w:rsidP="00F30CBB">
      <w:pPr>
        <w:pStyle w:val="PargrafodaLista"/>
        <w:numPr>
          <w:ilvl w:val="2"/>
          <w:numId w:val="74"/>
        </w:numPr>
        <w:ind w:left="426" w:firstLine="1417"/>
        <w:contextualSpacing/>
        <w:jc w:val="both"/>
        <w:rPr>
          <w:rFonts w:ascii="Arial" w:hAnsi="Arial" w:cs="Arial"/>
        </w:rPr>
      </w:pPr>
      <w:r w:rsidRPr="008F6C22">
        <w:rPr>
          <w:rFonts w:ascii="Arial" w:hAnsi="Arial" w:cs="Arial"/>
        </w:rPr>
        <w:t>Os</w:t>
      </w:r>
      <w:r>
        <w:rPr>
          <w:rFonts w:ascii="Arial" w:hAnsi="Arial" w:cs="Arial"/>
        </w:rPr>
        <w:t xml:space="preserve"> pilares e sapatas terão as dimensões estabelecidas e serão executados de acordo com a NBR 14931 - 2004: Execução de Estruturas de Concreto- Procedimentos, conforme anexo C. </w:t>
      </w:r>
    </w:p>
    <w:p w:rsidR="00F30CBB" w:rsidRDefault="00F30CBB" w:rsidP="00F30CBB">
      <w:pPr>
        <w:pStyle w:val="PargrafodaLista"/>
        <w:numPr>
          <w:ilvl w:val="2"/>
          <w:numId w:val="74"/>
        </w:numPr>
        <w:ind w:left="426" w:firstLine="1417"/>
        <w:contextualSpacing/>
        <w:jc w:val="both"/>
        <w:rPr>
          <w:rFonts w:ascii="Arial" w:hAnsi="Arial" w:cs="Arial"/>
        </w:rPr>
      </w:pPr>
      <w:r>
        <w:rPr>
          <w:rFonts w:ascii="Arial" w:hAnsi="Arial" w:cs="Arial"/>
        </w:rPr>
        <w:t>O portão de entrada que dará acesso ao cemitério deverá atender as dimensões estabelecidas conforme anexo D.</w:t>
      </w:r>
    </w:p>
    <w:p w:rsidR="00F30CBB" w:rsidRPr="008F6C22" w:rsidRDefault="00F30CBB" w:rsidP="00F30CBB">
      <w:pPr>
        <w:spacing w:after="0" w:line="240" w:lineRule="auto"/>
        <w:jc w:val="both"/>
        <w:rPr>
          <w:rFonts w:ascii="Arial" w:hAnsi="Arial" w:cs="Arial"/>
          <w:sz w:val="24"/>
          <w:szCs w:val="24"/>
        </w:rPr>
      </w:pPr>
    </w:p>
    <w:p w:rsidR="00F30CBB" w:rsidRDefault="00F30CBB" w:rsidP="00F30CBB">
      <w:pPr>
        <w:pStyle w:val="PargrafodaLista"/>
        <w:numPr>
          <w:ilvl w:val="1"/>
          <w:numId w:val="74"/>
        </w:numPr>
        <w:contextualSpacing/>
        <w:jc w:val="both"/>
        <w:rPr>
          <w:rFonts w:ascii="Arial" w:hAnsi="Arial" w:cs="Arial"/>
          <w:b/>
        </w:rPr>
      </w:pPr>
      <w:r w:rsidRPr="008F6C22">
        <w:rPr>
          <w:rFonts w:ascii="Arial" w:hAnsi="Arial" w:cs="Arial"/>
          <w:b/>
        </w:rPr>
        <w:t>REVESTIMENTO DOS MUROS</w:t>
      </w:r>
    </w:p>
    <w:p w:rsidR="00F30CBB" w:rsidRDefault="00F30CBB" w:rsidP="00F30CBB">
      <w:pPr>
        <w:pStyle w:val="PargrafodaLista"/>
        <w:ind w:left="1854"/>
        <w:jc w:val="both"/>
        <w:rPr>
          <w:rFonts w:ascii="Arial" w:hAnsi="Arial" w:cs="Arial"/>
          <w:b/>
        </w:rPr>
      </w:pPr>
    </w:p>
    <w:p w:rsidR="00F30CBB" w:rsidRDefault="00F30CBB" w:rsidP="00F30CBB">
      <w:pPr>
        <w:pStyle w:val="PargrafodaLista"/>
        <w:numPr>
          <w:ilvl w:val="2"/>
          <w:numId w:val="74"/>
        </w:numPr>
        <w:ind w:left="426" w:firstLine="1417"/>
        <w:contextualSpacing/>
        <w:jc w:val="both"/>
        <w:rPr>
          <w:rFonts w:ascii="Arial" w:hAnsi="Arial" w:cs="Arial"/>
        </w:rPr>
      </w:pPr>
      <w:r w:rsidRPr="003B2447">
        <w:rPr>
          <w:rFonts w:ascii="Arial" w:hAnsi="Arial" w:cs="Arial"/>
        </w:rPr>
        <w:t>Fornecimento</w:t>
      </w:r>
      <w:r>
        <w:rPr>
          <w:rFonts w:ascii="Arial" w:hAnsi="Arial" w:cs="Arial"/>
        </w:rPr>
        <w:t xml:space="preserve"> e aplicação de chapisco de aderência com argamassa de cimento e areia, no traço 1:4, e = 5 mm, nos muros internos e externos.</w:t>
      </w:r>
    </w:p>
    <w:p w:rsidR="00F30CBB" w:rsidRDefault="00F30CBB" w:rsidP="00F30CBB">
      <w:pPr>
        <w:pStyle w:val="PargrafodaLista"/>
        <w:numPr>
          <w:ilvl w:val="2"/>
          <w:numId w:val="74"/>
        </w:numPr>
        <w:ind w:left="426" w:firstLine="1417"/>
        <w:contextualSpacing/>
        <w:jc w:val="both"/>
        <w:rPr>
          <w:rFonts w:ascii="Arial" w:hAnsi="Arial" w:cs="Arial"/>
        </w:rPr>
      </w:pPr>
      <w:r>
        <w:rPr>
          <w:rFonts w:ascii="Arial" w:hAnsi="Arial" w:cs="Arial"/>
        </w:rPr>
        <w:t>Toda a alvenaria a ser revestida será chapiscada depois de convenientemente limpa. Serão chapiscada também todas as superfícies lisas de concreto, como, pilares.</w:t>
      </w:r>
    </w:p>
    <w:p w:rsidR="00F30CBB" w:rsidRDefault="00F30CBB" w:rsidP="00F30CBB">
      <w:pPr>
        <w:pStyle w:val="PargrafodaLista"/>
        <w:numPr>
          <w:ilvl w:val="2"/>
          <w:numId w:val="74"/>
        </w:numPr>
        <w:ind w:left="426" w:firstLine="1417"/>
        <w:contextualSpacing/>
        <w:jc w:val="both"/>
        <w:rPr>
          <w:rFonts w:ascii="Arial" w:hAnsi="Arial" w:cs="Arial"/>
        </w:rPr>
      </w:pPr>
      <w:r>
        <w:rPr>
          <w:rFonts w:ascii="Arial" w:hAnsi="Arial" w:cs="Arial"/>
        </w:rPr>
        <w:t>A argamassa de chapisco deverá ter consistência fluida, ser constituída de areia, predominantemente grossa, com dimensão máxima entre 2,40 mm e 6,30 mm.</w:t>
      </w:r>
    </w:p>
    <w:p w:rsidR="00F30CBB" w:rsidRDefault="00F30CBB" w:rsidP="00F30CBB">
      <w:pPr>
        <w:pStyle w:val="PargrafodaLista"/>
        <w:numPr>
          <w:ilvl w:val="2"/>
          <w:numId w:val="74"/>
        </w:numPr>
        <w:ind w:left="426" w:firstLine="1417"/>
        <w:contextualSpacing/>
        <w:jc w:val="both"/>
        <w:rPr>
          <w:rFonts w:ascii="Arial" w:hAnsi="Arial" w:cs="Arial"/>
        </w:rPr>
      </w:pPr>
      <w:r>
        <w:rPr>
          <w:rFonts w:ascii="Arial" w:hAnsi="Arial" w:cs="Arial"/>
        </w:rPr>
        <w:t>O procedimento de execução do chapisco deverá obedecer ao previsto na NBR 7200 – Revestimento de paredes e tetos com argamassas – materiais, preparo, aplicação e manutenção. As bases de revestimento deverão atender as condições de plano, prumo e nivelamento, fixadas pela especificação de norma brasileira.</w:t>
      </w:r>
    </w:p>
    <w:p w:rsidR="00F30CBB" w:rsidRPr="006B0196" w:rsidRDefault="00F30CBB" w:rsidP="00F30CBB">
      <w:pPr>
        <w:pStyle w:val="PargrafodaLista"/>
        <w:numPr>
          <w:ilvl w:val="2"/>
          <w:numId w:val="74"/>
        </w:numPr>
        <w:autoSpaceDE w:val="0"/>
        <w:autoSpaceDN w:val="0"/>
        <w:adjustRightInd w:val="0"/>
        <w:ind w:left="426" w:firstLine="1417"/>
        <w:contextualSpacing/>
        <w:jc w:val="both"/>
        <w:rPr>
          <w:rFonts w:ascii="Arial" w:hAnsi="Arial" w:cs="Arial"/>
        </w:rPr>
      </w:pPr>
      <w:r w:rsidRPr="006B0196">
        <w:rPr>
          <w:rFonts w:ascii="Arial" w:hAnsi="Arial" w:cs="Arial"/>
        </w:rPr>
        <w:t>Para a aplicação do chapisco, a base deverá estar limpa, livre de pó, graxas, óleos, eflorescências, materiais soltos ou quaisquer produtos que venham prejudicar a aderência e abundantemente molhadas antes de receber a aplicação desse tipo de revestimento. A operação terá de ser executada, para atingir o seu objetivo, com o emprego de esguicho de mangueira.</w:t>
      </w:r>
    </w:p>
    <w:p w:rsidR="00F30CBB" w:rsidRPr="006B0196" w:rsidRDefault="00F30CBB" w:rsidP="00F30CBB">
      <w:pPr>
        <w:pStyle w:val="PargrafodaLista"/>
        <w:numPr>
          <w:ilvl w:val="2"/>
          <w:numId w:val="74"/>
        </w:numPr>
        <w:autoSpaceDE w:val="0"/>
        <w:autoSpaceDN w:val="0"/>
        <w:adjustRightInd w:val="0"/>
        <w:ind w:left="426" w:firstLine="1417"/>
        <w:contextualSpacing/>
        <w:jc w:val="both"/>
        <w:rPr>
          <w:rFonts w:ascii="Arial" w:hAnsi="Arial" w:cs="Arial"/>
        </w:rPr>
      </w:pPr>
      <w:r w:rsidRPr="006B0196">
        <w:rPr>
          <w:rFonts w:ascii="Arial" w:hAnsi="Arial" w:cs="Arial"/>
        </w:rPr>
        <w:t>A aplicação do chapisco deverá ser realizada através de aspersão vigorosa da argamassa, continuamente sobre toda área da base, que se pretende revestir.</w:t>
      </w:r>
    </w:p>
    <w:p w:rsidR="00F30CBB" w:rsidRPr="006B0196" w:rsidRDefault="00F30CBB" w:rsidP="00F30CBB">
      <w:pPr>
        <w:pStyle w:val="PargrafodaLista"/>
        <w:numPr>
          <w:ilvl w:val="2"/>
          <w:numId w:val="74"/>
        </w:numPr>
        <w:autoSpaceDE w:val="0"/>
        <w:autoSpaceDN w:val="0"/>
        <w:adjustRightInd w:val="0"/>
        <w:ind w:left="426" w:firstLine="1417"/>
        <w:contextualSpacing/>
        <w:jc w:val="both"/>
        <w:rPr>
          <w:rFonts w:ascii="Arial" w:hAnsi="Arial" w:cs="Arial"/>
        </w:rPr>
      </w:pPr>
      <w:r w:rsidRPr="006B0196">
        <w:rPr>
          <w:rFonts w:ascii="Arial" w:hAnsi="Arial" w:cs="Arial"/>
        </w:rPr>
        <w:t>Fornecimento e aplicação de reboco tipo paulista utilizando argamassa mista de cimento cal e areia, no traço 1:2:8, com 25mm de espessura, aplicado em parede interna ou externa.</w:t>
      </w:r>
    </w:p>
    <w:p w:rsidR="00F30CBB" w:rsidRPr="006B0196" w:rsidRDefault="00F30CBB" w:rsidP="00F30CBB">
      <w:pPr>
        <w:pStyle w:val="PargrafodaLista"/>
        <w:numPr>
          <w:ilvl w:val="2"/>
          <w:numId w:val="74"/>
        </w:numPr>
        <w:autoSpaceDE w:val="0"/>
        <w:autoSpaceDN w:val="0"/>
        <w:adjustRightInd w:val="0"/>
        <w:ind w:left="426" w:firstLine="1417"/>
        <w:contextualSpacing/>
        <w:jc w:val="both"/>
        <w:rPr>
          <w:rFonts w:ascii="Arial" w:hAnsi="Arial" w:cs="Arial"/>
        </w:rPr>
      </w:pPr>
      <w:r w:rsidRPr="006B0196">
        <w:rPr>
          <w:rFonts w:ascii="Arial" w:hAnsi="Arial" w:cs="Arial"/>
        </w:rPr>
        <w:t>O reboco paulista consiste em uma camada de revestimento que propicia a superfície receber o acabamento final. Sua aplicação se dará após o chapisco.</w:t>
      </w:r>
    </w:p>
    <w:p w:rsidR="00F30CBB" w:rsidRPr="006B0196" w:rsidRDefault="00F30CBB" w:rsidP="00F30CBB">
      <w:pPr>
        <w:pStyle w:val="PargrafodaLista"/>
        <w:numPr>
          <w:ilvl w:val="2"/>
          <w:numId w:val="74"/>
        </w:numPr>
        <w:autoSpaceDE w:val="0"/>
        <w:autoSpaceDN w:val="0"/>
        <w:adjustRightInd w:val="0"/>
        <w:ind w:left="426" w:firstLine="1417"/>
        <w:contextualSpacing/>
        <w:jc w:val="both"/>
        <w:rPr>
          <w:rFonts w:ascii="Arial" w:hAnsi="Arial" w:cs="Arial"/>
        </w:rPr>
      </w:pPr>
      <w:r w:rsidRPr="006B0196">
        <w:rPr>
          <w:rFonts w:ascii="Arial" w:hAnsi="Arial" w:cs="Arial"/>
        </w:rPr>
        <w:t>O procedimento de execução do reboco deverá obedecer ao previsto na NBR 7200 – Revestimento de paredes e tetos com argamassas - materiais, preparo, aplicação e manutenção.</w:t>
      </w:r>
    </w:p>
    <w:p w:rsidR="00F30CBB" w:rsidRPr="006B0196" w:rsidRDefault="00F30CBB" w:rsidP="00F30CBB">
      <w:pPr>
        <w:pStyle w:val="PargrafodaLista"/>
        <w:numPr>
          <w:ilvl w:val="2"/>
          <w:numId w:val="74"/>
        </w:numPr>
        <w:autoSpaceDE w:val="0"/>
        <w:autoSpaceDN w:val="0"/>
        <w:adjustRightInd w:val="0"/>
        <w:ind w:left="426" w:firstLine="1417"/>
        <w:contextualSpacing/>
        <w:jc w:val="both"/>
        <w:rPr>
          <w:rFonts w:ascii="Arial" w:hAnsi="Arial" w:cs="Arial"/>
        </w:rPr>
      </w:pPr>
      <w:r w:rsidRPr="006B0196">
        <w:rPr>
          <w:rFonts w:ascii="Arial" w:hAnsi="Arial" w:cs="Arial"/>
        </w:rPr>
        <w:t>O reboco paulista deve ser alisado e desempenado, devendo aderir bem ao chapisco e deverá possuir textura e composição uniforme. A espessura da camada de reboco paulista deverá ter no máximo 25mm.</w:t>
      </w:r>
    </w:p>
    <w:p w:rsidR="00F30CBB" w:rsidRPr="006B0196" w:rsidRDefault="00F30CBB" w:rsidP="00F30CBB">
      <w:pPr>
        <w:pStyle w:val="PargrafodaLista"/>
        <w:numPr>
          <w:ilvl w:val="2"/>
          <w:numId w:val="74"/>
        </w:numPr>
        <w:autoSpaceDE w:val="0"/>
        <w:autoSpaceDN w:val="0"/>
        <w:adjustRightInd w:val="0"/>
        <w:ind w:left="426" w:firstLine="1417"/>
        <w:contextualSpacing/>
        <w:jc w:val="both"/>
        <w:rPr>
          <w:rFonts w:ascii="Arial" w:hAnsi="Arial" w:cs="Arial"/>
        </w:rPr>
      </w:pPr>
      <w:r w:rsidRPr="006B0196">
        <w:rPr>
          <w:rFonts w:ascii="Arial" w:hAnsi="Arial" w:cs="Arial"/>
        </w:rPr>
        <w:t>O reboco deverá ser aplicado depois do assentamento de batentes e esquadrias e antes da colocação de rodapés, sendo regularizados e desempenados com réguas e desempenadeira. Deverá apresentar aspecto uniforme com parâmetros perfeitamente planos, não sendo toleradas quaisquer ondulações ou desigualdade do alinhamento e superfície.</w:t>
      </w:r>
    </w:p>
    <w:p w:rsidR="00F30CBB" w:rsidRPr="00F510A6" w:rsidRDefault="00F30CBB" w:rsidP="00F30CBB">
      <w:pPr>
        <w:autoSpaceDE w:val="0"/>
        <w:autoSpaceDN w:val="0"/>
        <w:adjustRightInd w:val="0"/>
        <w:spacing w:after="0" w:line="240" w:lineRule="auto"/>
        <w:ind w:left="426" w:firstLine="1417"/>
        <w:jc w:val="both"/>
        <w:rPr>
          <w:rFonts w:ascii="Arial" w:hAnsi="Arial" w:cs="Arial"/>
          <w:sz w:val="24"/>
          <w:szCs w:val="24"/>
        </w:rPr>
      </w:pPr>
    </w:p>
    <w:p w:rsidR="00F30CBB" w:rsidRDefault="00F30CBB" w:rsidP="00F30CBB">
      <w:pPr>
        <w:pStyle w:val="PargrafodaLista"/>
        <w:numPr>
          <w:ilvl w:val="1"/>
          <w:numId w:val="74"/>
        </w:numPr>
        <w:contextualSpacing/>
        <w:jc w:val="both"/>
        <w:rPr>
          <w:rFonts w:ascii="Arial" w:hAnsi="Arial" w:cs="Arial"/>
          <w:b/>
        </w:rPr>
      </w:pPr>
      <w:r w:rsidRPr="008F6C22">
        <w:rPr>
          <w:rFonts w:ascii="Arial" w:hAnsi="Arial" w:cs="Arial"/>
          <w:b/>
        </w:rPr>
        <w:t>CALÇADA NA RUA PARANÁ</w:t>
      </w:r>
    </w:p>
    <w:p w:rsidR="00F30CBB" w:rsidRPr="008F6C22" w:rsidRDefault="00F30CBB" w:rsidP="00F30CBB">
      <w:pPr>
        <w:pStyle w:val="PargrafodaLista"/>
        <w:rPr>
          <w:rFonts w:ascii="Arial" w:hAnsi="Arial" w:cs="Arial"/>
          <w:b/>
        </w:rPr>
      </w:pPr>
    </w:p>
    <w:p w:rsidR="00F30CBB" w:rsidRPr="003B2447" w:rsidRDefault="00F30CBB" w:rsidP="00F30CBB">
      <w:pPr>
        <w:pStyle w:val="PargrafodaLista"/>
        <w:numPr>
          <w:ilvl w:val="2"/>
          <w:numId w:val="74"/>
        </w:numPr>
        <w:tabs>
          <w:tab w:val="left" w:pos="2379"/>
        </w:tabs>
        <w:ind w:left="426" w:firstLine="1417"/>
        <w:contextualSpacing/>
        <w:jc w:val="both"/>
        <w:rPr>
          <w:rFonts w:ascii="Arial" w:hAnsi="Arial" w:cs="Arial"/>
        </w:rPr>
      </w:pPr>
      <w:r w:rsidRPr="003B2447">
        <w:rPr>
          <w:rFonts w:ascii="Arial" w:hAnsi="Arial" w:cs="Arial"/>
        </w:rPr>
        <w:t xml:space="preserve">A </w:t>
      </w:r>
      <w:r>
        <w:rPr>
          <w:rFonts w:ascii="Arial" w:hAnsi="Arial" w:cs="Arial"/>
        </w:rPr>
        <w:t>regularização e compactação para execução das calçadas serão feitas por meio de compactação manual com soquete.</w:t>
      </w:r>
    </w:p>
    <w:p w:rsidR="00F30CBB" w:rsidRDefault="00F30CBB" w:rsidP="00F30CBB">
      <w:pPr>
        <w:pStyle w:val="PargrafodaLista"/>
        <w:numPr>
          <w:ilvl w:val="2"/>
          <w:numId w:val="74"/>
        </w:numPr>
        <w:ind w:left="426" w:firstLine="1417"/>
        <w:contextualSpacing/>
        <w:jc w:val="both"/>
        <w:rPr>
          <w:rFonts w:ascii="Arial" w:hAnsi="Arial" w:cs="Arial"/>
        </w:rPr>
      </w:pPr>
      <w:r w:rsidRPr="008F6C22">
        <w:rPr>
          <w:rFonts w:ascii="Arial" w:hAnsi="Arial" w:cs="Arial"/>
        </w:rPr>
        <w:t>Serão</w:t>
      </w:r>
      <w:r>
        <w:rPr>
          <w:rFonts w:ascii="Arial" w:hAnsi="Arial" w:cs="Arial"/>
        </w:rPr>
        <w:t xml:space="preserve"> executadas calçadas em lastro de concreto com fck = 10 Mpa, com espessura de 6 cm, junta seca, segundo NBR 12655; 2004 - Concreto de cimento Portland - Preparo, controle e recebimento - Procedimento.</w:t>
      </w:r>
    </w:p>
    <w:p w:rsidR="00F30CBB" w:rsidRPr="008F6C22" w:rsidRDefault="00F30CBB" w:rsidP="00F30CBB">
      <w:pPr>
        <w:pStyle w:val="PargrafodaLista"/>
        <w:ind w:left="426" w:firstLine="1428"/>
        <w:jc w:val="both"/>
        <w:rPr>
          <w:rFonts w:ascii="Arial" w:hAnsi="Arial" w:cs="Arial"/>
        </w:rPr>
      </w:pPr>
    </w:p>
    <w:p w:rsidR="00F30CBB" w:rsidRDefault="00F30CBB" w:rsidP="00F30CBB">
      <w:pPr>
        <w:pStyle w:val="PargrafodaLista"/>
        <w:numPr>
          <w:ilvl w:val="1"/>
          <w:numId w:val="74"/>
        </w:numPr>
        <w:contextualSpacing/>
        <w:jc w:val="both"/>
        <w:rPr>
          <w:rFonts w:ascii="Arial" w:hAnsi="Arial" w:cs="Arial"/>
          <w:b/>
        </w:rPr>
      </w:pPr>
      <w:r w:rsidRPr="008F6C22">
        <w:rPr>
          <w:rFonts w:ascii="Arial" w:hAnsi="Arial" w:cs="Arial"/>
          <w:b/>
        </w:rPr>
        <w:t>CALÇADA INTERNA</w:t>
      </w:r>
    </w:p>
    <w:p w:rsidR="00F30CBB" w:rsidRDefault="00F30CBB" w:rsidP="00F30CBB">
      <w:pPr>
        <w:pStyle w:val="PargrafodaLista"/>
        <w:ind w:left="1854"/>
        <w:jc w:val="both"/>
        <w:rPr>
          <w:rFonts w:ascii="Arial" w:hAnsi="Arial" w:cs="Arial"/>
          <w:b/>
        </w:rPr>
      </w:pPr>
    </w:p>
    <w:p w:rsidR="00F30CBB" w:rsidRPr="003B2447" w:rsidRDefault="00F30CBB" w:rsidP="00F30CBB">
      <w:pPr>
        <w:pStyle w:val="PargrafodaLista"/>
        <w:numPr>
          <w:ilvl w:val="2"/>
          <w:numId w:val="74"/>
        </w:numPr>
        <w:tabs>
          <w:tab w:val="left" w:pos="2379"/>
        </w:tabs>
        <w:ind w:left="426" w:firstLine="1482"/>
        <w:contextualSpacing/>
        <w:jc w:val="both"/>
        <w:rPr>
          <w:rFonts w:ascii="Arial" w:hAnsi="Arial" w:cs="Arial"/>
        </w:rPr>
      </w:pPr>
      <w:r w:rsidRPr="003B2447">
        <w:rPr>
          <w:rFonts w:ascii="Arial" w:hAnsi="Arial" w:cs="Arial"/>
        </w:rPr>
        <w:lastRenderedPageBreak/>
        <w:t xml:space="preserve">A </w:t>
      </w:r>
      <w:r>
        <w:rPr>
          <w:rFonts w:ascii="Arial" w:hAnsi="Arial" w:cs="Arial"/>
        </w:rPr>
        <w:t>regularização e compactação para execução das calçadas serão feitas por meio de compactação manual com soquete.</w:t>
      </w:r>
    </w:p>
    <w:p w:rsidR="00F30CBB" w:rsidRDefault="00F30CBB" w:rsidP="00F30CBB">
      <w:pPr>
        <w:pStyle w:val="PargrafodaLista"/>
        <w:numPr>
          <w:ilvl w:val="2"/>
          <w:numId w:val="74"/>
        </w:numPr>
        <w:ind w:left="426" w:firstLine="1482"/>
        <w:contextualSpacing/>
        <w:jc w:val="both"/>
        <w:rPr>
          <w:rFonts w:ascii="Arial" w:hAnsi="Arial" w:cs="Arial"/>
        </w:rPr>
      </w:pPr>
      <w:r w:rsidRPr="008F6C22">
        <w:rPr>
          <w:rFonts w:ascii="Arial" w:hAnsi="Arial" w:cs="Arial"/>
        </w:rPr>
        <w:t>Serão</w:t>
      </w:r>
      <w:r>
        <w:rPr>
          <w:rFonts w:ascii="Arial" w:hAnsi="Arial" w:cs="Arial"/>
        </w:rPr>
        <w:t xml:space="preserve"> executadas calçadas em lastro de concreto com fck = 10 Mpa, com espessura de 6 cm, junta seca, segundo NBR 12655; 2004 - Concreto de cimento Portland - Preparo, controle e recebimento - Procedimento.</w:t>
      </w:r>
    </w:p>
    <w:p w:rsidR="00F30CBB" w:rsidRPr="008F6C22" w:rsidRDefault="00F30CBB" w:rsidP="00F30CBB">
      <w:pPr>
        <w:pStyle w:val="PargrafodaLista"/>
        <w:ind w:left="426" w:firstLine="1482"/>
        <w:jc w:val="both"/>
        <w:rPr>
          <w:rFonts w:ascii="Arial" w:hAnsi="Arial" w:cs="Arial"/>
          <w:b/>
        </w:rPr>
      </w:pPr>
    </w:p>
    <w:p w:rsidR="00F30CBB" w:rsidRDefault="00F30CBB" w:rsidP="00F30CBB">
      <w:pPr>
        <w:pStyle w:val="PargrafodaLista"/>
        <w:numPr>
          <w:ilvl w:val="1"/>
          <w:numId w:val="74"/>
        </w:numPr>
        <w:contextualSpacing/>
        <w:jc w:val="both"/>
        <w:rPr>
          <w:rFonts w:ascii="Arial" w:hAnsi="Arial" w:cs="Arial"/>
          <w:b/>
        </w:rPr>
      </w:pPr>
      <w:r w:rsidRPr="008F6C22">
        <w:rPr>
          <w:rFonts w:ascii="Arial" w:hAnsi="Arial" w:cs="Arial"/>
          <w:b/>
        </w:rPr>
        <w:t>PINTURA</w:t>
      </w:r>
    </w:p>
    <w:p w:rsidR="00F30CBB" w:rsidRPr="008F6C22" w:rsidRDefault="00F30CBB" w:rsidP="00F30CBB">
      <w:pPr>
        <w:pStyle w:val="PargrafodaLista"/>
        <w:ind w:left="1854"/>
        <w:jc w:val="both"/>
        <w:rPr>
          <w:rFonts w:ascii="Arial" w:hAnsi="Arial" w:cs="Arial"/>
          <w:b/>
        </w:rPr>
      </w:pPr>
    </w:p>
    <w:p w:rsidR="00F30CBB" w:rsidRPr="00167821" w:rsidRDefault="00F30CBB" w:rsidP="00F30CBB">
      <w:pPr>
        <w:pStyle w:val="PargrafodaLista"/>
        <w:numPr>
          <w:ilvl w:val="2"/>
          <w:numId w:val="74"/>
        </w:numPr>
        <w:tabs>
          <w:tab w:val="left" w:pos="2835"/>
        </w:tabs>
        <w:autoSpaceDE w:val="0"/>
        <w:autoSpaceDN w:val="0"/>
        <w:adjustRightInd w:val="0"/>
        <w:ind w:left="426" w:firstLine="1482"/>
        <w:contextualSpacing/>
        <w:jc w:val="both"/>
        <w:rPr>
          <w:rFonts w:ascii="Arial" w:hAnsi="Arial" w:cs="Arial"/>
        </w:rPr>
      </w:pPr>
      <w:r>
        <w:rPr>
          <w:rFonts w:ascii="Arial" w:hAnsi="Arial" w:cs="Arial"/>
        </w:rPr>
        <w:t xml:space="preserve">A pintura será executada de acordo com a NBR 13245; 2011 - Tintas para Construção Civil - Execução de pinturas em edificações não industriais - Preparação de superfície. E também deverão ser observadas </w:t>
      </w:r>
      <w:r w:rsidRPr="00F510A6">
        <w:rPr>
          <w:rFonts w:ascii="Arial" w:hAnsi="Arial" w:cs="Arial"/>
        </w:rPr>
        <w:t>as seguintes diretrizes gerais:</w:t>
      </w:r>
    </w:p>
    <w:p w:rsidR="00F30CBB" w:rsidRPr="00F510A6" w:rsidRDefault="00F30CBB" w:rsidP="00F30CBB">
      <w:pPr>
        <w:pStyle w:val="PargrafodaLista"/>
        <w:numPr>
          <w:ilvl w:val="3"/>
          <w:numId w:val="74"/>
        </w:numPr>
        <w:autoSpaceDE w:val="0"/>
        <w:autoSpaceDN w:val="0"/>
        <w:adjustRightInd w:val="0"/>
        <w:ind w:left="426" w:firstLine="1417"/>
        <w:contextualSpacing/>
        <w:jc w:val="both"/>
        <w:rPr>
          <w:rFonts w:ascii="Arial" w:hAnsi="Arial" w:cs="Arial"/>
        </w:rPr>
      </w:pPr>
      <w:r w:rsidRPr="00F510A6">
        <w:rPr>
          <w:rFonts w:ascii="Arial" w:hAnsi="Arial" w:cs="Arial"/>
        </w:rPr>
        <w:t>As superfícies a serem pintadas serão cuidadosamente limpas, escovadas e raspadas, de modo a remover sujeiras, poeiras e outras substâncias estranhas;</w:t>
      </w:r>
    </w:p>
    <w:p w:rsidR="00F30CBB" w:rsidRPr="00F510A6" w:rsidRDefault="00F30CBB" w:rsidP="00F30CBB">
      <w:pPr>
        <w:pStyle w:val="PargrafodaLista"/>
        <w:numPr>
          <w:ilvl w:val="3"/>
          <w:numId w:val="74"/>
        </w:numPr>
        <w:autoSpaceDE w:val="0"/>
        <w:autoSpaceDN w:val="0"/>
        <w:adjustRightInd w:val="0"/>
        <w:ind w:left="426" w:firstLine="1417"/>
        <w:contextualSpacing/>
        <w:jc w:val="both"/>
        <w:rPr>
          <w:rFonts w:ascii="Arial" w:hAnsi="Arial" w:cs="Arial"/>
        </w:rPr>
      </w:pPr>
      <w:r w:rsidRPr="00F510A6">
        <w:rPr>
          <w:rFonts w:ascii="Arial" w:hAnsi="Arial" w:cs="Arial"/>
        </w:rPr>
        <w:t>As superfícies a serem pintadas serão protegidas quando perfeitamente secas e lixadas;</w:t>
      </w:r>
    </w:p>
    <w:p w:rsidR="00F30CBB" w:rsidRPr="00F510A6" w:rsidRDefault="00F30CBB" w:rsidP="00F30CBB">
      <w:pPr>
        <w:pStyle w:val="PargrafodaLista"/>
        <w:numPr>
          <w:ilvl w:val="3"/>
          <w:numId w:val="74"/>
        </w:numPr>
        <w:autoSpaceDE w:val="0"/>
        <w:autoSpaceDN w:val="0"/>
        <w:adjustRightInd w:val="0"/>
        <w:ind w:left="426" w:firstLine="1417"/>
        <w:contextualSpacing/>
        <w:jc w:val="both"/>
        <w:rPr>
          <w:rFonts w:ascii="Arial" w:hAnsi="Arial" w:cs="Arial"/>
        </w:rPr>
      </w:pPr>
      <w:r w:rsidRPr="00F510A6">
        <w:rPr>
          <w:rFonts w:ascii="Arial" w:hAnsi="Arial" w:cs="Arial"/>
        </w:rPr>
        <w:t xml:space="preserve">Cada demão de </w:t>
      </w:r>
      <w:r w:rsidRPr="00167821">
        <w:rPr>
          <w:rFonts w:ascii="Arial" w:hAnsi="Arial" w:cs="Arial"/>
          <w:b/>
        </w:rPr>
        <w:t>tinta látex acrílica</w:t>
      </w:r>
      <w:r>
        <w:rPr>
          <w:rFonts w:ascii="Arial" w:hAnsi="Arial" w:cs="Arial"/>
        </w:rPr>
        <w:t xml:space="preserve"> </w:t>
      </w:r>
      <w:r w:rsidRPr="00F510A6">
        <w:rPr>
          <w:rFonts w:ascii="Arial" w:hAnsi="Arial" w:cs="Arial"/>
        </w:rPr>
        <w:t>somente será aplicada quando a precedente estiver perfeitamente seca, devendo-se observar um intervalo de 24 horas entre demãos sucessivas;</w:t>
      </w:r>
    </w:p>
    <w:p w:rsidR="00F30CBB" w:rsidRPr="00F510A6" w:rsidRDefault="00F30CBB" w:rsidP="00F30CBB">
      <w:pPr>
        <w:pStyle w:val="PargrafodaLista"/>
        <w:numPr>
          <w:ilvl w:val="3"/>
          <w:numId w:val="74"/>
        </w:numPr>
        <w:autoSpaceDE w:val="0"/>
        <w:autoSpaceDN w:val="0"/>
        <w:adjustRightInd w:val="0"/>
        <w:ind w:left="426" w:firstLine="1417"/>
        <w:contextualSpacing/>
        <w:jc w:val="both"/>
        <w:rPr>
          <w:rFonts w:ascii="Arial" w:hAnsi="Arial" w:cs="Arial"/>
        </w:rPr>
      </w:pPr>
      <w:r w:rsidRPr="00F510A6">
        <w:rPr>
          <w:rFonts w:ascii="Arial" w:hAnsi="Arial" w:cs="Arial"/>
        </w:rPr>
        <w:t>Deverão ser adotadas precauções especiais, a fim de evitar respingos de tinta em superfícies não destinadas à pintura, como vidros, ferragens de esquadrias e outras.</w:t>
      </w:r>
    </w:p>
    <w:p w:rsidR="00F30CBB" w:rsidRDefault="00F30CBB" w:rsidP="00F30CBB">
      <w:pPr>
        <w:pStyle w:val="PargrafodaLista"/>
        <w:numPr>
          <w:ilvl w:val="2"/>
          <w:numId w:val="74"/>
        </w:numPr>
        <w:autoSpaceDE w:val="0"/>
        <w:autoSpaceDN w:val="0"/>
        <w:adjustRightInd w:val="0"/>
        <w:ind w:left="426" w:firstLine="1417"/>
        <w:contextualSpacing/>
        <w:jc w:val="both"/>
        <w:rPr>
          <w:rFonts w:ascii="Arial" w:hAnsi="Arial" w:cs="Arial"/>
        </w:rPr>
      </w:pPr>
      <w:r w:rsidRPr="00F510A6">
        <w:rPr>
          <w:rFonts w:ascii="Arial" w:hAnsi="Arial" w:cs="Arial"/>
        </w:rPr>
        <w:t>Recomendam-se as seguintes cautelas para proteção de superfícies e peças:</w:t>
      </w:r>
    </w:p>
    <w:p w:rsidR="00F30CBB" w:rsidRPr="00F510A6" w:rsidRDefault="00F30CBB" w:rsidP="00F30CBB">
      <w:pPr>
        <w:pStyle w:val="PargrafodaLista"/>
        <w:numPr>
          <w:ilvl w:val="3"/>
          <w:numId w:val="74"/>
        </w:numPr>
        <w:autoSpaceDE w:val="0"/>
        <w:autoSpaceDN w:val="0"/>
        <w:adjustRightInd w:val="0"/>
        <w:ind w:left="426" w:firstLine="1417"/>
        <w:contextualSpacing/>
        <w:jc w:val="both"/>
        <w:rPr>
          <w:rFonts w:ascii="Arial" w:hAnsi="Arial" w:cs="Arial"/>
        </w:rPr>
      </w:pPr>
      <w:r w:rsidRPr="00F510A6">
        <w:rPr>
          <w:rFonts w:ascii="Calibri" w:hAnsi="Calibri" w:cs="Calibri"/>
          <w:sz w:val="28"/>
          <w:szCs w:val="28"/>
        </w:rPr>
        <w:t>Isolamento com tiras de papel, pano ou outros materiais;</w:t>
      </w:r>
    </w:p>
    <w:p w:rsidR="00F30CBB" w:rsidRPr="005C2CFA" w:rsidRDefault="00F30CBB" w:rsidP="00F30CBB">
      <w:pPr>
        <w:pStyle w:val="PargrafodaLista"/>
        <w:numPr>
          <w:ilvl w:val="3"/>
          <w:numId w:val="74"/>
        </w:numPr>
        <w:autoSpaceDE w:val="0"/>
        <w:autoSpaceDN w:val="0"/>
        <w:adjustRightInd w:val="0"/>
        <w:ind w:left="426" w:firstLine="1417"/>
        <w:contextualSpacing/>
        <w:jc w:val="both"/>
        <w:rPr>
          <w:rFonts w:ascii="Arial" w:hAnsi="Arial" w:cs="Arial"/>
        </w:rPr>
      </w:pPr>
      <w:r w:rsidRPr="005C2CFA">
        <w:rPr>
          <w:rFonts w:ascii="Arial" w:hAnsi="Arial" w:cs="Arial"/>
        </w:rPr>
        <w:t>Remoção de salpicos, enquanto a tinta estiver fresca, empregando-se um removedor adequado, sempre que necessário.</w:t>
      </w:r>
    </w:p>
    <w:p w:rsidR="00F30CBB" w:rsidRPr="005C2CFA" w:rsidRDefault="00F30CBB" w:rsidP="00F30CBB">
      <w:pPr>
        <w:pStyle w:val="PargrafodaLista"/>
        <w:numPr>
          <w:ilvl w:val="3"/>
          <w:numId w:val="74"/>
        </w:numPr>
        <w:autoSpaceDE w:val="0"/>
        <w:autoSpaceDN w:val="0"/>
        <w:adjustRightInd w:val="0"/>
        <w:ind w:left="426" w:firstLine="1417"/>
        <w:contextualSpacing/>
        <w:jc w:val="both"/>
        <w:rPr>
          <w:rFonts w:ascii="Arial" w:hAnsi="Arial" w:cs="Arial"/>
        </w:rPr>
      </w:pPr>
      <w:r w:rsidRPr="005C2CFA">
        <w:rPr>
          <w:rFonts w:ascii="Arial" w:hAnsi="Arial" w:cs="Arial"/>
        </w:rPr>
        <w:t>Deverão ser usadas as tintas já preparadas em fábricas, não sendo permitidas composições, salvo se especificadas pelo projeto ou FISCALIZAÇÃO.</w:t>
      </w:r>
    </w:p>
    <w:p w:rsidR="00F30CBB" w:rsidRPr="005C2CFA" w:rsidRDefault="00F30CBB" w:rsidP="00F30CBB">
      <w:pPr>
        <w:pStyle w:val="PargrafodaLista"/>
        <w:numPr>
          <w:ilvl w:val="3"/>
          <w:numId w:val="74"/>
        </w:numPr>
        <w:autoSpaceDE w:val="0"/>
        <w:autoSpaceDN w:val="0"/>
        <w:adjustRightInd w:val="0"/>
        <w:ind w:left="426" w:firstLine="1417"/>
        <w:contextualSpacing/>
        <w:jc w:val="both"/>
        <w:rPr>
          <w:rFonts w:ascii="Arial" w:hAnsi="Arial" w:cs="Arial"/>
        </w:rPr>
      </w:pPr>
      <w:r w:rsidRPr="005C2CFA">
        <w:rPr>
          <w:rFonts w:ascii="Arial" w:hAnsi="Arial" w:cs="Arial"/>
        </w:rPr>
        <w:t>As tintas aplicadas serão diluídas conforme orientação do fabricante e aplicadas na proporção recomendada. As camadas serão uniformes, sem corrimento, falhas ou marcas de pincéis. Os recipientes utilizados no armazenamento, mistura e aplicação das tintas deverão estar limpos e livres de quaisquer materiais estranhos ou resíduos. Todas as tintas serão rigorosamente misturadas dentro das latas e periodicamente mexidas com uma espátula limpa, antes e durante a aplicação, a fim de obter uma mistura densa e uniforme e evitar a sedimentação dos pigmentos e componentes mais densos.</w:t>
      </w:r>
    </w:p>
    <w:p w:rsidR="00F30CBB" w:rsidRDefault="00F30CBB" w:rsidP="00F30CBB">
      <w:pPr>
        <w:pStyle w:val="PargrafodaLista"/>
        <w:numPr>
          <w:ilvl w:val="3"/>
          <w:numId w:val="74"/>
        </w:numPr>
        <w:autoSpaceDE w:val="0"/>
        <w:autoSpaceDN w:val="0"/>
        <w:adjustRightInd w:val="0"/>
        <w:ind w:left="426" w:firstLine="1417"/>
        <w:contextualSpacing/>
        <w:jc w:val="both"/>
        <w:rPr>
          <w:rFonts w:ascii="Arial" w:hAnsi="Arial" w:cs="Arial"/>
        </w:rPr>
      </w:pPr>
      <w:r w:rsidRPr="005C2CFA">
        <w:rPr>
          <w:rFonts w:ascii="Arial" w:hAnsi="Arial" w:cs="Arial"/>
        </w:rPr>
        <w:t>Todos os materiais deverão ser recebidos em seus recipientes originais, contendo as indicações do fabricante, identificação da tinta, numeração da fórmula e com seus rótulos intactos. A área para o armazenamento será ventilada e vedada para garantir um bom desempenho dos materiais, bem como prevenir incêndios ou explosões provocadas por armazenagem inadequada. Esta área será mantida limpa, sem resíduos sólidos, que serão removidos ao término de cada dia de trabalho.</w:t>
      </w:r>
    </w:p>
    <w:p w:rsidR="00F30CBB" w:rsidRDefault="00F30CBB" w:rsidP="00F30CBB">
      <w:pPr>
        <w:pStyle w:val="PargrafodaLista"/>
        <w:autoSpaceDE w:val="0"/>
        <w:autoSpaceDN w:val="0"/>
        <w:adjustRightInd w:val="0"/>
        <w:ind w:left="1843"/>
        <w:jc w:val="both"/>
        <w:rPr>
          <w:rFonts w:ascii="Arial" w:hAnsi="Arial" w:cs="Arial"/>
        </w:rPr>
      </w:pPr>
    </w:p>
    <w:p w:rsidR="00F30CBB" w:rsidRDefault="00F30CBB" w:rsidP="00F30CBB">
      <w:pPr>
        <w:pStyle w:val="PargrafodaLista"/>
        <w:numPr>
          <w:ilvl w:val="0"/>
          <w:numId w:val="74"/>
        </w:numPr>
        <w:autoSpaceDE w:val="0"/>
        <w:autoSpaceDN w:val="0"/>
        <w:adjustRightInd w:val="0"/>
        <w:contextualSpacing/>
        <w:jc w:val="both"/>
        <w:rPr>
          <w:rFonts w:ascii="Arial" w:hAnsi="Arial" w:cs="Arial"/>
          <w:b/>
        </w:rPr>
      </w:pPr>
      <w:r w:rsidRPr="00883C8F">
        <w:rPr>
          <w:rFonts w:ascii="Arial" w:hAnsi="Arial" w:cs="Arial"/>
          <w:b/>
        </w:rPr>
        <w:t>LIMPEZA DA OBRA</w:t>
      </w:r>
    </w:p>
    <w:p w:rsidR="00F30CBB" w:rsidRDefault="00F30CBB" w:rsidP="00F30CBB">
      <w:pPr>
        <w:pStyle w:val="PargrafodaLista"/>
        <w:autoSpaceDE w:val="0"/>
        <w:autoSpaceDN w:val="0"/>
        <w:adjustRightInd w:val="0"/>
        <w:jc w:val="both"/>
        <w:rPr>
          <w:rFonts w:ascii="Arial" w:hAnsi="Arial" w:cs="Arial"/>
          <w:b/>
        </w:rPr>
      </w:pPr>
    </w:p>
    <w:p w:rsidR="00F30CBB" w:rsidRPr="00883C8F" w:rsidRDefault="00F30CBB" w:rsidP="00F30CBB">
      <w:pPr>
        <w:pStyle w:val="PargrafodaLista"/>
        <w:numPr>
          <w:ilvl w:val="1"/>
          <w:numId w:val="74"/>
        </w:numPr>
        <w:tabs>
          <w:tab w:val="left" w:pos="2410"/>
        </w:tabs>
        <w:autoSpaceDE w:val="0"/>
        <w:autoSpaceDN w:val="0"/>
        <w:adjustRightInd w:val="0"/>
        <w:ind w:left="426" w:firstLine="1417"/>
        <w:contextualSpacing/>
        <w:jc w:val="both"/>
        <w:rPr>
          <w:rFonts w:ascii="Arial" w:hAnsi="Arial" w:cs="Arial"/>
        </w:rPr>
      </w:pPr>
      <w:r w:rsidRPr="00883C8F">
        <w:rPr>
          <w:rFonts w:ascii="Arial" w:hAnsi="Arial" w:cs="Arial"/>
        </w:rPr>
        <w:lastRenderedPageBreak/>
        <w:t>Deverão ser devidamente removidos da obra todos os materiais e equipamentos, assim como as peças remanescentes e as sobras utilizáveis de materiais, ferramentas e acessórios.</w:t>
      </w:r>
    </w:p>
    <w:p w:rsidR="00F30CBB" w:rsidRPr="00883C8F" w:rsidRDefault="00F30CBB" w:rsidP="00F30CBB">
      <w:pPr>
        <w:pStyle w:val="PargrafodaLista"/>
        <w:numPr>
          <w:ilvl w:val="1"/>
          <w:numId w:val="74"/>
        </w:numPr>
        <w:tabs>
          <w:tab w:val="left" w:pos="2410"/>
        </w:tabs>
        <w:autoSpaceDE w:val="0"/>
        <w:autoSpaceDN w:val="0"/>
        <w:adjustRightInd w:val="0"/>
        <w:ind w:left="426" w:firstLine="1417"/>
        <w:contextualSpacing/>
        <w:jc w:val="both"/>
        <w:rPr>
          <w:rFonts w:ascii="Arial" w:hAnsi="Arial" w:cs="Arial"/>
        </w:rPr>
      </w:pPr>
      <w:r w:rsidRPr="00883C8F">
        <w:rPr>
          <w:rFonts w:ascii="Arial" w:hAnsi="Arial" w:cs="Arial"/>
        </w:rPr>
        <w:t>Deverá ser realizada a remoção de todo o entulho da obra</w:t>
      </w:r>
      <w:r>
        <w:rPr>
          <w:rFonts w:ascii="Arial" w:hAnsi="Arial" w:cs="Arial"/>
        </w:rPr>
        <w:t xml:space="preserve"> ao final de cada dia trabalhado</w:t>
      </w:r>
      <w:r w:rsidRPr="00883C8F">
        <w:rPr>
          <w:rFonts w:ascii="Arial" w:hAnsi="Arial" w:cs="Arial"/>
        </w:rPr>
        <w:t>, deixando-a completamente desimpedida de todos os resíduos de construção, bem como cuidadosamente varridos os seus acessos.</w:t>
      </w:r>
    </w:p>
    <w:p w:rsidR="00F30CBB" w:rsidRPr="00883C8F" w:rsidRDefault="00F30CBB" w:rsidP="00F30CBB">
      <w:pPr>
        <w:pStyle w:val="PargrafodaLista"/>
        <w:numPr>
          <w:ilvl w:val="1"/>
          <w:numId w:val="74"/>
        </w:numPr>
        <w:tabs>
          <w:tab w:val="left" w:pos="2410"/>
        </w:tabs>
        <w:autoSpaceDE w:val="0"/>
        <w:autoSpaceDN w:val="0"/>
        <w:adjustRightInd w:val="0"/>
        <w:ind w:left="426" w:firstLine="1417"/>
        <w:contextualSpacing/>
        <w:jc w:val="both"/>
        <w:rPr>
          <w:rFonts w:ascii="Arial" w:hAnsi="Arial" w:cs="Arial"/>
        </w:rPr>
      </w:pPr>
      <w:r w:rsidRPr="00883C8F">
        <w:rPr>
          <w:rFonts w:ascii="Arial" w:hAnsi="Arial" w:cs="Arial"/>
        </w:rPr>
        <w:t>Limpeza dos elementos deverá ser realizada de modo a não danificar outras partes ou componentes da edificação, utilizando-se produtos que não prejudiquem as superfícies a serem limpas.</w:t>
      </w:r>
    </w:p>
    <w:p w:rsidR="00F30CBB" w:rsidRPr="00883C8F" w:rsidRDefault="00F30CBB" w:rsidP="00F30CBB">
      <w:pPr>
        <w:pStyle w:val="PargrafodaLista"/>
        <w:numPr>
          <w:ilvl w:val="1"/>
          <w:numId w:val="74"/>
        </w:numPr>
        <w:tabs>
          <w:tab w:val="left" w:pos="2410"/>
        </w:tabs>
        <w:autoSpaceDE w:val="0"/>
        <w:autoSpaceDN w:val="0"/>
        <w:adjustRightInd w:val="0"/>
        <w:ind w:left="426" w:firstLine="1417"/>
        <w:contextualSpacing/>
        <w:jc w:val="both"/>
        <w:rPr>
          <w:rFonts w:ascii="Arial" w:hAnsi="Arial" w:cs="Arial"/>
        </w:rPr>
      </w:pPr>
      <w:r w:rsidRPr="00883C8F">
        <w:rPr>
          <w:rFonts w:ascii="Arial" w:hAnsi="Arial" w:cs="Arial"/>
        </w:rPr>
        <w:t>Para assegurar a entrega da edificação em perfeito estado, a Contratada deverá executar todos os arremates que julgar necessários, bem como os determinados pela FISCALIZAÇÃO.</w:t>
      </w:r>
    </w:p>
    <w:p w:rsidR="00F30CBB" w:rsidRPr="00883C8F" w:rsidRDefault="00F30CBB" w:rsidP="00F30CBB">
      <w:pPr>
        <w:pStyle w:val="PargrafodaLista"/>
        <w:numPr>
          <w:ilvl w:val="1"/>
          <w:numId w:val="74"/>
        </w:numPr>
        <w:tabs>
          <w:tab w:val="left" w:pos="2410"/>
        </w:tabs>
        <w:autoSpaceDE w:val="0"/>
        <w:autoSpaceDN w:val="0"/>
        <w:adjustRightInd w:val="0"/>
        <w:ind w:left="426" w:firstLine="1417"/>
        <w:contextualSpacing/>
        <w:jc w:val="both"/>
        <w:rPr>
          <w:rFonts w:ascii="Arial" w:hAnsi="Arial" w:cs="Arial"/>
        </w:rPr>
      </w:pPr>
      <w:r w:rsidRPr="00883C8F">
        <w:rPr>
          <w:rFonts w:ascii="Arial" w:hAnsi="Arial" w:cs="Arial"/>
        </w:rPr>
        <w:t>A obra deverá ser entregue totalmente limpa, isenta de detritos ou entulhos, com todas as instalações funcionando, testadas previamente e na presença da FISCALIZAÇÃO.</w:t>
      </w:r>
    </w:p>
    <w:p w:rsidR="00F30CBB" w:rsidRDefault="00F30CBB" w:rsidP="00F30CBB">
      <w:pPr>
        <w:pStyle w:val="PargrafodaLista"/>
        <w:numPr>
          <w:ilvl w:val="1"/>
          <w:numId w:val="74"/>
        </w:numPr>
        <w:tabs>
          <w:tab w:val="left" w:pos="2410"/>
        </w:tabs>
        <w:autoSpaceDE w:val="0"/>
        <w:autoSpaceDN w:val="0"/>
        <w:adjustRightInd w:val="0"/>
        <w:ind w:left="426" w:firstLine="1417"/>
        <w:contextualSpacing/>
        <w:jc w:val="both"/>
        <w:rPr>
          <w:rFonts w:ascii="Arial" w:hAnsi="Arial" w:cs="Arial"/>
        </w:rPr>
      </w:pPr>
      <w:r w:rsidRPr="00883C8F">
        <w:rPr>
          <w:rFonts w:ascii="Arial" w:hAnsi="Arial" w:cs="Arial"/>
        </w:rPr>
        <w:t>Após o término dos serviços será feita a desmobilização do canteiro de obras e a limpeza geral do complexo.</w:t>
      </w:r>
    </w:p>
    <w:p w:rsidR="00084BB4" w:rsidRDefault="00084BB4" w:rsidP="00084BB4">
      <w:pPr>
        <w:autoSpaceDE w:val="0"/>
        <w:autoSpaceDN w:val="0"/>
        <w:adjustRightInd w:val="0"/>
        <w:spacing w:after="0" w:line="360" w:lineRule="auto"/>
        <w:rPr>
          <w:rFonts w:ascii="Times New Roman" w:hAnsi="Times New Roman" w:cs="Times New Roman"/>
          <w:b/>
          <w:bCs/>
          <w:sz w:val="34"/>
          <w:szCs w:val="34"/>
        </w:rPr>
      </w:pPr>
    </w:p>
    <w:p w:rsidR="00084BB4" w:rsidRDefault="00084BB4" w:rsidP="00084BB4">
      <w:pPr>
        <w:autoSpaceDE w:val="0"/>
        <w:autoSpaceDN w:val="0"/>
        <w:adjustRightInd w:val="0"/>
        <w:spacing w:after="0" w:line="360" w:lineRule="auto"/>
        <w:rPr>
          <w:rFonts w:ascii="Times New Roman" w:hAnsi="Times New Roman" w:cs="Times New Roman"/>
          <w:b/>
          <w:bCs/>
          <w:sz w:val="34"/>
          <w:szCs w:val="34"/>
        </w:rPr>
      </w:pPr>
    </w:p>
    <w:p w:rsidR="00084BB4" w:rsidRDefault="00084BB4" w:rsidP="00084BB4">
      <w:pPr>
        <w:autoSpaceDE w:val="0"/>
        <w:autoSpaceDN w:val="0"/>
        <w:adjustRightInd w:val="0"/>
        <w:spacing w:after="0" w:line="360" w:lineRule="auto"/>
        <w:rPr>
          <w:rFonts w:ascii="Times New Roman" w:hAnsi="Times New Roman" w:cs="Times New Roman"/>
          <w:b/>
          <w:bCs/>
          <w:sz w:val="34"/>
          <w:szCs w:val="34"/>
        </w:rPr>
      </w:pPr>
    </w:p>
    <w:p w:rsidR="00084BB4" w:rsidRDefault="00084BB4" w:rsidP="00084BB4">
      <w:pPr>
        <w:autoSpaceDE w:val="0"/>
        <w:autoSpaceDN w:val="0"/>
        <w:adjustRightInd w:val="0"/>
        <w:spacing w:after="0" w:line="360" w:lineRule="auto"/>
        <w:rPr>
          <w:rFonts w:ascii="Times New Roman" w:hAnsi="Times New Roman" w:cs="Times New Roman"/>
          <w:b/>
          <w:bCs/>
          <w:sz w:val="34"/>
          <w:szCs w:val="34"/>
        </w:rPr>
      </w:pPr>
    </w:p>
    <w:p w:rsidR="00F30CBB" w:rsidRDefault="00F30CBB" w:rsidP="00084BB4">
      <w:pPr>
        <w:autoSpaceDE w:val="0"/>
        <w:autoSpaceDN w:val="0"/>
        <w:adjustRightInd w:val="0"/>
        <w:spacing w:after="0" w:line="360" w:lineRule="auto"/>
        <w:rPr>
          <w:rFonts w:ascii="Times New Roman" w:hAnsi="Times New Roman" w:cs="Times New Roman"/>
          <w:b/>
          <w:bCs/>
          <w:sz w:val="34"/>
          <w:szCs w:val="34"/>
        </w:rPr>
      </w:pPr>
    </w:p>
    <w:p w:rsidR="00F30CBB" w:rsidRDefault="00F30CBB" w:rsidP="00084BB4">
      <w:pPr>
        <w:autoSpaceDE w:val="0"/>
        <w:autoSpaceDN w:val="0"/>
        <w:adjustRightInd w:val="0"/>
        <w:spacing w:after="0" w:line="360" w:lineRule="auto"/>
        <w:rPr>
          <w:rFonts w:ascii="Times New Roman" w:hAnsi="Times New Roman" w:cs="Times New Roman"/>
          <w:b/>
          <w:bCs/>
          <w:sz w:val="34"/>
          <w:szCs w:val="34"/>
        </w:rPr>
      </w:pPr>
    </w:p>
    <w:p w:rsidR="00F30CBB" w:rsidRDefault="00F30CBB" w:rsidP="00084BB4">
      <w:pPr>
        <w:autoSpaceDE w:val="0"/>
        <w:autoSpaceDN w:val="0"/>
        <w:adjustRightInd w:val="0"/>
        <w:spacing w:after="0" w:line="360" w:lineRule="auto"/>
        <w:rPr>
          <w:rFonts w:ascii="Times New Roman" w:hAnsi="Times New Roman" w:cs="Times New Roman"/>
          <w:b/>
          <w:bCs/>
          <w:sz w:val="34"/>
          <w:szCs w:val="34"/>
        </w:rPr>
      </w:pPr>
    </w:p>
    <w:p w:rsidR="00F30CBB" w:rsidRDefault="00F30CBB" w:rsidP="00084BB4">
      <w:pPr>
        <w:autoSpaceDE w:val="0"/>
        <w:autoSpaceDN w:val="0"/>
        <w:adjustRightInd w:val="0"/>
        <w:spacing w:after="0" w:line="360" w:lineRule="auto"/>
        <w:rPr>
          <w:rFonts w:ascii="Times New Roman" w:hAnsi="Times New Roman" w:cs="Times New Roman"/>
          <w:b/>
          <w:bCs/>
          <w:sz w:val="34"/>
          <w:szCs w:val="34"/>
        </w:rPr>
      </w:pPr>
    </w:p>
    <w:p w:rsidR="00F30CBB" w:rsidRDefault="00F30CBB" w:rsidP="00084BB4">
      <w:pPr>
        <w:autoSpaceDE w:val="0"/>
        <w:autoSpaceDN w:val="0"/>
        <w:adjustRightInd w:val="0"/>
        <w:spacing w:after="0" w:line="360" w:lineRule="auto"/>
        <w:rPr>
          <w:rFonts w:ascii="Times New Roman" w:hAnsi="Times New Roman" w:cs="Times New Roman"/>
          <w:b/>
          <w:bCs/>
          <w:sz w:val="34"/>
          <w:szCs w:val="34"/>
        </w:rPr>
      </w:pPr>
    </w:p>
    <w:p w:rsidR="00F30CBB" w:rsidRDefault="00F30CBB" w:rsidP="00084BB4">
      <w:pPr>
        <w:autoSpaceDE w:val="0"/>
        <w:autoSpaceDN w:val="0"/>
        <w:adjustRightInd w:val="0"/>
        <w:spacing w:after="0" w:line="360" w:lineRule="auto"/>
        <w:rPr>
          <w:rFonts w:ascii="Times New Roman" w:hAnsi="Times New Roman" w:cs="Times New Roman"/>
          <w:b/>
          <w:bCs/>
          <w:sz w:val="34"/>
          <w:szCs w:val="34"/>
        </w:rPr>
      </w:pPr>
    </w:p>
    <w:p w:rsidR="00F30CBB" w:rsidRDefault="00F30CBB" w:rsidP="00084BB4">
      <w:pPr>
        <w:autoSpaceDE w:val="0"/>
        <w:autoSpaceDN w:val="0"/>
        <w:adjustRightInd w:val="0"/>
        <w:spacing w:after="0" w:line="360" w:lineRule="auto"/>
        <w:rPr>
          <w:rFonts w:ascii="Times New Roman" w:hAnsi="Times New Roman" w:cs="Times New Roman"/>
          <w:b/>
          <w:bCs/>
          <w:sz w:val="34"/>
          <w:szCs w:val="34"/>
        </w:rPr>
      </w:pPr>
    </w:p>
    <w:p w:rsidR="00F30CBB" w:rsidRDefault="00F30CBB" w:rsidP="00084BB4">
      <w:pPr>
        <w:autoSpaceDE w:val="0"/>
        <w:autoSpaceDN w:val="0"/>
        <w:adjustRightInd w:val="0"/>
        <w:spacing w:after="0" w:line="360" w:lineRule="auto"/>
        <w:rPr>
          <w:rFonts w:ascii="Times New Roman" w:hAnsi="Times New Roman" w:cs="Times New Roman"/>
          <w:b/>
          <w:bCs/>
          <w:sz w:val="34"/>
          <w:szCs w:val="34"/>
        </w:rPr>
      </w:pPr>
    </w:p>
    <w:p w:rsidR="00F30CBB" w:rsidRDefault="00F30CBB" w:rsidP="00084BB4">
      <w:pPr>
        <w:autoSpaceDE w:val="0"/>
        <w:autoSpaceDN w:val="0"/>
        <w:adjustRightInd w:val="0"/>
        <w:spacing w:after="0" w:line="360" w:lineRule="auto"/>
        <w:rPr>
          <w:rFonts w:ascii="Times New Roman" w:hAnsi="Times New Roman" w:cs="Times New Roman"/>
          <w:b/>
          <w:bCs/>
          <w:sz w:val="34"/>
          <w:szCs w:val="34"/>
        </w:rPr>
      </w:pPr>
    </w:p>
    <w:p w:rsidR="00F30CBB" w:rsidRDefault="00F30CBB" w:rsidP="00084BB4">
      <w:pPr>
        <w:autoSpaceDE w:val="0"/>
        <w:autoSpaceDN w:val="0"/>
        <w:adjustRightInd w:val="0"/>
        <w:spacing w:after="0" w:line="360" w:lineRule="auto"/>
        <w:rPr>
          <w:rFonts w:ascii="Times New Roman" w:hAnsi="Times New Roman" w:cs="Times New Roman"/>
          <w:b/>
          <w:bCs/>
          <w:sz w:val="34"/>
          <w:szCs w:val="34"/>
        </w:rPr>
      </w:pPr>
    </w:p>
    <w:p w:rsidR="00F30CBB" w:rsidRDefault="00F30CBB" w:rsidP="00084BB4">
      <w:pPr>
        <w:autoSpaceDE w:val="0"/>
        <w:autoSpaceDN w:val="0"/>
        <w:adjustRightInd w:val="0"/>
        <w:spacing w:after="0" w:line="360" w:lineRule="auto"/>
        <w:rPr>
          <w:rFonts w:ascii="Times New Roman" w:hAnsi="Times New Roman" w:cs="Times New Roman"/>
          <w:b/>
          <w:bCs/>
          <w:sz w:val="34"/>
          <w:szCs w:val="34"/>
        </w:rPr>
      </w:pPr>
    </w:p>
    <w:p w:rsidR="00F30CBB" w:rsidRDefault="00F30CBB" w:rsidP="00084BB4">
      <w:pPr>
        <w:autoSpaceDE w:val="0"/>
        <w:autoSpaceDN w:val="0"/>
        <w:adjustRightInd w:val="0"/>
        <w:spacing w:after="0" w:line="360" w:lineRule="auto"/>
        <w:rPr>
          <w:rFonts w:ascii="Times New Roman" w:hAnsi="Times New Roman" w:cs="Times New Roman"/>
          <w:b/>
          <w:bCs/>
          <w:sz w:val="34"/>
          <w:szCs w:val="34"/>
        </w:rPr>
      </w:pPr>
    </w:p>
    <w:p w:rsidR="00F30CBB" w:rsidRDefault="00F30CBB" w:rsidP="00084BB4">
      <w:pPr>
        <w:autoSpaceDE w:val="0"/>
        <w:autoSpaceDN w:val="0"/>
        <w:adjustRightInd w:val="0"/>
        <w:spacing w:after="0" w:line="360" w:lineRule="auto"/>
        <w:rPr>
          <w:rFonts w:ascii="Times New Roman" w:hAnsi="Times New Roman" w:cs="Times New Roman"/>
          <w:b/>
          <w:bCs/>
          <w:sz w:val="34"/>
          <w:szCs w:val="34"/>
        </w:rPr>
      </w:pPr>
    </w:p>
    <w:p w:rsidR="000E629F" w:rsidRPr="00E3487D" w:rsidRDefault="000E629F" w:rsidP="00E3487D">
      <w:pPr>
        <w:pBdr>
          <w:top w:val="single" w:sz="4" w:space="1" w:color="auto"/>
          <w:left w:val="single" w:sz="4" w:space="4" w:color="auto"/>
          <w:bottom w:val="single" w:sz="4" w:space="1" w:color="auto"/>
          <w:right w:val="single" w:sz="4" w:space="4" w:color="auto"/>
        </w:pBdr>
        <w:tabs>
          <w:tab w:val="left" w:pos="851"/>
        </w:tabs>
        <w:spacing w:after="0"/>
        <w:jc w:val="center"/>
        <w:rPr>
          <w:rFonts w:ascii="Arial" w:hAnsi="Arial" w:cs="Arial"/>
          <w:b/>
          <w:sz w:val="20"/>
        </w:rPr>
      </w:pPr>
      <w:r w:rsidRPr="00E3487D">
        <w:rPr>
          <w:rFonts w:ascii="Arial" w:hAnsi="Arial" w:cs="Arial"/>
          <w:b/>
          <w:sz w:val="20"/>
        </w:rPr>
        <w:t>Anexo VI</w:t>
      </w:r>
      <w:r w:rsidR="00350D98" w:rsidRPr="00E3487D">
        <w:rPr>
          <w:rFonts w:ascii="Arial" w:hAnsi="Arial" w:cs="Arial"/>
          <w:b/>
          <w:sz w:val="20"/>
        </w:rPr>
        <w:t>II- Planilha Orçamentária</w:t>
      </w:r>
    </w:p>
    <w:p w:rsidR="000E629F" w:rsidRDefault="000E629F"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tbl>
      <w:tblPr>
        <w:tblW w:w="5000" w:type="pct"/>
        <w:tblCellMar>
          <w:left w:w="70" w:type="dxa"/>
          <w:right w:w="70" w:type="dxa"/>
        </w:tblCellMar>
        <w:tblLook w:val="04A0" w:firstRow="1" w:lastRow="0" w:firstColumn="1" w:lastColumn="0" w:noHBand="0" w:noVBand="1"/>
      </w:tblPr>
      <w:tblGrid>
        <w:gridCol w:w="435"/>
        <w:gridCol w:w="471"/>
        <w:gridCol w:w="755"/>
        <w:gridCol w:w="4247"/>
        <w:gridCol w:w="389"/>
        <w:gridCol w:w="858"/>
        <w:gridCol w:w="568"/>
        <w:gridCol w:w="648"/>
        <w:gridCol w:w="486"/>
        <w:gridCol w:w="638"/>
      </w:tblGrid>
      <w:tr w:rsidR="00F30CBB" w:rsidRPr="00F30CBB" w:rsidTr="00F30CBB">
        <w:trPr>
          <w:trHeight w:val="255"/>
        </w:trPr>
        <w:tc>
          <w:tcPr>
            <w:tcW w:w="798" w:type="pct"/>
            <w:gridSpan w:val="3"/>
            <w:vMerge w:val="restart"/>
            <w:tcBorders>
              <w:top w:val="single" w:sz="4" w:space="0" w:color="auto"/>
              <w:left w:val="single" w:sz="8" w:space="0" w:color="000000"/>
              <w:bottom w:val="single" w:sz="4" w:space="0" w:color="000000"/>
              <w:right w:val="single" w:sz="4" w:space="0" w:color="000000"/>
            </w:tcBorders>
            <w:shd w:val="clear" w:color="000000" w:fill="BFBFBF"/>
            <w:noWrap/>
            <w:vAlign w:val="center"/>
            <w:hideMark/>
          </w:tcPr>
          <w:p w:rsidR="00F30CBB" w:rsidRPr="00F30CBB" w:rsidRDefault="00F30CBB" w:rsidP="00F30CBB">
            <w:pPr>
              <w:spacing w:after="0" w:line="240" w:lineRule="auto"/>
              <w:jc w:val="center"/>
              <w:rPr>
                <w:rFonts w:ascii="Arial" w:eastAsia="Times New Roman" w:hAnsi="Arial" w:cs="Arial"/>
                <w:b/>
                <w:bCs/>
                <w:sz w:val="16"/>
                <w:szCs w:val="16"/>
              </w:rPr>
            </w:pPr>
            <w:r w:rsidRPr="00F30CBB">
              <w:rPr>
                <w:rFonts w:ascii="Arial" w:eastAsia="Times New Roman" w:hAnsi="Arial" w:cs="Arial"/>
                <w:b/>
                <w:bCs/>
                <w:sz w:val="16"/>
                <w:szCs w:val="16"/>
              </w:rPr>
              <w:t>Composição do BDI</w:t>
            </w:r>
          </w:p>
        </w:tc>
        <w:tc>
          <w:tcPr>
            <w:tcW w:w="2284" w:type="pct"/>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F30CBB" w:rsidRPr="00F30CBB" w:rsidRDefault="00F30CBB" w:rsidP="00F30CBB">
            <w:pPr>
              <w:spacing w:after="0" w:line="240" w:lineRule="auto"/>
              <w:jc w:val="center"/>
              <w:rPr>
                <w:rFonts w:ascii="Arial" w:eastAsia="Times New Roman" w:hAnsi="Arial" w:cs="Arial"/>
                <w:b/>
                <w:bCs/>
                <w:sz w:val="16"/>
                <w:szCs w:val="16"/>
              </w:rPr>
            </w:pPr>
            <w:r w:rsidRPr="00F30CBB">
              <w:rPr>
                <w:rFonts w:ascii="Arial" w:eastAsia="Times New Roman" w:hAnsi="Arial" w:cs="Arial"/>
                <w:b/>
                <w:bCs/>
                <w:sz w:val="16"/>
                <w:szCs w:val="16"/>
              </w:rPr>
              <w:t>Intervalos admissíveis sem justificativas</w:t>
            </w:r>
          </w:p>
        </w:tc>
        <w:tc>
          <w:tcPr>
            <w:tcW w:w="905" w:type="pct"/>
            <w:gridSpan w:val="3"/>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F30CBB" w:rsidRPr="00F30CBB" w:rsidRDefault="00F30CBB" w:rsidP="00F30CBB">
            <w:pPr>
              <w:spacing w:after="0" w:line="240" w:lineRule="auto"/>
              <w:jc w:val="center"/>
              <w:rPr>
                <w:rFonts w:ascii="Arial" w:eastAsia="Times New Roman" w:hAnsi="Arial" w:cs="Arial"/>
                <w:b/>
                <w:bCs/>
                <w:sz w:val="16"/>
                <w:szCs w:val="16"/>
              </w:rPr>
            </w:pPr>
            <w:r w:rsidRPr="00F30CBB">
              <w:rPr>
                <w:rFonts w:ascii="Arial" w:eastAsia="Times New Roman" w:hAnsi="Arial" w:cs="Arial"/>
                <w:b/>
                <w:bCs/>
                <w:sz w:val="16"/>
                <w:szCs w:val="16"/>
              </w:rPr>
              <w:t>Composição de BDI adotado</w:t>
            </w:r>
          </w:p>
        </w:tc>
        <w:tc>
          <w:tcPr>
            <w:tcW w:w="605" w:type="pct"/>
            <w:gridSpan w:val="2"/>
            <w:vMerge w:val="restart"/>
            <w:tcBorders>
              <w:top w:val="single" w:sz="4" w:space="0" w:color="auto"/>
              <w:left w:val="single" w:sz="4" w:space="0" w:color="auto"/>
              <w:bottom w:val="nil"/>
              <w:right w:val="single" w:sz="4" w:space="0" w:color="auto"/>
            </w:tcBorders>
            <w:shd w:val="clear" w:color="000000" w:fill="BFBFBF"/>
            <w:noWrap/>
            <w:vAlign w:val="center"/>
            <w:hideMark/>
          </w:tcPr>
          <w:p w:rsidR="00F30CBB" w:rsidRPr="00F30CBB" w:rsidRDefault="00F30CBB" w:rsidP="00F30CBB">
            <w:pPr>
              <w:spacing w:after="0" w:line="240" w:lineRule="auto"/>
              <w:jc w:val="center"/>
              <w:rPr>
                <w:rFonts w:ascii="Arial" w:eastAsia="Times New Roman" w:hAnsi="Arial" w:cs="Arial"/>
                <w:b/>
                <w:bCs/>
                <w:sz w:val="16"/>
                <w:szCs w:val="16"/>
              </w:rPr>
            </w:pPr>
            <w:r w:rsidRPr="00F30CBB">
              <w:rPr>
                <w:rFonts w:ascii="Arial" w:eastAsia="Times New Roman" w:hAnsi="Arial" w:cs="Arial"/>
                <w:b/>
                <w:bCs/>
                <w:sz w:val="16"/>
                <w:szCs w:val="16"/>
              </w:rPr>
              <w:t xml:space="preserve"> BDI Proposto: </w:t>
            </w:r>
          </w:p>
        </w:tc>
        <w:tc>
          <w:tcPr>
            <w:tcW w:w="408" w:type="pct"/>
            <w:vMerge w:val="restart"/>
            <w:tcBorders>
              <w:top w:val="single" w:sz="4" w:space="0" w:color="auto"/>
              <w:left w:val="single" w:sz="4" w:space="0" w:color="auto"/>
              <w:bottom w:val="nil"/>
              <w:right w:val="single" w:sz="8" w:space="0" w:color="000000"/>
            </w:tcBorders>
            <w:shd w:val="clear" w:color="000000" w:fill="BFBFBF"/>
            <w:noWrap/>
            <w:vAlign w:val="center"/>
            <w:hideMark/>
          </w:tcPr>
          <w:p w:rsidR="00F30CBB" w:rsidRPr="00F30CBB" w:rsidRDefault="00F30CBB" w:rsidP="00F30CBB">
            <w:pPr>
              <w:spacing w:after="0" w:line="240" w:lineRule="auto"/>
              <w:jc w:val="center"/>
              <w:rPr>
                <w:rFonts w:ascii="Arial" w:eastAsia="Times New Roman" w:hAnsi="Arial" w:cs="Arial"/>
                <w:b/>
                <w:bCs/>
                <w:sz w:val="16"/>
                <w:szCs w:val="16"/>
              </w:rPr>
            </w:pPr>
            <w:r w:rsidRPr="00F30CBB">
              <w:rPr>
                <w:rFonts w:ascii="Arial" w:eastAsia="Times New Roman" w:hAnsi="Arial" w:cs="Arial"/>
                <w:b/>
                <w:bCs/>
                <w:sz w:val="16"/>
                <w:szCs w:val="16"/>
              </w:rPr>
              <w:t>20,34%</w:t>
            </w:r>
          </w:p>
        </w:tc>
      </w:tr>
      <w:tr w:rsidR="00F30CBB" w:rsidRPr="00F30CBB" w:rsidTr="00F30CBB">
        <w:trPr>
          <w:trHeight w:val="255"/>
        </w:trPr>
        <w:tc>
          <w:tcPr>
            <w:tcW w:w="798" w:type="pct"/>
            <w:gridSpan w:val="3"/>
            <w:vMerge/>
            <w:tcBorders>
              <w:top w:val="single" w:sz="4" w:space="0" w:color="auto"/>
              <w:left w:val="single" w:sz="8" w:space="0" w:color="000000"/>
              <w:bottom w:val="single" w:sz="4" w:space="0" w:color="000000"/>
              <w:right w:val="single" w:sz="4" w:space="0" w:color="000000"/>
            </w:tcBorders>
            <w:vAlign w:val="center"/>
            <w:hideMark/>
          </w:tcPr>
          <w:p w:rsidR="00F30CBB" w:rsidRPr="00F30CBB" w:rsidRDefault="00F30CBB" w:rsidP="00F30CBB">
            <w:pPr>
              <w:spacing w:after="0" w:line="240" w:lineRule="auto"/>
              <w:rPr>
                <w:rFonts w:ascii="Arial" w:eastAsia="Times New Roman" w:hAnsi="Arial" w:cs="Arial"/>
                <w:b/>
                <w:bCs/>
                <w:sz w:val="16"/>
                <w:szCs w:val="16"/>
              </w:rPr>
            </w:pPr>
          </w:p>
        </w:tc>
        <w:tc>
          <w:tcPr>
            <w:tcW w:w="2284" w:type="pct"/>
            <w:vMerge/>
            <w:tcBorders>
              <w:top w:val="single" w:sz="4" w:space="0" w:color="auto"/>
              <w:left w:val="single" w:sz="4" w:space="0" w:color="auto"/>
              <w:bottom w:val="single" w:sz="4" w:space="0" w:color="000000"/>
              <w:right w:val="single" w:sz="4" w:space="0" w:color="auto"/>
            </w:tcBorders>
            <w:vAlign w:val="center"/>
            <w:hideMark/>
          </w:tcPr>
          <w:p w:rsidR="00F30CBB" w:rsidRPr="00F30CBB" w:rsidRDefault="00F30CBB" w:rsidP="00F30CBB">
            <w:pPr>
              <w:spacing w:after="0" w:line="240" w:lineRule="auto"/>
              <w:rPr>
                <w:rFonts w:ascii="Arial" w:eastAsia="Times New Roman" w:hAnsi="Arial" w:cs="Arial"/>
                <w:b/>
                <w:bCs/>
                <w:sz w:val="16"/>
                <w:szCs w:val="16"/>
              </w:rPr>
            </w:pPr>
          </w:p>
        </w:tc>
        <w:tc>
          <w:tcPr>
            <w:tcW w:w="905" w:type="pct"/>
            <w:gridSpan w:val="3"/>
            <w:vMerge/>
            <w:tcBorders>
              <w:top w:val="single" w:sz="4" w:space="0" w:color="auto"/>
              <w:left w:val="single" w:sz="4" w:space="0" w:color="auto"/>
              <w:bottom w:val="single" w:sz="4" w:space="0" w:color="000000"/>
              <w:right w:val="single" w:sz="4" w:space="0" w:color="auto"/>
            </w:tcBorders>
            <w:vAlign w:val="center"/>
            <w:hideMark/>
          </w:tcPr>
          <w:p w:rsidR="00F30CBB" w:rsidRPr="00F30CBB" w:rsidRDefault="00F30CBB" w:rsidP="00F30CBB">
            <w:pPr>
              <w:spacing w:after="0" w:line="240" w:lineRule="auto"/>
              <w:rPr>
                <w:rFonts w:ascii="Arial" w:eastAsia="Times New Roman" w:hAnsi="Arial" w:cs="Arial"/>
                <w:b/>
                <w:bCs/>
                <w:sz w:val="16"/>
                <w:szCs w:val="16"/>
              </w:rPr>
            </w:pPr>
          </w:p>
        </w:tc>
        <w:tc>
          <w:tcPr>
            <w:tcW w:w="605" w:type="pct"/>
            <w:gridSpan w:val="2"/>
            <w:vMerge/>
            <w:tcBorders>
              <w:top w:val="single" w:sz="4" w:space="0" w:color="auto"/>
              <w:left w:val="single" w:sz="4" w:space="0" w:color="auto"/>
              <w:bottom w:val="nil"/>
              <w:right w:val="single" w:sz="4" w:space="0" w:color="auto"/>
            </w:tcBorders>
            <w:vAlign w:val="center"/>
            <w:hideMark/>
          </w:tcPr>
          <w:p w:rsidR="00F30CBB" w:rsidRPr="00F30CBB" w:rsidRDefault="00F30CBB" w:rsidP="00F30CBB">
            <w:pPr>
              <w:spacing w:after="0" w:line="240" w:lineRule="auto"/>
              <w:rPr>
                <w:rFonts w:ascii="Arial" w:eastAsia="Times New Roman" w:hAnsi="Arial" w:cs="Arial"/>
                <w:b/>
                <w:bCs/>
                <w:sz w:val="16"/>
                <w:szCs w:val="16"/>
              </w:rPr>
            </w:pPr>
          </w:p>
        </w:tc>
        <w:tc>
          <w:tcPr>
            <w:tcW w:w="408" w:type="pct"/>
            <w:vMerge/>
            <w:tcBorders>
              <w:top w:val="single" w:sz="4" w:space="0" w:color="auto"/>
              <w:left w:val="single" w:sz="4" w:space="0" w:color="auto"/>
              <w:bottom w:val="nil"/>
              <w:right w:val="single" w:sz="8" w:space="0" w:color="000000"/>
            </w:tcBorders>
            <w:vAlign w:val="center"/>
            <w:hideMark/>
          </w:tcPr>
          <w:p w:rsidR="00F30CBB" w:rsidRPr="00F30CBB" w:rsidRDefault="00F30CBB" w:rsidP="00F30CBB">
            <w:pPr>
              <w:spacing w:after="0" w:line="240" w:lineRule="auto"/>
              <w:rPr>
                <w:rFonts w:ascii="Arial" w:eastAsia="Times New Roman" w:hAnsi="Arial" w:cs="Arial"/>
                <w:b/>
                <w:bCs/>
                <w:sz w:val="16"/>
                <w:szCs w:val="16"/>
              </w:rPr>
            </w:pPr>
          </w:p>
        </w:tc>
      </w:tr>
      <w:tr w:rsidR="00F30CBB" w:rsidRPr="00F30CBB" w:rsidTr="00F30CBB">
        <w:trPr>
          <w:trHeight w:val="255"/>
        </w:trPr>
        <w:tc>
          <w:tcPr>
            <w:tcW w:w="798" w:type="pct"/>
            <w:gridSpan w:val="3"/>
            <w:tcBorders>
              <w:top w:val="nil"/>
              <w:left w:val="single" w:sz="8" w:space="0" w:color="000000"/>
              <w:bottom w:val="nil"/>
              <w:right w:val="single" w:sz="4" w:space="0" w:color="000000"/>
            </w:tcBorders>
            <w:shd w:val="clear" w:color="000000" w:fill="FFFFFF"/>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Garantia (G)</w:t>
            </w:r>
          </w:p>
        </w:tc>
        <w:tc>
          <w:tcPr>
            <w:tcW w:w="2284" w:type="pct"/>
            <w:tcBorders>
              <w:top w:val="nil"/>
              <w:left w:val="nil"/>
              <w:bottom w:val="nil"/>
              <w:right w:val="single" w:sz="4" w:space="0" w:color="auto"/>
            </w:tcBorders>
            <w:shd w:val="clear" w:color="000000" w:fill="FFFFFF"/>
            <w:noWrap/>
            <w:vAlign w:val="bottom"/>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De      0,00%      até     0,42%</w:t>
            </w:r>
          </w:p>
        </w:tc>
        <w:tc>
          <w:tcPr>
            <w:tcW w:w="624" w:type="pct"/>
            <w:gridSpan w:val="2"/>
            <w:tcBorders>
              <w:top w:val="nil"/>
              <w:left w:val="nil"/>
              <w:bottom w:val="nil"/>
              <w:right w:val="nil"/>
            </w:tcBorders>
            <w:shd w:val="clear" w:color="000000" w:fill="FFFFFF"/>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Garantia:</w:t>
            </w:r>
          </w:p>
        </w:tc>
        <w:tc>
          <w:tcPr>
            <w:tcW w:w="281" w:type="pct"/>
            <w:tcBorders>
              <w:top w:val="nil"/>
              <w:left w:val="single" w:sz="4" w:space="0" w:color="auto"/>
              <w:bottom w:val="nil"/>
              <w:right w:val="single" w:sz="4" w:space="0" w:color="auto"/>
            </w:tcBorders>
            <w:shd w:val="clear" w:color="000000" w:fill="FFFFFF"/>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0,42%</w:t>
            </w:r>
          </w:p>
        </w:tc>
        <w:tc>
          <w:tcPr>
            <w:tcW w:w="1013" w:type="pct"/>
            <w:gridSpan w:val="3"/>
            <w:vMerge w:val="restart"/>
            <w:tcBorders>
              <w:top w:val="single" w:sz="4" w:space="0" w:color="auto"/>
              <w:left w:val="single" w:sz="4" w:space="0" w:color="auto"/>
              <w:bottom w:val="single" w:sz="4" w:space="0" w:color="000000"/>
              <w:right w:val="single" w:sz="8" w:space="0" w:color="000000"/>
            </w:tcBorders>
            <w:shd w:val="clear" w:color="000000" w:fill="FFFFFF"/>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noProof/>
                <w:sz w:val="16"/>
                <w:szCs w:val="16"/>
              </w:rPr>
              <mc:AlternateContent>
                <mc:Choice Requires="wps">
                  <w:drawing>
                    <wp:anchor distT="0" distB="0" distL="114300" distR="114300" simplePos="0" relativeHeight="251657216" behindDoc="0" locked="0" layoutInCell="1" allowOverlap="1">
                      <wp:simplePos x="0" y="0"/>
                      <wp:positionH relativeFrom="column">
                        <wp:posOffset>323850</wp:posOffset>
                      </wp:positionH>
                      <wp:positionV relativeFrom="paragraph">
                        <wp:posOffset>142875</wp:posOffset>
                      </wp:positionV>
                      <wp:extent cx="1714500" cy="19050"/>
                      <wp:effectExtent l="0" t="0" r="19050" b="19050"/>
                      <wp:wrapNone/>
                      <wp:docPr id="15393" name="Conector reto 1539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A57BC99C-1363-4216-9AD2-8F6340E6949B}"/>
                          </a:ext>
                        </a:extLst>
                      </wp:docPr>
                      <wp:cNvGraphicFramePr/>
                      <a:graphic xmlns:a="http://schemas.openxmlformats.org/drawingml/2006/main">
                        <a:graphicData uri="http://schemas.microsoft.com/office/word/2010/wordprocessingShape">
                          <wps:wsp>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DEB38" id="Conector reto 1539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25pt" to="16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"/>
                  </w:pict>
                </mc:Fallback>
              </mc:AlternateContent>
            </w:r>
            <w:r w:rsidRPr="00F30CBB">
              <w:rPr>
                <w:rFonts w:ascii="Arial" w:eastAsia="Times New Roman" w:hAnsi="Arial" w:cs="Arial"/>
                <w:sz w:val="16"/>
                <w:szCs w:val="16"/>
              </w:rPr>
              <w:t xml:space="preserve">  BDI = (1+AC)x(1+DF)x(1+(G+R))x(1+L))  - 1</w:t>
            </w:r>
            <w:r w:rsidRPr="00F30CBB">
              <w:rPr>
                <w:rFonts w:ascii="Arial" w:eastAsia="Times New Roman" w:hAnsi="Arial" w:cs="Arial"/>
                <w:sz w:val="16"/>
                <w:szCs w:val="16"/>
              </w:rPr>
              <w:br/>
              <w:t xml:space="preserve">                                  1 - T</w:t>
            </w:r>
            <w:r w:rsidRPr="00F30CBB">
              <w:rPr>
                <w:rFonts w:ascii="Arial" w:eastAsia="Times New Roman" w:hAnsi="Arial" w:cs="Arial"/>
                <w:sz w:val="16"/>
                <w:szCs w:val="16"/>
              </w:rPr>
              <w:br/>
              <w:t>Observação:</w:t>
            </w:r>
            <w:r w:rsidRPr="00F30CBB">
              <w:rPr>
                <w:rFonts w:ascii="Arial" w:eastAsia="Times New Roman" w:hAnsi="Arial" w:cs="Arial"/>
                <w:sz w:val="16"/>
                <w:szCs w:val="16"/>
              </w:rPr>
              <w:br/>
              <w:t xml:space="preserve">Composição do BDI, intervalos admissíveis e fórmula de cálculo nos termos do Acórdão 2622/2013 do TCU. </w:t>
            </w:r>
          </w:p>
        </w:tc>
      </w:tr>
      <w:tr w:rsidR="00F30CBB" w:rsidRPr="00F30CBB" w:rsidTr="00F30CBB">
        <w:trPr>
          <w:trHeight w:val="255"/>
        </w:trPr>
        <w:tc>
          <w:tcPr>
            <w:tcW w:w="798" w:type="pct"/>
            <w:gridSpan w:val="3"/>
            <w:tcBorders>
              <w:top w:val="nil"/>
              <w:left w:val="single" w:sz="8" w:space="0" w:color="000000"/>
              <w:bottom w:val="nil"/>
              <w:right w:val="single" w:sz="4" w:space="0" w:color="000000"/>
            </w:tcBorders>
            <w:shd w:val="clear" w:color="000000" w:fill="FFFFFF"/>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xml:space="preserve">Risco (R) </w:t>
            </w:r>
          </w:p>
        </w:tc>
        <w:tc>
          <w:tcPr>
            <w:tcW w:w="2284" w:type="pct"/>
            <w:tcBorders>
              <w:top w:val="nil"/>
              <w:left w:val="nil"/>
              <w:bottom w:val="nil"/>
              <w:right w:val="single" w:sz="4" w:space="0" w:color="auto"/>
            </w:tcBorders>
            <w:shd w:val="clear" w:color="000000" w:fill="FFFFFF"/>
            <w:noWrap/>
            <w:vAlign w:val="bottom"/>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De      0,00%      até     2,05%</w:t>
            </w:r>
          </w:p>
        </w:tc>
        <w:tc>
          <w:tcPr>
            <w:tcW w:w="624" w:type="pct"/>
            <w:gridSpan w:val="2"/>
            <w:tcBorders>
              <w:top w:val="nil"/>
              <w:left w:val="nil"/>
              <w:bottom w:val="nil"/>
              <w:right w:val="nil"/>
            </w:tcBorders>
            <w:shd w:val="clear" w:color="000000" w:fill="FFFFFF"/>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Risco:</w:t>
            </w:r>
          </w:p>
        </w:tc>
        <w:tc>
          <w:tcPr>
            <w:tcW w:w="281" w:type="pct"/>
            <w:tcBorders>
              <w:top w:val="nil"/>
              <w:left w:val="single" w:sz="4" w:space="0" w:color="auto"/>
              <w:bottom w:val="nil"/>
              <w:right w:val="single" w:sz="4" w:space="0" w:color="auto"/>
            </w:tcBorders>
            <w:shd w:val="clear" w:color="000000" w:fill="FFFFFF"/>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1,20%</w:t>
            </w:r>
          </w:p>
        </w:tc>
        <w:tc>
          <w:tcPr>
            <w:tcW w:w="1013" w:type="pct"/>
            <w:gridSpan w:val="3"/>
            <w:vMerge/>
            <w:tcBorders>
              <w:top w:val="nil"/>
              <w:left w:val="single" w:sz="4" w:space="0" w:color="auto"/>
              <w:bottom w:val="nil"/>
              <w:right w:val="single" w:sz="4" w:space="0" w:color="auto"/>
            </w:tcBorders>
            <w:vAlign w:val="center"/>
            <w:hideMark/>
          </w:tcPr>
          <w:p w:rsidR="00F30CBB" w:rsidRPr="00F30CBB" w:rsidRDefault="00F30CBB" w:rsidP="00F30CBB">
            <w:pPr>
              <w:spacing w:after="0" w:line="240" w:lineRule="auto"/>
              <w:rPr>
                <w:rFonts w:ascii="Arial" w:eastAsia="Times New Roman" w:hAnsi="Arial" w:cs="Arial"/>
                <w:sz w:val="16"/>
                <w:szCs w:val="16"/>
              </w:rPr>
            </w:pPr>
          </w:p>
        </w:tc>
      </w:tr>
      <w:tr w:rsidR="00F30CBB" w:rsidRPr="00F30CBB" w:rsidTr="00F30CBB">
        <w:trPr>
          <w:trHeight w:val="255"/>
        </w:trPr>
        <w:tc>
          <w:tcPr>
            <w:tcW w:w="798" w:type="pct"/>
            <w:gridSpan w:val="3"/>
            <w:tcBorders>
              <w:top w:val="nil"/>
              <w:left w:val="single" w:sz="8" w:space="0" w:color="000000"/>
              <w:bottom w:val="nil"/>
              <w:right w:val="single" w:sz="4" w:space="0" w:color="000000"/>
            </w:tcBorders>
            <w:shd w:val="clear" w:color="000000" w:fill="FFFFFF"/>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Despesas financeiras (DF)</w:t>
            </w:r>
          </w:p>
        </w:tc>
        <w:tc>
          <w:tcPr>
            <w:tcW w:w="2284" w:type="pct"/>
            <w:tcBorders>
              <w:top w:val="nil"/>
              <w:left w:val="nil"/>
              <w:bottom w:val="nil"/>
              <w:right w:val="single" w:sz="4" w:space="0" w:color="auto"/>
            </w:tcBorders>
            <w:shd w:val="clear" w:color="000000" w:fill="FFFFFF"/>
            <w:noWrap/>
            <w:vAlign w:val="bottom"/>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De      0,00%      até     1,20%</w:t>
            </w:r>
          </w:p>
        </w:tc>
        <w:tc>
          <w:tcPr>
            <w:tcW w:w="624" w:type="pct"/>
            <w:gridSpan w:val="2"/>
            <w:tcBorders>
              <w:top w:val="nil"/>
              <w:left w:val="nil"/>
              <w:bottom w:val="nil"/>
              <w:right w:val="nil"/>
            </w:tcBorders>
            <w:shd w:val="clear" w:color="000000" w:fill="FFFFFF"/>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Despesas Financeiras:</w:t>
            </w:r>
          </w:p>
        </w:tc>
        <w:tc>
          <w:tcPr>
            <w:tcW w:w="281" w:type="pct"/>
            <w:tcBorders>
              <w:top w:val="nil"/>
              <w:left w:val="single" w:sz="4" w:space="0" w:color="auto"/>
              <w:bottom w:val="nil"/>
              <w:right w:val="single" w:sz="4" w:space="0" w:color="auto"/>
            </w:tcBorders>
            <w:shd w:val="clear" w:color="000000" w:fill="FFFFFF"/>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0,80%</w:t>
            </w:r>
          </w:p>
        </w:tc>
        <w:tc>
          <w:tcPr>
            <w:tcW w:w="1013" w:type="pct"/>
            <w:gridSpan w:val="3"/>
            <w:vMerge/>
            <w:tcBorders>
              <w:top w:val="nil"/>
              <w:left w:val="single" w:sz="4" w:space="0" w:color="auto"/>
              <w:bottom w:val="nil"/>
              <w:right w:val="single" w:sz="4" w:space="0" w:color="auto"/>
            </w:tcBorders>
            <w:vAlign w:val="center"/>
            <w:hideMark/>
          </w:tcPr>
          <w:p w:rsidR="00F30CBB" w:rsidRPr="00F30CBB" w:rsidRDefault="00F30CBB" w:rsidP="00F30CBB">
            <w:pPr>
              <w:spacing w:after="0" w:line="240" w:lineRule="auto"/>
              <w:rPr>
                <w:rFonts w:ascii="Arial" w:eastAsia="Times New Roman" w:hAnsi="Arial" w:cs="Arial"/>
                <w:sz w:val="16"/>
                <w:szCs w:val="16"/>
              </w:rPr>
            </w:pPr>
          </w:p>
        </w:tc>
      </w:tr>
      <w:tr w:rsidR="00F30CBB" w:rsidRPr="00F30CBB" w:rsidTr="00F30CBB">
        <w:trPr>
          <w:trHeight w:val="255"/>
        </w:trPr>
        <w:tc>
          <w:tcPr>
            <w:tcW w:w="798" w:type="pct"/>
            <w:gridSpan w:val="3"/>
            <w:tcBorders>
              <w:top w:val="nil"/>
              <w:left w:val="single" w:sz="8" w:space="0" w:color="000000"/>
              <w:bottom w:val="nil"/>
              <w:right w:val="single" w:sz="4" w:space="0" w:color="000000"/>
            </w:tcBorders>
            <w:shd w:val="clear" w:color="000000" w:fill="FFFFFF"/>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Administração Central (AC)</w:t>
            </w:r>
          </w:p>
        </w:tc>
        <w:tc>
          <w:tcPr>
            <w:tcW w:w="2284" w:type="pct"/>
            <w:tcBorders>
              <w:top w:val="nil"/>
              <w:left w:val="nil"/>
              <w:bottom w:val="nil"/>
              <w:right w:val="single" w:sz="4" w:space="0" w:color="auto"/>
            </w:tcBorders>
            <w:shd w:val="clear" w:color="000000" w:fill="FFFFFF"/>
            <w:noWrap/>
            <w:vAlign w:val="bottom"/>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De      0,11%      até     8,03%</w:t>
            </w:r>
          </w:p>
        </w:tc>
        <w:tc>
          <w:tcPr>
            <w:tcW w:w="624" w:type="pct"/>
            <w:gridSpan w:val="2"/>
            <w:tcBorders>
              <w:top w:val="nil"/>
              <w:left w:val="nil"/>
              <w:bottom w:val="nil"/>
              <w:right w:val="nil"/>
            </w:tcBorders>
            <w:shd w:val="clear" w:color="000000" w:fill="FFFFFF"/>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Administração Central:</w:t>
            </w:r>
          </w:p>
        </w:tc>
        <w:tc>
          <w:tcPr>
            <w:tcW w:w="281" w:type="pct"/>
            <w:tcBorders>
              <w:top w:val="nil"/>
              <w:left w:val="single" w:sz="4" w:space="0" w:color="auto"/>
              <w:bottom w:val="nil"/>
              <w:right w:val="single" w:sz="4" w:space="0" w:color="auto"/>
            </w:tcBorders>
            <w:shd w:val="clear" w:color="000000" w:fill="FFFFFF"/>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4,20%</w:t>
            </w:r>
          </w:p>
        </w:tc>
        <w:tc>
          <w:tcPr>
            <w:tcW w:w="1013" w:type="pct"/>
            <w:gridSpan w:val="3"/>
            <w:vMerge/>
            <w:tcBorders>
              <w:top w:val="nil"/>
              <w:left w:val="single" w:sz="4" w:space="0" w:color="auto"/>
              <w:bottom w:val="nil"/>
              <w:right w:val="single" w:sz="4" w:space="0" w:color="auto"/>
            </w:tcBorders>
            <w:vAlign w:val="center"/>
            <w:hideMark/>
          </w:tcPr>
          <w:p w:rsidR="00F30CBB" w:rsidRPr="00F30CBB" w:rsidRDefault="00F30CBB" w:rsidP="00F30CBB">
            <w:pPr>
              <w:spacing w:after="0" w:line="240" w:lineRule="auto"/>
              <w:rPr>
                <w:rFonts w:ascii="Arial" w:eastAsia="Times New Roman" w:hAnsi="Arial" w:cs="Arial"/>
                <w:sz w:val="16"/>
                <w:szCs w:val="16"/>
              </w:rPr>
            </w:pPr>
          </w:p>
        </w:tc>
      </w:tr>
      <w:tr w:rsidR="00F30CBB" w:rsidRPr="00F30CBB" w:rsidTr="00F30CBB">
        <w:trPr>
          <w:trHeight w:val="255"/>
        </w:trPr>
        <w:tc>
          <w:tcPr>
            <w:tcW w:w="798" w:type="pct"/>
            <w:gridSpan w:val="3"/>
            <w:tcBorders>
              <w:top w:val="nil"/>
              <w:left w:val="single" w:sz="8" w:space="0" w:color="000000"/>
              <w:bottom w:val="nil"/>
              <w:right w:val="single" w:sz="4" w:space="0" w:color="000000"/>
            </w:tcBorders>
            <w:shd w:val="clear" w:color="000000" w:fill="FFFFFF"/>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Lucro (L)</w:t>
            </w:r>
          </w:p>
        </w:tc>
        <w:tc>
          <w:tcPr>
            <w:tcW w:w="2284" w:type="pct"/>
            <w:tcBorders>
              <w:top w:val="nil"/>
              <w:left w:val="nil"/>
              <w:bottom w:val="nil"/>
              <w:right w:val="single" w:sz="4" w:space="0" w:color="auto"/>
            </w:tcBorders>
            <w:shd w:val="clear" w:color="000000" w:fill="FFFFFF"/>
            <w:noWrap/>
            <w:vAlign w:val="bottom"/>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De      3,83%      até     9,96%</w:t>
            </w:r>
          </w:p>
        </w:tc>
        <w:tc>
          <w:tcPr>
            <w:tcW w:w="624" w:type="pct"/>
            <w:gridSpan w:val="2"/>
            <w:tcBorders>
              <w:top w:val="nil"/>
              <w:left w:val="nil"/>
              <w:bottom w:val="nil"/>
              <w:right w:val="nil"/>
            </w:tcBorders>
            <w:shd w:val="clear" w:color="000000" w:fill="FFFFFF"/>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Lucro:</w:t>
            </w:r>
          </w:p>
        </w:tc>
        <w:tc>
          <w:tcPr>
            <w:tcW w:w="281" w:type="pct"/>
            <w:tcBorders>
              <w:top w:val="nil"/>
              <w:left w:val="single" w:sz="4" w:space="0" w:color="auto"/>
              <w:bottom w:val="nil"/>
              <w:right w:val="single" w:sz="4" w:space="0" w:color="auto"/>
            </w:tcBorders>
            <w:shd w:val="clear" w:color="000000" w:fill="FFFFFF"/>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4,90%</w:t>
            </w:r>
          </w:p>
        </w:tc>
        <w:tc>
          <w:tcPr>
            <w:tcW w:w="1013" w:type="pct"/>
            <w:gridSpan w:val="3"/>
            <w:vMerge/>
            <w:tcBorders>
              <w:top w:val="nil"/>
              <w:left w:val="single" w:sz="4" w:space="0" w:color="auto"/>
              <w:bottom w:val="nil"/>
              <w:right w:val="single" w:sz="4" w:space="0" w:color="auto"/>
            </w:tcBorders>
            <w:vAlign w:val="center"/>
            <w:hideMark/>
          </w:tcPr>
          <w:p w:rsidR="00F30CBB" w:rsidRPr="00F30CBB" w:rsidRDefault="00F30CBB" w:rsidP="00F30CBB">
            <w:pPr>
              <w:spacing w:after="0" w:line="240" w:lineRule="auto"/>
              <w:rPr>
                <w:rFonts w:ascii="Arial" w:eastAsia="Times New Roman" w:hAnsi="Arial" w:cs="Arial"/>
                <w:sz w:val="16"/>
                <w:szCs w:val="16"/>
              </w:rPr>
            </w:pPr>
          </w:p>
        </w:tc>
      </w:tr>
      <w:tr w:rsidR="00F30CBB" w:rsidRPr="00F30CBB" w:rsidTr="00F30CBB">
        <w:trPr>
          <w:trHeight w:val="255"/>
        </w:trPr>
        <w:tc>
          <w:tcPr>
            <w:tcW w:w="798" w:type="pct"/>
            <w:gridSpan w:val="3"/>
            <w:tcBorders>
              <w:top w:val="nil"/>
              <w:left w:val="single" w:sz="8" w:space="0" w:color="000000"/>
              <w:bottom w:val="nil"/>
              <w:right w:val="single" w:sz="4" w:space="0" w:color="000000"/>
            </w:tcBorders>
            <w:shd w:val="clear" w:color="000000" w:fill="FFFFFF"/>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ISS do Muncípio = 5,00%</w:t>
            </w:r>
          </w:p>
        </w:tc>
        <w:tc>
          <w:tcPr>
            <w:tcW w:w="2284" w:type="pct"/>
            <w:tcBorders>
              <w:top w:val="nil"/>
              <w:left w:val="nil"/>
              <w:bottom w:val="nil"/>
              <w:right w:val="single" w:sz="4" w:space="0" w:color="auto"/>
            </w:tcBorders>
            <w:shd w:val="clear" w:color="000000" w:fill="FFFFFF"/>
            <w:noWrap/>
            <w:vAlign w:val="bottom"/>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De      2,00%      até     5,00%</w:t>
            </w:r>
          </w:p>
        </w:tc>
        <w:tc>
          <w:tcPr>
            <w:tcW w:w="182" w:type="pct"/>
            <w:tcBorders>
              <w:top w:val="nil"/>
              <w:left w:val="nil"/>
              <w:bottom w:val="nil"/>
              <w:right w:val="nil"/>
            </w:tcBorders>
            <w:shd w:val="clear" w:color="000000" w:fill="FFFFFF"/>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ISS:</w:t>
            </w:r>
          </w:p>
        </w:tc>
        <w:tc>
          <w:tcPr>
            <w:tcW w:w="442" w:type="pct"/>
            <w:tcBorders>
              <w:top w:val="nil"/>
              <w:left w:val="nil"/>
              <w:bottom w:val="nil"/>
              <w:right w:val="nil"/>
            </w:tcBorders>
            <w:shd w:val="clear" w:color="000000" w:fill="FFFFFF"/>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c>
          <w:tcPr>
            <w:tcW w:w="281" w:type="pct"/>
            <w:tcBorders>
              <w:top w:val="nil"/>
              <w:left w:val="single" w:sz="4" w:space="0" w:color="auto"/>
              <w:bottom w:val="nil"/>
              <w:right w:val="single" w:sz="4" w:space="0" w:color="auto"/>
            </w:tcBorders>
            <w:shd w:val="clear" w:color="000000" w:fill="FFFFFF"/>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4,32%</w:t>
            </w:r>
          </w:p>
        </w:tc>
        <w:tc>
          <w:tcPr>
            <w:tcW w:w="1013" w:type="pct"/>
            <w:gridSpan w:val="3"/>
            <w:vMerge/>
            <w:tcBorders>
              <w:top w:val="nil"/>
              <w:left w:val="single" w:sz="4" w:space="0" w:color="auto"/>
              <w:bottom w:val="nil"/>
              <w:right w:val="single" w:sz="4" w:space="0" w:color="auto"/>
            </w:tcBorders>
            <w:vAlign w:val="center"/>
            <w:hideMark/>
          </w:tcPr>
          <w:p w:rsidR="00F30CBB" w:rsidRPr="00F30CBB" w:rsidRDefault="00F30CBB" w:rsidP="00F30CBB">
            <w:pPr>
              <w:spacing w:after="0" w:line="240" w:lineRule="auto"/>
              <w:rPr>
                <w:rFonts w:ascii="Arial" w:eastAsia="Times New Roman" w:hAnsi="Arial" w:cs="Arial"/>
                <w:sz w:val="16"/>
                <w:szCs w:val="16"/>
              </w:rPr>
            </w:pPr>
          </w:p>
        </w:tc>
      </w:tr>
      <w:tr w:rsidR="00F30CBB" w:rsidRPr="00F30CBB" w:rsidTr="00F30CBB">
        <w:trPr>
          <w:trHeight w:val="255"/>
        </w:trPr>
        <w:tc>
          <w:tcPr>
            <w:tcW w:w="798" w:type="pct"/>
            <w:gridSpan w:val="3"/>
            <w:tcBorders>
              <w:top w:val="nil"/>
              <w:left w:val="single" w:sz="8" w:space="0" w:color="000000"/>
              <w:bottom w:val="single" w:sz="4" w:space="0" w:color="auto"/>
              <w:right w:val="single" w:sz="4" w:space="0" w:color="000000"/>
            </w:tcBorders>
            <w:shd w:val="clear" w:color="000000" w:fill="FFFFFF"/>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Tributos (T)</w:t>
            </w:r>
          </w:p>
        </w:tc>
        <w:tc>
          <w:tcPr>
            <w:tcW w:w="2284" w:type="pct"/>
            <w:tcBorders>
              <w:top w:val="nil"/>
              <w:left w:val="nil"/>
              <w:bottom w:val="single" w:sz="4" w:space="0" w:color="auto"/>
              <w:right w:val="single" w:sz="4" w:space="0" w:color="auto"/>
            </w:tcBorders>
            <w:shd w:val="clear" w:color="000000" w:fill="FFFFFF"/>
            <w:noWrap/>
            <w:vAlign w:val="bottom"/>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De      5,65%      até     8,65%</w:t>
            </w:r>
          </w:p>
        </w:tc>
        <w:tc>
          <w:tcPr>
            <w:tcW w:w="624" w:type="pct"/>
            <w:gridSpan w:val="2"/>
            <w:tcBorders>
              <w:top w:val="nil"/>
              <w:left w:val="nil"/>
              <w:bottom w:val="single" w:sz="4" w:space="0" w:color="auto"/>
              <w:right w:val="nil"/>
            </w:tcBorders>
            <w:shd w:val="clear" w:color="000000" w:fill="FFFFFF"/>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Tributos:</w:t>
            </w:r>
          </w:p>
        </w:tc>
        <w:tc>
          <w:tcPr>
            <w:tcW w:w="281" w:type="pct"/>
            <w:tcBorders>
              <w:top w:val="nil"/>
              <w:left w:val="single" w:sz="4" w:space="0" w:color="auto"/>
              <w:bottom w:val="single" w:sz="4" w:space="0" w:color="auto"/>
              <w:right w:val="single" w:sz="4" w:space="0" w:color="auto"/>
            </w:tcBorders>
            <w:shd w:val="clear" w:color="000000" w:fill="FFFFFF"/>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4,50%</w:t>
            </w:r>
          </w:p>
        </w:tc>
        <w:tc>
          <w:tcPr>
            <w:tcW w:w="1013" w:type="pct"/>
            <w:gridSpan w:val="3"/>
            <w:vMerge/>
            <w:tcBorders>
              <w:top w:val="nil"/>
              <w:left w:val="single" w:sz="4" w:space="0" w:color="auto"/>
              <w:bottom w:val="single" w:sz="4" w:space="0" w:color="auto"/>
              <w:right w:val="single" w:sz="4" w:space="0" w:color="auto"/>
            </w:tcBorders>
            <w:vAlign w:val="center"/>
            <w:hideMark/>
          </w:tcPr>
          <w:p w:rsidR="00F30CBB" w:rsidRPr="00F30CBB" w:rsidRDefault="00F30CBB" w:rsidP="00F30CBB">
            <w:pPr>
              <w:spacing w:after="0" w:line="240" w:lineRule="auto"/>
              <w:rPr>
                <w:rFonts w:ascii="Arial" w:eastAsia="Times New Roman" w:hAnsi="Arial" w:cs="Arial"/>
                <w:sz w:val="16"/>
                <w:szCs w:val="16"/>
              </w:rPr>
            </w:pPr>
          </w:p>
        </w:tc>
      </w:tr>
      <w:tr w:rsidR="00F30CBB" w:rsidRPr="00F30CBB" w:rsidTr="00F30CBB">
        <w:trPr>
          <w:trHeight w:val="60"/>
        </w:trPr>
        <w:tc>
          <w:tcPr>
            <w:tcW w:w="5000" w:type="pct"/>
            <w:gridSpan w:val="10"/>
            <w:tcBorders>
              <w:top w:val="single" w:sz="4" w:space="0" w:color="auto"/>
              <w:left w:val="single" w:sz="8" w:space="0" w:color="000000"/>
              <w:bottom w:val="nil"/>
              <w:right w:val="single" w:sz="8" w:space="0" w:color="000000"/>
            </w:tcBorders>
            <w:shd w:val="clear" w:color="auto" w:fill="auto"/>
            <w:noWrap/>
            <w:vAlign w:val="bottom"/>
            <w:hideMark/>
          </w:tcPr>
          <w:p w:rsidR="00F30CBB" w:rsidRPr="00F30CBB" w:rsidRDefault="00F30CBB" w:rsidP="00F30CBB">
            <w:pPr>
              <w:spacing w:after="0" w:line="240" w:lineRule="auto"/>
              <w:jc w:val="center"/>
              <w:rPr>
                <w:rFonts w:ascii="Arial" w:eastAsia="Times New Roman" w:hAnsi="Arial" w:cs="Arial"/>
                <w:sz w:val="20"/>
                <w:szCs w:val="20"/>
              </w:rPr>
            </w:pPr>
            <w:r w:rsidRPr="00F30CBB">
              <w:rPr>
                <w:rFonts w:ascii="Arial" w:eastAsia="Times New Roman" w:hAnsi="Arial" w:cs="Arial"/>
                <w:sz w:val="20"/>
                <w:szCs w:val="20"/>
              </w:rPr>
              <w:t> </w:t>
            </w:r>
          </w:p>
        </w:tc>
      </w:tr>
      <w:tr w:rsidR="00F30CBB" w:rsidRPr="00F30CBB" w:rsidTr="00F30CBB">
        <w:trPr>
          <w:trHeight w:val="240"/>
        </w:trPr>
        <w:tc>
          <w:tcPr>
            <w:tcW w:w="199" w:type="pct"/>
            <w:tcBorders>
              <w:top w:val="single" w:sz="8" w:space="0" w:color="auto"/>
              <w:left w:val="single" w:sz="8" w:space="0" w:color="auto"/>
              <w:bottom w:val="single" w:sz="4" w:space="0" w:color="auto"/>
              <w:right w:val="nil"/>
            </w:tcBorders>
            <w:shd w:val="clear" w:color="000000" w:fill="BFBFBF"/>
            <w:noWrap/>
            <w:vAlign w:val="bottom"/>
            <w:hideMark/>
          </w:tcPr>
          <w:p w:rsidR="00F30CBB" w:rsidRPr="00F30CBB" w:rsidRDefault="00F30CBB" w:rsidP="00F30CBB">
            <w:pPr>
              <w:spacing w:after="0" w:line="240" w:lineRule="auto"/>
              <w:rPr>
                <w:rFonts w:ascii="Arial" w:eastAsia="Times New Roman" w:hAnsi="Arial" w:cs="Arial"/>
                <w:sz w:val="20"/>
                <w:szCs w:val="20"/>
              </w:rPr>
            </w:pPr>
            <w:r w:rsidRPr="00F30CBB">
              <w:rPr>
                <w:rFonts w:ascii="Arial" w:eastAsia="Times New Roman" w:hAnsi="Arial" w:cs="Arial"/>
                <w:sz w:val="20"/>
                <w:szCs w:val="20"/>
              </w:rPr>
              <w:t> </w:t>
            </w:r>
          </w:p>
        </w:tc>
        <w:tc>
          <w:tcPr>
            <w:tcW w:w="231" w:type="pct"/>
            <w:tcBorders>
              <w:top w:val="single" w:sz="8" w:space="0" w:color="auto"/>
              <w:left w:val="nil"/>
              <w:bottom w:val="single" w:sz="4" w:space="0" w:color="auto"/>
              <w:right w:val="nil"/>
            </w:tcBorders>
            <w:shd w:val="clear" w:color="000000" w:fill="BFBFBF"/>
            <w:noWrap/>
            <w:vAlign w:val="bottom"/>
            <w:hideMark/>
          </w:tcPr>
          <w:p w:rsidR="00F30CBB" w:rsidRPr="00F30CBB" w:rsidRDefault="00F30CBB" w:rsidP="00F30CBB">
            <w:pPr>
              <w:spacing w:after="0" w:line="240" w:lineRule="auto"/>
              <w:rPr>
                <w:rFonts w:ascii="Arial" w:eastAsia="Times New Roman" w:hAnsi="Arial" w:cs="Arial"/>
                <w:sz w:val="20"/>
                <w:szCs w:val="20"/>
              </w:rPr>
            </w:pPr>
            <w:r w:rsidRPr="00F30CBB">
              <w:rPr>
                <w:rFonts w:ascii="Arial" w:eastAsia="Times New Roman" w:hAnsi="Arial" w:cs="Arial"/>
                <w:sz w:val="20"/>
                <w:szCs w:val="20"/>
              </w:rPr>
              <w:t> </w:t>
            </w:r>
          </w:p>
        </w:tc>
        <w:tc>
          <w:tcPr>
            <w:tcW w:w="368" w:type="pct"/>
            <w:tcBorders>
              <w:top w:val="single" w:sz="8" w:space="0" w:color="auto"/>
              <w:left w:val="nil"/>
              <w:bottom w:val="single" w:sz="4" w:space="0" w:color="auto"/>
              <w:right w:val="nil"/>
            </w:tcBorders>
            <w:shd w:val="clear" w:color="000000" w:fill="BFBFBF"/>
            <w:noWrap/>
            <w:vAlign w:val="bottom"/>
            <w:hideMark/>
          </w:tcPr>
          <w:p w:rsidR="00F30CBB" w:rsidRPr="00F30CBB" w:rsidRDefault="00F30CBB" w:rsidP="00F30CBB">
            <w:pPr>
              <w:spacing w:after="0" w:line="240" w:lineRule="auto"/>
              <w:jc w:val="center"/>
              <w:rPr>
                <w:rFonts w:ascii="Arial" w:eastAsia="Times New Roman" w:hAnsi="Arial" w:cs="Arial"/>
                <w:sz w:val="20"/>
                <w:szCs w:val="20"/>
              </w:rPr>
            </w:pPr>
            <w:r w:rsidRPr="00F30CBB">
              <w:rPr>
                <w:rFonts w:ascii="Arial" w:eastAsia="Times New Roman" w:hAnsi="Arial" w:cs="Arial"/>
                <w:sz w:val="20"/>
                <w:szCs w:val="20"/>
              </w:rPr>
              <w:t> </w:t>
            </w:r>
          </w:p>
        </w:tc>
        <w:tc>
          <w:tcPr>
            <w:tcW w:w="2284" w:type="pct"/>
            <w:tcBorders>
              <w:top w:val="single" w:sz="8" w:space="0" w:color="auto"/>
              <w:left w:val="nil"/>
              <w:bottom w:val="single" w:sz="4" w:space="0" w:color="auto"/>
              <w:right w:val="nil"/>
            </w:tcBorders>
            <w:shd w:val="clear" w:color="000000" w:fill="BFBFBF"/>
            <w:noWrap/>
            <w:vAlign w:val="center"/>
            <w:hideMark/>
          </w:tcPr>
          <w:p w:rsidR="00F30CBB" w:rsidRPr="00F30CBB" w:rsidRDefault="00F30CBB" w:rsidP="00F30CBB">
            <w:pPr>
              <w:spacing w:after="0" w:line="240" w:lineRule="auto"/>
              <w:jc w:val="center"/>
              <w:rPr>
                <w:rFonts w:ascii="Arial" w:eastAsia="Times New Roman" w:hAnsi="Arial" w:cs="Arial"/>
                <w:b/>
                <w:bCs/>
                <w:sz w:val="18"/>
                <w:szCs w:val="18"/>
              </w:rPr>
            </w:pPr>
            <w:r w:rsidRPr="00F30CBB">
              <w:rPr>
                <w:rFonts w:ascii="Arial" w:eastAsia="Times New Roman" w:hAnsi="Arial" w:cs="Arial"/>
                <w:b/>
                <w:bCs/>
                <w:sz w:val="18"/>
                <w:szCs w:val="18"/>
              </w:rPr>
              <w:t>PLANILHA ORÇAMENTÁRIA</w:t>
            </w:r>
          </w:p>
        </w:tc>
        <w:tc>
          <w:tcPr>
            <w:tcW w:w="182" w:type="pct"/>
            <w:tcBorders>
              <w:top w:val="single" w:sz="8" w:space="0" w:color="auto"/>
              <w:left w:val="single" w:sz="4" w:space="0" w:color="auto"/>
              <w:bottom w:val="single" w:sz="4" w:space="0" w:color="auto"/>
              <w:right w:val="nil"/>
            </w:tcBorders>
            <w:shd w:val="clear" w:color="000000" w:fill="BFBFBF"/>
            <w:noWrap/>
            <w:vAlign w:val="bottom"/>
            <w:hideMark/>
          </w:tcPr>
          <w:p w:rsidR="00F30CBB" w:rsidRPr="00F30CBB" w:rsidRDefault="00F30CBB" w:rsidP="00F30CBB">
            <w:pPr>
              <w:spacing w:after="0" w:line="240" w:lineRule="auto"/>
              <w:jc w:val="center"/>
              <w:rPr>
                <w:rFonts w:ascii="Arial" w:eastAsia="Times New Roman" w:hAnsi="Arial" w:cs="Arial"/>
                <w:sz w:val="20"/>
                <w:szCs w:val="20"/>
              </w:rPr>
            </w:pPr>
            <w:r w:rsidRPr="00F30CBB">
              <w:rPr>
                <w:rFonts w:ascii="Arial" w:eastAsia="Times New Roman" w:hAnsi="Arial" w:cs="Arial"/>
                <w:sz w:val="20"/>
                <w:szCs w:val="20"/>
              </w:rPr>
              <w:t> </w:t>
            </w:r>
          </w:p>
        </w:tc>
        <w:tc>
          <w:tcPr>
            <w:tcW w:w="442" w:type="pct"/>
            <w:tcBorders>
              <w:top w:val="single" w:sz="8" w:space="0" w:color="auto"/>
              <w:left w:val="nil"/>
              <w:bottom w:val="single" w:sz="4" w:space="0" w:color="auto"/>
              <w:right w:val="nil"/>
            </w:tcBorders>
            <w:shd w:val="clear" w:color="000000" w:fill="BFBFBF"/>
            <w:noWrap/>
            <w:vAlign w:val="bottom"/>
            <w:hideMark/>
          </w:tcPr>
          <w:p w:rsidR="00F30CBB" w:rsidRPr="00F30CBB" w:rsidRDefault="00F30CBB" w:rsidP="00F30CBB">
            <w:pPr>
              <w:spacing w:after="0" w:line="240" w:lineRule="auto"/>
              <w:rPr>
                <w:rFonts w:ascii="Arial" w:eastAsia="Times New Roman" w:hAnsi="Arial" w:cs="Arial"/>
                <w:sz w:val="20"/>
                <w:szCs w:val="20"/>
              </w:rPr>
            </w:pPr>
            <w:r w:rsidRPr="00F30CBB">
              <w:rPr>
                <w:rFonts w:ascii="Arial" w:eastAsia="Times New Roman" w:hAnsi="Arial" w:cs="Arial"/>
                <w:sz w:val="20"/>
                <w:szCs w:val="20"/>
              </w:rPr>
              <w:t> </w:t>
            </w:r>
          </w:p>
        </w:tc>
        <w:tc>
          <w:tcPr>
            <w:tcW w:w="281" w:type="pct"/>
            <w:tcBorders>
              <w:top w:val="single" w:sz="8" w:space="0" w:color="auto"/>
              <w:left w:val="nil"/>
              <w:bottom w:val="single" w:sz="4" w:space="0" w:color="auto"/>
              <w:right w:val="nil"/>
            </w:tcBorders>
            <w:shd w:val="clear" w:color="000000" w:fill="BFBFBF"/>
            <w:noWrap/>
            <w:vAlign w:val="bottom"/>
            <w:hideMark/>
          </w:tcPr>
          <w:p w:rsidR="00F30CBB" w:rsidRPr="00F30CBB" w:rsidRDefault="00F30CBB" w:rsidP="00F30CBB">
            <w:pPr>
              <w:spacing w:after="0" w:line="240" w:lineRule="auto"/>
              <w:rPr>
                <w:rFonts w:ascii="Arial" w:eastAsia="Times New Roman" w:hAnsi="Arial" w:cs="Arial"/>
                <w:sz w:val="20"/>
                <w:szCs w:val="20"/>
              </w:rPr>
            </w:pPr>
            <w:r w:rsidRPr="00F30CBB">
              <w:rPr>
                <w:rFonts w:ascii="Arial" w:eastAsia="Times New Roman" w:hAnsi="Arial" w:cs="Arial"/>
                <w:sz w:val="20"/>
                <w:szCs w:val="20"/>
              </w:rPr>
              <w:t> </w:t>
            </w:r>
          </w:p>
        </w:tc>
        <w:tc>
          <w:tcPr>
            <w:tcW w:w="325" w:type="pct"/>
            <w:tcBorders>
              <w:top w:val="single" w:sz="8" w:space="0" w:color="auto"/>
              <w:left w:val="nil"/>
              <w:bottom w:val="single" w:sz="4" w:space="0" w:color="auto"/>
              <w:right w:val="nil"/>
            </w:tcBorders>
            <w:shd w:val="clear" w:color="000000" w:fill="BFBFBF"/>
            <w:noWrap/>
            <w:vAlign w:val="center"/>
            <w:hideMark/>
          </w:tcPr>
          <w:p w:rsidR="00F30CBB" w:rsidRPr="00F30CBB" w:rsidRDefault="00F30CBB" w:rsidP="00F30CBB">
            <w:pPr>
              <w:spacing w:after="0" w:line="240" w:lineRule="auto"/>
              <w:jc w:val="right"/>
              <w:rPr>
                <w:rFonts w:ascii="Arial" w:eastAsia="Times New Roman" w:hAnsi="Arial" w:cs="Arial"/>
                <w:b/>
                <w:bCs/>
                <w:sz w:val="16"/>
                <w:szCs w:val="16"/>
              </w:rPr>
            </w:pPr>
            <w:r w:rsidRPr="00F30CBB">
              <w:rPr>
                <w:rFonts w:ascii="Arial" w:eastAsia="Times New Roman" w:hAnsi="Arial" w:cs="Arial"/>
                <w:b/>
                <w:bCs/>
                <w:sz w:val="16"/>
                <w:szCs w:val="16"/>
              </w:rPr>
              <w:t xml:space="preserve"> Data: </w:t>
            </w:r>
          </w:p>
        </w:tc>
        <w:tc>
          <w:tcPr>
            <w:tcW w:w="688" w:type="pct"/>
            <w:gridSpan w:val="2"/>
            <w:tcBorders>
              <w:top w:val="single" w:sz="8" w:space="0" w:color="auto"/>
              <w:left w:val="nil"/>
              <w:bottom w:val="single" w:sz="4" w:space="0" w:color="auto"/>
              <w:right w:val="single" w:sz="8" w:space="0" w:color="000000"/>
            </w:tcBorders>
            <w:shd w:val="clear" w:color="000000" w:fill="BFBFBF"/>
            <w:noWrap/>
            <w:vAlign w:val="center"/>
            <w:hideMark/>
          </w:tcPr>
          <w:p w:rsidR="00F30CBB" w:rsidRPr="00F30CBB" w:rsidRDefault="00F30CBB" w:rsidP="00F30CBB">
            <w:pPr>
              <w:spacing w:after="0" w:line="240" w:lineRule="auto"/>
              <w:rPr>
                <w:rFonts w:ascii="Arial" w:eastAsia="Times New Roman" w:hAnsi="Arial" w:cs="Arial"/>
                <w:b/>
                <w:bCs/>
                <w:sz w:val="16"/>
                <w:szCs w:val="16"/>
              </w:rPr>
            </w:pPr>
            <w:r w:rsidRPr="00F30CBB">
              <w:rPr>
                <w:rFonts w:ascii="Arial" w:eastAsia="Times New Roman" w:hAnsi="Arial" w:cs="Arial"/>
                <w:b/>
                <w:bCs/>
                <w:sz w:val="16"/>
                <w:szCs w:val="16"/>
              </w:rPr>
              <w:t xml:space="preserve"> Outubro de 2017 </w:t>
            </w:r>
          </w:p>
        </w:tc>
      </w:tr>
      <w:tr w:rsidR="00F30CBB" w:rsidRPr="00F30CBB" w:rsidTr="00F30CBB">
        <w:trPr>
          <w:trHeight w:val="285"/>
        </w:trPr>
        <w:tc>
          <w:tcPr>
            <w:tcW w:w="199" w:type="pct"/>
            <w:tcBorders>
              <w:top w:val="nil"/>
              <w:left w:val="single" w:sz="8" w:space="0" w:color="auto"/>
              <w:bottom w:val="nil"/>
              <w:right w:val="nil"/>
            </w:tcBorders>
            <w:shd w:val="clear" w:color="000000" w:fill="FFFFFF"/>
            <w:noWrap/>
            <w:vAlign w:val="center"/>
            <w:hideMark/>
          </w:tcPr>
          <w:p w:rsidR="00F30CBB" w:rsidRPr="00F30CBB" w:rsidRDefault="00F30CBB" w:rsidP="00F30CBB">
            <w:pPr>
              <w:spacing w:after="0" w:line="240" w:lineRule="auto"/>
              <w:rPr>
                <w:rFonts w:ascii="Arial" w:eastAsia="Times New Roman" w:hAnsi="Arial" w:cs="Arial"/>
                <w:b/>
                <w:bCs/>
                <w:sz w:val="16"/>
                <w:szCs w:val="16"/>
              </w:rPr>
            </w:pPr>
            <w:r w:rsidRPr="00F30CBB">
              <w:rPr>
                <w:rFonts w:ascii="Arial" w:eastAsia="Times New Roman" w:hAnsi="Arial" w:cs="Arial"/>
                <w:b/>
                <w:bCs/>
                <w:sz w:val="16"/>
                <w:szCs w:val="16"/>
              </w:rPr>
              <w:t>OBRA:</w:t>
            </w:r>
          </w:p>
        </w:tc>
        <w:tc>
          <w:tcPr>
            <w:tcW w:w="2883" w:type="pct"/>
            <w:gridSpan w:val="3"/>
            <w:tcBorders>
              <w:top w:val="single" w:sz="4" w:space="0" w:color="auto"/>
              <w:left w:val="nil"/>
              <w:bottom w:val="nil"/>
              <w:right w:val="single" w:sz="4" w:space="0" w:color="000000"/>
            </w:tcBorders>
            <w:shd w:val="clear" w:color="000000" w:fill="FFFFFF"/>
            <w:noWrap/>
            <w:vAlign w:val="center"/>
            <w:hideMark/>
          </w:tcPr>
          <w:p w:rsidR="00F30CBB" w:rsidRPr="00F30CBB" w:rsidRDefault="00F30CBB" w:rsidP="00F30CBB">
            <w:pPr>
              <w:spacing w:after="0" w:line="240" w:lineRule="auto"/>
              <w:rPr>
                <w:rFonts w:ascii="Arial" w:eastAsia="Times New Roman" w:hAnsi="Arial" w:cs="Arial"/>
                <w:b/>
                <w:bCs/>
                <w:sz w:val="16"/>
                <w:szCs w:val="16"/>
              </w:rPr>
            </w:pPr>
            <w:r w:rsidRPr="00F30CBB">
              <w:rPr>
                <w:rFonts w:ascii="Arial" w:eastAsia="Times New Roman" w:hAnsi="Arial" w:cs="Arial"/>
                <w:b/>
                <w:bCs/>
                <w:sz w:val="16"/>
                <w:szCs w:val="16"/>
              </w:rPr>
              <w:t>CEMITÉRIO DO BAIRRO SAUDADE</w:t>
            </w:r>
          </w:p>
        </w:tc>
        <w:tc>
          <w:tcPr>
            <w:tcW w:w="182" w:type="pct"/>
            <w:tcBorders>
              <w:top w:val="nil"/>
              <w:left w:val="nil"/>
              <w:bottom w:val="nil"/>
              <w:right w:val="nil"/>
            </w:tcBorders>
            <w:shd w:val="clear" w:color="000000" w:fill="FFFFFF"/>
            <w:noWrap/>
            <w:vAlign w:val="center"/>
            <w:hideMark/>
          </w:tcPr>
          <w:p w:rsidR="00F30CBB" w:rsidRPr="00F30CBB" w:rsidRDefault="00F30CBB" w:rsidP="00F30CBB">
            <w:pPr>
              <w:spacing w:after="0" w:line="240" w:lineRule="auto"/>
              <w:jc w:val="center"/>
              <w:rPr>
                <w:rFonts w:ascii="Arial" w:eastAsia="Times New Roman" w:hAnsi="Arial" w:cs="Arial"/>
                <w:b/>
                <w:bCs/>
                <w:sz w:val="16"/>
                <w:szCs w:val="16"/>
              </w:rPr>
            </w:pPr>
            <w:r w:rsidRPr="00F30CBB">
              <w:rPr>
                <w:rFonts w:ascii="Arial" w:eastAsia="Times New Roman" w:hAnsi="Arial" w:cs="Arial"/>
                <w:b/>
                <w:bCs/>
                <w:sz w:val="16"/>
                <w:szCs w:val="16"/>
              </w:rPr>
              <w:t>R.T.:</w:t>
            </w:r>
          </w:p>
        </w:tc>
        <w:tc>
          <w:tcPr>
            <w:tcW w:w="442" w:type="pct"/>
            <w:tcBorders>
              <w:top w:val="nil"/>
              <w:left w:val="nil"/>
              <w:bottom w:val="nil"/>
              <w:right w:val="nil"/>
            </w:tcBorders>
            <w:shd w:val="clear" w:color="auto" w:fill="auto"/>
            <w:noWrap/>
            <w:vAlign w:val="bottom"/>
            <w:hideMark/>
          </w:tcPr>
          <w:p w:rsidR="00F30CBB" w:rsidRPr="00F30CBB" w:rsidRDefault="00F30CBB" w:rsidP="00F30CBB">
            <w:pPr>
              <w:spacing w:after="0" w:line="240" w:lineRule="auto"/>
              <w:rPr>
                <w:rFonts w:ascii="Arial" w:eastAsia="Times New Roman" w:hAnsi="Arial" w:cs="Arial"/>
                <w:sz w:val="20"/>
                <w:szCs w:val="20"/>
              </w:rPr>
            </w:pPr>
            <w:r w:rsidRPr="00F30CBB">
              <w:rPr>
                <w:rFonts w:ascii="Arial" w:eastAsia="Times New Roman"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209550</wp:posOffset>
                      </wp:positionH>
                      <wp:positionV relativeFrom="paragraph">
                        <wp:posOffset>171450</wp:posOffset>
                      </wp:positionV>
                      <wp:extent cx="2733675" cy="19050"/>
                      <wp:effectExtent l="0" t="0" r="28575" b="19050"/>
                      <wp:wrapNone/>
                      <wp:docPr id="15392" name="Conector reto 1539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6F5BAECA-4076-46F0-B81F-0121518AA943}"/>
                          </a:ext>
                        </a:extLst>
                      </wp:docPr>
                      <wp:cNvGraphicFramePr/>
                      <a:graphic xmlns:a="http://schemas.openxmlformats.org/drawingml/2006/main">
                        <a:graphicData uri="http://schemas.microsoft.com/office/word/2010/wordprocessingShape">
                          <wps:wsp>
                            <wps:cNvCnPr/>
                            <wps:spPr bwMode="auto">
                              <a:xfrm>
                                <a:off x="0" y="0"/>
                                <a:ext cx="272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AD533" id="Conector reto 1539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3.5pt" to="231.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"/>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718"/>
            </w:tblGrid>
            <w:tr w:rsidR="00F30CBB" w:rsidRPr="00F30CBB">
              <w:trPr>
                <w:trHeight w:val="285"/>
                <w:tblCellSpacing w:w="0" w:type="dxa"/>
              </w:trPr>
              <w:tc>
                <w:tcPr>
                  <w:tcW w:w="980" w:type="dxa"/>
                  <w:tcBorders>
                    <w:top w:val="nil"/>
                    <w:left w:val="nil"/>
                    <w:bottom w:val="nil"/>
                    <w:right w:val="nil"/>
                  </w:tcBorders>
                  <w:shd w:val="clear" w:color="000000" w:fill="FFFFFF"/>
                  <w:noWrap/>
                  <w:vAlign w:val="center"/>
                  <w:hideMark/>
                </w:tcPr>
                <w:p w:rsidR="00F30CBB" w:rsidRPr="00F30CBB" w:rsidRDefault="00F30CBB" w:rsidP="00F30CBB">
                  <w:pPr>
                    <w:spacing w:after="0" w:line="240" w:lineRule="auto"/>
                    <w:jc w:val="center"/>
                    <w:rPr>
                      <w:rFonts w:ascii="Arial" w:eastAsia="Times New Roman" w:hAnsi="Arial" w:cs="Arial"/>
                      <w:b/>
                      <w:bCs/>
                      <w:sz w:val="16"/>
                      <w:szCs w:val="16"/>
                    </w:rPr>
                  </w:pPr>
                  <w:r w:rsidRPr="00F30CBB">
                    <w:rPr>
                      <w:rFonts w:ascii="Arial" w:eastAsia="Times New Roman" w:hAnsi="Arial" w:cs="Arial"/>
                      <w:b/>
                      <w:bCs/>
                      <w:sz w:val="16"/>
                      <w:szCs w:val="16"/>
                    </w:rPr>
                    <w:t> </w:t>
                  </w:r>
                </w:p>
              </w:tc>
            </w:tr>
          </w:tbl>
          <w:p w:rsidR="00F30CBB" w:rsidRPr="00F30CBB" w:rsidRDefault="00F30CBB" w:rsidP="00F30CBB">
            <w:pPr>
              <w:spacing w:after="0" w:line="240" w:lineRule="auto"/>
              <w:rPr>
                <w:rFonts w:ascii="Arial" w:eastAsia="Times New Roman" w:hAnsi="Arial" w:cs="Arial"/>
                <w:sz w:val="20"/>
                <w:szCs w:val="20"/>
              </w:rPr>
            </w:pPr>
          </w:p>
        </w:tc>
        <w:tc>
          <w:tcPr>
            <w:tcW w:w="281" w:type="pct"/>
            <w:tcBorders>
              <w:top w:val="nil"/>
              <w:left w:val="nil"/>
              <w:bottom w:val="nil"/>
              <w:right w:val="nil"/>
            </w:tcBorders>
            <w:shd w:val="clear" w:color="000000" w:fill="FFFFFF"/>
            <w:noWrap/>
            <w:vAlign w:val="center"/>
            <w:hideMark/>
          </w:tcPr>
          <w:p w:rsidR="00F30CBB" w:rsidRPr="00F30CBB" w:rsidRDefault="00F30CBB" w:rsidP="00F30CBB">
            <w:pPr>
              <w:spacing w:after="0" w:line="240" w:lineRule="auto"/>
              <w:jc w:val="center"/>
              <w:rPr>
                <w:rFonts w:ascii="Arial" w:eastAsia="Times New Roman" w:hAnsi="Arial" w:cs="Arial"/>
                <w:b/>
                <w:bCs/>
                <w:sz w:val="16"/>
                <w:szCs w:val="16"/>
              </w:rPr>
            </w:pPr>
            <w:r w:rsidRPr="00F30CBB">
              <w:rPr>
                <w:rFonts w:ascii="Arial" w:eastAsia="Times New Roman" w:hAnsi="Arial" w:cs="Arial"/>
                <w:b/>
                <w:bCs/>
                <w:sz w:val="16"/>
                <w:szCs w:val="16"/>
              </w:rPr>
              <w:t> </w:t>
            </w:r>
          </w:p>
        </w:tc>
        <w:tc>
          <w:tcPr>
            <w:tcW w:w="325" w:type="pct"/>
            <w:tcBorders>
              <w:top w:val="nil"/>
              <w:left w:val="nil"/>
              <w:bottom w:val="nil"/>
              <w:right w:val="nil"/>
            </w:tcBorders>
            <w:shd w:val="clear" w:color="000000" w:fill="FFFFFF"/>
            <w:noWrap/>
            <w:vAlign w:val="center"/>
            <w:hideMark/>
          </w:tcPr>
          <w:p w:rsidR="00F30CBB" w:rsidRPr="00F30CBB" w:rsidRDefault="00F30CBB" w:rsidP="00F30CBB">
            <w:pPr>
              <w:spacing w:after="0" w:line="240" w:lineRule="auto"/>
              <w:jc w:val="center"/>
              <w:rPr>
                <w:rFonts w:ascii="Arial" w:eastAsia="Times New Roman" w:hAnsi="Arial" w:cs="Arial"/>
                <w:b/>
                <w:bCs/>
                <w:sz w:val="16"/>
                <w:szCs w:val="16"/>
              </w:rPr>
            </w:pPr>
            <w:r w:rsidRPr="00F30CBB">
              <w:rPr>
                <w:rFonts w:ascii="Arial" w:eastAsia="Times New Roman" w:hAnsi="Arial" w:cs="Arial"/>
                <w:b/>
                <w:bCs/>
                <w:sz w:val="16"/>
                <w:szCs w:val="16"/>
              </w:rPr>
              <w:t> </w:t>
            </w:r>
          </w:p>
        </w:tc>
        <w:tc>
          <w:tcPr>
            <w:tcW w:w="281" w:type="pct"/>
            <w:tcBorders>
              <w:top w:val="nil"/>
              <w:left w:val="nil"/>
              <w:bottom w:val="nil"/>
              <w:right w:val="nil"/>
            </w:tcBorders>
            <w:shd w:val="clear" w:color="000000" w:fill="FFFFFF"/>
            <w:noWrap/>
            <w:vAlign w:val="center"/>
            <w:hideMark/>
          </w:tcPr>
          <w:p w:rsidR="00F30CBB" w:rsidRPr="00F30CBB" w:rsidRDefault="00F30CBB" w:rsidP="00F30CBB">
            <w:pPr>
              <w:spacing w:after="0" w:line="240" w:lineRule="auto"/>
              <w:jc w:val="center"/>
              <w:rPr>
                <w:rFonts w:ascii="Arial" w:eastAsia="Times New Roman" w:hAnsi="Arial" w:cs="Arial"/>
                <w:b/>
                <w:bCs/>
                <w:sz w:val="16"/>
                <w:szCs w:val="16"/>
              </w:rPr>
            </w:pPr>
            <w:r w:rsidRPr="00F30CBB">
              <w:rPr>
                <w:rFonts w:ascii="Arial" w:eastAsia="Times New Roman" w:hAnsi="Arial" w:cs="Arial"/>
                <w:b/>
                <w:bCs/>
                <w:sz w:val="16"/>
                <w:szCs w:val="16"/>
              </w:rPr>
              <w:t> </w:t>
            </w:r>
          </w:p>
        </w:tc>
        <w:tc>
          <w:tcPr>
            <w:tcW w:w="408" w:type="pct"/>
            <w:tcBorders>
              <w:top w:val="nil"/>
              <w:left w:val="nil"/>
              <w:bottom w:val="nil"/>
              <w:right w:val="single" w:sz="8" w:space="0" w:color="auto"/>
            </w:tcBorders>
            <w:shd w:val="clear" w:color="000000" w:fill="FFFFFF"/>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 </w:t>
            </w:r>
          </w:p>
        </w:tc>
      </w:tr>
      <w:tr w:rsidR="00F30CBB" w:rsidRPr="00F30CBB" w:rsidTr="00F30CBB">
        <w:trPr>
          <w:trHeight w:val="315"/>
        </w:trPr>
        <w:tc>
          <w:tcPr>
            <w:tcW w:w="430" w:type="pct"/>
            <w:gridSpan w:val="2"/>
            <w:tcBorders>
              <w:top w:val="nil"/>
              <w:left w:val="single" w:sz="8" w:space="0" w:color="auto"/>
              <w:bottom w:val="nil"/>
              <w:right w:val="nil"/>
            </w:tcBorders>
            <w:shd w:val="clear" w:color="000000" w:fill="FFFFFF"/>
            <w:noWrap/>
            <w:vAlign w:val="center"/>
            <w:hideMark/>
          </w:tcPr>
          <w:p w:rsidR="00F30CBB" w:rsidRPr="00F30CBB" w:rsidRDefault="00F30CBB" w:rsidP="00F30CBB">
            <w:pPr>
              <w:spacing w:after="0" w:line="240" w:lineRule="auto"/>
              <w:rPr>
                <w:rFonts w:ascii="Arial" w:eastAsia="Times New Roman" w:hAnsi="Arial" w:cs="Arial"/>
                <w:b/>
                <w:bCs/>
                <w:sz w:val="16"/>
                <w:szCs w:val="16"/>
              </w:rPr>
            </w:pPr>
            <w:r w:rsidRPr="00F30CBB">
              <w:rPr>
                <w:rFonts w:ascii="Arial" w:eastAsia="Times New Roman" w:hAnsi="Arial" w:cs="Arial"/>
                <w:b/>
                <w:bCs/>
                <w:sz w:val="16"/>
                <w:szCs w:val="16"/>
              </w:rPr>
              <w:t>LOCALIZAÇÃO:</w:t>
            </w:r>
          </w:p>
        </w:tc>
        <w:tc>
          <w:tcPr>
            <w:tcW w:w="2652" w:type="pct"/>
            <w:gridSpan w:val="2"/>
            <w:tcBorders>
              <w:top w:val="nil"/>
              <w:left w:val="nil"/>
              <w:bottom w:val="nil"/>
              <w:right w:val="single" w:sz="4" w:space="0" w:color="000000"/>
            </w:tcBorders>
            <w:shd w:val="clear" w:color="000000" w:fill="FFFFFF"/>
            <w:noWrap/>
            <w:vAlign w:val="center"/>
            <w:hideMark/>
          </w:tcPr>
          <w:p w:rsidR="00F30CBB" w:rsidRPr="00F30CBB" w:rsidRDefault="00F30CBB" w:rsidP="00F30CBB">
            <w:pPr>
              <w:spacing w:after="0" w:line="240" w:lineRule="auto"/>
              <w:rPr>
                <w:rFonts w:ascii="Arial" w:eastAsia="Times New Roman" w:hAnsi="Arial" w:cs="Arial"/>
                <w:b/>
                <w:bCs/>
                <w:sz w:val="16"/>
                <w:szCs w:val="16"/>
              </w:rPr>
            </w:pPr>
            <w:r w:rsidRPr="00F30CBB">
              <w:rPr>
                <w:rFonts w:ascii="Arial" w:eastAsia="Times New Roman" w:hAnsi="Arial" w:cs="Arial"/>
                <w:b/>
                <w:bCs/>
                <w:sz w:val="16"/>
                <w:szCs w:val="16"/>
              </w:rPr>
              <w:t>AVENIDA MANOEL ATHAYDE  -  BAIRRO SAUDADE</w:t>
            </w:r>
          </w:p>
        </w:tc>
        <w:tc>
          <w:tcPr>
            <w:tcW w:w="1918" w:type="pct"/>
            <w:gridSpan w:val="6"/>
            <w:tcBorders>
              <w:top w:val="nil"/>
              <w:left w:val="nil"/>
              <w:bottom w:val="nil"/>
              <w:right w:val="single" w:sz="8"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b/>
                <w:bCs/>
                <w:sz w:val="16"/>
                <w:szCs w:val="16"/>
              </w:rPr>
            </w:pPr>
            <w:r w:rsidRPr="00F30CBB">
              <w:rPr>
                <w:rFonts w:ascii="Arial" w:eastAsia="Times New Roman" w:hAnsi="Arial" w:cs="Arial"/>
                <w:b/>
                <w:bCs/>
                <w:sz w:val="16"/>
                <w:szCs w:val="16"/>
              </w:rPr>
              <w:t>MATEUS D'ANGELES PIRES DAVID</w:t>
            </w:r>
          </w:p>
        </w:tc>
      </w:tr>
      <w:tr w:rsidR="00F30CBB" w:rsidRPr="00F30CBB" w:rsidTr="00F30CBB">
        <w:trPr>
          <w:trHeight w:val="255"/>
        </w:trPr>
        <w:tc>
          <w:tcPr>
            <w:tcW w:w="199" w:type="pct"/>
            <w:tcBorders>
              <w:top w:val="nil"/>
              <w:left w:val="single" w:sz="8" w:space="0" w:color="auto"/>
              <w:bottom w:val="nil"/>
              <w:right w:val="nil"/>
            </w:tcBorders>
            <w:shd w:val="clear" w:color="000000" w:fill="FFFFFF"/>
            <w:noWrap/>
            <w:vAlign w:val="center"/>
            <w:hideMark/>
          </w:tcPr>
          <w:p w:rsidR="00F30CBB" w:rsidRPr="00F30CBB" w:rsidRDefault="00F30CBB" w:rsidP="00F30CBB">
            <w:pPr>
              <w:spacing w:after="0" w:line="240" w:lineRule="auto"/>
              <w:rPr>
                <w:rFonts w:ascii="Arial" w:eastAsia="Times New Roman" w:hAnsi="Arial" w:cs="Arial"/>
                <w:b/>
                <w:bCs/>
                <w:sz w:val="16"/>
                <w:szCs w:val="16"/>
              </w:rPr>
            </w:pPr>
            <w:r w:rsidRPr="00F30CBB">
              <w:rPr>
                <w:rFonts w:ascii="Arial" w:eastAsia="Times New Roman" w:hAnsi="Arial" w:cs="Arial"/>
                <w:b/>
                <w:bCs/>
                <w:sz w:val="16"/>
                <w:szCs w:val="16"/>
              </w:rPr>
              <w:t> </w:t>
            </w:r>
          </w:p>
        </w:tc>
        <w:tc>
          <w:tcPr>
            <w:tcW w:w="231" w:type="pct"/>
            <w:tcBorders>
              <w:top w:val="nil"/>
              <w:left w:val="nil"/>
              <w:bottom w:val="nil"/>
              <w:right w:val="nil"/>
            </w:tcBorders>
            <w:shd w:val="clear" w:color="000000" w:fill="FFFFFF"/>
            <w:noWrap/>
            <w:vAlign w:val="center"/>
            <w:hideMark/>
          </w:tcPr>
          <w:p w:rsidR="00F30CBB" w:rsidRPr="00F30CBB" w:rsidRDefault="00F30CBB" w:rsidP="00F30CBB">
            <w:pPr>
              <w:spacing w:after="0" w:line="240" w:lineRule="auto"/>
              <w:rPr>
                <w:rFonts w:ascii="Arial" w:eastAsia="Times New Roman" w:hAnsi="Arial" w:cs="Arial"/>
                <w:b/>
                <w:bCs/>
                <w:sz w:val="16"/>
                <w:szCs w:val="16"/>
              </w:rPr>
            </w:pPr>
            <w:r w:rsidRPr="00F30CBB">
              <w:rPr>
                <w:rFonts w:ascii="Arial" w:eastAsia="Times New Roman" w:hAnsi="Arial" w:cs="Arial"/>
                <w:b/>
                <w:bCs/>
                <w:sz w:val="16"/>
                <w:szCs w:val="16"/>
              </w:rPr>
              <w:t> </w:t>
            </w:r>
          </w:p>
        </w:tc>
        <w:tc>
          <w:tcPr>
            <w:tcW w:w="368" w:type="pct"/>
            <w:tcBorders>
              <w:top w:val="nil"/>
              <w:left w:val="nil"/>
              <w:bottom w:val="nil"/>
              <w:right w:val="nil"/>
            </w:tcBorders>
            <w:shd w:val="clear" w:color="000000" w:fill="FFFFFF"/>
            <w:noWrap/>
            <w:vAlign w:val="center"/>
            <w:hideMark/>
          </w:tcPr>
          <w:p w:rsidR="00F30CBB" w:rsidRPr="00F30CBB" w:rsidRDefault="00F30CBB" w:rsidP="00F30CBB">
            <w:pPr>
              <w:spacing w:after="0" w:line="240" w:lineRule="auto"/>
              <w:jc w:val="center"/>
              <w:rPr>
                <w:rFonts w:ascii="Arial" w:eastAsia="Times New Roman" w:hAnsi="Arial" w:cs="Arial"/>
                <w:b/>
                <w:bCs/>
                <w:sz w:val="16"/>
                <w:szCs w:val="16"/>
              </w:rPr>
            </w:pPr>
            <w:r w:rsidRPr="00F30CBB">
              <w:rPr>
                <w:rFonts w:ascii="Arial" w:eastAsia="Times New Roman" w:hAnsi="Arial" w:cs="Arial"/>
                <w:b/>
                <w:bCs/>
                <w:sz w:val="16"/>
                <w:szCs w:val="16"/>
              </w:rPr>
              <w:t>JANAÚBA-MG</w:t>
            </w:r>
          </w:p>
        </w:tc>
        <w:tc>
          <w:tcPr>
            <w:tcW w:w="2284" w:type="pct"/>
            <w:tcBorders>
              <w:top w:val="nil"/>
              <w:left w:val="nil"/>
              <w:bottom w:val="nil"/>
              <w:right w:val="nil"/>
            </w:tcBorders>
            <w:shd w:val="clear" w:color="000000" w:fill="FFFFFF"/>
            <w:noWrap/>
            <w:vAlign w:val="center"/>
            <w:hideMark/>
          </w:tcPr>
          <w:p w:rsidR="00F30CBB" w:rsidRPr="00F30CBB" w:rsidRDefault="00F30CBB" w:rsidP="00F30CBB">
            <w:pPr>
              <w:spacing w:after="0" w:line="240" w:lineRule="auto"/>
              <w:rPr>
                <w:rFonts w:ascii="Arial" w:eastAsia="Times New Roman" w:hAnsi="Arial" w:cs="Arial"/>
                <w:b/>
                <w:bCs/>
                <w:sz w:val="16"/>
                <w:szCs w:val="16"/>
              </w:rPr>
            </w:pPr>
            <w:r w:rsidRPr="00F30CBB">
              <w:rPr>
                <w:rFonts w:ascii="Arial" w:eastAsia="Times New Roman" w:hAnsi="Arial" w:cs="Arial"/>
                <w:b/>
                <w:bCs/>
                <w:sz w:val="16"/>
                <w:szCs w:val="16"/>
              </w:rPr>
              <w:t> </w:t>
            </w:r>
          </w:p>
        </w:tc>
        <w:tc>
          <w:tcPr>
            <w:tcW w:w="1918" w:type="pct"/>
            <w:gridSpan w:val="6"/>
            <w:tcBorders>
              <w:top w:val="nil"/>
              <w:left w:val="single" w:sz="4" w:space="0" w:color="auto"/>
              <w:bottom w:val="nil"/>
              <w:right w:val="single" w:sz="8"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b/>
                <w:bCs/>
                <w:sz w:val="16"/>
                <w:szCs w:val="16"/>
              </w:rPr>
            </w:pPr>
            <w:r w:rsidRPr="00F30CBB">
              <w:rPr>
                <w:rFonts w:ascii="Arial" w:eastAsia="Times New Roman" w:hAnsi="Arial" w:cs="Arial"/>
                <w:b/>
                <w:bCs/>
                <w:sz w:val="16"/>
                <w:szCs w:val="16"/>
              </w:rPr>
              <w:t>CREA-MG: 186.838/D</w:t>
            </w:r>
          </w:p>
        </w:tc>
      </w:tr>
      <w:tr w:rsidR="00F30CBB" w:rsidRPr="00F30CBB" w:rsidTr="00F30CBB">
        <w:trPr>
          <w:trHeight w:val="270"/>
        </w:trPr>
        <w:tc>
          <w:tcPr>
            <w:tcW w:w="199" w:type="pct"/>
            <w:tcBorders>
              <w:top w:val="nil"/>
              <w:left w:val="single" w:sz="8" w:space="0" w:color="auto"/>
              <w:bottom w:val="single" w:sz="4" w:space="0" w:color="000000"/>
              <w:right w:val="nil"/>
            </w:tcBorders>
            <w:shd w:val="clear" w:color="000000" w:fill="FFFFFF"/>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c>
          <w:tcPr>
            <w:tcW w:w="231" w:type="pct"/>
            <w:tcBorders>
              <w:top w:val="nil"/>
              <w:left w:val="nil"/>
              <w:bottom w:val="single" w:sz="4" w:space="0" w:color="000000"/>
              <w:right w:val="nil"/>
            </w:tcBorders>
            <w:shd w:val="clear" w:color="000000" w:fill="FFFFFF"/>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c>
          <w:tcPr>
            <w:tcW w:w="368" w:type="pct"/>
            <w:tcBorders>
              <w:top w:val="nil"/>
              <w:left w:val="nil"/>
              <w:bottom w:val="single" w:sz="4" w:space="0" w:color="000000"/>
              <w:right w:val="nil"/>
            </w:tcBorders>
            <w:shd w:val="clear" w:color="000000" w:fill="FFFFFF"/>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 </w:t>
            </w:r>
          </w:p>
        </w:tc>
        <w:tc>
          <w:tcPr>
            <w:tcW w:w="2284" w:type="pct"/>
            <w:tcBorders>
              <w:top w:val="nil"/>
              <w:left w:val="nil"/>
              <w:bottom w:val="nil"/>
              <w:right w:val="nil"/>
            </w:tcBorders>
            <w:shd w:val="clear" w:color="000000" w:fill="FFFFFF"/>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c>
          <w:tcPr>
            <w:tcW w:w="1230" w:type="pct"/>
            <w:gridSpan w:val="4"/>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F30CBB" w:rsidRPr="00F30CBB" w:rsidRDefault="00F30CBB" w:rsidP="00F30CBB">
            <w:pPr>
              <w:spacing w:after="0" w:line="240" w:lineRule="auto"/>
              <w:jc w:val="center"/>
              <w:rPr>
                <w:rFonts w:ascii="Arial" w:eastAsia="Times New Roman" w:hAnsi="Arial" w:cs="Arial"/>
                <w:b/>
                <w:bCs/>
                <w:sz w:val="16"/>
                <w:szCs w:val="16"/>
              </w:rPr>
            </w:pPr>
            <w:r w:rsidRPr="00F30CBB">
              <w:rPr>
                <w:rFonts w:ascii="Arial" w:eastAsia="Times New Roman" w:hAnsi="Arial" w:cs="Arial"/>
                <w:b/>
                <w:bCs/>
                <w:sz w:val="16"/>
                <w:szCs w:val="16"/>
              </w:rPr>
              <w:t>SECRETARIA DE OBRAS E SERVIÇOS URBANOS</w:t>
            </w:r>
          </w:p>
        </w:tc>
        <w:tc>
          <w:tcPr>
            <w:tcW w:w="281" w:type="pct"/>
            <w:tcBorders>
              <w:top w:val="single" w:sz="4" w:space="0" w:color="000000"/>
              <w:left w:val="nil"/>
              <w:bottom w:val="single" w:sz="4" w:space="0" w:color="000000"/>
              <w:right w:val="single" w:sz="4" w:space="0" w:color="000000"/>
            </w:tcBorders>
            <w:shd w:val="clear" w:color="000000" w:fill="FFFFFF"/>
            <w:noWrap/>
            <w:vAlign w:val="center"/>
            <w:hideMark/>
          </w:tcPr>
          <w:p w:rsidR="00F30CBB" w:rsidRPr="00F30CBB" w:rsidRDefault="00F30CBB" w:rsidP="00F30CBB">
            <w:pPr>
              <w:spacing w:after="0" w:line="240" w:lineRule="auto"/>
              <w:jc w:val="right"/>
              <w:rPr>
                <w:rFonts w:ascii="Arial" w:eastAsia="Times New Roman" w:hAnsi="Arial" w:cs="Arial"/>
                <w:b/>
                <w:bCs/>
                <w:sz w:val="16"/>
                <w:szCs w:val="16"/>
              </w:rPr>
            </w:pPr>
            <w:r w:rsidRPr="00F30CBB">
              <w:rPr>
                <w:rFonts w:ascii="Arial" w:eastAsia="Times New Roman" w:hAnsi="Arial" w:cs="Arial"/>
                <w:b/>
                <w:bCs/>
                <w:sz w:val="16"/>
                <w:szCs w:val="16"/>
              </w:rPr>
              <w:t xml:space="preserve"> BDI </w:t>
            </w:r>
          </w:p>
        </w:tc>
        <w:tc>
          <w:tcPr>
            <w:tcW w:w="408" w:type="pct"/>
            <w:tcBorders>
              <w:top w:val="single" w:sz="4" w:space="0" w:color="000000"/>
              <w:left w:val="nil"/>
              <w:bottom w:val="single" w:sz="4" w:space="0" w:color="000000"/>
              <w:right w:val="single" w:sz="8" w:space="0" w:color="auto"/>
            </w:tcBorders>
            <w:shd w:val="clear" w:color="000000" w:fill="FFFFFF"/>
            <w:noWrap/>
            <w:vAlign w:val="center"/>
            <w:hideMark/>
          </w:tcPr>
          <w:p w:rsidR="00F30CBB" w:rsidRPr="00F30CBB" w:rsidRDefault="00F30CBB" w:rsidP="00F30CBB">
            <w:pPr>
              <w:spacing w:after="0" w:line="240" w:lineRule="auto"/>
              <w:jc w:val="right"/>
              <w:rPr>
                <w:rFonts w:ascii="Arial" w:eastAsia="Times New Roman" w:hAnsi="Arial" w:cs="Arial"/>
                <w:b/>
                <w:bCs/>
                <w:sz w:val="16"/>
                <w:szCs w:val="16"/>
              </w:rPr>
            </w:pPr>
            <w:r w:rsidRPr="00F30CBB">
              <w:rPr>
                <w:rFonts w:ascii="Arial" w:eastAsia="Times New Roman" w:hAnsi="Arial" w:cs="Arial"/>
                <w:b/>
                <w:bCs/>
                <w:sz w:val="16"/>
                <w:szCs w:val="16"/>
              </w:rPr>
              <w:t>20,34%</w:t>
            </w:r>
          </w:p>
        </w:tc>
      </w:tr>
      <w:tr w:rsidR="00F30CBB" w:rsidRPr="00F30CBB" w:rsidTr="00F30CBB">
        <w:trPr>
          <w:trHeight w:val="315"/>
        </w:trPr>
        <w:tc>
          <w:tcPr>
            <w:tcW w:w="199" w:type="pct"/>
            <w:vMerge w:val="restart"/>
            <w:tcBorders>
              <w:top w:val="nil"/>
              <w:left w:val="single" w:sz="8" w:space="0" w:color="auto"/>
              <w:bottom w:val="single" w:sz="4" w:space="0" w:color="000000"/>
              <w:right w:val="single" w:sz="4" w:space="0" w:color="000000"/>
            </w:tcBorders>
            <w:shd w:val="clear" w:color="000000" w:fill="BFBFBF"/>
            <w:noWrap/>
            <w:vAlign w:val="center"/>
            <w:hideMark/>
          </w:tcPr>
          <w:p w:rsidR="00F30CBB" w:rsidRPr="00F30CBB" w:rsidRDefault="00F30CBB" w:rsidP="00F30CBB">
            <w:pPr>
              <w:spacing w:after="0" w:line="240" w:lineRule="auto"/>
              <w:jc w:val="center"/>
              <w:rPr>
                <w:rFonts w:ascii="Arial" w:eastAsia="Times New Roman" w:hAnsi="Arial" w:cs="Arial"/>
                <w:b/>
                <w:bCs/>
                <w:sz w:val="16"/>
                <w:szCs w:val="16"/>
              </w:rPr>
            </w:pPr>
            <w:r w:rsidRPr="00F30CBB">
              <w:rPr>
                <w:rFonts w:ascii="Arial" w:eastAsia="Times New Roman" w:hAnsi="Arial" w:cs="Arial"/>
                <w:b/>
                <w:bCs/>
                <w:sz w:val="16"/>
                <w:szCs w:val="16"/>
              </w:rPr>
              <w:t>ITEM</w:t>
            </w:r>
          </w:p>
        </w:tc>
        <w:tc>
          <w:tcPr>
            <w:tcW w:w="231" w:type="pct"/>
            <w:vMerge w:val="restart"/>
            <w:tcBorders>
              <w:top w:val="nil"/>
              <w:left w:val="single" w:sz="4" w:space="0" w:color="000000"/>
              <w:bottom w:val="single" w:sz="4" w:space="0" w:color="000000"/>
              <w:right w:val="single" w:sz="4" w:space="0" w:color="000000"/>
            </w:tcBorders>
            <w:shd w:val="clear" w:color="000000" w:fill="BFBFBF"/>
            <w:noWrap/>
            <w:vAlign w:val="center"/>
            <w:hideMark/>
          </w:tcPr>
          <w:p w:rsidR="00F30CBB" w:rsidRPr="00F30CBB" w:rsidRDefault="00F30CBB" w:rsidP="00F30CBB">
            <w:pPr>
              <w:spacing w:after="0" w:line="240" w:lineRule="auto"/>
              <w:jc w:val="center"/>
              <w:rPr>
                <w:rFonts w:ascii="Arial" w:eastAsia="Times New Roman" w:hAnsi="Arial" w:cs="Arial"/>
                <w:b/>
                <w:bCs/>
                <w:sz w:val="16"/>
                <w:szCs w:val="16"/>
              </w:rPr>
            </w:pPr>
            <w:r w:rsidRPr="00F30CBB">
              <w:rPr>
                <w:rFonts w:ascii="Arial" w:eastAsia="Times New Roman" w:hAnsi="Arial" w:cs="Arial"/>
                <w:b/>
                <w:bCs/>
                <w:sz w:val="16"/>
                <w:szCs w:val="16"/>
              </w:rPr>
              <w:t>FONTE</w:t>
            </w:r>
          </w:p>
        </w:tc>
        <w:tc>
          <w:tcPr>
            <w:tcW w:w="368" w:type="pct"/>
            <w:vMerge w:val="restart"/>
            <w:tcBorders>
              <w:top w:val="nil"/>
              <w:left w:val="single" w:sz="4" w:space="0" w:color="000000"/>
              <w:bottom w:val="single" w:sz="4" w:space="0" w:color="000000"/>
              <w:right w:val="single" w:sz="4" w:space="0" w:color="000000"/>
            </w:tcBorders>
            <w:shd w:val="clear" w:color="000000" w:fill="BFBFBF"/>
            <w:noWrap/>
            <w:vAlign w:val="center"/>
            <w:hideMark/>
          </w:tcPr>
          <w:p w:rsidR="00F30CBB" w:rsidRPr="00F30CBB" w:rsidRDefault="00F30CBB" w:rsidP="00F30CBB">
            <w:pPr>
              <w:spacing w:after="0" w:line="240" w:lineRule="auto"/>
              <w:jc w:val="center"/>
              <w:rPr>
                <w:rFonts w:ascii="Arial" w:eastAsia="Times New Roman" w:hAnsi="Arial" w:cs="Arial"/>
                <w:b/>
                <w:bCs/>
                <w:sz w:val="16"/>
                <w:szCs w:val="16"/>
              </w:rPr>
            </w:pPr>
            <w:r w:rsidRPr="00F30CBB">
              <w:rPr>
                <w:rFonts w:ascii="Arial" w:eastAsia="Times New Roman" w:hAnsi="Arial" w:cs="Arial"/>
                <w:b/>
                <w:bCs/>
                <w:sz w:val="16"/>
                <w:szCs w:val="16"/>
              </w:rPr>
              <w:t>CÓDIGO</w:t>
            </w:r>
          </w:p>
        </w:tc>
        <w:tc>
          <w:tcPr>
            <w:tcW w:w="2284" w:type="pct"/>
            <w:vMerge w:val="restart"/>
            <w:tcBorders>
              <w:top w:val="single" w:sz="4" w:space="0" w:color="000000"/>
              <w:left w:val="single" w:sz="4" w:space="0" w:color="000000"/>
              <w:bottom w:val="single" w:sz="4" w:space="0" w:color="000000"/>
              <w:right w:val="single" w:sz="4" w:space="0" w:color="000000"/>
            </w:tcBorders>
            <w:shd w:val="clear" w:color="000000" w:fill="BFBFBF"/>
            <w:noWrap/>
            <w:vAlign w:val="center"/>
            <w:hideMark/>
          </w:tcPr>
          <w:p w:rsidR="00F30CBB" w:rsidRPr="00F30CBB" w:rsidRDefault="00F30CBB" w:rsidP="00F30CBB">
            <w:pPr>
              <w:spacing w:after="0" w:line="240" w:lineRule="auto"/>
              <w:jc w:val="center"/>
              <w:rPr>
                <w:rFonts w:ascii="Arial" w:eastAsia="Times New Roman" w:hAnsi="Arial" w:cs="Arial"/>
                <w:b/>
                <w:bCs/>
                <w:sz w:val="16"/>
                <w:szCs w:val="16"/>
              </w:rPr>
            </w:pPr>
            <w:r w:rsidRPr="00F30CBB">
              <w:rPr>
                <w:rFonts w:ascii="Arial" w:eastAsia="Times New Roman" w:hAnsi="Arial" w:cs="Arial"/>
                <w:b/>
                <w:bCs/>
                <w:sz w:val="16"/>
                <w:szCs w:val="16"/>
              </w:rPr>
              <w:t>DESCRIÇÃO</w:t>
            </w:r>
          </w:p>
        </w:tc>
        <w:tc>
          <w:tcPr>
            <w:tcW w:w="182" w:type="pct"/>
            <w:vMerge w:val="restart"/>
            <w:tcBorders>
              <w:top w:val="nil"/>
              <w:left w:val="single" w:sz="4" w:space="0" w:color="000000"/>
              <w:bottom w:val="single" w:sz="4" w:space="0" w:color="000000"/>
              <w:right w:val="single" w:sz="4" w:space="0" w:color="000000"/>
            </w:tcBorders>
            <w:shd w:val="clear" w:color="000000" w:fill="BFBFBF"/>
            <w:noWrap/>
            <w:vAlign w:val="center"/>
            <w:hideMark/>
          </w:tcPr>
          <w:p w:rsidR="00F30CBB" w:rsidRPr="00F30CBB" w:rsidRDefault="00F30CBB" w:rsidP="00F30CBB">
            <w:pPr>
              <w:spacing w:after="0" w:line="240" w:lineRule="auto"/>
              <w:jc w:val="center"/>
              <w:rPr>
                <w:rFonts w:ascii="Arial" w:eastAsia="Times New Roman" w:hAnsi="Arial" w:cs="Arial"/>
                <w:b/>
                <w:bCs/>
                <w:sz w:val="16"/>
                <w:szCs w:val="16"/>
              </w:rPr>
            </w:pPr>
            <w:r w:rsidRPr="00F30CBB">
              <w:rPr>
                <w:rFonts w:ascii="Arial" w:eastAsia="Times New Roman" w:hAnsi="Arial" w:cs="Arial"/>
                <w:b/>
                <w:bCs/>
                <w:sz w:val="16"/>
                <w:szCs w:val="16"/>
              </w:rPr>
              <w:t>UND.</w:t>
            </w:r>
          </w:p>
        </w:tc>
        <w:tc>
          <w:tcPr>
            <w:tcW w:w="442" w:type="pct"/>
            <w:vMerge w:val="restart"/>
            <w:tcBorders>
              <w:top w:val="nil"/>
              <w:left w:val="single" w:sz="4" w:space="0" w:color="000000"/>
              <w:bottom w:val="single" w:sz="4" w:space="0" w:color="000000"/>
              <w:right w:val="single" w:sz="4" w:space="0" w:color="000000"/>
            </w:tcBorders>
            <w:shd w:val="clear" w:color="000000" w:fill="BFBFBF"/>
            <w:noWrap/>
            <w:vAlign w:val="center"/>
            <w:hideMark/>
          </w:tcPr>
          <w:p w:rsidR="00F30CBB" w:rsidRPr="00F30CBB" w:rsidRDefault="00F30CBB" w:rsidP="00F30CBB">
            <w:pPr>
              <w:spacing w:after="0" w:line="240" w:lineRule="auto"/>
              <w:jc w:val="center"/>
              <w:rPr>
                <w:rFonts w:ascii="Arial" w:eastAsia="Times New Roman" w:hAnsi="Arial" w:cs="Arial"/>
                <w:b/>
                <w:bCs/>
                <w:sz w:val="16"/>
                <w:szCs w:val="16"/>
              </w:rPr>
            </w:pPr>
            <w:r w:rsidRPr="00F30CBB">
              <w:rPr>
                <w:rFonts w:ascii="Arial" w:eastAsia="Times New Roman" w:hAnsi="Arial" w:cs="Arial"/>
                <w:b/>
                <w:bCs/>
                <w:sz w:val="16"/>
                <w:szCs w:val="16"/>
              </w:rPr>
              <w:t xml:space="preserve"> QUANT. </w:t>
            </w:r>
          </w:p>
        </w:tc>
        <w:tc>
          <w:tcPr>
            <w:tcW w:w="606" w:type="pct"/>
            <w:gridSpan w:val="2"/>
            <w:tcBorders>
              <w:top w:val="single" w:sz="4" w:space="0" w:color="000000"/>
              <w:left w:val="nil"/>
              <w:bottom w:val="nil"/>
              <w:right w:val="single" w:sz="4" w:space="0" w:color="000000"/>
            </w:tcBorders>
            <w:shd w:val="clear" w:color="000000" w:fill="BFBFBF"/>
            <w:noWrap/>
            <w:vAlign w:val="center"/>
            <w:hideMark/>
          </w:tcPr>
          <w:p w:rsidR="00F30CBB" w:rsidRPr="00F30CBB" w:rsidRDefault="00F30CBB" w:rsidP="00F30CBB">
            <w:pPr>
              <w:spacing w:after="0" w:line="240" w:lineRule="auto"/>
              <w:jc w:val="center"/>
              <w:rPr>
                <w:rFonts w:ascii="Arial" w:eastAsia="Times New Roman" w:hAnsi="Arial" w:cs="Arial"/>
                <w:b/>
                <w:bCs/>
                <w:sz w:val="16"/>
                <w:szCs w:val="16"/>
              </w:rPr>
            </w:pPr>
            <w:r w:rsidRPr="00F30CBB">
              <w:rPr>
                <w:rFonts w:ascii="Arial" w:eastAsia="Times New Roman" w:hAnsi="Arial" w:cs="Arial"/>
                <w:b/>
                <w:bCs/>
                <w:sz w:val="16"/>
                <w:szCs w:val="16"/>
              </w:rPr>
              <w:t xml:space="preserve"> CUSTO (R$) </w:t>
            </w:r>
          </w:p>
        </w:tc>
        <w:tc>
          <w:tcPr>
            <w:tcW w:w="688" w:type="pct"/>
            <w:gridSpan w:val="2"/>
            <w:tcBorders>
              <w:top w:val="single" w:sz="4" w:space="0" w:color="000000"/>
              <w:left w:val="nil"/>
              <w:bottom w:val="nil"/>
              <w:right w:val="single" w:sz="8" w:space="0" w:color="000000"/>
            </w:tcBorders>
            <w:shd w:val="clear" w:color="000000" w:fill="BFBFBF"/>
            <w:noWrap/>
            <w:vAlign w:val="center"/>
            <w:hideMark/>
          </w:tcPr>
          <w:p w:rsidR="00F30CBB" w:rsidRPr="00F30CBB" w:rsidRDefault="00F30CBB" w:rsidP="00F30CBB">
            <w:pPr>
              <w:spacing w:after="0" w:line="240" w:lineRule="auto"/>
              <w:jc w:val="center"/>
              <w:rPr>
                <w:rFonts w:ascii="Arial" w:eastAsia="Times New Roman" w:hAnsi="Arial" w:cs="Arial"/>
                <w:b/>
                <w:bCs/>
                <w:sz w:val="16"/>
                <w:szCs w:val="16"/>
              </w:rPr>
            </w:pPr>
            <w:r w:rsidRPr="00F30CBB">
              <w:rPr>
                <w:rFonts w:ascii="Arial" w:eastAsia="Times New Roman" w:hAnsi="Arial" w:cs="Arial"/>
                <w:b/>
                <w:bCs/>
                <w:sz w:val="16"/>
                <w:szCs w:val="16"/>
              </w:rPr>
              <w:t xml:space="preserve"> PREÇO (R$) </w:t>
            </w:r>
          </w:p>
        </w:tc>
      </w:tr>
      <w:tr w:rsidR="00F30CBB" w:rsidRPr="00F30CBB" w:rsidTr="00F30CBB">
        <w:trPr>
          <w:trHeight w:val="345"/>
        </w:trPr>
        <w:tc>
          <w:tcPr>
            <w:tcW w:w="199" w:type="pct"/>
            <w:vMerge/>
            <w:tcBorders>
              <w:top w:val="nil"/>
              <w:left w:val="single" w:sz="8" w:space="0" w:color="auto"/>
              <w:bottom w:val="single" w:sz="4" w:space="0" w:color="000000"/>
              <w:right w:val="single" w:sz="4" w:space="0" w:color="000000"/>
            </w:tcBorders>
            <w:vAlign w:val="center"/>
            <w:hideMark/>
          </w:tcPr>
          <w:p w:rsidR="00F30CBB" w:rsidRPr="00F30CBB" w:rsidRDefault="00F30CBB" w:rsidP="00F30CBB">
            <w:pPr>
              <w:spacing w:after="0" w:line="240" w:lineRule="auto"/>
              <w:rPr>
                <w:rFonts w:ascii="Arial" w:eastAsia="Times New Roman" w:hAnsi="Arial" w:cs="Arial"/>
                <w:b/>
                <w:bCs/>
                <w:sz w:val="16"/>
                <w:szCs w:val="16"/>
              </w:rPr>
            </w:pPr>
          </w:p>
        </w:tc>
        <w:tc>
          <w:tcPr>
            <w:tcW w:w="231" w:type="pct"/>
            <w:vMerge/>
            <w:tcBorders>
              <w:top w:val="nil"/>
              <w:left w:val="single" w:sz="4" w:space="0" w:color="000000"/>
              <w:bottom w:val="single" w:sz="4" w:space="0" w:color="000000"/>
              <w:right w:val="single" w:sz="4" w:space="0" w:color="000000"/>
            </w:tcBorders>
            <w:vAlign w:val="center"/>
            <w:hideMark/>
          </w:tcPr>
          <w:p w:rsidR="00F30CBB" w:rsidRPr="00F30CBB" w:rsidRDefault="00F30CBB" w:rsidP="00F30CBB">
            <w:pPr>
              <w:spacing w:after="0" w:line="240" w:lineRule="auto"/>
              <w:rPr>
                <w:rFonts w:ascii="Arial" w:eastAsia="Times New Roman" w:hAnsi="Arial" w:cs="Arial"/>
                <w:b/>
                <w:bCs/>
                <w:sz w:val="16"/>
                <w:szCs w:val="16"/>
              </w:rPr>
            </w:pPr>
          </w:p>
        </w:tc>
        <w:tc>
          <w:tcPr>
            <w:tcW w:w="368" w:type="pct"/>
            <w:vMerge/>
            <w:tcBorders>
              <w:top w:val="nil"/>
              <w:left w:val="single" w:sz="4" w:space="0" w:color="000000"/>
              <w:bottom w:val="single" w:sz="4" w:space="0" w:color="000000"/>
              <w:right w:val="single" w:sz="4" w:space="0" w:color="000000"/>
            </w:tcBorders>
            <w:vAlign w:val="center"/>
            <w:hideMark/>
          </w:tcPr>
          <w:p w:rsidR="00F30CBB" w:rsidRPr="00F30CBB" w:rsidRDefault="00F30CBB" w:rsidP="00F30CBB">
            <w:pPr>
              <w:spacing w:after="0" w:line="240" w:lineRule="auto"/>
              <w:rPr>
                <w:rFonts w:ascii="Arial" w:eastAsia="Times New Roman" w:hAnsi="Arial" w:cs="Arial"/>
                <w:b/>
                <w:bCs/>
                <w:sz w:val="16"/>
                <w:szCs w:val="16"/>
              </w:rPr>
            </w:pPr>
          </w:p>
        </w:tc>
        <w:tc>
          <w:tcPr>
            <w:tcW w:w="2284" w:type="pct"/>
            <w:vMerge/>
            <w:tcBorders>
              <w:top w:val="single" w:sz="4" w:space="0" w:color="000000"/>
              <w:left w:val="single" w:sz="4" w:space="0" w:color="000000"/>
              <w:bottom w:val="single" w:sz="4" w:space="0" w:color="000000"/>
              <w:right w:val="single" w:sz="4" w:space="0" w:color="000000"/>
            </w:tcBorders>
            <w:vAlign w:val="center"/>
            <w:hideMark/>
          </w:tcPr>
          <w:p w:rsidR="00F30CBB" w:rsidRPr="00F30CBB" w:rsidRDefault="00F30CBB" w:rsidP="00F30CBB">
            <w:pPr>
              <w:spacing w:after="0" w:line="240" w:lineRule="auto"/>
              <w:rPr>
                <w:rFonts w:ascii="Arial" w:eastAsia="Times New Roman" w:hAnsi="Arial" w:cs="Arial"/>
                <w:b/>
                <w:bCs/>
                <w:sz w:val="16"/>
                <w:szCs w:val="16"/>
              </w:rPr>
            </w:pPr>
          </w:p>
        </w:tc>
        <w:tc>
          <w:tcPr>
            <w:tcW w:w="182" w:type="pct"/>
            <w:vMerge/>
            <w:tcBorders>
              <w:top w:val="nil"/>
              <w:left w:val="single" w:sz="4" w:space="0" w:color="000000"/>
              <w:bottom w:val="single" w:sz="4" w:space="0" w:color="000000"/>
              <w:right w:val="single" w:sz="4" w:space="0" w:color="000000"/>
            </w:tcBorders>
            <w:vAlign w:val="center"/>
            <w:hideMark/>
          </w:tcPr>
          <w:p w:rsidR="00F30CBB" w:rsidRPr="00F30CBB" w:rsidRDefault="00F30CBB" w:rsidP="00F30CBB">
            <w:pPr>
              <w:spacing w:after="0" w:line="240" w:lineRule="auto"/>
              <w:rPr>
                <w:rFonts w:ascii="Arial" w:eastAsia="Times New Roman" w:hAnsi="Arial" w:cs="Arial"/>
                <w:b/>
                <w:bCs/>
                <w:sz w:val="16"/>
                <w:szCs w:val="16"/>
              </w:rPr>
            </w:pPr>
          </w:p>
        </w:tc>
        <w:tc>
          <w:tcPr>
            <w:tcW w:w="442" w:type="pct"/>
            <w:vMerge/>
            <w:tcBorders>
              <w:top w:val="nil"/>
              <w:left w:val="single" w:sz="4" w:space="0" w:color="000000"/>
              <w:bottom w:val="single" w:sz="4" w:space="0" w:color="000000"/>
              <w:right w:val="single" w:sz="4" w:space="0" w:color="000000"/>
            </w:tcBorders>
            <w:vAlign w:val="center"/>
            <w:hideMark/>
          </w:tcPr>
          <w:p w:rsidR="00F30CBB" w:rsidRPr="00F30CBB" w:rsidRDefault="00F30CBB" w:rsidP="00F30CBB">
            <w:pPr>
              <w:spacing w:after="0" w:line="240" w:lineRule="auto"/>
              <w:rPr>
                <w:rFonts w:ascii="Arial" w:eastAsia="Times New Roman" w:hAnsi="Arial" w:cs="Arial"/>
                <w:b/>
                <w:bCs/>
                <w:sz w:val="16"/>
                <w:szCs w:val="16"/>
              </w:rPr>
            </w:pPr>
          </w:p>
        </w:tc>
        <w:tc>
          <w:tcPr>
            <w:tcW w:w="281" w:type="pct"/>
            <w:tcBorders>
              <w:top w:val="single" w:sz="4" w:space="0" w:color="000000"/>
              <w:left w:val="nil"/>
              <w:bottom w:val="single" w:sz="4" w:space="0" w:color="000000"/>
              <w:right w:val="single" w:sz="4" w:space="0" w:color="000000"/>
            </w:tcBorders>
            <w:shd w:val="clear" w:color="000000" w:fill="BFBFBF"/>
            <w:noWrap/>
            <w:vAlign w:val="center"/>
            <w:hideMark/>
          </w:tcPr>
          <w:p w:rsidR="00F30CBB" w:rsidRPr="00F30CBB" w:rsidRDefault="00F30CBB" w:rsidP="00F30CBB">
            <w:pPr>
              <w:spacing w:after="0" w:line="240" w:lineRule="auto"/>
              <w:jc w:val="center"/>
              <w:rPr>
                <w:rFonts w:ascii="Arial" w:eastAsia="Times New Roman" w:hAnsi="Arial" w:cs="Arial"/>
                <w:b/>
                <w:bCs/>
                <w:sz w:val="16"/>
                <w:szCs w:val="16"/>
              </w:rPr>
            </w:pPr>
            <w:r w:rsidRPr="00F30CBB">
              <w:rPr>
                <w:rFonts w:ascii="Arial" w:eastAsia="Times New Roman" w:hAnsi="Arial" w:cs="Arial"/>
                <w:b/>
                <w:bCs/>
                <w:sz w:val="16"/>
                <w:szCs w:val="16"/>
              </w:rPr>
              <w:t xml:space="preserve"> P.UNIT. </w:t>
            </w:r>
          </w:p>
        </w:tc>
        <w:tc>
          <w:tcPr>
            <w:tcW w:w="325" w:type="pct"/>
            <w:tcBorders>
              <w:top w:val="single" w:sz="4" w:space="0" w:color="000000"/>
              <w:left w:val="nil"/>
              <w:bottom w:val="single" w:sz="4" w:space="0" w:color="000000"/>
              <w:right w:val="single" w:sz="4" w:space="0" w:color="000000"/>
            </w:tcBorders>
            <w:shd w:val="clear" w:color="000000" w:fill="BFBFBF"/>
            <w:noWrap/>
            <w:vAlign w:val="center"/>
            <w:hideMark/>
          </w:tcPr>
          <w:p w:rsidR="00F30CBB" w:rsidRPr="00F30CBB" w:rsidRDefault="00F30CBB" w:rsidP="00F30CBB">
            <w:pPr>
              <w:spacing w:after="0" w:line="240" w:lineRule="auto"/>
              <w:jc w:val="center"/>
              <w:rPr>
                <w:rFonts w:ascii="Arial" w:eastAsia="Times New Roman" w:hAnsi="Arial" w:cs="Arial"/>
                <w:b/>
                <w:bCs/>
                <w:sz w:val="16"/>
                <w:szCs w:val="16"/>
              </w:rPr>
            </w:pPr>
            <w:r w:rsidRPr="00F30CBB">
              <w:rPr>
                <w:rFonts w:ascii="Arial" w:eastAsia="Times New Roman" w:hAnsi="Arial" w:cs="Arial"/>
                <w:b/>
                <w:bCs/>
                <w:sz w:val="16"/>
                <w:szCs w:val="16"/>
              </w:rPr>
              <w:t xml:space="preserve"> TOTAL  </w:t>
            </w:r>
          </w:p>
        </w:tc>
        <w:tc>
          <w:tcPr>
            <w:tcW w:w="281" w:type="pct"/>
            <w:tcBorders>
              <w:top w:val="single" w:sz="4" w:space="0" w:color="000000"/>
              <w:left w:val="nil"/>
              <w:bottom w:val="single" w:sz="4" w:space="0" w:color="000000"/>
              <w:right w:val="single" w:sz="4" w:space="0" w:color="000000"/>
            </w:tcBorders>
            <w:shd w:val="clear" w:color="000000" w:fill="BFBFBF"/>
            <w:noWrap/>
            <w:vAlign w:val="center"/>
            <w:hideMark/>
          </w:tcPr>
          <w:p w:rsidR="00F30CBB" w:rsidRPr="00F30CBB" w:rsidRDefault="00F30CBB" w:rsidP="00F30CBB">
            <w:pPr>
              <w:spacing w:after="0" w:line="240" w:lineRule="auto"/>
              <w:jc w:val="center"/>
              <w:rPr>
                <w:rFonts w:ascii="Arial" w:eastAsia="Times New Roman" w:hAnsi="Arial" w:cs="Arial"/>
                <w:b/>
                <w:bCs/>
                <w:sz w:val="16"/>
                <w:szCs w:val="16"/>
              </w:rPr>
            </w:pPr>
            <w:r w:rsidRPr="00F30CBB">
              <w:rPr>
                <w:rFonts w:ascii="Arial" w:eastAsia="Times New Roman" w:hAnsi="Arial" w:cs="Arial"/>
                <w:b/>
                <w:bCs/>
                <w:sz w:val="16"/>
                <w:szCs w:val="16"/>
              </w:rPr>
              <w:t xml:space="preserve"> P.UNIT. </w:t>
            </w:r>
          </w:p>
        </w:tc>
        <w:tc>
          <w:tcPr>
            <w:tcW w:w="408" w:type="pct"/>
            <w:tcBorders>
              <w:top w:val="single" w:sz="4" w:space="0" w:color="000000"/>
              <w:left w:val="nil"/>
              <w:bottom w:val="single" w:sz="4" w:space="0" w:color="000000"/>
              <w:right w:val="single" w:sz="8" w:space="0" w:color="auto"/>
            </w:tcBorders>
            <w:shd w:val="clear" w:color="000000" w:fill="BFBFBF"/>
            <w:noWrap/>
            <w:vAlign w:val="center"/>
            <w:hideMark/>
          </w:tcPr>
          <w:p w:rsidR="00F30CBB" w:rsidRPr="00F30CBB" w:rsidRDefault="00F30CBB" w:rsidP="00F30CBB">
            <w:pPr>
              <w:spacing w:after="0" w:line="240" w:lineRule="auto"/>
              <w:jc w:val="center"/>
              <w:rPr>
                <w:rFonts w:ascii="Arial" w:eastAsia="Times New Roman" w:hAnsi="Arial" w:cs="Arial"/>
                <w:b/>
                <w:bCs/>
                <w:sz w:val="16"/>
                <w:szCs w:val="16"/>
              </w:rPr>
            </w:pPr>
            <w:r w:rsidRPr="00F30CBB">
              <w:rPr>
                <w:rFonts w:ascii="Arial" w:eastAsia="Times New Roman" w:hAnsi="Arial" w:cs="Arial"/>
                <w:b/>
                <w:bCs/>
                <w:sz w:val="16"/>
                <w:szCs w:val="16"/>
              </w:rPr>
              <w:t xml:space="preserve"> TOTAL  </w:t>
            </w:r>
          </w:p>
        </w:tc>
      </w:tr>
      <w:tr w:rsidR="00F30CBB" w:rsidRPr="00F30CBB" w:rsidTr="00F30CBB">
        <w:trPr>
          <w:trHeight w:val="300"/>
        </w:trPr>
        <w:tc>
          <w:tcPr>
            <w:tcW w:w="199" w:type="pct"/>
            <w:tcBorders>
              <w:top w:val="nil"/>
              <w:left w:val="single" w:sz="8" w:space="0" w:color="auto"/>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b/>
                <w:bCs/>
                <w:sz w:val="16"/>
                <w:szCs w:val="16"/>
              </w:rPr>
            </w:pPr>
            <w:r w:rsidRPr="00F30CBB">
              <w:rPr>
                <w:rFonts w:ascii="Arial" w:eastAsia="Times New Roman" w:hAnsi="Arial" w:cs="Arial"/>
                <w:b/>
                <w:bCs/>
                <w:sz w:val="16"/>
                <w:szCs w:val="16"/>
              </w:rPr>
              <w:t>1.0</w:t>
            </w:r>
          </w:p>
        </w:tc>
        <w:tc>
          <w:tcPr>
            <w:tcW w:w="231"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 </w:t>
            </w:r>
          </w:p>
        </w:tc>
        <w:tc>
          <w:tcPr>
            <w:tcW w:w="368"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 </w:t>
            </w:r>
          </w:p>
        </w:tc>
        <w:tc>
          <w:tcPr>
            <w:tcW w:w="2284" w:type="pct"/>
            <w:tcBorders>
              <w:top w:val="nil"/>
              <w:left w:val="nil"/>
              <w:bottom w:val="single" w:sz="4" w:space="0" w:color="000000"/>
              <w:right w:val="single" w:sz="4" w:space="0" w:color="000000"/>
            </w:tcBorders>
            <w:shd w:val="clear" w:color="auto" w:fill="auto"/>
            <w:vAlign w:val="center"/>
            <w:hideMark/>
          </w:tcPr>
          <w:p w:rsidR="00F30CBB" w:rsidRPr="00F30CBB" w:rsidRDefault="00F30CBB" w:rsidP="00F30CBB">
            <w:pPr>
              <w:spacing w:after="0" w:line="240" w:lineRule="auto"/>
              <w:jc w:val="both"/>
              <w:rPr>
                <w:rFonts w:ascii="Arial" w:eastAsia="Times New Roman" w:hAnsi="Arial" w:cs="Arial"/>
                <w:b/>
                <w:bCs/>
                <w:sz w:val="16"/>
                <w:szCs w:val="16"/>
              </w:rPr>
            </w:pPr>
            <w:r w:rsidRPr="00F30CBB">
              <w:rPr>
                <w:rFonts w:ascii="Arial" w:eastAsia="Times New Roman" w:hAnsi="Arial" w:cs="Arial"/>
                <w:b/>
                <w:bCs/>
                <w:sz w:val="16"/>
                <w:szCs w:val="16"/>
              </w:rPr>
              <w:t>SERVIÇOS PRELIMINARES</w:t>
            </w:r>
          </w:p>
        </w:tc>
        <w:tc>
          <w:tcPr>
            <w:tcW w:w="182"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 </w:t>
            </w:r>
          </w:p>
        </w:tc>
        <w:tc>
          <w:tcPr>
            <w:tcW w:w="442"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c>
          <w:tcPr>
            <w:tcW w:w="281"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rPr>
                <w:rFonts w:ascii="Arial" w:eastAsia="Times New Roman" w:hAnsi="Arial" w:cs="Arial"/>
                <w:b/>
                <w:bCs/>
                <w:sz w:val="16"/>
                <w:szCs w:val="16"/>
              </w:rPr>
            </w:pPr>
            <w:r w:rsidRPr="00F30CBB">
              <w:rPr>
                <w:rFonts w:ascii="Arial" w:eastAsia="Times New Roman" w:hAnsi="Arial" w:cs="Arial"/>
                <w:b/>
                <w:bCs/>
                <w:sz w:val="16"/>
                <w:szCs w:val="16"/>
              </w:rPr>
              <w:t> </w:t>
            </w:r>
          </w:p>
        </w:tc>
        <w:tc>
          <w:tcPr>
            <w:tcW w:w="325"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c>
          <w:tcPr>
            <w:tcW w:w="281"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c>
          <w:tcPr>
            <w:tcW w:w="408" w:type="pct"/>
            <w:tcBorders>
              <w:top w:val="nil"/>
              <w:left w:val="nil"/>
              <w:bottom w:val="single" w:sz="4" w:space="0" w:color="000000"/>
              <w:right w:val="single" w:sz="8" w:space="0" w:color="auto"/>
            </w:tcBorders>
            <w:shd w:val="clear" w:color="auto" w:fill="auto"/>
            <w:noWrap/>
            <w:vAlign w:val="center"/>
            <w:hideMark/>
          </w:tcPr>
          <w:p w:rsidR="00F30CBB" w:rsidRPr="00F30CBB" w:rsidRDefault="00F30CBB" w:rsidP="00F30CBB">
            <w:pPr>
              <w:spacing w:after="0" w:line="240" w:lineRule="auto"/>
              <w:jc w:val="right"/>
              <w:rPr>
                <w:rFonts w:ascii="Arial" w:eastAsia="Times New Roman" w:hAnsi="Arial" w:cs="Arial"/>
                <w:b/>
                <w:bCs/>
                <w:sz w:val="16"/>
                <w:szCs w:val="16"/>
              </w:rPr>
            </w:pPr>
            <w:r w:rsidRPr="00F30CBB">
              <w:rPr>
                <w:rFonts w:ascii="Arial" w:eastAsia="Times New Roman" w:hAnsi="Arial" w:cs="Arial"/>
                <w:b/>
                <w:bCs/>
                <w:sz w:val="16"/>
                <w:szCs w:val="16"/>
              </w:rPr>
              <w:t>3.926,25</w:t>
            </w:r>
          </w:p>
        </w:tc>
      </w:tr>
      <w:tr w:rsidR="00F30CBB" w:rsidRPr="00F30CBB" w:rsidTr="00F30CBB">
        <w:trPr>
          <w:trHeight w:val="300"/>
        </w:trPr>
        <w:tc>
          <w:tcPr>
            <w:tcW w:w="199" w:type="pct"/>
            <w:tcBorders>
              <w:top w:val="nil"/>
              <w:left w:val="single" w:sz="8" w:space="0" w:color="auto"/>
              <w:bottom w:val="nil"/>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b/>
                <w:bCs/>
                <w:sz w:val="16"/>
                <w:szCs w:val="16"/>
              </w:rPr>
            </w:pPr>
            <w:r w:rsidRPr="00F30CBB">
              <w:rPr>
                <w:rFonts w:ascii="Arial" w:eastAsia="Times New Roman" w:hAnsi="Arial" w:cs="Arial"/>
                <w:b/>
                <w:bCs/>
                <w:sz w:val="16"/>
                <w:szCs w:val="16"/>
              </w:rPr>
              <w:t> </w:t>
            </w:r>
          </w:p>
        </w:tc>
        <w:tc>
          <w:tcPr>
            <w:tcW w:w="231" w:type="pct"/>
            <w:tcBorders>
              <w:top w:val="nil"/>
              <w:left w:val="nil"/>
              <w:bottom w:val="nil"/>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 </w:t>
            </w:r>
          </w:p>
        </w:tc>
        <w:tc>
          <w:tcPr>
            <w:tcW w:w="368" w:type="pct"/>
            <w:tcBorders>
              <w:top w:val="nil"/>
              <w:left w:val="nil"/>
              <w:bottom w:val="nil"/>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 </w:t>
            </w:r>
          </w:p>
        </w:tc>
        <w:tc>
          <w:tcPr>
            <w:tcW w:w="2284" w:type="pct"/>
            <w:tcBorders>
              <w:top w:val="nil"/>
              <w:left w:val="nil"/>
              <w:bottom w:val="nil"/>
              <w:right w:val="single" w:sz="4" w:space="0" w:color="000000"/>
            </w:tcBorders>
            <w:shd w:val="clear" w:color="auto" w:fill="auto"/>
            <w:vAlign w:val="center"/>
            <w:hideMark/>
          </w:tcPr>
          <w:p w:rsidR="00F30CBB" w:rsidRPr="00F30CBB" w:rsidRDefault="00F30CBB" w:rsidP="00F30CBB">
            <w:pPr>
              <w:spacing w:after="0" w:line="240" w:lineRule="auto"/>
              <w:jc w:val="both"/>
              <w:rPr>
                <w:rFonts w:ascii="Arial" w:eastAsia="Times New Roman" w:hAnsi="Arial" w:cs="Arial"/>
                <w:b/>
                <w:bCs/>
                <w:sz w:val="16"/>
                <w:szCs w:val="16"/>
              </w:rPr>
            </w:pPr>
            <w:r w:rsidRPr="00F30CBB">
              <w:rPr>
                <w:rFonts w:ascii="Arial" w:eastAsia="Times New Roman" w:hAnsi="Arial" w:cs="Arial"/>
                <w:b/>
                <w:bCs/>
                <w:sz w:val="16"/>
                <w:szCs w:val="16"/>
              </w:rPr>
              <w:t xml:space="preserve">DEMOLIÇÃO DE REBOCO </w:t>
            </w:r>
          </w:p>
        </w:tc>
        <w:tc>
          <w:tcPr>
            <w:tcW w:w="182" w:type="pct"/>
            <w:tcBorders>
              <w:top w:val="nil"/>
              <w:left w:val="nil"/>
              <w:bottom w:val="nil"/>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 </w:t>
            </w:r>
          </w:p>
        </w:tc>
        <w:tc>
          <w:tcPr>
            <w:tcW w:w="442" w:type="pct"/>
            <w:tcBorders>
              <w:top w:val="nil"/>
              <w:left w:val="nil"/>
              <w:bottom w:val="nil"/>
              <w:right w:val="single" w:sz="4" w:space="0" w:color="000000"/>
            </w:tcBorders>
            <w:shd w:val="clear" w:color="auto" w:fill="auto"/>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c>
          <w:tcPr>
            <w:tcW w:w="281" w:type="pct"/>
            <w:tcBorders>
              <w:top w:val="nil"/>
              <w:left w:val="nil"/>
              <w:bottom w:val="nil"/>
              <w:right w:val="single" w:sz="4" w:space="0" w:color="000000"/>
            </w:tcBorders>
            <w:shd w:val="clear" w:color="auto" w:fill="auto"/>
            <w:noWrap/>
            <w:vAlign w:val="center"/>
            <w:hideMark/>
          </w:tcPr>
          <w:p w:rsidR="00F30CBB" w:rsidRPr="00F30CBB" w:rsidRDefault="00F30CBB" w:rsidP="00F30CBB">
            <w:pPr>
              <w:spacing w:after="0" w:line="240" w:lineRule="auto"/>
              <w:rPr>
                <w:rFonts w:ascii="Arial" w:eastAsia="Times New Roman" w:hAnsi="Arial" w:cs="Arial"/>
                <w:b/>
                <w:bCs/>
                <w:sz w:val="16"/>
                <w:szCs w:val="16"/>
              </w:rPr>
            </w:pPr>
            <w:r w:rsidRPr="00F30CBB">
              <w:rPr>
                <w:rFonts w:ascii="Arial" w:eastAsia="Times New Roman" w:hAnsi="Arial" w:cs="Arial"/>
                <w:b/>
                <w:bCs/>
                <w:sz w:val="16"/>
                <w:szCs w:val="16"/>
              </w:rPr>
              <w:t> </w:t>
            </w:r>
          </w:p>
        </w:tc>
        <w:tc>
          <w:tcPr>
            <w:tcW w:w="325" w:type="pct"/>
            <w:tcBorders>
              <w:top w:val="nil"/>
              <w:left w:val="nil"/>
              <w:bottom w:val="nil"/>
              <w:right w:val="single" w:sz="4" w:space="0" w:color="000000"/>
            </w:tcBorders>
            <w:shd w:val="clear" w:color="auto" w:fill="auto"/>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c>
          <w:tcPr>
            <w:tcW w:w="281" w:type="pct"/>
            <w:tcBorders>
              <w:top w:val="nil"/>
              <w:left w:val="nil"/>
              <w:bottom w:val="nil"/>
              <w:right w:val="single" w:sz="4" w:space="0" w:color="000000"/>
            </w:tcBorders>
            <w:shd w:val="clear" w:color="auto" w:fill="auto"/>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c>
          <w:tcPr>
            <w:tcW w:w="408" w:type="pct"/>
            <w:tcBorders>
              <w:top w:val="nil"/>
              <w:left w:val="nil"/>
              <w:bottom w:val="nil"/>
              <w:right w:val="single" w:sz="8" w:space="0" w:color="auto"/>
            </w:tcBorders>
            <w:shd w:val="clear" w:color="auto" w:fill="auto"/>
            <w:noWrap/>
            <w:vAlign w:val="center"/>
            <w:hideMark/>
          </w:tcPr>
          <w:p w:rsidR="00F30CBB" w:rsidRPr="00F30CBB" w:rsidRDefault="00F30CBB" w:rsidP="00F30CBB">
            <w:pPr>
              <w:spacing w:after="0" w:line="240" w:lineRule="auto"/>
              <w:rPr>
                <w:rFonts w:ascii="Arial" w:eastAsia="Times New Roman" w:hAnsi="Arial" w:cs="Arial"/>
                <w:b/>
                <w:bCs/>
                <w:sz w:val="16"/>
                <w:szCs w:val="16"/>
              </w:rPr>
            </w:pPr>
            <w:r w:rsidRPr="00F30CBB">
              <w:rPr>
                <w:rFonts w:ascii="Arial" w:eastAsia="Times New Roman" w:hAnsi="Arial" w:cs="Arial"/>
                <w:b/>
                <w:bCs/>
                <w:sz w:val="16"/>
                <w:szCs w:val="16"/>
              </w:rPr>
              <w:t> </w:t>
            </w:r>
          </w:p>
        </w:tc>
      </w:tr>
      <w:tr w:rsidR="00F30CBB" w:rsidRPr="00F30CBB" w:rsidTr="00F30CBB">
        <w:trPr>
          <w:trHeight w:val="300"/>
        </w:trPr>
        <w:tc>
          <w:tcPr>
            <w:tcW w:w="199" w:type="pct"/>
            <w:tcBorders>
              <w:top w:val="nil"/>
              <w:left w:val="single" w:sz="8" w:space="0" w:color="auto"/>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1.1</w:t>
            </w:r>
          </w:p>
        </w:tc>
        <w:tc>
          <w:tcPr>
            <w:tcW w:w="231" w:type="pct"/>
            <w:tcBorders>
              <w:top w:val="single" w:sz="4" w:space="0" w:color="000000"/>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SINAPI</w:t>
            </w:r>
          </w:p>
        </w:tc>
        <w:tc>
          <w:tcPr>
            <w:tcW w:w="368" w:type="pct"/>
            <w:tcBorders>
              <w:top w:val="single" w:sz="4" w:space="0" w:color="000000"/>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73802/001</w:t>
            </w:r>
          </w:p>
        </w:tc>
        <w:tc>
          <w:tcPr>
            <w:tcW w:w="2284" w:type="pct"/>
            <w:tcBorders>
              <w:top w:val="single" w:sz="4" w:space="0" w:color="000000"/>
              <w:left w:val="nil"/>
              <w:bottom w:val="single" w:sz="4" w:space="0" w:color="000000"/>
              <w:right w:val="single" w:sz="4" w:space="0" w:color="000000"/>
            </w:tcBorders>
            <w:shd w:val="clear" w:color="auto" w:fill="auto"/>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DEMOLICAO DE REVESTIMENTO DE ARGAMASSA DE CAL E AREIA</w:t>
            </w:r>
          </w:p>
        </w:tc>
        <w:tc>
          <w:tcPr>
            <w:tcW w:w="182" w:type="pct"/>
            <w:tcBorders>
              <w:top w:val="single" w:sz="4" w:space="0" w:color="000000"/>
              <w:left w:val="nil"/>
              <w:bottom w:val="single" w:sz="4" w:space="0" w:color="000000"/>
              <w:right w:val="single" w:sz="4" w:space="0" w:color="000000"/>
            </w:tcBorders>
            <w:shd w:val="clear" w:color="auto" w:fill="auto"/>
            <w:noWrap/>
            <w:vAlign w:val="bottom"/>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M²</w:t>
            </w:r>
          </w:p>
        </w:tc>
        <w:tc>
          <w:tcPr>
            <w:tcW w:w="442" w:type="pct"/>
            <w:tcBorders>
              <w:top w:val="single" w:sz="4" w:space="0" w:color="000000"/>
              <w:left w:val="nil"/>
              <w:bottom w:val="single" w:sz="4" w:space="0" w:color="000000"/>
              <w:right w:val="single" w:sz="4" w:space="0" w:color="000000"/>
            </w:tcBorders>
            <w:shd w:val="clear" w:color="auto" w:fill="auto"/>
            <w:noWrap/>
            <w:vAlign w:val="bottom"/>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531,46</w:t>
            </w:r>
          </w:p>
        </w:tc>
        <w:tc>
          <w:tcPr>
            <w:tcW w:w="281" w:type="pct"/>
            <w:tcBorders>
              <w:top w:val="single" w:sz="4" w:space="0" w:color="000000"/>
              <w:left w:val="nil"/>
              <w:bottom w:val="single" w:sz="4" w:space="0" w:color="000000"/>
              <w:right w:val="single" w:sz="4" w:space="0" w:color="000000"/>
            </w:tcBorders>
            <w:shd w:val="clear" w:color="auto" w:fill="auto"/>
            <w:noWrap/>
            <w:vAlign w:val="bottom"/>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6,10</w:t>
            </w:r>
          </w:p>
        </w:tc>
        <w:tc>
          <w:tcPr>
            <w:tcW w:w="325" w:type="pct"/>
            <w:tcBorders>
              <w:top w:val="single" w:sz="4" w:space="0" w:color="000000"/>
              <w:left w:val="nil"/>
              <w:bottom w:val="single" w:sz="4" w:space="0" w:color="000000"/>
              <w:right w:val="single" w:sz="4" w:space="0" w:color="000000"/>
            </w:tcBorders>
            <w:shd w:val="clear" w:color="auto" w:fill="auto"/>
            <w:noWrap/>
            <w:vAlign w:val="bottom"/>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3.241,90</w:t>
            </w:r>
          </w:p>
        </w:tc>
        <w:tc>
          <w:tcPr>
            <w:tcW w:w="281" w:type="pct"/>
            <w:tcBorders>
              <w:top w:val="single" w:sz="4" w:space="0" w:color="000000"/>
              <w:left w:val="nil"/>
              <w:bottom w:val="single" w:sz="4" w:space="0" w:color="000000"/>
              <w:right w:val="single" w:sz="4" w:space="0" w:color="000000"/>
            </w:tcBorders>
            <w:shd w:val="clear" w:color="auto" w:fill="auto"/>
            <w:noWrap/>
            <w:vAlign w:val="bottom"/>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7,34</w:t>
            </w:r>
          </w:p>
        </w:tc>
        <w:tc>
          <w:tcPr>
            <w:tcW w:w="408" w:type="pct"/>
            <w:tcBorders>
              <w:top w:val="single" w:sz="4" w:space="0" w:color="000000"/>
              <w:left w:val="nil"/>
              <w:bottom w:val="single" w:sz="4" w:space="0" w:color="000000"/>
              <w:right w:val="single" w:sz="8" w:space="0" w:color="auto"/>
            </w:tcBorders>
            <w:shd w:val="clear" w:color="auto" w:fill="auto"/>
            <w:noWrap/>
            <w:vAlign w:val="bottom"/>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3.901,30</w:t>
            </w:r>
          </w:p>
        </w:tc>
      </w:tr>
      <w:tr w:rsidR="00F30CBB" w:rsidRPr="00F30CBB" w:rsidTr="00F30CBB">
        <w:trPr>
          <w:trHeight w:val="300"/>
        </w:trPr>
        <w:tc>
          <w:tcPr>
            <w:tcW w:w="199" w:type="pct"/>
            <w:tcBorders>
              <w:top w:val="nil"/>
              <w:left w:val="single" w:sz="8" w:space="0" w:color="auto"/>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1.2</w:t>
            </w:r>
          </w:p>
        </w:tc>
        <w:tc>
          <w:tcPr>
            <w:tcW w:w="231"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SETOP</w:t>
            </w:r>
          </w:p>
        </w:tc>
        <w:tc>
          <w:tcPr>
            <w:tcW w:w="368"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73899/001</w:t>
            </w:r>
          </w:p>
        </w:tc>
        <w:tc>
          <w:tcPr>
            <w:tcW w:w="2284" w:type="pct"/>
            <w:tcBorders>
              <w:top w:val="nil"/>
              <w:left w:val="nil"/>
              <w:bottom w:val="single" w:sz="4" w:space="0" w:color="000000"/>
              <w:right w:val="single" w:sz="4" w:space="0" w:color="000000"/>
            </w:tcBorders>
            <w:shd w:val="clear" w:color="auto" w:fill="auto"/>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DEMOLICAO DE ALVENARIA DE TIJOLOS MACICOS S/REAPROVEITAMENTO</w:t>
            </w:r>
          </w:p>
        </w:tc>
        <w:tc>
          <w:tcPr>
            <w:tcW w:w="182" w:type="pct"/>
            <w:tcBorders>
              <w:top w:val="nil"/>
              <w:left w:val="nil"/>
              <w:bottom w:val="single" w:sz="4" w:space="0" w:color="000000"/>
              <w:right w:val="single" w:sz="4" w:space="0" w:color="000000"/>
            </w:tcBorders>
            <w:shd w:val="clear" w:color="auto" w:fill="auto"/>
            <w:noWrap/>
            <w:vAlign w:val="bottom"/>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m³</w:t>
            </w:r>
          </w:p>
        </w:tc>
        <w:tc>
          <w:tcPr>
            <w:tcW w:w="442" w:type="pct"/>
            <w:tcBorders>
              <w:top w:val="nil"/>
              <w:left w:val="nil"/>
              <w:bottom w:val="single" w:sz="4" w:space="0" w:color="000000"/>
              <w:right w:val="single" w:sz="4" w:space="0" w:color="000000"/>
            </w:tcBorders>
            <w:shd w:val="clear" w:color="auto" w:fill="auto"/>
            <w:noWrap/>
            <w:vAlign w:val="bottom"/>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0,37</w:t>
            </w:r>
          </w:p>
        </w:tc>
        <w:tc>
          <w:tcPr>
            <w:tcW w:w="281" w:type="pct"/>
            <w:tcBorders>
              <w:top w:val="nil"/>
              <w:left w:val="nil"/>
              <w:bottom w:val="single" w:sz="4" w:space="0" w:color="000000"/>
              <w:right w:val="single" w:sz="4" w:space="0" w:color="000000"/>
            </w:tcBorders>
            <w:shd w:val="clear" w:color="auto" w:fill="auto"/>
            <w:noWrap/>
            <w:vAlign w:val="bottom"/>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55,62</w:t>
            </w:r>
          </w:p>
        </w:tc>
        <w:tc>
          <w:tcPr>
            <w:tcW w:w="325" w:type="pct"/>
            <w:tcBorders>
              <w:top w:val="nil"/>
              <w:left w:val="nil"/>
              <w:bottom w:val="single" w:sz="4" w:space="0" w:color="000000"/>
              <w:right w:val="single" w:sz="4" w:space="0" w:color="000000"/>
            </w:tcBorders>
            <w:shd w:val="clear" w:color="auto" w:fill="auto"/>
            <w:noWrap/>
            <w:vAlign w:val="bottom"/>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20,74</w:t>
            </w:r>
          </w:p>
        </w:tc>
        <w:tc>
          <w:tcPr>
            <w:tcW w:w="281" w:type="pct"/>
            <w:tcBorders>
              <w:top w:val="nil"/>
              <w:left w:val="nil"/>
              <w:bottom w:val="single" w:sz="4" w:space="0" w:color="000000"/>
              <w:right w:val="single" w:sz="4" w:space="0" w:color="000000"/>
            </w:tcBorders>
            <w:shd w:val="clear" w:color="auto" w:fill="auto"/>
            <w:noWrap/>
            <w:vAlign w:val="bottom"/>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66,93</w:t>
            </w:r>
          </w:p>
        </w:tc>
        <w:tc>
          <w:tcPr>
            <w:tcW w:w="408" w:type="pct"/>
            <w:tcBorders>
              <w:top w:val="nil"/>
              <w:left w:val="nil"/>
              <w:bottom w:val="single" w:sz="4" w:space="0" w:color="000000"/>
              <w:right w:val="single" w:sz="8" w:space="0" w:color="auto"/>
            </w:tcBorders>
            <w:shd w:val="clear" w:color="auto" w:fill="auto"/>
            <w:noWrap/>
            <w:vAlign w:val="bottom"/>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24,95</w:t>
            </w:r>
          </w:p>
        </w:tc>
      </w:tr>
      <w:tr w:rsidR="00F30CBB" w:rsidRPr="00F30CBB" w:rsidTr="00F30CBB">
        <w:trPr>
          <w:trHeight w:val="300"/>
        </w:trPr>
        <w:tc>
          <w:tcPr>
            <w:tcW w:w="199" w:type="pct"/>
            <w:tcBorders>
              <w:top w:val="nil"/>
              <w:left w:val="single" w:sz="8" w:space="0" w:color="auto"/>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 </w:t>
            </w:r>
          </w:p>
        </w:tc>
        <w:tc>
          <w:tcPr>
            <w:tcW w:w="231"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 </w:t>
            </w:r>
          </w:p>
        </w:tc>
        <w:tc>
          <w:tcPr>
            <w:tcW w:w="368"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 </w:t>
            </w:r>
          </w:p>
        </w:tc>
        <w:tc>
          <w:tcPr>
            <w:tcW w:w="2284" w:type="pct"/>
            <w:tcBorders>
              <w:top w:val="nil"/>
              <w:left w:val="nil"/>
              <w:bottom w:val="single" w:sz="4" w:space="0" w:color="000000"/>
              <w:right w:val="single" w:sz="4" w:space="0" w:color="000000"/>
            </w:tcBorders>
            <w:shd w:val="clear" w:color="auto" w:fill="auto"/>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c>
          <w:tcPr>
            <w:tcW w:w="182" w:type="pct"/>
            <w:tcBorders>
              <w:top w:val="nil"/>
              <w:left w:val="nil"/>
              <w:bottom w:val="single" w:sz="4" w:space="0" w:color="000000"/>
              <w:right w:val="single" w:sz="4" w:space="0" w:color="000000"/>
            </w:tcBorders>
            <w:shd w:val="clear" w:color="auto" w:fill="auto"/>
            <w:noWrap/>
            <w:vAlign w:val="bottom"/>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 </w:t>
            </w:r>
          </w:p>
        </w:tc>
        <w:tc>
          <w:tcPr>
            <w:tcW w:w="442" w:type="pct"/>
            <w:tcBorders>
              <w:top w:val="nil"/>
              <w:left w:val="nil"/>
              <w:bottom w:val="single" w:sz="4" w:space="0" w:color="000000"/>
              <w:right w:val="single" w:sz="4" w:space="0" w:color="000000"/>
            </w:tcBorders>
            <w:shd w:val="clear" w:color="auto" w:fill="auto"/>
            <w:noWrap/>
            <w:vAlign w:val="bottom"/>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c>
          <w:tcPr>
            <w:tcW w:w="281" w:type="pct"/>
            <w:tcBorders>
              <w:top w:val="nil"/>
              <w:left w:val="nil"/>
              <w:bottom w:val="single" w:sz="4" w:space="0" w:color="000000"/>
              <w:right w:val="single" w:sz="4" w:space="0" w:color="000000"/>
            </w:tcBorders>
            <w:shd w:val="clear" w:color="auto" w:fill="auto"/>
            <w:noWrap/>
            <w:vAlign w:val="bottom"/>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c>
          <w:tcPr>
            <w:tcW w:w="325" w:type="pct"/>
            <w:tcBorders>
              <w:top w:val="nil"/>
              <w:left w:val="nil"/>
              <w:bottom w:val="single" w:sz="4" w:space="0" w:color="000000"/>
              <w:right w:val="single" w:sz="4" w:space="0" w:color="000000"/>
            </w:tcBorders>
            <w:shd w:val="clear" w:color="auto" w:fill="auto"/>
            <w:noWrap/>
            <w:vAlign w:val="bottom"/>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c>
          <w:tcPr>
            <w:tcW w:w="281" w:type="pct"/>
            <w:tcBorders>
              <w:top w:val="nil"/>
              <w:left w:val="nil"/>
              <w:bottom w:val="single" w:sz="4" w:space="0" w:color="000000"/>
              <w:right w:val="single" w:sz="4" w:space="0" w:color="000000"/>
            </w:tcBorders>
            <w:shd w:val="clear" w:color="auto" w:fill="auto"/>
            <w:noWrap/>
            <w:vAlign w:val="bottom"/>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c>
          <w:tcPr>
            <w:tcW w:w="408" w:type="pct"/>
            <w:tcBorders>
              <w:top w:val="nil"/>
              <w:left w:val="nil"/>
              <w:bottom w:val="single" w:sz="4" w:space="0" w:color="000000"/>
              <w:right w:val="single" w:sz="8" w:space="0" w:color="auto"/>
            </w:tcBorders>
            <w:shd w:val="clear" w:color="auto" w:fill="auto"/>
            <w:noWrap/>
            <w:vAlign w:val="bottom"/>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r>
      <w:tr w:rsidR="00F30CBB" w:rsidRPr="00F30CBB" w:rsidTr="00F30CBB">
        <w:trPr>
          <w:trHeight w:val="300"/>
        </w:trPr>
        <w:tc>
          <w:tcPr>
            <w:tcW w:w="199" w:type="pct"/>
            <w:tcBorders>
              <w:top w:val="single" w:sz="4" w:space="0" w:color="000000"/>
              <w:left w:val="single" w:sz="8" w:space="0" w:color="auto"/>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b/>
                <w:bCs/>
                <w:sz w:val="16"/>
                <w:szCs w:val="16"/>
              </w:rPr>
            </w:pPr>
            <w:r w:rsidRPr="00F30CBB">
              <w:rPr>
                <w:rFonts w:ascii="Arial" w:eastAsia="Times New Roman" w:hAnsi="Arial" w:cs="Arial"/>
                <w:b/>
                <w:bCs/>
                <w:sz w:val="16"/>
                <w:szCs w:val="16"/>
              </w:rPr>
              <w:t>2.0</w:t>
            </w:r>
          </w:p>
        </w:tc>
        <w:tc>
          <w:tcPr>
            <w:tcW w:w="231" w:type="pct"/>
            <w:tcBorders>
              <w:top w:val="single" w:sz="4" w:space="0" w:color="000000"/>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 </w:t>
            </w:r>
          </w:p>
        </w:tc>
        <w:tc>
          <w:tcPr>
            <w:tcW w:w="368" w:type="pct"/>
            <w:tcBorders>
              <w:top w:val="single" w:sz="4" w:space="0" w:color="000000"/>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 </w:t>
            </w:r>
          </w:p>
        </w:tc>
        <w:tc>
          <w:tcPr>
            <w:tcW w:w="2284" w:type="pct"/>
            <w:tcBorders>
              <w:top w:val="single" w:sz="4" w:space="0" w:color="000000"/>
              <w:left w:val="nil"/>
              <w:bottom w:val="single" w:sz="4" w:space="0" w:color="000000"/>
              <w:right w:val="single" w:sz="4" w:space="0" w:color="000000"/>
            </w:tcBorders>
            <w:shd w:val="clear" w:color="auto" w:fill="auto"/>
            <w:vAlign w:val="center"/>
            <w:hideMark/>
          </w:tcPr>
          <w:p w:rsidR="00F30CBB" w:rsidRPr="00F30CBB" w:rsidRDefault="00F30CBB" w:rsidP="00F30CBB">
            <w:pPr>
              <w:spacing w:after="0" w:line="240" w:lineRule="auto"/>
              <w:jc w:val="both"/>
              <w:rPr>
                <w:rFonts w:ascii="Arial" w:eastAsia="Times New Roman" w:hAnsi="Arial" w:cs="Arial"/>
                <w:b/>
                <w:bCs/>
                <w:sz w:val="16"/>
                <w:szCs w:val="16"/>
              </w:rPr>
            </w:pPr>
            <w:r w:rsidRPr="00F30CBB">
              <w:rPr>
                <w:rFonts w:ascii="Arial" w:eastAsia="Times New Roman" w:hAnsi="Arial" w:cs="Arial"/>
                <w:b/>
                <w:bCs/>
                <w:sz w:val="16"/>
                <w:szCs w:val="16"/>
              </w:rPr>
              <w:t>PILARES E SAPATAS</w:t>
            </w:r>
          </w:p>
        </w:tc>
        <w:tc>
          <w:tcPr>
            <w:tcW w:w="182" w:type="pct"/>
            <w:tcBorders>
              <w:top w:val="single" w:sz="4" w:space="0" w:color="000000"/>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 </w:t>
            </w:r>
          </w:p>
        </w:tc>
        <w:tc>
          <w:tcPr>
            <w:tcW w:w="442" w:type="pct"/>
            <w:tcBorders>
              <w:top w:val="single" w:sz="4" w:space="0" w:color="000000"/>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c>
          <w:tcPr>
            <w:tcW w:w="281" w:type="pct"/>
            <w:tcBorders>
              <w:top w:val="single" w:sz="4" w:space="0" w:color="000000"/>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rPr>
                <w:rFonts w:ascii="Arial" w:eastAsia="Times New Roman" w:hAnsi="Arial" w:cs="Arial"/>
                <w:b/>
                <w:bCs/>
                <w:sz w:val="16"/>
                <w:szCs w:val="16"/>
              </w:rPr>
            </w:pPr>
            <w:r w:rsidRPr="00F30CBB">
              <w:rPr>
                <w:rFonts w:ascii="Arial" w:eastAsia="Times New Roman" w:hAnsi="Arial" w:cs="Arial"/>
                <w:b/>
                <w:bCs/>
                <w:sz w:val="16"/>
                <w:szCs w:val="16"/>
              </w:rPr>
              <w:t> </w:t>
            </w:r>
          </w:p>
        </w:tc>
        <w:tc>
          <w:tcPr>
            <w:tcW w:w="325" w:type="pct"/>
            <w:tcBorders>
              <w:top w:val="single" w:sz="4" w:space="0" w:color="000000"/>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c>
          <w:tcPr>
            <w:tcW w:w="281" w:type="pct"/>
            <w:tcBorders>
              <w:top w:val="single" w:sz="4" w:space="0" w:color="000000"/>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c>
          <w:tcPr>
            <w:tcW w:w="408" w:type="pct"/>
            <w:tcBorders>
              <w:top w:val="single" w:sz="4" w:space="0" w:color="000000"/>
              <w:left w:val="nil"/>
              <w:bottom w:val="single" w:sz="4" w:space="0" w:color="000000"/>
              <w:right w:val="single" w:sz="8" w:space="0" w:color="auto"/>
            </w:tcBorders>
            <w:shd w:val="clear" w:color="auto" w:fill="auto"/>
            <w:noWrap/>
            <w:vAlign w:val="center"/>
            <w:hideMark/>
          </w:tcPr>
          <w:p w:rsidR="00F30CBB" w:rsidRPr="00F30CBB" w:rsidRDefault="00F30CBB" w:rsidP="00F30CBB">
            <w:pPr>
              <w:spacing w:after="0" w:line="240" w:lineRule="auto"/>
              <w:jc w:val="right"/>
              <w:rPr>
                <w:rFonts w:ascii="Arial" w:eastAsia="Times New Roman" w:hAnsi="Arial" w:cs="Arial"/>
                <w:b/>
                <w:bCs/>
                <w:sz w:val="16"/>
                <w:szCs w:val="16"/>
              </w:rPr>
            </w:pPr>
            <w:r w:rsidRPr="00F30CBB">
              <w:rPr>
                <w:rFonts w:ascii="Arial" w:eastAsia="Times New Roman" w:hAnsi="Arial" w:cs="Arial"/>
                <w:b/>
                <w:bCs/>
                <w:sz w:val="16"/>
                <w:szCs w:val="16"/>
              </w:rPr>
              <w:t>802,33</w:t>
            </w:r>
          </w:p>
        </w:tc>
      </w:tr>
      <w:tr w:rsidR="00F30CBB" w:rsidRPr="00F30CBB" w:rsidTr="00F30CBB">
        <w:trPr>
          <w:trHeight w:val="300"/>
        </w:trPr>
        <w:tc>
          <w:tcPr>
            <w:tcW w:w="199" w:type="pct"/>
            <w:tcBorders>
              <w:top w:val="nil"/>
              <w:left w:val="single" w:sz="8" w:space="0" w:color="auto"/>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2.1</w:t>
            </w:r>
          </w:p>
        </w:tc>
        <w:tc>
          <w:tcPr>
            <w:tcW w:w="231" w:type="pct"/>
            <w:tcBorders>
              <w:top w:val="single" w:sz="4" w:space="0" w:color="000000"/>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SETOP</w:t>
            </w:r>
          </w:p>
        </w:tc>
        <w:tc>
          <w:tcPr>
            <w:tcW w:w="368"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FUN-CON-050</w:t>
            </w:r>
          </w:p>
        </w:tc>
        <w:tc>
          <w:tcPr>
            <w:tcW w:w="2284" w:type="pct"/>
            <w:tcBorders>
              <w:top w:val="nil"/>
              <w:left w:val="nil"/>
              <w:bottom w:val="single" w:sz="4" w:space="0" w:color="000000"/>
              <w:right w:val="single" w:sz="4" w:space="0" w:color="000000"/>
            </w:tcBorders>
            <w:shd w:val="clear" w:color="auto" w:fill="auto"/>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CONCRETO ESTRUTURAL</w:t>
            </w:r>
          </w:p>
        </w:tc>
        <w:tc>
          <w:tcPr>
            <w:tcW w:w="182"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m³</w:t>
            </w:r>
          </w:p>
        </w:tc>
        <w:tc>
          <w:tcPr>
            <w:tcW w:w="442"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0,60</w:t>
            </w:r>
          </w:p>
        </w:tc>
        <w:tc>
          <w:tcPr>
            <w:tcW w:w="281"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416,25</w:t>
            </w:r>
          </w:p>
        </w:tc>
        <w:tc>
          <w:tcPr>
            <w:tcW w:w="325"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249,75</w:t>
            </w:r>
          </w:p>
        </w:tc>
        <w:tc>
          <w:tcPr>
            <w:tcW w:w="281"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500,92</w:t>
            </w:r>
          </w:p>
        </w:tc>
        <w:tc>
          <w:tcPr>
            <w:tcW w:w="408" w:type="pct"/>
            <w:tcBorders>
              <w:top w:val="nil"/>
              <w:left w:val="nil"/>
              <w:bottom w:val="single" w:sz="4" w:space="0" w:color="000000"/>
              <w:right w:val="single" w:sz="8" w:space="0" w:color="auto"/>
            </w:tcBorders>
            <w:shd w:val="clear" w:color="auto" w:fill="auto"/>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300,55</w:t>
            </w:r>
          </w:p>
        </w:tc>
      </w:tr>
      <w:tr w:rsidR="00F30CBB" w:rsidRPr="00F30CBB" w:rsidTr="00F30CBB">
        <w:trPr>
          <w:trHeight w:val="300"/>
        </w:trPr>
        <w:tc>
          <w:tcPr>
            <w:tcW w:w="199" w:type="pct"/>
            <w:tcBorders>
              <w:top w:val="nil"/>
              <w:left w:val="single" w:sz="8" w:space="0" w:color="auto"/>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2.2</w:t>
            </w:r>
          </w:p>
        </w:tc>
        <w:tc>
          <w:tcPr>
            <w:tcW w:w="231"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SINAPI</w:t>
            </w:r>
          </w:p>
        </w:tc>
        <w:tc>
          <w:tcPr>
            <w:tcW w:w="368"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92762</w:t>
            </w:r>
          </w:p>
        </w:tc>
        <w:tc>
          <w:tcPr>
            <w:tcW w:w="2284" w:type="pct"/>
            <w:tcBorders>
              <w:top w:val="nil"/>
              <w:left w:val="nil"/>
              <w:bottom w:val="single" w:sz="4" w:space="0" w:color="000000"/>
              <w:right w:val="single" w:sz="4" w:space="0" w:color="000000"/>
            </w:tcBorders>
            <w:shd w:val="clear" w:color="auto" w:fill="auto"/>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ARMAÇÃO</w:t>
            </w:r>
          </w:p>
        </w:tc>
        <w:tc>
          <w:tcPr>
            <w:tcW w:w="182"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KG</w:t>
            </w:r>
          </w:p>
        </w:tc>
        <w:tc>
          <w:tcPr>
            <w:tcW w:w="442"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35,00</w:t>
            </w:r>
          </w:p>
        </w:tc>
        <w:tc>
          <w:tcPr>
            <w:tcW w:w="281"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6,92</w:t>
            </w:r>
          </w:p>
        </w:tc>
        <w:tc>
          <w:tcPr>
            <w:tcW w:w="325"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242,20</w:t>
            </w:r>
          </w:p>
        </w:tc>
        <w:tc>
          <w:tcPr>
            <w:tcW w:w="281"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8,33</w:t>
            </w:r>
          </w:p>
        </w:tc>
        <w:tc>
          <w:tcPr>
            <w:tcW w:w="408" w:type="pct"/>
            <w:tcBorders>
              <w:top w:val="nil"/>
              <w:left w:val="nil"/>
              <w:bottom w:val="single" w:sz="4" w:space="0" w:color="000000"/>
              <w:right w:val="single" w:sz="8" w:space="0" w:color="auto"/>
            </w:tcBorders>
            <w:shd w:val="clear" w:color="auto" w:fill="auto"/>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291,46</w:t>
            </w:r>
          </w:p>
        </w:tc>
      </w:tr>
      <w:tr w:rsidR="00F30CBB" w:rsidRPr="00F30CBB" w:rsidTr="00F30CBB">
        <w:trPr>
          <w:trHeight w:val="300"/>
        </w:trPr>
        <w:tc>
          <w:tcPr>
            <w:tcW w:w="199" w:type="pct"/>
            <w:tcBorders>
              <w:top w:val="nil"/>
              <w:left w:val="single" w:sz="8" w:space="0" w:color="auto"/>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2.3</w:t>
            </w:r>
          </w:p>
        </w:tc>
        <w:tc>
          <w:tcPr>
            <w:tcW w:w="231"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SETOP</w:t>
            </w:r>
          </w:p>
        </w:tc>
        <w:tc>
          <w:tcPr>
            <w:tcW w:w="368"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EST-FOR-005</w:t>
            </w:r>
          </w:p>
        </w:tc>
        <w:tc>
          <w:tcPr>
            <w:tcW w:w="2284" w:type="pct"/>
            <w:tcBorders>
              <w:top w:val="nil"/>
              <w:left w:val="nil"/>
              <w:bottom w:val="single" w:sz="4" w:space="0" w:color="000000"/>
              <w:right w:val="single" w:sz="4" w:space="0" w:color="000000"/>
            </w:tcBorders>
            <w:shd w:val="clear" w:color="auto" w:fill="auto"/>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FORMA</w:t>
            </w:r>
          </w:p>
        </w:tc>
        <w:tc>
          <w:tcPr>
            <w:tcW w:w="182" w:type="pct"/>
            <w:tcBorders>
              <w:top w:val="nil"/>
              <w:left w:val="nil"/>
              <w:bottom w:val="single" w:sz="4" w:space="0" w:color="000000"/>
              <w:right w:val="single" w:sz="4" w:space="0" w:color="000000"/>
            </w:tcBorders>
            <w:shd w:val="clear" w:color="auto" w:fill="auto"/>
            <w:noWrap/>
            <w:vAlign w:val="bottom"/>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M²</w:t>
            </w:r>
          </w:p>
        </w:tc>
        <w:tc>
          <w:tcPr>
            <w:tcW w:w="442" w:type="pct"/>
            <w:tcBorders>
              <w:top w:val="nil"/>
              <w:left w:val="nil"/>
              <w:bottom w:val="single" w:sz="4" w:space="0" w:color="000000"/>
              <w:right w:val="single" w:sz="4" w:space="0" w:color="000000"/>
            </w:tcBorders>
            <w:shd w:val="clear" w:color="auto" w:fill="auto"/>
            <w:noWrap/>
            <w:vAlign w:val="bottom"/>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2,70</w:t>
            </w:r>
          </w:p>
        </w:tc>
        <w:tc>
          <w:tcPr>
            <w:tcW w:w="281" w:type="pct"/>
            <w:tcBorders>
              <w:top w:val="nil"/>
              <w:left w:val="nil"/>
              <w:bottom w:val="single" w:sz="4" w:space="0" w:color="000000"/>
              <w:right w:val="single" w:sz="4" w:space="0" w:color="000000"/>
            </w:tcBorders>
            <w:shd w:val="clear" w:color="auto" w:fill="auto"/>
            <w:noWrap/>
            <w:vAlign w:val="bottom"/>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64,73</w:t>
            </w:r>
          </w:p>
        </w:tc>
        <w:tc>
          <w:tcPr>
            <w:tcW w:w="325"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174,77</w:t>
            </w:r>
          </w:p>
        </w:tc>
        <w:tc>
          <w:tcPr>
            <w:tcW w:w="281"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77,90</w:t>
            </w:r>
          </w:p>
        </w:tc>
        <w:tc>
          <w:tcPr>
            <w:tcW w:w="408" w:type="pct"/>
            <w:tcBorders>
              <w:top w:val="nil"/>
              <w:left w:val="nil"/>
              <w:bottom w:val="single" w:sz="4" w:space="0" w:color="000000"/>
              <w:right w:val="single" w:sz="8" w:space="0" w:color="auto"/>
            </w:tcBorders>
            <w:shd w:val="clear" w:color="auto" w:fill="auto"/>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210,32</w:t>
            </w:r>
          </w:p>
        </w:tc>
      </w:tr>
      <w:tr w:rsidR="00F30CBB" w:rsidRPr="00F30CBB" w:rsidTr="00F30CBB">
        <w:trPr>
          <w:trHeight w:val="255"/>
        </w:trPr>
        <w:tc>
          <w:tcPr>
            <w:tcW w:w="199" w:type="pct"/>
            <w:tcBorders>
              <w:top w:val="nil"/>
              <w:left w:val="single" w:sz="8" w:space="0" w:color="auto"/>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 </w:t>
            </w:r>
          </w:p>
        </w:tc>
        <w:tc>
          <w:tcPr>
            <w:tcW w:w="231"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 </w:t>
            </w:r>
          </w:p>
        </w:tc>
        <w:tc>
          <w:tcPr>
            <w:tcW w:w="368"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 </w:t>
            </w:r>
          </w:p>
        </w:tc>
        <w:tc>
          <w:tcPr>
            <w:tcW w:w="2284" w:type="pct"/>
            <w:tcBorders>
              <w:top w:val="nil"/>
              <w:left w:val="nil"/>
              <w:bottom w:val="single" w:sz="4" w:space="0" w:color="000000"/>
              <w:right w:val="single" w:sz="4" w:space="0" w:color="000000"/>
            </w:tcBorders>
            <w:shd w:val="clear" w:color="auto" w:fill="auto"/>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c>
          <w:tcPr>
            <w:tcW w:w="182" w:type="pct"/>
            <w:tcBorders>
              <w:top w:val="nil"/>
              <w:left w:val="nil"/>
              <w:bottom w:val="single" w:sz="4" w:space="0" w:color="000000"/>
              <w:right w:val="single" w:sz="4" w:space="0" w:color="000000"/>
            </w:tcBorders>
            <w:shd w:val="clear" w:color="auto" w:fill="auto"/>
            <w:noWrap/>
            <w:vAlign w:val="bottom"/>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 </w:t>
            </w:r>
          </w:p>
        </w:tc>
        <w:tc>
          <w:tcPr>
            <w:tcW w:w="442" w:type="pct"/>
            <w:tcBorders>
              <w:top w:val="nil"/>
              <w:left w:val="nil"/>
              <w:bottom w:val="single" w:sz="4" w:space="0" w:color="000000"/>
              <w:right w:val="single" w:sz="4" w:space="0" w:color="000000"/>
            </w:tcBorders>
            <w:shd w:val="clear" w:color="auto" w:fill="auto"/>
            <w:noWrap/>
            <w:vAlign w:val="bottom"/>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c>
          <w:tcPr>
            <w:tcW w:w="281" w:type="pct"/>
            <w:tcBorders>
              <w:top w:val="nil"/>
              <w:left w:val="nil"/>
              <w:bottom w:val="single" w:sz="4" w:space="0" w:color="000000"/>
              <w:right w:val="single" w:sz="4" w:space="0" w:color="000000"/>
            </w:tcBorders>
            <w:shd w:val="clear" w:color="auto" w:fill="auto"/>
            <w:noWrap/>
            <w:vAlign w:val="bottom"/>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c>
          <w:tcPr>
            <w:tcW w:w="325" w:type="pct"/>
            <w:tcBorders>
              <w:top w:val="nil"/>
              <w:left w:val="nil"/>
              <w:bottom w:val="single" w:sz="4" w:space="0" w:color="000000"/>
              <w:right w:val="single" w:sz="4" w:space="0" w:color="000000"/>
            </w:tcBorders>
            <w:shd w:val="clear" w:color="auto" w:fill="auto"/>
            <w:noWrap/>
            <w:vAlign w:val="bottom"/>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c>
          <w:tcPr>
            <w:tcW w:w="281" w:type="pct"/>
            <w:tcBorders>
              <w:top w:val="nil"/>
              <w:left w:val="nil"/>
              <w:bottom w:val="single" w:sz="4" w:space="0" w:color="000000"/>
              <w:right w:val="single" w:sz="4" w:space="0" w:color="000000"/>
            </w:tcBorders>
            <w:shd w:val="clear" w:color="auto" w:fill="auto"/>
            <w:noWrap/>
            <w:vAlign w:val="bottom"/>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c>
          <w:tcPr>
            <w:tcW w:w="408" w:type="pct"/>
            <w:tcBorders>
              <w:top w:val="nil"/>
              <w:left w:val="nil"/>
              <w:bottom w:val="single" w:sz="4" w:space="0" w:color="000000"/>
              <w:right w:val="single" w:sz="8" w:space="0" w:color="auto"/>
            </w:tcBorders>
            <w:shd w:val="clear" w:color="auto" w:fill="auto"/>
            <w:noWrap/>
            <w:vAlign w:val="bottom"/>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r>
      <w:tr w:rsidR="00F30CBB" w:rsidRPr="00F30CBB" w:rsidTr="00F30CBB">
        <w:trPr>
          <w:trHeight w:val="300"/>
        </w:trPr>
        <w:tc>
          <w:tcPr>
            <w:tcW w:w="199" w:type="pct"/>
            <w:tcBorders>
              <w:top w:val="single" w:sz="4" w:space="0" w:color="000000"/>
              <w:left w:val="single" w:sz="8" w:space="0" w:color="auto"/>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b/>
                <w:bCs/>
                <w:sz w:val="16"/>
                <w:szCs w:val="16"/>
              </w:rPr>
            </w:pPr>
            <w:r w:rsidRPr="00F30CBB">
              <w:rPr>
                <w:rFonts w:ascii="Arial" w:eastAsia="Times New Roman" w:hAnsi="Arial" w:cs="Arial"/>
                <w:b/>
                <w:bCs/>
                <w:sz w:val="16"/>
                <w:szCs w:val="16"/>
              </w:rPr>
              <w:t>3.0</w:t>
            </w:r>
          </w:p>
        </w:tc>
        <w:tc>
          <w:tcPr>
            <w:tcW w:w="231" w:type="pct"/>
            <w:tcBorders>
              <w:top w:val="single" w:sz="4" w:space="0" w:color="000000"/>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 </w:t>
            </w:r>
          </w:p>
        </w:tc>
        <w:tc>
          <w:tcPr>
            <w:tcW w:w="368" w:type="pct"/>
            <w:tcBorders>
              <w:top w:val="single" w:sz="4" w:space="0" w:color="000000"/>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 </w:t>
            </w:r>
          </w:p>
        </w:tc>
        <w:tc>
          <w:tcPr>
            <w:tcW w:w="2284" w:type="pct"/>
            <w:tcBorders>
              <w:top w:val="single" w:sz="4" w:space="0" w:color="000000"/>
              <w:left w:val="nil"/>
              <w:bottom w:val="single" w:sz="4" w:space="0" w:color="000000"/>
              <w:right w:val="single" w:sz="4" w:space="0" w:color="000000"/>
            </w:tcBorders>
            <w:shd w:val="clear" w:color="auto" w:fill="auto"/>
            <w:vAlign w:val="center"/>
            <w:hideMark/>
          </w:tcPr>
          <w:p w:rsidR="00F30CBB" w:rsidRPr="00F30CBB" w:rsidRDefault="00F30CBB" w:rsidP="00F30CBB">
            <w:pPr>
              <w:spacing w:after="0" w:line="240" w:lineRule="auto"/>
              <w:jc w:val="both"/>
              <w:rPr>
                <w:rFonts w:ascii="Arial" w:eastAsia="Times New Roman" w:hAnsi="Arial" w:cs="Arial"/>
                <w:b/>
                <w:bCs/>
                <w:sz w:val="16"/>
                <w:szCs w:val="16"/>
              </w:rPr>
            </w:pPr>
            <w:r w:rsidRPr="00F30CBB">
              <w:rPr>
                <w:rFonts w:ascii="Arial" w:eastAsia="Times New Roman" w:hAnsi="Arial" w:cs="Arial"/>
                <w:b/>
                <w:bCs/>
                <w:sz w:val="16"/>
                <w:szCs w:val="16"/>
              </w:rPr>
              <w:t>REVESTIMENTOS DOS MUROS</w:t>
            </w:r>
          </w:p>
        </w:tc>
        <w:tc>
          <w:tcPr>
            <w:tcW w:w="182" w:type="pct"/>
            <w:tcBorders>
              <w:top w:val="single" w:sz="4" w:space="0" w:color="000000"/>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 </w:t>
            </w:r>
          </w:p>
        </w:tc>
        <w:tc>
          <w:tcPr>
            <w:tcW w:w="442" w:type="pct"/>
            <w:tcBorders>
              <w:top w:val="single" w:sz="4" w:space="0" w:color="000000"/>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c>
          <w:tcPr>
            <w:tcW w:w="281" w:type="pct"/>
            <w:tcBorders>
              <w:top w:val="single" w:sz="4" w:space="0" w:color="000000"/>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rPr>
                <w:rFonts w:ascii="Arial" w:eastAsia="Times New Roman" w:hAnsi="Arial" w:cs="Arial"/>
                <w:b/>
                <w:bCs/>
                <w:sz w:val="16"/>
                <w:szCs w:val="16"/>
              </w:rPr>
            </w:pPr>
            <w:r w:rsidRPr="00F30CBB">
              <w:rPr>
                <w:rFonts w:ascii="Arial" w:eastAsia="Times New Roman" w:hAnsi="Arial" w:cs="Arial"/>
                <w:b/>
                <w:bCs/>
                <w:sz w:val="16"/>
                <w:szCs w:val="16"/>
              </w:rPr>
              <w:t> </w:t>
            </w:r>
          </w:p>
        </w:tc>
        <w:tc>
          <w:tcPr>
            <w:tcW w:w="325" w:type="pct"/>
            <w:tcBorders>
              <w:top w:val="single" w:sz="4" w:space="0" w:color="000000"/>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c>
          <w:tcPr>
            <w:tcW w:w="281" w:type="pct"/>
            <w:tcBorders>
              <w:top w:val="single" w:sz="4" w:space="0" w:color="000000"/>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c>
          <w:tcPr>
            <w:tcW w:w="408" w:type="pct"/>
            <w:tcBorders>
              <w:top w:val="single" w:sz="4" w:space="0" w:color="000000"/>
              <w:left w:val="nil"/>
              <w:bottom w:val="single" w:sz="4" w:space="0" w:color="000000"/>
              <w:right w:val="single" w:sz="8" w:space="0" w:color="auto"/>
            </w:tcBorders>
            <w:shd w:val="clear" w:color="auto" w:fill="auto"/>
            <w:noWrap/>
            <w:vAlign w:val="center"/>
            <w:hideMark/>
          </w:tcPr>
          <w:p w:rsidR="00F30CBB" w:rsidRPr="00F30CBB" w:rsidRDefault="00F30CBB" w:rsidP="00F30CBB">
            <w:pPr>
              <w:spacing w:after="0" w:line="240" w:lineRule="auto"/>
              <w:jc w:val="right"/>
              <w:rPr>
                <w:rFonts w:ascii="Arial" w:eastAsia="Times New Roman" w:hAnsi="Arial" w:cs="Arial"/>
                <w:b/>
                <w:bCs/>
                <w:sz w:val="16"/>
                <w:szCs w:val="16"/>
              </w:rPr>
            </w:pPr>
            <w:r w:rsidRPr="00F30CBB">
              <w:rPr>
                <w:rFonts w:ascii="Arial" w:eastAsia="Times New Roman" w:hAnsi="Arial" w:cs="Arial"/>
                <w:b/>
                <w:bCs/>
                <w:sz w:val="16"/>
                <w:szCs w:val="16"/>
              </w:rPr>
              <w:t>17.108,20</w:t>
            </w:r>
          </w:p>
        </w:tc>
      </w:tr>
      <w:tr w:rsidR="00F30CBB" w:rsidRPr="00F30CBB" w:rsidTr="00F30CBB">
        <w:trPr>
          <w:trHeight w:val="300"/>
        </w:trPr>
        <w:tc>
          <w:tcPr>
            <w:tcW w:w="199" w:type="pct"/>
            <w:tcBorders>
              <w:top w:val="nil"/>
              <w:left w:val="single" w:sz="8" w:space="0" w:color="auto"/>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3.1</w:t>
            </w:r>
          </w:p>
        </w:tc>
        <w:tc>
          <w:tcPr>
            <w:tcW w:w="231"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SINAPI</w:t>
            </w:r>
          </w:p>
        </w:tc>
        <w:tc>
          <w:tcPr>
            <w:tcW w:w="368"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87889</w:t>
            </w:r>
          </w:p>
        </w:tc>
        <w:tc>
          <w:tcPr>
            <w:tcW w:w="2284" w:type="pct"/>
            <w:tcBorders>
              <w:top w:val="nil"/>
              <w:left w:val="nil"/>
              <w:bottom w:val="single" w:sz="4" w:space="0" w:color="000000"/>
              <w:right w:val="single" w:sz="4" w:space="0" w:color="000000"/>
            </w:tcBorders>
            <w:shd w:val="clear" w:color="auto" w:fill="auto"/>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CHAPISCO DE PAREDES COM ARGAMASSA 1:4 CIMENTO E AREIA</w:t>
            </w:r>
          </w:p>
        </w:tc>
        <w:tc>
          <w:tcPr>
            <w:tcW w:w="182"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m²</w:t>
            </w:r>
          </w:p>
        </w:tc>
        <w:tc>
          <w:tcPr>
            <w:tcW w:w="442" w:type="pct"/>
            <w:tcBorders>
              <w:top w:val="single" w:sz="4" w:space="0" w:color="000000"/>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531,46</w:t>
            </w:r>
          </w:p>
        </w:tc>
        <w:tc>
          <w:tcPr>
            <w:tcW w:w="281"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4,18</w:t>
            </w:r>
          </w:p>
        </w:tc>
        <w:tc>
          <w:tcPr>
            <w:tcW w:w="325"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2.221,50</w:t>
            </w:r>
          </w:p>
        </w:tc>
        <w:tc>
          <w:tcPr>
            <w:tcW w:w="281"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5,03</w:t>
            </w:r>
          </w:p>
        </w:tc>
        <w:tc>
          <w:tcPr>
            <w:tcW w:w="408" w:type="pct"/>
            <w:tcBorders>
              <w:top w:val="nil"/>
              <w:left w:val="nil"/>
              <w:bottom w:val="single" w:sz="4" w:space="0" w:color="000000"/>
              <w:right w:val="single" w:sz="8" w:space="0" w:color="auto"/>
            </w:tcBorders>
            <w:shd w:val="clear" w:color="auto" w:fill="auto"/>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2.673,36</w:t>
            </w:r>
          </w:p>
        </w:tc>
      </w:tr>
      <w:tr w:rsidR="00F30CBB" w:rsidRPr="00F30CBB" w:rsidTr="00F30CBB">
        <w:trPr>
          <w:trHeight w:val="675"/>
        </w:trPr>
        <w:tc>
          <w:tcPr>
            <w:tcW w:w="199" w:type="pct"/>
            <w:tcBorders>
              <w:top w:val="nil"/>
              <w:left w:val="single" w:sz="8" w:space="0" w:color="auto"/>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3.2</w:t>
            </w:r>
          </w:p>
        </w:tc>
        <w:tc>
          <w:tcPr>
            <w:tcW w:w="231"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SINAPI</w:t>
            </w:r>
          </w:p>
        </w:tc>
        <w:tc>
          <w:tcPr>
            <w:tcW w:w="368"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87792</w:t>
            </w:r>
          </w:p>
        </w:tc>
        <w:tc>
          <w:tcPr>
            <w:tcW w:w="2284" w:type="pct"/>
            <w:tcBorders>
              <w:top w:val="nil"/>
              <w:left w:val="nil"/>
              <w:bottom w:val="single" w:sz="4" w:space="0" w:color="000000"/>
              <w:right w:val="single" w:sz="4" w:space="0" w:color="000000"/>
            </w:tcBorders>
            <w:shd w:val="clear" w:color="auto" w:fill="auto"/>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EMBOÇO OU MASSA ÚNICA EM ARGAMASSA TRAÇO 1:2:8, PREPARO MECÂNICO COM BETONEIRA 400 L, APLICADA MANUALMENTE EM PANOS CEGOS DE FACHADA (SEM PRESENÇA DE VÃOS), ESPESSURA DE 25 MM.</w:t>
            </w:r>
          </w:p>
        </w:tc>
        <w:tc>
          <w:tcPr>
            <w:tcW w:w="182"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m²</w:t>
            </w:r>
          </w:p>
        </w:tc>
        <w:tc>
          <w:tcPr>
            <w:tcW w:w="442"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531,46</w:t>
            </w:r>
          </w:p>
        </w:tc>
        <w:tc>
          <w:tcPr>
            <w:tcW w:w="281"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22,57</w:t>
            </w:r>
          </w:p>
        </w:tc>
        <w:tc>
          <w:tcPr>
            <w:tcW w:w="325"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11.995,05</w:t>
            </w:r>
          </w:p>
        </w:tc>
        <w:tc>
          <w:tcPr>
            <w:tcW w:w="281"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27,16</w:t>
            </w:r>
          </w:p>
        </w:tc>
        <w:tc>
          <w:tcPr>
            <w:tcW w:w="408" w:type="pct"/>
            <w:tcBorders>
              <w:top w:val="nil"/>
              <w:left w:val="nil"/>
              <w:bottom w:val="single" w:sz="4" w:space="0" w:color="000000"/>
              <w:right w:val="single" w:sz="8" w:space="0" w:color="auto"/>
            </w:tcBorders>
            <w:shd w:val="clear" w:color="auto" w:fill="auto"/>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14.434,85</w:t>
            </w:r>
          </w:p>
        </w:tc>
      </w:tr>
      <w:tr w:rsidR="00F30CBB" w:rsidRPr="00F30CBB" w:rsidTr="00F30CBB">
        <w:trPr>
          <w:trHeight w:val="255"/>
        </w:trPr>
        <w:tc>
          <w:tcPr>
            <w:tcW w:w="199" w:type="pct"/>
            <w:tcBorders>
              <w:top w:val="nil"/>
              <w:left w:val="single" w:sz="8" w:space="0" w:color="auto"/>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 </w:t>
            </w:r>
          </w:p>
        </w:tc>
        <w:tc>
          <w:tcPr>
            <w:tcW w:w="231"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 </w:t>
            </w:r>
          </w:p>
        </w:tc>
        <w:tc>
          <w:tcPr>
            <w:tcW w:w="368"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 </w:t>
            </w:r>
          </w:p>
        </w:tc>
        <w:tc>
          <w:tcPr>
            <w:tcW w:w="2284" w:type="pct"/>
            <w:tcBorders>
              <w:top w:val="nil"/>
              <w:left w:val="nil"/>
              <w:bottom w:val="single" w:sz="4" w:space="0" w:color="000000"/>
              <w:right w:val="single" w:sz="4" w:space="0" w:color="000000"/>
            </w:tcBorders>
            <w:shd w:val="clear" w:color="auto" w:fill="auto"/>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c>
          <w:tcPr>
            <w:tcW w:w="182"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 </w:t>
            </w:r>
          </w:p>
        </w:tc>
        <w:tc>
          <w:tcPr>
            <w:tcW w:w="442"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c>
          <w:tcPr>
            <w:tcW w:w="281"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c>
          <w:tcPr>
            <w:tcW w:w="325"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c>
          <w:tcPr>
            <w:tcW w:w="281"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c>
          <w:tcPr>
            <w:tcW w:w="408" w:type="pct"/>
            <w:tcBorders>
              <w:top w:val="nil"/>
              <w:left w:val="nil"/>
              <w:bottom w:val="single" w:sz="4" w:space="0" w:color="000000"/>
              <w:right w:val="single" w:sz="8" w:space="0" w:color="auto"/>
            </w:tcBorders>
            <w:shd w:val="clear" w:color="auto" w:fill="auto"/>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r>
      <w:tr w:rsidR="00F30CBB" w:rsidRPr="00F30CBB" w:rsidTr="00F30CBB">
        <w:trPr>
          <w:trHeight w:val="255"/>
        </w:trPr>
        <w:tc>
          <w:tcPr>
            <w:tcW w:w="199" w:type="pct"/>
            <w:tcBorders>
              <w:top w:val="single" w:sz="4" w:space="0" w:color="000000"/>
              <w:left w:val="single" w:sz="8" w:space="0" w:color="auto"/>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b/>
                <w:bCs/>
                <w:sz w:val="16"/>
                <w:szCs w:val="16"/>
              </w:rPr>
            </w:pPr>
            <w:r w:rsidRPr="00F30CBB">
              <w:rPr>
                <w:rFonts w:ascii="Arial" w:eastAsia="Times New Roman" w:hAnsi="Arial" w:cs="Arial"/>
                <w:b/>
                <w:bCs/>
                <w:sz w:val="16"/>
                <w:szCs w:val="16"/>
              </w:rPr>
              <w:t>4.0</w:t>
            </w:r>
          </w:p>
        </w:tc>
        <w:tc>
          <w:tcPr>
            <w:tcW w:w="231" w:type="pct"/>
            <w:tcBorders>
              <w:top w:val="single" w:sz="4" w:space="0" w:color="000000"/>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 </w:t>
            </w:r>
          </w:p>
        </w:tc>
        <w:tc>
          <w:tcPr>
            <w:tcW w:w="368" w:type="pct"/>
            <w:tcBorders>
              <w:top w:val="single" w:sz="4" w:space="0" w:color="000000"/>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 </w:t>
            </w:r>
          </w:p>
        </w:tc>
        <w:tc>
          <w:tcPr>
            <w:tcW w:w="2284" w:type="pct"/>
            <w:tcBorders>
              <w:top w:val="single" w:sz="4" w:space="0" w:color="000000"/>
              <w:left w:val="nil"/>
              <w:bottom w:val="single" w:sz="4" w:space="0" w:color="000000"/>
              <w:right w:val="single" w:sz="4" w:space="0" w:color="000000"/>
            </w:tcBorders>
            <w:shd w:val="clear" w:color="auto" w:fill="auto"/>
            <w:vAlign w:val="center"/>
            <w:hideMark/>
          </w:tcPr>
          <w:p w:rsidR="00F30CBB" w:rsidRPr="00F30CBB" w:rsidRDefault="00F30CBB" w:rsidP="00F30CBB">
            <w:pPr>
              <w:spacing w:after="0" w:line="240" w:lineRule="auto"/>
              <w:jc w:val="both"/>
              <w:rPr>
                <w:rFonts w:ascii="Arial" w:eastAsia="Times New Roman" w:hAnsi="Arial" w:cs="Arial"/>
                <w:b/>
                <w:bCs/>
                <w:sz w:val="16"/>
                <w:szCs w:val="16"/>
              </w:rPr>
            </w:pPr>
            <w:r w:rsidRPr="00F30CBB">
              <w:rPr>
                <w:rFonts w:ascii="Arial" w:eastAsia="Times New Roman" w:hAnsi="Arial" w:cs="Arial"/>
                <w:b/>
                <w:bCs/>
                <w:sz w:val="16"/>
                <w:szCs w:val="16"/>
              </w:rPr>
              <w:t>CALÇADA NA RUA PARÁ</w:t>
            </w:r>
          </w:p>
        </w:tc>
        <w:tc>
          <w:tcPr>
            <w:tcW w:w="182" w:type="pct"/>
            <w:tcBorders>
              <w:top w:val="single" w:sz="4" w:space="0" w:color="000000"/>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 </w:t>
            </w:r>
          </w:p>
        </w:tc>
        <w:tc>
          <w:tcPr>
            <w:tcW w:w="442" w:type="pct"/>
            <w:tcBorders>
              <w:top w:val="single" w:sz="4" w:space="0" w:color="000000"/>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c>
          <w:tcPr>
            <w:tcW w:w="281" w:type="pct"/>
            <w:tcBorders>
              <w:top w:val="single" w:sz="4" w:space="0" w:color="000000"/>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rPr>
                <w:rFonts w:ascii="Arial" w:eastAsia="Times New Roman" w:hAnsi="Arial" w:cs="Arial"/>
                <w:b/>
                <w:bCs/>
                <w:sz w:val="16"/>
                <w:szCs w:val="16"/>
              </w:rPr>
            </w:pPr>
            <w:r w:rsidRPr="00F30CBB">
              <w:rPr>
                <w:rFonts w:ascii="Arial" w:eastAsia="Times New Roman" w:hAnsi="Arial" w:cs="Arial"/>
                <w:b/>
                <w:bCs/>
                <w:sz w:val="16"/>
                <w:szCs w:val="16"/>
              </w:rPr>
              <w:t> </w:t>
            </w:r>
          </w:p>
        </w:tc>
        <w:tc>
          <w:tcPr>
            <w:tcW w:w="325" w:type="pct"/>
            <w:tcBorders>
              <w:top w:val="single" w:sz="4" w:space="0" w:color="000000"/>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c>
          <w:tcPr>
            <w:tcW w:w="281" w:type="pct"/>
            <w:tcBorders>
              <w:top w:val="single" w:sz="4" w:space="0" w:color="000000"/>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c>
          <w:tcPr>
            <w:tcW w:w="408" w:type="pct"/>
            <w:tcBorders>
              <w:top w:val="single" w:sz="4" w:space="0" w:color="000000"/>
              <w:left w:val="nil"/>
              <w:bottom w:val="single" w:sz="4" w:space="0" w:color="000000"/>
              <w:right w:val="single" w:sz="8" w:space="0" w:color="auto"/>
            </w:tcBorders>
            <w:shd w:val="clear" w:color="auto" w:fill="auto"/>
            <w:noWrap/>
            <w:vAlign w:val="center"/>
            <w:hideMark/>
          </w:tcPr>
          <w:p w:rsidR="00F30CBB" w:rsidRPr="00F30CBB" w:rsidRDefault="00F30CBB" w:rsidP="00F30CBB">
            <w:pPr>
              <w:spacing w:after="0" w:line="240" w:lineRule="auto"/>
              <w:jc w:val="right"/>
              <w:rPr>
                <w:rFonts w:ascii="Arial" w:eastAsia="Times New Roman" w:hAnsi="Arial" w:cs="Arial"/>
                <w:b/>
                <w:bCs/>
                <w:sz w:val="16"/>
                <w:szCs w:val="16"/>
              </w:rPr>
            </w:pPr>
            <w:r w:rsidRPr="00F30CBB">
              <w:rPr>
                <w:rFonts w:ascii="Arial" w:eastAsia="Times New Roman" w:hAnsi="Arial" w:cs="Arial"/>
                <w:b/>
                <w:bCs/>
                <w:sz w:val="16"/>
                <w:szCs w:val="16"/>
              </w:rPr>
              <w:t>8.623,83</w:t>
            </w:r>
          </w:p>
        </w:tc>
      </w:tr>
      <w:tr w:rsidR="00F30CBB" w:rsidRPr="00F30CBB" w:rsidTr="00F30CBB">
        <w:trPr>
          <w:trHeight w:val="255"/>
        </w:trPr>
        <w:tc>
          <w:tcPr>
            <w:tcW w:w="199" w:type="pct"/>
            <w:tcBorders>
              <w:top w:val="single" w:sz="4" w:space="0" w:color="000000"/>
              <w:left w:val="single" w:sz="8" w:space="0" w:color="auto"/>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4.1</w:t>
            </w:r>
          </w:p>
        </w:tc>
        <w:tc>
          <w:tcPr>
            <w:tcW w:w="231" w:type="pct"/>
            <w:tcBorders>
              <w:top w:val="single" w:sz="4" w:space="0" w:color="000000"/>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SETOP</w:t>
            </w:r>
          </w:p>
        </w:tc>
        <w:tc>
          <w:tcPr>
            <w:tcW w:w="368" w:type="pct"/>
            <w:tcBorders>
              <w:top w:val="single" w:sz="4" w:space="0" w:color="000000"/>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TER-REG-</w:t>
            </w:r>
            <w:r w:rsidRPr="00F30CBB">
              <w:rPr>
                <w:rFonts w:ascii="Arial" w:eastAsia="Times New Roman" w:hAnsi="Arial" w:cs="Arial"/>
                <w:sz w:val="16"/>
                <w:szCs w:val="16"/>
              </w:rPr>
              <w:lastRenderedPageBreak/>
              <w:t>005</w:t>
            </w:r>
          </w:p>
        </w:tc>
        <w:tc>
          <w:tcPr>
            <w:tcW w:w="2284" w:type="pct"/>
            <w:tcBorders>
              <w:top w:val="single" w:sz="4" w:space="0" w:color="000000"/>
              <w:left w:val="nil"/>
              <w:bottom w:val="single" w:sz="4" w:space="0" w:color="000000"/>
              <w:right w:val="single" w:sz="4" w:space="0" w:color="000000"/>
            </w:tcBorders>
            <w:shd w:val="clear" w:color="auto" w:fill="auto"/>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lastRenderedPageBreak/>
              <w:t>REGULARIZAÇÃO E COMPACTAÇÃO DE TERRENO MANUAL, COM SOQUETE</w:t>
            </w:r>
          </w:p>
        </w:tc>
        <w:tc>
          <w:tcPr>
            <w:tcW w:w="182" w:type="pct"/>
            <w:tcBorders>
              <w:top w:val="single" w:sz="4" w:space="0" w:color="000000"/>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m²</w:t>
            </w:r>
          </w:p>
        </w:tc>
        <w:tc>
          <w:tcPr>
            <w:tcW w:w="442" w:type="pct"/>
            <w:tcBorders>
              <w:top w:val="single" w:sz="4" w:space="0" w:color="000000"/>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165,67</w:t>
            </w:r>
          </w:p>
        </w:tc>
        <w:tc>
          <w:tcPr>
            <w:tcW w:w="281" w:type="pct"/>
            <w:tcBorders>
              <w:top w:val="single" w:sz="4" w:space="0" w:color="000000"/>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5,92</w:t>
            </w:r>
          </w:p>
        </w:tc>
        <w:tc>
          <w:tcPr>
            <w:tcW w:w="325" w:type="pct"/>
            <w:tcBorders>
              <w:top w:val="single" w:sz="4" w:space="0" w:color="000000"/>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980,77</w:t>
            </w:r>
          </w:p>
        </w:tc>
        <w:tc>
          <w:tcPr>
            <w:tcW w:w="281" w:type="pct"/>
            <w:tcBorders>
              <w:top w:val="single" w:sz="4" w:space="0" w:color="000000"/>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7,12</w:t>
            </w:r>
          </w:p>
        </w:tc>
        <w:tc>
          <w:tcPr>
            <w:tcW w:w="408" w:type="pct"/>
            <w:tcBorders>
              <w:top w:val="single" w:sz="4" w:space="0" w:color="000000"/>
              <w:left w:val="nil"/>
              <w:bottom w:val="single" w:sz="4" w:space="0" w:color="000000"/>
              <w:right w:val="single" w:sz="8" w:space="0" w:color="auto"/>
            </w:tcBorders>
            <w:shd w:val="clear" w:color="auto" w:fill="auto"/>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1.180,25</w:t>
            </w:r>
          </w:p>
        </w:tc>
      </w:tr>
      <w:tr w:rsidR="00F30CBB" w:rsidRPr="00F30CBB" w:rsidTr="00F30CBB">
        <w:trPr>
          <w:trHeight w:val="255"/>
        </w:trPr>
        <w:tc>
          <w:tcPr>
            <w:tcW w:w="199" w:type="pct"/>
            <w:tcBorders>
              <w:top w:val="nil"/>
              <w:left w:val="single" w:sz="8" w:space="0" w:color="auto"/>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lastRenderedPageBreak/>
              <w:t>4.2</w:t>
            </w:r>
          </w:p>
        </w:tc>
        <w:tc>
          <w:tcPr>
            <w:tcW w:w="231"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SETOP</w:t>
            </w:r>
          </w:p>
        </w:tc>
        <w:tc>
          <w:tcPr>
            <w:tcW w:w="368"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URB-PAS-006</w:t>
            </w:r>
          </w:p>
        </w:tc>
        <w:tc>
          <w:tcPr>
            <w:tcW w:w="2284" w:type="pct"/>
            <w:tcBorders>
              <w:top w:val="nil"/>
              <w:left w:val="nil"/>
              <w:bottom w:val="single" w:sz="4" w:space="0" w:color="000000"/>
              <w:right w:val="single" w:sz="4" w:space="0" w:color="000000"/>
            </w:tcBorders>
            <w:shd w:val="clear" w:color="auto" w:fill="auto"/>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PASSEIOS DE CONCRETO E = 6 CM, FCK = 10 MPA, JUNTA SECA</w:t>
            </w:r>
          </w:p>
        </w:tc>
        <w:tc>
          <w:tcPr>
            <w:tcW w:w="182"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m²</w:t>
            </w:r>
          </w:p>
        </w:tc>
        <w:tc>
          <w:tcPr>
            <w:tcW w:w="442"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147,67</w:t>
            </w:r>
          </w:p>
        </w:tc>
        <w:tc>
          <w:tcPr>
            <w:tcW w:w="281"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36,08</w:t>
            </w:r>
          </w:p>
        </w:tc>
        <w:tc>
          <w:tcPr>
            <w:tcW w:w="325"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5.327,93</w:t>
            </w:r>
          </w:p>
        </w:tc>
        <w:tc>
          <w:tcPr>
            <w:tcW w:w="281"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43,42</w:t>
            </w:r>
          </w:p>
        </w:tc>
        <w:tc>
          <w:tcPr>
            <w:tcW w:w="408" w:type="pct"/>
            <w:tcBorders>
              <w:top w:val="nil"/>
              <w:left w:val="nil"/>
              <w:bottom w:val="single" w:sz="4" w:space="0" w:color="000000"/>
              <w:right w:val="single" w:sz="8" w:space="0" w:color="auto"/>
            </w:tcBorders>
            <w:shd w:val="clear" w:color="auto" w:fill="auto"/>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6.411,64</w:t>
            </w:r>
          </w:p>
        </w:tc>
      </w:tr>
      <w:tr w:rsidR="00F30CBB" w:rsidRPr="00F30CBB" w:rsidTr="00F30CBB">
        <w:trPr>
          <w:trHeight w:val="255"/>
        </w:trPr>
        <w:tc>
          <w:tcPr>
            <w:tcW w:w="199" w:type="pct"/>
            <w:tcBorders>
              <w:top w:val="nil"/>
              <w:left w:val="single" w:sz="8" w:space="0" w:color="auto"/>
              <w:bottom w:val="nil"/>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4.3</w:t>
            </w:r>
          </w:p>
        </w:tc>
        <w:tc>
          <w:tcPr>
            <w:tcW w:w="231" w:type="pct"/>
            <w:tcBorders>
              <w:top w:val="nil"/>
              <w:left w:val="nil"/>
              <w:bottom w:val="single" w:sz="4" w:space="0" w:color="auto"/>
              <w:right w:val="single" w:sz="4" w:space="0" w:color="auto"/>
            </w:tcBorders>
            <w:shd w:val="clear" w:color="auto" w:fill="auto"/>
            <w:vAlign w:val="center"/>
            <w:hideMark/>
          </w:tcPr>
          <w:p w:rsidR="00F30CBB" w:rsidRPr="00F30CBB" w:rsidRDefault="00F30CBB" w:rsidP="00F30CBB">
            <w:pPr>
              <w:spacing w:after="0" w:line="240" w:lineRule="auto"/>
              <w:jc w:val="center"/>
              <w:rPr>
                <w:rFonts w:ascii="Arial" w:eastAsia="Times New Roman" w:hAnsi="Arial" w:cs="Arial"/>
                <w:color w:val="000000"/>
                <w:sz w:val="16"/>
                <w:szCs w:val="16"/>
              </w:rPr>
            </w:pPr>
            <w:r w:rsidRPr="00F30CBB">
              <w:rPr>
                <w:rFonts w:ascii="Arial" w:eastAsia="Times New Roman" w:hAnsi="Arial" w:cs="Arial"/>
                <w:color w:val="000000"/>
                <w:sz w:val="16"/>
                <w:szCs w:val="16"/>
              </w:rPr>
              <w:t>SINAPI</w:t>
            </w:r>
          </w:p>
        </w:tc>
        <w:tc>
          <w:tcPr>
            <w:tcW w:w="368" w:type="pct"/>
            <w:tcBorders>
              <w:top w:val="nil"/>
              <w:left w:val="nil"/>
              <w:bottom w:val="single" w:sz="4" w:space="0" w:color="auto"/>
              <w:right w:val="single" w:sz="4" w:space="0" w:color="auto"/>
            </w:tcBorders>
            <w:shd w:val="clear" w:color="auto" w:fill="auto"/>
            <w:vAlign w:val="center"/>
            <w:hideMark/>
          </w:tcPr>
          <w:p w:rsidR="00F30CBB" w:rsidRPr="00F30CBB" w:rsidRDefault="00F30CBB" w:rsidP="00F30CBB">
            <w:pPr>
              <w:spacing w:after="0" w:line="240" w:lineRule="auto"/>
              <w:jc w:val="center"/>
              <w:rPr>
                <w:rFonts w:ascii="Arial" w:eastAsia="Times New Roman" w:hAnsi="Arial" w:cs="Arial"/>
                <w:color w:val="000000"/>
                <w:sz w:val="16"/>
                <w:szCs w:val="16"/>
              </w:rPr>
            </w:pPr>
            <w:r w:rsidRPr="00F30CBB">
              <w:rPr>
                <w:rFonts w:ascii="Arial" w:eastAsia="Times New Roman" w:hAnsi="Arial" w:cs="Arial"/>
                <w:color w:val="000000"/>
                <w:sz w:val="16"/>
                <w:szCs w:val="16"/>
              </w:rPr>
              <w:t>94992</w:t>
            </w:r>
          </w:p>
        </w:tc>
        <w:tc>
          <w:tcPr>
            <w:tcW w:w="2284" w:type="pct"/>
            <w:tcBorders>
              <w:top w:val="single" w:sz="4" w:space="0" w:color="auto"/>
              <w:left w:val="nil"/>
              <w:bottom w:val="single" w:sz="4" w:space="0" w:color="000000"/>
              <w:right w:val="nil"/>
            </w:tcBorders>
            <w:shd w:val="clear" w:color="auto" w:fill="auto"/>
            <w:vAlign w:val="center"/>
            <w:hideMark/>
          </w:tcPr>
          <w:p w:rsidR="00F30CBB" w:rsidRPr="00F30CBB" w:rsidRDefault="00F30CBB" w:rsidP="00F30CBB">
            <w:pPr>
              <w:spacing w:after="0" w:line="240" w:lineRule="auto"/>
              <w:rPr>
                <w:rFonts w:ascii="Arial" w:eastAsia="Times New Roman" w:hAnsi="Arial" w:cs="Arial"/>
                <w:color w:val="000000"/>
                <w:sz w:val="16"/>
                <w:szCs w:val="16"/>
              </w:rPr>
            </w:pPr>
            <w:r w:rsidRPr="00F30CBB">
              <w:rPr>
                <w:rFonts w:ascii="Arial" w:eastAsia="Times New Roman" w:hAnsi="Arial" w:cs="Arial"/>
                <w:color w:val="000000"/>
                <w:sz w:val="16"/>
                <w:szCs w:val="16"/>
              </w:rPr>
              <w:t>RAMPA DE ACESSIBILIDADE</w:t>
            </w:r>
          </w:p>
        </w:tc>
        <w:tc>
          <w:tcPr>
            <w:tcW w:w="182" w:type="pct"/>
            <w:tcBorders>
              <w:top w:val="nil"/>
              <w:left w:val="single" w:sz="4" w:space="0" w:color="000000"/>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m²</w:t>
            </w:r>
          </w:p>
        </w:tc>
        <w:tc>
          <w:tcPr>
            <w:tcW w:w="442"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18,00</w:t>
            </w:r>
          </w:p>
        </w:tc>
        <w:tc>
          <w:tcPr>
            <w:tcW w:w="281"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47,64</w:t>
            </w:r>
          </w:p>
        </w:tc>
        <w:tc>
          <w:tcPr>
            <w:tcW w:w="325"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857,52</w:t>
            </w:r>
          </w:p>
        </w:tc>
        <w:tc>
          <w:tcPr>
            <w:tcW w:w="281"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57,33</w:t>
            </w:r>
          </w:p>
        </w:tc>
        <w:tc>
          <w:tcPr>
            <w:tcW w:w="408" w:type="pct"/>
            <w:tcBorders>
              <w:top w:val="nil"/>
              <w:left w:val="nil"/>
              <w:bottom w:val="single" w:sz="4" w:space="0" w:color="000000"/>
              <w:right w:val="single" w:sz="8" w:space="0" w:color="auto"/>
            </w:tcBorders>
            <w:shd w:val="clear" w:color="auto" w:fill="auto"/>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1.031,94</w:t>
            </w:r>
          </w:p>
        </w:tc>
      </w:tr>
      <w:tr w:rsidR="00F30CBB" w:rsidRPr="00F30CBB" w:rsidTr="00F30CBB">
        <w:trPr>
          <w:trHeight w:val="255"/>
        </w:trPr>
        <w:tc>
          <w:tcPr>
            <w:tcW w:w="199" w:type="pct"/>
            <w:tcBorders>
              <w:top w:val="single" w:sz="4" w:space="0" w:color="000000"/>
              <w:left w:val="single" w:sz="8" w:space="0" w:color="auto"/>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 </w:t>
            </w:r>
          </w:p>
        </w:tc>
        <w:tc>
          <w:tcPr>
            <w:tcW w:w="231"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 </w:t>
            </w:r>
          </w:p>
        </w:tc>
        <w:tc>
          <w:tcPr>
            <w:tcW w:w="368"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 </w:t>
            </w:r>
          </w:p>
        </w:tc>
        <w:tc>
          <w:tcPr>
            <w:tcW w:w="2284" w:type="pct"/>
            <w:tcBorders>
              <w:top w:val="nil"/>
              <w:left w:val="nil"/>
              <w:bottom w:val="single" w:sz="4" w:space="0" w:color="000000"/>
              <w:right w:val="nil"/>
            </w:tcBorders>
            <w:shd w:val="clear" w:color="auto" w:fill="auto"/>
            <w:vAlign w:val="center"/>
            <w:hideMark/>
          </w:tcPr>
          <w:p w:rsidR="00F30CBB" w:rsidRPr="00F30CBB" w:rsidRDefault="00F30CBB" w:rsidP="00F30CBB">
            <w:pPr>
              <w:spacing w:after="0" w:line="240" w:lineRule="auto"/>
              <w:rPr>
                <w:rFonts w:ascii="Arial" w:eastAsia="Times New Roman" w:hAnsi="Arial" w:cs="Arial"/>
                <w:color w:val="000000"/>
                <w:sz w:val="16"/>
                <w:szCs w:val="16"/>
              </w:rPr>
            </w:pPr>
            <w:r w:rsidRPr="00F30CBB">
              <w:rPr>
                <w:rFonts w:ascii="Arial" w:eastAsia="Times New Roman" w:hAnsi="Arial" w:cs="Arial"/>
                <w:color w:val="000000"/>
                <w:sz w:val="16"/>
                <w:szCs w:val="16"/>
              </w:rPr>
              <w:t> </w:t>
            </w:r>
          </w:p>
        </w:tc>
        <w:tc>
          <w:tcPr>
            <w:tcW w:w="182" w:type="pct"/>
            <w:tcBorders>
              <w:top w:val="nil"/>
              <w:left w:val="single" w:sz="4" w:space="0" w:color="000000"/>
              <w:bottom w:val="nil"/>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 </w:t>
            </w:r>
          </w:p>
        </w:tc>
        <w:tc>
          <w:tcPr>
            <w:tcW w:w="442" w:type="pct"/>
            <w:tcBorders>
              <w:top w:val="nil"/>
              <w:left w:val="nil"/>
              <w:bottom w:val="nil"/>
              <w:right w:val="single" w:sz="4" w:space="0" w:color="000000"/>
            </w:tcBorders>
            <w:shd w:val="clear" w:color="auto" w:fill="auto"/>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c>
          <w:tcPr>
            <w:tcW w:w="281" w:type="pct"/>
            <w:tcBorders>
              <w:top w:val="nil"/>
              <w:left w:val="nil"/>
              <w:bottom w:val="nil"/>
              <w:right w:val="single" w:sz="4" w:space="0" w:color="000000"/>
            </w:tcBorders>
            <w:shd w:val="clear" w:color="auto" w:fill="auto"/>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c>
          <w:tcPr>
            <w:tcW w:w="325" w:type="pct"/>
            <w:tcBorders>
              <w:top w:val="nil"/>
              <w:left w:val="nil"/>
              <w:bottom w:val="nil"/>
              <w:right w:val="single" w:sz="4" w:space="0" w:color="000000"/>
            </w:tcBorders>
            <w:shd w:val="clear" w:color="auto" w:fill="auto"/>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c>
          <w:tcPr>
            <w:tcW w:w="281" w:type="pct"/>
            <w:tcBorders>
              <w:top w:val="nil"/>
              <w:left w:val="nil"/>
              <w:bottom w:val="nil"/>
              <w:right w:val="single" w:sz="4" w:space="0" w:color="000000"/>
            </w:tcBorders>
            <w:shd w:val="clear" w:color="auto" w:fill="auto"/>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c>
          <w:tcPr>
            <w:tcW w:w="408" w:type="pct"/>
            <w:tcBorders>
              <w:top w:val="nil"/>
              <w:left w:val="nil"/>
              <w:bottom w:val="nil"/>
              <w:right w:val="single" w:sz="8" w:space="0" w:color="auto"/>
            </w:tcBorders>
            <w:shd w:val="clear" w:color="auto" w:fill="auto"/>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r>
      <w:tr w:rsidR="00F30CBB" w:rsidRPr="00F30CBB" w:rsidTr="00F30CBB">
        <w:trPr>
          <w:trHeight w:val="255"/>
        </w:trPr>
        <w:tc>
          <w:tcPr>
            <w:tcW w:w="199" w:type="pct"/>
            <w:tcBorders>
              <w:top w:val="single" w:sz="4" w:space="0" w:color="000000"/>
              <w:left w:val="single" w:sz="8" w:space="0" w:color="auto"/>
              <w:bottom w:val="single" w:sz="4" w:space="0" w:color="000000"/>
              <w:right w:val="single" w:sz="4" w:space="0" w:color="000000"/>
            </w:tcBorders>
            <w:shd w:val="clear" w:color="000000" w:fill="FFFFFF"/>
            <w:noWrap/>
            <w:vAlign w:val="center"/>
            <w:hideMark/>
          </w:tcPr>
          <w:p w:rsidR="00F30CBB" w:rsidRPr="00F30CBB" w:rsidRDefault="00F30CBB" w:rsidP="00F30CBB">
            <w:pPr>
              <w:spacing w:after="0" w:line="240" w:lineRule="auto"/>
              <w:jc w:val="center"/>
              <w:rPr>
                <w:rFonts w:ascii="Arial" w:eastAsia="Times New Roman" w:hAnsi="Arial" w:cs="Arial"/>
                <w:b/>
                <w:bCs/>
                <w:sz w:val="16"/>
                <w:szCs w:val="16"/>
              </w:rPr>
            </w:pPr>
            <w:r w:rsidRPr="00F30CBB">
              <w:rPr>
                <w:rFonts w:ascii="Arial" w:eastAsia="Times New Roman" w:hAnsi="Arial" w:cs="Arial"/>
                <w:b/>
                <w:bCs/>
                <w:sz w:val="16"/>
                <w:szCs w:val="16"/>
              </w:rPr>
              <w:t>5.0</w:t>
            </w:r>
          </w:p>
        </w:tc>
        <w:tc>
          <w:tcPr>
            <w:tcW w:w="231" w:type="pct"/>
            <w:tcBorders>
              <w:top w:val="single" w:sz="4" w:space="0" w:color="000000"/>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 </w:t>
            </w:r>
          </w:p>
        </w:tc>
        <w:tc>
          <w:tcPr>
            <w:tcW w:w="368" w:type="pct"/>
            <w:tcBorders>
              <w:top w:val="single" w:sz="4" w:space="0" w:color="000000"/>
              <w:left w:val="nil"/>
              <w:bottom w:val="single" w:sz="4" w:space="0" w:color="000000"/>
              <w:right w:val="single" w:sz="4" w:space="0" w:color="000000"/>
            </w:tcBorders>
            <w:shd w:val="clear" w:color="000000" w:fill="FFFFFF"/>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 </w:t>
            </w:r>
          </w:p>
        </w:tc>
        <w:tc>
          <w:tcPr>
            <w:tcW w:w="2284" w:type="pct"/>
            <w:tcBorders>
              <w:top w:val="nil"/>
              <w:left w:val="nil"/>
              <w:bottom w:val="single" w:sz="4" w:space="0" w:color="000000"/>
              <w:right w:val="single" w:sz="4" w:space="0" w:color="000000"/>
            </w:tcBorders>
            <w:shd w:val="clear" w:color="000000" w:fill="FFFFFF"/>
            <w:vAlign w:val="center"/>
            <w:hideMark/>
          </w:tcPr>
          <w:p w:rsidR="00F30CBB" w:rsidRPr="00F30CBB" w:rsidRDefault="00F30CBB" w:rsidP="00F30CBB">
            <w:pPr>
              <w:spacing w:after="0" w:line="240" w:lineRule="auto"/>
              <w:jc w:val="both"/>
              <w:rPr>
                <w:rFonts w:ascii="Arial" w:eastAsia="Times New Roman" w:hAnsi="Arial" w:cs="Arial"/>
                <w:b/>
                <w:bCs/>
                <w:sz w:val="16"/>
                <w:szCs w:val="16"/>
              </w:rPr>
            </w:pPr>
            <w:r w:rsidRPr="00F30CBB">
              <w:rPr>
                <w:rFonts w:ascii="Arial" w:eastAsia="Times New Roman" w:hAnsi="Arial" w:cs="Arial"/>
                <w:b/>
                <w:bCs/>
                <w:sz w:val="16"/>
                <w:szCs w:val="16"/>
              </w:rPr>
              <w:t>CALÇADA INTERNA</w:t>
            </w:r>
          </w:p>
        </w:tc>
        <w:tc>
          <w:tcPr>
            <w:tcW w:w="182" w:type="pct"/>
            <w:tcBorders>
              <w:top w:val="single" w:sz="4" w:space="0" w:color="000000"/>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 </w:t>
            </w:r>
          </w:p>
        </w:tc>
        <w:tc>
          <w:tcPr>
            <w:tcW w:w="442" w:type="pct"/>
            <w:tcBorders>
              <w:top w:val="single" w:sz="4" w:space="0" w:color="000000"/>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c>
          <w:tcPr>
            <w:tcW w:w="281" w:type="pct"/>
            <w:tcBorders>
              <w:top w:val="single" w:sz="4" w:space="0" w:color="000000"/>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c>
          <w:tcPr>
            <w:tcW w:w="325" w:type="pct"/>
            <w:tcBorders>
              <w:top w:val="single" w:sz="4" w:space="0" w:color="000000"/>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c>
          <w:tcPr>
            <w:tcW w:w="281" w:type="pct"/>
            <w:tcBorders>
              <w:top w:val="single" w:sz="4" w:space="0" w:color="000000"/>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c>
          <w:tcPr>
            <w:tcW w:w="408" w:type="pct"/>
            <w:tcBorders>
              <w:top w:val="single" w:sz="4" w:space="0" w:color="000000"/>
              <w:left w:val="nil"/>
              <w:bottom w:val="single" w:sz="4" w:space="0" w:color="000000"/>
              <w:right w:val="single" w:sz="8" w:space="0" w:color="auto"/>
            </w:tcBorders>
            <w:shd w:val="clear" w:color="auto" w:fill="auto"/>
            <w:noWrap/>
            <w:vAlign w:val="center"/>
            <w:hideMark/>
          </w:tcPr>
          <w:p w:rsidR="00F30CBB" w:rsidRPr="00F30CBB" w:rsidRDefault="00F30CBB" w:rsidP="00F30CBB">
            <w:pPr>
              <w:spacing w:after="0" w:line="240" w:lineRule="auto"/>
              <w:jc w:val="right"/>
              <w:rPr>
                <w:rFonts w:ascii="Arial" w:eastAsia="Times New Roman" w:hAnsi="Arial" w:cs="Arial"/>
                <w:b/>
                <w:bCs/>
                <w:sz w:val="16"/>
                <w:szCs w:val="16"/>
              </w:rPr>
            </w:pPr>
            <w:r w:rsidRPr="00F30CBB">
              <w:rPr>
                <w:rFonts w:ascii="Arial" w:eastAsia="Times New Roman" w:hAnsi="Arial" w:cs="Arial"/>
                <w:b/>
                <w:bCs/>
                <w:sz w:val="16"/>
                <w:szCs w:val="16"/>
              </w:rPr>
              <w:t>5.306,99</w:t>
            </w:r>
          </w:p>
        </w:tc>
      </w:tr>
      <w:tr w:rsidR="00F30CBB" w:rsidRPr="00F30CBB" w:rsidTr="00F30CBB">
        <w:trPr>
          <w:trHeight w:val="255"/>
        </w:trPr>
        <w:tc>
          <w:tcPr>
            <w:tcW w:w="199" w:type="pct"/>
            <w:tcBorders>
              <w:top w:val="nil"/>
              <w:left w:val="single" w:sz="8" w:space="0" w:color="auto"/>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5.1</w:t>
            </w:r>
          </w:p>
        </w:tc>
        <w:tc>
          <w:tcPr>
            <w:tcW w:w="231" w:type="pct"/>
            <w:tcBorders>
              <w:top w:val="single" w:sz="4" w:space="0" w:color="000000"/>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SETOP</w:t>
            </w:r>
          </w:p>
        </w:tc>
        <w:tc>
          <w:tcPr>
            <w:tcW w:w="368" w:type="pct"/>
            <w:tcBorders>
              <w:top w:val="single" w:sz="4" w:space="0" w:color="000000"/>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TER-REG-005</w:t>
            </w:r>
          </w:p>
        </w:tc>
        <w:tc>
          <w:tcPr>
            <w:tcW w:w="2284" w:type="pct"/>
            <w:tcBorders>
              <w:top w:val="single" w:sz="4" w:space="0" w:color="000000"/>
              <w:left w:val="nil"/>
              <w:bottom w:val="single" w:sz="4" w:space="0" w:color="000000"/>
              <w:right w:val="single" w:sz="4" w:space="0" w:color="000000"/>
            </w:tcBorders>
            <w:shd w:val="clear" w:color="auto" w:fill="auto"/>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REGULARIZAÇÃO E COMPACTAÇÃO DE TERRENO MANUAL, COM SOQUETE</w:t>
            </w:r>
          </w:p>
        </w:tc>
        <w:tc>
          <w:tcPr>
            <w:tcW w:w="182" w:type="pct"/>
            <w:tcBorders>
              <w:top w:val="nil"/>
              <w:left w:val="nil"/>
              <w:bottom w:val="single" w:sz="4" w:space="0" w:color="000000"/>
              <w:right w:val="single" w:sz="4" w:space="0" w:color="000000"/>
            </w:tcBorders>
            <w:shd w:val="clear" w:color="000000" w:fill="FFFFFF"/>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m³</w:t>
            </w:r>
          </w:p>
        </w:tc>
        <w:tc>
          <w:tcPr>
            <w:tcW w:w="442" w:type="pct"/>
            <w:tcBorders>
              <w:top w:val="nil"/>
              <w:left w:val="nil"/>
              <w:bottom w:val="single" w:sz="4" w:space="0" w:color="000000"/>
              <w:right w:val="single" w:sz="4" w:space="0" w:color="000000"/>
            </w:tcBorders>
            <w:shd w:val="clear" w:color="000000" w:fill="FFFFFF"/>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105,00</w:t>
            </w:r>
          </w:p>
        </w:tc>
        <w:tc>
          <w:tcPr>
            <w:tcW w:w="281" w:type="pct"/>
            <w:tcBorders>
              <w:top w:val="nil"/>
              <w:left w:val="nil"/>
              <w:bottom w:val="single" w:sz="4" w:space="0" w:color="000000"/>
              <w:right w:val="single" w:sz="4" w:space="0" w:color="000000"/>
            </w:tcBorders>
            <w:shd w:val="clear" w:color="000000" w:fill="FFFFFF"/>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5,92</w:t>
            </w:r>
          </w:p>
        </w:tc>
        <w:tc>
          <w:tcPr>
            <w:tcW w:w="325" w:type="pct"/>
            <w:tcBorders>
              <w:top w:val="nil"/>
              <w:left w:val="nil"/>
              <w:bottom w:val="single" w:sz="4" w:space="0" w:color="000000"/>
              <w:right w:val="single" w:sz="4" w:space="0" w:color="000000"/>
            </w:tcBorders>
            <w:shd w:val="clear" w:color="000000" w:fill="FFFFFF"/>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621,60</w:t>
            </w:r>
          </w:p>
        </w:tc>
        <w:tc>
          <w:tcPr>
            <w:tcW w:w="281"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7,12</w:t>
            </w:r>
          </w:p>
        </w:tc>
        <w:tc>
          <w:tcPr>
            <w:tcW w:w="408" w:type="pct"/>
            <w:tcBorders>
              <w:top w:val="nil"/>
              <w:left w:val="nil"/>
              <w:bottom w:val="single" w:sz="4" w:space="0" w:color="000000"/>
              <w:right w:val="single" w:sz="8" w:space="0" w:color="auto"/>
            </w:tcBorders>
            <w:shd w:val="clear" w:color="000000" w:fill="FFFFFF"/>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748,03</w:t>
            </w:r>
          </w:p>
        </w:tc>
      </w:tr>
      <w:tr w:rsidR="00F30CBB" w:rsidRPr="00F30CBB" w:rsidTr="00F30CBB">
        <w:trPr>
          <w:trHeight w:val="255"/>
        </w:trPr>
        <w:tc>
          <w:tcPr>
            <w:tcW w:w="199" w:type="pct"/>
            <w:tcBorders>
              <w:top w:val="nil"/>
              <w:left w:val="single" w:sz="8" w:space="0" w:color="auto"/>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5.2</w:t>
            </w:r>
          </w:p>
        </w:tc>
        <w:tc>
          <w:tcPr>
            <w:tcW w:w="231" w:type="pct"/>
            <w:tcBorders>
              <w:top w:val="nil"/>
              <w:left w:val="nil"/>
              <w:bottom w:val="single" w:sz="4" w:space="0" w:color="000000"/>
              <w:right w:val="single" w:sz="4" w:space="0" w:color="000000"/>
            </w:tcBorders>
            <w:shd w:val="clear" w:color="000000" w:fill="FFFFFF"/>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SETOP</w:t>
            </w:r>
          </w:p>
        </w:tc>
        <w:tc>
          <w:tcPr>
            <w:tcW w:w="368"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URB-PAS-006</w:t>
            </w:r>
          </w:p>
        </w:tc>
        <w:tc>
          <w:tcPr>
            <w:tcW w:w="2284" w:type="pct"/>
            <w:tcBorders>
              <w:top w:val="nil"/>
              <w:left w:val="nil"/>
              <w:bottom w:val="single" w:sz="4" w:space="0" w:color="000000"/>
              <w:right w:val="single" w:sz="4" w:space="0" w:color="000000"/>
            </w:tcBorders>
            <w:shd w:val="clear" w:color="auto" w:fill="auto"/>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PASSEIOS DE CONCRETO E = 6 CM, FCK = 10 MPA, JUNTA SECA</w:t>
            </w:r>
          </w:p>
        </w:tc>
        <w:tc>
          <w:tcPr>
            <w:tcW w:w="182" w:type="pct"/>
            <w:tcBorders>
              <w:top w:val="nil"/>
              <w:left w:val="nil"/>
              <w:bottom w:val="single" w:sz="4" w:space="0" w:color="000000"/>
              <w:right w:val="single" w:sz="4" w:space="0" w:color="000000"/>
            </w:tcBorders>
            <w:shd w:val="clear" w:color="000000" w:fill="FFFFFF"/>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m²</w:t>
            </w:r>
          </w:p>
        </w:tc>
        <w:tc>
          <w:tcPr>
            <w:tcW w:w="442" w:type="pct"/>
            <w:tcBorders>
              <w:top w:val="nil"/>
              <w:left w:val="nil"/>
              <w:bottom w:val="single" w:sz="4" w:space="0" w:color="000000"/>
              <w:right w:val="single" w:sz="4" w:space="0" w:color="000000"/>
            </w:tcBorders>
            <w:shd w:val="clear" w:color="000000" w:fill="FFFFFF"/>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105,00</w:t>
            </w:r>
          </w:p>
        </w:tc>
        <w:tc>
          <w:tcPr>
            <w:tcW w:w="281" w:type="pct"/>
            <w:tcBorders>
              <w:top w:val="nil"/>
              <w:left w:val="nil"/>
              <w:bottom w:val="single" w:sz="4" w:space="0" w:color="000000"/>
              <w:right w:val="single" w:sz="4" w:space="0" w:color="000000"/>
            </w:tcBorders>
            <w:shd w:val="clear" w:color="000000" w:fill="FFFFFF"/>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36,08</w:t>
            </w:r>
          </w:p>
        </w:tc>
        <w:tc>
          <w:tcPr>
            <w:tcW w:w="325" w:type="pct"/>
            <w:tcBorders>
              <w:top w:val="nil"/>
              <w:left w:val="nil"/>
              <w:bottom w:val="single" w:sz="4" w:space="0" w:color="000000"/>
              <w:right w:val="single" w:sz="4" w:space="0" w:color="000000"/>
            </w:tcBorders>
            <w:shd w:val="clear" w:color="000000" w:fill="FFFFFF"/>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3.788,40</w:t>
            </w:r>
          </w:p>
        </w:tc>
        <w:tc>
          <w:tcPr>
            <w:tcW w:w="281"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43,42</w:t>
            </w:r>
          </w:p>
        </w:tc>
        <w:tc>
          <w:tcPr>
            <w:tcW w:w="408" w:type="pct"/>
            <w:tcBorders>
              <w:top w:val="nil"/>
              <w:left w:val="nil"/>
              <w:bottom w:val="single" w:sz="4" w:space="0" w:color="000000"/>
              <w:right w:val="single" w:sz="8" w:space="0" w:color="auto"/>
            </w:tcBorders>
            <w:shd w:val="clear" w:color="000000" w:fill="FFFFFF"/>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4.558,96</w:t>
            </w:r>
          </w:p>
        </w:tc>
      </w:tr>
      <w:tr w:rsidR="00F30CBB" w:rsidRPr="00F30CBB" w:rsidTr="00F30CBB">
        <w:trPr>
          <w:trHeight w:val="255"/>
        </w:trPr>
        <w:tc>
          <w:tcPr>
            <w:tcW w:w="199" w:type="pct"/>
            <w:tcBorders>
              <w:top w:val="nil"/>
              <w:left w:val="single" w:sz="8" w:space="0" w:color="auto"/>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 </w:t>
            </w:r>
          </w:p>
        </w:tc>
        <w:tc>
          <w:tcPr>
            <w:tcW w:w="231" w:type="pct"/>
            <w:tcBorders>
              <w:top w:val="nil"/>
              <w:left w:val="nil"/>
              <w:bottom w:val="single" w:sz="4" w:space="0" w:color="000000"/>
              <w:right w:val="single" w:sz="4" w:space="0" w:color="000000"/>
            </w:tcBorders>
            <w:shd w:val="clear" w:color="000000" w:fill="FFFFFF"/>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 </w:t>
            </w:r>
          </w:p>
        </w:tc>
        <w:tc>
          <w:tcPr>
            <w:tcW w:w="368" w:type="pct"/>
            <w:tcBorders>
              <w:top w:val="nil"/>
              <w:left w:val="nil"/>
              <w:bottom w:val="single" w:sz="4" w:space="0" w:color="000000"/>
              <w:right w:val="single" w:sz="4" w:space="0" w:color="000000"/>
            </w:tcBorders>
            <w:shd w:val="clear" w:color="000000" w:fill="FFFFFF"/>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 </w:t>
            </w:r>
          </w:p>
        </w:tc>
        <w:tc>
          <w:tcPr>
            <w:tcW w:w="2284" w:type="pct"/>
            <w:tcBorders>
              <w:top w:val="nil"/>
              <w:left w:val="nil"/>
              <w:bottom w:val="single" w:sz="4" w:space="0" w:color="000000"/>
              <w:right w:val="single" w:sz="4" w:space="0" w:color="000000"/>
            </w:tcBorders>
            <w:shd w:val="clear" w:color="000000" w:fill="FFFFFF"/>
            <w:vAlign w:val="center"/>
            <w:hideMark/>
          </w:tcPr>
          <w:p w:rsidR="00F30CBB" w:rsidRPr="00F30CBB" w:rsidRDefault="00F30CBB" w:rsidP="00F30CBB">
            <w:pPr>
              <w:spacing w:after="0" w:line="240" w:lineRule="auto"/>
              <w:jc w:val="both"/>
              <w:rPr>
                <w:rFonts w:ascii="Arial" w:eastAsia="Times New Roman" w:hAnsi="Arial" w:cs="Arial"/>
                <w:sz w:val="16"/>
                <w:szCs w:val="16"/>
              </w:rPr>
            </w:pPr>
            <w:r w:rsidRPr="00F30CBB">
              <w:rPr>
                <w:rFonts w:ascii="Arial" w:eastAsia="Times New Roman" w:hAnsi="Arial" w:cs="Arial"/>
                <w:sz w:val="16"/>
                <w:szCs w:val="16"/>
              </w:rPr>
              <w:t> </w:t>
            </w:r>
          </w:p>
        </w:tc>
        <w:tc>
          <w:tcPr>
            <w:tcW w:w="182" w:type="pct"/>
            <w:tcBorders>
              <w:top w:val="nil"/>
              <w:left w:val="nil"/>
              <w:bottom w:val="single" w:sz="4" w:space="0" w:color="000000"/>
              <w:right w:val="single" w:sz="4" w:space="0" w:color="000000"/>
            </w:tcBorders>
            <w:shd w:val="clear" w:color="000000" w:fill="FFFFFF"/>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 </w:t>
            </w:r>
          </w:p>
        </w:tc>
        <w:tc>
          <w:tcPr>
            <w:tcW w:w="442" w:type="pct"/>
            <w:tcBorders>
              <w:top w:val="nil"/>
              <w:left w:val="nil"/>
              <w:bottom w:val="single" w:sz="4" w:space="0" w:color="000000"/>
              <w:right w:val="single" w:sz="4" w:space="0" w:color="000000"/>
            </w:tcBorders>
            <w:shd w:val="clear" w:color="000000" w:fill="FFFFFF"/>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c>
          <w:tcPr>
            <w:tcW w:w="281" w:type="pct"/>
            <w:tcBorders>
              <w:top w:val="nil"/>
              <w:left w:val="nil"/>
              <w:bottom w:val="single" w:sz="4" w:space="0" w:color="000000"/>
              <w:right w:val="single" w:sz="4" w:space="0" w:color="000000"/>
            </w:tcBorders>
            <w:shd w:val="clear" w:color="000000" w:fill="FFFFFF"/>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c>
          <w:tcPr>
            <w:tcW w:w="325" w:type="pct"/>
            <w:tcBorders>
              <w:top w:val="nil"/>
              <w:left w:val="nil"/>
              <w:bottom w:val="single" w:sz="4" w:space="0" w:color="000000"/>
              <w:right w:val="single" w:sz="4" w:space="0" w:color="000000"/>
            </w:tcBorders>
            <w:shd w:val="clear" w:color="000000" w:fill="FFFFFF"/>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c>
          <w:tcPr>
            <w:tcW w:w="281"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c>
          <w:tcPr>
            <w:tcW w:w="408" w:type="pct"/>
            <w:tcBorders>
              <w:top w:val="nil"/>
              <w:left w:val="nil"/>
              <w:bottom w:val="single" w:sz="4" w:space="0" w:color="000000"/>
              <w:right w:val="single" w:sz="8" w:space="0" w:color="auto"/>
            </w:tcBorders>
            <w:shd w:val="clear" w:color="000000" w:fill="FFFFFF"/>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r>
      <w:tr w:rsidR="00F30CBB" w:rsidRPr="00F30CBB" w:rsidTr="00F30CBB">
        <w:trPr>
          <w:trHeight w:val="255"/>
        </w:trPr>
        <w:tc>
          <w:tcPr>
            <w:tcW w:w="199" w:type="pct"/>
            <w:tcBorders>
              <w:top w:val="single" w:sz="4" w:space="0" w:color="000000"/>
              <w:left w:val="single" w:sz="8" w:space="0" w:color="auto"/>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b/>
                <w:bCs/>
                <w:sz w:val="16"/>
                <w:szCs w:val="16"/>
              </w:rPr>
            </w:pPr>
            <w:r w:rsidRPr="00F30CBB">
              <w:rPr>
                <w:rFonts w:ascii="Arial" w:eastAsia="Times New Roman" w:hAnsi="Arial" w:cs="Arial"/>
                <w:b/>
                <w:bCs/>
                <w:sz w:val="16"/>
                <w:szCs w:val="16"/>
              </w:rPr>
              <w:t>6.0</w:t>
            </w:r>
          </w:p>
        </w:tc>
        <w:tc>
          <w:tcPr>
            <w:tcW w:w="231" w:type="pct"/>
            <w:tcBorders>
              <w:top w:val="single" w:sz="4" w:space="0" w:color="000000"/>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 </w:t>
            </w:r>
          </w:p>
        </w:tc>
        <w:tc>
          <w:tcPr>
            <w:tcW w:w="368" w:type="pct"/>
            <w:tcBorders>
              <w:top w:val="single" w:sz="4" w:space="0" w:color="000000"/>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 </w:t>
            </w:r>
          </w:p>
        </w:tc>
        <w:tc>
          <w:tcPr>
            <w:tcW w:w="2284" w:type="pct"/>
            <w:tcBorders>
              <w:top w:val="single" w:sz="4" w:space="0" w:color="000000"/>
              <w:left w:val="nil"/>
              <w:bottom w:val="single" w:sz="4" w:space="0" w:color="000000"/>
              <w:right w:val="single" w:sz="4" w:space="0" w:color="000000"/>
            </w:tcBorders>
            <w:shd w:val="clear" w:color="auto" w:fill="auto"/>
            <w:vAlign w:val="center"/>
            <w:hideMark/>
          </w:tcPr>
          <w:p w:rsidR="00F30CBB" w:rsidRPr="00F30CBB" w:rsidRDefault="00F30CBB" w:rsidP="00F30CBB">
            <w:pPr>
              <w:spacing w:after="0" w:line="240" w:lineRule="auto"/>
              <w:jc w:val="both"/>
              <w:rPr>
                <w:rFonts w:ascii="Arial" w:eastAsia="Times New Roman" w:hAnsi="Arial" w:cs="Arial"/>
                <w:b/>
                <w:bCs/>
                <w:sz w:val="16"/>
                <w:szCs w:val="16"/>
              </w:rPr>
            </w:pPr>
            <w:r w:rsidRPr="00F30CBB">
              <w:rPr>
                <w:rFonts w:ascii="Arial" w:eastAsia="Times New Roman" w:hAnsi="Arial" w:cs="Arial"/>
                <w:b/>
                <w:bCs/>
                <w:sz w:val="16"/>
                <w:szCs w:val="16"/>
              </w:rPr>
              <w:t>PINTURA</w:t>
            </w:r>
          </w:p>
        </w:tc>
        <w:tc>
          <w:tcPr>
            <w:tcW w:w="182" w:type="pct"/>
            <w:tcBorders>
              <w:top w:val="single" w:sz="4" w:space="0" w:color="000000"/>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 </w:t>
            </w:r>
          </w:p>
        </w:tc>
        <w:tc>
          <w:tcPr>
            <w:tcW w:w="442" w:type="pct"/>
            <w:tcBorders>
              <w:top w:val="single" w:sz="4" w:space="0" w:color="000000"/>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c>
          <w:tcPr>
            <w:tcW w:w="281" w:type="pct"/>
            <w:tcBorders>
              <w:top w:val="single" w:sz="4" w:space="0" w:color="000000"/>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c>
          <w:tcPr>
            <w:tcW w:w="325" w:type="pct"/>
            <w:tcBorders>
              <w:top w:val="single" w:sz="4" w:space="0" w:color="000000"/>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c>
          <w:tcPr>
            <w:tcW w:w="281" w:type="pct"/>
            <w:tcBorders>
              <w:top w:val="single" w:sz="4" w:space="0" w:color="000000"/>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c>
          <w:tcPr>
            <w:tcW w:w="408" w:type="pct"/>
            <w:tcBorders>
              <w:top w:val="single" w:sz="4" w:space="0" w:color="000000"/>
              <w:left w:val="nil"/>
              <w:bottom w:val="single" w:sz="4" w:space="0" w:color="000000"/>
              <w:right w:val="single" w:sz="8" w:space="0" w:color="auto"/>
            </w:tcBorders>
            <w:shd w:val="clear" w:color="auto" w:fill="auto"/>
            <w:noWrap/>
            <w:vAlign w:val="center"/>
            <w:hideMark/>
          </w:tcPr>
          <w:p w:rsidR="00F30CBB" w:rsidRPr="00F30CBB" w:rsidRDefault="00F30CBB" w:rsidP="00F30CBB">
            <w:pPr>
              <w:spacing w:after="0" w:line="240" w:lineRule="auto"/>
              <w:jc w:val="right"/>
              <w:rPr>
                <w:rFonts w:ascii="Arial" w:eastAsia="Times New Roman" w:hAnsi="Arial" w:cs="Arial"/>
                <w:b/>
                <w:bCs/>
                <w:sz w:val="16"/>
                <w:szCs w:val="16"/>
              </w:rPr>
            </w:pPr>
            <w:r w:rsidRPr="00F30CBB">
              <w:rPr>
                <w:rFonts w:ascii="Arial" w:eastAsia="Times New Roman" w:hAnsi="Arial" w:cs="Arial"/>
                <w:b/>
                <w:bCs/>
                <w:sz w:val="16"/>
                <w:szCs w:val="16"/>
              </w:rPr>
              <w:t>19.900,88</w:t>
            </w:r>
          </w:p>
        </w:tc>
      </w:tr>
      <w:tr w:rsidR="00F30CBB" w:rsidRPr="00F30CBB" w:rsidTr="00F30CBB">
        <w:trPr>
          <w:trHeight w:val="450"/>
        </w:trPr>
        <w:tc>
          <w:tcPr>
            <w:tcW w:w="199" w:type="pct"/>
            <w:tcBorders>
              <w:top w:val="nil"/>
              <w:left w:val="single" w:sz="8" w:space="0" w:color="auto"/>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6.1</w:t>
            </w:r>
          </w:p>
        </w:tc>
        <w:tc>
          <w:tcPr>
            <w:tcW w:w="231"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SETOP</w:t>
            </w:r>
          </w:p>
        </w:tc>
        <w:tc>
          <w:tcPr>
            <w:tcW w:w="368"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PIN-ESM-025</w:t>
            </w:r>
          </w:p>
        </w:tc>
        <w:tc>
          <w:tcPr>
            <w:tcW w:w="2284" w:type="pct"/>
            <w:tcBorders>
              <w:top w:val="nil"/>
              <w:left w:val="nil"/>
              <w:bottom w:val="single" w:sz="4" w:space="0" w:color="000000"/>
              <w:right w:val="single" w:sz="4" w:space="0" w:color="000000"/>
            </w:tcBorders>
            <w:shd w:val="clear" w:color="auto" w:fill="auto"/>
            <w:vAlign w:val="center"/>
            <w:hideMark/>
          </w:tcPr>
          <w:p w:rsidR="00F30CBB" w:rsidRPr="00F30CBB" w:rsidRDefault="00F30CBB" w:rsidP="00F30CBB">
            <w:pPr>
              <w:spacing w:after="0" w:line="240" w:lineRule="auto"/>
              <w:jc w:val="both"/>
              <w:rPr>
                <w:rFonts w:ascii="Arial" w:eastAsia="Times New Roman" w:hAnsi="Arial" w:cs="Arial"/>
                <w:sz w:val="16"/>
                <w:szCs w:val="16"/>
              </w:rPr>
            </w:pPr>
            <w:r w:rsidRPr="00F30CBB">
              <w:rPr>
                <w:rFonts w:ascii="Arial" w:eastAsia="Times New Roman" w:hAnsi="Arial" w:cs="Arial"/>
                <w:sz w:val="16"/>
                <w:szCs w:val="16"/>
              </w:rPr>
              <w:t>PINTURA ESMALTE EM SUPERFÍCIES GALVANIZADAS, INCLUSIVE FUNDO - PORTÃO</w:t>
            </w:r>
            <w:r w:rsidRPr="00F30CBB">
              <w:rPr>
                <w:rFonts w:ascii="Arial" w:eastAsia="Times New Roman" w:hAnsi="Arial" w:cs="Arial"/>
                <w:sz w:val="16"/>
                <w:szCs w:val="16"/>
              </w:rPr>
              <w:br/>
              <w:t>ANTIOXIDANTE</w:t>
            </w:r>
          </w:p>
        </w:tc>
        <w:tc>
          <w:tcPr>
            <w:tcW w:w="182"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m²</w:t>
            </w:r>
          </w:p>
        </w:tc>
        <w:tc>
          <w:tcPr>
            <w:tcW w:w="442"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4,00</w:t>
            </w:r>
          </w:p>
        </w:tc>
        <w:tc>
          <w:tcPr>
            <w:tcW w:w="281"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22,21</w:t>
            </w:r>
          </w:p>
        </w:tc>
        <w:tc>
          <w:tcPr>
            <w:tcW w:w="325"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88,84</w:t>
            </w:r>
          </w:p>
        </w:tc>
        <w:tc>
          <w:tcPr>
            <w:tcW w:w="281"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26,73</w:t>
            </w:r>
          </w:p>
        </w:tc>
        <w:tc>
          <w:tcPr>
            <w:tcW w:w="408" w:type="pct"/>
            <w:tcBorders>
              <w:top w:val="nil"/>
              <w:left w:val="nil"/>
              <w:bottom w:val="single" w:sz="4" w:space="0" w:color="000000"/>
              <w:right w:val="single" w:sz="8" w:space="0" w:color="auto"/>
            </w:tcBorders>
            <w:shd w:val="clear" w:color="auto" w:fill="auto"/>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106,91</w:t>
            </w:r>
          </w:p>
        </w:tc>
      </w:tr>
      <w:tr w:rsidR="00F30CBB" w:rsidRPr="00F30CBB" w:rsidTr="00F30CBB">
        <w:trPr>
          <w:trHeight w:val="255"/>
        </w:trPr>
        <w:tc>
          <w:tcPr>
            <w:tcW w:w="199" w:type="pct"/>
            <w:tcBorders>
              <w:top w:val="nil"/>
              <w:left w:val="single" w:sz="8" w:space="0" w:color="auto"/>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6.2</w:t>
            </w:r>
          </w:p>
        </w:tc>
        <w:tc>
          <w:tcPr>
            <w:tcW w:w="231"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SINAPI</w:t>
            </w:r>
          </w:p>
        </w:tc>
        <w:tc>
          <w:tcPr>
            <w:tcW w:w="368"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88489</w:t>
            </w:r>
          </w:p>
        </w:tc>
        <w:tc>
          <w:tcPr>
            <w:tcW w:w="2284"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APLICAÇÃO MANUAL DE PINTURA COM TINTA LÁTEX ACRÍLICA EM PAREDES, DUAS DEMÃOS.</w:t>
            </w:r>
          </w:p>
        </w:tc>
        <w:tc>
          <w:tcPr>
            <w:tcW w:w="182"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m²</w:t>
            </w:r>
          </w:p>
        </w:tc>
        <w:tc>
          <w:tcPr>
            <w:tcW w:w="442"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1.571,00</w:t>
            </w:r>
          </w:p>
        </w:tc>
        <w:tc>
          <w:tcPr>
            <w:tcW w:w="281"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9,02</w:t>
            </w:r>
          </w:p>
        </w:tc>
        <w:tc>
          <w:tcPr>
            <w:tcW w:w="325"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14.170,42</w:t>
            </w:r>
          </w:p>
        </w:tc>
        <w:tc>
          <w:tcPr>
            <w:tcW w:w="281"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10,85</w:t>
            </w:r>
          </w:p>
        </w:tc>
        <w:tc>
          <w:tcPr>
            <w:tcW w:w="408" w:type="pct"/>
            <w:tcBorders>
              <w:top w:val="nil"/>
              <w:left w:val="nil"/>
              <w:bottom w:val="single" w:sz="4" w:space="0" w:color="000000"/>
              <w:right w:val="single" w:sz="8" w:space="0" w:color="auto"/>
            </w:tcBorders>
            <w:shd w:val="clear" w:color="auto" w:fill="auto"/>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17.052,68</w:t>
            </w:r>
          </w:p>
        </w:tc>
      </w:tr>
      <w:tr w:rsidR="00F30CBB" w:rsidRPr="00F30CBB" w:rsidTr="00F30CBB">
        <w:trPr>
          <w:trHeight w:val="540"/>
        </w:trPr>
        <w:tc>
          <w:tcPr>
            <w:tcW w:w="199" w:type="pct"/>
            <w:tcBorders>
              <w:top w:val="nil"/>
              <w:left w:val="single" w:sz="8" w:space="0" w:color="auto"/>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6.3</w:t>
            </w:r>
          </w:p>
        </w:tc>
        <w:tc>
          <w:tcPr>
            <w:tcW w:w="231" w:type="pct"/>
            <w:tcBorders>
              <w:top w:val="nil"/>
              <w:left w:val="nil"/>
              <w:bottom w:val="single" w:sz="4" w:space="0" w:color="auto"/>
              <w:right w:val="single" w:sz="4" w:space="0" w:color="auto"/>
            </w:tcBorders>
            <w:shd w:val="clear" w:color="auto" w:fill="auto"/>
            <w:vAlign w:val="center"/>
            <w:hideMark/>
          </w:tcPr>
          <w:p w:rsidR="00F30CBB" w:rsidRPr="00F30CBB" w:rsidRDefault="00F30CBB" w:rsidP="00F30CBB">
            <w:pPr>
              <w:spacing w:after="0" w:line="240" w:lineRule="auto"/>
              <w:jc w:val="center"/>
              <w:rPr>
                <w:rFonts w:ascii="Arial" w:eastAsia="Times New Roman" w:hAnsi="Arial" w:cs="Arial"/>
                <w:color w:val="000000"/>
                <w:sz w:val="16"/>
                <w:szCs w:val="16"/>
              </w:rPr>
            </w:pPr>
            <w:r w:rsidRPr="00F30CBB">
              <w:rPr>
                <w:rFonts w:ascii="Arial" w:eastAsia="Times New Roman" w:hAnsi="Arial" w:cs="Arial"/>
                <w:color w:val="000000"/>
                <w:sz w:val="16"/>
                <w:szCs w:val="16"/>
              </w:rPr>
              <w:t>SINAPI</w:t>
            </w:r>
          </w:p>
        </w:tc>
        <w:tc>
          <w:tcPr>
            <w:tcW w:w="368" w:type="pct"/>
            <w:tcBorders>
              <w:top w:val="nil"/>
              <w:left w:val="nil"/>
              <w:bottom w:val="nil"/>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88412</w:t>
            </w:r>
          </w:p>
        </w:tc>
        <w:tc>
          <w:tcPr>
            <w:tcW w:w="2284" w:type="pct"/>
            <w:tcBorders>
              <w:top w:val="nil"/>
              <w:left w:val="nil"/>
              <w:bottom w:val="single" w:sz="4" w:space="0" w:color="000000"/>
              <w:right w:val="single" w:sz="4" w:space="0" w:color="000000"/>
            </w:tcBorders>
            <w:shd w:val="clear" w:color="auto" w:fill="auto"/>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APLICAÇÃO MANUAL DE FUNDO SELADOR ACRÍLICO EM PANOS CEGOS DE FACHADA (SEM PRESENÇA DE VÃOS) DE EDIFÍCIOS DE MÚLTIPLOS PAVIMENTOS.</w:t>
            </w:r>
          </w:p>
        </w:tc>
        <w:tc>
          <w:tcPr>
            <w:tcW w:w="182"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m²</w:t>
            </w:r>
          </w:p>
        </w:tc>
        <w:tc>
          <w:tcPr>
            <w:tcW w:w="442"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1.571,00</w:t>
            </w:r>
          </w:p>
        </w:tc>
        <w:tc>
          <w:tcPr>
            <w:tcW w:w="281"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1,45</w:t>
            </w:r>
          </w:p>
        </w:tc>
        <w:tc>
          <w:tcPr>
            <w:tcW w:w="325"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2.277,95</w:t>
            </w:r>
          </w:p>
        </w:tc>
        <w:tc>
          <w:tcPr>
            <w:tcW w:w="281"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1,74</w:t>
            </w:r>
          </w:p>
        </w:tc>
        <w:tc>
          <w:tcPr>
            <w:tcW w:w="408" w:type="pct"/>
            <w:tcBorders>
              <w:top w:val="nil"/>
              <w:left w:val="nil"/>
              <w:bottom w:val="single" w:sz="4" w:space="0" w:color="000000"/>
              <w:right w:val="single" w:sz="8" w:space="0" w:color="auto"/>
            </w:tcBorders>
            <w:shd w:val="clear" w:color="auto" w:fill="auto"/>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2.741,29</w:t>
            </w:r>
          </w:p>
        </w:tc>
      </w:tr>
      <w:tr w:rsidR="00F30CBB" w:rsidRPr="00F30CBB" w:rsidTr="00F30CBB">
        <w:trPr>
          <w:trHeight w:val="255"/>
        </w:trPr>
        <w:tc>
          <w:tcPr>
            <w:tcW w:w="199" w:type="pct"/>
            <w:tcBorders>
              <w:top w:val="nil"/>
              <w:left w:val="single" w:sz="8" w:space="0" w:color="auto"/>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 </w:t>
            </w:r>
          </w:p>
        </w:tc>
        <w:tc>
          <w:tcPr>
            <w:tcW w:w="231"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 </w:t>
            </w:r>
          </w:p>
        </w:tc>
        <w:tc>
          <w:tcPr>
            <w:tcW w:w="368" w:type="pct"/>
            <w:tcBorders>
              <w:top w:val="single" w:sz="4" w:space="0" w:color="000000"/>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 </w:t>
            </w:r>
          </w:p>
        </w:tc>
        <w:tc>
          <w:tcPr>
            <w:tcW w:w="2284" w:type="pct"/>
            <w:tcBorders>
              <w:top w:val="nil"/>
              <w:left w:val="nil"/>
              <w:bottom w:val="single" w:sz="4" w:space="0" w:color="000000"/>
              <w:right w:val="single" w:sz="4" w:space="0" w:color="000000"/>
            </w:tcBorders>
            <w:shd w:val="clear" w:color="auto" w:fill="auto"/>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c>
          <w:tcPr>
            <w:tcW w:w="182" w:type="pct"/>
            <w:tcBorders>
              <w:top w:val="nil"/>
              <w:left w:val="nil"/>
              <w:bottom w:val="single" w:sz="4" w:space="0" w:color="000000"/>
              <w:right w:val="single" w:sz="4" w:space="0" w:color="000000"/>
            </w:tcBorders>
            <w:shd w:val="clear" w:color="000000" w:fill="FFFFFF"/>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 </w:t>
            </w:r>
          </w:p>
        </w:tc>
        <w:tc>
          <w:tcPr>
            <w:tcW w:w="442" w:type="pct"/>
            <w:tcBorders>
              <w:top w:val="nil"/>
              <w:left w:val="nil"/>
              <w:bottom w:val="single" w:sz="4" w:space="0" w:color="000000"/>
              <w:right w:val="single" w:sz="4" w:space="0" w:color="000000"/>
            </w:tcBorders>
            <w:shd w:val="clear" w:color="000000" w:fill="FFFFFF"/>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c>
          <w:tcPr>
            <w:tcW w:w="281" w:type="pct"/>
            <w:tcBorders>
              <w:top w:val="nil"/>
              <w:left w:val="nil"/>
              <w:bottom w:val="single" w:sz="4" w:space="0" w:color="000000"/>
              <w:right w:val="single" w:sz="4" w:space="0" w:color="000000"/>
            </w:tcBorders>
            <w:shd w:val="clear" w:color="000000" w:fill="FFFFFF"/>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c>
          <w:tcPr>
            <w:tcW w:w="325" w:type="pct"/>
            <w:tcBorders>
              <w:top w:val="nil"/>
              <w:left w:val="nil"/>
              <w:bottom w:val="single" w:sz="4" w:space="0" w:color="000000"/>
              <w:right w:val="single" w:sz="4" w:space="0" w:color="000000"/>
            </w:tcBorders>
            <w:shd w:val="clear" w:color="000000" w:fill="FFFFFF"/>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c>
          <w:tcPr>
            <w:tcW w:w="281"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c>
          <w:tcPr>
            <w:tcW w:w="408" w:type="pct"/>
            <w:tcBorders>
              <w:top w:val="nil"/>
              <w:left w:val="nil"/>
              <w:bottom w:val="single" w:sz="4" w:space="0" w:color="000000"/>
              <w:right w:val="single" w:sz="8" w:space="0" w:color="auto"/>
            </w:tcBorders>
            <w:shd w:val="clear" w:color="000000" w:fill="FFFFFF"/>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r>
      <w:tr w:rsidR="00F30CBB" w:rsidRPr="00F30CBB" w:rsidTr="00F30CBB">
        <w:trPr>
          <w:trHeight w:val="255"/>
        </w:trPr>
        <w:tc>
          <w:tcPr>
            <w:tcW w:w="199" w:type="pct"/>
            <w:tcBorders>
              <w:top w:val="single" w:sz="4" w:space="0" w:color="000000"/>
              <w:left w:val="single" w:sz="8" w:space="0" w:color="auto"/>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b/>
                <w:bCs/>
                <w:sz w:val="16"/>
                <w:szCs w:val="16"/>
              </w:rPr>
            </w:pPr>
            <w:r w:rsidRPr="00F30CBB">
              <w:rPr>
                <w:rFonts w:ascii="Arial" w:eastAsia="Times New Roman" w:hAnsi="Arial" w:cs="Arial"/>
                <w:b/>
                <w:bCs/>
                <w:sz w:val="16"/>
                <w:szCs w:val="16"/>
              </w:rPr>
              <w:t>7.0</w:t>
            </w:r>
          </w:p>
        </w:tc>
        <w:tc>
          <w:tcPr>
            <w:tcW w:w="231" w:type="pct"/>
            <w:tcBorders>
              <w:top w:val="single" w:sz="4" w:space="0" w:color="000000"/>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 </w:t>
            </w:r>
          </w:p>
        </w:tc>
        <w:tc>
          <w:tcPr>
            <w:tcW w:w="368" w:type="pct"/>
            <w:tcBorders>
              <w:top w:val="single" w:sz="4" w:space="0" w:color="000000"/>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 </w:t>
            </w:r>
          </w:p>
        </w:tc>
        <w:tc>
          <w:tcPr>
            <w:tcW w:w="2284" w:type="pct"/>
            <w:tcBorders>
              <w:top w:val="single" w:sz="4" w:space="0" w:color="000000"/>
              <w:left w:val="nil"/>
              <w:bottom w:val="single" w:sz="4" w:space="0" w:color="000000"/>
              <w:right w:val="single" w:sz="4" w:space="0" w:color="000000"/>
            </w:tcBorders>
            <w:shd w:val="clear" w:color="auto" w:fill="auto"/>
            <w:vAlign w:val="center"/>
            <w:hideMark/>
          </w:tcPr>
          <w:p w:rsidR="00F30CBB" w:rsidRPr="00F30CBB" w:rsidRDefault="00F30CBB" w:rsidP="00F30CBB">
            <w:pPr>
              <w:spacing w:after="0" w:line="240" w:lineRule="auto"/>
              <w:jc w:val="both"/>
              <w:rPr>
                <w:rFonts w:ascii="Arial" w:eastAsia="Times New Roman" w:hAnsi="Arial" w:cs="Arial"/>
                <w:b/>
                <w:bCs/>
                <w:sz w:val="16"/>
                <w:szCs w:val="16"/>
              </w:rPr>
            </w:pPr>
            <w:r w:rsidRPr="00F30CBB">
              <w:rPr>
                <w:rFonts w:ascii="Arial" w:eastAsia="Times New Roman" w:hAnsi="Arial" w:cs="Arial"/>
                <w:b/>
                <w:bCs/>
                <w:sz w:val="16"/>
                <w:szCs w:val="16"/>
              </w:rPr>
              <w:t>PORTÃO</w:t>
            </w:r>
          </w:p>
        </w:tc>
        <w:tc>
          <w:tcPr>
            <w:tcW w:w="182" w:type="pct"/>
            <w:tcBorders>
              <w:top w:val="single" w:sz="4" w:space="0" w:color="000000"/>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 </w:t>
            </w:r>
          </w:p>
        </w:tc>
        <w:tc>
          <w:tcPr>
            <w:tcW w:w="442" w:type="pct"/>
            <w:tcBorders>
              <w:top w:val="single" w:sz="4" w:space="0" w:color="000000"/>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c>
          <w:tcPr>
            <w:tcW w:w="281" w:type="pct"/>
            <w:tcBorders>
              <w:top w:val="single" w:sz="4" w:space="0" w:color="000000"/>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c>
          <w:tcPr>
            <w:tcW w:w="325" w:type="pct"/>
            <w:tcBorders>
              <w:top w:val="single" w:sz="4" w:space="0" w:color="000000"/>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c>
          <w:tcPr>
            <w:tcW w:w="281" w:type="pct"/>
            <w:tcBorders>
              <w:top w:val="single" w:sz="4" w:space="0" w:color="000000"/>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c>
          <w:tcPr>
            <w:tcW w:w="408" w:type="pct"/>
            <w:tcBorders>
              <w:top w:val="single" w:sz="4" w:space="0" w:color="000000"/>
              <w:left w:val="nil"/>
              <w:bottom w:val="single" w:sz="4" w:space="0" w:color="000000"/>
              <w:right w:val="single" w:sz="8" w:space="0" w:color="auto"/>
            </w:tcBorders>
            <w:shd w:val="clear" w:color="auto" w:fill="auto"/>
            <w:noWrap/>
            <w:vAlign w:val="center"/>
            <w:hideMark/>
          </w:tcPr>
          <w:p w:rsidR="00F30CBB" w:rsidRPr="00F30CBB" w:rsidRDefault="00F30CBB" w:rsidP="00F30CBB">
            <w:pPr>
              <w:spacing w:after="0" w:line="240" w:lineRule="auto"/>
              <w:jc w:val="right"/>
              <w:rPr>
                <w:rFonts w:ascii="Arial" w:eastAsia="Times New Roman" w:hAnsi="Arial" w:cs="Arial"/>
                <w:b/>
                <w:bCs/>
                <w:sz w:val="16"/>
                <w:szCs w:val="16"/>
              </w:rPr>
            </w:pPr>
            <w:r w:rsidRPr="00F30CBB">
              <w:rPr>
                <w:rFonts w:ascii="Arial" w:eastAsia="Times New Roman" w:hAnsi="Arial" w:cs="Arial"/>
                <w:b/>
                <w:bCs/>
                <w:sz w:val="16"/>
                <w:szCs w:val="16"/>
              </w:rPr>
              <w:t>669,29</w:t>
            </w:r>
          </w:p>
        </w:tc>
      </w:tr>
      <w:tr w:rsidR="00F30CBB" w:rsidRPr="00F30CBB" w:rsidTr="00F30CBB">
        <w:trPr>
          <w:trHeight w:val="540"/>
        </w:trPr>
        <w:tc>
          <w:tcPr>
            <w:tcW w:w="199" w:type="pct"/>
            <w:tcBorders>
              <w:top w:val="nil"/>
              <w:left w:val="single" w:sz="8" w:space="0" w:color="auto"/>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6.1</w:t>
            </w:r>
          </w:p>
        </w:tc>
        <w:tc>
          <w:tcPr>
            <w:tcW w:w="231"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SINAPI</w:t>
            </w:r>
          </w:p>
        </w:tc>
        <w:tc>
          <w:tcPr>
            <w:tcW w:w="368"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85188</w:t>
            </w:r>
          </w:p>
        </w:tc>
        <w:tc>
          <w:tcPr>
            <w:tcW w:w="2284" w:type="pct"/>
            <w:tcBorders>
              <w:top w:val="nil"/>
              <w:left w:val="nil"/>
              <w:bottom w:val="single" w:sz="4" w:space="0" w:color="000000"/>
              <w:right w:val="single" w:sz="4" w:space="0" w:color="000000"/>
            </w:tcBorders>
            <w:shd w:val="clear" w:color="auto" w:fill="auto"/>
            <w:vAlign w:val="center"/>
            <w:hideMark/>
          </w:tcPr>
          <w:p w:rsidR="00F30CBB" w:rsidRPr="00F30CBB" w:rsidRDefault="00F30CBB" w:rsidP="00F30CBB">
            <w:pPr>
              <w:spacing w:after="0" w:line="240" w:lineRule="auto"/>
              <w:jc w:val="both"/>
              <w:rPr>
                <w:rFonts w:ascii="Arial" w:eastAsia="Times New Roman" w:hAnsi="Arial" w:cs="Arial"/>
                <w:sz w:val="16"/>
                <w:szCs w:val="16"/>
              </w:rPr>
            </w:pPr>
            <w:r w:rsidRPr="00F30CBB">
              <w:rPr>
                <w:rFonts w:ascii="Arial" w:eastAsia="Times New Roman" w:hAnsi="Arial" w:cs="Arial"/>
                <w:sz w:val="16"/>
                <w:szCs w:val="16"/>
              </w:rPr>
              <w:t>PORTAO EM TUBO DE ACO GALVANIZADO DIN 2440/NBR 5580, PAINEL UNICO, DIMENSOES 1,0X1,6M, INCLUSIVE CADEADO</w:t>
            </w:r>
          </w:p>
        </w:tc>
        <w:tc>
          <w:tcPr>
            <w:tcW w:w="182"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unid.</w:t>
            </w:r>
          </w:p>
        </w:tc>
        <w:tc>
          <w:tcPr>
            <w:tcW w:w="442"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1,00</w:t>
            </w:r>
          </w:p>
        </w:tc>
        <w:tc>
          <w:tcPr>
            <w:tcW w:w="281" w:type="pct"/>
            <w:tcBorders>
              <w:top w:val="single" w:sz="4" w:space="0" w:color="000000"/>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556,17</w:t>
            </w:r>
          </w:p>
        </w:tc>
        <w:tc>
          <w:tcPr>
            <w:tcW w:w="325" w:type="pct"/>
            <w:tcBorders>
              <w:top w:val="single" w:sz="4" w:space="0" w:color="000000"/>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556,17</w:t>
            </w:r>
          </w:p>
        </w:tc>
        <w:tc>
          <w:tcPr>
            <w:tcW w:w="281" w:type="pct"/>
            <w:tcBorders>
              <w:top w:val="single" w:sz="4" w:space="0" w:color="000000"/>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669,29</w:t>
            </w:r>
          </w:p>
        </w:tc>
        <w:tc>
          <w:tcPr>
            <w:tcW w:w="408" w:type="pct"/>
            <w:tcBorders>
              <w:top w:val="single" w:sz="4" w:space="0" w:color="000000"/>
              <w:left w:val="nil"/>
              <w:bottom w:val="single" w:sz="4" w:space="0" w:color="000000"/>
              <w:right w:val="single" w:sz="8" w:space="0" w:color="auto"/>
            </w:tcBorders>
            <w:shd w:val="clear" w:color="auto" w:fill="auto"/>
            <w:noWrap/>
            <w:vAlign w:val="center"/>
            <w:hideMark/>
          </w:tcPr>
          <w:p w:rsidR="00F30CBB" w:rsidRPr="00F30CBB" w:rsidRDefault="00F30CBB" w:rsidP="00F30CBB">
            <w:pPr>
              <w:spacing w:after="0" w:line="240" w:lineRule="auto"/>
              <w:jc w:val="right"/>
              <w:rPr>
                <w:rFonts w:ascii="Arial" w:eastAsia="Times New Roman" w:hAnsi="Arial" w:cs="Arial"/>
                <w:sz w:val="16"/>
                <w:szCs w:val="16"/>
              </w:rPr>
            </w:pPr>
            <w:r w:rsidRPr="00F30CBB">
              <w:rPr>
                <w:rFonts w:ascii="Arial" w:eastAsia="Times New Roman" w:hAnsi="Arial" w:cs="Arial"/>
                <w:sz w:val="16"/>
                <w:szCs w:val="16"/>
              </w:rPr>
              <w:t>669,29</w:t>
            </w:r>
          </w:p>
        </w:tc>
      </w:tr>
      <w:tr w:rsidR="00F30CBB" w:rsidRPr="00F30CBB" w:rsidTr="00F30CBB">
        <w:trPr>
          <w:trHeight w:val="270"/>
        </w:trPr>
        <w:tc>
          <w:tcPr>
            <w:tcW w:w="199" w:type="pct"/>
            <w:tcBorders>
              <w:top w:val="nil"/>
              <w:left w:val="single" w:sz="8" w:space="0" w:color="auto"/>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 </w:t>
            </w:r>
          </w:p>
        </w:tc>
        <w:tc>
          <w:tcPr>
            <w:tcW w:w="231"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 </w:t>
            </w:r>
          </w:p>
        </w:tc>
        <w:tc>
          <w:tcPr>
            <w:tcW w:w="368"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 </w:t>
            </w:r>
          </w:p>
        </w:tc>
        <w:tc>
          <w:tcPr>
            <w:tcW w:w="2284" w:type="pct"/>
            <w:tcBorders>
              <w:top w:val="nil"/>
              <w:left w:val="nil"/>
              <w:bottom w:val="single" w:sz="4" w:space="0" w:color="000000"/>
              <w:right w:val="single" w:sz="4" w:space="0" w:color="000000"/>
            </w:tcBorders>
            <w:shd w:val="clear" w:color="auto" w:fill="auto"/>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c>
          <w:tcPr>
            <w:tcW w:w="182" w:type="pct"/>
            <w:tcBorders>
              <w:top w:val="nil"/>
              <w:left w:val="nil"/>
              <w:bottom w:val="single" w:sz="4" w:space="0" w:color="000000"/>
              <w:right w:val="single" w:sz="4" w:space="0" w:color="000000"/>
            </w:tcBorders>
            <w:shd w:val="clear" w:color="000000" w:fill="FFFFFF"/>
            <w:noWrap/>
            <w:vAlign w:val="center"/>
            <w:hideMark/>
          </w:tcPr>
          <w:p w:rsidR="00F30CBB" w:rsidRPr="00F30CBB" w:rsidRDefault="00F30CBB" w:rsidP="00F30CBB">
            <w:pPr>
              <w:spacing w:after="0" w:line="240" w:lineRule="auto"/>
              <w:jc w:val="center"/>
              <w:rPr>
                <w:rFonts w:ascii="Arial" w:eastAsia="Times New Roman" w:hAnsi="Arial" w:cs="Arial"/>
                <w:sz w:val="16"/>
                <w:szCs w:val="16"/>
              </w:rPr>
            </w:pPr>
            <w:r w:rsidRPr="00F30CBB">
              <w:rPr>
                <w:rFonts w:ascii="Arial" w:eastAsia="Times New Roman" w:hAnsi="Arial" w:cs="Arial"/>
                <w:sz w:val="16"/>
                <w:szCs w:val="16"/>
              </w:rPr>
              <w:t> </w:t>
            </w:r>
          </w:p>
        </w:tc>
        <w:tc>
          <w:tcPr>
            <w:tcW w:w="442" w:type="pct"/>
            <w:tcBorders>
              <w:top w:val="nil"/>
              <w:left w:val="nil"/>
              <w:bottom w:val="single" w:sz="4" w:space="0" w:color="000000"/>
              <w:right w:val="single" w:sz="4" w:space="0" w:color="000000"/>
            </w:tcBorders>
            <w:shd w:val="clear" w:color="000000" w:fill="FFFFFF"/>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c>
          <w:tcPr>
            <w:tcW w:w="281" w:type="pct"/>
            <w:tcBorders>
              <w:top w:val="nil"/>
              <w:left w:val="nil"/>
              <w:bottom w:val="single" w:sz="4" w:space="0" w:color="000000"/>
              <w:right w:val="single" w:sz="4" w:space="0" w:color="000000"/>
            </w:tcBorders>
            <w:shd w:val="clear" w:color="000000" w:fill="FFFFFF"/>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c>
          <w:tcPr>
            <w:tcW w:w="325" w:type="pct"/>
            <w:tcBorders>
              <w:top w:val="nil"/>
              <w:left w:val="nil"/>
              <w:bottom w:val="single" w:sz="4" w:space="0" w:color="000000"/>
              <w:right w:val="single" w:sz="4" w:space="0" w:color="000000"/>
            </w:tcBorders>
            <w:shd w:val="clear" w:color="000000" w:fill="FFFFFF"/>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c>
          <w:tcPr>
            <w:tcW w:w="281" w:type="pct"/>
            <w:tcBorders>
              <w:top w:val="nil"/>
              <w:left w:val="nil"/>
              <w:bottom w:val="single" w:sz="4" w:space="0" w:color="000000"/>
              <w:right w:val="single" w:sz="4" w:space="0" w:color="000000"/>
            </w:tcBorders>
            <w:shd w:val="clear" w:color="auto" w:fill="auto"/>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c>
          <w:tcPr>
            <w:tcW w:w="408" w:type="pct"/>
            <w:tcBorders>
              <w:top w:val="nil"/>
              <w:left w:val="nil"/>
              <w:bottom w:val="single" w:sz="4" w:space="0" w:color="000000"/>
              <w:right w:val="single" w:sz="8" w:space="0" w:color="auto"/>
            </w:tcBorders>
            <w:shd w:val="clear" w:color="000000" w:fill="FFFFFF"/>
            <w:noWrap/>
            <w:vAlign w:val="center"/>
            <w:hideMark/>
          </w:tcPr>
          <w:p w:rsidR="00F30CBB" w:rsidRPr="00F30CBB" w:rsidRDefault="00F30CBB" w:rsidP="00F30CBB">
            <w:pPr>
              <w:spacing w:after="0" w:line="240" w:lineRule="auto"/>
              <w:rPr>
                <w:rFonts w:ascii="Arial" w:eastAsia="Times New Roman" w:hAnsi="Arial" w:cs="Arial"/>
                <w:sz w:val="16"/>
                <w:szCs w:val="16"/>
              </w:rPr>
            </w:pPr>
            <w:r w:rsidRPr="00F30CBB">
              <w:rPr>
                <w:rFonts w:ascii="Arial" w:eastAsia="Times New Roman" w:hAnsi="Arial" w:cs="Arial"/>
                <w:sz w:val="16"/>
                <w:szCs w:val="16"/>
              </w:rPr>
              <w:t> </w:t>
            </w:r>
          </w:p>
        </w:tc>
      </w:tr>
      <w:tr w:rsidR="00F30CBB" w:rsidRPr="00F30CBB" w:rsidTr="00F30CBB">
        <w:trPr>
          <w:trHeight w:val="420"/>
        </w:trPr>
        <w:tc>
          <w:tcPr>
            <w:tcW w:w="199" w:type="pct"/>
            <w:tcBorders>
              <w:top w:val="single" w:sz="8" w:space="0" w:color="auto"/>
              <w:left w:val="single" w:sz="8" w:space="0" w:color="auto"/>
              <w:bottom w:val="single" w:sz="8" w:space="0" w:color="auto"/>
              <w:right w:val="nil"/>
            </w:tcBorders>
            <w:shd w:val="clear" w:color="000000" w:fill="BFBFBF"/>
            <w:noWrap/>
            <w:vAlign w:val="center"/>
            <w:hideMark/>
          </w:tcPr>
          <w:p w:rsidR="00F30CBB" w:rsidRPr="00F30CBB" w:rsidRDefault="00F30CBB" w:rsidP="00F30CBB">
            <w:pPr>
              <w:spacing w:after="0" w:line="240" w:lineRule="auto"/>
              <w:jc w:val="center"/>
              <w:rPr>
                <w:rFonts w:ascii="Arial" w:eastAsia="Times New Roman" w:hAnsi="Arial" w:cs="Arial"/>
                <w:b/>
                <w:bCs/>
                <w:sz w:val="16"/>
                <w:szCs w:val="16"/>
              </w:rPr>
            </w:pPr>
            <w:r w:rsidRPr="00F30CBB">
              <w:rPr>
                <w:rFonts w:ascii="Arial" w:eastAsia="Times New Roman" w:hAnsi="Arial" w:cs="Arial"/>
                <w:b/>
                <w:bCs/>
                <w:sz w:val="16"/>
                <w:szCs w:val="16"/>
              </w:rPr>
              <w:t> </w:t>
            </w:r>
          </w:p>
        </w:tc>
        <w:tc>
          <w:tcPr>
            <w:tcW w:w="231" w:type="pct"/>
            <w:tcBorders>
              <w:top w:val="single" w:sz="8" w:space="0" w:color="auto"/>
              <w:left w:val="nil"/>
              <w:bottom w:val="single" w:sz="8" w:space="0" w:color="auto"/>
              <w:right w:val="nil"/>
            </w:tcBorders>
            <w:shd w:val="clear" w:color="000000" w:fill="BFBFBF"/>
            <w:noWrap/>
            <w:vAlign w:val="center"/>
            <w:hideMark/>
          </w:tcPr>
          <w:p w:rsidR="00F30CBB" w:rsidRPr="00F30CBB" w:rsidRDefault="00F30CBB" w:rsidP="00F30CBB">
            <w:pPr>
              <w:spacing w:after="0" w:line="240" w:lineRule="auto"/>
              <w:rPr>
                <w:rFonts w:ascii="Arial" w:eastAsia="Times New Roman" w:hAnsi="Arial" w:cs="Arial"/>
                <w:b/>
                <w:bCs/>
                <w:sz w:val="16"/>
                <w:szCs w:val="16"/>
              </w:rPr>
            </w:pPr>
            <w:r w:rsidRPr="00F30CBB">
              <w:rPr>
                <w:rFonts w:ascii="Arial" w:eastAsia="Times New Roman" w:hAnsi="Arial" w:cs="Arial"/>
                <w:b/>
                <w:bCs/>
                <w:sz w:val="16"/>
                <w:szCs w:val="16"/>
              </w:rPr>
              <w:t> </w:t>
            </w:r>
          </w:p>
        </w:tc>
        <w:tc>
          <w:tcPr>
            <w:tcW w:w="368" w:type="pct"/>
            <w:tcBorders>
              <w:top w:val="single" w:sz="8" w:space="0" w:color="auto"/>
              <w:left w:val="nil"/>
              <w:bottom w:val="single" w:sz="8" w:space="0" w:color="auto"/>
              <w:right w:val="nil"/>
            </w:tcBorders>
            <w:shd w:val="clear" w:color="000000" w:fill="BFBFBF"/>
            <w:noWrap/>
            <w:vAlign w:val="center"/>
            <w:hideMark/>
          </w:tcPr>
          <w:p w:rsidR="00F30CBB" w:rsidRPr="00F30CBB" w:rsidRDefault="00F30CBB" w:rsidP="00F30CBB">
            <w:pPr>
              <w:spacing w:after="0" w:line="240" w:lineRule="auto"/>
              <w:jc w:val="center"/>
              <w:rPr>
                <w:rFonts w:ascii="Arial" w:eastAsia="Times New Roman" w:hAnsi="Arial" w:cs="Arial"/>
                <w:b/>
                <w:bCs/>
                <w:sz w:val="16"/>
                <w:szCs w:val="16"/>
              </w:rPr>
            </w:pPr>
            <w:r w:rsidRPr="00F30CBB">
              <w:rPr>
                <w:rFonts w:ascii="Arial" w:eastAsia="Times New Roman" w:hAnsi="Arial" w:cs="Arial"/>
                <w:b/>
                <w:bCs/>
                <w:sz w:val="16"/>
                <w:szCs w:val="16"/>
              </w:rPr>
              <w:t> </w:t>
            </w:r>
          </w:p>
        </w:tc>
        <w:tc>
          <w:tcPr>
            <w:tcW w:w="2284" w:type="pct"/>
            <w:tcBorders>
              <w:top w:val="single" w:sz="8" w:space="0" w:color="auto"/>
              <w:left w:val="nil"/>
              <w:bottom w:val="single" w:sz="8" w:space="0" w:color="auto"/>
              <w:right w:val="nil"/>
            </w:tcBorders>
            <w:shd w:val="clear" w:color="000000" w:fill="BFBFBF"/>
            <w:noWrap/>
            <w:vAlign w:val="center"/>
            <w:hideMark/>
          </w:tcPr>
          <w:p w:rsidR="00F30CBB" w:rsidRPr="00F30CBB" w:rsidRDefault="00F30CBB" w:rsidP="00F30CBB">
            <w:pPr>
              <w:spacing w:after="0" w:line="240" w:lineRule="auto"/>
              <w:rPr>
                <w:rFonts w:ascii="Arial" w:eastAsia="Times New Roman" w:hAnsi="Arial" w:cs="Arial"/>
                <w:b/>
                <w:bCs/>
                <w:sz w:val="16"/>
                <w:szCs w:val="16"/>
              </w:rPr>
            </w:pPr>
            <w:r w:rsidRPr="00F30CBB">
              <w:rPr>
                <w:rFonts w:ascii="Arial" w:eastAsia="Times New Roman" w:hAnsi="Arial" w:cs="Arial"/>
                <w:b/>
                <w:bCs/>
                <w:sz w:val="16"/>
                <w:szCs w:val="16"/>
              </w:rPr>
              <w:t>TOTAL DA OBRA</w:t>
            </w:r>
          </w:p>
        </w:tc>
        <w:tc>
          <w:tcPr>
            <w:tcW w:w="182" w:type="pct"/>
            <w:tcBorders>
              <w:top w:val="single" w:sz="8" w:space="0" w:color="auto"/>
              <w:left w:val="nil"/>
              <w:bottom w:val="single" w:sz="8" w:space="0" w:color="auto"/>
              <w:right w:val="nil"/>
            </w:tcBorders>
            <w:shd w:val="clear" w:color="000000" w:fill="BFBFBF"/>
            <w:noWrap/>
            <w:vAlign w:val="center"/>
            <w:hideMark/>
          </w:tcPr>
          <w:p w:rsidR="00F30CBB" w:rsidRPr="00F30CBB" w:rsidRDefault="00F30CBB" w:rsidP="00F30CBB">
            <w:pPr>
              <w:spacing w:after="0" w:line="240" w:lineRule="auto"/>
              <w:jc w:val="center"/>
              <w:rPr>
                <w:rFonts w:ascii="Arial" w:eastAsia="Times New Roman" w:hAnsi="Arial" w:cs="Arial"/>
                <w:b/>
                <w:bCs/>
                <w:sz w:val="16"/>
                <w:szCs w:val="16"/>
              </w:rPr>
            </w:pPr>
            <w:r w:rsidRPr="00F30CBB">
              <w:rPr>
                <w:rFonts w:ascii="Arial" w:eastAsia="Times New Roman" w:hAnsi="Arial" w:cs="Arial"/>
                <w:b/>
                <w:bCs/>
                <w:sz w:val="16"/>
                <w:szCs w:val="16"/>
              </w:rPr>
              <w:t> </w:t>
            </w:r>
          </w:p>
        </w:tc>
        <w:tc>
          <w:tcPr>
            <w:tcW w:w="442" w:type="pct"/>
            <w:tcBorders>
              <w:top w:val="single" w:sz="8" w:space="0" w:color="auto"/>
              <w:left w:val="nil"/>
              <w:bottom w:val="single" w:sz="8" w:space="0" w:color="auto"/>
              <w:right w:val="nil"/>
            </w:tcBorders>
            <w:shd w:val="clear" w:color="000000" w:fill="BFBFBF"/>
            <w:noWrap/>
            <w:vAlign w:val="center"/>
            <w:hideMark/>
          </w:tcPr>
          <w:p w:rsidR="00F30CBB" w:rsidRPr="00F30CBB" w:rsidRDefault="00F30CBB" w:rsidP="00F30CBB">
            <w:pPr>
              <w:spacing w:after="0" w:line="240" w:lineRule="auto"/>
              <w:rPr>
                <w:rFonts w:ascii="Arial" w:eastAsia="Times New Roman" w:hAnsi="Arial" w:cs="Arial"/>
                <w:b/>
                <w:bCs/>
                <w:sz w:val="16"/>
                <w:szCs w:val="16"/>
              </w:rPr>
            </w:pPr>
            <w:r w:rsidRPr="00F30CBB">
              <w:rPr>
                <w:rFonts w:ascii="Arial" w:eastAsia="Times New Roman" w:hAnsi="Arial" w:cs="Arial"/>
                <w:b/>
                <w:bCs/>
                <w:sz w:val="16"/>
                <w:szCs w:val="16"/>
              </w:rPr>
              <w:t> </w:t>
            </w:r>
          </w:p>
        </w:tc>
        <w:tc>
          <w:tcPr>
            <w:tcW w:w="281" w:type="pct"/>
            <w:tcBorders>
              <w:top w:val="single" w:sz="8" w:space="0" w:color="auto"/>
              <w:left w:val="nil"/>
              <w:bottom w:val="single" w:sz="8" w:space="0" w:color="auto"/>
              <w:right w:val="nil"/>
            </w:tcBorders>
            <w:shd w:val="clear" w:color="000000" w:fill="BFBFBF"/>
            <w:noWrap/>
            <w:vAlign w:val="center"/>
            <w:hideMark/>
          </w:tcPr>
          <w:p w:rsidR="00F30CBB" w:rsidRPr="00F30CBB" w:rsidRDefault="00F30CBB" w:rsidP="00F30CBB">
            <w:pPr>
              <w:spacing w:after="0" w:line="240" w:lineRule="auto"/>
              <w:rPr>
                <w:rFonts w:ascii="Arial" w:eastAsia="Times New Roman" w:hAnsi="Arial" w:cs="Arial"/>
                <w:b/>
                <w:bCs/>
                <w:sz w:val="16"/>
                <w:szCs w:val="16"/>
              </w:rPr>
            </w:pPr>
            <w:r w:rsidRPr="00F30CBB">
              <w:rPr>
                <w:rFonts w:ascii="Arial" w:eastAsia="Times New Roman" w:hAnsi="Arial" w:cs="Arial"/>
                <w:b/>
                <w:bCs/>
                <w:sz w:val="16"/>
                <w:szCs w:val="16"/>
              </w:rPr>
              <w:t> </w:t>
            </w:r>
          </w:p>
        </w:tc>
        <w:tc>
          <w:tcPr>
            <w:tcW w:w="325" w:type="pct"/>
            <w:tcBorders>
              <w:top w:val="single" w:sz="8" w:space="0" w:color="auto"/>
              <w:left w:val="nil"/>
              <w:bottom w:val="single" w:sz="8" w:space="0" w:color="auto"/>
              <w:right w:val="nil"/>
            </w:tcBorders>
            <w:shd w:val="clear" w:color="000000" w:fill="BFBFBF"/>
            <w:noWrap/>
            <w:vAlign w:val="center"/>
            <w:hideMark/>
          </w:tcPr>
          <w:p w:rsidR="00F30CBB" w:rsidRPr="00F30CBB" w:rsidRDefault="00F30CBB" w:rsidP="00F30CBB">
            <w:pPr>
              <w:spacing w:after="0" w:line="240" w:lineRule="auto"/>
              <w:rPr>
                <w:rFonts w:ascii="Arial" w:eastAsia="Times New Roman" w:hAnsi="Arial" w:cs="Arial"/>
                <w:b/>
                <w:bCs/>
                <w:sz w:val="16"/>
                <w:szCs w:val="16"/>
              </w:rPr>
            </w:pPr>
            <w:r w:rsidRPr="00F30CBB">
              <w:rPr>
                <w:rFonts w:ascii="Arial" w:eastAsia="Times New Roman" w:hAnsi="Arial" w:cs="Arial"/>
                <w:b/>
                <w:bCs/>
                <w:sz w:val="16"/>
                <w:szCs w:val="16"/>
              </w:rPr>
              <w:t> </w:t>
            </w:r>
          </w:p>
        </w:tc>
        <w:tc>
          <w:tcPr>
            <w:tcW w:w="281" w:type="pct"/>
            <w:tcBorders>
              <w:top w:val="single" w:sz="8" w:space="0" w:color="auto"/>
              <w:left w:val="nil"/>
              <w:bottom w:val="single" w:sz="8" w:space="0" w:color="auto"/>
              <w:right w:val="single" w:sz="4" w:space="0" w:color="000000"/>
            </w:tcBorders>
            <w:shd w:val="clear" w:color="000000" w:fill="BFBFBF"/>
            <w:noWrap/>
            <w:vAlign w:val="center"/>
            <w:hideMark/>
          </w:tcPr>
          <w:p w:rsidR="00F30CBB" w:rsidRPr="00F30CBB" w:rsidRDefault="00F30CBB" w:rsidP="00F30CBB">
            <w:pPr>
              <w:spacing w:after="0" w:line="240" w:lineRule="auto"/>
              <w:rPr>
                <w:rFonts w:ascii="Arial" w:eastAsia="Times New Roman" w:hAnsi="Arial" w:cs="Arial"/>
                <w:b/>
                <w:bCs/>
                <w:sz w:val="16"/>
                <w:szCs w:val="16"/>
              </w:rPr>
            </w:pPr>
            <w:r w:rsidRPr="00F30CBB">
              <w:rPr>
                <w:rFonts w:ascii="Arial" w:eastAsia="Times New Roman" w:hAnsi="Arial" w:cs="Arial"/>
                <w:b/>
                <w:bCs/>
                <w:sz w:val="16"/>
                <w:szCs w:val="16"/>
              </w:rPr>
              <w:t> </w:t>
            </w:r>
          </w:p>
        </w:tc>
        <w:tc>
          <w:tcPr>
            <w:tcW w:w="408" w:type="pct"/>
            <w:tcBorders>
              <w:top w:val="single" w:sz="8" w:space="0" w:color="auto"/>
              <w:left w:val="nil"/>
              <w:bottom w:val="single" w:sz="8" w:space="0" w:color="auto"/>
              <w:right w:val="single" w:sz="8" w:space="0" w:color="auto"/>
            </w:tcBorders>
            <w:shd w:val="clear" w:color="000000" w:fill="BFBFBF"/>
            <w:noWrap/>
            <w:vAlign w:val="center"/>
            <w:hideMark/>
          </w:tcPr>
          <w:p w:rsidR="00F30CBB" w:rsidRPr="00F30CBB" w:rsidRDefault="00F30CBB" w:rsidP="00F30CBB">
            <w:pPr>
              <w:spacing w:after="0" w:line="240" w:lineRule="auto"/>
              <w:jc w:val="right"/>
              <w:rPr>
                <w:rFonts w:ascii="Arial" w:eastAsia="Times New Roman" w:hAnsi="Arial" w:cs="Arial"/>
                <w:b/>
                <w:bCs/>
                <w:sz w:val="16"/>
                <w:szCs w:val="16"/>
              </w:rPr>
            </w:pPr>
            <w:r w:rsidRPr="00F30CBB">
              <w:rPr>
                <w:rFonts w:ascii="Arial" w:eastAsia="Times New Roman" w:hAnsi="Arial" w:cs="Arial"/>
                <w:b/>
                <w:bCs/>
                <w:sz w:val="16"/>
                <w:szCs w:val="16"/>
              </w:rPr>
              <w:t>56.337,78</w:t>
            </w:r>
          </w:p>
        </w:tc>
      </w:tr>
    </w:tbl>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r>
        <w:rPr>
          <w:rFonts w:ascii="Arial" w:hAnsi="Arial" w:cs="Arial"/>
          <w:b/>
          <w:sz w:val="20"/>
        </w:rPr>
        <w:br/>
      </w: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E3487D">
      <w:pPr>
        <w:tabs>
          <w:tab w:val="left" w:pos="851"/>
        </w:tabs>
        <w:spacing w:after="0"/>
        <w:ind w:hanging="426"/>
        <w:jc w:val="center"/>
        <w:rPr>
          <w:rFonts w:ascii="Arial" w:hAnsi="Arial" w:cs="Arial"/>
          <w:b/>
          <w:sz w:val="20"/>
        </w:rPr>
      </w:pPr>
    </w:p>
    <w:p w:rsidR="00084BB4" w:rsidRDefault="00084BB4" w:rsidP="00084BB4">
      <w:pPr>
        <w:tabs>
          <w:tab w:val="left" w:pos="851"/>
        </w:tabs>
        <w:spacing w:after="0"/>
        <w:rPr>
          <w:rFonts w:ascii="Arial" w:hAnsi="Arial" w:cs="Arial"/>
          <w:b/>
          <w:sz w:val="20"/>
        </w:rPr>
      </w:pPr>
    </w:p>
    <w:p w:rsidR="00370852" w:rsidRDefault="00084BB4" w:rsidP="00084BB4">
      <w:pPr>
        <w:pBdr>
          <w:top w:val="single" w:sz="4" w:space="1" w:color="auto"/>
          <w:left w:val="single" w:sz="4" w:space="4" w:color="auto"/>
          <w:bottom w:val="single" w:sz="4" w:space="1" w:color="auto"/>
          <w:right w:val="single" w:sz="4" w:space="4" w:color="auto"/>
        </w:pBdr>
        <w:tabs>
          <w:tab w:val="left" w:pos="851"/>
        </w:tabs>
        <w:spacing w:after="0"/>
        <w:jc w:val="center"/>
        <w:rPr>
          <w:rFonts w:ascii="Arial" w:hAnsi="Arial" w:cs="Arial"/>
          <w:b/>
        </w:rPr>
      </w:pPr>
      <w:r w:rsidRPr="00E3487D">
        <w:rPr>
          <w:rFonts w:ascii="Arial" w:hAnsi="Arial" w:cs="Arial"/>
          <w:b/>
        </w:rPr>
        <w:lastRenderedPageBreak/>
        <w:t>Anexo</w:t>
      </w:r>
      <w:r>
        <w:rPr>
          <w:rFonts w:ascii="Arial" w:hAnsi="Arial" w:cs="Arial"/>
          <w:b/>
        </w:rPr>
        <w:t xml:space="preserve"> IX-Cronograma Físico Finânceiro</w:t>
      </w:r>
    </w:p>
    <w:p w:rsidR="00084BB4" w:rsidRDefault="00084BB4" w:rsidP="00084BB4">
      <w:pPr>
        <w:tabs>
          <w:tab w:val="left" w:pos="851"/>
        </w:tabs>
        <w:spacing w:after="0"/>
        <w:jc w:val="center"/>
        <w:rPr>
          <w:rFonts w:ascii="Arial" w:hAnsi="Arial" w:cs="Arial"/>
          <w:b/>
        </w:rPr>
      </w:pPr>
    </w:p>
    <w:p w:rsidR="00084BB4" w:rsidRDefault="00084BB4" w:rsidP="00084BB4">
      <w:pPr>
        <w:tabs>
          <w:tab w:val="left" w:pos="851"/>
        </w:tabs>
        <w:spacing w:after="0"/>
        <w:jc w:val="center"/>
        <w:rPr>
          <w:rFonts w:ascii="Arial" w:hAnsi="Arial" w:cs="Arial"/>
          <w:b/>
        </w:rPr>
      </w:pPr>
    </w:p>
    <w:p w:rsidR="00F30CBB" w:rsidRDefault="00D274BD" w:rsidP="00D274BD">
      <w:pPr>
        <w:tabs>
          <w:tab w:val="left" w:pos="851"/>
          <w:tab w:val="left" w:pos="1416"/>
          <w:tab w:val="left" w:pos="2124"/>
          <w:tab w:val="left" w:pos="2832"/>
          <w:tab w:val="left" w:pos="3540"/>
          <w:tab w:val="left" w:pos="4248"/>
          <w:tab w:val="center" w:pos="4677"/>
          <w:tab w:val="left" w:pos="4956"/>
          <w:tab w:val="right" w:pos="9355"/>
        </w:tabs>
        <w:spacing w:after="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tbl>
      <w:tblPr>
        <w:tblW w:w="5000" w:type="pct"/>
        <w:tblCellMar>
          <w:left w:w="30" w:type="dxa"/>
          <w:right w:w="30" w:type="dxa"/>
        </w:tblCellMar>
        <w:tblLook w:val="0000" w:firstRow="0" w:lastRow="0" w:firstColumn="0" w:lastColumn="0" w:noHBand="0" w:noVBand="0"/>
      </w:tblPr>
      <w:tblGrid>
        <w:gridCol w:w="532"/>
        <w:gridCol w:w="764"/>
        <w:gridCol w:w="591"/>
        <w:gridCol w:w="591"/>
        <w:gridCol w:w="1040"/>
        <w:gridCol w:w="1136"/>
        <w:gridCol w:w="870"/>
        <w:gridCol w:w="1030"/>
        <w:gridCol w:w="998"/>
        <w:gridCol w:w="880"/>
        <w:gridCol w:w="983"/>
      </w:tblGrid>
      <w:tr w:rsidR="00F30CBB" w:rsidTr="00F30CBB">
        <w:trPr>
          <w:trHeight w:val="315"/>
        </w:trPr>
        <w:tc>
          <w:tcPr>
            <w:tcW w:w="1920" w:type="pct"/>
            <w:gridSpan w:val="5"/>
            <w:tcBorders>
              <w:top w:val="single" w:sz="12" w:space="0" w:color="auto"/>
              <w:left w:val="single" w:sz="12" w:space="0" w:color="auto"/>
              <w:bottom w:val="single" w:sz="6" w:space="0" w:color="auto"/>
              <w:right w:val="single" w:sz="6" w:space="0" w:color="auto"/>
            </w:tcBorders>
          </w:tcPr>
          <w:p w:rsidR="00F30CBB" w:rsidRDefault="00F30CBB">
            <w:pPr>
              <w:autoSpaceDE w:val="0"/>
              <w:autoSpaceDN w:val="0"/>
              <w:adjustRightInd w:val="0"/>
              <w:spacing w:after="0" w:line="240" w:lineRule="auto"/>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CRONOGRAMA FÍSICO - FINANCEIRO</w:t>
            </w:r>
          </w:p>
        </w:tc>
        <w:tc>
          <w:tcPr>
            <w:tcW w:w="438" w:type="pct"/>
            <w:tcBorders>
              <w:top w:val="single" w:sz="12" w:space="0" w:color="auto"/>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jc w:val="center"/>
              <w:rPr>
                <w:rFonts w:ascii="Arial" w:eastAsiaTheme="minorHAnsi" w:hAnsi="Arial" w:cs="Arial"/>
                <w:b/>
                <w:bCs/>
                <w:color w:val="000000"/>
                <w:sz w:val="16"/>
                <w:szCs w:val="16"/>
                <w:lang w:eastAsia="en-US"/>
              </w:rPr>
            </w:pPr>
          </w:p>
        </w:tc>
        <w:tc>
          <w:tcPr>
            <w:tcW w:w="375" w:type="pct"/>
            <w:tcBorders>
              <w:top w:val="single" w:sz="12" w:space="0" w:color="auto"/>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jc w:val="center"/>
              <w:rPr>
                <w:rFonts w:ascii="Arial" w:eastAsiaTheme="minorHAnsi" w:hAnsi="Arial" w:cs="Arial"/>
                <w:b/>
                <w:bCs/>
                <w:color w:val="000000"/>
                <w:sz w:val="16"/>
                <w:szCs w:val="16"/>
                <w:lang w:eastAsia="en-US"/>
              </w:rPr>
            </w:pPr>
          </w:p>
        </w:tc>
        <w:tc>
          <w:tcPr>
            <w:tcW w:w="1693" w:type="pct"/>
            <w:gridSpan w:val="3"/>
            <w:tcBorders>
              <w:top w:val="single" w:sz="12" w:space="0" w:color="auto"/>
              <w:left w:val="nil"/>
              <w:bottom w:val="single" w:sz="6" w:space="0" w:color="auto"/>
              <w:right w:val="nil"/>
            </w:tcBorders>
          </w:tcPr>
          <w:p w:rsidR="00F30CBB" w:rsidRDefault="00F30CBB">
            <w:pPr>
              <w:autoSpaceDE w:val="0"/>
              <w:autoSpaceDN w:val="0"/>
              <w:adjustRightInd w:val="0"/>
              <w:spacing w:after="0" w:line="240" w:lineRule="auto"/>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SECRETARIA DE OBRAS E SERVIÇOS URBANOS</w:t>
            </w:r>
          </w:p>
        </w:tc>
        <w:tc>
          <w:tcPr>
            <w:tcW w:w="574" w:type="pct"/>
            <w:tcBorders>
              <w:top w:val="single" w:sz="12" w:space="0" w:color="auto"/>
              <w:left w:val="single" w:sz="12" w:space="0" w:color="auto"/>
              <w:bottom w:val="nil"/>
              <w:right w:val="single" w:sz="12" w:space="0" w:color="auto"/>
            </w:tcBorders>
          </w:tcPr>
          <w:p w:rsidR="00F30CBB" w:rsidRDefault="00F30CBB">
            <w:pPr>
              <w:autoSpaceDE w:val="0"/>
              <w:autoSpaceDN w:val="0"/>
              <w:adjustRightInd w:val="0"/>
              <w:spacing w:after="0" w:line="240" w:lineRule="auto"/>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Data:</w:t>
            </w:r>
          </w:p>
        </w:tc>
      </w:tr>
      <w:tr w:rsidR="00F30CBB" w:rsidTr="00F30CBB">
        <w:trPr>
          <w:trHeight w:val="375"/>
        </w:trPr>
        <w:tc>
          <w:tcPr>
            <w:tcW w:w="1318" w:type="pct"/>
            <w:gridSpan w:val="4"/>
            <w:tcBorders>
              <w:top w:val="single" w:sz="6" w:space="0" w:color="auto"/>
              <w:left w:val="single" w:sz="12" w:space="0" w:color="auto"/>
              <w:bottom w:val="single" w:sz="12" w:space="0" w:color="auto"/>
              <w:right w:val="nil"/>
            </w:tcBorders>
          </w:tcPr>
          <w:p w:rsidR="00F30CBB" w:rsidRDefault="00F30CBB">
            <w:pPr>
              <w:autoSpaceDE w:val="0"/>
              <w:autoSpaceDN w:val="0"/>
              <w:adjustRightInd w:val="0"/>
              <w:spacing w:after="0" w:line="240" w:lineRule="auto"/>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CEMITÉRIO DO BAIRRO SAUDADE</w:t>
            </w:r>
          </w:p>
        </w:tc>
        <w:tc>
          <w:tcPr>
            <w:tcW w:w="602" w:type="pct"/>
            <w:tcBorders>
              <w:top w:val="single" w:sz="6" w:space="0" w:color="auto"/>
              <w:left w:val="nil"/>
              <w:bottom w:val="single" w:sz="12" w:space="0" w:color="auto"/>
              <w:right w:val="single" w:sz="6" w:space="0" w:color="auto"/>
            </w:tcBorders>
          </w:tcPr>
          <w:p w:rsidR="00F30CBB" w:rsidRDefault="00F30CBB">
            <w:pPr>
              <w:autoSpaceDE w:val="0"/>
              <w:autoSpaceDN w:val="0"/>
              <w:adjustRightInd w:val="0"/>
              <w:spacing w:after="0" w:line="240" w:lineRule="auto"/>
              <w:jc w:val="center"/>
              <w:rPr>
                <w:rFonts w:ascii="Arial" w:eastAsiaTheme="minorHAnsi" w:hAnsi="Arial" w:cs="Arial"/>
                <w:b/>
                <w:bCs/>
                <w:color w:val="000000"/>
                <w:sz w:val="16"/>
                <w:szCs w:val="16"/>
                <w:lang w:eastAsia="en-US"/>
              </w:rPr>
            </w:pPr>
          </w:p>
        </w:tc>
        <w:tc>
          <w:tcPr>
            <w:tcW w:w="438" w:type="pct"/>
            <w:tcBorders>
              <w:top w:val="single" w:sz="6" w:space="0" w:color="auto"/>
              <w:left w:val="single" w:sz="6" w:space="0" w:color="auto"/>
              <w:bottom w:val="single" w:sz="12" w:space="0" w:color="auto"/>
              <w:right w:val="single" w:sz="6" w:space="0" w:color="auto"/>
            </w:tcBorders>
          </w:tcPr>
          <w:p w:rsidR="00F30CBB" w:rsidRDefault="00F30CBB">
            <w:pPr>
              <w:autoSpaceDE w:val="0"/>
              <w:autoSpaceDN w:val="0"/>
              <w:adjustRightInd w:val="0"/>
              <w:spacing w:after="0" w:line="240" w:lineRule="auto"/>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PERCENTUAL</w:t>
            </w:r>
          </w:p>
        </w:tc>
        <w:tc>
          <w:tcPr>
            <w:tcW w:w="375" w:type="pct"/>
            <w:tcBorders>
              <w:top w:val="single" w:sz="6" w:space="0" w:color="auto"/>
              <w:left w:val="single" w:sz="6" w:space="0" w:color="auto"/>
              <w:bottom w:val="single" w:sz="12" w:space="0" w:color="auto"/>
              <w:right w:val="single" w:sz="6" w:space="0" w:color="auto"/>
            </w:tcBorders>
          </w:tcPr>
          <w:p w:rsidR="00F30CBB" w:rsidRDefault="00F30CBB">
            <w:pPr>
              <w:autoSpaceDE w:val="0"/>
              <w:autoSpaceDN w:val="0"/>
              <w:adjustRightInd w:val="0"/>
              <w:spacing w:after="0" w:line="240" w:lineRule="auto"/>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100,00%</w:t>
            </w:r>
          </w:p>
        </w:tc>
        <w:tc>
          <w:tcPr>
            <w:tcW w:w="597" w:type="pct"/>
            <w:tcBorders>
              <w:top w:val="single" w:sz="6" w:space="0" w:color="auto"/>
              <w:left w:val="single" w:sz="6" w:space="0" w:color="auto"/>
              <w:bottom w:val="single" w:sz="12" w:space="0" w:color="auto"/>
              <w:right w:val="nil"/>
            </w:tcBorders>
          </w:tcPr>
          <w:p w:rsidR="00F30CBB" w:rsidRDefault="00F30CBB">
            <w:pPr>
              <w:autoSpaceDE w:val="0"/>
              <w:autoSpaceDN w:val="0"/>
              <w:adjustRightInd w:val="0"/>
              <w:spacing w:after="0" w:line="240" w:lineRule="auto"/>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VALOR DA OBRA:</w:t>
            </w:r>
          </w:p>
        </w:tc>
        <w:tc>
          <w:tcPr>
            <w:tcW w:w="580" w:type="pct"/>
            <w:tcBorders>
              <w:top w:val="single" w:sz="6" w:space="0" w:color="auto"/>
              <w:left w:val="nil"/>
              <w:bottom w:val="single" w:sz="12" w:space="0" w:color="auto"/>
              <w:right w:val="single" w:sz="6" w:space="0" w:color="auto"/>
            </w:tcBorders>
          </w:tcPr>
          <w:p w:rsidR="00F30CBB" w:rsidRDefault="00F30CBB">
            <w:pPr>
              <w:autoSpaceDE w:val="0"/>
              <w:autoSpaceDN w:val="0"/>
              <w:adjustRightInd w:val="0"/>
              <w:spacing w:after="0" w:line="240" w:lineRule="auto"/>
              <w:jc w:val="center"/>
              <w:rPr>
                <w:rFonts w:ascii="Arial" w:eastAsiaTheme="minorHAnsi" w:hAnsi="Arial" w:cs="Arial"/>
                <w:color w:val="000000"/>
                <w:sz w:val="16"/>
                <w:szCs w:val="16"/>
                <w:lang w:eastAsia="en-US"/>
              </w:rPr>
            </w:pPr>
          </w:p>
        </w:tc>
        <w:tc>
          <w:tcPr>
            <w:tcW w:w="517" w:type="pct"/>
            <w:tcBorders>
              <w:top w:val="single" w:sz="6" w:space="0" w:color="auto"/>
              <w:left w:val="single" w:sz="6" w:space="0" w:color="auto"/>
              <w:bottom w:val="single" w:sz="12" w:space="0" w:color="auto"/>
              <w:right w:val="nil"/>
            </w:tcBorders>
          </w:tcPr>
          <w:p w:rsidR="00F30CBB" w:rsidRDefault="00F30CBB">
            <w:pPr>
              <w:autoSpaceDE w:val="0"/>
              <w:autoSpaceDN w:val="0"/>
              <w:adjustRightInd w:val="0"/>
              <w:spacing w:after="0" w:line="240" w:lineRule="auto"/>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R$ 56.337,78</w:t>
            </w:r>
          </w:p>
        </w:tc>
        <w:tc>
          <w:tcPr>
            <w:tcW w:w="574" w:type="pct"/>
            <w:tcBorders>
              <w:top w:val="nil"/>
              <w:left w:val="single" w:sz="12" w:space="0" w:color="auto"/>
              <w:bottom w:val="single" w:sz="12" w:space="0" w:color="auto"/>
              <w:right w:val="single" w:sz="12" w:space="0" w:color="auto"/>
            </w:tcBorders>
          </w:tcPr>
          <w:p w:rsidR="00F30CBB" w:rsidRDefault="00F30CBB">
            <w:pPr>
              <w:autoSpaceDE w:val="0"/>
              <w:autoSpaceDN w:val="0"/>
              <w:adjustRightInd w:val="0"/>
              <w:spacing w:after="0" w:line="240" w:lineRule="auto"/>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Outubro de 2017</w:t>
            </w:r>
          </w:p>
        </w:tc>
      </w:tr>
      <w:tr w:rsidR="00F30CBB" w:rsidTr="00F30CBB">
        <w:trPr>
          <w:trHeight w:val="105"/>
        </w:trPr>
        <w:tc>
          <w:tcPr>
            <w:tcW w:w="227" w:type="pct"/>
            <w:tcBorders>
              <w:top w:val="nil"/>
              <w:left w:val="single" w:sz="6" w:space="0" w:color="auto"/>
              <w:bottom w:val="nil"/>
              <w:right w:val="nil"/>
            </w:tcBorders>
          </w:tcPr>
          <w:p w:rsidR="00F30CBB" w:rsidRDefault="00F30CBB">
            <w:pPr>
              <w:autoSpaceDE w:val="0"/>
              <w:autoSpaceDN w:val="0"/>
              <w:adjustRightInd w:val="0"/>
              <w:spacing w:after="0" w:line="240" w:lineRule="auto"/>
              <w:jc w:val="center"/>
              <w:rPr>
                <w:rFonts w:ascii="Arial" w:eastAsiaTheme="minorHAnsi" w:hAnsi="Arial" w:cs="Arial"/>
                <w:color w:val="000000"/>
                <w:sz w:val="16"/>
                <w:szCs w:val="16"/>
                <w:lang w:eastAsia="en-US"/>
              </w:rPr>
            </w:pPr>
          </w:p>
        </w:tc>
        <w:tc>
          <w:tcPr>
            <w:tcW w:w="364" w:type="pct"/>
            <w:tcBorders>
              <w:top w:val="nil"/>
              <w:left w:val="nil"/>
              <w:bottom w:val="nil"/>
              <w:right w:val="nil"/>
            </w:tcBorders>
          </w:tcPr>
          <w:p w:rsidR="00F30CBB" w:rsidRDefault="00F30CBB">
            <w:pPr>
              <w:autoSpaceDE w:val="0"/>
              <w:autoSpaceDN w:val="0"/>
              <w:adjustRightInd w:val="0"/>
              <w:spacing w:after="0" w:line="240" w:lineRule="auto"/>
              <w:jc w:val="center"/>
              <w:rPr>
                <w:rFonts w:ascii="Arial" w:eastAsiaTheme="minorHAnsi" w:hAnsi="Arial" w:cs="Arial"/>
                <w:color w:val="000000"/>
                <w:sz w:val="16"/>
                <w:szCs w:val="16"/>
                <w:lang w:eastAsia="en-US"/>
              </w:rPr>
            </w:pPr>
          </w:p>
        </w:tc>
        <w:tc>
          <w:tcPr>
            <w:tcW w:w="364" w:type="pct"/>
            <w:tcBorders>
              <w:top w:val="nil"/>
              <w:left w:val="nil"/>
              <w:bottom w:val="nil"/>
              <w:right w:val="nil"/>
            </w:tcBorders>
          </w:tcPr>
          <w:p w:rsidR="00F30CBB" w:rsidRDefault="00F30CBB">
            <w:pPr>
              <w:autoSpaceDE w:val="0"/>
              <w:autoSpaceDN w:val="0"/>
              <w:adjustRightInd w:val="0"/>
              <w:spacing w:after="0" w:line="240" w:lineRule="auto"/>
              <w:jc w:val="center"/>
              <w:rPr>
                <w:rFonts w:ascii="Arial" w:eastAsiaTheme="minorHAnsi" w:hAnsi="Arial" w:cs="Arial"/>
                <w:color w:val="000000"/>
                <w:sz w:val="16"/>
                <w:szCs w:val="16"/>
                <w:lang w:eastAsia="en-US"/>
              </w:rPr>
            </w:pPr>
          </w:p>
        </w:tc>
        <w:tc>
          <w:tcPr>
            <w:tcW w:w="364" w:type="pct"/>
            <w:tcBorders>
              <w:top w:val="nil"/>
              <w:left w:val="nil"/>
              <w:bottom w:val="nil"/>
              <w:right w:val="nil"/>
            </w:tcBorders>
          </w:tcPr>
          <w:p w:rsidR="00F30CBB" w:rsidRDefault="00F30CBB">
            <w:pPr>
              <w:autoSpaceDE w:val="0"/>
              <w:autoSpaceDN w:val="0"/>
              <w:adjustRightInd w:val="0"/>
              <w:spacing w:after="0" w:line="240" w:lineRule="auto"/>
              <w:jc w:val="center"/>
              <w:rPr>
                <w:rFonts w:ascii="Arial" w:eastAsiaTheme="minorHAnsi" w:hAnsi="Arial" w:cs="Arial"/>
                <w:color w:val="000000"/>
                <w:sz w:val="16"/>
                <w:szCs w:val="16"/>
                <w:lang w:eastAsia="en-US"/>
              </w:rPr>
            </w:pPr>
          </w:p>
        </w:tc>
        <w:tc>
          <w:tcPr>
            <w:tcW w:w="602" w:type="pct"/>
            <w:tcBorders>
              <w:top w:val="nil"/>
              <w:left w:val="nil"/>
              <w:bottom w:val="nil"/>
              <w:right w:val="nil"/>
            </w:tcBorders>
          </w:tcPr>
          <w:p w:rsidR="00F30CBB" w:rsidRDefault="00F30CBB">
            <w:pPr>
              <w:autoSpaceDE w:val="0"/>
              <w:autoSpaceDN w:val="0"/>
              <w:adjustRightInd w:val="0"/>
              <w:spacing w:after="0" w:line="240" w:lineRule="auto"/>
              <w:jc w:val="center"/>
              <w:rPr>
                <w:rFonts w:ascii="Arial" w:eastAsiaTheme="minorHAnsi" w:hAnsi="Arial" w:cs="Arial"/>
                <w:color w:val="000000"/>
                <w:sz w:val="16"/>
                <w:szCs w:val="16"/>
                <w:lang w:eastAsia="en-US"/>
              </w:rPr>
            </w:pPr>
          </w:p>
        </w:tc>
        <w:tc>
          <w:tcPr>
            <w:tcW w:w="438" w:type="pct"/>
            <w:tcBorders>
              <w:top w:val="nil"/>
              <w:left w:val="nil"/>
              <w:bottom w:val="nil"/>
              <w:right w:val="nil"/>
            </w:tcBorders>
          </w:tcPr>
          <w:p w:rsidR="00F30CBB" w:rsidRDefault="00F30CBB">
            <w:pPr>
              <w:autoSpaceDE w:val="0"/>
              <w:autoSpaceDN w:val="0"/>
              <w:adjustRightInd w:val="0"/>
              <w:spacing w:after="0" w:line="240" w:lineRule="auto"/>
              <w:jc w:val="center"/>
              <w:rPr>
                <w:rFonts w:ascii="Arial" w:eastAsiaTheme="minorHAnsi" w:hAnsi="Arial" w:cs="Arial"/>
                <w:color w:val="000000"/>
                <w:sz w:val="16"/>
                <w:szCs w:val="16"/>
                <w:lang w:eastAsia="en-US"/>
              </w:rPr>
            </w:pPr>
          </w:p>
        </w:tc>
        <w:tc>
          <w:tcPr>
            <w:tcW w:w="375" w:type="pct"/>
            <w:tcBorders>
              <w:top w:val="nil"/>
              <w:left w:val="nil"/>
              <w:bottom w:val="nil"/>
              <w:right w:val="nil"/>
            </w:tcBorders>
          </w:tcPr>
          <w:p w:rsidR="00F30CBB" w:rsidRDefault="00F30CBB">
            <w:pPr>
              <w:autoSpaceDE w:val="0"/>
              <w:autoSpaceDN w:val="0"/>
              <w:adjustRightInd w:val="0"/>
              <w:spacing w:after="0" w:line="240" w:lineRule="auto"/>
              <w:jc w:val="center"/>
              <w:rPr>
                <w:rFonts w:ascii="Arial" w:eastAsiaTheme="minorHAnsi" w:hAnsi="Arial" w:cs="Arial"/>
                <w:color w:val="000000"/>
                <w:sz w:val="16"/>
                <w:szCs w:val="16"/>
                <w:lang w:eastAsia="en-US"/>
              </w:rPr>
            </w:pPr>
          </w:p>
        </w:tc>
        <w:tc>
          <w:tcPr>
            <w:tcW w:w="597" w:type="pct"/>
            <w:tcBorders>
              <w:top w:val="nil"/>
              <w:left w:val="nil"/>
              <w:bottom w:val="nil"/>
              <w:right w:val="nil"/>
            </w:tcBorders>
          </w:tcPr>
          <w:p w:rsidR="00F30CBB" w:rsidRDefault="00F30CBB">
            <w:pPr>
              <w:autoSpaceDE w:val="0"/>
              <w:autoSpaceDN w:val="0"/>
              <w:adjustRightInd w:val="0"/>
              <w:spacing w:after="0" w:line="240" w:lineRule="auto"/>
              <w:jc w:val="center"/>
              <w:rPr>
                <w:rFonts w:ascii="Arial" w:eastAsiaTheme="minorHAnsi" w:hAnsi="Arial" w:cs="Arial"/>
                <w:color w:val="000000"/>
                <w:sz w:val="16"/>
                <w:szCs w:val="16"/>
                <w:lang w:eastAsia="en-US"/>
              </w:rPr>
            </w:pPr>
          </w:p>
        </w:tc>
        <w:tc>
          <w:tcPr>
            <w:tcW w:w="580" w:type="pct"/>
            <w:tcBorders>
              <w:top w:val="nil"/>
              <w:left w:val="nil"/>
              <w:bottom w:val="nil"/>
              <w:right w:val="nil"/>
            </w:tcBorders>
          </w:tcPr>
          <w:p w:rsidR="00F30CBB" w:rsidRDefault="00F30CBB">
            <w:pPr>
              <w:autoSpaceDE w:val="0"/>
              <w:autoSpaceDN w:val="0"/>
              <w:adjustRightInd w:val="0"/>
              <w:spacing w:after="0" w:line="240" w:lineRule="auto"/>
              <w:jc w:val="center"/>
              <w:rPr>
                <w:rFonts w:ascii="Arial" w:eastAsiaTheme="minorHAnsi" w:hAnsi="Arial" w:cs="Arial"/>
                <w:color w:val="000000"/>
                <w:sz w:val="16"/>
                <w:szCs w:val="16"/>
                <w:lang w:eastAsia="en-US"/>
              </w:rPr>
            </w:pPr>
          </w:p>
        </w:tc>
        <w:tc>
          <w:tcPr>
            <w:tcW w:w="517" w:type="pct"/>
            <w:tcBorders>
              <w:top w:val="nil"/>
              <w:left w:val="nil"/>
              <w:bottom w:val="nil"/>
              <w:right w:val="nil"/>
            </w:tcBorders>
          </w:tcPr>
          <w:p w:rsidR="00F30CBB" w:rsidRDefault="00F30CBB">
            <w:pPr>
              <w:autoSpaceDE w:val="0"/>
              <w:autoSpaceDN w:val="0"/>
              <w:adjustRightInd w:val="0"/>
              <w:spacing w:after="0" w:line="240" w:lineRule="auto"/>
              <w:jc w:val="center"/>
              <w:rPr>
                <w:rFonts w:ascii="Arial" w:eastAsiaTheme="minorHAnsi" w:hAnsi="Arial" w:cs="Arial"/>
                <w:color w:val="000000"/>
                <w:sz w:val="16"/>
                <w:szCs w:val="16"/>
                <w:lang w:eastAsia="en-US"/>
              </w:rPr>
            </w:pPr>
          </w:p>
        </w:tc>
        <w:tc>
          <w:tcPr>
            <w:tcW w:w="574" w:type="pct"/>
            <w:tcBorders>
              <w:top w:val="nil"/>
              <w:left w:val="nil"/>
              <w:bottom w:val="nil"/>
              <w:right w:val="single" w:sz="6" w:space="0" w:color="auto"/>
            </w:tcBorders>
          </w:tcPr>
          <w:p w:rsidR="00F30CBB" w:rsidRDefault="00F30CBB">
            <w:pPr>
              <w:autoSpaceDE w:val="0"/>
              <w:autoSpaceDN w:val="0"/>
              <w:adjustRightInd w:val="0"/>
              <w:spacing w:after="0" w:line="240" w:lineRule="auto"/>
              <w:jc w:val="center"/>
              <w:rPr>
                <w:rFonts w:ascii="Arial" w:eastAsiaTheme="minorHAnsi" w:hAnsi="Arial" w:cs="Arial"/>
                <w:color w:val="000000"/>
                <w:sz w:val="16"/>
                <w:szCs w:val="16"/>
                <w:lang w:eastAsia="en-US"/>
              </w:rPr>
            </w:pPr>
          </w:p>
        </w:tc>
      </w:tr>
      <w:tr w:rsidR="00F30CBB" w:rsidTr="00F30CBB">
        <w:trPr>
          <w:trHeight w:val="465"/>
        </w:trPr>
        <w:tc>
          <w:tcPr>
            <w:tcW w:w="227" w:type="pct"/>
            <w:tcBorders>
              <w:top w:val="single" w:sz="12" w:space="0" w:color="auto"/>
              <w:left w:val="single" w:sz="12" w:space="0" w:color="auto"/>
              <w:bottom w:val="single" w:sz="12" w:space="0" w:color="auto"/>
              <w:right w:val="single" w:sz="6" w:space="0" w:color="auto"/>
            </w:tcBorders>
            <w:shd w:val="solid" w:color="C0C0C0" w:fill="auto"/>
          </w:tcPr>
          <w:p w:rsidR="00F30CBB" w:rsidRDefault="00F30CBB">
            <w:pPr>
              <w:autoSpaceDE w:val="0"/>
              <w:autoSpaceDN w:val="0"/>
              <w:adjustRightInd w:val="0"/>
              <w:spacing w:after="0" w:line="240" w:lineRule="auto"/>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ITENS</w:t>
            </w:r>
          </w:p>
        </w:tc>
        <w:tc>
          <w:tcPr>
            <w:tcW w:w="364" w:type="pct"/>
            <w:tcBorders>
              <w:top w:val="single" w:sz="12" w:space="0" w:color="auto"/>
              <w:left w:val="single" w:sz="6" w:space="0" w:color="auto"/>
              <w:bottom w:val="single" w:sz="12" w:space="0" w:color="auto"/>
              <w:right w:val="nil"/>
            </w:tcBorders>
            <w:shd w:val="solid" w:color="C0C0C0" w:fill="auto"/>
          </w:tcPr>
          <w:p w:rsidR="00F30CBB" w:rsidRDefault="00F30CBB">
            <w:pPr>
              <w:autoSpaceDE w:val="0"/>
              <w:autoSpaceDN w:val="0"/>
              <w:adjustRightInd w:val="0"/>
              <w:spacing w:after="0" w:line="240" w:lineRule="auto"/>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ETAPAS</w:t>
            </w:r>
          </w:p>
        </w:tc>
        <w:tc>
          <w:tcPr>
            <w:tcW w:w="364" w:type="pct"/>
            <w:tcBorders>
              <w:top w:val="single" w:sz="12" w:space="0" w:color="auto"/>
              <w:left w:val="nil"/>
              <w:bottom w:val="single" w:sz="12" w:space="0" w:color="auto"/>
              <w:right w:val="nil"/>
            </w:tcBorders>
            <w:shd w:val="solid" w:color="C0C0C0" w:fill="auto"/>
          </w:tcPr>
          <w:p w:rsidR="00F30CBB" w:rsidRDefault="00F30CBB">
            <w:pPr>
              <w:autoSpaceDE w:val="0"/>
              <w:autoSpaceDN w:val="0"/>
              <w:adjustRightInd w:val="0"/>
              <w:spacing w:after="0" w:line="240" w:lineRule="auto"/>
              <w:jc w:val="center"/>
              <w:rPr>
                <w:rFonts w:ascii="Arial" w:eastAsiaTheme="minorHAnsi" w:hAnsi="Arial" w:cs="Arial"/>
                <w:b/>
                <w:bCs/>
                <w:color w:val="000000"/>
                <w:sz w:val="16"/>
                <w:szCs w:val="16"/>
                <w:lang w:eastAsia="en-US"/>
              </w:rPr>
            </w:pPr>
          </w:p>
        </w:tc>
        <w:tc>
          <w:tcPr>
            <w:tcW w:w="364" w:type="pct"/>
            <w:tcBorders>
              <w:top w:val="single" w:sz="12" w:space="0" w:color="auto"/>
              <w:left w:val="nil"/>
              <w:bottom w:val="single" w:sz="12" w:space="0" w:color="auto"/>
              <w:right w:val="nil"/>
            </w:tcBorders>
            <w:shd w:val="solid" w:color="C0C0C0" w:fill="auto"/>
          </w:tcPr>
          <w:p w:rsidR="00F30CBB" w:rsidRDefault="00F30CBB">
            <w:pPr>
              <w:autoSpaceDE w:val="0"/>
              <w:autoSpaceDN w:val="0"/>
              <w:adjustRightInd w:val="0"/>
              <w:spacing w:after="0" w:line="240" w:lineRule="auto"/>
              <w:jc w:val="center"/>
              <w:rPr>
                <w:rFonts w:ascii="Arial" w:eastAsiaTheme="minorHAnsi" w:hAnsi="Arial" w:cs="Arial"/>
                <w:b/>
                <w:bCs/>
                <w:color w:val="000000"/>
                <w:sz w:val="16"/>
                <w:szCs w:val="16"/>
                <w:lang w:eastAsia="en-US"/>
              </w:rPr>
            </w:pPr>
          </w:p>
        </w:tc>
        <w:tc>
          <w:tcPr>
            <w:tcW w:w="602" w:type="pct"/>
            <w:tcBorders>
              <w:top w:val="single" w:sz="12" w:space="0" w:color="auto"/>
              <w:left w:val="nil"/>
              <w:bottom w:val="single" w:sz="12" w:space="0" w:color="auto"/>
              <w:right w:val="single" w:sz="6" w:space="0" w:color="auto"/>
            </w:tcBorders>
            <w:shd w:val="solid" w:color="C0C0C0" w:fill="auto"/>
          </w:tcPr>
          <w:p w:rsidR="00F30CBB" w:rsidRDefault="00F30CBB">
            <w:pPr>
              <w:autoSpaceDE w:val="0"/>
              <w:autoSpaceDN w:val="0"/>
              <w:adjustRightInd w:val="0"/>
              <w:spacing w:after="0" w:line="240" w:lineRule="auto"/>
              <w:jc w:val="center"/>
              <w:rPr>
                <w:rFonts w:ascii="Arial" w:eastAsiaTheme="minorHAnsi" w:hAnsi="Arial" w:cs="Arial"/>
                <w:b/>
                <w:bCs/>
                <w:color w:val="000000"/>
                <w:sz w:val="16"/>
                <w:szCs w:val="16"/>
                <w:lang w:eastAsia="en-US"/>
              </w:rPr>
            </w:pPr>
          </w:p>
        </w:tc>
        <w:tc>
          <w:tcPr>
            <w:tcW w:w="438" w:type="pct"/>
            <w:tcBorders>
              <w:top w:val="single" w:sz="12" w:space="0" w:color="auto"/>
              <w:left w:val="single" w:sz="6" w:space="0" w:color="auto"/>
              <w:bottom w:val="single" w:sz="12" w:space="0" w:color="auto"/>
              <w:right w:val="single" w:sz="6" w:space="0" w:color="auto"/>
            </w:tcBorders>
            <w:shd w:val="solid" w:color="C0C0C0" w:fill="auto"/>
          </w:tcPr>
          <w:p w:rsidR="00F30CBB" w:rsidRDefault="00F30CBB">
            <w:pPr>
              <w:autoSpaceDE w:val="0"/>
              <w:autoSpaceDN w:val="0"/>
              <w:adjustRightInd w:val="0"/>
              <w:spacing w:after="0" w:line="240" w:lineRule="auto"/>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VALOR                 R$</w:t>
            </w:r>
          </w:p>
        </w:tc>
        <w:tc>
          <w:tcPr>
            <w:tcW w:w="375" w:type="pct"/>
            <w:tcBorders>
              <w:top w:val="single" w:sz="12" w:space="0" w:color="auto"/>
              <w:left w:val="single" w:sz="6" w:space="0" w:color="auto"/>
              <w:bottom w:val="single" w:sz="12" w:space="0" w:color="auto"/>
              <w:right w:val="single" w:sz="6" w:space="0" w:color="auto"/>
            </w:tcBorders>
            <w:shd w:val="solid" w:color="C0C0C0" w:fill="auto"/>
          </w:tcPr>
          <w:p w:rsidR="00F30CBB" w:rsidRDefault="00F30CBB">
            <w:pPr>
              <w:autoSpaceDE w:val="0"/>
              <w:autoSpaceDN w:val="0"/>
              <w:adjustRightInd w:val="0"/>
              <w:spacing w:after="0" w:line="240" w:lineRule="auto"/>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Físico                  Financeiro</w:t>
            </w:r>
          </w:p>
        </w:tc>
        <w:tc>
          <w:tcPr>
            <w:tcW w:w="597" w:type="pct"/>
            <w:tcBorders>
              <w:top w:val="single" w:sz="12" w:space="0" w:color="auto"/>
              <w:left w:val="single" w:sz="6" w:space="0" w:color="auto"/>
              <w:bottom w:val="single" w:sz="12" w:space="0" w:color="auto"/>
              <w:right w:val="single" w:sz="6" w:space="0" w:color="auto"/>
            </w:tcBorders>
            <w:shd w:val="solid" w:color="C0C0C0" w:fill="auto"/>
          </w:tcPr>
          <w:p w:rsidR="00F30CBB" w:rsidRDefault="00F30CBB">
            <w:pPr>
              <w:autoSpaceDE w:val="0"/>
              <w:autoSpaceDN w:val="0"/>
              <w:adjustRightInd w:val="0"/>
              <w:spacing w:after="0" w:line="240" w:lineRule="auto"/>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Mês 01</w:t>
            </w:r>
          </w:p>
        </w:tc>
        <w:tc>
          <w:tcPr>
            <w:tcW w:w="580" w:type="pct"/>
            <w:tcBorders>
              <w:top w:val="single" w:sz="12" w:space="0" w:color="auto"/>
              <w:left w:val="single" w:sz="6" w:space="0" w:color="auto"/>
              <w:bottom w:val="single" w:sz="12" w:space="0" w:color="auto"/>
              <w:right w:val="single" w:sz="6" w:space="0" w:color="auto"/>
            </w:tcBorders>
            <w:shd w:val="solid" w:color="C0C0C0" w:fill="auto"/>
          </w:tcPr>
          <w:p w:rsidR="00F30CBB" w:rsidRDefault="00F30CBB">
            <w:pPr>
              <w:autoSpaceDE w:val="0"/>
              <w:autoSpaceDN w:val="0"/>
              <w:adjustRightInd w:val="0"/>
              <w:spacing w:after="0" w:line="240" w:lineRule="auto"/>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Mês 02</w:t>
            </w:r>
          </w:p>
        </w:tc>
        <w:tc>
          <w:tcPr>
            <w:tcW w:w="517" w:type="pct"/>
            <w:tcBorders>
              <w:top w:val="single" w:sz="12" w:space="0" w:color="auto"/>
              <w:left w:val="single" w:sz="6" w:space="0" w:color="auto"/>
              <w:bottom w:val="single" w:sz="12" w:space="0" w:color="auto"/>
              <w:right w:val="single" w:sz="6" w:space="0" w:color="auto"/>
            </w:tcBorders>
            <w:shd w:val="solid" w:color="C0C0C0" w:fill="auto"/>
          </w:tcPr>
          <w:p w:rsidR="00F30CBB" w:rsidRDefault="00F30CBB">
            <w:pPr>
              <w:autoSpaceDE w:val="0"/>
              <w:autoSpaceDN w:val="0"/>
              <w:adjustRightInd w:val="0"/>
              <w:spacing w:after="0" w:line="240" w:lineRule="auto"/>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Mês 03</w:t>
            </w:r>
          </w:p>
        </w:tc>
        <w:tc>
          <w:tcPr>
            <w:tcW w:w="574" w:type="pct"/>
            <w:tcBorders>
              <w:top w:val="single" w:sz="12" w:space="0" w:color="auto"/>
              <w:left w:val="nil"/>
              <w:bottom w:val="single" w:sz="12" w:space="0" w:color="auto"/>
              <w:right w:val="single" w:sz="12" w:space="0" w:color="auto"/>
            </w:tcBorders>
            <w:shd w:val="solid" w:color="C0C0C0" w:fill="auto"/>
          </w:tcPr>
          <w:p w:rsidR="00F30CBB" w:rsidRDefault="00F30CBB">
            <w:pPr>
              <w:autoSpaceDE w:val="0"/>
              <w:autoSpaceDN w:val="0"/>
              <w:adjustRightInd w:val="0"/>
              <w:spacing w:after="0" w:line="240" w:lineRule="auto"/>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TOTAL</w:t>
            </w:r>
          </w:p>
        </w:tc>
      </w:tr>
      <w:tr w:rsidR="00F30CBB" w:rsidTr="00F30CBB">
        <w:trPr>
          <w:trHeight w:val="255"/>
        </w:trPr>
        <w:tc>
          <w:tcPr>
            <w:tcW w:w="227" w:type="pct"/>
            <w:tcBorders>
              <w:top w:val="nil"/>
              <w:left w:val="single" w:sz="12" w:space="0" w:color="auto"/>
              <w:bottom w:val="nil"/>
              <w:right w:val="single" w:sz="6" w:space="0" w:color="auto"/>
            </w:tcBorders>
          </w:tcPr>
          <w:p w:rsidR="00F30CBB" w:rsidRDefault="00F30CBB">
            <w:pPr>
              <w:autoSpaceDE w:val="0"/>
              <w:autoSpaceDN w:val="0"/>
              <w:adjustRightInd w:val="0"/>
              <w:spacing w:after="0" w:line="240" w:lineRule="auto"/>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1.0</w:t>
            </w:r>
          </w:p>
        </w:tc>
        <w:tc>
          <w:tcPr>
            <w:tcW w:w="1091" w:type="pct"/>
            <w:gridSpan w:val="3"/>
            <w:tcBorders>
              <w:top w:val="nil"/>
              <w:left w:val="single" w:sz="6" w:space="0" w:color="auto"/>
              <w:bottom w:val="nil"/>
              <w:right w:val="nil"/>
            </w:tcBorders>
          </w:tcPr>
          <w:p w:rsidR="00F30CBB" w:rsidRDefault="00F30CBB">
            <w:pPr>
              <w:autoSpaceDE w:val="0"/>
              <w:autoSpaceDN w:val="0"/>
              <w:adjustRightInd w:val="0"/>
              <w:spacing w:after="0" w:line="240" w:lineRule="auto"/>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SERVIÇOS PRELIMINARES</w:t>
            </w:r>
          </w:p>
        </w:tc>
        <w:tc>
          <w:tcPr>
            <w:tcW w:w="602" w:type="pct"/>
            <w:tcBorders>
              <w:top w:val="nil"/>
              <w:left w:val="nil"/>
              <w:bottom w:val="nil"/>
              <w:right w:val="single" w:sz="6" w:space="0" w:color="auto"/>
            </w:tcBorders>
          </w:tcPr>
          <w:p w:rsidR="00F30CBB" w:rsidRDefault="00F30CBB">
            <w:pPr>
              <w:autoSpaceDE w:val="0"/>
              <w:autoSpaceDN w:val="0"/>
              <w:adjustRightInd w:val="0"/>
              <w:spacing w:after="0" w:line="240" w:lineRule="auto"/>
              <w:rPr>
                <w:rFonts w:ascii="Arial" w:eastAsiaTheme="minorHAnsi" w:hAnsi="Arial" w:cs="Arial"/>
                <w:color w:val="000000"/>
                <w:sz w:val="16"/>
                <w:szCs w:val="16"/>
                <w:lang w:eastAsia="en-US"/>
              </w:rPr>
            </w:pPr>
          </w:p>
        </w:tc>
        <w:tc>
          <w:tcPr>
            <w:tcW w:w="438" w:type="pct"/>
            <w:tcBorders>
              <w:top w:val="nil"/>
              <w:left w:val="single" w:sz="6" w:space="0" w:color="auto"/>
              <w:bottom w:val="nil"/>
              <w:right w:val="single" w:sz="6" w:space="0" w:color="auto"/>
            </w:tcBorders>
          </w:tcPr>
          <w:p w:rsidR="00F30CBB" w:rsidRDefault="00F30CBB">
            <w:pPr>
              <w:autoSpaceDE w:val="0"/>
              <w:autoSpaceDN w:val="0"/>
              <w:adjustRightInd w:val="0"/>
              <w:spacing w:after="0" w:line="240" w:lineRule="auto"/>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3.926,25</w:t>
            </w:r>
          </w:p>
        </w:tc>
        <w:tc>
          <w:tcPr>
            <w:tcW w:w="375" w:type="pct"/>
            <w:tcBorders>
              <w:top w:val="nil"/>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Físico %</w:t>
            </w:r>
          </w:p>
        </w:tc>
        <w:tc>
          <w:tcPr>
            <w:tcW w:w="597" w:type="pct"/>
            <w:tcBorders>
              <w:top w:val="nil"/>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100%</w:t>
            </w:r>
          </w:p>
        </w:tc>
        <w:tc>
          <w:tcPr>
            <w:tcW w:w="580" w:type="pct"/>
            <w:tcBorders>
              <w:top w:val="nil"/>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jc w:val="right"/>
              <w:rPr>
                <w:rFonts w:ascii="Arial" w:eastAsiaTheme="minorHAnsi" w:hAnsi="Arial" w:cs="Arial"/>
                <w:color w:val="000000"/>
                <w:sz w:val="16"/>
                <w:szCs w:val="16"/>
                <w:lang w:eastAsia="en-US"/>
              </w:rPr>
            </w:pPr>
          </w:p>
        </w:tc>
        <w:tc>
          <w:tcPr>
            <w:tcW w:w="517" w:type="pct"/>
            <w:tcBorders>
              <w:top w:val="nil"/>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jc w:val="right"/>
              <w:rPr>
                <w:rFonts w:ascii="Arial" w:eastAsiaTheme="minorHAnsi" w:hAnsi="Arial" w:cs="Arial"/>
                <w:color w:val="000000"/>
                <w:sz w:val="16"/>
                <w:szCs w:val="16"/>
                <w:lang w:eastAsia="en-US"/>
              </w:rPr>
            </w:pPr>
          </w:p>
        </w:tc>
        <w:tc>
          <w:tcPr>
            <w:tcW w:w="574" w:type="pct"/>
            <w:tcBorders>
              <w:top w:val="nil"/>
              <w:left w:val="nil"/>
              <w:bottom w:val="single" w:sz="6" w:space="0" w:color="auto"/>
              <w:right w:val="single" w:sz="12" w:space="0" w:color="auto"/>
            </w:tcBorders>
          </w:tcPr>
          <w:p w:rsidR="00F30CBB" w:rsidRDefault="00F30CBB">
            <w:pPr>
              <w:autoSpaceDE w:val="0"/>
              <w:autoSpaceDN w:val="0"/>
              <w:adjustRightInd w:val="0"/>
              <w:spacing w:after="0" w:line="240" w:lineRule="auto"/>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100%</w:t>
            </w:r>
          </w:p>
        </w:tc>
      </w:tr>
      <w:tr w:rsidR="00F30CBB" w:rsidTr="00F30CBB">
        <w:trPr>
          <w:trHeight w:val="255"/>
        </w:trPr>
        <w:tc>
          <w:tcPr>
            <w:tcW w:w="227" w:type="pct"/>
            <w:tcBorders>
              <w:top w:val="nil"/>
              <w:left w:val="single" w:sz="12" w:space="0" w:color="auto"/>
              <w:bottom w:val="single" w:sz="6" w:space="0" w:color="auto"/>
              <w:right w:val="single" w:sz="6" w:space="0" w:color="auto"/>
            </w:tcBorders>
          </w:tcPr>
          <w:p w:rsidR="00F30CBB" w:rsidRDefault="00F30CBB">
            <w:pPr>
              <w:autoSpaceDE w:val="0"/>
              <w:autoSpaceDN w:val="0"/>
              <w:adjustRightInd w:val="0"/>
              <w:spacing w:after="0" w:line="240" w:lineRule="auto"/>
              <w:jc w:val="center"/>
              <w:rPr>
                <w:rFonts w:ascii="Arial" w:eastAsiaTheme="minorHAnsi" w:hAnsi="Arial" w:cs="Arial"/>
                <w:color w:val="000000"/>
                <w:sz w:val="16"/>
                <w:szCs w:val="16"/>
                <w:lang w:eastAsia="en-US"/>
              </w:rPr>
            </w:pPr>
          </w:p>
        </w:tc>
        <w:tc>
          <w:tcPr>
            <w:tcW w:w="364" w:type="pct"/>
            <w:tcBorders>
              <w:top w:val="nil"/>
              <w:left w:val="single" w:sz="6" w:space="0" w:color="auto"/>
              <w:bottom w:val="single" w:sz="6" w:space="0" w:color="auto"/>
              <w:right w:val="nil"/>
            </w:tcBorders>
          </w:tcPr>
          <w:p w:rsidR="00F30CBB" w:rsidRDefault="00F30CBB">
            <w:pPr>
              <w:autoSpaceDE w:val="0"/>
              <w:autoSpaceDN w:val="0"/>
              <w:adjustRightInd w:val="0"/>
              <w:spacing w:after="0" w:line="240" w:lineRule="auto"/>
              <w:rPr>
                <w:rFonts w:ascii="Arial" w:eastAsiaTheme="minorHAnsi" w:hAnsi="Arial" w:cs="Arial"/>
                <w:color w:val="000000"/>
                <w:sz w:val="16"/>
                <w:szCs w:val="16"/>
                <w:lang w:eastAsia="en-US"/>
              </w:rPr>
            </w:pPr>
          </w:p>
        </w:tc>
        <w:tc>
          <w:tcPr>
            <w:tcW w:w="364" w:type="pct"/>
            <w:tcBorders>
              <w:top w:val="nil"/>
              <w:left w:val="nil"/>
              <w:bottom w:val="single" w:sz="6" w:space="0" w:color="auto"/>
              <w:right w:val="nil"/>
            </w:tcBorders>
          </w:tcPr>
          <w:p w:rsidR="00F30CBB" w:rsidRDefault="00F30CBB">
            <w:pPr>
              <w:autoSpaceDE w:val="0"/>
              <w:autoSpaceDN w:val="0"/>
              <w:adjustRightInd w:val="0"/>
              <w:spacing w:after="0" w:line="240" w:lineRule="auto"/>
              <w:rPr>
                <w:rFonts w:ascii="Arial" w:eastAsiaTheme="minorHAnsi" w:hAnsi="Arial" w:cs="Arial"/>
                <w:color w:val="000000"/>
                <w:sz w:val="16"/>
                <w:szCs w:val="16"/>
                <w:lang w:eastAsia="en-US"/>
              </w:rPr>
            </w:pPr>
          </w:p>
        </w:tc>
        <w:tc>
          <w:tcPr>
            <w:tcW w:w="364" w:type="pct"/>
            <w:tcBorders>
              <w:top w:val="nil"/>
              <w:left w:val="nil"/>
              <w:bottom w:val="single" w:sz="6" w:space="0" w:color="auto"/>
              <w:right w:val="nil"/>
            </w:tcBorders>
          </w:tcPr>
          <w:p w:rsidR="00F30CBB" w:rsidRDefault="00F30CBB">
            <w:pPr>
              <w:autoSpaceDE w:val="0"/>
              <w:autoSpaceDN w:val="0"/>
              <w:adjustRightInd w:val="0"/>
              <w:spacing w:after="0" w:line="240" w:lineRule="auto"/>
              <w:rPr>
                <w:rFonts w:ascii="Arial" w:eastAsiaTheme="minorHAnsi" w:hAnsi="Arial" w:cs="Arial"/>
                <w:color w:val="000000"/>
                <w:sz w:val="16"/>
                <w:szCs w:val="16"/>
                <w:lang w:eastAsia="en-US"/>
              </w:rPr>
            </w:pPr>
          </w:p>
        </w:tc>
        <w:tc>
          <w:tcPr>
            <w:tcW w:w="602" w:type="pct"/>
            <w:tcBorders>
              <w:top w:val="nil"/>
              <w:left w:val="nil"/>
              <w:bottom w:val="single" w:sz="6" w:space="0" w:color="auto"/>
              <w:right w:val="single" w:sz="6" w:space="0" w:color="auto"/>
            </w:tcBorders>
          </w:tcPr>
          <w:p w:rsidR="00F30CBB" w:rsidRDefault="00F30CBB">
            <w:pPr>
              <w:autoSpaceDE w:val="0"/>
              <w:autoSpaceDN w:val="0"/>
              <w:adjustRightInd w:val="0"/>
              <w:spacing w:after="0" w:line="240" w:lineRule="auto"/>
              <w:rPr>
                <w:rFonts w:ascii="Arial" w:eastAsiaTheme="minorHAnsi" w:hAnsi="Arial" w:cs="Arial"/>
                <w:color w:val="000000"/>
                <w:sz w:val="16"/>
                <w:szCs w:val="16"/>
                <w:lang w:eastAsia="en-US"/>
              </w:rPr>
            </w:pPr>
          </w:p>
        </w:tc>
        <w:tc>
          <w:tcPr>
            <w:tcW w:w="438" w:type="pct"/>
            <w:tcBorders>
              <w:top w:val="nil"/>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jc w:val="center"/>
              <w:rPr>
                <w:rFonts w:ascii="Arial" w:eastAsiaTheme="minorHAnsi" w:hAnsi="Arial" w:cs="Arial"/>
                <w:color w:val="000000"/>
                <w:sz w:val="16"/>
                <w:szCs w:val="16"/>
                <w:lang w:eastAsia="en-US"/>
              </w:rPr>
            </w:pPr>
          </w:p>
        </w:tc>
        <w:tc>
          <w:tcPr>
            <w:tcW w:w="375" w:type="pct"/>
            <w:tcBorders>
              <w:top w:val="single" w:sz="6" w:space="0" w:color="auto"/>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Financeiro</w:t>
            </w:r>
          </w:p>
        </w:tc>
        <w:tc>
          <w:tcPr>
            <w:tcW w:w="597" w:type="pct"/>
            <w:tcBorders>
              <w:top w:val="single" w:sz="6" w:space="0" w:color="auto"/>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 xml:space="preserve"> R$             3.926,25 </w:t>
            </w:r>
          </w:p>
        </w:tc>
        <w:tc>
          <w:tcPr>
            <w:tcW w:w="580" w:type="pct"/>
            <w:tcBorders>
              <w:top w:val="single" w:sz="6" w:space="0" w:color="auto"/>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jc w:val="right"/>
              <w:rPr>
                <w:rFonts w:ascii="Arial" w:eastAsiaTheme="minorHAnsi" w:hAnsi="Arial" w:cs="Arial"/>
                <w:color w:val="000000"/>
                <w:sz w:val="16"/>
                <w:szCs w:val="16"/>
                <w:lang w:eastAsia="en-US"/>
              </w:rPr>
            </w:pPr>
          </w:p>
        </w:tc>
        <w:tc>
          <w:tcPr>
            <w:tcW w:w="517" w:type="pct"/>
            <w:tcBorders>
              <w:top w:val="single" w:sz="6" w:space="0" w:color="auto"/>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jc w:val="right"/>
              <w:rPr>
                <w:rFonts w:ascii="Arial" w:eastAsiaTheme="minorHAnsi" w:hAnsi="Arial" w:cs="Arial"/>
                <w:color w:val="000000"/>
                <w:sz w:val="16"/>
                <w:szCs w:val="16"/>
                <w:lang w:eastAsia="en-US"/>
              </w:rPr>
            </w:pPr>
          </w:p>
        </w:tc>
        <w:tc>
          <w:tcPr>
            <w:tcW w:w="574" w:type="pct"/>
            <w:tcBorders>
              <w:top w:val="single" w:sz="6" w:space="0" w:color="auto"/>
              <w:left w:val="nil"/>
              <w:bottom w:val="single" w:sz="6" w:space="0" w:color="auto"/>
              <w:right w:val="single" w:sz="12" w:space="0" w:color="auto"/>
            </w:tcBorders>
          </w:tcPr>
          <w:p w:rsidR="00F30CBB" w:rsidRDefault="00F30CBB">
            <w:pPr>
              <w:autoSpaceDE w:val="0"/>
              <w:autoSpaceDN w:val="0"/>
              <w:adjustRightInd w:val="0"/>
              <w:spacing w:after="0" w:line="240" w:lineRule="auto"/>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 xml:space="preserve"> R$           3.926,25 </w:t>
            </w:r>
          </w:p>
        </w:tc>
      </w:tr>
      <w:tr w:rsidR="00F30CBB" w:rsidTr="00F30CBB">
        <w:trPr>
          <w:trHeight w:val="255"/>
        </w:trPr>
        <w:tc>
          <w:tcPr>
            <w:tcW w:w="227" w:type="pct"/>
            <w:tcBorders>
              <w:top w:val="single" w:sz="6" w:space="0" w:color="auto"/>
              <w:left w:val="single" w:sz="12" w:space="0" w:color="auto"/>
              <w:bottom w:val="nil"/>
              <w:right w:val="single" w:sz="6" w:space="0" w:color="auto"/>
            </w:tcBorders>
          </w:tcPr>
          <w:p w:rsidR="00F30CBB" w:rsidRDefault="00F30CBB">
            <w:pPr>
              <w:autoSpaceDE w:val="0"/>
              <w:autoSpaceDN w:val="0"/>
              <w:adjustRightInd w:val="0"/>
              <w:spacing w:after="0" w:line="240" w:lineRule="auto"/>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w:t>
            </w:r>
          </w:p>
        </w:tc>
        <w:tc>
          <w:tcPr>
            <w:tcW w:w="727" w:type="pct"/>
            <w:gridSpan w:val="2"/>
            <w:tcBorders>
              <w:top w:val="single" w:sz="6" w:space="0" w:color="auto"/>
              <w:left w:val="single" w:sz="6" w:space="0" w:color="auto"/>
              <w:bottom w:val="nil"/>
              <w:right w:val="nil"/>
            </w:tcBorders>
          </w:tcPr>
          <w:p w:rsidR="00F30CBB" w:rsidRDefault="00F30CBB">
            <w:pPr>
              <w:autoSpaceDE w:val="0"/>
              <w:autoSpaceDN w:val="0"/>
              <w:adjustRightInd w:val="0"/>
              <w:spacing w:after="0" w:line="240" w:lineRule="auto"/>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PILARES E SAPATAS</w:t>
            </w:r>
          </w:p>
        </w:tc>
        <w:tc>
          <w:tcPr>
            <w:tcW w:w="364" w:type="pct"/>
            <w:tcBorders>
              <w:top w:val="single" w:sz="6" w:space="0" w:color="auto"/>
              <w:left w:val="nil"/>
              <w:bottom w:val="nil"/>
              <w:right w:val="nil"/>
            </w:tcBorders>
          </w:tcPr>
          <w:p w:rsidR="00F30CBB" w:rsidRDefault="00F30CBB">
            <w:pPr>
              <w:autoSpaceDE w:val="0"/>
              <w:autoSpaceDN w:val="0"/>
              <w:adjustRightInd w:val="0"/>
              <w:spacing w:after="0" w:line="240" w:lineRule="auto"/>
              <w:rPr>
                <w:rFonts w:ascii="Arial" w:eastAsiaTheme="minorHAnsi" w:hAnsi="Arial" w:cs="Arial"/>
                <w:color w:val="000000"/>
                <w:sz w:val="16"/>
                <w:szCs w:val="16"/>
                <w:lang w:eastAsia="en-US"/>
              </w:rPr>
            </w:pPr>
          </w:p>
        </w:tc>
        <w:tc>
          <w:tcPr>
            <w:tcW w:w="602" w:type="pct"/>
            <w:tcBorders>
              <w:top w:val="single" w:sz="6" w:space="0" w:color="auto"/>
              <w:left w:val="nil"/>
              <w:bottom w:val="nil"/>
              <w:right w:val="single" w:sz="6" w:space="0" w:color="auto"/>
            </w:tcBorders>
          </w:tcPr>
          <w:p w:rsidR="00F30CBB" w:rsidRDefault="00F30CBB">
            <w:pPr>
              <w:autoSpaceDE w:val="0"/>
              <w:autoSpaceDN w:val="0"/>
              <w:adjustRightInd w:val="0"/>
              <w:spacing w:after="0" w:line="240" w:lineRule="auto"/>
              <w:rPr>
                <w:rFonts w:ascii="Arial" w:eastAsiaTheme="minorHAnsi" w:hAnsi="Arial" w:cs="Arial"/>
                <w:color w:val="000000"/>
                <w:sz w:val="16"/>
                <w:szCs w:val="16"/>
                <w:lang w:eastAsia="en-US"/>
              </w:rPr>
            </w:pPr>
          </w:p>
        </w:tc>
        <w:tc>
          <w:tcPr>
            <w:tcW w:w="438" w:type="pct"/>
            <w:tcBorders>
              <w:top w:val="single" w:sz="6" w:space="0" w:color="auto"/>
              <w:left w:val="single" w:sz="6" w:space="0" w:color="auto"/>
              <w:bottom w:val="nil"/>
              <w:right w:val="single" w:sz="6" w:space="0" w:color="auto"/>
            </w:tcBorders>
          </w:tcPr>
          <w:p w:rsidR="00F30CBB" w:rsidRDefault="00F30CBB">
            <w:pPr>
              <w:autoSpaceDE w:val="0"/>
              <w:autoSpaceDN w:val="0"/>
              <w:adjustRightInd w:val="0"/>
              <w:spacing w:after="0" w:line="240" w:lineRule="auto"/>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802,33</w:t>
            </w:r>
          </w:p>
        </w:tc>
        <w:tc>
          <w:tcPr>
            <w:tcW w:w="375" w:type="pct"/>
            <w:tcBorders>
              <w:top w:val="single" w:sz="6" w:space="0" w:color="auto"/>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Físico %</w:t>
            </w:r>
          </w:p>
        </w:tc>
        <w:tc>
          <w:tcPr>
            <w:tcW w:w="597" w:type="pct"/>
            <w:tcBorders>
              <w:top w:val="single" w:sz="6" w:space="0" w:color="auto"/>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100%</w:t>
            </w:r>
          </w:p>
        </w:tc>
        <w:tc>
          <w:tcPr>
            <w:tcW w:w="580" w:type="pct"/>
            <w:tcBorders>
              <w:top w:val="single" w:sz="6" w:space="0" w:color="auto"/>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jc w:val="right"/>
              <w:rPr>
                <w:rFonts w:ascii="Arial" w:eastAsiaTheme="minorHAnsi" w:hAnsi="Arial" w:cs="Arial"/>
                <w:color w:val="000000"/>
                <w:sz w:val="16"/>
                <w:szCs w:val="16"/>
                <w:lang w:eastAsia="en-US"/>
              </w:rPr>
            </w:pPr>
          </w:p>
        </w:tc>
        <w:tc>
          <w:tcPr>
            <w:tcW w:w="517" w:type="pct"/>
            <w:tcBorders>
              <w:top w:val="single" w:sz="6" w:space="0" w:color="auto"/>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jc w:val="right"/>
              <w:rPr>
                <w:rFonts w:ascii="Arial" w:eastAsiaTheme="minorHAnsi" w:hAnsi="Arial" w:cs="Arial"/>
                <w:color w:val="000000"/>
                <w:sz w:val="16"/>
                <w:szCs w:val="16"/>
                <w:lang w:eastAsia="en-US"/>
              </w:rPr>
            </w:pPr>
          </w:p>
        </w:tc>
        <w:tc>
          <w:tcPr>
            <w:tcW w:w="574" w:type="pct"/>
            <w:tcBorders>
              <w:top w:val="single" w:sz="6" w:space="0" w:color="auto"/>
              <w:left w:val="nil"/>
              <w:bottom w:val="single" w:sz="6" w:space="0" w:color="auto"/>
              <w:right w:val="single" w:sz="12" w:space="0" w:color="auto"/>
            </w:tcBorders>
          </w:tcPr>
          <w:p w:rsidR="00F30CBB" w:rsidRDefault="00F30CBB">
            <w:pPr>
              <w:autoSpaceDE w:val="0"/>
              <w:autoSpaceDN w:val="0"/>
              <w:adjustRightInd w:val="0"/>
              <w:spacing w:after="0" w:line="240" w:lineRule="auto"/>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100%</w:t>
            </w:r>
          </w:p>
        </w:tc>
      </w:tr>
      <w:tr w:rsidR="00F30CBB" w:rsidTr="00F30CBB">
        <w:trPr>
          <w:trHeight w:val="255"/>
        </w:trPr>
        <w:tc>
          <w:tcPr>
            <w:tcW w:w="227" w:type="pct"/>
            <w:tcBorders>
              <w:top w:val="nil"/>
              <w:left w:val="single" w:sz="12" w:space="0" w:color="auto"/>
              <w:bottom w:val="single" w:sz="6" w:space="0" w:color="auto"/>
              <w:right w:val="single" w:sz="6" w:space="0" w:color="auto"/>
            </w:tcBorders>
          </w:tcPr>
          <w:p w:rsidR="00F30CBB" w:rsidRDefault="00F30CBB">
            <w:pPr>
              <w:autoSpaceDE w:val="0"/>
              <w:autoSpaceDN w:val="0"/>
              <w:adjustRightInd w:val="0"/>
              <w:spacing w:after="0" w:line="240" w:lineRule="auto"/>
              <w:jc w:val="center"/>
              <w:rPr>
                <w:rFonts w:ascii="Arial" w:eastAsiaTheme="minorHAnsi" w:hAnsi="Arial" w:cs="Arial"/>
                <w:color w:val="000000"/>
                <w:sz w:val="16"/>
                <w:szCs w:val="16"/>
                <w:lang w:eastAsia="en-US"/>
              </w:rPr>
            </w:pPr>
          </w:p>
        </w:tc>
        <w:tc>
          <w:tcPr>
            <w:tcW w:w="364" w:type="pct"/>
            <w:tcBorders>
              <w:top w:val="nil"/>
              <w:left w:val="single" w:sz="6" w:space="0" w:color="auto"/>
              <w:bottom w:val="single" w:sz="6" w:space="0" w:color="auto"/>
              <w:right w:val="nil"/>
            </w:tcBorders>
          </w:tcPr>
          <w:p w:rsidR="00F30CBB" w:rsidRDefault="00F30CBB">
            <w:pPr>
              <w:autoSpaceDE w:val="0"/>
              <w:autoSpaceDN w:val="0"/>
              <w:adjustRightInd w:val="0"/>
              <w:spacing w:after="0" w:line="240" w:lineRule="auto"/>
              <w:rPr>
                <w:rFonts w:ascii="Arial" w:eastAsiaTheme="minorHAnsi" w:hAnsi="Arial" w:cs="Arial"/>
                <w:color w:val="000000"/>
                <w:sz w:val="16"/>
                <w:szCs w:val="16"/>
                <w:lang w:eastAsia="en-US"/>
              </w:rPr>
            </w:pPr>
          </w:p>
        </w:tc>
        <w:tc>
          <w:tcPr>
            <w:tcW w:w="364" w:type="pct"/>
            <w:tcBorders>
              <w:top w:val="nil"/>
              <w:left w:val="nil"/>
              <w:bottom w:val="single" w:sz="6" w:space="0" w:color="auto"/>
              <w:right w:val="nil"/>
            </w:tcBorders>
          </w:tcPr>
          <w:p w:rsidR="00F30CBB" w:rsidRDefault="00F30CBB">
            <w:pPr>
              <w:autoSpaceDE w:val="0"/>
              <w:autoSpaceDN w:val="0"/>
              <w:adjustRightInd w:val="0"/>
              <w:spacing w:after="0" w:line="240" w:lineRule="auto"/>
              <w:rPr>
                <w:rFonts w:ascii="Arial" w:eastAsiaTheme="minorHAnsi" w:hAnsi="Arial" w:cs="Arial"/>
                <w:color w:val="000000"/>
                <w:sz w:val="16"/>
                <w:szCs w:val="16"/>
                <w:lang w:eastAsia="en-US"/>
              </w:rPr>
            </w:pPr>
          </w:p>
        </w:tc>
        <w:tc>
          <w:tcPr>
            <w:tcW w:w="364" w:type="pct"/>
            <w:tcBorders>
              <w:top w:val="nil"/>
              <w:left w:val="nil"/>
              <w:bottom w:val="single" w:sz="6" w:space="0" w:color="auto"/>
              <w:right w:val="nil"/>
            </w:tcBorders>
          </w:tcPr>
          <w:p w:rsidR="00F30CBB" w:rsidRDefault="00F30CBB">
            <w:pPr>
              <w:autoSpaceDE w:val="0"/>
              <w:autoSpaceDN w:val="0"/>
              <w:adjustRightInd w:val="0"/>
              <w:spacing w:after="0" w:line="240" w:lineRule="auto"/>
              <w:rPr>
                <w:rFonts w:ascii="Arial" w:eastAsiaTheme="minorHAnsi" w:hAnsi="Arial" w:cs="Arial"/>
                <w:color w:val="000000"/>
                <w:sz w:val="16"/>
                <w:szCs w:val="16"/>
                <w:lang w:eastAsia="en-US"/>
              </w:rPr>
            </w:pPr>
          </w:p>
        </w:tc>
        <w:tc>
          <w:tcPr>
            <w:tcW w:w="602" w:type="pct"/>
            <w:tcBorders>
              <w:top w:val="nil"/>
              <w:left w:val="nil"/>
              <w:bottom w:val="single" w:sz="6" w:space="0" w:color="auto"/>
              <w:right w:val="single" w:sz="6" w:space="0" w:color="auto"/>
            </w:tcBorders>
          </w:tcPr>
          <w:p w:rsidR="00F30CBB" w:rsidRDefault="00F30CBB">
            <w:pPr>
              <w:autoSpaceDE w:val="0"/>
              <w:autoSpaceDN w:val="0"/>
              <w:adjustRightInd w:val="0"/>
              <w:spacing w:after="0" w:line="240" w:lineRule="auto"/>
              <w:rPr>
                <w:rFonts w:ascii="Arial" w:eastAsiaTheme="minorHAnsi" w:hAnsi="Arial" w:cs="Arial"/>
                <w:color w:val="000000"/>
                <w:sz w:val="16"/>
                <w:szCs w:val="16"/>
                <w:lang w:eastAsia="en-US"/>
              </w:rPr>
            </w:pPr>
          </w:p>
        </w:tc>
        <w:tc>
          <w:tcPr>
            <w:tcW w:w="438" w:type="pct"/>
            <w:tcBorders>
              <w:top w:val="nil"/>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jc w:val="center"/>
              <w:rPr>
                <w:rFonts w:ascii="Arial" w:eastAsiaTheme="minorHAnsi" w:hAnsi="Arial" w:cs="Arial"/>
                <w:color w:val="000000"/>
                <w:sz w:val="16"/>
                <w:szCs w:val="16"/>
                <w:lang w:eastAsia="en-US"/>
              </w:rPr>
            </w:pPr>
          </w:p>
        </w:tc>
        <w:tc>
          <w:tcPr>
            <w:tcW w:w="375" w:type="pct"/>
            <w:tcBorders>
              <w:top w:val="single" w:sz="6" w:space="0" w:color="auto"/>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Financeiro</w:t>
            </w:r>
          </w:p>
        </w:tc>
        <w:tc>
          <w:tcPr>
            <w:tcW w:w="597" w:type="pct"/>
            <w:tcBorders>
              <w:top w:val="single" w:sz="6" w:space="0" w:color="auto"/>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 xml:space="preserve"> R$                802,33 </w:t>
            </w:r>
          </w:p>
        </w:tc>
        <w:tc>
          <w:tcPr>
            <w:tcW w:w="580" w:type="pct"/>
            <w:tcBorders>
              <w:top w:val="single" w:sz="6" w:space="0" w:color="auto"/>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jc w:val="right"/>
              <w:rPr>
                <w:rFonts w:ascii="Arial" w:eastAsiaTheme="minorHAnsi" w:hAnsi="Arial" w:cs="Arial"/>
                <w:color w:val="000000"/>
                <w:sz w:val="16"/>
                <w:szCs w:val="16"/>
                <w:lang w:eastAsia="en-US"/>
              </w:rPr>
            </w:pPr>
          </w:p>
        </w:tc>
        <w:tc>
          <w:tcPr>
            <w:tcW w:w="517" w:type="pct"/>
            <w:tcBorders>
              <w:top w:val="single" w:sz="6" w:space="0" w:color="auto"/>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jc w:val="right"/>
              <w:rPr>
                <w:rFonts w:ascii="Arial" w:eastAsiaTheme="minorHAnsi" w:hAnsi="Arial" w:cs="Arial"/>
                <w:color w:val="000000"/>
                <w:sz w:val="16"/>
                <w:szCs w:val="16"/>
                <w:lang w:eastAsia="en-US"/>
              </w:rPr>
            </w:pPr>
          </w:p>
        </w:tc>
        <w:tc>
          <w:tcPr>
            <w:tcW w:w="574" w:type="pct"/>
            <w:tcBorders>
              <w:top w:val="single" w:sz="6" w:space="0" w:color="auto"/>
              <w:left w:val="nil"/>
              <w:bottom w:val="single" w:sz="6" w:space="0" w:color="auto"/>
              <w:right w:val="single" w:sz="12" w:space="0" w:color="auto"/>
            </w:tcBorders>
          </w:tcPr>
          <w:p w:rsidR="00F30CBB" w:rsidRDefault="00F30CBB">
            <w:pPr>
              <w:autoSpaceDE w:val="0"/>
              <w:autoSpaceDN w:val="0"/>
              <w:adjustRightInd w:val="0"/>
              <w:spacing w:after="0" w:line="240" w:lineRule="auto"/>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 xml:space="preserve"> R$              802,33 </w:t>
            </w:r>
          </w:p>
        </w:tc>
      </w:tr>
      <w:tr w:rsidR="00F30CBB" w:rsidTr="00F30CBB">
        <w:trPr>
          <w:trHeight w:val="255"/>
        </w:trPr>
        <w:tc>
          <w:tcPr>
            <w:tcW w:w="227" w:type="pct"/>
            <w:tcBorders>
              <w:top w:val="single" w:sz="6" w:space="0" w:color="auto"/>
              <w:left w:val="single" w:sz="12" w:space="0" w:color="auto"/>
              <w:bottom w:val="nil"/>
              <w:right w:val="single" w:sz="6" w:space="0" w:color="auto"/>
            </w:tcBorders>
          </w:tcPr>
          <w:p w:rsidR="00F30CBB" w:rsidRDefault="00F30CBB">
            <w:pPr>
              <w:autoSpaceDE w:val="0"/>
              <w:autoSpaceDN w:val="0"/>
              <w:adjustRightInd w:val="0"/>
              <w:spacing w:after="0" w:line="240" w:lineRule="auto"/>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3.0</w:t>
            </w:r>
          </w:p>
        </w:tc>
        <w:tc>
          <w:tcPr>
            <w:tcW w:w="1091" w:type="pct"/>
            <w:gridSpan w:val="3"/>
            <w:tcBorders>
              <w:top w:val="single" w:sz="6" w:space="0" w:color="auto"/>
              <w:left w:val="single" w:sz="6" w:space="0" w:color="auto"/>
              <w:bottom w:val="nil"/>
              <w:right w:val="nil"/>
            </w:tcBorders>
          </w:tcPr>
          <w:p w:rsidR="00F30CBB" w:rsidRDefault="00F30CBB">
            <w:pPr>
              <w:autoSpaceDE w:val="0"/>
              <w:autoSpaceDN w:val="0"/>
              <w:adjustRightInd w:val="0"/>
              <w:spacing w:after="0" w:line="240" w:lineRule="auto"/>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REVESTIMENTOS DOS MUROS</w:t>
            </w:r>
          </w:p>
        </w:tc>
        <w:tc>
          <w:tcPr>
            <w:tcW w:w="602" w:type="pct"/>
            <w:tcBorders>
              <w:top w:val="single" w:sz="6" w:space="0" w:color="auto"/>
              <w:left w:val="nil"/>
              <w:bottom w:val="nil"/>
              <w:right w:val="single" w:sz="6" w:space="0" w:color="auto"/>
            </w:tcBorders>
          </w:tcPr>
          <w:p w:rsidR="00F30CBB" w:rsidRDefault="00F30CBB">
            <w:pPr>
              <w:autoSpaceDE w:val="0"/>
              <w:autoSpaceDN w:val="0"/>
              <w:adjustRightInd w:val="0"/>
              <w:spacing w:after="0" w:line="240" w:lineRule="auto"/>
              <w:rPr>
                <w:rFonts w:ascii="Arial" w:eastAsiaTheme="minorHAnsi" w:hAnsi="Arial" w:cs="Arial"/>
                <w:color w:val="000000"/>
                <w:sz w:val="16"/>
                <w:szCs w:val="16"/>
                <w:lang w:eastAsia="en-US"/>
              </w:rPr>
            </w:pPr>
          </w:p>
        </w:tc>
        <w:tc>
          <w:tcPr>
            <w:tcW w:w="438" w:type="pct"/>
            <w:tcBorders>
              <w:top w:val="single" w:sz="6" w:space="0" w:color="auto"/>
              <w:left w:val="single" w:sz="6" w:space="0" w:color="auto"/>
              <w:bottom w:val="nil"/>
              <w:right w:val="single" w:sz="6" w:space="0" w:color="auto"/>
            </w:tcBorders>
          </w:tcPr>
          <w:p w:rsidR="00F30CBB" w:rsidRDefault="00F30CBB">
            <w:pPr>
              <w:autoSpaceDE w:val="0"/>
              <w:autoSpaceDN w:val="0"/>
              <w:adjustRightInd w:val="0"/>
              <w:spacing w:after="0" w:line="240" w:lineRule="auto"/>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17.108,20</w:t>
            </w:r>
          </w:p>
        </w:tc>
        <w:tc>
          <w:tcPr>
            <w:tcW w:w="375" w:type="pct"/>
            <w:tcBorders>
              <w:top w:val="single" w:sz="6" w:space="0" w:color="auto"/>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Físico %</w:t>
            </w:r>
          </w:p>
        </w:tc>
        <w:tc>
          <w:tcPr>
            <w:tcW w:w="597" w:type="pct"/>
            <w:tcBorders>
              <w:top w:val="single" w:sz="6" w:space="0" w:color="auto"/>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50%</w:t>
            </w:r>
          </w:p>
        </w:tc>
        <w:tc>
          <w:tcPr>
            <w:tcW w:w="580" w:type="pct"/>
            <w:tcBorders>
              <w:top w:val="single" w:sz="6" w:space="0" w:color="auto"/>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50%</w:t>
            </w:r>
          </w:p>
        </w:tc>
        <w:tc>
          <w:tcPr>
            <w:tcW w:w="517" w:type="pct"/>
            <w:tcBorders>
              <w:top w:val="single" w:sz="6" w:space="0" w:color="auto"/>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jc w:val="right"/>
              <w:rPr>
                <w:rFonts w:ascii="Arial" w:eastAsiaTheme="minorHAnsi" w:hAnsi="Arial" w:cs="Arial"/>
                <w:color w:val="000000"/>
                <w:sz w:val="16"/>
                <w:szCs w:val="16"/>
                <w:lang w:eastAsia="en-US"/>
              </w:rPr>
            </w:pPr>
          </w:p>
        </w:tc>
        <w:tc>
          <w:tcPr>
            <w:tcW w:w="574" w:type="pct"/>
            <w:tcBorders>
              <w:top w:val="single" w:sz="6" w:space="0" w:color="auto"/>
              <w:left w:val="nil"/>
              <w:bottom w:val="single" w:sz="6" w:space="0" w:color="auto"/>
              <w:right w:val="single" w:sz="12" w:space="0" w:color="auto"/>
            </w:tcBorders>
          </w:tcPr>
          <w:p w:rsidR="00F30CBB" w:rsidRDefault="00F30CBB">
            <w:pPr>
              <w:autoSpaceDE w:val="0"/>
              <w:autoSpaceDN w:val="0"/>
              <w:adjustRightInd w:val="0"/>
              <w:spacing w:after="0" w:line="240" w:lineRule="auto"/>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100%</w:t>
            </w:r>
          </w:p>
        </w:tc>
      </w:tr>
      <w:tr w:rsidR="00F30CBB" w:rsidTr="00F30CBB">
        <w:trPr>
          <w:trHeight w:val="255"/>
        </w:trPr>
        <w:tc>
          <w:tcPr>
            <w:tcW w:w="227" w:type="pct"/>
            <w:tcBorders>
              <w:top w:val="nil"/>
              <w:left w:val="single" w:sz="12" w:space="0" w:color="auto"/>
              <w:bottom w:val="single" w:sz="6" w:space="0" w:color="auto"/>
              <w:right w:val="single" w:sz="6" w:space="0" w:color="auto"/>
            </w:tcBorders>
          </w:tcPr>
          <w:p w:rsidR="00F30CBB" w:rsidRDefault="00F30CBB">
            <w:pPr>
              <w:autoSpaceDE w:val="0"/>
              <w:autoSpaceDN w:val="0"/>
              <w:adjustRightInd w:val="0"/>
              <w:spacing w:after="0" w:line="240" w:lineRule="auto"/>
              <w:jc w:val="center"/>
              <w:rPr>
                <w:rFonts w:ascii="Arial" w:eastAsiaTheme="minorHAnsi" w:hAnsi="Arial" w:cs="Arial"/>
                <w:color w:val="000000"/>
                <w:sz w:val="16"/>
                <w:szCs w:val="16"/>
                <w:lang w:eastAsia="en-US"/>
              </w:rPr>
            </w:pPr>
          </w:p>
        </w:tc>
        <w:tc>
          <w:tcPr>
            <w:tcW w:w="364" w:type="pct"/>
            <w:tcBorders>
              <w:top w:val="nil"/>
              <w:left w:val="single" w:sz="6" w:space="0" w:color="auto"/>
              <w:bottom w:val="single" w:sz="6" w:space="0" w:color="auto"/>
              <w:right w:val="nil"/>
            </w:tcBorders>
          </w:tcPr>
          <w:p w:rsidR="00F30CBB" w:rsidRDefault="00F30CBB">
            <w:pPr>
              <w:autoSpaceDE w:val="0"/>
              <w:autoSpaceDN w:val="0"/>
              <w:adjustRightInd w:val="0"/>
              <w:spacing w:after="0" w:line="240" w:lineRule="auto"/>
              <w:rPr>
                <w:rFonts w:ascii="Arial" w:eastAsiaTheme="minorHAnsi" w:hAnsi="Arial" w:cs="Arial"/>
                <w:color w:val="000000"/>
                <w:sz w:val="16"/>
                <w:szCs w:val="16"/>
                <w:lang w:eastAsia="en-US"/>
              </w:rPr>
            </w:pPr>
          </w:p>
        </w:tc>
        <w:tc>
          <w:tcPr>
            <w:tcW w:w="364" w:type="pct"/>
            <w:tcBorders>
              <w:top w:val="nil"/>
              <w:left w:val="nil"/>
              <w:bottom w:val="single" w:sz="6" w:space="0" w:color="auto"/>
              <w:right w:val="nil"/>
            </w:tcBorders>
          </w:tcPr>
          <w:p w:rsidR="00F30CBB" w:rsidRDefault="00F30CBB">
            <w:pPr>
              <w:autoSpaceDE w:val="0"/>
              <w:autoSpaceDN w:val="0"/>
              <w:adjustRightInd w:val="0"/>
              <w:spacing w:after="0" w:line="240" w:lineRule="auto"/>
              <w:rPr>
                <w:rFonts w:ascii="Arial" w:eastAsiaTheme="minorHAnsi" w:hAnsi="Arial" w:cs="Arial"/>
                <w:color w:val="000000"/>
                <w:sz w:val="16"/>
                <w:szCs w:val="16"/>
                <w:lang w:eastAsia="en-US"/>
              </w:rPr>
            </w:pPr>
          </w:p>
        </w:tc>
        <w:tc>
          <w:tcPr>
            <w:tcW w:w="364" w:type="pct"/>
            <w:tcBorders>
              <w:top w:val="nil"/>
              <w:left w:val="nil"/>
              <w:bottom w:val="single" w:sz="6" w:space="0" w:color="auto"/>
              <w:right w:val="nil"/>
            </w:tcBorders>
          </w:tcPr>
          <w:p w:rsidR="00F30CBB" w:rsidRDefault="00F30CBB">
            <w:pPr>
              <w:autoSpaceDE w:val="0"/>
              <w:autoSpaceDN w:val="0"/>
              <w:adjustRightInd w:val="0"/>
              <w:spacing w:after="0" w:line="240" w:lineRule="auto"/>
              <w:rPr>
                <w:rFonts w:ascii="Arial" w:eastAsiaTheme="minorHAnsi" w:hAnsi="Arial" w:cs="Arial"/>
                <w:color w:val="000000"/>
                <w:sz w:val="16"/>
                <w:szCs w:val="16"/>
                <w:lang w:eastAsia="en-US"/>
              </w:rPr>
            </w:pPr>
          </w:p>
        </w:tc>
        <w:tc>
          <w:tcPr>
            <w:tcW w:w="602" w:type="pct"/>
            <w:tcBorders>
              <w:top w:val="nil"/>
              <w:left w:val="nil"/>
              <w:bottom w:val="single" w:sz="6" w:space="0" w:color="auto"/>
              <w:right w:val="single" w:sz="6" w:space="0" w:color="auto"/>
            </w:tcBorders>
          </w:tcPr>
          <w:p w:rsidR="00F30CBB" w:rsidRDefault="00F30CBB">
            <w:pPr>
              <w:autoSpaceDE w:val="0"/>
              <w:autoSpaceDN w:val="0"/>
              <w:adjustRightInd w:val="0"/>
              <w:spacing w:after="0" w:line="240" w:lineRule="auto"/>
              <w:rPr>
                <w:rFonts w:ascii="Arial" w:eastAsiaTheme="minorHAnsi" w:hAnsi="Arial" w:cs="Arial"/>
                <w:color w:val="000000"/>
                <w:sz w:val="16"/>
                <w:szCs w:val="16"/>
                <w:lang w:eastAsia="en-US"/>
              </w:rPr>
            </w:pPr>
          </w:p>
        </w:tc>
        <w:tc>
          <w:tcPr>
            <w:tcW w:w="438" w:type="pct"/>
            <w:tcBorders>
              <w:top w:val="nil"/>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jc w:val="center"/>
              <w:rPr>
                <w:rFonts w:ascii="Arial" w:eastAsiaTheme="minorHAnsi" w:hAnsi="Arial" w:cs="Arial"/>
                <w:color w:val="000000"/>
                <w:sz w:val="16"/>
                <w:szCs w:val="16"/>
                <w:lang w:eastAsia="en-US"/>
              </w:rPr>
            </w:pPr>
          </w:p>
        </w:tc>
        <w:tc>
          <w:tcPr>
            <w:tcW w:w="375" w:type="pct"/>
            <w:tcBorders>
              <w:top w:val="single" w:sz="6" w:space="0" w:color="auto"/>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Financeiro</w:t>
            </w:r>
          </w:p>
        </w:tc>
        <w:tc>
          <w:tcPr>
            <w:tcW w:w="597" w:type="pct"/>
            <w:tcBorders>
              <w:top w:val="single" w:sz="6" w:space="0" w:color="auto"/>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 xml:space="preserve"> R$             8.554,10 </w:t>
            </w:r>
          </w:p>
        </w:tc>
        <w:tc>
          <w:tcPr>
            <w:tcW w:w="580" w:type="pct"/>
            <w:tcBorders>
              <w:top w:val="single" w:sz="6" w:space="0" w:color="auto"/>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 xml:space="preserve"> R$            8.554,10 </w:t>
            </w:r>
          </w:p>
        </w:tc>
        <w:tc>
          <w:tcPr>
            <w:tcW w:w="517" w:type="pct"/>
            <w:tcBorders>
              <w:top w:val="single" w:sz="6" w:space="0" w:color="auto"/>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jc w:val="right"/>
              <w:rPr>
                <w:rFonts w:ascii="Arial" w:eastAsiaTheme="minorHAnsi" w:hAnsi="Arial" w:cs="Arial"/>
                <w:color w:val="000000"/>
                <w:sz w:val="16"/>
                <w:szCs w:val="16"/>
                <w:lang w:eastAsia="en-US"/>
              </w:rPr>
            </w:pPr>
          </w:p>
        </w:tc>
        <w:tc>
          <w:tcPr>
            <w:tcW w:w="574" w:type="pct"/>
            <w:tcBorders>
              <w:top w:val="single" w:sz="6" w:space="0" w:color="auto"/>
              <w:left w:val="nil"/>
              <w:bottom w:val="single" w:sz="6" w:space="0" w:color="auto"/>
              <w:right w:val="single" w:sz="12" w:space="0" w:color="auto"/>
            </w:tcBorders>
          </w:tcPr>
          <w:p w:rsidR="00F30CBB" w:rsidRDefault="00F30CBB">
            <w:pPr>
              <w:autoSpaceDE w:val="0"/>
              <w:autoSpaceDN w:val="0"/>
              <w:adjustRightInd w:val="0"/>
              <w:spacing w:after="0" w:line="240" w:lineRule="auto"/>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 xml:space="preserve"> R$         17.108,20 </w:t>
            </w:r>
          </w:p>
        </w:tc>
      </w:tr>
      <w:tr w:rsidR="00F30CBB" w:rsidTr="00F30CBB">
        <w:trPr>
          <w:trHeight w:val="255"/>
        </w:trPr>
        <w:tc>
          <w:tcPr>
            <w:tcW w:w="227" w:type="pct"/>
            <w:tcBorders>
              <w:top w:val="single" w:sz="6" w:space="0" w:color="auto"/>
              <w:left w:val="single" w:sz="12" w:space="0" w:color="auto"/>
              <w:bottom w:val="nil"/>
              <w:right w:val="single" w:sz="6" w:space="0" w:color="auto"/>
            </w:tcBorders>
          </w:tcPr>
          <w:p w:rsidR="00F30CBB" w:rsidRDefault="00F30CBB">
            <w:pPr>
              <w:autoSpaceDE w:val="0"/>
              <w:autoSpaceDN w:val="0"/>
              <w:adjustRightInd w:val="0"/>
              <w:spacing w:after="0" w:line="240" w:lineRule="auto"/>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4.0</w:t>
            </w:r>
          </w:p>
        </w:tc>
        <w:tc>
          <w:tcPr>
            <w:tcW w:w="727" w:type="pct"/>
            <w:gridSpan w:val="2"/>
            <w:tcBorders>
              <w:top w:val="single" w:sz="6" w:space="0" w:color="auto"/>
              <w:left w:val="single" w:sz="6" w:space="0" w:color="auto"/>
              <w:bottom w:val="nil"/>
              <w:right w:val="nil"/>
            </w:tcBorders>
          </w:tcPr>
          <w:p w:rsidR="00F30CBB" w:rsidRDefault="00F30CBB">
            <w:pPr>
              <w:autoSpaceDE w:val="0"/>
              <w:autoSpaceDN w:val="0"/>
              <w:adjustRightInd w:val="0"/>
              <w:spacing w:after="0" w:line="240" w:lineRule="auto"/>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CALÇADA NA RUA PARÁ</w:t>
            </w:r>
          </w:p>
        </w:tc>
        <w:tc>
          <w:tcPr>
            <w:tcW w:w="364" w:type="pct"/>
            <w:tcBorders>
              <w:top w:val="single" w:sz="6" w:space="0" w:color="auto"/>
              <w:left w:val="nil"/>
              <w:bottom w:val="nil"/>
              <w:right w:val="nil"/>
            </w:tcBorders>
          </w:tcPr>
          <w:p w:rsidR="00F30CBB" w:rsidRDefault="00F30CBB">
            <w:pPr>
              <w:autoSpaceDE w:val="0"/>
              <w:autoSpaceDN w:val="0"/>
              <w:adjustRightInd w:val="0"/>
              <w:spacing w:after="0" w:line="240" w:lineRule="auto"/>
              <w:rPr>
                <w:rFonts w:ascii="Arial" w:eastAsiaTheme="minorHAnsi" w:hAnsi="Arial" w:cs="Arial"/>
                <w:color w:val="000000"/>
                <w:sz w:val="16"/>
                <w:szCs w:val="16"/>
                <w:lang w:eastAsia="en-US"/>
              </w:rPr>
            </w:pPr>
          </w:p>
        </w:tc>
        <w:tc>
          <w:tcPr>
            <w:tcW w:w="602" w:type="pct"/>
            <w:tcBorders>
              <w:top w:val="single" w:sz="6" w:space="0" w:color="auto"/>
              <w:left w:val="nil"/>
              <w:bottom w:val="nil"/>
              <w:right w:val="single" w:sz="6" w:space="0" w:color="auto"/>
            </w:tcBorders>
          </w:tcPr>
          <w:p w:rsidR="00F30CBB" w:rsidRDefault="00F30CBB">
            <w:pPr>
              <w:autoSpaceDE w:val="0"/>
              <w:autoSpaceDN w:val="0"/>
              <w:adjustRightInd w:val="0"/>
              <w:spacing w:after="0" w:line="240" w:lineRule="auto"/>
              <w:rPr>
                <w:rFonts w:ascii="Arial" w:eastAsiaTheme="minorHAnsi" w:hAnsi="Arial" w:cs="Arial"/>
                <w:color w:val="000000"/>
                <w:sz w:val="16"/>
                <w:szCs w:val="16"/>
                <w:lang w:eastAsia="en-US"/>
              </w:rPr>
            </w:pPr>
          </w:p>
        </w:tc>
        <w:tc>
          <w:tcPr>
            <w:tcW w:w="438" w:type="pct"/>
            <w:tcBorders>
              <w:top w:val="single" w:sz="6" w:space="0" w:color="auto"/>
              <w:left w:val="single" w:sz="6" w:space="0" w:color="auto"/>
              <w:bottom w:val="nil"/>
              <w:right w:val="single" w:sz="6" w:space="0" w:color="auto"/>
            </w:tcBorders>
          </w:tcPr>
          <w:p w:rsidR="00F30CBB" w:rsidRDefault="00F30CBB">
            <w:pPr>
              <w:autoSpaceDE w:val="0"/>
              <w:autoSpaceDN w:val="0"/>
              <w:adjustRightInd w:val="0"/>
              <w:spacing w:after="0" w:line="240" w:lineRule="auto"/>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8.623,83</w:t>
            </w:r>
          </w:p>
        </w:tc>
        <w:tc>
          <w:tcPr>
            <w:tcW w:w="375" w:type="pct"/>
            <w:tcBorders>
              <w:top w:val="single" w:sz="6" w:space="0" w:color="auto"/>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Físico %</w:t>
            </w:r>
          </w:p>
        </w:tc>
        <w:tc>
          <w:tcPr>
            <w:tcW w:w="597" w:type="pct"/>
            <w:tcBorders>
              <w:top w:val="single" w:sz="6" w:space="0" w:color="auto"/>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jc w:val="right"/>
              <w:rPr>
                <w:rFonts w:ascii="Arial" w:eastAsiaTheme="minorHAnsi" w:hAnsi="Arial" w:cs="Arial"/>
                <w:color w:val="000000"/>
                <w:sz w:val="16"/>
                <w:szCs w:val="16"/>
                <w:lang w:eastAsia="en-US"/>
              </w:rPr>
            </w:pPr>
          </w:p>
        </w:tc>
        <w:tc>
          <w:tcPr>
            <w:tcW w:w="580" w:type="pct"/>
            <w:tcBorders>
              <w:top w:val="single" w:sz="6" w:space="0" w:color="auto"/>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100%</w:t>
            </w:r>
          </w:p>
        </w:tc>
        <w:tc>
          <w:tcPr>
            <w:tcW w:w="517" w:type="pct"/>
            <w:tcBorders>
              <w:top w:val="single" w:sz="6" w:space="0" w:color="auto"/>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jc w:val="right"/>
              <w:rPr>
                <w:rFonts w:ascii="Arial" w:eastAsiaTheme="minorHAnsi" w:hAnsi="Arial" w:cs="Arial"/>
                <w:color w:val="000000"/>
                <w:sz w:val="16"/>
                <w:szCs w:val="16"/>
                <w:lang w:eastAsia="en-US"/>
              </w:rPr>
            </w:pPr>
          </w:p>
        </w:tc>
        <w:tc>
          <w:tcPr>
            <w:tcW w:w="574" w:type="pct"/>
            <w:tcBorders>
              <w:top w:val="single" w:sz="6" w:space="0" w:color="auto"/>
              <w:left w:val="nil"/>
              <w:bottom w:val="single" w:sz="6" w:space="0" w:color="auto"/>
              <w:right w:val="single" w:sz="12" w:space="0" w:color="auto"/>
            </w:tcBorders>
          </w:tcPr>
          <w:p w:rsidR="00F30CBB" w:rsidRDefault="00F30CBB">
            <w:pPr>
              <w:autoSpaceDE w:val="0"/>
              <w:autoSpaceDN w:val="0"/>
              <w:adjustRightInd w:val="0"/>
              <w:spacing w:after="0" w:line="240" w:lineRule="auto"/>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100%</w:t>
            </w:r>
          </w:p>
        </w:tc>
      </w:tr>
      <w:tr w:rsidR="00F30CBB" w:rsidTr="00F30CBB">
        <w:trPr>
          <w:trHeight w:val="255"/>
        </w:trPr>
        <w:tc>
          <w:tcPr>
            <w:tcW w:w="227" w:type="pct"/>
            <w:tcBorders>
              <w:top w:val="nil"/>
              <w:left w:val="single" w:sz="12" w:space="0" w:color="auto"/>
              <w:bottom w:val="single" w:sz="6" w:space="0" w:color="auto"/>
              <w:right w:val="single" w:sz="6" w:space="0" w:color="auto"/>
            </w:tcBorders>
          </w:tcPr>
          <w:p w:rsidR="00F30CBB" w:rsidRDefault="00F30CBB">
            <w:pPr>
              <w:autoSpaceDE w:val="0"/>
              <w:autoSpaceDN w:val="0"/>
              <w:adjustRightInd w:val="0"/>
              <w:spacing w:after="0" w:line="240" w:lineRule="auto"/>
              <w:jc w:val="center"/>
              <w:rPr>
                <w:rFonts w:ascii="Arial" w:eastAsiaTheme="minorHAnsi" w:hAnsi="Arial" w:cs="Arial"/>
                <w:color w:val="000000"/>
                <w:sz w:val="16"/>
                <w:szCs w:val="16"/>
                <w:lang w:eastAsia="en-US"/>
              </w:rPr>
            </w:pPr>
          </w:p>
        </w:tc>
        <w:tc>
          <w:tcPr>
            <w:tcW w:w="364" w:type="pct"/>
            <w:tcBorders>
              <w:top w:val="nil"/>
              <w:left w:val="single" w:sz="6" w:space="0" w:color="auto"/>
              <w:bottom w:val="single" w:sz="6" w:space="0" w:color="auto"/>
              <w:right w:val="nil"/>
            </w:tcBorders>
          </w:tcPr>
          <w:p w:rsidR="00F30CBB" w:rsidRDefault="00F30CBB">
            <w:pPr>
              <w:autoSpaceDE w:val="0"/>
              <w:autoSpaceDN w:val="0"/>
              <w:adjustRightInd w:val="0"/>
              <w:spacing w:after="0" w:line="240" w:lineRule="auto"/>
              <w:rPr>
                <w:rFonts w:ascii="Arial" w:eastAsiaTheme="minorHAnsi" w:hAnsi="Arial" w:cs="Arial"/>
                <w:color w:val="000000"/>
                <w:sz w:val="16"/>
                <w:szCs w:val="16"/>
                <w:lang w:eastAsia="en-US"/>
              </w:rPr>
            </w:pPr>
          </w:p>
        </w:tc>
        <w:tc>
          <w:tcPr>
            <w:tcW w:w="364" w:type="pct"/>
            <w:tcBorders>
              <w:top w:val="nil"/>
              <w:left w:val="nil"/>
              <w:bottom w:val="single" w:sz="6" w:space="0" w:color="auto"/>
              <w:right w:val="nil"/>
            </w:tcBorders>
          </w:tcPr>
          <w:p w:rsidR="00F30CBB" w:rsidRDefault="00F30CBB">
            <w:pPr>
              <w:autoSpaceDE w:val="0"/>
              <w:autoSpaceDN w:val="0"/>
              <w:adjustRightInd w:val="0"/>
              <w:spacing w:after="0" w:line="240" w:lineRule="auto"/>
              <w:rPr>
                <w:rFonts w:ascii="Arial" w:eastAsiaTheme="minorHAnsi" w:hAnsi="Arial" w:cs="Arial"/>
                <w:color w:val="000000"/>
                <w:sz w:val="16"/>
                <w:szCs w:val="16"/>
                <w:lang w:eastAsia="en-US"/>
              </w:rPr>
            </w:pPr>
          </w:p>
        </w:tc>
        <w:tc>
          <w:tcPr>
            <w:tcW w:w="364" w:type="pct"/>
            <w:tcBorders>
              <w:top w:val="nil"/>
              <w:left w:val="nil"/>
              <w:bottom w:val="single" w:sz="6" w:space="0" w:color="auto"/>
              <w:right w:val="nil"/>
            </w:tcBorders>
          </w:tcPr>
          <w:p w:rsidR="00F30CBB" w:rsidRDefault="00F30CBB">
            <w:pPr>
              <w:autoSpaceDE w:val="0"/>
              <w:autoSpaceDN w:val="0"/>
              <w:adjustRightInd w:val="0"/>
              <w:spacing w:after="0" w:line="240" w:lineRule="auto"/>
              <w:rPr>
                <w:rFonts w:ascii="Arial" w:eastAsiaTheme="minorHAnsi" w:hAnsi="Arial" w:cs="Arial"/>
                <w:color w:val="000000"/>
                <w:sz w:val="16"/>
                <w:szCs w:val="16"/>
                <w:lang w:eastAsia="en-US"/>
              </w:rPr>
            </w:pPr>
          </w:p>
        </w:tc>
        <w:tc>
          <w:tcPr>
            <w:tcW w:w="602" w:type="pct"/>
            <w:tcBorders>
              <w:top w:val="nil"/>
              <w:left w:val="nil"/>
              <w:bottom w:val="single" w:sz="6" w:space="0" w:color="auto"/>
              <w:right w:val="single" w:sz="6" w:space="0" w:color="auto"/>
            </w:tcBorders>
          </w:tcPr>
          <w:p w:rsidR="00F30CBB" w:rsidRDefault="00F30CBB">
            <w:pPr>
              <w:autoSpaceDE w:val="0"/>
              <w:autoSpaceDN w:val="0"/>
              <w:adjustRightInd w:val="0"/>
              <w:spacing w:after="0" w:line="240" w:lineRule="auto"/>
              <w:rPr>
                <w:rFonts w:ascii="Arial" w:eastAsiaTheme="minorHAnsi" w:hAnsi="Arial" w:cs="Arial"/>
                <w:color w:val="000000"/>
                <w:sz w:val="16"/>
                <w:szCs w:val="16"/>
                <w:lang w:eastAsia="en-US"/>
              </w:rPr>
            </w:pPr>
          </w:p>
        </w:tc>
        <w:tc>
          <w:tcPr>
            <w:tcW w:w="438" w:type="pct"/>
            <w:tcBorders>
              <w:top w:val="nil"/>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jc w:val="center"/>
              <w:rPr>
                <w:rFonts w:ascii="Arial" w:eastAsiaTheme="minorHAnsi" w:hAnsi="Arial" w:cs="Arial"/>
                <w:color w:val="000000"/>
                <w:sz w:val="16"/>
                <w:szCs w:val="16"/>
                <w:lang w:eastAsia="en-US"/>
              </w:rPr>
            </w:pPr>
          </w:p>
        </w:tc>
        <w:tc>
          <w:tcPr>
            <w:tcW w:w="375" w:type="pct"/>
            <w:tcBorders>
              <w:top w:val="single" w:sz="6" w:space="0" w:color="auto"/>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Financeiro</w:t>
            </w:r>
          </w:p>
        </w:tc>
        <w:tc>
          <w:tcPr>
            <w:tcW w:w="597" w:type="pct"/>
            <w:tcBorders>
              <w:top w:val="single" w:sz="6" w:space="0" w:color="auto"/>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jc w:val="right"/>
              <w:rPr>
                <w:rFonts w:ascii="Arial" w:eastAsiaTheme="minorHAnsi" w:hAnsi="Arial" w:cs="Arial"/>
                <w:color w:val="000000"/>
                <w:sz w:val="16"/>
                <w:szCs w:val="16"/>
                <w:lang w:eastAsia="en-US"/>
              </w:rPr>
            </w:pPr>
          </w:p>
        </w:tc>
        <w:tc>
          <w:tcPr>
            <w:tcW w:w="580" w:type="pct"/>
            <w:tcBorders>
              <w:top w:val="single" w:sz="6" w:space="0" w:color="auto"/>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 xml:space="preserve"> R$            8.623,83 </w:t>
            </w:r>
          </w:p>
        </w:tc>
        <w:tc>
          <w:tcPr>
            <w:tcW w:w="517" w:type="pct"/>
            <w:tcBorders>
              <w:top w:val="single" w:sz="6" w:space="0" w:color="auto"/>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jc w:val="right"/>
              <w:rPr>
                <w:rFonts w:ascii="Arial" w:eastAsiaTheme="minorHAnsi" w:hAnsi="Arial" w:cs="Arial"/>
                <w:color w:val="000000"/>
                <w:sz w:val="16"/>
                <w:szCs w:val="16"/>
                <w:lang w:eastAsia="en-US"/>
              </w:rPr>
            </w:pPr>
          </w:p>
        </w:tc>
        <w:tc>
          <w:tcPr>
            <w:tcW w:w="574" w:type="pct"/>
            <w:tcBorders>
              <w:top w:val="single" w:sz="6" w:space="0" w:color="auto"/>
              <w:left w:val="nil"/>
              <w:bottom w:val="single" w:sz="6" w:space="0" w:color="auto"/>
              <w:right w:val="single" w:sz="12" w:space="0" w:color="auto"/>
            </w:tcBorders>
          </w:tcPr>
          <w:p w:rsidR="00F30CBB" w:rsidRDefault="00F30CBB">
            <w:pPr>
              <w:autoSpaceDE w:val="0"/>
              <w:autoSpaceDN w:val="0"/>
              <w:adjustRightInd w:val="0"/>
              <w:spacing w:after="0" w:line="240" w:lineRule="auto"/>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 xml:space="preserve"> R$           8.623,83 </w:t>
            </w:r>
          </w:p>
        </w:tc>
      </w:tr>
      <w:tr w:rsidR="00F30CBB" w:rsidTr="00F30CBB">
        <w:trPr>
          <w:trHeight w:val="255"/>
        </w:trPr>
        <w:tc>
          <w:tcPr>
            <w:tcW w:w="227" w:type="pct"/>
            <w:tcBorders>
              <w:top w:val="single" w:sz="6" w:space="0" w:color="auto"/>
              <w:left w:val="single" w:sz="12" w:space="0" w:color="auto"/>
              <w:bottom w:val="nil"/>
              <w:right w:val="single" w:sz="6" w:space="0" w:color="auto"/>
            </w:tcBorders>
          </w:tcPr>
          <w:p w:rsidR="00F30CBB" w:rsidRDefault="00F30CBB">
            <w:pPr>
              <w:autoSpaceDE w:val="0"/>
              <w:autoSpaceDN w:val="0"/>
              <w:adjustRightInd w:val="0"/>
              <w:spacing w:after="0" w:line="240" w:lineRule="auto"/>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5.0</w:t>
            </w:r>
          </w:p>
        </w:tc>
        <w:tc>
          <w:tcPr>
            <w:tcW w:w="727" w:type="pct"/>
            <w:gridSpan w:val="2"/>
            <w:tcBorders>
              <w:top w:val="single" w:sz="6" w:space="0" w:color="auto"/>
              <w:left w:val="single" w:sz="6" w:space="0" w:color="auto"/>
              <w:bottom w:val="nil"/>
              <w:right w:val="nil"/>
            </w:tcBorders>
          </w:tcPr>
          <w:p w:rsidR="00F30CBB" w:rsidRDefault="00F30CBB">
            <w:pPr>
              <w:autoSpaceDE w:val="0"/>
              <w:autoSpaceDN w:val="0"/>
              <w:adjustRightInd w:val="0"/>
              <w:spacing w:after="0" w:line="240" w:lineRule="auto"/>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CALÇADA INTERNA</w:t>
            </w:r>
          </w:p>
        </w:tc>
        <w:tc>
          <w:tcPr>
            <w:tcW w:w="364" w:type="pct"/>
            <w:tcBorders>
              <w:top w:val="single" w:sz="6" w:space="0" w:color="auto"/>
              <w:left w:val="nil"/>
              <w:bottom w:val="nil"/>
              <w:right w:val="nil"/>
            </w:tcBorders>
          </w:tcPr>
          <w:p w:rsidR="00F30CBB" w:rsidRDefault="00F30CBB">
            <w:pPr>
              <w:autoSpaceDE w:val="0"/>
              <w:autoSpaceDN w:val="0"/>
              <w:adjustRightInd w:val="0"/>
              <w:spacing w:after="0" w:line="240" w:lineRule="auto"/>
              <w:rPr>
                <w:rFonts w:ascii="Arial" w:eastAsiaTheme="minorHAnsi" w:hAnsi="Arial" w:cs="Arial"/>
                <w:color w:val="000000"/>
                <w:sz w:val="16"/>
                <w:szCs w:val="16"/>
                <w:lang w:eastAsia="en-US"/>
              </w:rPr>
            </w:pPr>
          </w:p>
        </w:tc>
        <w:tc>
          <w:tcPr>
            <w:tcW w:w="602" w:type="pct"/>
            <w:tcBorders>
              <w:top w:val="single" w:sz="6" w:space="0" w:color="auto"/>
              <w:left w:val="nil"/>
              <w:bottom w:val="nil"/>
              <w:right w:val="single" w:sz="6" w:space="0" w:color="auto"/>
            </w:tcBorders>
          </w:tcPr>
          <w:p w:rsidR="00F30CBB" w:rsidRDefault="00F30CBB">
            <w:pPr>
              <w:autoSpaceDE w:val="0"/>
              <w:autoSpaceDN w:val="0"/>
              <w:adjustRightInd w:val="0"/>
              <w:spacing w:after="0" w:line="240" w:lineRule="auto"/>
              <w:rPr>
                <w:rFonts w:ascii="Arial" w:eastAsiaTheme="minorHAnsi" w:hAnsi="Arial" w:cs="Arial"/>
                <w:color w:val="000000"/>
                <w:sz w:val="16"/>
                <w:szCs w:val="16"/>
                <w:lang w:eastAsia="en-US"/>
              </w:rPr>
            </w:pPr>
          </w:p>
        </w:tc>
        <w:tc>
          <w:tcPr>
            <w:tcW w:w="438" w:type="pct"/>
            <w:tcBorders>
              <w:top w:val="single" w:sz="6" w:space="0" w:color="auto"/>
              <w:left w:val="single" w:sz="6" w:space="0" w:color="auto"/>
              <w:bottom w:val="nil"/>
              <w:right w:val="single" w:sz="6" w:space="0" w:color="auto"/>
            </w:tcBorders>
          </w:tcPr>
          <w:p w:rsidR="00F30CBB" w:rsidRDefault="00F30CBB">
            <w:pPr>
              <w:autoSpaceDE w:val="0"/>
              <w:autoSpaceDN w:val="0"/>
              <w:adjustRightInd w:val="0"/>
              <w:spacing w:after="0" w:line="240" w:lineRule="auto"/>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5.306,99</w:t>
            </w:r>
          </w:p>
        </w:tc>
        <w:tc>
          <w:tcPr>
            <w:tcW w:w="375" w:type="pct"/>
            <w:tcBorders>
              <w:top w:val="single" w:sz="6" w:space="0" w:color="auto"/>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Físico %</w:t>
            </w:r>
          </w:p>
        </w:tc>
        <w:tc>
          <w:tcPr>
            <w:tcW w:w="597" w:type="pct"/>
            <w:tcBorders>
              <w:top w:val="single" w:sz="6" w:space="0" w:color="auto"/>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jc w:val="right"/>
              <w:rPr>
                <w:rFonts w:ascii="Arial" w:eastAsiaTheme="minorHAnsi" w:hAnsi="Arial" w:cs="Arial"/>
                <w:color w:val="000000"/>
                <w:sz w:val="16"/>
                <w:szCs w:val="16"/>
                <w:lang w:eastAsia="en-US"/>
              </w:rPr>
            </w:pPr>
          </w:p>
        </w:tc>
        <w:tc>
          <w:tcPr>
            <w:tcW w:w="580" w:type="pct"/>
            <w:tcBorders>
              <w:top w:val="single" w:sz="6" w:space="0" w:color="auto"/>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100%</w:t>
            </w:r>
          </w:p>
        </w:tc>
        <w:tc>
          <w:tcPr>
            <w:tcW w:w="517" w:type="pct"/>
            <w:tcBorders>
              <w:top w:val="single" w:sz="6" w:space="0" w:color="auto"/>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jc w:val="right"/>
              <w:rPr>
                <w:rFonts w:ascii="Arial" w:eastAsiaTheme="minorHAnsi" w:hAnsi="Arial" w:cs="Arial"/>
                <w:color w:val="000000"/>
                <w:sz w:val="16"/>
                <w:szCs w:val="16"/>
                <w:lang w:eastAsia="en-US"/>
              </w:rPr>
            </w:pPr>
          </w:p>
        </w:tc>
        <w:tc>
          <w:tcPr>
            <w:tcW w:w="574" w:type="pct"/>
            <w:tcBorders>
              <w:top w:val="single" w:sz="6" w:space="0" w:color="auto"/>
              <w:left w:val="nil"/>
              <w:bottom w:val="single" w:sz="6" w:space="0" w:color="auto"/>
              <w:right w:val="single" w:sz="12" w:space="0" w:color="auto"/>
            </w:tcBorders>
          </w:tcPr>
          <w:p w:rsidR="00F30CBB" w:rsidRDefault="00F30CBB">
            <w:pPr>
              <w:autoSpaceDE w:val="0"/>
              <w:autoSpaceDN w:val="0"/>
              <w:adjustRightInd w:val="0"/>
              <w:spacing w:after="0" w:line="240" w:lineRule="auto"/>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100%</w:t>
            </w:r>
          </w:p>
        </w:tc>
      </w:tr>
      <w:tr w:rsidR="00F30CBB" w:rsidTr="00F30CBB">
        <w:trPr>
          <w:trHeight w:val="255"/>
        </w:trPr>
        <w:tc>
          <w:tcPr>
            <w:tcW w:w="227" w:type="pct"/>
            <w:tcBorders>
              <w:top w:val="nil"/>
              <w:left w:val="single" w:sz="12" w:space="0" w:color="auto"/>
              <w:bottom w:val="single" w:sz="6" w:space="0" w:color="auto"/>
              <w:right w:val="single" w:sz="6" w:space="0" w:color="auto"/>
            </w:tcBorders>
          </w:tcPr>
          <w:p w:rsidR="00F30CBB" w:rsidRDefault="00F30CBB">
            <w:pPr>
              <w:autoSpaceDE w:val="0"/>
              <w:autoSpaceDN w:val="0"/>
              <w:adjustRightInd w:val="0"/>
              <w:spacing w:after="0" w:line="240" w:lineRule="auto"/>
              <w:jc w:val="center"/>
              <w:rPr>
                <w:rFonts w:ascii="Arial" w:eastAsiaTheme="minorHAnsi" w:hAnsi="Arial" w:cs="Arial"/>
                <w:color w:val="000000"/>
                <w:sz w:val="16"/>
                <w:szCs w:val="16"/>
                <w:lang w:eastAsia="en-US"/>
              </w:rPr>
            </w:pPr>
          </w:p>
        </w:tc>
        <w:tc>
          <w:tcPr>
            <w:tcW w:w="364" w:type="pct"/>
            <w:tcBorders>
              <w:top w:val="nil"/>
              <w:left w:val="single" w:sz="6" w:space="0" w:color="auto"/>
              <w:bottom w:val="single" w:sz="6" w:space="0" w:color="auto"/>
              <w:right w:val="nil"/>
            </w:tcBorders>
          </w:tcPr>
          <w:p w:rsidR="00F30CBB" w:rsidRDefault="00F30CBB">
            <w:pPr>
              <w:autoSpaceDE w:val="0"/>
              <w:autoSpaceDN w:val="0"/>
              <w:adjustRightInd w:val="0"/>
              <w:spacing w:after="0" w:line="240" w:lineRule="auto"/>
              <w:rPr>
                <w:rFonts w:ascii="Arial" w:eastAsiaTheme="minorHAnsi" w:hAnsi="Arial" w:cs="Arial"/>
                <w:color w:val="000000"/>
                <w:sz w:val="16"/>
                <w:szCs w:val="16"/>
                <w:lang w:eastAsia="en-US"/>
              </w:rPr>
            </w:pPr>
          </w:p>
        </w:tc>
        <w:tc>
          <w:tcPr>
            <w:tcW w:w="364" w:type="pct"/>
            <w:tcBorders>
              <w:top w:val="nil"/>
              <w:left w:val="nil"/>
              <w:bottom w:val="single" w:sz="6" w:space="0" w:color="auto"/>
              <w:right w:val="nil"/>
            </w:tcBorders>
          </w:tcPr>
          <w:p w:rsidR="00F30CBB" w:rsidRDefault="00F30CBB">
            <w:pPr>
              <w:autoSpaceDE w:val="0"/>
              <w:autoSpaceDN w:val="0"/>
              <w:adjustRightInd w:val="0"/>
              <w:spacing w:after="0" w:line="240" w:lineRule="auto"/>
              <w:rPr>
                <w:rFonts w:ascii="Arial" w:eastAsiaTheme="minorHAnsi" w:hAnsi="Arial" w:cs="Arial"/>
                <w:color w:val="000000"/>
                <w:sz w:val="16"/>
                <w:szCs w:val="16"/>
                <w:lang w:eastAsia="en-US"/>
              </w:rPr>
            </w:pPr>
          </w:p>
        </w:tc>
        <w:tc>
          <w:tcPr>
            <w:tcW w:w="364" w:type="pct"/>
            <w:tcBorders>
              <w:top w:val="nil"/>
              <w:left w:val="nil"/>
              <w:bottom w:val="single" w:sz="6" w:space="0" w:color="auto"/>
              <w:right w:val="nil"/>
            </w:tcBorders>
          </w:tcPr>
          <w:p w:rsidR="00F30CBB" w:rsidRDefault="00F30CBB">
            <w:pPr>
              <w:autoSpaceDE w:val="0"/>
              <w:autoSpaceDN w:val="0"/>
              <w:adjustRightInd w:val="0"/>
              <w:spacing w:after="0" w:line="240" w:lineRule="auto"/>
              <w:rPr>
                <w:rFonts w:ascii="Arial" w:eastAsiaTheme="minorHAnsi" w:hAnsi="Arial" w:cs="Arial"/>
                <w:color w:val="000000"/>
                <w:sz w:val="16"/>
                <w:szCs w:val="16"/>
                <w:lang w:eastAsia="en-US"/>
              </w:rPr>
            </w:pPr>
          </w:p>
        </w:tc>
        <w:tc>
          <w:tcPr>
            <w:tcW w:w="602" w:type="pct"/>
            <w:tcBorders>
              <w:top w:val="nil"/>
              <w:left w:val="nil"/>
              <w:bottom w:val="single" w:sz="6" w:space="0" w:color="auto"/>
              <w:right w:val="single" w:sz="6" w:space="0" w:color="auto"/>
            </w:tcBorders>
          </w:tcPr>
          <w:p w:rsidR="00F30CBB" w:rsidRDefault="00F30CBB">
            <w:pPr>
              <w:autoSpaceDE w:val="0"/>
              <w:autoSpaceDN w:val="0"/>
              <w:adjustRightInd w:val="0"/>
              <w:spacing w:after="0" w:line="240" w:lineRule="auto"/>
              <w:rPr>
                <w:rFonts w:ascii="Arial" w:eastAsiaTheme="minorHAnsi" w:hAnsi="Arial" w:cs="Arial"/>
                <w:color w:val="000000"/>
                <w:sz w:val="16"/>
                <w:szCs w:val="16"/>
                <w:lang w:eastAsia="en-US"/>
              </w:rPr>
            </w:pPr>
          </w:p>
        </w:tc>
        <w:tc>
          <w:tcPr>
            <w:tcW w:w="438" w:type="pct"/>
            <w:tcBorders>
              <w:top w:val="nil"/>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jc w:val="center"/>
              <w:rPr>
                <w:rFonts w:ascii="Arial" w:eastAsiaTheme="minorHAnsi" w:hAnsi="Arial" w:cs="Arial"/>
                <w:color w:val="000000"/>
                <w:sz w:val="16"/>
                <w:szCs w:val="16"/>
                <w:lang w:eastAsia="en-US"/>
              </w:rPr>
            </w:pPr>
          </w:p>
        </w:tc>
        <w:tc>
          <w:tcPr>
            <w:tcW w:w="375" w:type="pct"/>
            <w:tcBorders>
              <w:top w:val="single" w:sz="6" w:space="0" w:color="auto"/>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Financeiro</w:t>
            </w:r>
          </w:p>
        </w:tc>
        <w:tc>
          <w:tcPr>
            <w:tcW w:w="597" w:type="pct"/>
            <w:tcBorders>
              <w:top w:val="single" w:sz="6" w:space="0" w:color="auto"/>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jc w:val="right"/>
              <w:rPr>
                <w:rFonts w:ascii="Arial" w:eastAsiaTheme="minorHAnsi" w:hAnsi="Arial" w:cs="Arial"/>
                <w:color w:val="000000"/>
                <w:sz w:val="16"/>
                <w:szCs w:val="16"/>
                <w:lang w:eastAsia="en-US"/>
              </w:rPr>
            </w:pPr>
          </w:p>
        </w:tc>
        <w:tc>
          <w:tcPr>
            <w:tcW w:w="580" w:type="pct"/>
            <w:tcBorders>
              <w:top w:val="single" w:sz="6" w:space="0" w:color="auto"/>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 xml:space="preserve"> R$            5.306,99 </w:t>
            </w:r>
          </w:p>
        </w:tc>
        <w:tc>
          <w:tcPr>
            <w:tcW w:w="517" w:type="pct"/>
            <w:tcBorders>
              <w:top w:val="single" w:sz="6" w:space="0" w:color="auto"/>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jc w:val="right"/>
              <w:rPr>
                <w:rFonts w:ascii="Arial" w:eastAsiaTheme="minorHAnsi" w:hAnsi="Arial" w:cs="Arial"/>
                <w:color w:val="000000"/>
                <w:sz w:val="16"/>
                <w:szCs w:val="16"/>
                <w:lang w:eastAsia="en-US"/>
              </w:rPr>
            </w:pPr>
          </w:p>
        </w:tc>
        <w:tc>
          <w:tcPr>
            <w:tcW w:w="574" w:type="pct"/>
            <w:tcBorders>
              <w:top w:val="single" w:sz="6" w:space="0" w:color="auto"/>
              <w:left w:val="nil"/>
              <w:bottom w:val="single" w:sz="6" w:space="0" w:color="auto"/>
              <w:right w:val="single" w:sz="12" w:space="0" w:color="auto"/>
            </w:tcBorders>
          </w:tcPr>
          <w:p w:rsidR="00F30CBB" w:rsidRDefault="00F30CBB">
            <w:pPr>
              <w:autoSpaceDE w:val="0"/>
              <w:autoSpaceDN w:val="0"/>
              <w:adjustRightInd w:val="0"/>
              <w:spacing w:after="0" w:line="240" w:lineRule="auto"/>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 xml:space="preserve"> R$           5.306,99 </w:t>
            </w:r>
          </w:p>
        </w:tc>
      </w:tr>
      <w:tr w:rsidR="00F30CBB" w:rsidTr="00F30CBB">
        <w:trPr>
          <w:trHeight w:val="255"/>
        </w:trPr>
        <w:tc>
          <w:tcPr>
            <w:tcW w:w="227" w:type="pct"/>
            <w:tcBorders>
              <w:top w:val="single" w:sz="6" w:space="0" w:color="auto"/>
              <w:left w:val="single" w:sz="12" w:space="0" w:color="auto"/>
              <w:bottom w:val="nil"/>
              <w:right w:val="single" w:sz="6" w:space="0" w:color="auto"/>
            </w:tcBorders>
          </w:tcPr>
          <w:p w:rsidR="00F30CBB" w:rsidRDefault="00F30CBB">
            <w:pPr>
              <w:autoSpaceDE w:val="0"/>
              <w:autoSpaceDN w:val="0"/>
              <w:adjustRightInd w:val="0"/>
              <w:spacing w:after="0" w:line="240" w:lineRule="auto"/>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6.0</w:t>
            </w:r>
          </w:p>
        </w:tc>
        <w:tc>
          <w:tcPr>
            <w:tcW w:w="364" w:type="pct"/>
            <w:tcBorders>
              <w:top w:val="single" w:sz="6" w:space="0" w:color="auto"/>
              <w:left w:val="single" w:sz="6" w:space="0" w:color="auto"/>
              <w:bottom w:val="nil"/>
              <w:right w:val="nil"/>
            </w:tcBorders>
          </w:tcPr>
          <w:p w:rsidR="00F30CBB" w:rsidRDefault="00F30CBB">
            <w:pPr>
              <w:autoSpaceDE w:val="0"/>
              <w:autoSpaceDN w:val="0"/>
              <w:adjustRightInd w:val="0"/>
              <w:spacing w:after="0" w:line="240" w:lineRule="auto"/>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PINTURA</w:t>
            </w:r>
          </w:p>
        </w:tc>
        <w:tc>
          <w:tcPr>
            <w:tcW w:w="364" w:type="pct"/>
            <w:tcBorders>
              <w:top w:val="single" w:sz="6" w:space="0" w:color="auto"/>
              <w:left w:val="nil"/>
              <w:bottom w:val="nil"/>
              <w:right w:val="nil"/>
            </w:tcBorders>
          </w:tcPr>
          <w:p w:rsidR="00F30CBB" w:rsidRDefault="00F30CBB">
            <w:pPr>
              <w:autoSpaceDE w:val="0"/>
              <w:autoSpaceDN w:val="0"/>
              <w:adjustRightInd w:val="0"/>
              <w:spacing w:after="0" w:line="240" w:lineRule="auto"/>
              <w:rPr>
                <w:rFonts w:ascii="Arial" w:eastAsiaTheme="minorHAnsi" w:hAnsi="Arial" w:cs="Arial"/>
                <w:color w:val="000000"/>
                <w:sz w:val="16"/>
                <w:szCs w:val="16"/>
                <w:lang w:eastAsia="en-US"/>
              </w:rPr>
            </w:pPr>
          </w:p>
        </w:tc>
        <w:tc>
          <w:tcPr>
            <w:tcW w:w="364" w:type="pct"/>
            <w:tcBorders>
              <w:top w:val="single" w:sz="6" w:space="0" w:color="auto"/>
              <w:left w:val="nil"/>
              <w:bottom w:val="nil"/>
              <w:right w:val="nil"/>
            </w:tcBorders>
          </w:tcPr>
          <w:p w:rsidR="00F30CBB" w:rsidRDefault="00F30CBB">
            <w:pPr>
              <w:autoSpaceDE w:val="0"/>
              <w:autoSpaceDN w:val="0"/>
              <w:adjustRightInd w:val="0"/>
              <w:spacing w:after="0" w:line="240" w:lineRule="auto"/>
              <w:rPr>
                <w:rFonts w:ascii="Arial" w:eastAsiaTheme="minorHAnsi" w:hAnsi="Arial" w:cs="Arial"/>
                <w:color w:val="000000"/>
                <w:sz w:val="16"/>
                <w:szCs w:val="16"/>
                <w:lang w:eastAsia="en-US"/>
              </w:rPr>
            </w:pPr>
          </w:p>
        </w:tc>
        <w:tc>
          <w:tcPr>
            <w:tcW w:w="602" w:type="pct"/>
            <w:tcBorders>
              <w:top w:val="single" w:sz="6" w:space="0" w:color="auto"/>
              <w:left w:val="nil"/>
              <w:bottom w:val="nil"/>
              <w:right w:val="single" w:sz="6" w:space="0" w:color="auto"/>
            </w:tcBorders>
          </w:tcPr>
          <w:p w:rsidR="00F30CBB" w:rsidRDefault="00F30CBB">
            <w:pPr>
              <w:autoSpaceDE w:val="0"/>
              <w:autoSpaceDN w:val="0"/>
              <w:adjustRightInd w:val="0"/>
              <w:spacing w:after="0" w:line="240" w:lineRule="auto"/>
              <w:rPr>
                <w:rFonts w:ascii="Arial" w:eastAsiaTheme="minorHAnsi" w:hAnsi="Arial" w:cs="Arial"/>
                <w:color w:val="000000"/>
                <w:sz w:val="16"/>
                <w:szCs w:val="16"/>
                <w:lang w:eastAsia="en-US"/>
              </w:rPr>
            </w:pPr>
          </w:p>
        </w:tc>
        <w:tc>
          <w:tcPr>
            <w:tcW w:w="438" w:type="pct"/>
            <w:tcBorders>
              <w:top w:val="single" w:sz="6" w:space="0" w:color="auto"/>
              <w:left w:val="single" w:sz="6" w:space="0" w:color="auto"/>
              <w:bottom w:val="nil"/>
              <w:right w:val="single" w:sz="6" w:space="0" w:color="auto"/>
            </w:tcBorders>
          </w:tcPr>
          <w:p w:rsidR="00F30CBB" w:rsidRDefault="00F30CBB">
            <w:pPr>
              <w:autoSpaceDE w:val="0"/>
              <w:autoSpaceDN w:val="0"/>
              <w:adjustRightInd w:val="0"/>
              <w:spacing w:after="0" w:line="240" w:lineRule="auto"/>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19.900,88</w:t>
            </w:r>
          </w:p>
        </w:tc>
        <w:tc>
          <w:tcPr>
            <w:tcW w:w="375" w:type="pct"/>
            <w:tcBorders>
              <w:top w:val="single" w:sz="6" w:space="0" w:color="auto"/>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Físico %</w:t>
            </w:r>
          </w:p>
        </w:tc>
        <w:tc>
          <w:tcPr>
            <w:tcW w:w="597" w:type="pct"/>
            <w:tcBorders>
              <w:top w:val="single" w:sz="6" w:space="0" w:color="auto"/>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jc w:val="right"/>
              <w:rPr>
                <w:rFonts w:ascii="Arial" w:eastAsiaTheme="minorHAnsi" w:hAnsi="Arial" w:cs="Arial"/>
                <w:color w:val="000000"/>
                <w:sz w:val="16"/>
                <w:szCs w:val="16"/>
                <w:lang w:eastAsia="en-US"/>
              </w:rPr>
            </w:pPr>
          </w:p>
        </w:tc>
        <w:tc>
          <w:tcPr>
            <w:tcW w:w="580" w:type="pct"/>
            <w:tcBorders>
              <w:top w:val="single" w:sz="6" w:space="0" w:color="auto"/>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jc w:val="right"/>
              <w:rPr>
                <w:rFonts w:ascii="Arial" w:eastAsiaTheme="minorHAnsi" w:hAnsi="Arial" w:cs="Arial"/>
                <w:color w:val="000000"/>
                <w:sz w:val="16"/>
                <w:szCs w:val="16"/>
                <w:lang w:eastAsia="en-US"/>
              </w:rPr>
            </w:pPr>
          </w:p>
        </w:tc>
        <w:tc>
          <w:tcPr>
            <w:tcW w:w="517" w:type="pct"/>
            <w:tcBorders>
              <w:top w:val="single" w:sz="6" w:space="0" w:color="auto"/>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100%</w:t>
            </w:r>
          </w:p>
        </w:tc>
        <w:tc>
          <w:tcPr>
            <w:tcW w:w="574" w:type="pct"/>
            <w:tcBorders>
              <w:top w:val="single" w:sz="6" w:space="0" w:color="auto"/>
              <w:left w:val="nil"/>
              <w:bottom w:val="single" w:sz="6" w:space="0" w:color="auto"/>
              <w:right w:val="single" w:sz="12" w:space="0" w:color="auto"/>
            </w:tcBorders>
          </w:tcPr>
          <w:p w:rsidR="00F30CBB" w:rsidRDefault="00F30CBB">
            <w:pPr>
              <w:autoSpaceDE w:val="0"/>
              <w:autoSpaceDN w:val="0"/>
              <w:adjustRightInd w:val="0"/>
              <w:spacing w:after="0" w:line="240" w:lineRule="auto"/>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100%</w:t>
            </w:r>
          </w:p>
        </w:tc>
      </w:tr>
      <w:tr w:rsidR="00F30CBB" w:rsidTr="00F30CBB">
        <w:trPr>
          <w:trHeight w:val="255"/>
        </w:trPr>
        <w:tc>
          <w:tcPr>
            <w:tcW w:w="227" w:type="pct"/>
            <w:tcBorders>
              <w:top w:val="nil"/>
              <w:left w:val="single" w:sz="12" w:space="0" w:color="auto"/>
              <w:bottom w:val="single" w:sz="6" w:space="0" w:color="auto"/>
              <w:right w:val="single" w:sz="6" w:space="0" w:color="auto"/>
            </w:tcBorders>
          </w:tcPr>
          <w:p w:rsidR="00F30CBB" w:rsidRDefault="00F30CBB">
            <w:pPr>
              <w:autoSpaceDE w:val="0"/>
              <w:autoSpaceDN w:val="0"/>
              <w:adjustRightInd w:val="0"/>
              <w:spacing w:after="0" w:line="240" w:lineRule="auto"/>
              <w:jc w:val="center"/>
              <w:rPr>
                <w:rFonts w:ascii="Arial" w:eastAsiaTheme="minorHAnsi" w:hAnsi="Arial" w:cs="Arial"/>
                <w:color w:val="000000"/>
                <w:sz w:val="16"/>
                <w:szCs w:val="16"/>
                <w:lang w:eastAsia="en-US"/>
              </w:rPr>
            </w:pPr>
          </w:p>
        </w:tc>
        <w:tc>
          <w:tcPr>
            <w:tcW w:w="364" w:type="pct"/>
            <w:tcBorders>
              <w:top w:val="nil"/>
              <w:left w:val="single" w:sz="6" w:space="0" w:color="auto"/>
              <w:bottom w:val="single" w:sz="6" w:space="0" w:color="auto"/>
              <w:right w:val="nil"/>
            </w:tcBorders>
          </w:tcPr>
          <w:p w:rsidR="00F30CBB" w:rsidRDefault="00F30CBB">
            <w:pPr>
              <w:autoSpaceDE w:val="0"/>
              <w:autoSpaceDN w:val="0"/>
              <w:adjustRightInd w:val="0"/>
              <w:spacing w:after="0" w:line="240" w:lineRule="auto"/>
              <w:rPr>
                <w:rFonts w:ascii="Arial" w:eastAsiaTheme="minorHAnsi" w:hAnsi="Arial" w:cs="Arial"/>
                <w:color w:val="000000"/>
                <w:sz w:val="16"/>
                <w:szCs w:val="16"/>
                <w:lang w:eastAsia="en-US"/>
              </w:rPr>
            </w:pPr>
          </w:p>
        </w:tc>
        <w:tc>
          <w:tcPr>
            <w:tcW w:w="364" w:type="pct"/>
            <w:tcBorders>
              <w:top w:val="nil"/>
              <w:left w:val="nil"/>
              <w:bottom w:val="single" w:sz="6" w:space="0" w:color="auto"/>
              <w:right w:val="nil"/>
            </w:tcBorders>
          </w:tcPr>
          <w:p w:rsidR="00F30CBB" w:rsidRDefault="00F30CBB">
            <w:pPr>
              <w:autoSpaceDE w:val="0"/>
              <w:autoSpaceDN w:val="0"/>
              <w:adjustRightInd w:val="0"/>
              <w:spacing w:after="0" w:line="240" w:lineRule="auto"/>
              <w:rPr>
                <w:rFonts w:ascii="Arial" w:eastAsiaTheme="minorHAnsi" w:hAnsi="Arial" w:cs="Arial"/>
                <w:color w:val="000000"/>
                <w:sz w:val="16"/>
                <w:szCs w:val="16"/>
                <w:lang w:eastAsia="en-US"/>
              </w:rPr>
            </w:pPr>
          </w:p>
        </w:tc>
        <w:tc>
          <w:tcPr>
            <w:tcW w:w="364" w:type="pct"/>
            <w:tcBorders>
              <w:top w:val="nil"/>
              <w:left w:val="nil"/>
              <w:bottom w:val="single" w:sz="6" w:space="0" w:color="auto"/>
              <w:right w:val="nil"/>
            </w:tcBorders>
          </w:tcPr>
          <w:p w:rsidR="00F30CBB" w:rsidRDefault="00F30CBB">
            <w:pPr>
              <w:autoSpaceDE w:val="0"/>
              <w:autoSpaceDN w:val="0"/>
              <w:adjustRightInd w:val="0"/>
              <w:spacing w:after="0" w:line="240" w:lineRule="auto"/>
              <w:rPr>
                <w:rFonts w:ascii="Arial" w:eastAsiaTheme="minorHAnsi" w:hAnsi="Arial" w:cs="Arial"/>
                <w:color w:val="000000"/>
                <w:sz w:val="16"/>
                <w:szCs w:val="16"/>
                <w:lang w:eastAsia="en-US"/>
              </w:rPr>
            </w:pPr>
          </w:p>
        </w:tc>
        <w:tc>
          <w:tcPr>
            <w:tcW w:w="602" w:type="pct"/>
            <w:tcBorders>
              <w:top w:val="nil"/>
              <w:left w:val="nil"/>
              <w:bottom w:val="single" w:sz="6" w:space="0" w:color="auto"/>
              <w:right w:val="single" w:sz="6" w:space="0" w:color="auto"/>
            </w:tcBorders>
          </w:tcPr>
          <w:p w:rsidR="00F30CBB" w:rsidRDefault="00F30CBB">
            <w:pPr>
              <w:autoSpaceDE w:val="0"/>
              <w:autoSpaceDN w:val="0"/>
              <w:adjustRightInd w:val="0"/>
              <w:spacing w:after="0" w:line="240" w:lineRule="auto"/>
              <w:rPr>
                <w:rFonts w:ascii="Arial" w:eastAsiaTheme="minorHAnsi" w:hAnsi="Arial" w:cs="Arial"/>
                <w:color w:val="000000"/>
                <w:sz w:val="16"/>
                <w:szCs w:val="16"/>
                <w:lang w:eastAsia="en-US"/>
              </w:rPr>
            </w:pPr>
          </w:p>
        </w:tc>
        <w:tc>
          <w:tcPr>
            <w:tcW w:w="438" w:type="pct"/>
            <w:tcBorders>
              <w:top w:val="nil"/>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jc w:val="center"/>
              <w:rPr>
                <w:rFonts w:ascii="Arial" w:eastAsiaTheme="minorHAnsi" w:hAnsi="Arial" w:cs="Arial"/>
                <w:color w:val="000000"/>
                <w:sz w:val="16"/>
                <w:szCs w:val="16"/>
                <w:lang w:eastAsia="en-US"/>
              </w:rPr>
            </w:pPr>
          </w:p>
        </w:tc>
        <w:tc>
          <w:tcPr>
            <w:tcW w:w="375" w:type="pct"/>
            <w:tcBorders>
              <w:top w:val="single" w:sz="6" w:space="0" w:color="auto"/>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Financeiro</w:t>
            </w:r>
          </w:p>
        </w:tc>
        <w:tc>
          <w:tcPr>
            <w:tcW w:w="597" w:type="pct"/>
            <w:tcBorders>
              <w:top w:val="single" w:sz="6" w:space="0" w:color="auto"/>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jc w:val="right"/>
              <w:rPr>
                <w:rFonts w:ascii="Arial" w:eastAsiaTheme="minorHAnsi" w:hAnsi="Arial" w:cs="Arial"/>
                <w:color w:val="000000"/>
                <w:sz w:val="16"/>
                <w:szCs w:val="16"/>
                <w:lang w:eastAsia="en-US"/>
              </w:rPr>
            </w:pPr>
          </w:p>
        </w:tc>
        <w:tc>
          <w:tcPr>
            <w:tcW w:w="580" w:type="pct"/>
            <w:tcBorders>
              <w:top w:val="single" w:sz="6" w:space="0" w:color="auto"/>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jc w:val="right"/>
              <w:rPr>
                <w:rFonts w:ascii="Arial" w:eastAsiaTheme="minorHAnsi" w:hAnsi="Arial" w:cs="Arial"/>
                <w:color w:val="000000"/>
                <w:sz w:val="16"/>
                <w:szCs w:val="16"/>
                <w:lang w:eastAsia="en-US"/>
              </w:rPr>
            </w:pPr>
          </w:p>
        </w:tc>
        <w:tc>
          <w:tcPr>
            <w:tcW w:w="517" w:type="pct"/>
            <w:tcBorders>
              <w:top w:val="single" w:sz="6" w:space="0" w:color="auto"/>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 xml:space="preserve"> R$      19.900,88 </w:t>
            </w:r>
          </w:p>
        </w:tc>
        <w:tc>
          <w:tcPr>
            <w:tcW w:w="574" w:type="pct"/>
            <w:tcBorders>
              <w:top w:val="single" w:sz="6" w:space="0" w:color="auto"/>
              <w:left w:val="nil"/>
              <w:bottom w:val="single" w:sz="6" w:space="0" w:color="auto"/>
              <w:right w:val="single" w:sz="12" w:space="0" w:color="auto"/>
            </w:tcBorders>
          </w:tcPr>
          <w:p w:rsidR="00F30CBB" w:rsidRDefault="00F30CBB">
            <w:pPr>
              <w:autoSpaceDE w:val="0"/>
              <w:autoSpaceDN w:val="0"/>
              <w:adjustRightInd w:val="0"/>
              <w:spacing w:after="0" w:line="240" w:lineRule="auto"/>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 xml:space="preserve"> R$         19.900,88 </w:t>
            </w:r>
          </w:p>
        </w:tc>
      </w:tr>
      <w:tr w:rsidR="00F30CBB" w:rsidTr="00F30CBB">
        <w:trPr>
          <w:trHeight w:val="255"/>
        </w:trPr>
        <w:tc>
          <w:tcPr>
            <w:tcW w:w="227" w:type="pct"/>
            <w:tcBorders>
              <w:top w:val="single" w:sz="6" w:space="0" w:color="auto"/>
              <w:left w:val="single" w:sz="12" w:space="0" w:color="auto"/>
              <w:bottom w:val="nil"/>
              <w:right w:val="single" w:sz="6" w:space="0" w:color="auto"/>
            </w:tcBorders>
          </w:tcPr>
          <w:p w:rsidR="00F30CBB" w:rsidRDefault="00F30CBB">
            <w:pPr>
              <w:autoSpaceDE w:val="0"/>
              <w:autoSpaceDN w:val="0"/>
              <w:adjustRightInd w:val="0"/>
              <w:spacing w:after="0" w:line="240" w:lineRule="auto"/>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7.0</w:t>
            </w:r>
          </w:p>
        </w:tc>
        <w:tc>
          <w:tcPr>
            <w:tcW w:w="364" w:type="pct"/>
            <w:tcBorders>
              <w:top w:val="single" w:sz="6" w:space="0" w:color="auto"/>
              <w:left w:val="single" w:sz="6" w:space="0" w:color="auto"/>
              <w:bottom w:val="nil"/>
              <w:right w:val="nil"/>
            </w:tcBorders>
          </w:tcPr>
          <w:p w:rsidR="00F30CBB" w:rsidRDefault="00F30CBB">
            <w:pPr>
              <w:autoSpaceDE w:val="0"/>
              <w:autoSpaceDN w:val="0"/>
              <w:adjustRightInd w:val="0"/>
              <w:spacing w:after="0" w:line="240" w:lineRule="auto"/>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PORTÃO</w:t>
            </w:r>
          </w:p>
        </w:tc>
        <w:tc>
          <w:tcPr>
            <w:tcW w:w="364" w:type="pct"/>
            <w:tcBorders>
              <w:top w:val="single" w:sz="6" w:space="0" w:color="auto"/>
              <w:left w:val="nil"/>
              <w:bottom w:val="nil"/>
              <w:right w:val="nil"/>
            </w:tcBorders>
          </w:tcPr>
          <w:p w:rsidR="00F30CBB" w:rsidRDefault="00F30CBB">
            <w:pPr>
              <w:autoSpaceDE w:val="0"/>
              <w:autoSpaceDN w:val="0"/>
              <w:adjustRightInd w:val="0"/>
              <w:spacing w:after="0" w:line="240" w:lineRule="auto"/>
              <w:rPr>
                <w:rFonts w:ascii="Arial" w:eastAsiaTheme="minorHAnsi" w:hAnsi="Arial" w:cs="Arial"/>
                <w:color w:val="000000"/>
                <w:sz w:val="16"/>
                <w:szCs w:val="16"/>
                <w:lang w:eastAsia="en-US"/>
              </w:rPr>
            </w:pPr>
          </w:p>
        </w:tc>
        <w:tc>
          <w:tcPr>
            <w:tcW w:w="364" w:type="pct"/>
            <w:tcBorders>
              <w:top w:val="single" w:sz="6" w:space="0" w:color="auto"/>
              <w:left w:val="nil"/>
              <w:bottom w:val="nil"/>
              <w:right w:val="nil"/>
            </w:tcBorders>
          </w:tcPr>
          <w:p w:rsidR="00F30CBB" w:rsidRDefault="00F30CBB">
            <w:pPr>
              <w:autoSpaceDE w:val="0"/>
              <w:autoSpaceDN w:val="0"/>
              <w:adjustRightInd w:val="0"/>
              <w:spacing w:after="0" w:line="240" w:lineRule="auto"/>
              <w:rPr>
                <w:rFonts w:ascii="Arial" w:eastAsiaTheme="minorHAnsi" w:hAnsi="Arial" w:cs="Arial"/>
                <w:color w:val="000000"/>
                <w:sz w:val="16"/>
                <w:szCs w:val="16"/>
                <w:lang w:eastAsia="en-US"/>
              </w:rPr>
            </w:pPr>
          </w:p>
        </w:tc>
        <w:tc>
          <w:tcPr>
            <w:tcW w:w="602" w:type="pct"/>
            <w:tcBorders>
              <w:top w:val="single" w:sz="6" w:space="0" w:color="auto"/>
              <w:left w:val="nil"/>
              <w:bottom w:val="nil"/>
              <w:right w:val="single" w:sz="6" w:space="0" w:color="auto"/>
            </w:tcBorders>
          </w:tcPr>
          <w:p w:rsidR="00F30CBB" w:rsidRDefault="00F30CBB">
            <w:pPr>
              <w:autoSpaceDE w:val="0"/>
              <w:autoSpaceDN w:val="0"/>
              <w:adjustRightInd w:val="0"/>
              <w:spacing w:after="0" w:line="240" w:lineRule="auto"/>
              <w:rPr>
                <w:rFonts w:ascii="Arial" w:eastAsiaTheme="minorHAnsi" w:hAnsi="Arial" w:cs="Arial"/>
                <w:color w:val="000000"/>
                <w:sz w:val="16"/>
                <w:szCs w:val="16"/>
                <w:lang w:eastAsia="en-US"/>
              </w:rPr>
            </w:pPr>
          </w:p>
        </w:tc>
        <w:tc>
          <w:tcPr>
            <w:tcW w:w="438" w:type="pct"/>
            <w:tcBorders>
              <w:top w:val="single" w:sz="6" w:space="0" w:color="auto"/>
              <w:left w:val="single" w:sz="6" w:space="0" w:color="auto"/>
              <w:bottom w:val="nil"/>
              <w:right w:val="single" w:sz="6" w:space="0" w:color="auto"/>
            </w:tcBorders>
          </w:tcPr>
          <w:p w:rsidR="00F30CBB" w:rsidRDefault="00F30CBB">
            <w:pPr>
              <w:autoSpaceDE w:val="0"/>
              <w:autoSpaceDN w:val="0"/>
              <w:adjustRightInd w:val="0"/>
              <w:spacing w:after="0" w:line="240" w:lineRule="auto"/>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669,29</w:t>
            </w:r>
          </w:p>
        </w:tc>
        <w:tc>
          <w:tcPr>
            <w:tcW w:w="375" w:type="pct"/>
            <w:tcBorders>
              <w:top w:val="single" w:sz="6" w:space="0" w:color="auto"/>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Físico %</w:t>
            </w:r>
          </w:p>
        </w:tc>
        <w:tc>
          <w:tcPr>
            <w:tcW w:w="597" w:type="pct"/>
            <w:tcBorders>
              <w:top w:val="single" w:sz="6" w:space="0" w:color="auto"/>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jc w:val="right"/>
              <w:rPr>
                <w:rFonts w:ascii="Arial" w:eastAsiaTheme="minorHAnsi" w:hAnsi="Arial" w:cs="Arial"/>
                <w:color w:val="000000"/>
                <w:sz w:val="16"/>
                <w:szCs w:val="16"/>
                <w:lang w:eastAsia="en-US"/>
              </w:rPr>
            </w:pPr>
          </w:p>
        </w:tc>
        <w:tc>
          <w:tcPr>
            <w:tcW w:w="580" w:type="pct"/>
            <w:tcBorders>
              <w:top w:val="single" w:sz="6" w:space="0" w:color="auto"/>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100%</w:t>
            </w:r>
          </w:p>
        </w:tc>
        <w:tc>
          <w:tcPr>
            <w:tcW w:w="517" w:type="pct"/>
            <w:tcBorders>
              <w:top w:val="single" w:sz="6" w:space="0" w:color="auto"/>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jc w:val="right"/>
              <w:rPr>
                <w:rFonts w:ascii="Arial" w:eastAsiaTheme="minorHAnsi" w:hAnsi="Arial" w:cs="Arial"/>
                <w:color w:val="000000"/>
                <w:sz w:val="16"/>
                <w:szCs w:val="16"/>
                <w:lang w:eastAsia="en-US"/>
              </w:rPr>
            </w:pPr>
          </w:p>
        </w:tc>
        <w:tc>
          <w:tcPr>
            <w:tcW w:w="574" w:type="pct"/>
            <w:tcBorders>
              <w:top w:val="single" w:sz="6" w:space="0" w:color="auto"/>
              <w:left w:val="nil"/>
              <w:bottom w:val="single" w:sz="6" w:space="0" w:color="auto"/>
              <w:right w:val="single" w:sz="12" w:space="0" w:color="auto"/>
            </w:tcBorders>
          </w:tcPr>
          <w:p w:rsidR="00F30CBB" w:rsidRDefault="00F30CBB">
            <w:pPr>
              <w:autoSpaceDE w:val="0"/>
              <w:autoSpaceDN w:val="0"/>
              <w:adjustRightInd w:val="0"/>
              <w:spacing w:after="0" w:line="240" w:lineRule="auto"/>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100%</w:t>
            </w:r>
          </w:p>
        </w:tc>
      </w:tr>
      <w:tr w:rsidR="00F30CBB" w:rsidTr="00F30CBB">
        <w:trPr>
          <w:trHeight w:val="255"/>
        </w:trPr>
        <w:tc>
          <w:tcPr>
            <w:tcW w:w="227" w:type="pct"/>
            <w:tcBorders>
              <w:top w:val="nil"/>
              <w:left w:val="single" w:sz="12" w:space="0" w:color="auto"/>
              <w:bottom w:val="single" w:sz="6" w:space="0" w:color="auto"/>
              <w:right w:val="single" w:sz="6" w:space="0" w:color="auto"/>
            </w:tcBorders>
          </w:tcPr>
          <w:p w:rsidR="00F30CBB" w:rsidRDefault="00F30CBB">
            <w:pPr>
              <w:autoSpaceDE w:val="0"/>
              <w:autoSpaceDN w:val="0"/>
              <w:adjustRightInd w:val="0"/>
              <w:spacing w:after="0" w:line="240" w:lineRule="auto"/>
              <w:jc w:val="center"/>
              <w:rPr>
                <w:rFonts w:ascii="Arial" w:eastAsiaTheme="minorHAnsi" w:hAnsi="Arial" w:cs="Arial"/>
                <w:color w:val="000000"/>
                <w:sz w:val="16"/>
                <w:szCs w:val="16"/>
                <w:lang w:eastAsia="en-US"/>
              </w:rPr>
            </w:pPr>
          </w:p>
        </w:tc>
        <w:tc>
          <w:tcPr>
            <w:tcW w:w="364" w:type="pct"/>
            <w:tcBorders>
              <w:top w:val="nil"/>
              <w:left w:val="single" w:sz="6" w:space="0" w:color="auto"/>
              <w:bottom w:val="single" w:sz="6" w:space="0" w:color="auto"/>
              <w:right w:val="nil"/>
            </w:tcBorders>
          </w:tcPr>
          <w:p w:rsidR="00F30CBB" w:rsidRDefault="00F30CBB">
            <w:pPr>
              <w:autoSpaceDE w:val="0"/>
              <w:autoSpaceDN w:val="0"/>
              <w:adjustRightInd w:val="0"/>
              <w:spacing w:after="0" w:line="240" w:lineRule="auto"/>
              <w:rPr>
                <w:rFonts w:ascii="Arial" w:eastAsiaTheme="minorHAnsi" w:hAnsi="Arial" w:cs="Arial"/>
                <w:color w:val="000000"/>
                <w:sz w:val="16"/>
                <w:szCs w:val="16"/>
                <w:lang w:eastAsia="en-US"/>
              </w:rPr>
            </w:pPr>
          </w:p>
        </w:tc>
        <w:tc>
          <w:tcPr>
            <w:tcW w:w="364" w:type="pct"/>
            <w:tcBorders>
              <w:top w:val="nil"/>
              <w:left w:val="nil"/>
              <w:bottom w:val="single" w:sz="6" w:space="0" w:color="auto"/>
              <w:right w:val="nil"/>
            </w:tcBorders>
          </w:tcPr>
          <w:p w:rsidR="00F30CBB" w:rsidRDefault="00F30CBB">
            <w:pPr>
              <w:autoSpaceDE w:val="0"/>
              <w:autoSpaceDN w:val="0"/>
              <w:adjustRightInd w:val="0"/>
              <w:spacing w:after="0" w:line="240" w:lineRule="auto"/>
              <w:rPr>
                <w:rFonts w:ascii="Arial" w:eastAsiaTheme="minorHAnsi" w:hAnsi="Arial" w:cs="Arial"/>
                <w:color w:val="000000"/>
                <w:sz w:val="16"/>
                <w:szCs w:val="16"/>
                <w:lang w:eastAsia="en-US"/>
              </w:rPr>
            </w:pPr>
          </w:p>
        </w:tc>
        <w:tc>
          <w:tcPr>
            <w:tcW w:w="364" w:type="pct"/>
            <w:tcBorders>
              <w:top w:val="nil"/>
              <w:left w:val="nil"/>
              <w:bottom w:val="single" w:sz="6" w:space="0" w:color="auto"/>
              <w:right w:val="nil"/>
            </w:tcBorders>
          </w:tcPr>
          <w:p w:rsidR="00F30CBB" w:rsidRDefault="00F30CBB">
            <w:pPr>
              <w:autoSpaceDE w:val="0"/>
              <w:autoSpaceDN w:val="0"/>
              <w:adjustRightInd w:val="0"/>
              <w:spacing w:after="0" w:line="240" w:lineRule="auto"/>
              <w:rPr>
                <w:rFonts w:ascii="Arial" w:eastAsiaTheme="minorHAnsi" w:hAnsi="Arial" w:cs="Arial"/>
                <w:color w:val="000000"/>
                <w:sz w:val="16"/>
                <w:szCs w:val="16"/>
                <w:lang w:eastAsia="en-US"/>
              </w:rPr>
            </w:pPr>
          </w:p>
        </w:tc>
        <w:tc>
          <w:tcPr>
            <w:tcW w:w="602" w:type="pct"/>
            <w:tcBorders>
              <w:top w:val="nil"/>
              <w:left w:val="nil"/>
              <w:bottom w:val="single" w:sz="6" w:space="0" w:color="auto"/>
              <w:right w:val="single" w:sz="6" w:space="0" w:color="auto"/>
            </w:tcBorders>
          </w:tcPr>
          <w:p w:rsidR="00F30CBB" w:rsidRDefault="00F30CBB">
            <w:pPr>
              <w:autoSpaceDE w:val="0"/>
              <w:autoSpaceDN w:val="0"/>
              <w:adjustRightInd w:val="0"/>
              <w:spacing w:after="0" w:line="240" w:lineRule="auto"/>
              <w:rPr>
                <w:rFonts w:ascii="Arial" w:eastAsiaTheme="minorHAnsi" w:hAnsi="Arial" w:cs="Arial"/>
                <w:color w:val="000000"/>
                <w:sz w:val="16"/>
                <w:szCs w:val="16"/>
                <w:lang w:eastAsia="en-US"/>
              </w:rPr>
            </w:pPr>
          </w:p>
        </w:tc>
        <w:tc>
          <w:tcPr>
            <w:tcW w:w="438" w:type="pct"/>
            <w:tcBorders>
              <w:top w:val="nil"/>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jc w:val="center"/>
              <w:rPr>
                <w:rFonts w:ascii="Arial" w:eastAsiaTheme="minorHAnsi" w:hAnsi="Arial" w:cs="Arial"/>
                <w:color w:val="000000"/>
                <w:sz w:val="16"/>
                <w:szCs w:val="16"/>
                <w:lang w:eastAsia="en-US"/>
              </w:rPr>
            </w:pPr>
          </w:p>
        </w:tc>
        <w:tc>
          <w:tcPr>
            <w:tcW w:w="375" w:type="pct"/>
            <w:tcBorders>
              <w:top w:val="single" w:sz="6" w:space="0" w:color="auto"/>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Financeiro</w:t>
            </w:r>
          </w:p>
        </w:tc>
        <w:tc>
          <w:tcPr>
            <w:tcW w:w="597" w:type="pct"/>
            <w:tcBorders>
              <w:top w:val="single" w:sz="6" w:space="0" w:color="auto"/>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jc w:val="right"/>
              <w:rPr>
                <w:rFonts w:ascii="Arial" w:eastAsiaTheme="minorHAnsi" w:hAnsi="Arial" w:cs="Arial"/>
                <w:color w:val="000000"/>
                <w:sz w:val="16"/>
                <w:szCs w:val="16"/>
                <w:lang w:eastAsia="en-US"/>
              </w:rPr>
            </w:pPr>
          </w:p>
        </w:tc>
        <w:tc>
          <w:tcPr>
            <w:tcW w:w="580" w:type="pct"/>
            <w:tcBorders>
              <w:top w:val="single" w:sz="6" w:space="0" w:color="auto"/>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 xml:space="preserve"> R$               669,29 </w:t>
            </w:r>
          </w:p>
        </w:tc>
        <w:tc>
          <w:tcPr>
            <w:tcW w:w="517" w:type="pct"/>
            <w:tcBorders>
              <w:top w:val="single" w:sz="6" w:space="0" w:color="auto"/>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jc w:val="right"/>
              <w:rPr>
                <w:rFonts w:ascii="Arial" w:eastAsiaTheme="minorHAnsi" w:hAnsi="Arial" w:cs="Arial"/>
                <w:color w:val="000000"/>
                <w:sz w:val="16"/>
                <w:szCs w:val="16"/>
                <w:lang w:eastAsia="en-US"/>
              </w:rPr>
            </w:pPr>
          </w:p>
        </w:tc>
        <w:tc>
          <w:tcPr>
            <w:tcW w:w="574" w:type="pct"/>
            <w:tcBorders>
              <w:top w:val="single" w:sz="6" w:space="0" w:color="auto"/>
              <w:left w:val="nil"/>
              <w:bottom w:val="single" w:sz="6" w:space="0" w:color="auto"/>
              <w:right w:val="single" w:sz="12" w:space="0" w:color="auto"/>
            </w:tcBorders>
          </w:tcPr>
          <w:p w:rsidR="00F30CBB" w:rsidRDefault="00F30CBB">
            <w:pPr>
              <w:autoSpaceDE w:val="0"/>
              <w:autoSpaceDN w:val="0"/>
              <w:adjustRightInd w:val="0"/>
              <w:spacing w:after="0" w:line="240" w:lineRule="auto"/>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 xml:space="preserve"> R$              669,29 </w:t>
            </w:r>
          </w:p>
        </w:tc>
      </w:tr>
      <w:tr w:rsidR="00F30CBB" w:rsidTr="00F30CBB">
        <w:trPr>
          <w:trHeight w:val="375"/>
        </w:trPr>
        <w:tc>
          <w:tcPr>
            <w:tcW w:w="227" w:type="pct"/>
            <w:tcBorders>
              <w:top w:val="single" w:sz="6" w:space="0" w:color="auto"/>
              <w:left w:val="single" w:sz="12" w:space="0" w:color="auto"/>
              <w:bottom w:val="nil"/>
              <w:right w:val="single" w:sz="6" w:space="0" w:color="auto"/>
            </w:tcBorders>
          </w:tcPr>
          <w:p w:rsidR="00F30CBB" w:rsidRDefault="00F30CBB">
            <w:pPr>
              <w:autoSpaceDE w:val="0"/>
              <w:autoSpaceDN w:val="0"/>
              <w:adjustRightInd w:val="0"/>
              <w:spacing w:after="0" w:line="240" w:lineRule="auto"/>
              <w:jc w:val="center"/>
              <w:rPr>
                <w:rFonts w:ascii="Arial" w:eastAsiaTheme="minorHAnsi" w:hAnsi="Arial" w:cs="Arial"/>
                <w:color w:val="000000"/>
                <w:sz w:val="16"/>
                <w:szCs w:val="16"/>
                <w:lang w:eastAsia="en-US"/>
              </w:rPr>
            </w:pPr>
          </w:p>
        </w:tc>
        <w:tc>
          <w:tcPr>
            <w:tcW w:w="364" w:type="pct"/>
            <w:tcBorders>
              <w:top w:val="single" w:sz="6" w:space="0" w:color="auto"/>
              <w:left w:val="single" w:sz="6" w:space="0" w:color="auto"/>
              <w:bottom w:val="nil"/>
              <w:right w:val="nil"/>
            </w:tcBorders>
          </w:tcPr>
          <w:p w:rsidR="00F30CBB" w:rsidRDefault="00F30CBB">
            <w:pPr>
              <w:autoSpaceDE w:val="0"/>
              <w:autoSpaceDN w:val="0"/>
              <w:adjustRightInd w:val="0"/>
              <w:spacing w:after="0" w:line="240" w:lineRule="auto"/>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TOTAL</w:t>
            </w:r>
          </w:p>
        </w:tc>
        <w:tc>
          <w:tcPr>
            <w:tcW w:w="364" w:type="pct"/>
            <w:tcBorders>
              <w:top w:val="single" w:sz="6" w:space="0" w:color="auto"/>
              <w:left w:val="nil"/>
              <w:bottom w:val="nil"/>
              <w:right w:val="nil"/>
            </w:tcBorders>
          </w:tcPr>
          <w:p w:rsidR="00F30CBB" w:rsidRDefault="00F30CBB">
            <w:pPr>
              <w:autoSpaceDE w:val="0"/>
              <w:autoSpaceDN w:val="0"/>
              <w:adjustRightInd w:val="0"/>
              <w:spacing w:after="0" w:line="240" w:lineRule="auto"/>
              <w:jc w:val="center"/>
              <w:rPr>
                <w:rFonts w:ascii="Arial" w:eastAsiaTheme="minorHAnsi" w:hAnsi="Arial" w:cs="Arial"/>
                <w:b/>
                <w:bCs/>
                <w:color w:val="000000"/>
                <w:sz w:val="16"/>
                <w:szCs w:val="16"/>
                <w:lang w:eastAsia="en-US"/>
              </w:rPr>
            </w:pPr>
          </w:p>
        </w:tc>
        <w:tc>
          <w:tcPr>
            <w:tcW w:w="364" w:type="pct"/>
            <w:tcBorders>
              <w:top w:val="single" w:sz="6" w:space="0" w:color="auto"/>
              <w:left w:val="nil"/>
              <w:bottom w:val="nil"/>
              <w:right w:val="nil"/>
            </w:tcBorders>
          </w:tcPr>
          <w:p w:rsidR="00F30CBB" w:rsidRDefault="00F30CBB">
            <w:pPr>
              <w:autoSpaceDE w:val="0"/>
              <w:autoSpaceDN w:val="0"/>
              <w:adjustRightInd w:val="0"/>
              <w:spacing w:after="0" w:line="240" w:lineRule="auto"/>
              <w:jc w:val="center"/>
              <w:rPr>
                <w:rFonts w:ascii="Arial" w:eastAsiaTheme="minorHAnsi" w:hAnsi="Arial" w:cs="Arial"/>
                <w:b/>
                <w:bCs/>
                <w:color w:val="000000"/>
                <w:sz w:val="16"/>
                <w:szCs w:val="16"/>
                <w:lang w:eastAsia="en-US"/>
              </w:rPr>
            </w:pPr>
          </w:p>
        </w:tc>
        <w:tc>
          <w:tcPr>
            <w:tcW w:w="602" w:type="pct"/>
            <w:tcBorders>
              <w:top w:val="single" w:sz="6" w:space="0" w:color="auto"/>
              <w:left w:val="nil"/>
              <w:bottom w:val="nil"/>
              <w:right w:val="single" w:sz="6" w:space="0" w:color="auto"/>
            </w:tcBorders>
          </w:tcPr>
          <w:p w:rsidR="00F30CBB" w:rsidRDefault="00F30CBB">
            <w:pPr>
              <w:autoSpaceDE w:val="0"/>
              <w:autoSpaceDN w:val="0"/>
              <w:adjustRightInd w:val="0"/>
              <w:spacing w:after="0" w:line="240" w:lineRule="auto"/>
              <w:jc w:val="center"/>
              <w:rPr>
                <w:rFonts w:ascii="Arial" w:eastAsiaTheme="minorHAnsi" w:hAnsi="Arial" w:cs="Arial"/>
                <w:b/>
                <w:bCs/>
                <w:color w:val="000000"/>
                <w:sz w:val="16"/>
                <w:szCs w:val="16"/>
                <w:lang w:eastAsia="en-US"/>
              </w:rPr>
            </w:pPr>
          </w:p>
        </w:tc>
        <w:tc>
          <w:tcPr>
            <w:tcW w:w="438" w:type="pct"/>
            <w:tcBorders>
              <w:top w:val="single" w:sz="6" w:space="0" w:color="auto"/>
              <w:left w:val="single" w:sz="6" w:space="0" w:color="auto"/>
              <w:bottom w:val="nil"/>
              <w:right w:val="single" w:sz="6" w:space="0" w:color="auto"/>
            </w:tcBorders>
          </w:tcPr>
          <w:p w:rsidR="00F30CBB" w:rsidRDefault="00F30CBB">
            <w:pPr>
              <w:autoSpaceDE w:val="0"/>
              <w:autoSpaceDN w:val="0"/>
              <w:adjustRightInd w:val="0"/>
              <w:spacing w:after="0" w:line="240" w:lineRule="auto"/>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56.337,78</w:t>
            </w:r>
          </w:p>
        </w:tc>
        <w:tc>
          <w:tcPr>
            <w:tcW w:w="375" w:type="pct"/>
            <w:tcBorders>
              <w:top w:val="single" w:sz="6" w:space="0" w:color="auto"/>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Físico %</w:t>
            </w:r>
          </w:p>
        </w:tc>
        <w:tc>
          <w:tcPr>
            <w:tcW w:w="597" w:type="pct"/>
            <w:tcBorders>
              <w:top w:val="single" w:sz="6" w:space="0" w:color="auto"/>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jc w:val="right"/>
              <w:rPr>
                <w:rFonts w:ascii="Arial" w:eastAsiaTheme="minorHAnsi" w:hAnsi="Arial" w:cs="Arial"/>
                <w:color w:val="000000"/>
                <w:sz w:val="16"/>
                <w:szCs w:val="16"/>
                <w:lang w:eastAsia="en-US"/>
              </w:rPr>
            </w:pPr>
          </w:p>
        </w:tc>
        <w:tc>
          <w:tcPr>
            <w:tcW w:w="580" w:type="pct"/>
            <w:tcBorders>
              <w:top w:val="single" w:sz="6" w:space="0" w:color="auto"/>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jc w:val="right"/>
              <w:rPr>
                <w:rFonts w:ascii="Arial" w:eastAsiaTheme="minorHAnsi" w:hAnsi="Arial" w:cs="Arial"/>
                <w:color w:val="000000"/>
                <w:sz w:val="16"/>
                <w:szCs w:val="16"/>
                <w:lang w:eastAsia="en-US"/>
              </w:rPr>
            </w:pPr>
          </w:p>
        </w:tc>
        <w:tc>
          <w:tcPr>
            <w:tcW w:w="517" w:type="pct"/>
            <w:tcBorders>
              <w:top w:val="single" w:sz="6" w:space="0" w:color="auto"/>
              <w:left w:val="single" w:sz="6" w:space="0" w:color="auto"/>
              <w:bottom w:val="single" w:sz="6" w:space="0" w:color="auto"/>
              <w:right w:val="single" w:sz="6" w:space="0" w:color="auto"/>
            </w:tcBorders>
          </w:tcPr>
          <w:p w:rsidR="00F30CBB" w:rsidRDefault="00F30CBB">
            <w:pPr>
              <w:autoSpaceDE w:val="0"/>
              <w:autoSpaceDN w:val="0"/>
              <w:adjustRightInd w:val="0"/>
              <w:spacing w:after="0" w:line="240" w:lineRule="auto"/>
              <w:jc w:val="right"/>
              <w:rPr>
                <w:rFonts w:ascii="Arial" w:eastAsiaTheme="minorHAnsi" w:hAnsi="Arial" w:cs="Arial"/>
                <w:color w:val="000000"/>
                <w:sz w:val="16"/>
                <w:szCs w:val="16"/>
                <w:lang w:eastAsia="en-US"/>
              </w:rPr>
            </w:pPr>
          </w:p>
        </w:tc>
        <w:tc>
          <w:tcPr>
            <w:tcW w:w="574" w:type="pct"/>
            <w:tcBorders>
              <w:top w:val="single" w:sz="6" w:space="0" w:color="auto"/>
              <w:left w:val="nil"/>
              <w:bottom w:val="single" w:sz="6" w:space="0" w:color="auto"/>
              <w:right w:val="single" w:sz="12" w:space="0" w:color="auto"/>
            </w:tcBorders>
          </w:tcPr>
          <w:p w:rsidR="00F30CBB" w:rsidRDefault="00F30CBB">
            <w:pPr>
              <w:autoSpaceDE w:val="0"/>
              <w:autoSpaceDN w:val="0"/>
              <w:adjustRightInd w:val="0"/>
              <w:spacing w:after="0" w:line="240" w:lineRule="auto"/>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0%</w:t>
            </w:r>
          </w:p>
        </w:tc>
      </w:tr>
      <w:tr w:rsidR="00F30CBB" w:rsidTr="00F30CBB">
        <w:trPr>
          <w:trHeight w:val="360"/>
        </w:trPr>
        <w:tc>
          <w:tcPr>
            <w:tcW w:w="227" w:type="pct"/>
            <w:tcBorders>
              <w:top w:val="nil"/>
              <w:left w:val="single" w:sz="12" w:space="0" w:color="auto"/>
              <w:bottom w:val="single" w:sz="12" w:space="0" w:color="auto"/>
              <w:right w:val="single" w:sz="6" w:space="0" w:color="auto"/>
            </w:tcBorders>
          </w:tcPr>
          <w:p w:rsidR="00F30CBB" w:rsidRDefault="00F30CBB">
            <w:pPr>
              <w:autoSpaceDE w:val="0"/>
              <w:autoSpaceDN w:val="0"/>
              <w:adjustRightInd w:val="0"/>
              <w:spacing w:after="0" w:line="240" w:lineRule="auto"/>
              <w:jc w:val="center"/>
              <w:rPr>
                <w:rFonts w:ascii="Arial" w:eastAsiaTheme="minorHAnsi" w:hAnsi="Arial" w:cs="Arial"/>
                <w:color w:val="000000"/>
                <w:sz w:val="16"/>
                <w:szCs w:val="16"/>
                <w:lang w:eastAsia="en-US"/>
              </w:rPr>
            </w:pPr>
          </w:p>
        </w:tc>
        <w:tc>
          <w:tcPr>
            <w:tcW w:w="364" w:type="pct"/>
            <w:tcBorders>
              <w:top w:val="nil"/>
              <w:left w:val="single" w:sz="6" w:space="0" w:color="auto"/>
              <w:bottom w:val="single" w:sz="12" w:space="0" w:color="auto"/>
              <w:right w:val="nil"/>
            </w:tcBorders>
          </w:tcPr>
          <w:p w:rsidR="00F30CBB" w:rsidRDefault="00F30CBB">
            <w:pPr>
              <w:autoSpaceDE w:val="0"/>
              <w:autoSpaceDN w:val="0"/>
              <w:adjustRightInd w:val="0"/>
              <w:spacing w:after="0" w:line="240" w:lineRule="auto"/>
              <w:jc w:val="center"/>
              <w:rPr>
                <w:rFonts w:ascii="Arial" w:eastAsiaTheme="minorHAnsi" w:hAnsi="Arial" w:cs="Arial"/>
                <w:b/>
                <w:bCs/>
                <w:color w:val="000000"/>
                <w:sz w:val="16"/>
                <w:szCs w:val="16"/>
                <w:lang w:eastAsia="en-US"/>
              </w:rPr>
            </w:pPr>
          </w:p>
        </w:tc>
        <w:tc>
          <w:tcPr>
            <w:tcW w:w="364" w:type="pct"/>
            <w:tcBorders>
              <w:top w:val="nil"/>
              <w:left w:val="nil"/>
              <w:bottom w:val="single" w:sz="12" w:space="0" w:color="auto"/>
              <w:right w:val="nil"/>
            </w:tcBorders>
          </w:tcPr>
          <w:p w:rsidR="00F30CBB" w:rsidRDefault="00F30CBB">
            <w:pPr>
              <w:autoSpaceDE w:val="0"/>
              <w:autoSpaceDN w:val="0"/>
              <w:adjustRightInd w:val="0"/>
              <w:spacing w:after="0" w:line="240" w:lineRule="auto"/>
              <w:jc w:val="center"/>
              <w:rPr>
                <w:rFonts w:ascii="Arial" w:eastAsiaTheme="minorHAnsi" w:hAnsi="Arial" w:cs="Arial"/>
                <w:b/>
                <w:bCs/>
                <w:color w:val="000000"/>
                <w:sz w:val="16"/>
                <w:szCs w:val="16"/>
                <w:lang w:eastAsia="en-US"/>
              </w:rPr>
            </w:pPr>
          </w:p>
        </w:tc>
        <w:tc>
          <w:tcPr>
            <w:tcW w:w="364" w:type="pct"/>
            <w:tcBorders>
              <w:top w:val="nil"/>
              <w:left w:val="nil"/>
              <w:bottom w:val="single" w:sz="12" w:space="0" w:color="auto"/>
              <w:right w:val="nil"/>
            </w:tcBorders>
          </w:tcPr>
          <w:p w:rsidR="00F30CBB" w:rsidRDefault="00F30CBB">
            <w:pPr>
              <w:autoSpaceDE w:val="0"/>
              <w:autoSpaceDN w:val="0"/>
              <w:adjustRightInd w:val="0"/>
              <w:spacing w:after="0" w:line="240" w:lineRule="auto"/>
              <w:jc w:val="center"/>
              <w:rPr>
                <w:rFonts w:ascii="Arial" w:eastAsiaTheme="minorHAnsi" w:hAnsi="Arial" w:cs="Arial"/>
                <w:b/>
                <w:bCs/>
                <w:color w:val="000000"/>
                <w:sz w:val="16"/>
                <w:szCs w:val="16"/>
                <w:lang w:eastAsia="en-US"/>
              </w:rPr>
            </w:pPr>
          </w:p>
        </w:tc>
        <w:tc>
          <w:tcPr>
            <w:tcW w:w="602" w:type="pct"/>
            <w:tcBorders>
              <w:top w:val="nil"/>
              <w:left w:val="nil"/>
              <w:bottom w:val="single" w:sz="12" w:space="0" w:color="auto"/>
              <w:right w:val="single" w:sz="6" w:space="0" w:color="auto"/>
            </w:tcBorders>
          </w:tcPr>
          <w:p w:rsidR="00F30CBB" w:rsidRDefault="00F30CBB">
            <w:pPr>
              <w:autoSpaceDE w:val="0"/>
              <w:autoSpaceDN w:val="0"/>
              <w:adjustRightInd w:val="0"/>
              <w:spacing w:after="0" w:line="240" w:lineRule="auto"/>
              <w:jc w:val="center"/>
              <w:rPr>
                <w:rFonts w:ascii="Arial" w:eastAsiaTheme="minorHAnsi" w:hAnsi="Arial" w:cs="Arial"/>
                <w:b/>
                <w:bCs/>
                <w:color w:val="000000"/>
                <w:sz w:val="16"/>
                <w:szCs w:val="16"/>
                <w:lang w:eastAsia="en-US"/>
              </w:rPr>
            </w:pPr>
          </w:p>
        </w:tc>
        <w:tc>
          <w:tcPr>
            <w:tcW w:w="438" w:type="pct"/>
            <w:tcBorders>
              <w:top w:val="nil"/>
              <w:left w:val="single" w:sz="6" w:space="0" w:color="auto"/>
              <w:bottom w:val="single" w:sz="12" w:space="0" w:color="auto"/>
              <w:right w:val="single" w:sz="6" w:space="0" w:color="auto"/>
            </w:tcBorders>
          </w:tcPr>
          <w:p w:rsidR="00F30CBB" w:rsidRDefault="00F30CBB">
            <w:pPr>
              <w:autoSpaceDE w:val="0"/>
              <w:autoSpaceDN w:val="0"/>
              <w:adjustRightInd w:val="0"/>
              <w:spacing w:after="0" w:line="240" w:lineRule="auto"/>
              <w:jc w:val="right"/>
              <w:rPr>
                <w:rFonts w:ascii="Arial" w:eastAsiaTheme="minorHAnsi" w:hAnsi="Arial" w:cs="Arial"/>
                <w:b/>
                <w:bCs/>
                <w:color w:val="000000"/>
                <w:sz w:val="16"/>
                <w:szCs w:val="16"/>
                <w:lang w:eastAsia="en-US"/>
              </w:rPr>
            </w:pPr>
          </w:p>
        </w:tc>
        <w:tc>
          <w:tcPr>
            <w:tcW w:w="375" w:type="pct"/>
            <w:tcBorders>
              <w:top w:val="single" w:sz="6" w:space="0" w:color="auto"/>
              <w:left w:val="single" w:sz="6" w:space="0" w:color="auto"/>
              <w:bottom w:val="single" w:sz="12" w:space="0" w:color="auto"/>
              <w:right w:val="single" w:sz="6" w:space="0" w:color="auto"/>
            </w:tcBorders>
          </w:tcPr>
          <w:p w:rsidR="00F30CBB" w:rsidRDefault="00F30CBB">
            <w:pPr>
              <w:autoSpaceDE w:val="0"/>
              <w:autoSpaceDN w:val="0"/>
              <w:adjustRightInd w:val="0"/>
              <w:spacing w:after="0" w:line="240" w:lineRule="auto"/>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Financeiro</w:t>
            </w:r>
          </w:p>
        </w:tc>
        <w:tc>
          <w:tcPr>
            <w:tcW w:w="597" w:type="pct"/>
            <w:tcBorders>
              <w:top w:val="single" w:sz="6" w:space="0" w:color="auto"/>
              <w:left w:val="single" w:sz="6" w:space="0" w:color="auto"/>
              <w:bottom w:val="single" w:sz="12" w:space="0" w:color="auto"/>
              <w:right w:val="single" w:sz="6" w:space="0" w:color="auto"/>
            </w:tcBorders>
          </w:tcPr>
          <w:p w:rsidR="00F30CBB" w:rsidRDefault="00F30CBB">
            <w:pPr>
              <w:autoSpaceDE w:val="0"/>
              <w:autoSpaceDN w:val="0"/>
              <w:adjustRightInd w:val="0"/>
              <w:spacing w:after="0" w:line="240" w:lineRule="auto"/>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 xml:space="preserve"> R$           13.282,69 </w:t>
            </w:r>
          </w:p>
        </w:tc>
        <w:tc>
          <w:tcPr>
            <w:tcW w:w="580" w:type="pct"/>
            <w:tcBorders>
              <w:top w:val="single" w:sz="6" w:space="0" w:color="auto"/>
              <w:left w:val="single" w:sz="6" w:space="0" w:color="auto"/>
              <w:bottom w:val="single" w:sz="12" w:space="0" w:color="auto"/>
              <w:right w:val="single" w:sz="6" w:space="0" w:color="auto"/>
            </w:tcBorders>
          </w:tcPr>
          <w:p w:rsidR="00F30CBB" w:rsidRDefault="00F30CBB">
            <w:pPr>
              <w:autoSpaceDE w:val="0"/>
              <w:autoSpaceDN w:val="0"/>
              <w:adjustRightInd w:val="0"/>
              <w:spacing w:after="0" w:line="240" w:lineRule="auto"/>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 xml:space="preserve"> R$          23.154,22 </w:t>
            </w:r>
          </w:p>
        </w:tc>
        <w:tc>
          <w:tcPr>
            <w:tcW w:w="517" w:type="pct"/>
            <w:tcBorders>
              <w:top w:val="single" w:sz="6" w:space="0" w:color="auto"/>
              <w:left w:val="single" w:sz="6" w:space="0" w:color="auto"/>
              <w:bottom w:val="single" w:sz="12" w:space="0" w:color="auto"/>
              <w:right w:val="single" w:sz="6" w:space="0" w:color="auto"/>
            </w:tcBorders>
          </w:tcPr>
          <w:p w:rsidR="00F30CBB" w:rsidRDefault="00F30CBB">
            <w:pPr>
              <w:autoSpaceDE w:val="0"/>
              <w:autoSpaceDN w:val="0"/>
              <w:adjustRightInd w:val="0"/>
              <w:spacing w:after="0" w:line="240" w:lineRule="auto"/>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 xml:space="preserve"> R$      19.900,88 </w:t>
            </w:r>
          </w:p>
        </w:tc>
        <w:tc>
          <w:tcPr>
            <w:tcW w:w="574" w:type="pct"/>
            <w:tcBorders>
              <w:top w:val="single" w:sz="6" w:space="0" w:color="auto"/>
              <w:left w:val="nil"/>
              <w:bottom w:val="single" w:sz="12" w:space="0" w:color="auto"/>
              <w:right w:val="single" w:sz="12" w:space="0" w:color="auto"/>
            </w:tcBorders>
          </w:tcPr>
          <w:p w:rsidR="00F30CBB" w:rsidRDefault="00F30CBB">
            <w:pPr>
              <w:autoSpaceDE w:val="0"/>
              <w:autoSpaceDN w:val="0"/>
              <w:adjustRightInd w:val="0"/>
              <w:spacing w:after="0" w:line="240" w:lineRule="auto"/>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 xml:space="preserve"> R$         56.337,78 </w:t>
            </w:r>
          </w:p>
        </w:tc>
      </w:tr>
    </w:tbl>
    <w:p w:rsidR="00084BB4" w:rsidRPr="00E3487D" w:rsidRDefault="00D274BD" w:rsidP="00D274BD">
      <w:pPr>
        <w:tabs>
          <w:tab w:val="left" w:pos="851"/>
          <w:tab w:val="left" w:pos="1416"/>
          <w:tab w:val="left" w:pos="2124"/>
          <w:tab w:val="left" w:pos="2832"/>
          <w:tab w:val="left" w:pos="3540"/>
          <w:tab w:val="left" w:pos="4248"/>
          <w:tab w:val="center" w:pos="4677"/>
          <w:tab w:val="left" w:pos="4956"/>
          <w:tab w:val="right" w:pos="9355"/>
        </w:tabs>
        <w:spacing w:after="0"/>
        <w:rPr>
          <w:rFonts w:ascii="Arial" w:hAnsi="Arial" w:cs="Arial"/>
          <w:b/>
        </w:rPr>
        <w:sectPr w:rsidR="00084BB4" w:rsidRPr="00E3487D" w:rsidSect="001E4553">
          <w:headerReference w:type="default" r:id="rId14"/>
          <w:footerReference w:type="default" r:id="rId15"/>
          <w:pgSz w:w="11907" w:h="16840" w:code="9"/>
          <w:pgMar w:top="1418" w:right="851" w:bottom="851" w:left="1701" w:header="1077" w:footer="709" w:gutter="0"/>
          <w:cols w:space="708"/>
          <w:docGrid w:linePitch="360"/>
        </w:sectPr>
      </w:pPr>
      <w:r>
        <w:rPr>
          <w:rFonts w:ascii="Arial" w:hAnsi="Arial" w:cs="Arial"/>
          <w:b/>
        </w:rPr>
        <w:tab/>
      </w:r>
      <w:r>
        <w:rPr>
          <w:rFonts w:ascii="Arial" w:hAnsi="Arial" w:cs="Arial"/>
          <w:b/>
        </w:rPr>
        <w:tab/>
      </w:r>
      <w:r>
        <w:rPr>
          <w:rFonts w:ascii="Arial" w:hAnsi="Arial" w:cs="Arial"/>
          <w:b/>
        </w:rPr>
        <w:tab/>
      </w:r>
    </w:p>
    <w:p w:rsidR="0016452F" w:rsidRPr="00E3487D" w:rsidRDefault="0016452F" w:rsidP="00084BB4">
      <w:pPr>
        <w:tabs>
          <w:tab w:val="left" w:pos="851"/>
        </w:tabs>
        <w:spacing w:after="0"/>
        <w:rPr>
          <w:rFonts w:ascii="Arial" w:hAnsi="Arial" w:cs="Arial"/>
          <w:b/>
        </w:rPr>
      </w:pPr>
    </w:p>
    <w:sectPr w:rsidR="0016452F" w:rsidRPr="00E3487D" w:rsidSect="000E629F">
      <w:pgSz w:w="16840" w:h="11907" w:orient="landscape" w:code="9"/>
      <w:pgMar w:top="1701" w:right="1418" w:bottom="851" w:left="851" w:header="107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B2D" w:rsidRDefault="00856B2D">
      <w:pPr>
        <w:spacing w:after="0" w:line="240" w:lineRule="auto"/>
      </w:pPr>
      <w:r>
        <w:separator/>
      </w:r>
    </w:p>
  </w:endnote>
  <w:endnote w:type="continuationSeparator" w:id="0">
    <w:p w:rsidR="00856B2D" w:rsidRDefault="00856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CBB" w:rsidRDefault="00F30CBB" w:rsidP="000E629F">
    <w:pPr>
      <w:pStyle w:val="Rodap"/>
      <w:ind w:left="6096"/>
      <w:jc w:val="center"/>
      <w:rPr>
        <w:rFonts w:asciiTheme="minorHAnsi" w:hAnsiTheme="minorHAnsi"/>
        <w:b/>
      </w:rPr>
    </w:pPr>
    <w:r>
      <w:rPr>
        <w:rFonts w:asciiTheme="minorHAnsi" w:hAnsiTheme="minorHAnsi"/>
        <w:b/>
      </w:rPr>
      <w:t>Marco Antonio de Carvalho</w:t>
    </w:r>
  </w:p>
  <w:p w:rsidR="00F30CBB" w:rsidRPr="001214F7" w:rsidRDefault="00F30CBB" w:rsidP="000E629F">
    <w:pPr>
      <w:pStyle w:val="Rodap"/>
      <w:ind w:left="6096"/>
      <w:jc w:val="center"/>
      <w:rPr>
        <w:rFonts w:asciiTheme="minorHAnsi" w:hAnsiTheme="minorHAnsi"/>
        <w:b/>
      </w:rPr>
    </w:pPr>
    <w:r>
      <w:rPr>
        <w:rFonts w:asciiTheme="minorHAnsi" w:hAnsiTheme="minorHAnsi"/>
        <w:b/>
      </w:rPr>
      <w:t>Presidente da CPL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CBB" w:rsidRDefault="00F30CBB">
    <w:pPr>
      <w:spacing w:line="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B2D" w:rsidRDefault="00856B2D">
      <w:pPr>
        <w:spacing w:after="0" w:line="240" w:lineRule="auto"/>
      </w:pPr>
      <w:r>
        <w:separator/>
      </w:r>
    </w:p>
  </w:footnote>
  <w:footnote w:type="continuationSeparator" w:id="0">
    <w:p w:rsidR="00856B2D" w:rsidRDefault="00856B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42" w:type="dxa"/>
      <w:jc w:val="center"/>
      <w:tblLayout w:type="fixed"/>
      <w:tblCellMar>
        <w:left w:w="70" w:type="dxa"/>
        <w:right w:w="70" w:type="dxa"/>
      </w:tblCellMar>
      <w:tblLook w:val="0000" w:firstRow="0" w:lastRow="0" w:firstColumn="0" w:lastColumn="0" w:noHBand="0" w:noVBand="0"/>
    </w:tblPr>
    <w:tblGrid>
      <w:gridCol w:w="1616"/>
      <w:gridCol w:w="7526"/>
    </w:tblGrid>
    <w:tr w:rsidR="00F30CBB" w:rsidRPr="00C44C8F" w:rsidTr="000E629F">
      <w:trPr>
        <w:trHeight w:val="1083"/>
        <w:jc w:val="center"/>
      </w:trPr>
      <w:tc>
        <w:tcPr>
          <w:tcW w:w="1616" w:type="dxa"/>
        </w:tcPr>
        <w:p w:rsidR="00F30CBB" w:rsidRPr="00C44C8F" w:rsidRDefault="00F30CBB" w:rsidP="000E629F">
          <w:pPr>
            <w:tabs>
              <w:tab w:val="center" w:pos="4252"/>
              <w:tab w:val="right" w:pos="8504"/>
            </w:tabs>
            <w:spacing w:after="0" w:line="360" w:lineRule="auto"/>
            <w:rPr>
              <w:rFonts w:ascii="Calibri" w:eastAsia="Calibri" w:hAnsi="Calibri" w:cs="Arial"/>
              <w:sz w:val="20"/>
              <w:szCs w:val="20"/>
            </w:rPr>
          </w:pPr>
          <w:r w:rsidRPr="00C44C8F">
            <w:rPr>
              <w:rFonts w:ascii="Calibri" w:eastAsia="Calibri" w:hAnsi="Calibri" w:cs="Arial"/>
              <w:noProof/>
              <w:sz w:val="20"/>
              <w:szCs w:val="20"/>
            </w:rPr>
            <w:drawing>
              <wp:inline distT="0" distB="0" distL="0" distR="0" wp14:anchorId="448D01DF" wp14:editId="708DB076">
                <wp:extent cx="962025" cy="847725"/>
                <wp:effectExtent l="19050" t="0" r="9525" b="0"/>
                <wp:docPr id="3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2025" cy="847725"/>
                        </a:xfrm>
                        <a:prstGeom prst="rect">
                          <a:avLst/>
                        </a:prstGeom>
                        <a:noFill/>
                        <a:ln w="9525">
                          <a:noFill/>
                          <a:miter lim="800000"/>
                          <a:headEnd/>
                          <a:tailEnd/>
                        </a:ln>
                      </pic:spPr>
                    </pic:pic>
                  </a:graphicData>
                </a:graphic>
              </wp:inline>
            </w:drawing>
          </w:r>
        </w:p>
      </w:tc>
      <w:tc>
        <w:tcPr>
          <w:tcW w:w="7526" w:type="dxa"/>
          <w:tcBorders>
            <w:bottom w:val="single" w:sz="6" w:space="0" w:color="auto"/>
          </w:tcBorders>
        </w:tcPr>
        <w:p w:rsidR="00F30CBB" w:rsidRPr="00C44C8F" w:rsidRDefault="00F30CBB" w:rsidP="000E629F">
          <w:pPr>
            <w:tabs>
              <w:tab w:val="center" w:pos="4252"/>
              <w:tab w:val="right" w:pos="8504"/>
            </w:tabs>
            <w:spacing w:after="0" w:line="240" w:lineRule="auto"/>
            <w:jc w:val="center"/>
            <w:rPr>
              <w:rFonts w:ascii="Arial" w:eastAsia="Calibri" w:hAnsi="Arial" w:cs="Arial"/>
              <w:b/>
              <w:sz w:val="34"/>
              <w:szCs w:val="20"/>
            </w:rPr>
          </w:pPr>
          <w:r w:rsidRPr="00C44C8F">
            <w:rPr>
              <w:rFonts w:ascii="Arial" w:eastAsia="Calibri" w:hAnsi="Arial" w:cs="Arial"/>
              <w:b/>
              <w:sz w:val="34"/>
              <w:szCs w:val="20"/>
            </w:rPr>
            <w:t>MUNICÍPIO DE JANAÚBA</w:t>
          </w:r>
        </w:p>
        <w:p w:rsidR="00F30CBB" w:rsidRPr="00C44C8F" w:rsidRDefault="00F30CBB" w:rsidP="000E629F">
          <w:pPr>
            <w:tabs>
              <w:tab w:val="center" w:pos="4252"/>
              <w:tab w:val="right" w:pos="8504"/>
            </w:tabs>
            <w:spacing w:after="0" w:line="240" w:lineRule="auto"/>
            <w:jc w:val="center"/>
            <w:rPr>
              <w:rFonts w:ascii="Arial" w:eastAsia="Calibri" w:hAnsi="Arial" w:cs="Arial"/>
              <w:b/>
              <w:sz w:val="20"/>
              <w:szCs w:val="20"/>
            </w:rPr>
          </w:pPr>
          <w:r w:rsidRPr="00C44C8F">
            <w:rPr>
              <w:rFonts w:ascii="Arial" w:eastAsia="Calibri" w:hAnsi="Arial" w:cs="Arial"/>
              <w:b/>
              <w:sz w:val="20"/>
              <w:szCs w:val="20"/>
            </w:rPr>
            <w:t>ESTADO DE MINAS GERAIS</w:t>
          </w:r>
        </w:p>
        <w:p w:rsidR="00F30CBB" w:rsidRPr="00C44C8F" w:rsidRDefault="00F30CBB" w:rsidP="000E629F">
          <w:pPr>
            <w:tabs>
              <w:tab w:val="center" w:pos="4252"/>
              <w:tab w:val="right" w:pos="8504"/>
            </w:tabs>
            <w:spacing w:after="0" w:line="240" w:lineRule="auto"/>
            <w:jc w:val="center"/>
            <w:rPr>
              <w:rFonts w:ascii="Arial" w:eastAsia="Calibri" w:hAnsi="Arial" w:cs="Arial"/>
              <w:b/>
              <w:sz w:val="20"/>
              <w:szCs w:val="20"/>
            </w:rPr>
          </w:pPr>
          <w:r w:rsidRPr="00C44C8F">
            <w:rPr>
              <w:rFonts w:ascii="Arial" w:eastAsia="Calibri" w:hAnsi="Arial" w:cs="Arial"/>
              <w:b/>
              <w:sz w:val="20"/>
              <w:szCs w:val="20"/>
            </w:rPr>
            <w:t>CNPJ 18.017.392/001-67</w:t>
          </w:r>
        </w:p>
        <w:p w:rsidR="00F30CBB" w:rsidRPr="00C44C8F" w:rsidRDefault="00F30CBB" w:rsidP="000E629F">
          <w:pPr>
            <w:tabs>
              <w:tab w:val="center" w:pos="4252"/>
              <w:tab w:val="right" w:pos="8504"/>
            </w:tabs>
            <w:spacing w:after="0" w:line="240" w:lineRule="auto"/>
            <w:jc w:val="center"/>
            <w:rPr>
              <w:rFonts w:ascii="Arial" w:eastAsia="Calibri" w:hAnsi="Arial" w:cs="Arial"/>
              <w:b/>
              <w:sz w:val="18"/>
              <w:szCs w:val="20"/>
            </w:rPr>
          </w:pPr>
        </w:p>
        <w:p w:rsidR="00F30CBB" w:rsidRPr="00C44C8F" w:rsidRDefault="00F30CBB" w:rsidP="000E629F">
          <w:pPr>
            <w:tabs>
              <w:tab w:val="center" w:pos="4252"/>
              <w:tab w:val="right" w:pos="8504"/>
            </w:tabs>
            <w:spacing w:after="0" w:line="240" w:lineRule="auto"/>
            <w:jc w:val="center"/>
            <w:rPr>
              <w:rFonts w:ascii="Calibri" w:eastAsia="Calibri" w:hAnsi="Calibri" w:cs="Arial"/>
              <w:b/>
              <w:sz w:val="28"/>
              <w:szCs w:val="20"/>
            </w:rPr>
          </w:pPr>
          <w:r w:rsidRPr="00C44C8F">
            <w:rPr>
              <w:rFonts w:ascii="Calibri" w:eastAsia="Calibri" w:hAnsi="Calibri" w:cs="Arial"/>
              <w:b/>
              <w:sz w:val="20"/>
              <w:szCs w:val="20"/>
            </w:rPr>
            <w:t>Praça Dr. Rockert, 92 – Centro – CEP 39440-000 – Janaúba – MG</w:t>
          </w:r>
        </w:p>
      </w:tc>
    </w:tr>
  </w:tbl>
  <w:p w:rsidR="00F30CBB" w:rsidRPr="00D13E80" w:rsidRDefault="00F30CB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CBB" w:rsidRDefault="00F30CBB">
    <w:pPr>
      <w:spacing w:line="200" w:lineRule="exact"/>
      <w:rPr>
        <w:sz w:val="20"/>
        <w:szCs w:val="20"/>
      </w:rPr>
    </w:pPr>
    <w:r>
      <w:rPr>
        <w:noProof/>
      </w:rPr>
      <w:drawing>
        <wp:anchor distT="0" distB="0" distL="114300" distR="114300" simplePos="0" relativeHeight="251657216" behindDoc="1" locked="0" layoutInCell="1" allowOverlap="1" wp14:anchorId="16D7B534" wp14:editId="6C4F4941">
          <wp:simplePos x="0" y="0"/>
          <wp:positionH relativeFrom="page">
            <wp:posOffset>798830</wp:posOffset>
          </wp:positionH>
          <wp:positionV relativeFrom="page">
            <wp:posOffset>109855</wp:posOffset>
          </wp:positionV>
          <wp:extent cx="743585" cy="65214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6521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38BA39C0" wp14:editId="5B464D65">
              <wp:simplePos x="0" y="0"/>
              <wp:positionH relativeFrom="page">
                <wp:posOffset>2580005</wp:posOffset>
              </wp:positionH>
              <wp:positionV relativeFrom="page">
                <wp:posOffset>132715</wp:posOffset>
              </wp:positionV>
              <wp:extent cx="3546475" cy="489585"/>
              <wp:effectExtent l="0" t="0" r="0" b="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475"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CBB" w:rsidRPr="009D460E" w:rsidRDefault="00F30CBB">
                          <w:pPr>
                            <w:spacing w:line="367" w:lineRule="exact"/>
                            <w:ind w:left="554" w:right="541"/>
                            <w:jc w:val="center"/>
                            <w:rPr>
                              <w:rFonts w:ascii="Calibri" w:eastAsia="Calibri" w:hAnsi="Calibri" w:cs="Calibri"/>
                              <w:sz w:val="34"/>
                              <w:szCs w:val="34"/>
                            </w:rPr>
                          </w:pPr>
                          <w:r w:rsidRPr="009D460E">
                            <w:rPr>
                              <w:rFonts w:ascii="Calibri" w:eastAsia="Calibri" w:hAnsi="Calibri" w:cs="Calibri"/>
                              <w:color w:val="007E00"/>
                              <w:sz w:val="34"/>
                              <w:szCs w:val="34"/>
                              <w:u w:val="double" w:color="007E00"/>
                            </w:rPr>
                            <w:t>Pref</w:t>
                          </w:r>
                          <w:r w:rsidRPr="009D460E">
                            <w:rPr>
                              <w:rFonts w:ascii="Calibri" w:eastAsia="Calibri" w:hAnsi="Calibri" w:cs="Calibri"/>
                              <w:color w:val="007E00"/>
                              <w:spacing w:val="-2"/>
                              <w:sz w:val="34"/>
                              <w:szCs w:val="34"/>
                              <w:u w:val="double" w:color="007E00"/>
                            </w:rPr>
                            <w:t>e</w:t>
                          </w:r>
                          <w:r w:rsidRPr="009D460E">
                            <w:rPr>
                              <w:rFonts w:ascii="Calibri" w:eastAsia="Calibri" w:hAnsi="Calibri" w:cs="Calibri"/>
                              <w:color w:val="007E00"/>
                              <w:sz w:val="34"/>
                              <w:szCs w:val="34"/>
                              <w:u w:val="double" w:color="007E00"/>
                            </w:rPr>
                            <w:t>itura</w:t>
                          </w:r>
                          <w:r w:rsidRPr="009D460E">
                            <w:rPr>
                              <w:rFonts w:ascii="Calibri" w:eastAsia="Calibri" w:hAnsi="Calibri" w:cs="Calibri"/>
                              <w:color w:val="007E00"/>
                              <w:spacing w:val="-1"/>
                              <w:sz w:val="34"/>
                              <w:szCs w:val="34"/>
                              <w:u w:val="double" w:color="007E00"/>
                            </w:rPr>
                            <w:t xml:space="preserve"> </w:t>
                          </w:r>
                          <w:r w:rsidRPr="009D460E">
                            <w:rPr>
                              <w:rFonts w:ascii="Calibri" w:eastAsia="Calibri" w:hAnsi="Calibri" w:cs="Calibri"/>
                              <w:color w:val="007E00"/>
                              <w:sz w:val="34"/>
                              <w:szCs w:val="34"/>
                              <w:u w:val="double" w:color="007E00"/>
                            </w:rPr>
                            <w:t>Mu</w:t>
                          </w:r>
                          <w:r w:rsidRPr="009D460E">
                            <w:rPr>
                              <w:rFonts w:ascii="Calibri" w:eastAsia="Calibri" w:hAnsi="Calibri" w:cs="Calibri"/>
                              <w:color w:val="007E00"/>
                              <w:spacing w:val="-2"/>
                              <w:sz w:val="34"/>
                              <w:szCs w:val="34"/>
                              <w:u w:val="double" w:color="007E00"/>
                            </w:rPr>
                            <w:t>n</w:t>
                          </w:r>
                          <w:r w:rsidRPr="009D460E">
                            <w:rPr>
                              <w:rFonts w:ascii="Calibri" w:eastAsia="Calibri" w:hAnsi="Calibri" w:cs="Calibri"/>
                              <w:color w:val="007E00"/>
                              <w:sz w:val="34"/>
                              <w:szCs w:val="34"/>
                              <w:u w:val="double" w:color="007E00"/>
                            </w:rPr>
                            <w:t>i</w:t>
                          </w:r>
                          <w:r w:rsidRPr="009D460E">
                            <w:rPr>
                              <w:rFonts w:ascii="Calibri" w:eastAsia="Calibri" w:hAnsi="Calibri" w:cs="Calibri"/>
                              <w:color w:val="007E00"/>
                              <w:spacing w:val="-2"/>
                              <w:sz w:val="34"/>
                              <w:szCs w:val="34"/>
                              <w:u w:val="double" w:color="007E00"/>
                            </w:rPr>
                            <w:t>ci</w:t>
                          </w:r>
                          <w:r w:rsidRPr="009D460E">
                            <w:rPr>
                              <w:rFonts w:ascii="Calibri" w:eastAsia="Calibri" w:hAnsi="Calibri" w:cs="Calibri"/>
                              <w:color w:val="007E00"/>
                              <w:sz w:val="34"/>
                              <w:szCs w:val="34"/>
                              <w:u w:val="double" w:color="007E00"/>
                            </w:rPr>
                            <w:t>pal</w:t>
                          </w:r>
                          <w:r w:rsidRPr="009D460E">
                            <w:rPr>
                              <w:rFonts w:ascii="Calibri" w:eastAsia="Calibri" w:hAnsi="Calibri" w:cs="Calibri"/>
                              <w:color w:val="007E00"/>
                              <w:spacing w:val="-2"/>
                              <w:sz w:val="34"/>
                              <w:szCs w:val="34"/>
                              <w:u w:val="double" w:color="007E00"/>
                            </w:rPr>
                            <w:t xml:space="preserve"> </w:t>
                          </w:r>
                          <w:r w:rsidRPr="009D460E">
                            <w:rPr>
                              <w:rFonts w:ascii="Calibri" w:eastAsia="Calibri" w:hAnsi="Calibri" w:cs="Calibri"/>
                              <w:color w:val="007E00"/>
                              <w:sz w:val="34"/>
                              <w:szCs w:val="34"/>
                              <w:u w:val="double" w:color="007E00"/>
                            </w:rPr>
                            <w:t>de J</w:t>
                          </w:r>
                          <w:r w:rsidRPr="009D460E">
                            <w:rPr>
                              <w:rFonts w:ascii="Calibri" w:eastAsia="Calibri" w:hAnsi="Calibri" w:cs="Calibri"/>
                              <w:color w:val="007E00"/>
                              <w:spacing w:val="-3"/>
                              <w:sz w:val="34"/>
                              <w:szCs w:val="34"/>
                              <w:u w:val="double" w:color="007E00"/>
                            </w:rPr>
                            <w:t>a</w:t>
                          </w:r>
                          <w:r w:rsidRPr="009D460E">
                            <w:rPr>
                              <w:rFonts w:ascii="Calibri" w:eastAsia="Calibri" w:hAnsi="Calibri" w:cs="Calibri"/>
                              <w:color w:val="007E00"/>
                              <w:sz w:val="34"/>
                              <w:szCs w:val="34"/>
                              <w:u w:val="double" w:color="007E00"/>
                            </w:rPr>
                            <w:t>n</w:t>
                          </w:r>
                          <w:r w:rsidRPr="009D460E">
                            <w:rPr>
                              <w:rFonts w:ascii="Calibri" w:eastAsia="Calibri" w:hAnsi="Calibri" w:cs="Calibri"/>
                              <w:color w:val="007E00"/>
                              <w:spacing w:val="1"/>
                              <w:sz w:val="34"/>
                              <w:szCs w:val="34"/>
                              <w:u w:val="double" w:color="007E00"/>
                            </w:rPr>
                            <w:t>a</w:t>
                          </w:r>
                          <w:r w:rsidRPr="009D460E">
                            <w:rPr>
                              <w:rFonts w:ascii="Calibri" w:eastAsia="Calibri" w:hAnsi="Calibri" w:cs="Calibri"/>
                              <w:color w:val="007E00"/>
                              <w:spacing w:val="-2"/>
                              <w:sz w:val="34"/>
                              <w:szCs w:val="34"/>
                              <w:u w:val="double" w:color="007E00"/>
                            </w:rPr>
                            <w:t>ú</w:t>
                          </w:r>
                          <w:r w:rsidRPr="009D460E">
                            <w:rPr>
                              <w:rFonts w:ascii="Calibri" w:eastAsia="Calibri" w:hAnsi="Calibri" w:cs="Calibri"/>
                              <w:color w:val="007E00"/>
                              <w:sz w:val="34"/>
                              <w:szCs w:val="34"/>
                              <w:u w:val="double" w:color="007E00"/>
                            </w:rPr>
                            <w:t>ba</w:t>
                          </w:r>
                        </w:p>
                        <w:p w:rsidR="00F30CBB" w:rsidRPr="009D460E" w:rsidRDefault="00F30CBB">
                          <w:pPr>
                            <w:spacing w:line="180" w:lineRule="exact"/>
                            <w:ind w:left="1859" w:right="1860"/>
                            <w:jc w:val="center"/>
                            <w:rPr>
                              <w:rFonts w:ascii="Calibri" w:eastAsia="Calibri" w:hAnsi="Calibri" w:cs="Calibri"/>
                              <w:sz w:val="17"/>
                              <w:szCs w:val="17"/>
                            </w:rPr>
                          </w:pPr>
                          <w:r w:rsidRPr="009D460E">
                            <w:rPr>
                              <w:rFonts w:ascii="Calibri" w:eastAsia="Calibri" w:hAnsi="Calibri" w:cs="Calibri"/>
                              <w:color w:val="007E00"/>
                              <w:sz w:val="17"/>
                              <w:szCs w:val="17"/>
                            </w:rPr>
                            <w:t>EST</w:t>
                          </w:r>
                          <w:r w:rsidRPr="009D460E">
                            <w:rPr>
                              <w:rFonts w:ascii="Calibri" w:eastAsia="Calibri" w:hAnsi="Calibri" w:cs="Calibri"/>
                              <w:color w:val="007E00"/>
                              <w:spacing w:val="-3"/>
                              <w:sz w:val="17"/>
                              <w:szCs w:val="17"/>
                            </w:rPr>
                            <w:t>A</w:t>
                          </w:r>
                          <w:r w:rsidRPr="009D460E">
                            <w:rPr>
                              <w:rFonts w:ascii="Calibri" w:eastAsia="Calibri" w:hAnsi="Calibri" w:cs="Calibri"/>
                              <w:color w:val="007E00"/>
                              <w:sz w:val="17"/>
                              <w:szCs w:val="17"/>
                            </w:rPr>
                            <w:t xml:space="preserve">DO </w:t>
                          </w:r>
                          <w:r w:rsidRPr="009D460E">
                            <w:rPr>
                              <w:rFonts w:ascii="Calibri" w:eastAsia="Calibri" w:hAnsi="Calibri" w:cs="Calibri"/>
                              <w:color w:val="007E00"/>
                              <w:spacing w:val="-2"/>
                              <w:sz w:val="17"/>
                              <w:szCs w:val="17"/>
                            </w:rPr>
                            <w:t>D</w:t>
                          </w:r>
                          <w:r w:rsidRPr="009D460E">
                            <w:rPr>
                              <w:rFonts w:ascii="Calibri" w:eastAsia="Calibri" w:hAnsi="Calibri" w:cs="Calibri"/>
                              <w:color w:val="007E00"/>
                              <w:sz w:val="17"/>
                              <w:szCs w:val="17"/>
                            </w:rPr>
                            <w:t>E M</w:t>
                          </w:r>
                          <w:r w:rsidRPr="009D460E">
                            <w:rPr>
                              <w:rFonts w:ascii="Calibri" w:eastAsia="Calibri" w:hAnsi="Calibri" w:cs="Calibri"/>
                              <w:color w:val="007E00"/>
                              <w:spacing w:val="-3"/>
                              <w:sz w:val="17"/>
                              <w:szCs w:val="17"/>
                            </w:rPr>
                            <w:t>I</w:t>
                          </w:r>
                          <w:r w:rsidRPr="009D460E">
                            <w:rPr>
                              <w:rFonts w:ascii="Calibri" w:eastAsia="Calibri" w:hAnsi="Calibri" w:cs="Calibri"/>
                              <w:color w:val="007E00"/>
                              <w:sz w:val="17"/>
                              <w:szCs w:val="17"/>
                            </w:rPr>
                            <w:t>NAS</w:t>
                          </w:r>
                          <w:r w:rsidRPr="009D460E">
                            <w:rPr>
                              <w:rFonts w:ascii="Calibri" w:eastAsia="Calibri" w:hAnsi="Calibri" w:cs="Calibri"/>
                              <w:color w:val="007E00"/>
                              <w:spacing w:val="1"/>
                              <w:sz w:val="17"/>
                              <w:szCs w:val="17"/>
                            </w:rPr>
                            <w:t xml:space="preserve"> </w:t>
                          </w:r>
                          <w:r w:rsidRPr="009D460E">
                            <w:rPr>
                              <w:rFonts w:ascii="Calibri" w:eastAsia="Calibri" w:hAnsi="Calibri" w:cs="Calibri"/>
                              <w:color w:val="007E00"/>
                              <w:spacing w:val="-3"/>
                              <w:sz w:val="17"/>
                              <w:szCs w:val="17"/>
                            </w:rPr>
                            <w:t>G</w:t>
                          </w:r>
                          <w:r w:rsidRPr="009D460E">
                            <w:rPr>
                              <w:rFonts w:ascii="Calibri" w:eastAsia="Calibri" w:hAnsi="Calibri" w:cs="Calibri"/>
                              <w:color w:val="007E00"/>
                              <w:sz w:val="17"/>
                              <w:szCs w:val="17"/>
                            </w:rPr>
                            <w:t>ERA</w:t>
                          </w:r>
                          <w:r w:rsidRPr="009D460E">
                            <w:rPr>
                              <w:rFonts w:ascii="Calibri" w:eastAsia="Calibri" w:hAnsi="Calibri" w:cs="Calibri"/>
                              <w:color w:val="007E00"/>
                              <w:spacing w:val="-3"/>
                              <w:sz w:val="17"/>
                              <w:szCs w:val="17"/>
                            </w:rPr>
                            <w:t>I</w:t>
                          </w:r>
                          <w:r w:rsidRPr="009D460E">
                            <w:rPr>
                              <w:rFonts w:ascii="Calibri" w:eastAsia="Calibri" w:hAnsi="Calibri" w:cs="Calibri"/>
                              <w:color w:val="007E00"/>
                              <w:sz w:val="17"/>
                              <w:szCs w:val="17"/>
                            </w:rPr>
                            <w:t>S</w:t>
                          </w:r>
                        </w:p>
                        <w:p w:rsidR="00F30CBB" w:rsidRDefault="00F30CBB">
                          <w:pPr>
                            <w:spacing w:line="208" w:lineRule="exact"/>
                            <w:ind w:left="28" w:right="28"/>
                            <w:jc w:val="center"/>
                            <w:rPr>
                              <w:rFonts w:ascii="Arial" w:eastAsia="Arial" w:hAnsi="Arial" w:cs="Arial"/>
                              <w:sz w:val="19"/>
                              <w:szCs w:val="19"/>
                            </w:rPr>
                          </w:pPr>
                          <w:r>
                            <w:rPr>
                              <w:rFonts w:ascii="Arial" w:eastAsia="Arial" w:hAnsi="Arial" w:cs="Arial"/>
                              <w:color w:val="007E00"/>
                              <w:sz w:val="19"/>
                              <w:szCs w:val="19"/>
                            </w:rPr>
                            <w:t>AD</w:t>
                          </w:r>
                          <w:r>
                            <w:rPr>
                              <w:rFonts w:ascii="Arial" w:eastAsia="Arial" w:hAnsi="Arial" w:cs="Arial"/>
                              <w:color w:val="007E00"/>
                              <w:spacing w:val="-3"/>
                              <w:sz w:val="19"/>
                              <w:szCs w:val="19"/>
                            </w:rPr>
                            <w:t>M</w:t>
                          </w:r>
                          <w:r>
                            <w:rPr>
                              <w:rFonts w:ascii="Arial" w:eastAsia="Arial" w:hAnsi="Arial" w:cs="Arial"/>
                              <w:color w:val="007E00"/>
                              <w:sz w:val="19"/>
                              <w:szCs w:val="19"/>
                            </w:rPr>
                            <w:t>INIS</w:t>
                          </w:r>
                          <w:r>
                            <w:rPr>
                              <w:rFonts w:ascii="Arial" w:eastAsia="Arial" w:hAnsi="Arial" w:cs="Arial"/>
                              <w:color w:val="007E00"/>
                              <w:spacing w:val="-1"/>
                              <w:sz w:val="19"/>
                              <w:szCs w:val="19"/>
                            </w:rPr>
                            <w:t>T</w:t>
                          </w:r>
                          <w:r>
                            <w:rPr>
                              <w:rFonts w:ascii="Arial" w:eastAsia="Arial" w:hAnsi="Arial" w:cs="Arial"/>
                              <w:color w:val="007E00"/>
                              <w:sz w:val="19"/>
                              <w:szCs w:val="19"/>
                            </w:rPr>
                            <w:t>RAÇ</w:t>
                          </w:r>
                          <w:r>
                            <w:rPr>
                              <w:rFonts w:ascii="Arial" w:eastAsia="Arial" w:hAnsi="Arial" w:cs="Arial"/>
                              <w:color w:val="007E00"/>
                              <w:spacing w:val="2"/>
                              <w:sz w:val="19"/>
                              <w:szCs w:val="19"/>
                            </w:rPr>
                            <w:t>Ã</w:t>
                          </w:r>
                          <w:r>
                            <w:rPr>
                              <w:rFonts w:ascii="Arial" w:eastAsia="Arial" w:hAnsi="Arial" w:cs="Arial"/>
                              <w:color w:val="007E00"/>
                              <w:spacing w:val="-2"/>
                              <w:sz w:val="19"/>
                              <w:szCs w:val="19"/>
                            </w:rPr>
                            <w:t>O</w:t>
                          </w:r>
                          <w:r>
                            <w:rPr>
                              <w:rFonts w:ascii="Arial" w:eastAsia="Arial" w:hAnsi="Arial" w:cs="Arial"/>
                              <w:color w:val="007E00"/>
                              <w:sz w:val="19"/>
                              <w:szCs w:val="19"/>
                            </w:rPr>
                            <w:t>:</w:t>
                          </w:r>
                          <w:r>
                            <w:rPr>
                              <w:rFonts w:ascii="Arial" w:eastAsia="Arial" w:hAnsi="Arial" w:cs="Arial"/>
                              <w:color w:val="007E00"/>
                              <w:spacing w:val="-16"/>
                              <w:sz w:val="19"/>
                              <w:szCs w:val="19"/>
                            </w:rPr>
                            <w:t xml:space="preserve"> </w:t>
                          </w:r>
                          <w:r>
                            <w:rPr>
                              <w:rFonts w:ascii="Arial" w:eastAsia="Arial" w:hAnsi="Arial" w:cs="Arial"/>
                              <w:color w:val="007E00"/>
                              <w:spacing w:val="-1"/>
                              <w:sz w:val="19"/>
                              <w:szCs w:val="19"/>
                            </w:rPr>
                            <w:t>“</w:t>
                          </w:r>
                          <w:r>
                            <w:rPr>
                              <w:rFonts w:ascii="Arial" w:eastAsia="Arial" w:hAnsi="Arial" w:cs="Arial"/>
                              <w:color w:val="007E00"/>
                              <w:sz w:val="19"/>
                              <w:szCs w:val="19"/>
                            </w:rPr>
                            <w:t>JUN</w:t>
                          </w:r>
                          <w:r>
                            <w:rPr>
                              <w:rFonts w:ascii="Arial" w:eastAsia="Arial" w:hAnsi="Arial" w:cs="Arial"/>
                              <w:color w:val="007E00"/>
                              <w:spacing w:val="1"/>
                              <w:sz w:val="19"/>
                              <w:szCs w:val="19"/>
                            </w:rPr>
                            <w:t>TO</w:t>
                          </w:r>
                          <w:r>
                            <w:rPr>
                              <w:rFonts w:ascii="Arial" w:eastAsia="Arial" w:hAnsi="Arial" w:cs="Arial"/>
                              <w:color w:val="007E00"/>
                              <w:sz w:val="19"/>
                              <w:szCs w:val="19"/>
                            </w:rPr>
                            <w:t>S</w:t>
                          </w:r>
                          <w:r>
                            <w:rPr>
                              <w:rFonts w:ascii="Arial" w:eastAsia="Arial" w:hAnsi="Arial" w:cs="Arial"/>
                              <w:color w:val="007E00"/>
                              <w:spacing w:val="-10"/>
                              <w:sz w:val="19"/>
                              <w:szCs w:val="19"/>
                            </w:rPr>
                            <w:t xml:space="preserve"> </w:t>
                          </w:r>
                          <w:r>
                            <w:rPr>
                              <w:rFonts w:ascii="Arial" w:eastAsia="Arial" w:hAnsi="Arial" w:cs="Arial"/>
                              <w:color w:val="007E00"/>
                              <w:sz w:val="19"/>
                              <w:szCs w:val="19"/>
                            </w:rPr>
                            <w:t>FAZEM</w:t>
                          </w:r>
                          <w:r>
                            <w:rPr>
                              <w:rFonts w:ascii="Arial" w:eastAsia="Arial" w:hAnsi="Arial" w:cs="Arial"/>
                              <w:color w:val="007E00"/>
                              <w:spacing w:val="-2"/>
                              <w:sz w:val="19"/>
                              <w:szCs w:val="19"/>
                            </w:rPr>
                            <w:t>O</w:t>
                          </w:r>
                          <w:r>
                            <w:rPr>
                              <w:rFonts w:ascii="Arial" w:eastAsia="Arial" w:hAnsi="Arial" w:cs="Arial"/>
                              <w:color w:val="007E00"/>
                              <w:sz w:val="19"/>
                              <w:szCs w:val="19"/>
                            </w:rPr>
                            <w:t>S</w:t>
                          </w:r>
                          <w:r>
                            <w:rPr>
                              <w:rFonts w:ascii="Arial" w:eastAsia="Arial" w:hAnsi="Arial" w:cs="Arial"/>
                              <w:color w:val="007E00"/>
                              <w:spacing w:val="-10"/>
                              <w:sz w:val="19"/>
                              <w:szCs w:val="19"/>
                            </w:rPr>
                            <w:t xml:space="preserve"> </w:t>
                          </w:r>
                          <w:r>
                            <w:rPr>
                              <w:rFonts w:ascii="Arial" w:eastAsia="Arial" w:hAnsi="Arial" w:cs="Arial"/>
                              <w:color w:val="007E00"/>
                              <w:spacing w:val="-2"/>
                              <w:sz w:val="19"/>
                              <w:szCs w:val="19"/>
                            </w:rPr>
                            <w:t>M</w:t>
                          </w:r>
                          <w:r>
                            <w:rPr>
                              <w:rFonts w:ascii="Arial" w:eastAsia="Arial" w:hAnsi="Arial" w:cs="Arial"/>
                              <w:color w:val="007E00"/>
                              <w:sz w:val="19"/>
                              <w:szCs w:val="19"/>
                            </w:rPr>
                            <w:t>EL</w:t>
                          </w:r>
                          <w:r>
                            <w:rPr>
                              <w:rFonts w:ascii="Arial" w:eastAsia="Arial" w:hAnsi="Arial" w:cs="Arial"/>
                              <w:color w:val="007E00"/>
                              <w:spacing w:val="2"/>
                              <w:sz w:val="19"/>
                              <w:szCs w:val="19"/>
                            </w:rPr>
                            <w:t>H</w:t>
                          </w:r>
                          <w:r>
                            <w:rPr>
                              <w:rFonts w:ascii="Arial" w:eastAsia="Arial" w:hAnsi="Arial" w:cs="Arial"/>
                              <w:color w:val="007E00"/>
                              <w:spacing w:val="-2"/>
                              <w:sz w:val="19"/>
                              <w:szCs w:val="19"/>
                            </w:rPr>
                            <w:t>O</w:t>
                          </w:r>
                          <w:r>
                            <w:rPr>
                              <w:rFonts w:ascii="Arial" w:eastAsia="Arial" w:hAnsi="Arial" w:cs="Arial"/>
                              <w:color w:val="007E00"/>
                              <w:spacing w:val="2"/>
                              <w:sz w:val="19"/>
                              <w:szCs w:val="19"/>
                            </w:rPr>
                            <w:t>R</w:t>
                          </w:r>
                          <w:r>
                            <w:rPr>
                              <w:rFonts w:ascii="Arial" w:eastAsia="Arial" w:hAnsi="Arial" w:cs="Arial"/>
                              <w:color w:val="007E00"/>
                              <w:sz w:val="19"/>
                              <w:szCs w:val="19"/>
                            </w:rPr>
                            <w:t>”</w:t>
                          </w:r>
                          <w:r>
                            <w:rPr>
                              <w:rFonts w:ascii="Arial" w:eastAsia="Arial" w:hAnsi="Arial" w:cs="Arial"/>
                              <w:color w:val="007E00"/>
                              <w:spacing w:val="15"/>
                              <w:sz w:val="19"/>
                              <w:szCs w:val="19"/>
                            </w:rPr>
                            <w:t xml:space="preserve"> </w:t>
                          </w:r>
                          <w:r>
                            <w:rPr>
                              <w:rFonts w:ascii="Arial" w:eastAsia="Arial" w:hAnsi="Arial" w:cs="Arial"/>
                              <w:color w:val="007E00"/>
                              <w:sz w:val="19"/>
                              <w:szCs w:val="19"/>
                            </w:rPr>
                            <w:t>–</w:t>
                          </w:r>
                          <w:r>
                            <w:rPr>
                              <w:rFonts w:ascii="Arial" w:eastAsia="Arial" w:hAnsi="Arial" w:cs="Arial"/>
                              <w:color w:val="007E00"/>
                              <w:spacing w:val="-19"/>
                              <w:sz w:val="19"/>
                              <w:szCs w:val="19"/>
                            </w:rPr>
                            <w:t xml:space="preserve"> </w:t>
                          </w:r>
                          <w:r>
                            <w:rPr>
                              <w:rFonts w:ascii="Arial" w:eastAsia="Arial" w:hAnsi="Arial" w:cs="Arial"/>
                              <w:color w:val="007E00"/>
                              <w:spacing w:val="2"/>
                              <w:sz w:val="19"/>
                              <w:szCs w:val="19"/>
                            </w:rPr>
                            <w:t>2</w:t>
                          </w:r>
                          <w:r>
                            <w:rPr>
                              <w:rFonts w:ascii="Arial" w:eastAsia="Arial" w:hAnsi="Arial" w:cs="Arial"/>
                              <w:color w:val="007E00"/>
                              <w:sz w:val="19"/>
                              <w:szCs w:val="19"/>
                            </w:rPr>
                            <w:t>017</w:t>
                          </w:r>
                          <w:r>
                            <w:rPr>
                              <w:rFonts w:ascii="Arial" w:eastAsia="Arial" w:hAnsi="Arial" w:cs="Arial"/>
                              <w:color w:val="007E00"/>
                              <w:spacing w:val="-1"/>
                              <w:sz w:val="19"/>
                              <w:szCs w:val="19"/>
                            </w:rPr>
                            <w:t>-</w:t>
                          </w:r>
                          <w:r>
                            <w:rPr>
                              <w:rFonts w:ascii="Arial" w:eastAsia="Arial" w:hAnsi="Arial" w:cs="Arial"/>
                              <w:color w:val="007E00"/>
                              <w:sz w:val="19"/>
                              <w:szCs w:val="19"/>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A39C0" id="_x0000_t202" coordsize="21600,21600" o:spt="202" path="m,l,21600r21600,l21600,xe">
              <v:stroke joinstyle="miter"/>
              <v:path gradientshapeok="t" o:connecttype="rect"/>
            </v:shapetype>
            <v:shape id="Caixa de texto 6" o:spid="_x0000_s1026" type="#_x0000_t202" style="position:absolute;margin-left:203.15pt;margin-top:10.45pt;width:279.25pt;height:38.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" filled="f" stroked="f">
              <v:textbox inset="0,0,0,0">
                <w:txbxContent>
                  <w:p w:rsidR="00F30CBB" w:rsidRPr="009D460E" w:rsidRDefault="00F30CBB">
                    <w:pPr>
                      <w:spacing w:line="367" w:lineRule="exact"/>
                      <w:ind w:left="554" w:right="541"/>
                      <w:jc w:val="center"/>
                      <w:rPr>
                        <w:rFonts w:ascii="Calibri" w:eastAsia="Calibri" w:hAnsi="Calibri" w:cs="Calibri"/>
                        <w:sz w:val="34"/>
                        <w:szCs w:val="34"/>
                      </w:rPr>
                    </w:pPr>
                    <w:r w:rsidRPr="009D460E">
                      <w:rPr>
                        <w:rFonts w:ascii="Calibri" w:eastAsia="Calibri" w:hAnsi="Calibri" w:cs="Calibri"/>
                        <w:color w:val="007E00"/>
                        <w:sz w:val="34"/>
                        <w:szCs w:val="34"/>
                        <w:u w:val="double" w:color="007E00"/>
                      </w:rPr>
                      <w:t>Pref</w:t>
                    </w:r>
                    <w:r w:rsidRPr="009D460E">
                      <w:rPr>
                        <w:rFonts w:ascii="Calibri" w:eastAsia="Calibri" w:hAnsi="Calibri" w:cs="Calibri"/>
                        <w:color w:val="007E00"/>
                        <w:spacing w:val="-2"/>
                        <w:sz w:val="34"/>
                        <w:szCs w:val="34"/>
                        <w:u w:val="double" w:color="007E00"/>
                      </w:rPr>
                      <w:t>e</w:t>
                    </w:r>
                    <w:r w:rsidRPr="009D460E">
                      <w:rPr>
                        <w:rFonts w:ascii="Calibri" w:eastAsia="Calibri" w:hAnsi="Calibri" w:cs="Calibri"/>
                        <w:color w:val="007E00"/>
                        <w:sz w:val="34"/>
                        <w:szCs w:val="34"/>
                        <w:u w:val="double" w:color="007E00"/>
                      </w:rPr>
                      <w:t>itura</w:t>
                    </w:r>
                    <w:r w:rsidRPr="009D460E">
                      <w:rPr>
                        <w:rFonts w:ascii="Calibri" w:eastAsia="Calibri" w:hAnsi="Calibri" w:cs="Calibri"/>
                        <w:color w:val="007E00"/>
                        <w:spacing w:val="-1"/>
                        <w:sz w:val="34"/>
                        <w:szCs w:val="34"/>
                        <w:u w:val="double" w:color="007E00"/>
                      </w:rPr>
                      <w:t xml:space="preserve"> </w:t>
                    </w:r>
                    <w:r w:rsidRPr="009D460E">
                      <w:rPr>
                        <w:rFonts w:ascii="Calibri" w:eastAsia="Calibri" w:hAnsi="Calibri" w:cs="Calibri"/>
                        <w:color w:val="007E00"/>
                        <w:sz w:val="34"/>
                        <w:szCs w:val="34"/>
                        <w:u w:val="double" w:color="007E00"/>
                      </w:rPr>
                      <w:t>Mu</w:t>
                    </w:r>
                    <w:r w:rsidRPr="009D460E">
                      <w:rPr>
                        <w:rFonts w:ascii="Calibri" w:eastAsia="Calibri" w:hAnsi="Calibri" w:cs="Calibri"/>
                        <w:color w:val="007E00"/>
                        <w:spacing w:val="-2"/>
                        <w:sz w:val="34"/>
                        <w:szCs w:val="34"/>
                        <w:u w:val="double" w:color="007E00"/>
                      </w:rPr>
                      <w:t>n</w:t>
                    </w:r>
                    <w:r w:rsidRPr="009D460E">
                      <w:rPr>
                        <w:rFonts w:ascii="Calibri" w:eastAsia="Calibri" w:hAnsi="Calibri" w:cs="Calibri"/>
                        <w:color w:val="007E00"/>
                        <w:sz w:val="34"/>
                        <w:szCs w:val="34"/>
                        <w:u w:val="double" w:color="007E00"/>
                      </w:rPr>
                      <w:t>i</w:t>
                    </w:r>
                    <w:r w:rsidRPr="009D460E">
                      <w:rPr>
                        <w:rFonts w:ascii="Calibri" w:eastAsia="Calibri" w:hAnsi="Calibri" w:cs="Calibri"/>
                        <w:color w:val="007E00"/>
                        <w:spacing w:val="-2"/>
                        <w:sz w:val="34"/>
                        <w:szCs w:val="34"/>
                        <w:u w:val="double" w:color="007E00"/>
                      </w:rPr>
                      <w:t>ci</w:t>
                    </w:r>
                    <w:r w:rsidRPr="009D460E">
                      <w:rPr>
                        <w:rFonts w:ascii="Calibri" w:eastAsia="Calibri" w:hAnsi="Calibri" w:cs="Calibri"/>
                        <w:color w:val="007E00"/>
                        <w:sz w:val="34"/>
                        <w:szCs w:val="34"/>
                        <w:u w:val="double" w:color="007E00"/>
                      </w:rPr>
                      <w:t>pal</w:t>
                    </w:r>
                    <w:r w:rsidRPr="009D460E">
                      <w:rPr>
                        <w:rFonts w:ascii="Calibri" w:eastAsia="Calibri" w:hAnsi="Calibri" w:cs="Calibri"/>
                        <w:color w:val="007E00"/>
                        <w:spacing w:val="-2"/>
                        <w:sz w:val="34"/>
                        <w:szCs w:val="34"/>
                        <w:u w:val="double" w:color="007E00"/>
                      </w:rPr>
                      <w:t xml:space="preserve"> </w:t>
                    </w:r>
                    <w:r w:rsidRPr="009D460E">
                      <w:rPr>
                        <w:rFonts w:ascii="Calibri" w:eastAsia="Calibri" w:hAnsi="Calibri" w:cs="Calibri"/>
                        <w:color w:val="007E00"/>
                        <w:sz w:val="34"/>
                        <w:szCs w:val="34"/>
                        <w:u w:val="double" w:color="007E00"/>
                      </w:rPr>
                      <w:t>de J</w:t>
                    </w:r>
                    <w:r w:rsidRPr="009D460E">
                      <w:rPr>
                        <w:rFonts w:ascii="Calibri" w:eastAsia="Calibri" w:hAnsi="Calibri" w:cs="Calibri"/>
                        <w:color w:val="007E00"/>
                        <w:spacing w:val="-3"/>
                        <w:sz w:val="34"/>
                        <w:szCs w:val="34"/>
                        <w:u w:val="double" w:color="007E00"/>
                      </w:rPr>
                      <w:t>a</w:t>
                    </w:r>
                    <w:r w:rsidRPr="009D460E">
                      <w:rPr>
                        <w:rFonts w:ascii="Calibri" w:eastAsia="Calibri" w:hAnsi="Calibri" w:cs="Calibri"/>
                        <w:color w:val="007E00"/>
                        <w:sz w:val="34"/>
                        <w:szCs w:val="34"/>
                        <w:u w:val="double" w:color="007E00"/>
                      </w:rPr>
                      <w:t>n</w:t>
                    </w:r>
                    <w:r w:rsidRPr="009D460E">
                      <w:rPr>
                        <w:rFonts w:ascii="Calibri" w:eastAsia="Calibri" w:hAnsi="Calibri" w:cs="Calibri"/>
                        <w:color w:val="007E00"/>
                        <w:spacing w:val="1"/>
                        <w:sz w:val="34"/>
                        <w:szCs w:val="34"/>
                        <w:u w:val="double" w:color="007E00"/>
                      </w:rPr>
                      <w:t>a</w:t>
                    </w:r>
                    <w:r w:rsidRPr="009D460E">
                      <w:rPr>
                        <w:rFonts w:ascii="Calibri" w:eastAsia="Calibri" w:hAnsi="Calibri" w:cs="Calibri"/>
                        <w:color w:val="007E00"/>
                        <w:spacing w:val="-2"/>
                        <w:sz w:val="34"/>
                        <w:szCs w:val="34"/>
                        <w:u w:val="double" w:color="007E00"/>
                      </w:rPr>
                      <w:t>ú</w:t>
                    </w:r>
                    <w:r w:rsidRPr="009D460E">
                      <w:rPr>
                        <w:rFonts w:ascii="Calibri" w:eastAsia="Calibri" w:hAnsi="Calibri" w:cs="Calibri"/>
                        <w:color w:val="007E00"/>
                        <w:sz w:val="34"/>
                        <w:szCs w:val="34"/>
                        <w:u w:val="double" w:color="007E00"/>
                      </w:rPr>
                      <w:t>ba</w:t>
                    </w:r>
                  </w:p>
                  <w:p w:rsidR="00F30CBB" w:rsidRPr="009D460E" w:rsidRDefault="00F30CBB">
                    <w:pPr>
                      <w:spacing w:line="180" w:lineRule="exact"/>
                      <w:ind w:left="1859" w:right="1860"/>
                      <w:jc w:val="center"/>
                      <w:rPr>
                        <w:rFonts w:ascii="Calibri" w:eastAsia="Calibri" w:hAnsi="Calibri" w:cs="Calibri"/>
                        <w:sz w:val="17"/>
                        <w:szCs w:val="17"/>
                      </w:rPr>
                    </w:pPr>
                    <w:r w:rsidRPr="009D460E">
                      <w:rPr>
                        <w:rFonts w:ascii="Calibri" w:eastAsia="Calibri" w:hAnsi="Calibri" w:cs="Calibri"/>
                        <w:color w:val="007E00"/>
                        <w:sz w:val="17"/>
                        <w:szCs w:val="17"/>
                      </w:rPr>
                      <w:t>EST</w:t>
                    </w:r>
                    <w:r w:rsidRPr="009D460E">
                      <w:rPr>
                        <w:rFonts w:ascii="Calibri" w:eastAsia="Calibri" w:hAnsi="Calibri" w:cs="Calibri"/>
                        <w:color w:val="007E00"/>
                        <w:spacing w:val="-3"/>
                        <w:sz w:val="17"/>
                        <w:szCs w:val="17"/>
                      </w:rPr>
                      <w:t>A</w:t>
                    </w:r>
                    <w:r w:rsidRPr="009D460E">
                      <w:rPr>
                        <w:rFonts w:ascii="Calibri" w:eastAsia="Calibri" w:hAnsi="Calibri" w:cs="Calibri"/>
                        <w:color w:val="007E00"/>
                        <w:sz w:val="17"/>
                        <w:szCs w:val="17"/>
                      </w:rPr>
                      <w:t xml:space="preserve">DO </w:t>
                    </w:r>
                    <w:r w:rsidRPr="009D460E">
                      <w:rPr>
                        <w:rFonts w:ascii="Calibri" w:eastAsia="Calibri" w:hAnsi="Calibri" w:cs="Calibri"/>
                        <w:color w:val="007E00"/>
                        <w:spacing w:val="-2"/>
                        <w:sz w:val="17"/>
                        <w:szCs w:val="17"/>
                      </w:rPr>
                      <w:t>D</w:t>
                    </w:r>
                    <w:r w:rsidRPr="009D460E">
                      <w:rPr>
                        <w:rFonts w:ascii="Calibri" w:eastAsia="Calibri" w:hAnsi="Calibri" w:cs="Calibri"/>
                        <w:color w:val="007E00"/>
                        <w:sz w:val="17"/>
                        <w:szCs w:val="17"/>
                      </w:rPr>
                      <w:t>E M</w:t>
                    </w:r>
                    <w:r w:rsidRPr="009D460E">
                      <w:rPr>
                        <w:rFonts w:ascii="Calibri" w:eastAsia="Calibri" w:hAnsi="Calibri" w:cs="Calibri"/>
                        <w:color w:val="007E00"/>
                        <w:spacing w:val="-3"/>
                        <w:sz w:val="17"/>
                        <w:szCs w:val="17"/>
                      </w:rPr>
                      <w:t>I</w:t>
                    </w:r>
                    <w:r w:rsidRPr="009D460E">
                      <w:rPr>
                        <w:rFonts w:ascii="Calibri" w:eastAsia="Calibri" w:hAnsi="Calibri" w:cs="Calibri"/>
                        <w:color w:val="007E00"/>
                        <w:sz w:val="17"/>
                        <w:szCs w:val="17"/>
                      </w:rPr>
                      <w:t>NAS</w:t>
                    </w:r>
                    <w:r w:rsidRPr="009D460E">
                      <w:rPr>
                        <w:rFonts w:ascii="Calibri" w:eastAsia="Calibri" w:hAnsi="Calibri" w:cs="Calibri"/>
                        <w:color w:val="007E00"/>
                        <w:spacing w:val="1"/>
                        <w:sz w:val="17"/>
                        <w:szCs w:val="17"/>
                      </w:rPr>
                      <w:t xml:space="preserve"> </w:t>
                    </w:r>
                    <w:r w:rsidRPr="009D460E">
                      <w:rPr>
                        <w:rFonts w:ascii="Calibri" w:eastAsia="Calibri" w:hAnsi="Calibri" w:cs="Calibri"/>
                        <w:color w:val="007E00"/>
                        <w:spacing w:val="-3"/>
                        <w:sz w:val="17"/>
                        <w:szCs w:val="17"/>
                      </w:rPr>
                      <w:t>G</w:t>
                    </w:r>
                    <w:r w:rsidRPr="009D460E">
                      <w:rPr>
                        <w:rFonts w:ascii="Calibri" w:eastAsia="Calibri" w:hAnsi="Calibri" w:cs="Calibri"/>
                        <w:color w:val="007E00"/>
                        <w:sz w:val="17"/>
                        <w:szCs w:val="17"/>
                      </w:rPr>
                      <w:t>ERA</w:t>
                    </w:r>
                    <w:r w:rsidRPr="009D460E">
                      <w:rPr>
                        <w:rFonts w:ascii="Calibri" w:eastAsia="Calibri" w:hAnsi="Calibri" w:cs="Calibri"/>
                        <w:color w:val="007E00"/>
                        <w:spacing w:val="-3"/>
                        <w:sz w:val="17"/>
                        <w:szCs w:val="17"/>
                      </w:rPr>
                      <w:t>I</w:t>
                    </w:r>
                    <w:r w:rsidRPr="009D460E">
                      <w:rPr>
                        <w:rFonts w:ascii="Calibri" w:eastAsia="Calibri" w:hAnsi="Calibri" w:cs="Calibri"/>
                        <w:color w:val="007E00"/>
                        <w:sz w:val="17"/>
                        <w:szCs w:val="17"/>
                      </w:rPr>
                      <w:t>S</w:t>
                    </w:r>
                  </w:p>
                  <w:p w:rsidR="00F30CBB" w:rsidRDefault="00F30CBB">
                    <w:pPr>
                      <w:spacing w:line="208" w:lineRule="exact"/>
                      <w:ind w:left="28" w:right="28"/>
                      <w:jc w:val="center"/>
                      <w:rPr>
                        <w:rFonts w:ascii="Arial" w:eastAsia="Arial" w:hAnsi="Arial" w:cs="Arial"/>
                        <w:sz w:val="19"/>
                        <w:szCs w:val="19"/>
                      </w:rPr>
                    </w:pPr>
                    <w:r>
                      <w:rPr>
                        <w:rFonts w:ascii="Arial" w:eastAsia="Arial" w:hAnsi="Arial" w:cs="Arial"/>
                        <w:color w:val="007E00"/>
                        <w:sz w:val="19"/>
                        <w:szCs w:val="19"/>
                      </w:rPr>
                      <w:t>AD</w:t>
                    </w:r>
                    <w:r>
                      <w:rPr>
                        <w:rFonts w:ascii="Arial" w:eastAsia="Arial" w:hAnsi="Arial" w:cs="Arial"/>
                        <w:color w:val="007E00"/>
                        <w:spacing w:val="-3"/>
                        <w:sz w:val="19"/>
                        <w:szCs w:val="19"/>
                      </w:rPr>
                      <w:t>M</w:t>
                    </w:r>
                    <w:r>
                      <w:rPr>
                        <w:rFonts w:ascii="Arial" w:eastAsia="Arial" w:hAnsi="Arial" w:cs="Arial"/>
                        <w:color w:val="007E00"/>
                        <w:sz w:val="19"/>
                        <w:szCs w:val="19"/>
                      </w:rPr>
                      <w:t>INIS</w:t>
                    </w:r>
                    <w:r>
                      <w:rPr>
                        <w:rFonts w:ascii="Arial" w:eastAsia="Arial" w:hAnsi="Arial" w:cs="Arial"/>
                        <w:color w:val="007E00"/>
                        <w:spacing w:val="-1"/>
                        <w:sz w:val="19"/>
                        <w:szCs w:val="19"/>
                      </w:rPr>
                      <w:t>T</w:t>
                    </w:r>
                    <w:r>
                      <w:rPr>
                        <w:rFonts w:ascii="Arial" w:eastAsia="Arial" w:hAnsi="Arial" w:cs="Arial"/>
                        <w:color w:val="007E00"/>
                        <w:sz w:val="19"/>
                        <w:szCs w:val="19"/>
                      </w:rPr>
                      <w:t>RAÇ</w:t>
                    </w:r>
                    <w:r>
                      <w:rPr>
                        <w:rFonts w:ascii="Arial" w:eastAsia="Arial" w:hAnsi="Arial" w:cs="Arial"/>
                        <w:color w:val="007E00"/>
                        <w:spacing w:val="2"/>
                        <w:sz w:val="19"/>
                        <w:szCs w:val="19"/>
                      </w:rPr>
                      <w:t>Ã</w:t>
                    </w:r>
                    <w:r>
                      <w:rPr>
                        <w:rFonts w:ascii="Arial" w:eastAsia="Arial" w:hAnsi="Arial" w:cs="Arial"/>
                        <w:color w:val="007E00"/>
                        <w:spacing w:val="-2"/>
                        <w:sz w:val="19"/>
                        <w:szCs w:val="19"/>
                      </w:rPr>
                      <w:t>O</w:t>
                    </w:r>
                    <w:r>
                      <w:rPr>
                        <w:rFonts w:ascii="Arial" w:eastAsia="Arial" w:hAnsi="Arial" w:cs="Arial"/>
                        <w:color w:val="007E00"/>
                        <w:sz w:val="19"/>
                        <w:szCs w:val="19"/>
                      </w:rPr>
                      <w:t>:</w:t>
                    </w:r>
                    <w:r>
                      <w:rPr>
                        <w:rFonts w:ascii="Arial" w:eastAsia="Arial" w:hAnsi="Arial" w:cs="Arial"/>
                        <w:color w:val="007E00"/>
                        <w:spacing w:val="-16"/>
                        <w:sz w:val="19"/>
                        <w:szCs w:val="19"/>
                      </w:rPr>
                      <w:t xml:space="preserve"> </w:t>
                    </w:r>
                    <w:r>
                      <w:rPr>
                        <w:rFonts w:ascii="Arial" w:eastAsia="Arial" w:hAnsi="Arial" w:cs="Arial"/>
                        <w:color w:val="007E00"/>
                        <w:spacing w:val="-1"/>
                        <w:sz w:val="19"/>
                        <w:szCs w:val="19"/>
                      </w:rPr>
                      <w:t>“</w:t>
                    </w:r>
                    <w:r>
                      <w:rPr>
                        <w:rFonts w:ascii="Arial" w:eastAsia="Arial" w:hAnsi="Arial" w:cs="Arial"/>
                        <w:color w:val="007E00"/>
                        <w:sz w:val="19"/>
                        <w:szCs w:val="19"/>
                      </w:rPr>
                      <w:t>JUN</w:t>
                    </w:r>
                    <w:r>
                      <w:rPr>
                        <w:rFonts w:ascii="Arial" w:eastAsia="Arial" w:hAnsi="Arial" w:cs="Arial"/>
                        <w:color w:val="007E00"/>
                        <w:spacing w:val="1"/>
                        <w:sz w:val="19"/>
                        <w:szCs w:val="19"/>
                      </w:rPr>
                      <w:t>TO</w:t>
                    </w:r>
                    <w:r>
                      <w:rPr>
                        <w:rFonts w:ascii="Arial" w:eastAsia="Arial" w:hAnsi="Arial" w:cs="Arial"/>
                        <w:color w:val="007E00"/>
                        <w:sz w:val="19"/>
                        <w:szCs w:val="19"/>
                      </w:rPr>
                      <w:t>S</w:t>
                    </w:r>
                    <w:r>
                      <w:rPr>
                        <w:rFonts w:ascii="Arial" w:eastAsia="Arial" w:hAnsi="Arial" w:cs="Arial"/>
                        <w:color w:val="007E00"/>
                        <w:spacing w:val="-10"/>
                        <w:sz w:val="19"/>
                        <w:szCs w:val="19"/>
                      </w:rPr>
                      <w:t xml:space="preserve"> </w:t>
                    </w:r>
                    <w:r>
                      <w:rPr>
                        <w:rFonts w:ascii="Arial" w:eastAsia="Arial" w:hAnsi="Arial" w:cs="Arial"/>
                        <w:color w:val="007E00"/>
                        <w:sz w:val="19"/>
                        <w:szCs w:val="19"/>
                      </w:rPr>
                      <w:t>FAZEM</w:t>
                    </w:r>
                    <w:r>
                      <w:rPr>
                        <w:rFonts w:ascii="Arial" w:eastAsia="Arial" w:hAnsi="Arial" w:cs="Arial"/>
                        <w:color w:val="007E00"/>
                        <w:spacing w:val="-2"/>
                        <w:sz w:val="19"/>
                        <w:szCs w:val="19"/>
                      </w:rPr>
                      <w:t>O</w:t>
                    </w:r>
                    <w:r>
                      <w:rPr>
                        <w:rFonts w:ascii="Arial" w:eastAsia="Arial" w:hAnsi="Arial" w:cs="Arial"/>
                        <w:color w:val="007E00"/>
                        <w:sz w:val="19"/>
                        <w:szCs w:val="19"/>
                      </w:rPr>
                      <w:t>S</w:t>
                    </w:r>
                    <w:r>
                      <w:rPr>
                        <w:rFonts w:ascii="Arial" w:eastAsia="Arial" w:hAnsi="Arial" w:cs="Arial"/>
                        <w:color w:val="007E00"/>
                        <w:spacing w:val="-10"/>
                        <w:sz w:val="19"/>
                        <w:szCs w:val="19"/>
                      </w:rPr>
                      <w:t xml:space="preserve"> </w:t>
                    </w:r>
                    <w:r>
                      <w:rPr>
                        <w:rFonts w:ascii="Arial" w:eastAsia="Arial" w:hAnsi="Arial" w:cs="Arial"/>
                        <w:color w:val="007E00"/>
                        <w:spacing w:val="-2"/>
                        <w:sz w:val="19"/>
                        <w:szCs w:val="19"/>
                      </w:rPr>
                      <w:t>M</w:t>
                    </w:r>
                    <w:r>
                      <w:rPr>
                        <w:rFonts w:ascii="Arial" w:eastAsia="Arial" w:hAnsi="Arial" w:cs="Arial"/>
                        <w:color w:val="007E00"/>
                        <w:sz w:val="19"/>
                        <w:szCs w:val="19"/>
                      </w:rPr>
                      <w:t>EL</w:t>
                    </w:r>
                    <w:r>
                      <w:rPr>
                        <w:rFonts w:ascii="Arial" w:eastAsia="Arial" w:hAnsi="Arial" w:cs="Arial"/>
                        <w:color w:val="007E00"/>
                        <w:spacing w:val="2"/>
                        <w:sz w:val="19"/>
                        <w:szCs w:val="19"/>
                      </w:rPr>
                      <w:t>H</w:t>
                    </w:r>
                    <w:r>
                      <w:rPr>
                        <w:rFonts w:ascii="Arial" w:eastAsia="Arial" w:hAnsi="Arial" w:cs="Arial"/>
                        <w:color w:val="007E00"/>
                        <w:spacing w:val="-2"/>
                        <w:sz w:val="19"/>
                        <w:szCs w:val="19"/>
                      </w:rPr>
                      <w:t>O</w:t>
                    </w:r>
                    <w:r>
                      <w:rPr>
                        <w:rFonts w:ascii="Arial" w:eastAsia="Arial" w:hAnsi="Arial" w:cs="Arial"/>
                        <w:color w:val="007E00"/>
                        <w:spacing w:val="2"/>
                        <w:sz w:val="19"/>
                        <w:szCs w:val="19"/>
                      </w:rPr>
                      <w:t>R</w:t>
                    </w:r>
                    <w:r>
                      <w:rPr>
                        <w:rFonts w:ascii="Arial" w:eastAsia="Arial" w:hAnsi="Arial" w:cs="Arial"/>
                        <w:color w:val="007E00"/>
                        <w:sz w:val="19"/>
                        <w:szCs w:val="19"/>
                      </w:rPr>
                      <w:t>”</w:t>
                    </w:r>
                    <w:r>
                      <w:rPr>
                        <w:rFonts w:ascii="Arial" w:eastAsia="Arial" w:hAnsi="Arial" w:cs="Arial"/>
                        <w:color w:val="007E00"/>
                        <w:spacing w:val="15"/>
                        <w:sz w:val="19"/>
                        <w:szCs w:val="19"/>
                      </w:rPr>
                      <w:t xml:space="preserve"> </w:t>
                    </w:r>
                    <w:r>
                      <w:rPr>
                        <w:rFonts w:ascii="Arial" w:eastAsia="Arial" w:hAnsi="Arial" w:cs="Arial"/>
                        <w:color w:val="007E00"/>
                        <w:sz w:val="19"/>
                        <w:szCs w:val="19"/>
                      </w:rPr>
                      <w:t>–</w:t>
                    </w:r>
                    <w:r>
                      <w:rPr>
                        <w:rFonts w:ascii="Arial" w:eastAsia="Arial" w:hAnsi="Arial" w:cs="Arial"/>
                        <w:color w:val="007E00"/>
                        <w:spacing w:val="-19"/>
                        <w:sz w:val="19"/>
                        <w:szCs w:val="19"/>
                      </w:rPr>
                      <w:t xml:space="preserve"> </w:t>
                    </w:r>
                    <w:r>
                      <w:rPr>
                        <w:rFonts w:ascii="Arial" w:eastAsia="Arial" w:hAnsi="Arial" w:cs="Arial"/>
                        <w:color w:val="007E00"/>
                        <w:spacing w:val="2"/>
                        <w:sz w:val="19"/>
                        <w:szCs w:val="19"/>
                      </w:rPr>
                      <w:t>2</w:t>
                    </w:r>
                    <w:r>
                      <w:rPr>
                        <w:rFonts w:ascii="Arial" w:eastAsia="Arial" w:hAnsi="Arial" w:cs="Arial"/>
                        <w:color w:val="007E00"/>
                        <w:sz w:val="19"/>
                        <w:szCs w:val="19"/>
                      </w:rPr>
                      <w:t>017</w:t>
                    </w:r>
                    <w:r>
                      <w:rPr>
                        <w:rFonts w:ascii="Arial" w:eastAsia="Arial" w:hAnsi="Arial" w:cs="Arial"/>
                        <w:color w:val="007E00"/>
                        <w:spacing w:val="-1"/>
                        <w:sz w:val="19"/>
                        <w:szCs w:val="19"/>
                      </w:rPr>
                      <w:t>-</w:t>
                    </w:r>
                    <w:r>
                      <w:rPr>
                        <w:rFonts w:ascii="Arial" w:eastAsia="Arial" w:hAnsi="Arial" w:cs="Arial"/>
                        <w:color w:val="007E00"/>
                        <w:sz w:val="19"/>
                        <w:szCs w:val="19"/>
                      </w:rPr>
                      <w:t>2020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45156"/>
    <w:multiLevelType w:val="hybridMultilevel"/>
    <w:tmpl w:val="2EDC01A0"/>
    <w:lvl w:ilvl="0" w:tplc="BAEA4592">
      <w:start w:val="1"/>
      <w:numFmt w:val="bullet"/>
      <w:lvlText w:val="-"/>
      <w:lvlJc w:val="left"/>
      <w:pPr>
        <w:ind w:hanging="137"/>
      </w:pPr>
      <w:rPr>
        <w:rFonts w:ascii="Arial" w:eastAsia="Arial" w:hAnsi="Arial" w:hint="default"/>
        <w:sz w:val="22"/>
        <w:szCs w:val="22"/>
      </w:rPr>
    </w:lvl>
    <w:lvl w:ilvl="1" w:tplc="3F562412">
      <w:start w:val="1"/>
      <w:numFmt w:val="bullet"/>
      <w:lvlText w:val="-"/>
      <w:lvlJc w:val="left"/>
      <w:pPr>
        <w:ind w:hanging="137"/>
      </w:pPr>
      <w:rPr>
        <w:rFonts w:ascii="Arial" w:eastAsia="Arial" w:hAnsi="Arial" w:hint="default"/>
        <w:sz w:val="22"/>
        <w:szCs w:val="22"/>
      </w:rPr>
    </w:lvl>
    <w:lvl w:ilvl="2" w:tplc="2BC0B6FE">
      <w:start w:val="1"/>
      <w:numFmt w:val="bullet"/>
      <w:lvlText w:val="•"/>
      <w:lvlJc w:val="left"/>
      <w:rPr>
        <w:rFonts w:hint="default"/>
      </w:rPr>
    </w:lvl>
    <w:lvl w:ilvl="3" w:tplc="CC2A0FE4">
      <w:start w:val="1"/>
      <w:numFmt w:val="bullet"/>
      <w:lvlText w:val="•"/>
      <w:lvlJc w:val="left"/>
      <w:rPr>
        <w:rFonts w:hint="default"/>
      </w:rPr>
    </w:lvl>
    <w:lvl w:ilvl="4" w:tplc="D8CEF93C">
      <w:start w:val="1"/>
      <w:numFmt w:val="bullet"/>
      <w:lvlText w:val="•"/>
      <w:lvlJc w:val="left"/>
      <w:rPr>
        <w:rFonts w:hint="default"/>
      </w:rPr>
    </w:lvl>
    <w:lvl w:ilvl="5" w:tplc="317E0E8E">
      <w:start w:val="1"/>
      <w:numFmt w:val="bullet"/>
      <w:lvlText w:val="•"/>
      <w:lvlJc w:val="left"/>
      <w:rPr>
        <w:rFonts w:hint="default"/>
      </w:rPr>
    </w:lvl>
    <w:lvl w:ilvl="6" w:tplc="C382DCDE">
      <w:start w:val="1"/>
      <w:numFmt w:val="bullet"/>
      <w:lvlText w:val="•"/>
      <w:lvlJc w:val="left"/>
      <w:rPr>
        <w:rFonts w:hint="default"/>
      </w:rPr>
    </w:lvl>
    <w:lvl w:ilvl="7" w:tplc="C8142490">
      <w:start w:val="1"/>
      <w:numFmt w:val="bullet"/>
      <w:lvlText w:val="•"/>
      <w:lvlJc w:val="left"/>
      <w:rPr>
        <w:rFonts w:hint="default"/>
      </w:rPr>
    </w:lvl>
    <w:lvl w:ilvl="8" w:tplc="13169D76">
      <w:start w:val="1"/>
      <w:numFmt w:val="bullet"/>
      <w:lvlText w:val="•"/>
      <w:lvlJc w:val="left"/>
      <w:rPr>
        <w:rFonts w:hint="default"/>
      </w:rPr>
    </w:lvl>
  </w:abstractNum>
  <w:abstractNum w:abstractNumId="1">
    <w:nsid w:val="02B75382"/>
    <w:multiLevelType w:val="multilevel"/>
    <w:tmpl w:val="5F2A5590"/>
    <w:lvl w:ilvl="0">
      <w:start w:val="3"/>
      <w:numFmt w:val="decimal"/>
      <w:lvlText w:val="%1"/>
      <w:lvlJc w:val="left"/>
      <w:pPr>
        <w:ind w:left="1074" w:hanging="317"/>
        <w:jc w:val="left"/>
      </w:pPr>
      <w:rPr>
        <w:rFonts w:hint="default"/>
      </w:rPr>
    </w:lvl>
    <w:lvl w:ilvl="1">
      <w:start w:val="6"/>
      <w:numFmt w:val="decimal"/>
      <w:lvlText w:val="%1.%2"/>
      <w:lvlJc w:val="left"/>
      <w:pPr>
        <w:ind w:left="1074" w:hanging="317"/>
        <w:jc w:val="left"/>
      </w:pPr>
      <w:rPr>
        <w:rFonts w:ascii="Arial" w:eastAsia="Arial" w:hAnsi="Arial" w:cs="Arial" w:hint="default"/>
        <w:b/>
        <w:bCs/>
        <w:w w:val="99"/>
        <w:sz w:val="19"/>
        <w:szCs w:val="19"/>
      </w:rPr>
    </w:lvl>
    <w:lvl w:ilvl="2">
      <w:numFmt w:val="bullet"/>
      <w:lvlText w:val="•"/>
      <w:lvlJc w:val="left"/>
      <w:pPr>
        <w:ind w:left="2856" w:hanging="317"/>
      </w:pPr>
      <w:rPr>
        <w:rFonts w:hint="default"/>
      </w:rPr>
    </w:lvl>
    <w:lvl w:ilvl="3">
      <w:numFmt w:val="bullet"/>
      <w:lvlText w:val="•"/>
      <w:lvlJc w:val="left"/>
      <w:pPr>
        <w:ind w:left="3744" w:hanging="317"/>
      </w:pPr>
      <w:rPr>
        <w:rFonts w:hint="default"/>
      </w:rPr>
    </w:lvl>
    <w:lvl w:ilvl="4">
      <w:numFmt w:val="bullet"/>
      <w:lvlText w:val="•"/>
      <w:lvlJc w:val="left"/>
      <w:pPr>
        <w:ind w:left="4632" w:hanging="317"/>
      </w:pPr>
      <w:rPr>
        <w:rFonts w:hint="default"/>
      </w:rPr>
    </w:lvl>
    <w:lvl w:ilvl="5">
      <w:numFmt w:val="bullet"/>
      <w:lvlText w:val="•"/>
      <w:lvlJc w:val="left"/>
      <w:pPr>
        <w:ind w:left="5520" w:hanging="317"/>
      </w:pPr>
      <w:rPr>
        <w:rFonts w:hint="default"/>
      </w:rPr>
    </w:lvl>
    <w:lvl w:ilvl="6">
      <w:numFmt w:val="bullet"/>
      <w:lvlText w:val="•"/>
      <w:lvlJc w:val="left"/>
      <w:pPr>
        <w:ind w:left="6408" w:hanging="317"/>
      </w:pPr>
      <w:rPr>
        <w:rFonts w:hint="default"/>
      </w:rPr>
    </w:lvl>
    <w:lvl w:ilvl="7">
      <w:numFmt w:val="bullet"/>
      <w:lvlText w:val="•"/>
      <w:lvlJc w:val="left"/>
      <w:pPr>
        <w:ind w:left="7296" w:hanging="317"/>
      </w:pPr>
      <w:rPr>
        <w:rFonts w:hint="default"/>
      </w:rPr>
    </w:lvl>
    <w:lvl w:ilvl="8">
      <w:numFmt w:val="bullet"/>
      <w:lvlText w:val="•"/>
      <w:lvlJc w:val="left"/>
      <w:pPr>
        <w:ind w:left="8184" w:hanging="317"/>
      </w:pPr>
      <w:rPr>
        <w:rFonts w:hint="default"/>
      </w:rPr>
    </w:lvl>
  </w:abstractNum>
  <w:abstractNum w:abstractNumId="2">
    <w:nsid w:val="03E64997"/>
    <w:multiLevelType w:val="hybridMultilevel"/>
    <w:tmpl w:val="E4C6FDE8"/>
    <w:lvl w:ilvl="0" w:tplc="51B86D7E">
      <w:start w:val="1"/>
      <w:numFmt w:val="bullet"/>
      <w:lvlText w:val="-"/>
      <w:lvlJc w:val="left"/>
      <w:pPr>
        <w:ind w:hanging="137"/>
      </w:pPr>
      <w:rPr>
        <w:rFonts w:ascii="Arial" w:eastAsia="Arial" w:hAnsi="Arial" w:hint="default"/>
        <w:sz w:val="22"/>
        <w:szCs w:val="22"/>
      </w:rPr>
    </w:lvl>
    <w:lvl w:ilvl="1" w:tplc="1AE0451C">
      <w:start w:val="1"/>
      <w:numFmt w:val="bullet"/>
      <w:lvlText w:val="•"/>
      <w:lvlJc w:val="left"/>
      <w:rPr>
        <w:rFonts w:hint="default"/>
      </w:rPr>
    </w:lvl>
    <w:lvl w:ilvl="2" w:tplc="999EE238">
      <w:start w:val="1"/>
      <w:numFmt w:val="bullet"/>
      <w:lvlText w:val="•"/>
      <w:lvlJc w:val="left"/>
      <w:rPr>
        <w:rFonts w:hint="default"/>
      </w:rPr>
    </w:lvl>
    <w:lvl w:ilvl="3" w:tplc="39DACB78">
      <w:start w:val="1"/>
      <w:numFmt w:val="bullet"/>
      <w:lvlText w:val="•"/>
      <w:lvlJc w:val="left"/>
      <w:rPr>
        <w:rFonts w:hint="default"/>
      </w:rPr>
    </w:lvl>
    <w:lvl w:ilvl="4" w:tplc="4C6C21F6">
      <w:start w:val="1"/>
      <w:numFmt w:val="bullet"/>
      <w:lvlText w:val="•"/>
      <w:lvlJc w:val="left"/>
      <w:rPr>
        <w:rFonts w:hint="default"/>
      </w:rPr>
    </w:lvl>
    <w:lvl w:ilvl="5" w:tplc="3DF41C7C">
      <w:start w:val="1"/>
      <w:numFmt w:val="bullet"/>
      <w:lvlText w:val="•"/>
      <w:lvlJc w:val="left"/>
      <w:rPr>
        <w:rFonts w:hint="default"/>
      </w:rPr>
    </w:lvl>
    <w:lvl w:ilvl="6" w:tplc="094C2602">
      <w:start w:val="1"/>
      <w:numFmt w:val="bullet"/>
      <w:lvlText w:val="•"/>
      <w:lvlJc w:val="left"/>
      <w:rPr>
        <w:rFonts w:hint="default"/>
      </w:rPr>
    </w:lvl>
    <w:lvl w:ilvl="7" w:tplc="8272EA44">
      <w:start w:val="1"/>
      <w:numFmt w:val="bullet"/>
      <w:lvlText w:val="•"/>
      <w:lvlJc w:val="left"/>
      <w:rPr>
        <w:rFonts w:hint="default"/>
      </w:rPr>
    </w:lvl>
    <w:lvl w:ilvl="8" w:tplc="D6204386">
      <w:start w:val="1"/>
      <w:numFmt w:val="bullet"/>
      <w:lvlText w:val="•"/>
      <w:lvlJc w:val="left"/>
      <w:rPr>
        <w:rFonts w:hint="default"/>
      </w:rPr>
    </w:lvl>
  </w:abstractNum>
  <w:abstractNum w:abstractNumId="3">
    <w:nsid w:val="05D146EF"/>
    <w:multiLevelType w:val="multilevel"/>
    <w:tmpl w:val="E6503954"/>
    <w:lvl w:ilvl="0">
      <w:start w:val="6"/>
      <w:numFmt w:val="decimal"/>
      <w:lvlText w:val="%1"/>
      <w:lvlJc w:val="left"/>
      <w:pPr>
        <w:ind w:hanging="1047"/>
        <w:jc w:val="left"/>
      </w:pPr>
      <w:rPr>
        <w:rFonts w:hint="default"/>
      </w:rPr>
    </w:lvl>
    <w:lvl w:ilvl="1">
      <w:start w:val="3"/>
      <w:numFmt w:val="decimal"/>
      <w:lvlText w:val="%1.%2"/>
      <w:lvlJc w:val="left"/>
      <w:pPr>
        <w:ind w:hanging="1047"/>
        <w:jc w:val="left"/>
      </w:pPr>
      <w:rPr>
        <w:rFonts w:hint="default"/>
      </w:rPr>
    </w:lvl>
    <w:lvl w:ilvl="2">
      <w:start w:val="1"/>
      <w:numFmt w:val="decimal"/>
      <w:lvlText w:val="%1.%2.%3"/>
      <w:lvlJc w:val="left"/>
      <w:pPr>
        <w:ind w:hanging="1047"/>
        <w:jc w:val="left"/>
      </w:pPr>
      <w:rPr>
        <w:rFonts w:hint="default"/>
      </w:rPr>
    </w:lvl>
    <w:lvl w:ilvl="3">
      <w:start w:val="1"/>
      <w:numFmt w:val="decimal"/>
      <w:lvlText w:val="%1.%2.%3.%4."/>
      <w:lvlJc w:val="left"/>
      <w:pPr>
        <w:ind w:hanging="1047"/>
        <w:jc w:val="right"/>
      </w:pPr>
      <w:rPr>
        <w:rFonts w:ascii="Arial" w:eastAsia="Arial" w:hAnsi="Arial" w:hint="default"/>
        <w:color w:val="365F9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06B32CC8"/>
    <w:multiLevelType w:val="multilevel"/>
    <w:tmpl w:val="E5440FF2"/>
    <w:lvl w:ilvl="0">
      <w:start w:val="3"/>
      <w:numFmt w:val="decimal"/>
      <w:lvlText w:val="%1"/>
      <w:lvlJc w:val="left"/>
      <w:pPr>
        <w:ind w:left="1184" w:hanging="428"/>
        <w:jc w:val="left"/>
      </w:pPr>
      <w:rPr>
        <w:rFonts w:hint="default"/>
      </w:rPr>
    </w:lvl>
    <w:lvl w:ilvl="1">
      <w:start w:val="3"/>
      <w:numFmt w:val="decimal"/>
      <w:lvlText w:val="%1.%2."/>
      <w:lvlJc w:val="left"/>
      <w:pPr>
        <w:ind w:left="1184" w:hanging="428"/>
        <w:jc w:val="left"/>
      </w:pPr>
      <w:rPr>
        <w:rFonts w:ascii="Arial" w:eastAsia="Arial" w:hAnsi="Arial" w:cs="Arial" w:hint="default"/>
        <w:b/>
        <w:bCs/>
        <w:w w:val="99"/>
        <w:sz w:val="19"/>
        <w:szCs w:val="19"/>
      </w:rPr>
    </w:lvl>
    <w:lvl w:ilvl="2">
      <w:numFmt w:val="bullet"/>
      <w:lvlText w:val="•"/>
      <w:lvlJc w:val="left"/>
      <w:pPr>
        <w:ind w:left="2208" w:hanging="428"/>
      </w:pPr>
      <w:rPr>
        <w:rFonts w:hint="default"/>
      </w:rPr>
    </w:lvl>
    <w:lvl w:ilvl="3">
      <w:numFmt w:val="bullet"/>
      <w:lvlText w:val="•"/>
      <w:lvlJc w:val="left"/>
      <w:pPr>
        <w:ind w:left="3177" w:hanging="428"/>
      </w:pPr>
      <w:rPr>
        <w:rFonts w:hint="default"/>
      </w:rPr>
    </w:lvl>
    <w:lvl w:ilvl="4">
      <w:numFmt w:val="bullet"/>
      <w:lvlText w:val="•"/>
      <w:lvlJc w:val="left"/>
      <w:pPr>
        <w:ind w:left="4146" w:hanging="428"/>
      </w:pPr>
      <w:rPr>
        <w:rFonts w:hint="default"/>
      </w:rPr>
    </w:lvl>
    <w:lvl w:ilvl="5">
      <w:numFmt w:val="bullet"/>
      <w:lvlText w:val="•"/>
      <w:lvlJc w:val="left"/>
      <w:pPr>
        <w:ind w:left="5115" w:hanging="428"/>
      </w:pPr>
      <w:rPr>
        <w:rFonts w:hint="default"/>
      </w:rPr>
    </w:lvl>
    <w:lvl w:ilvl="6">
      <w:numFmt w:val="bullet"/>
      <w:lvlText w:val="•"/>
      <w:lvlJc w:val="left"/>
      <w:pPr>
        <w:ind w:left="6084" w:hanging="428"/>
      </w:pPr>
      <w:rPr>
        <w:rFonts w:hint="default"/>
      </w:rPr>
    </w:lvl>
    <w:lvl w:ilvl="7">
      <w:numFmt w:val="bullet"/>
      <w:lvlText w:val="•"/>
      <w:lvlJc w:val="left"/>
      <w:pPr>
        <w:ind w:left="7053" w:hanging="428"/>
      </w:pPr>
      <w:rPr>
        <w:rFonts w:hint="default"/>
      </w:rPr>
    </w:lvl>
    <w:lvl w:ilvl="8">
      <w:numFmt w:val="bullet"/>
      <w:lvlText w:val="•"/>
      <w:lvlJc w:val="left"/>
      <w:pPr>
        <w:ind w:left="8022" w:hanging="428"/>
      </w:pPr>
      <w:rPr>
        <w:rFonts w:hint="default"/>
      </w:rPr>
    </w:lvl>
  </w:abstractNum>
  <w:abstractNum w:abstractNumId="5">
    <w:nsid w:val="07631C08"/>
    <w:multiLevelType w:val="multilevel"/>
    <w:tmpl w:val="DE54BED6"/>
    <w:lvl w:ilvl="0">
      <w:start w:val="4"/>
      <w:numFmt w:val="decimal"/>
      <w:lvlText w:val="%1"/>
      <w:lvlJc w:val="left"/>
      <w:pPr>
        <w:ind w:hanging="711"/>
        <w:jc w:val="left"/>
      </w:pPr>
      <w:rPr>
        <w:rFonts w:hint="default"/>
      </w:rPr>
    </w:lvl>
    <w:lvl w:ilvl="1">
      <w:start w:val="7"/>
      <w:numFmt w:val="decimal"/>
      <w:lvlText w:val="%1.%2"/>
      <w:lvlJc w:val="left"/>
      <w:pPr>
        <w:ind w:hanging="711"/>
        <w:jc w:val="left"/>
      </w:pPr>
      <w:rPr>
        <w:rFonts w:hint="default"/>
      </w:rPr>
    </w:lvl>
    <w:lvl w:ilvl="2">
      <w:start w:val="12"/>
      <w:numFmt w:val="decimal"/>
      <w:lvlText w:val="%1.%2.%3."/>
      <w:lvlJc w:val="left"/>
      <w:pPr>
        <w:ind w:hanging="711"/>
        <w:jc w:val="left"/>
      </w:pPr>
      <w:rPr>
        <w:rFonts w:ascii="Arial" w:eastAsia="Arial" w:hAnsi="Arial" w:hint="default"/>
        <w:b/>
        <w:bCs/>
        <w:color w:val="365F91"/>
        <w:sz w:val="22"/>
        <w:szCs w:val="22"/>
      </w:rPr>
    </w:lvl>
    <w:lvl w:ilvl="3">
      <w:start w:val="1"/>
      <w:numFmt w:val="decimal"/>
      <w:lvlText w:val="%1.%2.%3.%4."/>
      <w:lvlJc w:val="left"/>
      <w:pPr>
        <w:ind w:hanging="1133"/>
        <w:jc w:val="left"/>
      </w:pPr>
      <w:rPr>
        <w:rFonts w:ascii="Arial" w:eastAsia="Arial" w:hAnsi="Arial" w:hint="default"/>
        <w:color w:val="365F9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nsid w:val="07EC2677"/>
    <w:multiLevelType w:val="hybridMultilevel"/>
    <w:tmpl w:val="D1CCFCDC"/>
    <w:lvl w:ilvl="0" w:tplc="11A43CC8">
      <w:start w:val="1"/>
      <w:numFmt w:val="bullet"/>
      <w:lvlText w:val="-"/>
      <w:lvlJc w:val="left"/>
      <w:pPr>
        <w:ind w:hanging="137"/>
      </w:pPr>
      <w:rPr>
        <w:rFonts w:ascii="Arial" w:eastAsia="Arial" w:hAnsi="Arial" w:hint="default"/>
        <w:color w:val="365F91"/>
        <w:sz w:val="22"/>
        <w:szCs w:val="22"/>
      </w:rPr>
    </w:lvl>
    <w:lvl w:ilvl="1" w:tplc="2104EAF2">
      <w:start w:val="1"/>
      <w:numFmt w:val="bullet"/>
      <w:lvlText w:val="•"/>
      <w:lvlJc w:val="left"/>
      <w:rPr>
        <w:rFonts w:hint="default"/>
      </w:rPr>
    </w:lvl>
    <w:lvl w:ilvl="2" w:tplc="E3F81C70">
      <w:start w:val="1"/>
      <w:numFmt w:val="bullet"/>
      <w:lvlText w:val="•"/>
      <w:lvlJc w:val="left"/>
      <w:rPr>
        <w:rFonts w:hint="default"/>
      </w:rPr>
    </w:lvl>
    <w:lvl w:ilvl="3" w:tplc="449A4D84">
      <w:start w:val="1"/>
      <w:numFmt w:val="bullet"/>
      <w:lvlText w:val="•"/>
      <w:lvlJc w:val="left"/>
      <w:rPr>
        <w:rFonts w:hint="default"/>
      </w:rPr>
    </w:lvl>
    <w:lvl w:ilvl="4" w:tplc="4E404606">
      <w:start w:val="1"/>
      <w:numFmt w:val="bullet"/>
      <w:lvlText w:val="•"/>
      <w:lvlJc w:val="left"/>
      <w:rPr>
        <w:rFonts w:hint="default"/>
      </w:rPr>
    </w:lvl>
    <w:lvl w:ilvl="5" w:tplc="C3BE0AB0">
      <w:start w:val="1"/>
      <w:numFmt w:val="bullet"/>
      <w:lvlText w:val="•"/>
      <w:lvlJc w:val="left"/>
      <w:rPr>
        <w:rFonts w:hint="default"/>
      </w:rPr>
    </w:lvl>
    <w:lvl w:ilvl="6" w:tplc="596C1DF0">
      <w:start w:val="1"/>
      <w:numFmt w:val="bullet"/>
      <w:lvlText w:val="•"/>
      <w:lvlJc w:val="left"/>
      <w:rPr>
        <w:rFonts w:hint="default"/>
      </w:rPr>
    </w:lvl>
    <w:lvl w:ilvl="7" w:tplc="D85E1180">
      <w:start w:val="1"/>
      <w:numFmt w:val="bullet"/>
      <w:lvlText w:val="•"/>
      <w:lvlJc w:val="left"/>
      <w:rPr>
        <w:rFonts w:hint="default"/>
      </w:rPr>
    </w:lvl>
    <w:lvl w:ilvl="8" w:tplc="9800DD80">
      <w:start w:val="1"/>
      <w:numFmt w:val="bullet"/>
      <w:lvlText w:val="•"/>
      <w:lvlJc w:val="left"/>
      <w:rPr>
        <w:rFonts w:hint="default"/>
      </w:rPr>
    </w:lvl>
  </w:abstractNum>
  <w:abstractNum w:abstractNumId="7">
    <w:nsid w:val="0A2B50B5"/>
    <w:multiLevelType w:val="multilevel"/>
    <w:tmpl w:val="299CC05A"/>
    <w:lvl w:ilvl="0">
      <w:start w:val="3"/>
      <w:numFmt w:val="decimal"/>
      <w:lvlText w:val="%1"/>
      <w:lvlJc w:val="left"/>
      <w:pPr>
        <w:ind w:left="1184" w:hanging="428"/>
        <w:jc w:val="left"/>
      </w:pPr>
      <w:rPr>
        <w:rFonts w:hint="default"/>
      </w:rPr>
    </w:lvl>
    <w:lvl w:ilvl="1">
      <w:start w:val="1"/>
      <w:numFmt w:val="decimal"/>
      <w:lvlText w:val="%1.%2."/>
      <w:lvlJc w:val="left"/>
      <w:pPr>
        <w:ind w:left="1184" w:hanging="428"/>
        <w:jc w:val="left"/>
      </w:pPr>
      <w:rPr>
        <w:rFonts w:ascii="Arial" w:eastAsia="Arial" w:hAnsi="Arial" w:cs="Arial" w:hint="default"/>
        <w:b/>
        <w:bCs/>
        <w:w w:val="99"/>
        <w:sz w:val="19"/>
        <w:szCs w:val="19"/>
      </w:rPr>
    </w:lvl>
    <w:lvl w:ilvl="2">
      <w:numFmt w:val="bullet"/>
      <w:lvlText w:val="•"/>
      <w:lvlJc w:val="left"/>
      <w:pPr>
        <w:ind w:left="2936" w:hanging="428"/>
      </w:pPr>
      <w:rPr>
        <w:rFonts w:hint="default"/>
      </w:rPr>
    </w:lvl>
    <w:lvl w:ilvl="3">
      <w:numFmt w:val="bullet"/>
      <w:lvlText w:val="•"/>
      <w:lvlJc w:val="left"/>
      <w:pPr>
        <w:ind w:left="3814" w:hanging="428"/>
      </w:pPr>
      <w:rPr>
        <w:rFonts w:hint="default"/>
      </w:rPr>
    </w:lvl>
    <w:lvl w:ilvl="4">
      <w:numFmt w:val="bullet"/>
      <w:lvlText w:val="•"/>
      <w:lvlJc w:val="left"/>
      <w:pPr>
        <w:ind w:left="4692" w:hanging="428"/>
      </w:pPr>
      <w:rPr>
        <w:rFonts w:hint="default"/>
      </w:rPr>
    </w:lvl>
    <w:lvl w:ilvl="5">
      <w:numFmt w:val="bullet"/>
      <w:lvlText w:val="•"/>
      <w:lvlJc w:val="left"/>
      <w:pPr>
        <w:ind w:left="5570" w:hanging="428"/>
      </w:pPr>
      <w:rPr>
        <w:rFonts w:hint="default"/>
      </w:rPr>
    </w:lvl>
    <w:lvl w:ilvl="6">
      <w:numFmt w:val="bullet"/>
      <w:lvlText w:val="•"/>
      <w:lvlJc w:val="left"/>
      <w:pPr>
        <w:ind w:left="6448" w:hanging="428"/>
      </w:pPr>
      <w:rPr>
        <w:rFonts w:hint="default"/>
      </w:rPr>
    </w:lvl>
    <w:lvl w:ilvl="7">
      <w:numFmt w:val="bullet"/>
      <w:lvlText w:val="•"/>
      <w:lvlJc w:val="left"/>
      <w:pPr>
        <w:ind w:left="7326" w:hanging="428"/>
      </w:pPr>
      <w:rPr>
        <w:rFonts w:hint="default"/>
      </w:rPr>
    </w:lvl>
    <w:lvl w:ilvl="8">
      <w:numFmt w:val="bullet"/>
      <w:lvlText w:val="•"/>
      <w:lvlJc w:val="left"/>
      <w:pPr>
        <w:ind w:left="8204" w:hanging="428"/>
      </w:pPr>
      <w:rPr>
        <w:rFonts w:hint="default"/>
      </w:rPr>
    </w:lvl>
  </w:abstractNum>
  <w:abstractNum w:abstractNumId="8">
    <w:nsid w:val="0B294A31"/>
    <w:multiLevelType w:val="multilevel"/>
    <w:tmpl w:val="9B768E9A"/>
    <w:lvl w:ilvl="0">
      <w:start w:val="7"/>
      <w:numFmt w:val="decimal"/>
      <w:lvlText w:val="%1"/>
      <w:lvlJc w:val="left"/>
      <w:pPr>
        <w:ind w:hanging="432"/>
        <w:jc w:val="left"/>
      </w:pPr>
      <w:rPr>
        <w:rFonts w:hint="default"/>
      </w:rPr>
    </w:lvl>
    <w:lvl w:ilvl="1">
      <w:start w:val="1"/>
      <w:numFmt w:val="decimal"/>
      <w:lvlText w:val="%1.%2."/>
      <w:lvlJc w:val="left"/>
      <w:pPr>
        <w:ind w:hanging="432"/>
        <w:jc w:val="right"/>
      </w:pPr>
      <w:rPr>
        <w:rFonts w:ascii="Arial" w:eastAsia="Arial" w:hAnsi="Arial" w:hint="default"/>
        <w:b/>
        <w:bCs/>
        <w:color w:val="365F9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nsid w:val="0C82048A"/>
    <w:multiLevelType w:val="hybridMultilevel"/>
    <w:tmpl w:val="B5725014"/>
    <w:lvl w:ilvl="0" w:tplc="87D4595E">
      <w:start w:val="1"/>
      <w:numFmt w:val="bullet"/>
      <w:lvlText w:val="-"/>
      <w:lvlJc w:val="left"/>
      <w:pPr>
        <w:ind w:hanging="137"/>
      </w:pPr>
      <w:rPr>
        <w:rFonts w:ascii="Arial" w:eastAsia="Arial" w:hAnsi="Arial" w:hint="default"/>
        <w:sz w:val="22"/>
        <w:szCs w:val="22"/>
      </w:rPr>
    </w:lvl>
    <w:lvl w:ilvl="1" w:tplc="FD24F488">
      <w:start w:val="1"/>
      <w:numFmt w:val="bullet"/>
      <w:lvlText w:val="•"/>
      <w:lvlJc w:val="left"/>
      <w:rPr>
        <w:rFonts w:hint="default"/>
      </w:rPr>
    </w:lvl>
    <w:lvl w:ilvl="2" w:tplc="95EAAE56">
      <w:start w:val="1"/>
      <w:numFmt w:val="bullet"/>
      <w:lvlText w:val="•"/>
      <w:lvlJc w:val="left"/>
      <w:rPr>
        <w:rFonts w:hint="default"/>
      </w:rPr>
    </w:lvl>
    <w:lvl w:ilvl="3" w:tplc="8DE86BA8">
      <w:start w:val="1"/>
      <w:numFmt w:val="bullet"/>
      <w:lvlText w:val="•"/>
      <w:lvlJc w:val="left"/>
      <w:rPr>
        <w:rFonts w:hint="default"/>
      </w:rPr>
    </w:lvl>
    <w:lvl w:ilvl="4" w:tplc="77F0CCA4">
      <w:start w:val="1"/>
      <w:numFmt w:val="bullet"/>
      <w:lvlText w:val="•"/>
      <w:lvlJc w:val="left"/>
      <w:rPr>
        <w:rFonts w:hint="default"/>
      </w:rPr>
    </w:lvl>
    <w:lvl w:ilvl="5" w:tplc="497466C6">
      <w:start w:val="1"/>
      <w:numFmt w:val="bullet"/>
      <w:lvlText w:val="•"/>
      <w:lvlJc w:val="left"/>
      <w:rPr>
        <w:rFonts w:hint="default"/>
      </w:rPr>
    </w:lvl>
    <w:lvl w:ilvl="6" w:tplc="34E23170">
      <w:start w:val="1"/>
      <w:numFmt w:val="bullet"/>
      <w:lvlText w:val="•"/>
      <w:lvlJc w:val="left"/>
      <w:rPr>
        <w:rFonts w:hint="default"/>
      </w:rPr>
    </w:lvl>
    <w:lvl w:ilvl="7" w:tplc="F26A7D86">
      <w:start w:val="1"/>
      <w:numFmt w:val="bullet"/>
      <w:lvlText w:val="•"/>
      <w:lvlJc w:val="left"/>
      <w:rPr>
        <w:rFonts w:hint="default"/>
      </w:rPr>
    </w:lvl>
    <w:lvl w:ilvl="8" w:tplc="E5CA2B5C">
      <w:start w:val="1"/>
      <w:numFmt w:val="bullet"/>
      <w:lvlText w:val="•"/>
      <w:lvlJc w:val="left"/>
      <w:rPr>
        <w:rFonts w:hint="default"/>
      </w:rPr>
    </w:lvl>
  </w:abstractNum>
  <w:abstractNum w:abstractNumId="10">
    <w:nsid w:val="0D0120C1"/>
    <w:multiLevelType w:val="hybridMultilevel"/>
    <w:tmpl w:val="64C8DFDC"/>
    <w:lvl w:ilvl="0" w:tplc="9B1C0712">
      <w:start w:val="1"/>
      <w:numFmt w:val="decimal"/>
      <w:lvlText w:val="%1"/>
      <w:lvlJc w:val="left"/>
      <w:pPr>
        <w:ind w:hanging="185"/>
        <w:jc w:val="left"/>
      </w:pPr>
      <w:rPr>
        <w:rFonts w:ascii="Arial" w:eastAsia="Arial" w:hAnsi="Arial" w:hint="default"/>
        <w:sz w:val="22"/>
        <w:szCs w:val="22"/>
      </w:rPr>
    </w:lvl>
    <w:lvl w:ilvl="1" w:tplc="A5AEA752">
      <w:start w:val="1"/>
      <w:numFmt w:val="bullet"/>
      <w:lvlText w:val="•"/>
      <w:lvlJc w:val="left"/>
      <w:rPr>
        <w:rFonts w:hint="default"/>
      </w:rPr>
    </w:lvl>
    <w:lvl w:ilvl="2" w:tplc="7A56B90E">
      <w:start w:val="1"/>
      <w:numFmt w:val="bullet"/>
      <w:lvlText w:val="•"/>
      <w:lvlJc w:val="left"/>
      <w:rPr>
        <w:rFonts w:hint="default"/>
      </w:rPr>
    </w:lvl>
    <w:lvl w:ilvl="3" w:tplc="C4E06958">
      <w:start w:val="1"/>
      <w:numFmt w:val="bullet"/>
      <w:lvlText w:val="•"/>
      <w:lvlJc w:val="left"/>
      <w:rPr>
        <w:rFonts w:hint="default"/>
      </w:rPr>
    </w:lvl>
    <w:lvl w:ilvl="4" w:tplc="ECE22F5A">
      <w:start w:val="1"/>
      <w:numFmt w:val="bullet"/>
      <w:lvlText w:val="•"/>
      <w:lvlJc w:val="left"/>
      <w:rPr>
        <w:rFonts w:hint="default"/>
      </w:rPr>
    </w:lvl>
    <w:lvl w:ilvl="5" w:tplc="1CF2F32A">
      <w:start w:val="1"/>
      <w:numFmt w:val="bullet"/>
      <w:lvlText w:val="•"/>
      <w:lvlJc w:val="left"/>
      <w:rPr>
        <w:rFonts w:hint="default"/>
      </w:rPr>
    </w:lvl>
    <w:lvl w:ilvl="6" w:tplc="208C0E5A">
      <w:start w:val="1"/>
      <w:numFmt w:val="bullet"/>
      <w:lvlText w:val="•"/>
      <w:lvlJc w:val="left"/>
      <w:rPr>
        <w:rFonts w:hint="default"/>
      </w:rPr>
    </w:lvl>
    <w:lvl w:ilvl="7" w:tplc="FE42D622">
      <w:start w:val="1"/>
      <w:numFmt w:val="bullet"/>
      <w:lvlText w:val="•"/>
      <w:lvlJc w:val="left"/>
      <w:rPr>
        <w:rFonts w:hint="default"/>
      </w:rPr>
    </w:lvl>
    <w:lvl w:ilvl="8" w:tplc="86E6AF88">
      <w:start w:val="1"/>
      <w:numFmt w:val="bullet"/>
      <w:lvlText w:val="•"/>
      <w:lvlJc w:val="left"/>
      <w:rPr>
        <w:rFonts w:hint="default"/>
      </w:rPr>
    </w:lvl>
  </w:abstractNum>
  <w:abstractNum w:abstractNumId="11">
    <w:nsid w:val="0D384A8F"/>
    <w:multiLevelType w:val="multilevel"/>
    <w:tmpl w:val="3168B67C"/>
    <w:lvl w:ilvl="0">
      <w:start w:val="4"/>
      <w:numFmt w:val="decimal"/>
      <w:lvlText w:val="%1"/>
      <w:lvlJc w:val="left"/>
      <w:pPr>
        <w:ind w:hanging="425"/>
        <w:jc w:val="left"/>
      </w:pPr>
      <w:rPr>
        <w:rFonts w:hint="default"/>
      </w:rPr>
    </w:lvl>
    <w:lvl w:ilvl="1">
      <w:start w:val="2"/>
      <w:numFmt w:val="decimal"/>
      <w:lvlText w:val="%1.%2."/>
      <w:lvlJc w:val="left"/>
      <w:pPr>
        <w:ind w:hanging="425"/>
        <w:jc w:val="right"/>
      </w:pPr>
      <w:rPr>
        <w:rFonts w:ascii="Arial" w:eastAsia="Arial" w:hAnsi="Arial" w:hint="default"/>
        <w:b/>
        <w:bCs/>
        <w:color w:val="365F91"/>
        <w:sz w:val="22"/>
        <w:szCs w:val="22"/>
      </w:rPr>
    </w:lvl>
    <w:lvl w:ilvl="2">
      <w:start w:val="1"/>
      <w:numFmt w:val="decimal"/>
      <w:lvlText w:val="%1.%2.%3."/>
      <w:lvlJc w:val="left"/>
      <w:pPr>
        <w:ind w:hanging="711"/>
        <w:jc w:val="right"/>
      </w:pPr>
      <w:rPr>
        <w:rFonts w:ascii="Arial" w:eastAsia="Arial" w:hAnsi="Arial" w:hint="default"/>
        <w:b/>
        <w:bCs/>
        <w:color w:val="365F91"/>
        <w:sz w:val="22"/>
        <w:szCs w:val="22"/>
      </w:rPr>
    </w:lvl>
    <w:lvl w:ilvl="3">
      <w:start w:val="1"/>
      <w:numFmt w:val="decimal"/>
      <w:lvlText w:val="%1.%2.%3.%4."/>
      <w:lvlJc w:val="left"/>
      <w:pPr>
        <w:ind w:hanging="1133"/>
        <w:jc w:val="left"/>
      </w:pPr>
      <w:rPr>
        <w:rFonts w:ascii="Arial" w:eastAsia="Arial" w:hAnsi="Arial" w:hint="default"/>
        <w:color w:val="365F91"/>
        <w:sz w:val="22"/>
        <w:szCs w:val="22"/>
      </w:rPr>
    </w:lvl>
    <w:lvl w:ilvl="4">
      <w:start w:val="1"/>
      <w:numFmt w:val="bullet"/>
      <w:lvlText w:val="-"/>
      <w:lvlJc w:val="left"/>
      <w:pPr>
        <w:ind w:hanging="137"/>
      </w:pPr>
      <w:rPr>
        <w:rFonts w:ascii="Arial" w:eastAsia="Arial" w:hAnsi="Arial" w:hint="default"/>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nsid w:val="0E492ED2"/>
    <w:multiLevelType w:val="hybridMultilevel"/>
    <w:tmpl w:val="EB34B02E"/>
    <w:lvl w:ilvl="0" w:tplc="656A0002">
      <w:start w:val="1"/>
      <w:numFmt w:val="decimal"/>
      <w:lvlText w:val="%1"/>
      <w:lvlJc w:val="left"/>
      <w:pPr>
        <w:ind w:hanging="185"/>
        <w:jc w:val="left"/>
      </w:pPr>
      <w:rPr>
        <w:rFonts w:ascii="Arial" w:eastAsia="Arial" w:hAnsi="Arial" w:hint="default"/>
        <w:sz w:val="22"/>
        <w:szCs w:val="22"/>
      </w:rPr>
    </w:lvl>
    <w:lvl w:ilvl="1" w:tplc="97A63788">
      <w:start w:val="1"/>
      <w:numFmt w:val="bullet"/>
      <w:lvlText w:val="•"/>
      <w:lvlJc w:val="left"/>
      <w:rPr>
        <w:rFonts w:hint="default"/>
      </w:rPr>
    </w:lvl>
    <w:lvl w:ilvl="2" w:tplc="A648B2FE">
      <w:start w:val="1"/>
      <w:numFmt w:val="bullet"/>
      <w:lvlText w:val="•"/>
      <w:lvlJc w:val="left"/>
      <w:rPr>
        <w:rFonts w:hint="default"/>
      </w:rPr>
    </w:lvl>
    <w:lvl w:ilvl="3" w:tplc="61BA924A">
      <w:start w:val="1"/>
      <w:numFmt w:val="bullet"/>
      <w:lvlText w:val="•"/>
      <w:lvlJc w:val="left"/>
      <w:rPr>
        <w:rFonts w:hint="default"/>
      </w:rPr>
    </w:lvl>
    <w:lvl w:ilvl="4" w:tplc="AAA647B6">
      <w:start w:val="1"/>
      <w:numFmt w:val="bullet"/>
      <w:lvlText w:val="•"/>
      <w:lvlJc w:val="left"/>
      <w:rPr>
        <w:rFonts w:hint="default"/>
      </w:rPr>
    </w:lvl>
    <w:lvl w:ilvl="5" w:tplc="716CA4D2">
      <w:start w:val="1"/>
      <w:numFmt w:val="bullet"/>
      <w:lvlText w:val="•"/>
      <w:lvlJc w:val="left"/>
      <w:rPr>
        <w:rFonts w:hint="default"/>
      </w:rPr>
    </w:lvl>
    <w:lvl w:ilvl="6" w:tplc="B768C186">
      <w:start w:val="1"/>
      <w:numFmt w:val="bullet"/>
      <w:lvlText w:val="•"/>
      <w:lvlJc w:val="left"/>
      <w:rPr>
        <w:rFonts w:hint="default"/>
      </w:rPr>
    </w:lvl>
    <w:lvl w:ilvl="7" w:tplc="DC786F46">
      <w:start w:val="1"/>
      <w:numFmt w:val="bullet"/>
      <w:lvlText w:val="•"/>
      <w:lvlJc w:val="left"/>
      <w:rPr>
        <w:rFonts w:hint="default"/>
      </w:rPr>
    </w:lvl>
    <w:lvl w:ilvl="8" w:tplc="3B34C33C">
      <w:start w:val="1"/>
      <w:numFmt w:val="bullet"/>
      <w:lvlText w:val="•"/>
      <w:lvlJc w:val="left"/>
      <w:rPr>
        <w:rFonts w:hint="default"/>
      </w:rPr>
    </w:lvl>
  </w:abstractNum>
  <w:abstractNum w:abstractNumId="13">
    <w:nsid w:val="0FE564D2"/>
    <w:multiLevelType w:val="hybridMultilevel"/>
    <w:tmpl w:val="338A87D2"/>
    <w:lvl w:ilvl="0" w:tplc="F28ED3DA">
      <w:start w:val="1"/>
      <w:numFmt w:val="bullet"/>
      <w:lvlText w:val="-"/>
      <w:lvlJc w:val="left"/>
      <w:pPr>
        <w:ind w:hanging="156"/>
      </w:pPr>
      <w:rPr>
        <w:rFonts w:ascii="Arial" w:eastAsia="Arial" w:hAnsi="Arial" w:hint="default"/>
        <w:sz w:val="22"/>
        <w:szCs w:val="22"/>
      </w:rPr>
    </w:lvl>
    <w:lvl w:ilvl="1" w:tplc="E41CA71A">
      <w:start w:val="1"/>
      <w:numFmt w:val="bullet"/>
      <w:lvlText w:val="•"/>
      <w:lvlJc w:val="left"/>
      <w:rPr>
        <w:rFonts w:hint="default"/>
      </w:rPr>
    </w:lvl>
    <w:lvl w:ilvl="2" w:tplc="1812E536">
      <w:start w:val="1"/>
      <w:numFmt w:val="bullet"/>
      <w:lvlText w:val="•"/>
      <w:lvlJc w:val="left"/>
      <w:rPr>
        <w:rFonts w:hint="default"/>
      </w:rPr>
    </w:lvl>
    <w:lvl w:ilvl="3" w:tplc="098220E4">
      <w:start w:val="1"/>
      <w:numFmt w:val="bullet"/>
      <w:lvlText w:val="•"/>
      <w:lvlJc w:val="left"/>
      <w:rPr>
        <w:rFonts w:hint="default"/>
      </w:rPr>
    </w:lvl>
    <w:lvl w:ilvl="4" w:tplc="2EDE85AA">
      <w:start w:val="1"/>
      <w:numFmt w:val="bullet"/>
      <w:lvlText w:val="•"/>
      <w:lvlJc w:val="left"/>
      <w:rPr>
        <w:rFonts w:hint="default"/>
      </w:rPr>
    </w:lvl>
    <w:lvl w:ilvl="5" w:tplc="5ED81336">
      <w:start w:val="1"/>
      <w:numFmt w:val="bullet"/>
      <w:lvlText w:val="•"/>
      <w:lvlJc w:val="left"/>
      <w:rPr>
        <w:rFonts w:hint="default"/>
      </w:rPr>
    </w:lvl>
    <w:lvl w:ilvl="6" w:tplc="82FA3088">
      <w:start w:val="1"/>
      <w:numFmt w:val="bullet"/>
      <w:lvlText w:val="•"/>
      <w:lvlJc w:val="left"/>
      <w:rPr>
        <w:rFonts w:hint="default"/>
      </w:rPr>
    </w:lvl>
    <w:lvl w:ilvl="7" w:tplc="30B26E42">
      <w:start w:val="1"/>
      <w:numFmt w:val="bullet"/>
      <w:lvlText w:val="•"/>
      <w:lvlJc w:val="left"/>
      <w:rPr>
        <w:rFonts w:hint="default"/>
      </w:rPr>
    </w:lvl>
    <w:lvl w:ilvl="8" w:tplc="69FE9688">
      <w:start w:val="1"/>
      <w:numFmt w:val="bullet"/>
      <w:lvlText w:val="•"/>
      <w:lvlJc w:val="left"/>
      <w:rPr>
        <w:rFonts w:hint="default"/>
      </w:rPr>
    </w:lvl>
  </w:abstractNum>
  <w:abstractNum w:abstractNumId="14">
    <w:nsid w:val="179149B4"/>
    <w:multiLevelType w:val="hybridMultilevel"/>
    <w:tmpl w:val="6D944BC2"/>
    <w:lvl w:ilvl="0" w:tplc="C5BC6F34">
      <w:start w:val="1"/>
      <w:numFmt w:val="bullet"/>
      <w:lvlText w:val="-"/>
      <w:lvlJc w:val="left"/>
      <w:pPr>
        <w:ind w:hanging="137"/>
      </w:pPr>
      <w:rPr>
        <w:rFonts w:ascii="Arial" w:eastAsia="Arial" w:hAnsi="Arial" w:hint="default"/>
        <w:sz w:val="22"/>
        <w:szCs w:val="22"/>
      </w:rPr>
    </w:lvl>
    <w:lvl w:ilvl="1" w:tplc="9BA48454">
      <w:start w:val="1"/>
      <w:numFmt w:val="bullet"/>
      <w:lvlText w:val="-"/>
      <w:lvlJc w:val="left"/>
      <w:pPr>
        <w:ind w:hanging="137"/>
      </w:pPr>
      <w:rPr>
        <w:rFonts w:ascii="Arial" w:eastAsia="Arial" w:hAnsi="Arial" w:hint="default"/>
        <w:sz w:val="22"/>
        <w:szCs w:val="22"/>
      </w:rPr>
    </w:lvl>
    <w:lvl w:ilvl="2" w:tplc="0A8276B4">
      <w:start w:val="1"/>
      <w:numFmt w:val="bullet"/>
      <w:lvlText w:val="•"/>
      <w:lvlJc w:val="left"/>
      <w:rPr>
        <w:rFonts w:hint="default"/>
      </w:rPr>
    </w:lvl>
    <w:lvl w:ilvl="3" w:tplc="588C452A">
      <w:start w:val="1"/>
      <w:numFmt w:val="bullet"/>
      <w:lvlText w:val="•"/>
      <w:lvlJc w:val="left"/>
      <w:rPr>
        <w:rFonts w:hint="default"/>
      </w:rPr>
    </w:lvl>
    <w:lvl w:ilvl="4" w:tplc="C9508772">
      <w:start w:val="1"/>
      <w:numFmt w:val="bullet"/>
      <w:lvlText w:val="•"/>
      <w:lvlJc w:val="left"/>
      <w:rPr>
        <w:rFonts w:hint="default"/>
      </w:rPr>
    </w:lvl>
    <w:lvl w:ilvl="5" w:tplc="BA7E06F4">
      <w:start w:val="1"/>
      <w:numFmt w:val="bullet"/>
      <w:lvlText w:val="•"/>
      <w:lvlJc w:val="left"/>
      <w:rPr>
        <w:rFonts w:hint="default"/>
      </w:rPr>
    </w:lvl>
    <w:lvl w:ilvl="6" w:tplc="3490E1BA">
      <w:start w:val="1"/>
      <w:numFmt w:val="bullet"/>
      <w:lvlText w:val="•"/>
      <w:lvlJc w:val="left"/>
      <w:rPr>
        <w:rFonts w:hint="default"/>
      </w:rPr>
    </w:lvl>
    <w:lvl w:ilvl="7" w:tplc="40346C14">
      <w:start w:val="1"/>
      <w:numFmt w:val="bullet"/>
      <w:lvlText w:val="•"/>
      <w:lvlJc w:val="left"/>
      <w:rPr>
        <w:rFonts w:hint="default"/>
      </w:rPr>
    </w:lvl>
    <w:lvl w:ilvl="8" w:tplc="9CA62438">
      <w:start w:val="1"/>
      <w:numFmt w:val="bullet"/>
      <w:lvlText w:val="•"/>
      <w:lvlJc w:val="left"/>
      <w:rPr>
        <w:rFonts w:hint="default"/>
      </w:rPr>
    </w:lvl>
  </w:abstractNum>
  <w:abstractNum w:abstractNumId="15">
    <w:nsid w:val="1A5434D4"/>
    <w:multiLevelType w:val="multilevel"/>
    <w:tmpl w:val="56FA3568"/>
    <w:lvl w:ilvl="0">
      <w:start w:val="5"/>
      <w:numFmt w:val="decimal"/>
      <w:lvlText w:val="%1"/>
      <w:lvlJc w:val="left"/>
      <w:pPr>
        <w:ind w:hanging="432"/>
        <w:jc w:val="left"/>
      </w:pPr>
      <w:rPr>
        <w:rFonts w:hint="default"/>
      </w:rPr>
    </w:lvl>
    <w:lvl w:ilvl="1">
      <w:start w:val="1"/>
      <w:numFmt w:val="decimal"/>
      <w:lvlText w:val="%1.%2."/>
      <w:lvlJc w:val="left"/>
      <w:pPr>
        <w:ind w:hanging="432"/>
        <w:jc w:val="left"/>
      </w:pPr>
      <w:rPr>
        <w:rFonts w:ascii="Arial" w:eastAsia="Arial" w:hAnsi="Arial" w:hint="default"/>
        <w:b/>
        <w:bCs/>
        <w:color w:val="365F91"/>
        <w:sz w:val="22"/>
        <w:szCs w:val="22"/>
      </w:rPr>
    </w:lvl>
    <w:lvl w:ilvl="2">
      <w:start w:val="1"/>
      <w:numFmt w:val="decimal"/>
      <w:lvlText w:val="%1.%2.%3."/>
      <w:lvlJc w:val="left"/>
      <w:pPr>
        <w:ind w:hanging="699"/>
        <w:jc w:val="left"/>
      </w:pPr>
      <w:rPr>
        <w:rFonts w:ascii="Arial" w:eastAsia="Arial" w:hAnsi="Arial" w:hint="default"/>
        <w:b/>
        <w:bCs/>
        <w:color w:val="365F9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nsid w:val="1A56056D"/>
    <w:multiLevelType w:val="multilevel"/>
    <w:tmpl w:val="3E5E3104"/>
    <w:lvl w:ilvl="0">
      <w:start w:val="4"/>
      <w:numFmt w:val="decimal"/>
      <w:lvlText w:val="%1"/>
      <w:lvlJc w:val="left"/>
      <w:pPr>
        <w:ind w:hanging="1133"/>
        <w:jc w:val="left"/>
      </w:pPr>
      <w:rPr>
        <w:rFonts w:hint="default"/>
      </w:rPr>
    </w:lvl>
    <w:lvl w:ilvl="1">
      <w:start w:val="1"/>
      <w:numFmt w:val="decimal"/>
      <w:lvlText w:val="%1.%2"/>
      <w:lvlJc w:val="left"/>
      <w:pPr>
        <w:ind w:hanging="1133"/>
        <w:jc w:val="left"/>
      </w:pPr>
      <w:rPr>
        <w:rFonts w:hint="default"/>
      </w:rPr>
    </w:lvl>
    <w:lvl w:ilvl="2">
      <w:start w:val="2"/>
      <w:numFmt w:val="decimal"/>
      <w:lvlText w:val="%1.%2.%3"/>
      <w:lvlJc w:val="left"/>
      <w:pPr>
        <w:ind w:hanging="1133"/>
        <w:jc w:val="left"/>
      </w:pPr>
      <w:rPr>
        <w:rFonts w:hint="default"/>
      </w:rPr>
    </w:lvl>
    <w:lvl w:ilvl="3">
      <w:start w:val="2"/>
      <w:numFmt w:val="decimal"/>
      <w:lvlText w:val="%1.%2.%3.%4."/>
      <w:lvlJc w:val="left"/>
      <w:pPr>
        <w:ind w:hanging="1133"/>
        <w:jc w:val="right"/>
      </w:pPr>
      <w:rPr>
        <w:rFonts w:ascii="Arial" w:eastAsia="Arial" w:hAnsi="Arial" w:hint="default"/>
        <w:color w:val="365F9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nsid w:val="1B664ACB"/>
    <w:multiLevelType w:val="multilevel"/>
    <w:tmpl w:val="C4F46E42"/>
    <w:lvl w:ilvl="0">
      <w:start w:val="4"/>
      <w:numFmt w:val="decimal"/>
      <w:lvlText w:val="%1"/>
      <w:lvlJc w:val="left"/>
      <w:pPr>
        <w:ind w:hanging="699"/>
        <w:jc w:val="left"/>
      </w:pPr>
      <w:rPr>
        <w:rFonts w:hint="default"/>
      </w:rPr>
    </w:lvl>
    <w:lvl w:ilvl="1">
      <w:start w:val="1"/>
      <w:numFmt w:val="decimal"/>
      <w:lvlText w:val="%1.%2"/>
      <w:lvlJc w:val="left"/>
      <w:pPr>
        <w:ind w:hanging="699"/>
        <w:jc w:val="left"/>
      </w:pPr>
      <w:rPr>
        <w:rFonts w:hint="default"/>
      </w:rPr>
    </w:lvl>
    <w:lvl w:ilvl="2">
      <w:start w:val="3"/>
      <w:numFmt w:val="decimal"/>
      <w:lvlText w:val="%1.%2.%3."/>
      <w:lvlJc w:val="left"/>
      <w:pPr>
        <w:ind w:hanging="699"/>
        <w:jc w:val="left"/>
      </w:pPr>
      <w:rPr>
        <w:rFonts w:ascii="Arial" w:eastAsia="Arial" w:hAnsi="Arial" w:hint="default"/>
        <w:b/>
        <w:bCs/>
        <w:color w:val="365F91"/>
        <w:sz w:val="22"/>
        <w:szCs w:val="22"/>
      </w:rPr>
    </w:lvl>
    <w:lvl w:ilvl="3">
      <w:start w:val="1"/>
      <w:numFmt w:val="decimal"/>
      <w:lvlText w:val="%1.%2.%3.%4."/>
      <w:lvlJc w:val="left"/>
      <w:pPr>
        <w:ind w:hanging="1047"/>
        <w:jc w:val="right"/>
      </w:pPr>
      <w:rPr>
        <w:rFonts w:ascii="Arial" w:eastAsia="Arial" w:hAnsi="Arial" w:hint="default"/>
        <w:color w:val="365F91"/>
        <w:sz w:val="22"/>
        <w:szCs w:val="22"/>
      </w:rPr>
    </w:lvl>
    <w:lvl w:ilvl="4">
      <w:start w:val="1"/>
      <w:numFmt w:val="decimal"/>
      <w:lvlText w:val="%1.%2.%3.%4.%5."/>
      <w:lvlJc w:val="left"/>
      <w:pPr>
        <w:ind w:hanging="1398"/>
        <w:jc w:val="left"/>
      </w:pPr>
      <w:rPr>
        <w:rFonts w:ascii="Arial" w:eastAsia="Arial" w:hAnsi="Arial" w:hint="default"/>
        <w:color w:val="365F91"/>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nsid w:val="1B9A1008"/>
    <w:multiLevelType w:val="multilevel"/>
    <w:tmpl w:val="67B87CCA"/>
    <w:lvl w:ilvl="0">
      <w:start w:val="4"/>
      <w:numFmt w:val="decimal"/>
      <w:lvlText w:val="%1"/>
      <w:lvlJc w:val="left"/>
      <w:pPr>
        <w:ind w:hanging="432"/>
        <w:jc w:val="left"/>
      </w:pPr>
      <w:rPr>
        <w:rFonts w:hint="default"/>
      </w:rPr>
    </w:lvl>
    <w:lvl w:ilvl="1">
      <w:start w:val="1"/>
      <w:numFmt w:val="decimal"/>
      <w:lvlText w:val="%1.%2."/>
      <w:lvlJc w:val="left"/>
      <w:pPr>
        <w:ind w:hanging="432"/>
        <w:jc w:val="left"/>
      </w:pPr>
      <w:rPr>
        <w:rFonts w:ascii="Arial" w:eastAsia="Arial" w:hAnsi="Arial" w:hint="default"/>
        <w:b/>
        <w:bCs/>
        <w:color w:val="365F91"/>
        <w:sz w:val="22"/>
        <w:szCs w:val="22"/>
      </w:rPr>
    </w:lvl>
    <w:lvl w:ilvl="2">
      <w:start w:val="1"/>
      <w:numFmt w:val="decimal"/>
      <w:lvlText w:val="%1.%2.%3."/>
      <w:lvlJc w:val="left"/>
      <w:pPr>
        <w:ind w:hanging="699"/>
        <w:jc w:val="left"/>
      </w:pPr>
      <w:rPr>
        <w:rFonts w:ascii="Arial" w:eastAsia="Arial" w:hAnsi="Arial" w:hint="default"/>
        <w:b/>
        <w:bCs/>
        <w:color w:val="365F91"/>
        <w:sz w:val="22"/>
        <w:szCs w:val="22"/>
      </w:rPr>
    </w:lvl>
    <w:lvl w:ilvl="3">
      <w:start w:val="1"/>
      <w:numFmt w:val="decimal"/>
      <w:lvlText w:val="%1.%2.%3.%4."/>
      <w:lvlJc w:val="left"/>
      <w:pPr>
        <w:ind w:hanging="1133"/>
        <w:jc w:val="left"/>
      </w:pPr>
      <w:rPr>
        <w:rFonts w:ascii="Arial" w:eastAsia="Arial" w:hAnsi="Arial" w:hint="default"/>
        <w:color w:val="365F91"/>
        <w:sz w:val="22"/>
        <w:szCs w:val="22"/>
      </w:rPr>
    </w:lvl>
    <w:lvl w:ilvl="4">
      <w:start w:val="1"/>
      <w:numFmt w:val="decimal"/>
      <w:lvlText w:val="%1.%2.%3.%4.%5."/>
      <w:lvlJc w:val="left"/>
      <w:pPr>
        <w:ind w:hanging="1133"/>
        <w:jc w:val="right"/>
      </w:pPr>
      <w:rPr>
        <w:rFonts w:ascii="Arial" w:eastAsia="Arial" w:hAnsi="Arial" w:hint="default"/>
        <w:color w:val="365F91"/>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nsid w:val="1D7F3D00"/>
    <w:multiLevelType w:val="multilevel"/>
    <w:tmpl w:val="C1AEEC6E"/>
    <w:lvl w:ilvl="0">
      <w:start w:val="4"/>
      <w:numFmt w:val="decimal"/>
      <w:lvlText w:val="%1"/>
      <w:lvlJc w:val="left"/>
      <w:pPr>
        <w:ind w:hanging="699"/>
        <w:jc w:val="left"/>
      </w:pPr>
      <w:rPr>
        <w:rFonts w:hint="default"/>
      </w:rPr>
    </w:lvl>
    <w:lvl w:ilvl="1">
      <w:start w:val="7"/>
      <w:numFmt w:val="decimal"/>
      <w:lvlText w:val="%1.%2"/>
      <w:lvlJc w:val="left"/>
      <w:pPr>
        <w:ind w:hanging="699"/>
        <w:jc w:val="left"/>
      </w:pPr>
      <w:rPr>
        <w:rFonts w:hint="default"/>
      </w:rPr>
    </w:lvl>
    <w:lvl w:ilvl="2">
      <w:start w:val="11"/>
      <w:numFmt w:val="decimal"/>
      <w:lvlText w:val="%1.%2.%3."/>
      <w:lvlJc w:val="left"/>
      <w:pPr>
        <w:ind w:hanging="699"/>
        <w:jc w:val="left"/>
      </w:pPr>
      <w:rPr>
        <w:rFonts w:ascii="Arial" w:eastAsia="Arial" w:hAnsi="Arial" w:hint="default"/>
        <w:b/>
        <w:bCs/>
        <w:color w:val="365F91"/>
        <w:sz w:val="22"/>
        <w:szCs w:val="22"/>
      </w:rPr>
    </w:lvl>
    <w:lvl w:ilvl="3">
      <w:start w:val="1"/>
      <w:numFmt w:val="decimal"/>
      <w:lvlText w:val="%1.%2.%3.%4."/>
      <w:lvlJc w:val="left"/>
      <w:pPr>
        <w:ind w:hanging="1133"/>
        <w:jc w:val="left"/>
      </w:pPr>
      <w:rPr>
        <w:rFonts w:ascii="Arial" w:eastAsia="Arial" w:hAnsi="Arial" w:hint="default"/>
        <w:color w:val="365F9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nsid w:val="1E9A436B"/>
    <w:multiLevelType w:val="hybridMultilevel"/>
    <w:tmpl w:val="55D2DA38"/>
    <w:lvl w:ilvl="0" w:tplc="157C89CE">
      <w:start w:val="1"/>
      <w:numFmt w:val="decimal"/>
      <w:lvlText w:val="%1"/>
      <w:lvlJc w:val="left"/>
      <w:pPr>
        <w:ind w:hanging="185"/>
        <w:jc w:val="left"/>
      </w:pPr>
      <w:rPr>
        <w:rFonts w:ascii="Arial" w:eastAsia="Arial" w:hAnsi="Arial" w:hint="default"/>
        <w:sz w:val="22"/>
        <w:szCs w:val="22"/>
      </w:rPr>
    </w:lvl>
    <w:lvl w:ilvl="1" w:tplc="391AEAEC">
      <w:start w:val="1"/>
      <w:numFmt w:val="bullet"/>
      <w:lvlText w:val="•"/>
      <w:lvlJc w:val="left"/>
      <w:rPr>
        <w:rFonts w:hint="default"/>
      </w:rPr>
    </w:lvl>
    <w:lvl w:ilvl="2" w:tplc="E60AAB2C">
      <w:start w:val="1"/>
      <w:numFmt w:val="bullet"/>
      <w:lvlText w:val="•"/>
      <w:lvlJc w:val="left"/>
      <w:rPr>
        <w:rFonts w:hint="default"/>
      </w:rPr>
    </w:lvl>
    <w:lvl w:ilvl="3" w:tplc="541E552E">
      <w:start w:val="1"/>
      <w:numFmt w:val="bullet"/>
      <w:lvlText w:val="•"/>
      <w:lvlJc w:val="left"/>
      <w:rPr>
        <w:rFonts w:hint="default"/>
      </w:rPr>
    </w:lvl>
    <w:lvl w:ilvl="4" w:tplc="5FBE8492">
      <w:start w:val="1"/>
      <w:numFmt w:val="bullet"/>
      <w:lvlText w:val="•"/>
      <w:lvlJc w:val="left"/>
      <w:rPr>
        <w:rFonts w:hint="default"/>
      </w:rPr>
    </w:lvl>
    <w:lvl w:ilvl="5" w:tplc="5BDA162A">
      <w:start w:val="1"/>
      <w:numFmt w:val="bullet"/>
      <w:lvlText w:val="•"/>
      <w:lvlJc w:val="left"/>
      <w:rPr>
        <w:rFonts w:hint="default"/>
      </w:rPr>
    </w:lvl>
    <w:lvl w:ilvl="6" w:tplc="B9267FC0">
      <w:start w:val="1"/>
      <w:numFmt w:val="bullet"/>
      <w:lvlText w:val="•"/>
      <w:lvlJc w:val="left"/>
      <w:rPr>
        <w:rFonts w:hint="default"/>
      </w:rPr>
    </w:lvl>
    <w:lvl w:ilvl="7" w:tplc="7B0E4100">
      <w:start w:val="1"/>
      <w:numFmt w:val="bullet"/>
      <w:lvlText w:val="•"/>
      <w:lvlJc w:val="left"/>
      <w:rPr>
        <w:rFonts w:hint="default"/>
      </w:rPr>
    </w:lvl>
    <w:lvl w:ilvl="8" w:tplc="05FA8800">
      <w:start w:val="1"/>
      <w:numFmt w:val="bullet"/>
      <w:lvlText w:val="•"/>
      <w:lvlJc w:val="left"/>
      <w:rPr>
        <w:rFonts w:hint="default"/>
      </w:rPr>
    </w:lvl>
  </w:abstractNum>
  <w:abstractNum w:abstractNumId="21">
    <w:nsid w:val="1F425774"/>
    <w:multiLevelType w:val="hybridMultilevel"/>
    <w:tmpl w:val="6B122456"/>
    <w:lvl w:ilvl="0" w:tplc="51D83028">
      <w:numFmt w:val="bullet"/>
      <w:lvlText w:val=""/>
      <w:lvlJc w:val="left"/>
      <w:pPr>
        <w:ind w:left="2111" w:hanging="336"/>
      </w:pPr>
      <w:rPr>
        <w:rFonts w:ascii="Symbol" w:eastAsia="Symbol" w:hAnsi="Symbol" w:cs="Symbol" w:hint="default"/>
        <w:w w:val="99"/>
        <w:sz w:val="19"/>
        <w:szCs w:val="19"/>
      </w:rPr>
    </w:lvl>
    <w:lvl w:ilvl="1" w:tplc="F83A5544">
      <w:numFmt w:val="bullet"/>
      <w:lvlText w:val="•"/>
      <w:lvlJc w:val="left"/>
      <w:pPr>
        <w:ind w:left="2904" w:hanging="336"/>
      </w:pPr>
      <w:rPr>
        <w:rFonts w:hint="default"/>
      </w:rPr>
    </w:lvl>
    <w:lvl w:ilvl="2" w:tplc="79C29F14">
      <w:numFmt w:val="bullet"/>
      <w:lvlText w:val="•"/>
      <w:lvlJc w:val="left"/>
      <w:pPr>
        <w:ind w:left="3688" w:hanging="336"/>
      </w:pPr>
      <w:rPr>
        <w:rFonts w:hint="default"/>
      </w:rPr>
    </w:lvl>
    <w:lvl w:ilvl="3" w:tplc="51021BBA">
      <w:numFmt w:val="bullet"/>
      <w:lvlText w:val="•"/>
      <w:lvlJc w:val="left"/>
      <w:pPr>
        <w:ind w:left="4472" w:hanging="336"/>
      </w:pPr>
      <w:rPr>
        <w:rFonts w:hint="default"/>
      </w:rPr>
    </w:lvl>
    <w:lvl w:ilvl="4" w:tplc="300A597E">
      <w:numFmt w:val="bullet"/>
      <w:lvlText w:val="•"/>
      <w:lvlJc w:val="left"/>
      <w:pPr>
        <w:ind w:left="5256" w:hanging="336"/>
      </w:pPr>
      <w:rPr>
        <w:rFonts w:hint="default"/>
      </w:rPr>
    </w:lvl>
    <w:lvl w:ilvl="5" w:tplc="BB400982">
      <w:numFmt w:val="bullet"/>
      <w:lvlText w:val="•"/>
      <w:lvlJc w:val="left"/>
      <w:pPr>
        <w:ind w:left="6040" w:hanging="336"/>
      </w:pPr>
      <w:rPr>
        <w:rFonts w:hint="default"/>
      </w:rPr>
    </w:lvl>
    <w:lvl w:ilvl="6" w:tplc="2B6C59C6">
      <w:numFmt w:val="bullet"/>
      <w:lvlText w:val="•"/>
      <w:lvlJc w:val="left"/>
      <w:pPr>
        <w:ind w:left="6824" w:hanging="336"/>
      </w:pPr>
      <w:rPr>
        <w:rFonts w:hint="default"/>
      </w:rPr>
    </w:lvl>
    <w:lvl w:ilvl="7" w:tplc="6346D17C">
      <w:numFmt w:val="bullet"/>
      <w:lvlText w:val="•"/>
      <w:lvlJc w:val="left"/>
      <w:pPr>
        <w:ind w:left="7608" w:hanging="336"/>
      </w:pPr>
      <w:rPr>
        <w:rFonts w:hint="default"/>
      </w:rPr>
    </w:lvl>
    <w:lvl w:ilvl="8" w:tplc="FF1C7136">
      <w:numFmt w:val="bullet"/>
      <w:lvlText w:val="•"/>
      <w:lvlJc w:val="left"/>
      <w:pPr>
        <w:ind w:left="8392" w:hanging="336"/>
      </w:pPr>
      <w:rPr>
        <w:rFonts w:hint="default"/>
      </w:rPr>
    </w:lvl>
  </w:abstractNum>
  <w:abstractNum w:abstractNumId="22">
    <w:nsid w:val="207147F8"/>
    <w:multiLevelType w:val="hybridMultilevel"/>
    <w:tmpl w:val="8D5EB146"/>
    <w:lvl w:ilvl="0" w:tplc="3C0E3B0A">
      <w:start w:val="1"/>
      <w:numFmt w:val="bullet"/>
      <w:lvlText w:val="-"/>
      <w:lvlJc w:val="left"/>
      <w:pPr>
        <w:ind w:hanging="238"/>
      </w:pPr>
      <w:rPr>
        <w:rFonts w:ascii="Arial" w:eastAsia="Arial" w:hAnsi="Arial" w:hint="default"/>
        <w:sz w:val="22"/>
        <w:szCs w:val="22"/>
      </w:rPr>
    </w:lvl>
    <w:lvl w:ilvl="1" w:tplc="612EB754">
      <w:start w:val="1"/>
      <w:numFmt w:val="bullet"/>
      <w:lvlText w:val="•"/>
      <w:lvlJc w:val="left"/>
      <w:rPr>
        <w:rFonts w:hint="default"/>
      </w:rPr>
    </w:lvl>
    <w:lvl w:ilvl="2" w:tplc="B5F60D00">
      <w:start w:val="1"/>
      <w:numFmt w:val="bullet"/>
      <w:lvlText w:val="•"/>
      <w:lvlJc w:val="left"/>
      <w:rPr>
        <w:rFonts w:hint="default"/>
      </w:rPr>
    </w:lvl>
    <w:lvl w:ilvl="3" w:tplc="F9526492">
      <w:start w:val="1"/>
      <w:numFmt w:val="bullet"/>
      <w:lvlText w:val="•"/>
      <w:lvlJc w:val="left"/>
      <w:rPr>
        <w:rFonts w:hint="default"/>
      </w:rPr>
    </w:lvl>
    <w:lvl w:ilvl="4" w:tplc="B7C0BCC4">
      <w:start w:val="1"/>
      <w:numFmt w:val="bullet"/>
      <w:lvlText w:val="•"/>
      <w:lvlJc w:val="left"/>
      <w:rPr>
        <w:rFonts w:hint="default"/>
      </w:rPr>
    </w:lvl>
    <w:lvl w:ilvl="5" w:tplc="3BD491F6">
      <w:start w:val="1"/>
      <w:numFmt w:val="bullet"/>
      <w:lvlText w:val="•"/>
      <w:lvlJc w:val="left"/>
      <w:rPr>
        <w:rFonts w:hint="default"/>
      </w:rPr>
    </w:lvl>
    <w:lvl w:ilvl="6" w:tplc="EF2ACFF6">
      <w:start w:val="1"/>
      <w:numFmt w:val="bullet"/>
      <w:lvlText w:val="•"/>
      <w:lvlJc w:val="left"/>
      <w:rPr>
        <w:rFonts w:hint="default"/>
      </w:rPr>
    </w:lvl>
    <w:lvl w:ilvl="7" w:tplc="AAD64400">
      <w:start w:val="1"/>
      <w:numFmt w:val="bullet"/>
      <w:lvlText w:val="•"/>
      <w:lvlJc w:val="left"/>
      <w:rPr>
        <w:rFonts w:hint="default"/>
      </w:rPr>
    </w:lvl>
    <w:lvl w:ilvl="8" w:tplc="326CCCD8">
      <w:start w:val="1"/>
      <w:numFmt w:val="bullet"/>
      <w:lvlText w:val="•"/>
      <w:lvlJc w:val="left"/>
      <w:rPr>
        <w:rFonts w:hint="default"/>
      </w:rPr>
    </w:lvl>
  </w:abstractNum>
  <w:abstractNum w:abstractNumId="23">
    <w:nsid w:val="21E51519"/>
    <w:multiLevelType w:val="hybridMultilevel"/>
    <w:tmpl w:val="0E984856"/>
    <w:lvl w:ilvl="0" w:tplc="9B28D908">
      <w:start w:val="1"/>
      <w:numFmt w:val="bullet"/>
      <w:lvlText w:val="-"/>
      <w:lvlJc w:val="left"/>
      <w:pPr>
        <w:ind w:hanging="137"/>
      </w:pPr>
      <w:rPr>
        <w:rFonts w:ascii="Arial" w:eastAsia="Arial" w:hAnsi="Arial" w:hint="default"/>
        <w:sz w:val="22"/>
        <w:szCs w:val="22"/>
      </w:rPr>
    </w:lvl>
    <w:lvl w:ilvl="1" w:tplc="8304B974">
      <w:start w:val="1"/>
      <w:numFmt w:val="bullet"/>
      <w:lvlText w:val="•"/>
      <w:lvlJc w:val="left"/>
      <w:rPr>
        <w:rFonts w:hint="default"/>
      </w:rPr>
    </w:lvl>
    <w:lvl w:ilvl="2" w:tplc="1C624EC8">
      <w:start w:val="1"/>
      <w:numFmt w:val="bullet"/>
      <w:lvlText w:val="•"/>
      <w:lvlJc w:val="left"/>
      <w:rPr>
        <w:rFonts w:hint="default"/>
      </w:rPr>
    </w:lvl>
    <w:lvl w:ilvl="3" w:tplc="D3DE81C8">
      <w:start w:val="1"/>
      <w:numFmt w:val="bullet"/>
      <w:lvlText w:val="•"/>
      <w:lvlJc w:val="left"/>
      <w:rPr>
        <w:rFonts w:hint="default"/>
      </w:rPr>
    </w:lvl>
    <w:lvl w:ilvl="4" w:tplc="50B82F68">
      <w:start w:val="1"/>
      <w:numFmt w:val="bullet"/>
      <w:lvlText w:val="•"/>
      <w:lvlJc w:val="left"/>
      <w:rPr>
        <w:rFonts w:hint="default"/>
      </w:rPr>
    </w:lvl>
    <w:lvl w:ilvl="5" w:tplc="266659BA">
      <w:start w:val="1"/>
      <w:numFmt w:val="bullet"/>
      <w:lvlText w:val="•"/>
      <w:lvlJc w:val="left"/>
      <w:rPr>
        <w:rFonts w:hint="default"/>
      </w:rPr>
    </w:lvl>
    <w:lvl w:ilvl="6" w:tplc="B314A482">
      <w:start w:val="1"/>
      <w:numFmt w:val="bullet"/>
      <w:lvlText w:val="•"/>
      <w:lvlJc w:val="left"/>
      <w:rPr>
        <w:rFonts w:hint="default"/>
      </w:rPr>
    </w:lvl>
    <w:lvl w:ilvl="7" w:tplc="881C10F2">
      <w:start w:val="1"/>
      <w:numFmt w:val="bullet"/>
      <w:lvlText w:val="•"/>
      <w:lvlJc w:val="left"/>
      <w:rPr>
        <w:rFonts w:hint="default"/>
      </w:rPr>
    </w:lvl>
    <w:lvl w:ilvl="8" w:tplc="5B4830A4">
      <w:start w:val="1"/>
      <w:numFmt w:val="bullet"/>
      <w:lvlText w:val="•"/>
      <w:lvlJc w:val="left"/>
      <w:rPr>
        <w:rFonts w:hint="default"/>
      </w:rPr>
    </w:lvl>
  </w:abstractNum>
  <w:abstractNum w:abstractNumId="24">
    <w:nsid w:val="28F15A97"/>
    <w:multiLevelType w:val="hybridMultilevel"/>
    <w:tmpl w:val="1812E0BA"/>
    <w:lvl w:ilvl="0" w:tplc="DAE062B2">
      <w:start w:val="1"/>
      <w:numFmt w:val="bullet"/>
      <w:lvlText w:val="-"/>
      <w:lvlJc w:val="left"/>
      <w:pPr>
        <w:ind w:hanging="137"/>
      </w:pPr>
      <w:rPr>
        <w:rFonts w:ascii="Arial" w:eastAsia="Arial" w:hAnsi="Arial" w:hint="default"/>
        <w:sz w:val="22"/>
        <w:szCs w:val="22"/>
      </w:rPr>
    </w:lvl>
    <w:lvl w:ilvl="1" w:tplc="D908CA98">
      <w:start w:val="1"/>
      <w:numFmt w:val="bullet"/>
      <w:lvlText w:val="•"/>
      <w:lvlJc w:val="left"/>
      <w:rPr>
        <w:rFonts w:hint="default"/>
      </w:rPr>
    </w:lvl>
    <w:lvl w:ilvl="2" w:tplc="A7DC17F4">
      <w:start w:val="1"/>
      <w:numFmt w:val="bullet"/>
      <w:lvlText w:val="•"/>
      <w:lvlJc w:val="left"/>
      <w:rPr>
        <w:rFonts w:hint="default"/>
      </w:rPr>
    </w:lvl>
    <w:lvl w:ilvl="3" w:tplc="4E4AD082">
      <w:start w:val="1"/>
      <w:numFmt w:val="bullet"/>
      <w:lvlText w:val="•"/>
      <w:lvlJc w:val="left"/>
      <w:rPr>
        <w:rFonts w:hint="default"/>
      </w:rPr>
    </w:lvl>
    <w:lvl w:ilvl="4" w:tplc="8B3C0F00">
      <w:start w:val="1"/>
      <w:numFmt w:val="bullet"/>
      <w:lvlText w:val="•"/>
      <w:lvlJc w:val="left"/>
      <w:rPr>
        <w:rFonts w:hint="default"/>
      </w:rPr>
    </w:lvl>
    <w:lvl w:ilvl="5" w:tplc="C5E21E88">
      <w:start w:val="1"/>
      <w:numFmt w:val="bullet"/>
      <w:lvlText w:val="•"/>
      <w:lvlJc w:val="left"/>
      <w:rPr>
        <w:rFonts w:hint="default"/>
      </w:rPr>
    </w:lvl>
    <w:lvl w:ilvl="6" w:tplc="BC28FD00">
      <w:start w:val="1"/>
      <w:numFmt w:val="bullet"/>
      <w:lvlText w:val="•"/>
      <w:lvlJc w:val="left"/>
      <w:rPr>
        <w:rFonts w:hint="default"/>
      </w:rPr>
    </w:lvl>
    <w:lvl w:ilvl="7" w:tplc="837E0408">
      <w:start w:val="1"/>
      <w:numFmt w:val="bullet"/>
      <w:lvlText w:val="•"/>
      <w:lvlJc w:val="left"/>
      <w:rPr>
        <w:rFonts w:hint="default"/>
      </w:rPr>
    </w:lvl>
    <w:lvl w:ilvl="8" w:tplc="0F768836">
      <w:start w:val="1"/>
      <w:numFmt w:val="bullet"/>
      <w:lvlText w:val="•"/>
      <w:lvlJc w:val="left"/>
      <w:rPr>
        <w:rFonts w:hint="default"/>
      </w:rPr>
    </w:lvl>
  </w:abstractNum>
  <w:abstractNum w:abstractNumId="25">
    <w:nsid w:val="298A5CC4"/>
    <w:multiLevelType w:val="hybridMultilevel"/>
    <w:tmpl w:val="202A6D0E"/>
    <w:lvl w:ilvl="0" w:tplc="4E00BE42">
      <w:start w:val="1"/>
      <w:numFmt w:val="bullet"/>
      <w:lvlText w:val="-"/>
      <w:lvlJc w:val="left"/>
      <w:pPr>
        <w:ind w:hanging="137"/>
      </w:pPr>
      <w:rPr>
        <w:rFonts w:ascii="Arial" w:eastAsia="Arial" w:hAnsi="Arial" w:hint="default"/>
        <w:color w:val="365F91"/>
        <w:sz w:val="22"/>
        <w:szCs w:val="22"/>
      </w:rPr>
    </w:lvl>
    <w:lvl w:ilvl="1" w:tplc="8E6EBA66">
      <w:start w:val="1"/>
      <w:numFmt w:val="bullet"/>
      <w:lvlText w:val="•"/>
      <w:lvlJc w:val="left"/>
      <w:rPr>
        <w:rFonts w:hint="default"/>
      </w:rPr>
    </w:lvl>
    <w:lvl w:ilvl="2" w:tplc="6FAA2CB2">
      <w:start w:val="1"/>
      <w:numFmt w:val="bullet"/>
      <w:lvlText w:val="•"/>
      <w:lvlJc w:val="left"/>
      <w:rPr>
        <w:rFonts w:hint="default"/>
      </w:rPr>
    </w:lvl>
    <w:lvl w:ilvl="3" w:tplc="26366C52">
      <w:start w:val="1"/>
      <w:numFmt w:val="bullet"/>
      <w:lvlText w:val="•"/>
      <w:lvlJc w:val="left"/>
      <w:rPr>
        <w:rFonts w:hint="default"/>
      </w:rPr>
    </w:lvl>
    <w:lvl w:ilvl="4" w:tplc="0494F552">
      <w:start w:val="1"/>
      <w:numFmt w:val="bullet"/>
      <w:lvlText w:val="•"/>
      <w:lvlJc w:val="left"/>
      <w:rPr>
        <w:rFonts w:hint="default"/>
      </w:rPr>
    </w:lvl>
    <w:lvl w:ilvl="5" w:tplc="ED6CEB30">
      <w:start w:val="1"/>
      <w:numFmt w:val="bullet"/>
      <w:lvlText w:val="•"/>
      <w:lvlJc w:val="left"/>
      <w:rPr>
        <w:rFonts w:hint="default"/>
      </w:rPr>
    </w:lvl>
    <w:lvl w:ilvl="6" w:tplc="416C19D2">
      <w:start w:val="1"/>
      <w:numFmt w:val="bullet"/>
      <w:lvlText w:val="•"/>
      <w:lvlJc w:val="left"/>
      <w:rPr>
        <w:rFonts w:hint="default"/>
      </w:rPr>
    </w:lvl>
    <w:lvl w:ilvl="7" w:tplc="CF3CED7C">
      <w:start w:val="1"/>
      <w:numFmt w:val="bullet"/>
      <w:lvlText w:val="•"/>
      <w:lvlJc w:val="left"/>
      <w:rPr>
        <w:rFonts w:hint="default"/>
      </w:rPr>
    </w:lvl>
    <w:lvl w:ilvl="8" w:tplc="4BD0F1F0">
      <w:start w:val="1"/>
      <w:numFmt w:val="bullet"/>
      <w:lvlText w:val="•"/>
      <w:lvlJc w:val="left"/>
      <w:rPr>
        <w:rFonts w:hint="default"/>
      </w:rPr>
    </w:lvl>
  </w:abstractNum>
  <w:abstractNum w:abstractNumId="26">
    <w:nsid w:val="2A581B9F"/>
    <w:multiLevelType w:val="multilevel"/>
    <w:tmpl w:val="D9F8A080"/>
    <w:lvl w:ilvl="0">
      <w:start w:val="2"/>
      <w:numFmt w:val="upperLetter"/>
      <w:lvlText w:val="%1"/>
      <w:lvlJc w:val="left"/>
      <w:pPr>
        <w:ind w:hanging="389"/>
        <w:jc w:val="left"/>
      </w:pPr>
      <w:rPr>
        <w:rFonts w:hint="default"/>
      </w:rPr>
    </w:lvl>
    <w:lvl w:ilvl="1">
      <w:start w:val="1"/>
      <w:numFmt w:val="upperLetter"/>
      <w:lvlText w:val="%1-%2"/>
      <w:lvlJc w:val="left"/>
      <w:pPr>
        <w:ind w:hanging="389"/>
        <w:jc w:val="left"/>
      </w:pPr>
      <w:rPr>
        <w:rFonts w:ascii="Arial" w:eastAsia="Arial" w:hAnsi="Arial" w:hint="default"/>
        <w:b/>
        <w:bCs/>
        <w:spacing w:val="-1"/>
        <w:sz w:val="22"/>
        <w:szCs w:val="22"/>
      </w:rPr>
    </w:lvl>
    <w:lvl w:ilvl="2">
      <w:start w:val="1"/>
      <w:numFmt w:val="bullet"/>
      <w:lvlText w:val="-"/>
      <w:lvlJc w:val="left"/>
      <w:pPr>
        <w:ind w:hanging="137"/>
      </w:pPr>
      <w:rPr>
        <w:rFonts w:ascii="Arial" w:eastAsia="Arial" w:hAnsi="Arial" w:hint="default"/>
        <w:sz w:val="22"/>
        <w:szCs w:val="22"/>
      </w:rPr>
    </w:lvl>
    <w:lvl w:ilvl="3">
      <w:start w:val="1"/>
      <w:numFmt w:val="bullet"/>
      <w:lvlText w:val="-"/>
      <w:lvlJc w:val="left"/>
      <w:pPr>
        <w:ind w:hanging="137"/>
      </w:pPr>
      <w:rPr>
        <w:rFonts w:ascii="Arial" w:eastAsia="Arial" w:hAnsi="Arial" w:hint="default"/>
        <w:color w:val="365F91"/>
        <w:sz w:val="22"/>
        <w:szCs w:val="22"/>
      </w:rPr>
    </w:lvl>
    <w:lvl w:ilvl="4">
      <w:start w:val="1"/>
      <w:numFmt w:val="bullet"/>
      <w:lvlText w:val="-"/>
      <w:lvlJc w:val="left"/>
      <w:pPr>
        <w:ind w:hanging="135"/>
      </w:pPr>
      <w:rPr>
        <w:rFonts w:ascii="Arial" w:eastAsia="Arial" w:hAnsi="Arial" w:hint="default"/>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nsid w:val="2EDE3800"/>
    <w:multiLevelType w:val="hybridMultilevel"/>
    <w:tmpl w:val="39D06E1A"/>
    <w:lvl w:ilvl="0" w:tplc="6666B2B4">
      <w:start w:val="1"/>
      <w:numFmt w:val="decimal"/>
      <w:lvlText w:val="%1"/>
      <w:lvlJc w:val="left"/>
      <w:pPr>
        <w:ind w:hanging="185"/>
        <w:jc w:val="left"/>
      </w:pPr>
      <w:rPr>
        <w:rFonts w:ascii="Arial" w:eastAsia="Arial" w:hAnsi="Arial" w:hint="default"/>
        <w:sz w:val="22"/>
        <w:szCs w:val="22"/>
      </w:rPr>
    </w:lvl>
    <w:lvl w:ilvl="1" w:tplc="24E840DA">
      <w:start w:val="1"/>
      <w:numFmt w:val="bullet"/>
      <w:lvlText w:val="•"/>
      <w:lvlJc w:val="left"/>
      <w:rPr>
        <w:rFonts w:hint="default"/>
      </w:rPr>
    </w:lvl>
    <w:lvl w:ilvl="2" w:tplc="436A9914">
      <w:start w:val="1"/>
      <w:numFmt w:val="bullet"/>
      <w:lvlText w:val="•"/>
      <w:lvlJc w:val="left"/>
      <w:rPr>
        <w:rFonts w:hint="default"/>
      </w:rPr>
    </w:lvl>
    <w:lvl w:ilvl="3" w:tplc="17BAA3A4">
      <w:start w:val="1"/>
      <w:numFmt w:val="bullet"/>
      <w:lvlText w:val="•"/>
      <w:lvlJc w:val="left"/>
      <w:rPr>
        <w:rFonts w:hint="default"/>
      </w:rPr>
    </w:lvl>
    <w:lvl w:ilvl="4" w:tplc="59B63822">
      <w:start w:val="1"/>
      <w:numFmt w:val="bullet"/>
      <w:lvlText w:val="•"/>
      <w:lvlJc w:val="left"/>
      <w:rPr>
        <w:rFonts w:hint="default"/>
      </w:rPr>
    </w:lvl>
    <w:lvl w:ilvl="5" w:tplc="FB3A664C">
      <w:start w:val="1"/>
      <w:numFmt w:val="bullet"/>
      <w:lvlText w:val="•"/>
      <w:lvlJc w:val="left"/>
      <w:rPr>
        <w:rFonts w:hint="default"/>
      </w:rPr>
    </w:lvl>
    <w:lvl w:ilvl="6" w:tplc="F71EEE14">
      <w:start w:val="1"/>
      <w:numFmt w:val="bullet"/>
      <w:lvlText w:val="•"/>
      <w:lvlJc w:val="left"/>
      <w:rPr>
        <w:rFonts w:hint="default"/>
      </w:rPr>
    </w:lvl>
    <w:lvl w:ilvl="7" w:tplc="1F3A3ED0">
      <w:start w:val="1"/>
      <w:numFmt w:val="bullet"/>
      <w:lvlText w:val="•"/>
      <w:lvlJc w:val="left"/>
      <w:rPr>
        <w:rFonts w:hint="default"/>
      </w:rPr>
    </w:lvl>
    <w:lvl w:ilvl="8" w:tplc="3EFCAB4A">
      <w:start w:val="1"/>
      <w:numFmt w:val="bullet"/>
      <w:lvlText w:val="•"/>
      <w:lvlJc w:val="left"/>
      <w:rPr>
        <w:rFonts w:hint="default"/>
      </w:rPr>
    </w:lvl>
  </w:abstractNum>
  <w:abstractNum w:abstractNumId="28">
    <w:nsid w:val="2FF9326E"/>
    <w:multiLevelType w:val="multilevel"/>
    <w:tmpl w:val="E4A4E340"/>
    <w:lvl w:ilvl="0">
      <w:start w:val="6"/>
      <w:numFmt w:val="decimal"/>
      <w:lvlText w:val="%1"/>
      <w:lvlJc w:val="left"/>
      <w:pPr>
        <w:ind w:hanging="699"/>
        <w:jc w:val="left"/>
      </w:pPr>
      <w:rPr>
        <w:rFonts w:hint="default"/>
      </w:rPr>
    </w:lvl>
    <w:lvl w:ilvl="1">
      <w:start w:val="3"/>
      <w:numFmt w:val="decimal"/>
      <w:lvlText w:val="%1.%2"/>
      <w:lvlJc w:val="left"/>
      <w:pPr>
        <w:ind w:hanging="699"/>
        <w:jc w:val="left"/>
      </w:pPr>
      <w:rPr>
        <w:rFonts w:hint="default"/>
      </w:rPr>
    </w:lvl>
    <w:lvl w:ilvl="2">
      <w:start w:val="2"/>
      <w:numFmt w:val="decimal"/>
      <w:lvlText w:val="%1.%2.%3."/>
      <w:lvlJc w:val="left"/>
      <w:pPr>
        <w:ind w:hanging="699"/>
        <w:jc w:val="left"/>
      </w:pPr>
      <w:rPr>
        <w:rFonts w:ascii="Arial" w:eastAsia="Arial" w:hAnsi="Arial" w:hint="default"/>
        <w:b/>
        <w:bCs/>
        <w:color w:val="365F9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nsid w:val="309D2E44"/>
    <w:multiLevelType w:val="hybridMultilevel"/>
    <w:tmpl w:val="2EC0E3B0"/>
    <w:lvl w:ilvl="0" w:tplc="885EF4A2">
      <w:start w:val="1"/>
      <w:numFmt w:val="bullet"/>
      <w:lvlText w:val="-"/>
      <w:lvlJc w:val="left"/>
      <w:pPr>
        <w:ind w:hanging="1923"/>
      </w:pPr>
      <w:rPr>
        <w:rFonts w:ascii="Arial" w:eastAsia="Arial" w:hAnsi="Arial" w:hint="default"/>
        <w:sz w:val="22"/>
        <w:szCs w:val="22"/>
      </w:rPr>
    </w:lvl>
    <w:lvl w:ilvl="1" w:tplc="AF14275C">
      <w:start w:val="1"/>
      <w:numFmt w:val="bullet"/>
      <w:lvlText w:val="•"/>
      <w:lvlJc w:val="left"/>
      <w:rPr>
        <w:rFonts w:hint="default"/>
      </w:rPr>
    </w:lvl>
    <w:lvl w:ilvl="2" w:tplc="544427EE">
      <w:start w:val="1"/>
      <w:numFmt w:val="bullet"/>
      <w:lvlText w:val="•"/>
      <w:lvlJc w:val="left"/>
      <w:rPr>
        <w:rFonts w:hint="default"/>
      </w:rPr>
    </w:lvl>
    <w:lvl w:ilvl="3" w:tplc="27EE5B24">
      <w:start w:val="1"/>
      <w:numFmt w:val="bullet"/>
      <w:lvlText w:val="•"/>
      <w:lvlJc w:val="left"/>
      <w:rPr>
        <w:rFonts w:hint="default"/>
      </w:rPr>
    </w:lvl>
    <w:lvl w:ilvl="4" w:tplc="D8DE6B84">
      <w:start w:val="1"/>
      <w:numFmt w:val="bullet"/>
      <w:lvlText w:val="•"/>
      <w:lvlJc w:val="left"/>
      <w:rPr>
        <w:rFonts w:hint="default"/>
      </w:rPr>
    </w:lvl>
    <w:lvl w:ilvl="5" w:tplc="27B6BA40">
      <w:start w:val="1"/>
      <w:numFmt w:val="bullet"/>
      <w:lvlText w:val="•"/>
      <w:lvlJc w:val="left"/>
      <w:rPr>
        <w:rFonts w:hint="default"/>
      </w:rPr>
    </w:lvl>
    <w:lvl w:ilvl="6" w:tplc="9E84DA5E">
      <w:start w:val="1"/>
      <w:numFmt w:val="bullet"/>
      <w:lvlText w:val="•"/>
      <w:lvlJc w:val="left"/>
      <w:rPr>
        <w:rFonts w:hint="default"/>
      </w:rPr>
    </w:lvl>
    <w:lvl w:ilvl="7" w:tplc="E0607072">
      <w:start w:val="1"/>
      <w:numFmt w:val="bullet"/>
      <w:lvlText w:val="•"/>
      <w:lvlJc w:val="left"/>
      <w:rPr>
        <w:rFonts w:hint="default"/>
      </w:rPr>
    </w:lvl>
    <w:lvl w:ilvl="8" w:tplc="559CBE0A">
      <w:start w:val="1"/>
      <w:numFmt w:val="bullet"/>
      <w:lvlText w:val="•"/>
      <w:lvlJc w:val="left"/>
      <w:rPr>
        <w:rFonts w:hint="default"/>
      </w:rPr>
    </w:lvl>
  </w:abstractNum>
  <w:abstractNum w:abstractNumId="30">
    <w:nsid w:val="322853E0"/>
    <w:multiLevelType w:val="hybridMultilevel"/>
    <w:tmpl w:val="10749718"/>
    <w:lvl w:ilvl="0" w:tplc="159EB5E6">
      <w:start w:val="2"/>
      <w:numFmt w:val="decimal"/>
      <w:lvlText w:val="%1"/>
      <w:lvlJc w:val="left"/>
      <w:pPr>
        <w:ind w:hanging="1109"/>
        <w:jc w:val="left"/>
      </w:pPr>
      <w:rPr>
        <w:rFonts w:ascii="Arial" w:eastAsia="Arial" w:hAnsi="Arial" w:hint="default"/>
        <w:sz w:val="18"/>
        <w:szCs w:val="18"/>
      </w:rPr>
    </w:lvl>
    <w:lvl w:ilvl="1" w:tplc="C284D88E">
      <w:start w:val="1"/>
      <w:numFmt w:val="bullet"/>
      <w:lvlText w:val="•"/>
      <w:lvlJc w:val="left"/>
      <w:rPr>
        <w:rFonts w:hint="default"/>
      </w:rPr>
    </w:lvl>
    <w:lvl w:ilvl="2" w:tplc="544C5682">
      <w:start w:val="1"/>
      <w:numFmt w:val="bullet"/>
      <w:lvlText w:val="•"/>
      <w:lvlJc w:val="left"/>
      <w:rPr>
        <w:rFonts w:hint="default"/>
      </w:rPr>
    </w:lvl>
    <w:lvl w:ilvl="3" w:tplc="34E6BCC2">
      <w:start w:val="1"/>
      <w:numFmt w:val="bullet"/>
      <w:lvlText w:val="•"/>
      <w:lvlJc w:val="left"/>
      <w:rPr>
        <w:rFonts w:hint="default"/>
      </w:rPr>
    </w:lvl>
    <w:lvl w:ilvl="4" w:tplc="D068B800">
      <w:start w:val="1"/>
      <w:numFmt w:val="bullet"/>
      <w:lvlText w:val="•"/>
      <w:lvlJc w:val="left"/>
      <w:rPr>
        <w:rFonts w:hint="default"/>
      </w:rPr>
    </w:lvl>
    <w:lvl w:ilvl="5" w:tplc="47226F4E">
      <w:start w:val="1"/>
      <w:numFmt w:val="bullet"/>
      <w:lvlText w:val="•"/>
      <w:lvlJc w:val="left"/>
      <w:rPr>
        <w:rFonts w:hint="default"/>
      </w:rPr>
    </w:lvl>
    <w:lvl w:ilvl="6" w:tplc="62EC51AA">
      <w:start w:val="1"/>
      <w:numFmt w:val="bullet"/>
      <w:lvlText w:val="•"/>
      <w:lvlJc w:val="left"/>
      <w:rPr>
        <w:rFonts w:hint="default"/>
      </w:rPr>
    </w:lvl>
    <w:lvl w:ilvl="7" w:tplc="74D4564E">
      <w:start w:val="1"/>
      <w:numFmt w:val="bullet"/>
      <w:lvlText w:val="•"/>
      <w:lvlJc w:val="left"/>
      <w:rPr>
        <w:rFonts w:hint="default"/>
      </w:rPr>
    </w:lvl>
    <w:lvl w:ilvl="8" w:tplc="60F8924C">
      <w:start w:val="1"/>
      <w:numFmt w:val="bullet"/>
      <w:lvlText w:val="•"/>
      <w:lvlJc w:val="left"/>
      <w:rPr>
        <w:rFonts w:hint="default"/>
      </w:rPr>
    </w:lvl>
  </w:abstractNum>
  <w:abstractNum w:abstractNumId="31">
    <w:nsid w:val="322D36CA"/>
    <w:multiLevelType w:val="hybridMultilevel"/>
    <w:tmpl w:val="44AABE40"/>
    <w:lvl w:ilvl="0" w:tplc="2E10995E">
      <w:start w:val="1"/>
      <w:numFmt w:val="bullet"/>
      <w:lvlText w:val="-"/>
      <w:lvlJc w:val="left"/>
      <w:pPr>
        <w:ind w:hanging="137"/>
      </w:pPr>
      <w:rPr>
        <w:rFonts w:ascii="Arial" w:eastAsia="Arial" w:hAnsi="Arial" w:hint="default"/>
        <w:sz w:val="22"/>
        <w:szCs w:val="22"/>
      </w:rPr>
    </w:lvl>
    <w:lvl w:ilvl="1" w:tplc="18C8FCA6">
      <w:start w:val="1"/>
      <w:numFmt w:val="bullet"/>
      <w:lvlText w:val="•"/>
      <w:lvlJc w:val="left"/>
      <w:rPr>
        <w:rFonts w:hint="default"/>
      </w:rPr>
    </w:lvl>
    <w:lvl w:ilvl="2" w:tplc="28525392">
      <w:start w:val="1"/>
      <w:numFmt w:val="bullet"/>
      <w:lvlText w:val="•"/>
      <w:lvlJc w:val="left"/>
      <w:rPr>
        <w:rFonts w:hint="default"/>
      </w:rPr>
    </w:lvl>
    <w:lvl w:ilvl="3" w:tplc="5AE8D2AA">
      <w:start w:val="1"/>
      <w:numFmt w:val="bullet"/>
      <w:lvlText w:val="•"/>
      <w:lvlJc w:val="left"/>
      <w:rPr>
        <w:rFonts w:hint="default"/>
      </w:rPr>
    </w:lvl>
    <w:lvl w:ilvl="4" w:tplc="6DD85DA4">
      <w:start w:val="1"/>
      <w:numFmt w:val="bullet"/>
      <w:lvlText w:val="•"/>
      <w:lvlJc w:val="left"/>
      <w:rPr>
        <w:rFonts w:hint="default"/>
      </w:rPr>
    </w:lvl>
    <w:lvl w:ilvl="5" w:tplc="E1B0C8E4">
      <w:start w:val="1"/>
      <w:numFmt w:val="bullet"/>
      <w:lvlText w:val="•"/>
      <w:lvlJc w:val="left"/>
      <w:rPr>
        <w:rFonts w:hint="default"/>
      </w:rPr>
    </w:lvl>
    <w:lvl w:ilvl="6" w:tplc="70306FD4">
      <w:start w:val="1"/>
      <w:numFmt w:val="bullet"/>
      <w:lvlText w:val="•"/>
      <w:lvlJc w:val="left"/>
      <w:rPr>
        <w:rFonts w:hint="default"/>
      </w:rPr>
    </w:lvl>
    <w:lvl w:ilvl="7" w:tplc="A614BFAA">
      <w:start w:val="1"/>
      <w:numFmt w:val="bullet"/>
      <w:lvlText w:val="•"/>
      <w:lvlJc w:val="left"/>
      <w:rPr>
        <w:rFonts w:hint="default"/>
      </w:rPr>
    </w:lvl>
    <w:lvl w:ilvl="8" w:tplc="6180ED4E">
      <w:start w:val="1"/>
      <w:numFmt w:val="bullet"/>
      <w:lvlText w:val="•"/>
      <w:lvlJc w:val="left"/>
      <w:rPr>
        <w:rFonts w:hint="default"/>
      </w:rPr>
    </w:lvl>
  </w:abstractNum>
  <w:abstractNum w:abstractNumId="32">
    <w:nsid w:val="32C31ED1"/>
    <w:multiLevelType w:val="hybridMultilevel"/>
    <w:tmpl w:val="E610A70A"/>
    <w:lvl w:ilvl="0" w:tplc="C2F6FF8C">
      <w:start w:val="1"/>
      <w:numFmt w:val="decimal"/>
      <w:lvlText w:val="%1"/>
      <w:lvlJc w:val="left"/>
      <w:pPr>
        <w:ind w:hanging="185"/>
        <w:jc w:val="left"/>
      </w:pPr>
      <w:rPr>
        <w:rFonts w:ascii="Arial" w:eastAsia="Arial" w:hAnsi="Arial" w:hint="default"/>
        <w:sz w:val="22"/>
        <w:szCs w:val="22"/>
      </w:rPr>
    </w:lvl>
    <w:lvl w:ilvl="1" w:tplc="62746F84">
      <w:start w:val="1"/>
      <w:numFmt w:val="bullet"/>
      <w:lvlText w:val="•"/>
      <w:lvlJc w:val="left"/>
      <w:rPr>
        <w:rFonts w:hint="default"/>
      </w:rPr>
    </w:lvl>
    <w:lvl w:ilvl="2" w:tplc="B540F808">
      <w:start w:val="1"/>
      <w:numFmt w:val="bullet"/>
      <w:lvlText w:val="•"/>
      <w:lvlJc w:val="left"/>
      <w:rPr>
        <w:rFonts w:hint="default"/>
      </w:rPr>
    </w:lvl>
    <w:lvl w:ilvl="3" w:tplc="CB76FC22">
      <w:start w:val="1"/>
      <w:numFmt w:val="bullet"/>
      <w:lvlText w:val="•"/>
      <w:lvlJc w:val="left"/>
      <w:rPr>
        <w:rFonts w:hint="default"/>
      </w:rPr>
    </w:lvl>
    <w:lvl w:ilvl="4" w:tplc="3BD02268">
      <w:start w:val="1"/>
      <w:numFmt w:val="bullet"/>
      <w:lvlText w:val="•"/>
      <w:lvlJc w:val="left"/>
      <w:rPr>
        <w:rFonts w:hint="default"/>
      </w:rPr>
    </w:lvl>
    <w:lvl w:ilvl="5" w:tplc="4FB8BBD2">
      <w:start w:val="1"/>
      <w:numFmt w:val="bullet"/>
      <w:lvlText w:val="•"/>
      <w:lvlJc w:val="left"/>
      <w:rPr>
        <w:rFonts w:hint="default"/>
      </w:rPr>
    </w:lvl>
    <w:lvl w:ilvl="6" w:tplc="04A6B4C6">
      <w:start w:val="1"/>
      <w:numFmt w:val="bullet"/>
      <w:lvlText w:val="•"/>
      <w:lvlJc w:val="left"/>
      <w:rPr>
        <w:rFonts w:hint="default"/>
      </w:rPr>
    </w:lvl>
    <w:lvl w:ilvl="7" w:tplc="83C224C0">
      <w:start w:val="1"/>
      <w:numFmt w:val="bullet"/>
      <w:lvlText w:val="•"/>
      <w:lvlJc w:val="left"/>
      <w:rPr>
        <w:rFonts w:hint="default"/>
      </w:rPr>
    </w:lvl>
    <w:lvl w:ilvl="8" w:tplc="310AD1A6">
      <w:start w:val="1"/>
      <w:numFmt w:val="bullet"/>
      <w:lvlText w:val="•"/>
      <w:lvlJc w:val="left"/>
      <w:rPr>
        <w:rFonts w:hint="default"/>
      </w:rPr>
    </w:lvl>
  </w:abstractNum>
  <w:abstractNum w:abstractNumId="33">
    <w:nsid w:val="36355608"/>
    <w:multiLevelType w:val="multilevel"/>
    <w:tmpl w:val="F912F1B8"/>
    <w:lvl w:ilvl="0">
      <w:start w:val="2"/>
      <w:numFmt w:val="decimal"/>
      <w:lvlText w:val="%1"/>
      <w:lvlJc w:val="left"/>
      <w:pPr>
        <w:ind w:left="1184" w:hanging="428"/>
        <w:jc w:val="left"/>
      </w:pPr>
      <w:rPr>
        <w:rFonts w:hint="default"/>
      </w:rPr>
    </w:lvl>
    <w:lvl w:ilvl="1">
      <w:start w:val="1"/>
      <w:numFmt w:val="decimal"/>
      <w:lvlText w:val="%1.%2."/>
      <w:lvlJc w:val="left"/>
      <w:pPr>
        <w:ind w:left="1184" w:hanging="428"/>
        <w:jc w:val="left"/>
      </w:pPr>
      <w:rPr>
        <w:rFonts w:ascii="Arial" w:eastAsia="Arial" w:hAnsi="Arial" w:cs="Arial" w:hint="default"/>
        <w:b/>
        <w:bCs/>
        <w:spacing w:val="-1"/>
        <w:w w:val="99"/>
        <w:sz w:val="19"/>
        <w:szCs w:val="19"/>
      </w:rPr>
    </w:lvl>
    <w:lvl w:ilvl="2">
      <w:numFmt w:val="bullet"/>
      <w:lvlText w:val="•"/>
      <w:lvlJc w:val="left"/>
      <w:pPr>
        <w:ind w:left="2936" w:hanging="428"/>
      </w:pPr>
      <w:rPr>
        <w:rFonts w:hint="default"/>
      </w:rPr>
    </w:lvl>
    <w:lvl w:ilvl="3">
      <w:numFmt w:val="bullet"/>
      <w:lvlText w:val="•"/>
      <w:lvlJc w:val="left"/>
      <w:pPr>
        <w:ind w:left="3814" w:hanging="428"/>
      </w:pPr>
      <w:rPr>
        <w:rFonts w:hint="default"/>
      </w:rPr>
    </w:lvl>
    <w:lvl w:ilvl="4">
      <w:numFmt w:val="bullet"/>
      <w:lvlText w:val="•"/>
      <w:lvlJc w:val="left"/>
      <w:pPr>
        <w:ind w:left="4692" w:hanging="428"/>
      </w:pPr>
      <w:rPr>
        <w:rFonts w:hint="default"/>
      </w:rPr>
    </w:lvl>
    <w:lvl w:ilvl="5">
      <w:numFmt w:val="bullet"/>
      <w:lvlText w:val="•"/>
      <w:lvlJc w:val="left"/>
      <w:pPr>
        <w:ind w:left="5570" w:hanging="428"/>
      </w:pPr>
      <w:rPr>
        <w:rFonts w:hint="default"/>
      </w:rPr>
    </w:lvl>
    <w:lvl w:ilvl="6">
      <w:numFmt w:val="bullet"/>
      <w:lvlText w:val="•"/>
      <w:lvlJc w:val="left"/>
      <w:pPr>
        <w:ind w:left="6448" w:hanging="428"/>
      </w:pPr>
      <w:rPr>
        <w:rFonts w:hint="default"/>
      </w:rPr>
    </w:lvl>
    <w:lvl w:ilvl="7">
      <w:numFmt w:val="bullet"/>
      <w:lvlText w:val="•"/>
      <w:lvlJc w:val="left"/>
      <w:pPr>
        <w:ind w:left="7326" w:hanging="428"/>
      </w:pPr>
      <w:rPr>
        <w:rFonts w:hint="default"/>
      </w:rPr>
    </w:lvl>
    <w:lvl w:ilvl="8">
      <w:numFmt w:val="bullet"/>
      <w:lvlText w:val="•"/>
      <w:lvlJc w:val="left"/>
      <w:pPr>
        <w:ind w:left="8204" w:hanging="428"/>
      </w:pPr>
      <w:rPr>
        <w:rFonts w:hint="default"/>
      </w:rPr>
    </w:lvl>
  </w:abstractNum>
  <w:abstractNum w:abstractNumId="34">
    <w:nsid w:val="3AD3791D"/>
    <w:multiLevelType w:val="hybridMultilevel"/>
    <w:tmpl w:val="5A1AFA92"/>
    <w:lvl w:ilvl="0" w:tplc="58C4C24A">
      <w:start w:val="1"/>
      <w:numFmt w:val="bullet"/>
      <w:lvlText w:val="-"/>
      <w:lvlJc w:val="left"/>
      <w:pPr>
        <w:ind w:hanging="185"/>
      </w:pPr>
      <w:rPr>
        <w:rFonts w:ascii="Arial" w:eastAsia="Arial" w:hAnsi="Arial" w:hint="default"/>
        <w:sz w:val="22"/>
        <w:szCs w:val="22"/>
      </w:rPr>
    </w:lvl>
    <w:lvl w:ilvl="1" w:tplc="3BF6AB36">
      <w:start w:val="1"/>
      <w:numFmt w:val="bullet"/>
      <w:lvlText w:val="•"/>
      <w:lvlJc w:val="left"/>
      <w:rPr>
        <w:rFonts w:hint="default"/>
      </w:rPr>
    </w:lvl>
    <w:lvl w:ilvl="2" w:tplc="CC1AA310">
      <w:start w:val="1"/>
      <w:numFmt w:val="bullet"/>
      <w:lvlText w:val="•"/>
      <w:lvlJc w:val="left"/>
      <w:rPr>
        <w:rFonts w:hint="default"/>
      </w:rPr>
    </w:lvl>
    <w:lvl w:ilvl="3" w:tplc="2A8ED262">
      <w:start w:val="1"/>
      <w:numFmt w:val="bullet"/>
      <w:lvlText w:val="•"/>
      <w:lvlJc w:val="left"/>
      <w:rPr>
        <w:rFonts w:hint="default"/>
      </w:rPr>
    </w:lvl>
    <w:lvl w:ilvl="4" w:tplc="9766CB2E">
      <w:start w:val="1"/>
      <w:numFmt w:val="bullet"/>
      <w:lvlText w:val="•"/>
      <w:lvlJc w:val="left"/>
      <w:rPr>
        <w:rFonts w:hint="default"/>
      </w:rPr>
    </w:lvl>
    <w:lvl w:ilvl="5" w:tplc="2B16726E">
      <w:start w:val="1"/>
      <w:numFmt w:val="bullet"/>
      <w:lvlText w:val="•"/>
      <w:lvlJc w:val="left"/>
      <w:rPr>
        <w:rFonts w:hint="default"/>
      </w:rPr>
    </w:lvl>
    <w:lvl w:ilvl="6" w:tplc="72A832FA">
      <w:start w:val="1"/>
      <w:numFmt w:val="bullet"/>
      <w:lvlText w:val="•"/>
      <w:lvlJc w:val="left"/>
      <w:rPr>
        <w:rFonts w:hint="default"/>
      </w:rPr>
    </w:lvl>
    <w:lvl w:ilvl="7" w:tplc="24C4D27A">
      <w:start w:val="1"/>
      <w:numFmt w:val="bullet"/>
      <w:lvlText w:val="•"/>
      <w:lvlJc w:val="left"/>
      <w:rPr>
        <w:rFonts w:hint="default"/>
      </w:rPr>
    </w:lvl>
    <w:lvl w:ilvl="8" w:tplc="27E03CE8">
      <w:start w:val="1"/>
      <w:numFmt w:val="bullet"/>
      <w:lvlText w:val="•"/>
      <w:lvlJc w:val="left"/>
      <w:rPr>
        <w:rFonts w:hint="default"/>
      </w:rPr>
    </w:lvl>
  </w:abstractNum>
  <w:abstractNum w:abstractNumId="35">
    <w:nsid w:val="3D5060F5"/>
    <w:multiLevelType w:val="hybridMultilevel"/>
    <w:tmpl w:val="C66E06A6"/>
    <w:lvl w:ilvl="0" w:tplc="6CFEB4A4">
      <w:start w:val="1"/>
      <w:numFmt w:val="bullet"/>
      <w:lvlText w:val="-"/>
      <w:lvlJc w:val="left"/>
      <w:pPr>
        <w:ind w:hanging="137"/>
      </w:pPr>
      <w:rPr>
        <w:rFonts w:ascii="Arial" w:eastAsia="Arial" w:hAnsi="Arial" w:hint="default"/>
        <w:sz w:val="22"/>
        <w:szCs w:val="22"/>
      </w:rPr>
    </w:lvl>
    <w:lvl w:ilvl="1" w:tplc="A5760C00">
      <w:start w:val="1"/>
      <w:numFmt w:val="bullet"/>
      <w:lvlText w:val="•"/>
      <w:lvlJc w:val="left"/>
      <w:rPr>
        <w:rFonts w:hint="default"/>
      </w:rPr>
    </w:lvl>
    <w:lvl w:ilvl="2" w:tplc="B3A2F702">
      <w:start w:val="1"/>
      <w:numFmt w:val="bullet"/>
      <w:lvlText w:val="•"/>
      <w:lvlJc w:val="left"/>
      <w:rPr>
        <w:rFonts w:hint="default"/>
      </w:rPr>
    </w:lvl>
    <w:lvl w:ilvl="3" w:tplc="C81EB4C0">
      <w:start w:val="1"/>
      <w:numFmt w:val="bullet"/>
      <w:lvlText w:val="•"/>
      <w:lvlJc w:val="left"/>
      <w:rPr>
        <w:rFonts w:hint="default"/>
      </w:rPr>
    </w:lvl>
    <w:lvl w:ilvl="4" w:tplc="C346D700">
      <w:start w:val="1"/>
      <w:numFmt w:val="bullet"/>
      <w:lvlText w:val="•"/>
      <w:lvlJc w:val="left"/>
      <w:rPr>
        <w:rFonts w:hint="default"/>
      </w:rPr>
    </w:lvl>
    <w:lvl w:ilvl="5" w:tplc="C442D2CE">
      <w:start w:val="1"/>
      <w:numFmt w:val="bullet"/>
      <w:lvlText w:val="•"/>
      <w:lvlJc w:val="left"/>
      <w:rPr>
        <w:rFonts w:hint="default"/>
      </w:rPr>
    </w:lvl>
    <w:lvl w:ilvl="6" w:tplc="9EB281DA">
      <w:start w:val="1"/>
      <w:numFmt w:val="bullet"/>
      <w:lvlText w:val="•"/>
      <w:lvlJc w:val="left"/>
      <w:rPr>
        <w:rFonts w:hint="default"/>
      </w:rPr>
    </w:lvl>
    <w:lvl w:ilvl="7" w:tplc="ECC6E866">
      <w:start w:val="1"/>
      <w:numFmt w:val="bullet"/>
      <w:lvlText w:val="•"/>
      <w:lvlJc w:val="left"/>
      <w:rPr>
        <w:rFonts w:hint="default"/>
      </w:rPr>
    </w:lvl>
    <w:lvl w:ilvl="8" w:tplc="56846D0E">
      <w:start w:val="1"/>
      <w:numFmt w:val="bullet"/>
      <w:lvlText w:val="•"/>
      <w:lvlJc w:val="left"/>
      <w:rPr>
        <w:rFonts w:hint="default"/>
      </w:rPr>
    </w:lvl>
  </w:abstractNum>
  <w:abstractNum w:abstractNumId="36">
    <w:nsid w:val="40900966"/>
    <w:multiLevelType w:val="hybridMultilevel"/>
    <w:tmpl w:val="6B065EB0"/>
    <w:lvl w:ilvl="0" w:tplc="1B340272">
      <w:start w:val="1"/>
      <w:numFmt w:val="bullet"/>
      <w:lvlText w:val="-"/>
      <w:lvlJc w:val="left"/>
      <w:pPr>
        <w:ind w:hanging="190"/>
      </w:pPr>
      <w:rPr>
        <w:rFonts w:ascii="Arial" w:eastAsia="Arial" w:hAnsi="Arial" w:hint="default"/>
        <w:sz w:val="22"/>
        <w:szCs w:val="22"/>
      </w:rPr>
    </w:lvl>
    <w:lvl w:ilvl="1" w:tplc="2C2C04D0">
      <w:start w:val="1"/>
      <w:numFmt w:val="bullet"/>
      <w:lvlText w:val="•"/>
      <w:lvlJc w:val="left"/>
      <w:rPr>
        <w:rFonts w:hint="default"/>
      </w:rPr>
    </w:lvl>
    <w:lvl w:ilvl="2" w:tplc="E4621B1E">
      <w:start w:val="1"/>
      <w:numFmt w:val="bullet"/>
      <w:lvlText w:val="•"/>
      <w:lvlJc w:val="left"/>
      <w:rPr>
        <w:rFonts w:hint="default"/>
      </w:rPr>
    </w:lvl>
    <w:lvl w:ilvl="3" w:tplc="C3F62ED0">
      <w:start w:val="1"/>
      <w:numFmt w:val="bullet"/>
      <w:lvlText w:val="•"/>
      <w:lvlJc w:val="left"/>
      <w:rPr>
        <w:rFonts w:hint="default"/>
      </w:rPr>
    </w:lvl>
    <w:lvl w:ilvl="4" w:tplc="5900EBD6">
      <w:start w:val="1"/>
      <w:numFmt w:val="bullet"/>
      <w:lvlText w:val="•"/>
      <w:lvlJc w:val="left"/>
      <w:rPr>
        <w:rFonts w:hint="default"/>
      </w:rPr>
    </w:lvl>
    <w:lvl w:ilvl="5" w:tplc="01FA167C">
      <w:start w:val="1"/>
      <w:numFmt w:val="bullet"/>
      <w:lvlText w:val="•"/>
      <w:lvlJc w:val="left"/>
      <w:rPr>
        <w:rFonts w:hint="default"/>
      </w:rPr>
    </w:lvl>
    <w:lvl w:ilvl="6" w:tplc="F6CCA782">
      <w:start w:val="1"/>
      <w:numFmt w:val="bullet"/>
      <w:lvlText w:val="•"/>
      <w:lvlJc w:val="left"/>
      <w:rPr>
        <w:rFonts w:hint="default"/>
      </w:rPr>
    </w:lvl>
    <w:lvl w:ilvl="7" w:tplc="A01AA918">
      <w:start w:val="1"/>
      <w:numFmt w:val="bullet"/>
      <w:lvlText w:val="•"/>
      <w:lvlJc w:val="left"/>
      <w:rPr>
        <w:rFonts w:hint="default"/>
      </w:rPr>
    </w:lvl>
    <w:lvl w:ilvl="8" w:tplc="B1906458">
      <w:start w:val="1"/>
      <w:numFmt w:val="bullet"/>
      <w:lvlText w:val="•"/>
      <w:lvlJc w:val="left"/>
      <w:rPr>
        <w:rFonts w:hint="default"/>
      </w:rPr>
    </w:lvl>
  </w:abstractNum>
  <w:abstractNum w:abstractNumId="37">
    <w:nsid w:val="4325172C"/>
    <w:multiLevelType w:val="singleLevel"/>
    <w:tmpl w:val="582E31E8"/>
    <w:lvl w:ilvl="0">
      <w:start w:val="1"/>
      <w:numFmt w:val="bullet"/>
      <w:lvlText w:val=""/>
      <w:lvlJc w:val="left"/>
      <w:pPr>
        <w:tabs>
          <w:tab w:val="num" w:pos="360"/>
        </w:tabs>
        <w:ind w:left="360" w:hanging="360"/>
      </w:pPr>
      <w:rPr>
        <w:rFonts w:ascii="Symbol" w:hAnsi="Symbol" w:hint="default"/>
      </w:rPr>
    </w:lvl>
  </w:abstractNum>
  <w:abstractNum w:abstractNumId="38">
    <w:nsid w:val="44426B81"/>
    <w:multiLevelType w:val="multilevel"/>
    <w:tmpl w:val="D52221F6"/>
    <w:lvl w:ilvl="0">
      <w:start w:val="2"/>
      <w:numFmt w:val="decimal"/>
      <w:lvlText w:val="%1"/>
      <w:lvlJc w:val="left"/>
      <w:pPr>
        <w:ind w:hanging="432"/>
        <w:jc w:val="left"/>
      </w:pPr>
      <w:rPr>
        <w:rFonts w:hint="default"/>
      </w:rPr>
    </w:lvl>
    <w:lvl w:ilvl="1">
      <w:start w:val="5"/>
      <w:numFmt w:val="decimal"/>
      <w:lvlText w:val="%1.%2."/>
      <w:lvlJc w:val="left"/>
      <w:pPr>
        <w:ind w:hanging="432"/>
        <w:jc w:val="left"/>
      </w:pPr>
      <w:rPr>
        <w:rFonts w:ascii="Arial" w:eastAsia="Arial" w:hAnsi="Arial" w:hint="default"/>
        <w:b/>
        <w:bCs/>
        <w:color w:val="365F91"/>
        <w:sz w:val="22"/>
        <w:szCs w:val="22"/>
      </w:rPr>
    </w:lvl>
    <w:lvl w:ilvl="2">
      <w:start w:val="1"/>
      <w:numFmt w:val="decimal"/>
      <w:lvlText w:val="%1.%2.%3."/>
      <w:lvlJc w:val="left"/>
      <w:pPr>
        <w:ind w:hanging="699"/>
        <w:jc w:val="left"/>
      </w:pPr>
      <w:rPr>
        <w:rFonts w:ascii="Arial" w:eastAsia="Arial" w:hAnsi="Arial" w:hint="default"/>
        <w:color w:val="365F9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9">
    <w:nsid w:val="449F5852"/>
    <w:multiLevelType w:val="multilevel"/>
    <w:tmpl w:val="1B5E2AEC"/>
    <w:lvl w:ilvl="0">
      <w:start w:val="3"/>
      <w:numFmt w:val="decimal"/>
      <w:lvlText w:val="%1"/>
      <w:lvlJc w:val="left"/>
      <w:pPr>
        <w:ind w:hanging="432"/>
        <w:jc w:val="left"/>
      </w:pPr>
      <w:rPr>
        <w:rFonts w:hint="default"/>
      </w:rPr>
    </w:lvl>
    <w:lvl w:ilvl="1">
      <w:start w:val="2"/>
      <w:numFmt w:val="decimal"/>
      <w:lvlText w:val="%1.%2."/>
      <w:lvlJc w:val="left"/>
      <w:pPr>
        <w:ind w:hanging="432"/>
        <w:jc w:val="right"/>
      </w:pPr>
      <w:rPr>
        <w:rFonts w:ascii="Arial" w:eastAsia="Arial" w:hAnsi="Arial" w:hint="default"/>
        <w:b/>
        <w:bCs/>
        <w:color w:val="365F9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0">
    <w:nsid w:val="45B44E32"/>
    <w:multiLevelType w:val="hybridMultilevel"/>
    <w:tmpl w:val="24289434"/>
    <w:lvl w:ilvl="0" w:tplc="2728A0FC">
      <w:start w:val="1"/>
      <w:numFmt w:val="bullet"/>
      <w:lvlText w:val="-"/>
      <w:lvlJc w:val="left"/>
      <w:pPr>
        <w:ind w:hanging="137"/>
      </w:pPr>
      <w:rPr>
        <w:rFonts w:ascii="Arial" w:eastAsia="Arial" w:hAnsi="Arial" w:hint="default"/>
        <w:sz w:val="22"/>
        <w:szCs w:val="22"/>
      </w:rPr>
    </w:lvl>
    <w:lvl w:ilvl="1" w:tplc="4A7CC530">
      <w:start w:val="1"/>
      <w:numFmt w:val="bullet"/>
      <w:lvlText w:val="•"/>
      <w:lvlJc w:val="left"/>
      <w:rPr>
        <w:rFonts w:hint="default"/>
      </w:rPr>
    </w:lvl>
    <w:lvl w:ilvl="2" w:tplc="5874E222">
      <w:start w:val="1"/>
      <w:numFmt w:val="bullet"/>
      <w:lvlText w:val="•"/>
      <w:lvlJc w:val="left"/>
      <w:rPr>
        <w:rFonts w:hint="default"/>
      </w:rPr>
    </w:lvl>
    <w:lvl w:ilvl="3" w:tplc="F6747F38">
      <w:start w:val="1"/>
      <w:numFmt w:val="bullet"/>
      <w:lvlText w:val="•"/>
      <w:lvlJc w:val="left"/>
      <w:rPr>
        <w:rFonts w:hint="default"/>
      </w:rPr>
    </w:lvl>
    <w:lvl w:ilvl="4" w:tplc="F456309A">
      <w:start w:val="1"/>
      <w:numFmt w:val="bullet"/>
      <w:lvlText w:val="•"/>
      <w:lvlJc w:val="left"/>
      <w:rPr>
        <w:rFonts w:hint="default"/>
      </w:rPr>
    </w:lvl>
    <w:lvl w:ilvl="5" w:tplc="EDFA0FA0">
      <w:start w:val="1"/>
      <w:numFmt w:val="bullet"/>
      <w:lvlText w:val="•"/>
      <w:lvlJc w:val="left"/>
      <w:rPr>
        <w:rFonts w:hint="default"/>
      </w:rPr>
    </w:lvl>
    <w:lvl w:ilvl="6" w:tplc="CAA6F02A">
      <w:start w:val="1"/>
      <w:numFmt w:val="bullet"/>
      <w:lvlText w:val="•"/>
      <w:lvlJc w:val="left"/>
      <w:rPr>
        <w:rFonts w:hint="default"/>
      </w:rPr>
    </w:lvl>
    <w:lvl w:ilvl="7" w:tplc="27FEADBE">
      <w:start w:val="1"/>
      <w:numFmt w:val="bullet"/>
      <w:lvlText w:val="•"/>
      <w:lvlJc w:val="left"/>
      <w:rPr>
        <w:rFonts w:hint="default"/>
      </w:rPr>
    </w:lvl>
    <w:lvl w:ilvl="8" w:tplc="C2E8AFD0">
      <w:start w:val="1"/>
      <w:numFmt w:val="bullet"/>
      <w:lvlText w:val="•"/>
      <w:lvlJc w:val="left"/>
      <w:rPr>
        <w:rFonts w:hint="default"/>
      </w:rPr>
    </w:lvl>
  </w:abstractNum>
  <w:abstractNum w:abstractNumId="41">
    <w:nsid w:val="481F1713"/>
    <w:multiLevelType w:val="hybridMultilevel"/>
    <w:tmpl w:val="B0CE5550"/>
    <w:lvl w:ilvl="0" w:tplc="60A65E28">
      <w:start w:val="1"/>
      <w:numFmt w:val="bullet"/>
      <w:lvlText w:val="-"/>
      <w:lvlJc w:val="left"/>
      <w:pPr>
        <w:ind w:hanging="135"/>
      </w:pPr>
      <w:rPr>
        <w:rFonts w:ascii="Arial" w:eastAsia="Arial" w:hAnsi="Arial" w:hint="default"/>
        <w:sz w:val="22"/>
        <w:szCs w:val="22"/>
      </w:rPr>
    </w:lvl>
    <w:lvl w:ilvl="1" w:tplc="A06CD7CE">
      <w:start w:val="1"/>
      <w:numFmt w:val="bullet"/>
      <w:lvlText w:val="•"/>
      <w:lvlJc w:val="left"/>
      <w:rPr>
        <w:rFonts w:hint="default"/>
      </w:rPr>
    </w:lvl>
    <w:lvl w:ilvl="2" w:tplc="94EEDCE6">
      <w:start w:val="1"/>
      <w:numFmt w:val="bullet"/>
      <w:lvlText w:val="•"/>
      <w:lvlJc w:val="left"/>
      <w:rPr>
        <w:rFonts w:hint="default"/>
      </w:rPr>
    </w:lvl>
    <w:lvl w:ilvl="3" w:tplc="E898B364">
      <w:start w:val="1"/>
      <w:numFmt w:val="bullet"/>
      <w:lvlText w:val="•"/>
      <w:lvlJc w:val="left"/>
      <w:rPr>
        <w:rFonts w:hint="default"/>
      </w:rPr>
    </w:lvl>
    <w:lvl w:ilvl="4" w:tplc="8A5EA75A">
      <w:start w:val="1"/>
      <w:numFmt w:val="bullet"/>
      <w:lvlText w:val="•"/>
      <w:lvlJc w:val="left"/>
      <w:rPr>
        <w:rFonts w:hint="default"/>
      </w:rPr>
    </w:lvl>
    <w:lvl w:ilvl="5" w:tplc="ABCC41FE">
      <w:start w:val="1"/>
      <w:numFmt w:val="bullet"/>
      <w:lvlText w:val="•"/>
      <w:lvlJc w:val="left"/>
      <w:rPr>
        <w:rFonts w:hint="default"/>
      </w:rPr>
    </w:lvl>
    <w:lvl w:ilvl="6" w:tplc="2ED275A8">
      <w:start w:val="1"/>
      <w:numFmt w:val="bullet"/>
      <w:lvlText w:val="•"/>
      <w:lvlJc w:val="left"/>
      <w:rPr>
        <w:rFonts w:hint="default"/>
      </w:rPr>
    </w:lvl>
    <w:lvl w:ilvl="7" w:tplc="208E64F4">
      <w:start w:val="1"/>
      <w:numFmt w:val="bullet"/>
      <w:lvlText w:val="•"/>
      <w:lvlJc w:val="left"/>
      <w:rPr>
        <w:rFonts w:hint="default"/>
      </w:rPr>
    </w:lvl>
    <w:lvl w:ilvl="8" w:tplc="3A588B10">
      <w:start w:val="1"/>
      <w:numFmt w:val="bullet"/>
      <w:lvlText w:val="•"/>
      <w:lvlJc w:val="left"/>
      <w:rPr>
        <w:rFonts w:hint="default"/>
      </w:rPr>
    </w:lvl>
  </w:abstractNum>
  <w:abstractNum w:abstractNumId="42">
    <w:nsid w:val="48510123"/>
    <w:multiLevelType w:val="hybridMultilevel"/>
    <w:tmpl w:val="AFF4D29C"/>
    <w:lvl w:ilvl="0" w:tplc="2C168E94">
      <w:start w:val="1"/>
      <w:numFmt w:val="bullet"/>
      <w:lvlText w:val="-"/>
      <w:lvlJc w:val="left"/>
      <w:pPr>
        <w:ind w:hanging="178"/>
      </w:pPr>
      <w:rPr>
        <w:rFonts w:ascii="Arial" w:eastAsia="Arial" w:hAnsi="Arial" w:hint="default"/>
        <w:sz w:val="22"/>
        <w:szCs w:val="22"/>
      </w:rPr>
    </w:lvl>
    <w:lvl w:ilvl="1" w:tplc="351A90BA">
      <w:start w:val="1"/>
      <w:numFmt w:val="bullet"/>
      <w:lvlText w:val="•"/>
      <w:lvlJc w:val="left"/>
      <w:rPr>
        <w:rFonts w:hint="default"/>
      </w:rPr>
    </w:lvl>
    <w:lvl w:ilvl="2" w:tplc="A462DBD8">
      <w:start w:val="1"/>
      <w:numFmt w:val="bullet"/>
      <w:lvlText w:val="•"/>
      <w:lvlJc w:val="left"/>
      <w:rPr>
        <w:rFonts w:hint="default"/>
      </w:rPr>
    </w:lvl>
    <w:lvl w:ilvl="3" w:tplc="94028A5C">
      <w:start w:val="1"/>
      <w:numFmt w:val="bullet"/>
      <w:lvlText w:val="•"/>
      <w:lvlJc w:val="left"/>
      <w:rPr>
        <w:rFonts w:hint="default"/>
      </w:rPr>
    </w:lvl>
    <w:lvl w:ilvl="4" w:tplc="69F2EA34">
      <w:start w:val="1"/>
      <w:numFmt w:val="bullet"/>
      <w:lvlText w:val="•"/>
      <w:lvlJc w:val="left"/>
      <w:rPr>
        <w:rFonts w:hint="default"/>
      </w:rPr>
    </w:lvl>
    <w:lvl w:ilvl="5" w:tplc="5510CC84">
      <w:start w:val="1"/>
      <w:numFmt w:val="bullet"/>
      <w:lvlText w:val="•"/>
      <w:lvlJc w:val="left"/>
      <w:rPr>
        <w:rFonts w:hint="default"/>
      </w:rPr>
    </w:lvl>
    <w:lvl w:ilvl="6" w:tplc="6FB25DA8">
      <w:start w:val="1"/>
      <w:numFmt w:val="bullet"/>
      <w:lvlText w:val="•"/>
      <w:lvlJc w:val="left"/>
      <w:rPr>
        <w:rFonts w:hint="default"/>
      </w:rPr>
    </w:lvl>
    <w:lvl w:ilvl="7" w:tplc="774C0D78">
      <w:start w:val="1"/>
      <w:numFmt w:val="bullet"/>
      <w:lvlText w:val="•"/>
      <w:lvlJc w:val="left"/>
      <w:rPr>
        <w:rFonts w:hint="default"/>
      </w:rPr>
    </w:lvl>
    <w:lvl w:ilvl="8" w:tplc="30827C56">
      <w:start w:val="1"/>
      <w:numFmt w:val="bullet"/>
      <w:lvlText w:val="•"/>
      <w:lvlJc w:val="left"/>
      <w:rPr>
        <w:rFonts w:hint="default"/>
      </w:rPr>
    </w:lvl>
  </w:abstractNum>
  <w:abstractNum w:abstractNumId="43">
    <w:nsid w:val="49CD7CCA"/>
    <w:multiLevelType w:val="multilevel"/>
    <w:tmpl w:val="18B89504"/>
    <w:lvl w:ilvl="0">
      <w:start w:val="4"/>
      <w:numFmt w:val="decimal"/>
      <w:lvlText w:val="%1"/>
      <w:lvlJc w:val="left"/>
      <w:pPr>
        <w:ind w:hanging="711"/>
        <w:jc w:val="left"/>
      </w:pPr>
      <w:rPr>
        <w:rFonts w:hint="default"/>
      </w:rPr>
    </w:lvl>
    <w:lvl w:ilvl="1">
      <w:start w:val="7"/>
      <w:numFmt w:val="decimal"/>
      <w:lvlText w:val="%1.%2"/>
      <w:lvlJc w:val="left"/>
      <w:pPr>
        <w:ind w:hanging="711"/>
        <w:jc w:val="left"/>
      </w:pPr>
      <w:rPr>
        <w:rFonts w:hint="default"/>
      </w:rPr>
    </w:lvl>
    <w:lvl w:ilvl="2">
      <w:start w:val="9"/>
      <w:numFmt w:val="decimal"/>
      <w:lvlText w:val="%1.%2.%3."/>
      <w:lvlJc w:val="left"/>
      <w:pPr>
        <w:ind w:hanging="711"/>
        <w:jc w:val="left"/>
      </w:pPr>
      <w:rPr>
        <w:rFonts w:ascii="Arial" w:eastAsia="Arial" w:hAnsi="Arial" w:hint="default"/>
        <w:b/>
        <w:bCs/>
        <w:color w:val="365F91"/>
        <w:sz w:val="22"/>
        <w:szCs w:val="22"/>
      </w:rPr>
    </w:lvl>
    <w:lvl w:ilvl="3">
      <w:start w:val="1"/>
      <w:numFmt w:val="decimal"/>
      <w:lvlText w:val="%1.%2.%3.%4."/>
      <w:lvlJc w:val="left"/>
      <w:pPr>
        <w:ind w:hanging="1133"/>
        <w:jc w:val="left"/>
      </w:pPr>
      <w:rPr>
        <w:rFonts w:ascii="Arial" w:eastAsia="Arial" w:hAnsi="Arial" w:hint="default"/>
        <w:color w:val="365F9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4">
    <w:nsid w:val="4C4E06F2"/>
    <w:multiLevelType w:val="multilevel"/>
    <w:tmpl w:val="61C65CD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4CEF442C"/>
    <w:multiLevelType w:val="hybridMultilevel"/>
    <w:tmpl w:val="1602CFE8"/>
    <w:lvl w:ilvl="0" w:tplc="79A4EE74">
      <w:start w:val="1"/>
      <w:numFmt w:val="bullet"/>
      <w:lvlText w:val="-"/>
      <w:lvlJc w:val="left"/>
      <w:pPr>
        <w:ind w:hanging="173"/>
      </w:pPr>
      <w:rPr>
        <w:rFonts w:ascii="Arial" w:eastAsia="Arial" w:hAnsi="Arial" w:hint="default"/>
        <w:sz w:val="22"/>
        <w:szCs w:val="22"/>
      </w:rPr>
    </w:lvl>
    <w:lvl w:ilvl="1" w:tplc="58E0E3BA">
      <w:start w:val="1"/>
      <w:numFmt w:val="bullet"/>
      <w:lvlText w:val="•"/>
      <w:lvlJc w:val="left"/>
      <w:rPr>
        <w:rFonts w:hint="default"/>
      </w:rPr>
    </w:lvl>
    <w:lvl w:ilvl="2" w:tplc="D88CF890">
      <w:start w:val="1"/>
      <w:numFmt w:val="bullet"/>
      <w:lvlText w:val="•"/>
      <w:lvlJc w:val="left"/>
      <w:rPr>
        <w:rFonts w:hint="default"/>
      </w:rPr>
    </w:lvl>
    <w:lvl w:ilvl="3" w:tplc="487E71C8">
      <w:start w:val="1"/>
      <w:numFmt w:val="bullet"/>
      <w:lvlText w:val="•"/>
      <w:lvlJc w:val="left"/>
      <w:rPr>
        <w:rFonts w:hint="default"/>
      </w:rPr>
    </w:lvl>
    <w:lvl w:ilvl="4" w:tplc="6C84A238">
      <w:start w:val="1"/>
      <w:numFmt w:val="bullet"/>
      <w:lvlText w:val="•"/>
      <w:lvlJc w:val="left"/>
      <w:rPr>
        <w:rFonts w:hint="default"/>
      </w:rPr>
    </w:lvl>
    <w:lvl w:ilvl="5" w:tplc="E446063C">
      <w:start w:val="1"/>
      <w:numFmt w:val="bullet"/>
      <w:lvlText w:val="•"/>
      <w:lvlJc w:val="left"/>
      <w:rPr>
        <w:rFonts w:hint="default"/>
      </w:rPr>
    </w:lvl>
    <w:lvl w:ilvl="6" w:tplc="9AB6C5E6">
      <w:start w:val="1"/>
      <w:numFmt w:val="bullet"/>
      <w:lvlText w:val="•"/>
      <w:lvlJc w:val="left"/>
      <w:rPr>
        <w:rFonts w:hint="default"/>
      </w:rPr>
    </w:lvl>
    <w:lvl w:ilvl="7" w:tplc="C1428730">
      <w:start w:val="1"/>
      <w:numFmt w:val="bullet"/>
      <w:lvlText w:val="•"/>
      <w:lvlJc w:val="left"/>
      <w:rPr>
        <w:rFonts w:hint="default"/>
      </w:rPr>
    </w:lvl>
    <w:lvl w:ilvl="8" w:tplc="D048E854">
      <w:start w:val="1"/>
      <w:numFmt w:val="bullet"/>
      <w:lvlText w:val="•"/>
      <w:lvlJc w:val="left"/>
      <w:rPr>
        <w:rFonts w:hint="default"/>
      </w:rPr>
    </w:lvl>
  </w:abstractNum>
  <w:abstractNum w:abstractNumId="46">
    <w:nsid w:val="516A26AC"/>
    <w:multiLevelType w:val="hybridMultilevel"/>
    <w:tmpl w:val="776E1AEE"/>
    <w:lvl w:ilvl="0" w:tplc="99B8C318">
      <w:start w:val="1"/>
      <w:numFmt w:val="decimalZero"/>
      <w:lvlText w:val="%1."/>
      <w:lvlJc w:val="left"/>
      <w:pPr>
        <w:ind w:left="1127" w:hanging="371"/>
        <w:jc w:val="left"/>
      </w:pPr>
      <w:rPr>
        <w:rFonts w:ascii="Arial" w:eastAsia="Arial" w:hAnsi="Arial" w:cs="Arial" w:hint="default"/>
        <w:b/>
        <w:bCs/>
        <w:w w:val="99"/>
        <w:sz w:val="19"/>
        <w:szCs w:val="19"/>
      </w:rPr>
    </w:lvl>
    <w:lvl w:ilvl="1" w:tplc="29EEF01A">
      <w:numFmt w:val="bullet"/>
      <w:lvlText w:val="•"/>
      <w:lvlJc w:val="left"/>
      <w:pPr>
        <w:ind w:left="2004" w:hanging="371"/>
      </w:pPr>
      <w:rPr>
        <w:rFonts w:hint="default"/>
      </w:rPr>
    </w:lvl>
    <w:lvl w:ilvl="2" w:tplc="C46017CA">
      <w:numFmt w:val="bullet"/>
      <w:lvlText w:val="•"/>
      <w:lvlJc w:val="left"/>
      <w:pPr>
        <w:ind w:left="2888" w:hanging="371"/>
      </w:pPr>
      <w:rPr>
        <w:rFonts w:hint="default"/>
      </w:rPr>
    </w:lvl>
    <w:lvl w:ilvl="3" w:tplc="1E562E8C">
      <w:numFmt w:val="bullet"/>
      <w:lvlText w:val="•"/>
      <w:lvlJc w:val="left"/>
      <w:pPr>
        <w:ind w:left="3772" w:hanging="371"/>
      </w:pPr>
      <w:rPr>
        <w:rFonts w:hint="default"/>
      </w:rPr>
    </w:lvl>
    <w:lvl w:ilvl="4" w:tplc="2F9CF79E">
      <w:numFmt w:val="bullet"/>
      <w:lvlText w:val="•"/>
      <w:lvlJc w:val="left"/>
      <w:pPr>
        <w:ind w:left="4656" w:hanging="371"/>
      </w:pPr>
      <w:rPr>
        <w:rFonts w:hint="default"/>
      </w:rPr>
    </w:lvl>
    <w:lvl w:ilvl="5" w:tplc="34922E82">
      <w:numFmt w:val="bullet"/>
      <w:lvlText w:val="•"/>
      <w:lvlJc w:val="left"/>
      <w:pPr>
        <w:ind w:left="5540" w:hanging="371"/>
      </w:pPr>
      <w:rPr>
        <w:rFonts w:hint="default"/>
      </w:rPr>
    </w:lvl>
    <w:lvl w:ilvl="6" w:tplc="9C20FAE4">
      <w:numFmt w:val="bullet"/>
      <w:lvlText w:val="•"/>
      <w:lvlJc w:val="left"/>
      <w:pPr>
        <w:ind w:left="6424" w:hanging="371"/>
      </w:pPr>
      <w:rPr>
        <w:rFonts w:hint="default"/>
      </w:rPr>
    </w:lvl>
    <w:lvl w:ilvl="7" w:tplc="90F44428">
      <w:numFmt w:val="bullet"/>
      <w:lvlText w:val="•"/>
      <w:lvlJc w:val="left"/>
      <w:pPr>
        <w:ind w:left="7308" w:hanging="371"/>
      </w:pPr>
      <w:rPr>
        <w:rFonts w:hint="default"/>
      </w:rPr>
    </w:lvl>
    <w:lvl w:ilvl="8" w:tplc="17A0CC0A">
      <w:numFmt w:val="bullet"/>
      <w:lvlText w:val="•"/>
      <w:lvlJc w:val="left"/>
      <w:pPr>
        <w:ind w:left="8192" w:hanging="371"/>
      </w:pPr>
      <w:rPr>
        <w:rFonts w:hint="default"/>
      </w:rPr>
    </w:lvl>
  </w:abstractNum>
  <w:abstractNum w:abstractNumId="47">
    <w:nsid w:val="521B2706"/>
    <w:multiLevelType w:val="hybridMultilevel"/>
    <w:tmpl w:val="B37AD526"/>
    <w:lvl w:ilvl="0" w:tplc="A6CA43BE">
      <w:start w:val="1"/>
      <w:numFmt w:val="bullet"/>
      <w:lvlText w:val="-"/>
      <w:lvlJc w:val="left"/>
      <w:pPr>
        <w:ind w:hanging="137"/>
      </w:pPr>
      <w:rPr>
        <w:rFonts w:ascii="Arial" w:eastAsia="Arial" w:hAnsi="Arial" w:hint="default"/>
        <w:sz w:val="22"/>
        <w:szCs w:val="22"/>
      </w:rPr>
    </w:lvl>
    <w:lvl w:ilvl="1" w:tplc="32601A90">
      <w:start w:val="1"/>
      <w:numFmt w:val="bullet"/>
      <w:lvlText w:val="•"/>
      <w:lvlJc w:val="left"/>
      <w:rPr>
        <w:rFonts w:hint="default"/>
      </w:rPr>
    </w:lvl>
    <w:lvl w:ilvl="2" w:tplc="57A610AA">
      <w:start w:val="1"/>
      <w:numFmt w:val="bullet"/>
      <w:lvlText w:val="•"/>
      <w:lvlJc w:val="left"/>
      <w:rPr>
        <w:rFonts w:hint="default"/>
      </w:rPr>
    </w:lvl>
    <w:lvl w:ilvl="3" w:tplc="8B62D174">
      <w:start w:val="1"/>
      <w:numFmt w:val="bullet"/>
      <w:lvlText w:val="•"/>
      <w:lvlJc w:val="left"/>
      <w:rPr>
        <w:rFonts w:hint="default"/>
      </w:rPr>
    </w:lvl>
    <w:lvl w:ilvl="4" w:tplc="FDEE5CB4">
      <w:start w:val="1"/>
      <w:numFmt w:val="bullet"/>
      <w:lvlText w:val="•"/>
      <w:lvlJc w:val="left"/>
      <w:rPr>
        <w:rFonts w:hint="default"/>
      </w:rPr>
    </w:lvl>
    <w:lvl w:ilvl="5" w:tplc="F1F4E544">
      <w:start w:val="1"/>
      <w:numFmt w:val="bullet"/>
      <w:lvlText w:val="•"/>
      <w:lvlJc w:val="left"/>
      <w:rPr>
        <w:rFonts w:hint="default"/>
      </w:rPr>
    </w:lvl>
    <w:lvl w:ilvl="6" w:tplc="0ACECCE2">
      <w:start w:val="1"/>
      <w:numFmt w:val="bullet"/>
      <w:lvlText w:val="•"/>
      <w:lvlJc w:val="left"/>
      <w:rPr>
        <w:rFonts w:hint="default"/>
      </w:rPr>
    </w:lvl>
    <w:lvl w:ilvl="7" w:tplc="7A7E9980">
      <w:start w:val="1"/>
      <w:numFmt w:val="bullet"/>
      <w:lvlText w:val="•"/>
      <w:lvlJc w:val="left"/>
      <w:rPr>
        <w:rFonts w:hint="default"/>
      </w:rPr>
    </w:lvl>
    <w:lvl w:ilvl="8" w:tplc="2D8A65AA">
      <w:start w:val="1"/>
      <w:numFmt w:val="bullet"/>
      <w:lvlText w:val="•"/>
      <w:lvlJc w:val="left"/>
      <w:rPr>
        <w:rFonts w:hint="default"/>
      </w:rPr>
    </w:lvl>
  </w:abstractNum>
  <w:abstractNum w:abstractNumId="48">
    <w:nsid w:val="5303709C"/>
    <w:multiLevelType w:val="multilevel"/>
    <w:tmpl w:val="405ED7D8"/>
    <w:lvl w:ilvl="0">
      <w:start w:val="1"/>
      <w:numFmt w:val="decimal"/>
      <w:lvlText w:val="%1."/>
      <w:lvlJc w:val="left"/>
      <w:pPr>
        <w:ind w:hanging="360"/>
        <w:jc w:val="left"/>
      </w:pPr>
      <w:rPr>
        <w:rFonts w:ascii="Arial" w:eastAsia="Arial" w:hAnsi="Arial" w:hint="default"/>
        <w:b/>
        <w:bCs/>
        <w:color w:val="1F487C"/>
        <w:spacing w:val="-1"/>
        <w:w w:val="99"/>
        <w:sz w:val="20"/>
        <w:szCs w:val="20"/>
      </w:rPr>
    </w:lvl>
    <w:lvl w:ilvl="1">
      <w:start w:val="1"/>
      <w:numFmt w:val="decimal"/>
      <w:lvlText w:val="%1.%2."/>
      <w:lvlJc w:val="left"/>
      <w:pPr>
        <w:ind w:hanging="348"/>
        <w:jc w:val="left"/>
      </w:pPr>
      <w:rPr>
        <w:rFonts w:ascii="Arial" w:eastAsia="Arial" w:hAnsi="Arial" w:hint="default"/>
        <w:b/>
        <w:bCs/>
        <w:color w:val="365F91"/>
        <w:spacing w:val="-1"/>
        <w:w w:val="99"/>
        <w:sz w:val="20"/>
        <w:szCs w:val="20"/>
      </w:rPr>
    </w:lvl>
    <w:lvl w:ilvl="2">
      <w:start w:val="1"/>
      <w:numFmt w:val="decimal"/>
      <w:lvlText w:val="%1.%2.%3."/>
      <w:lvlJc w:val="left"/>
      <w:pPr>
        <w:ind w:hanging="699"/>
        <w:jc w:val="left"/>
      </w:pPr>
      <w:rPr>
        <w:rFonts w:ascii="Arial" w:eastAsia="Arial" w:hAnsi="Arial" w:hint="default"/>
        <w:b/>
        <w:bCs/>
        <w:color w:val="365F9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9">
    <w:nsid w:val="54EC38AD"/>
    <w:multiLevelType w:val="hybridMultilevel"/>
    <w:tmpl w:val="01F456B6"/>
    <w:lvl w:ilvl="0" w:tplc="FC68EFCE">
      <w:start w:val="1"/>
      <w:numFmt w:val="bullet"/>
      <w:lvlText w:val="-"/>
      <w:lvlJc w:val="left"/>
      <w:pPr>
        <w:ind w:hanging="137"/>
      </w:pPr>
      <w:rPr>
        <w:rFonts w:ascii="Arial" w:eastAsia="Arial" w:hAnsi="Arial" w:hint="default"/>
        <w:sz w:val="22"/>
        <w:szCs w:val="22"/>
      </w:rPr>
    </w:lvl>
    <w:lvl w:ilvl="1" w:tplc="59B26A7E">
      <w:start w:val="1"/>
      <w:numFmt w:val="bullet"/>
      <w:lvlText w:val="•"/>
      <w:lvlJc w:val="left"/>
      <w:rPr>
        <w:rFonts w:hint="default"/>
      </w:rPr>
    </w:lvl>
    <w:lvl w:ilvl="2" w:tplc="C08C6C1C">
      <w:start w:val="1"/>
      <w:numFmt w:val="bullet"/>
      <w:lvlText w:val="•"/>
      <w:lvlJc w:val="left"/>
      <w:rPr>
        <w:rFonts w:hint="default"/>
      </w:rPr>
    </w:lvl>
    <w:lvl w:ilvl="3" w:tplc="CDC0D9C6">
      <w:start w:val="1"/>
      <w:numFmt w:val="bullet"/>
      <w:lvlText w:val="•"/>
      <w:lvlJc w:val="left"/>
      <w:rPr>
        <w:rFonts w:hint="default"/>
      </w:rPr>
    </w:lvl>
    <w:lvl w:ilvl="4" w:tplc="0FE643A8">
      <w:start w:val="1"/>
      <w:numFmt w:val="bullet"/>
      <w:lvlText w:val="•"/>
      <w:lvlJc w:val="left"/>
      <w:rPr>
        <w:rFonts w:hint="default"/>
      </w:rPr>
    </w:lvl>
    <w:lvl w:ilvl="5" w:tplc="E0C6A492">
      <w:start w:val="1"/>
      <w:numFmt w:val="bullet"/>
      <w:lvlText w:val="•"/>
      <w:lvlJc w:val="left"/>
      <w:rPr>
        <w:rFonts w:hint="default"/>
      </w:rPr>
    </w:lvl>
    <w:lvl w:ilvl="6" w:tplc="0AE8AE04">
      <w:start w:val="1"/>
      <w:numFmt w:val="bullet"/>
      <w:lvlText w:val="•"/>
      <w:lvlJc w:val="left"/>
      <w:rPr>
        <w:rFonts w:hint="default"/>
      </w:rPr>
    </w:lvl>
    <w:lvl w:ilvl="7" w:tplc="62CEEDBC">
      <w:start w:val="1"/>
      <w:numFmt w:val="bullet"/>
      <w:lvlText w:val="•"/>
      <w:lvlJc w:val="left"/>
      <w:rPr>
        <w:rFonts w:hint="default"/>
      </w:rPr>
    </w:lvl>
    <w:lvl w:ilvl="8" w:tplc="FF588CF6">
      <w:start w:val="1"/>
      <w:numFmt w:val="bullet"/>
      <w:lvlText w:val="•"/>
      <w:lvlJc w:val="left"/>
      <w:rPr>
        <w:rFonts w:hint="default"/>
      </w:rPr>
    </w:lvl>
  </w:abstractNum>
  <w:abstractNum w:abstractNumId="50">
    <w:nsid w:val="567628B0"/>
    <w:multiLevelType w:val="multilevel"/>
    <w:tmpl w:val="FDC03B0A"/>
    <w:lvl w:ilvl="0">
      <w:start w:val="4"/>
      <w:numFmt w:val="decimal"/>
      <w:lvlText w:val="%1"/>
      <w:lvlJc w:val="left"/>
      <w:pPr>
        <w:ind w:hanging="699"/>
        <w:jc w:val="left"/>
      </w:pPr>
      <w:rPr>
        <w:rFonts w:hint="default"/>
      </w:rPr>
    </w:lvl>
    <w:lvl w:ilvl="1">
      <w:start w:val="7"/>
      <w:numFmt w:val="decimal"/>
      <w:lvlText w:val="%1.%2"/>
      <w:lvlJc w:val="left"/>
      <w:pPr>
        <w:ind w:hanging="699"/>
        <w:jc w:val="left"/>
      </w:pPr>
      <w:rPr>
        <w:rFonts w:hint="default"/>
      </w:rPr>
    </w:lvl>
    <w:lvl w:ilvl="2">
      <w:start w:val="12"/>
      <w:numFmt w:val="decimal"/>
      <w:lvlText w:val="%1.%2.%3."/>
      <w:lvlJc w:val="left"/>
      <w:pPr>
        <w:ind w:hanging="699"/>
        <w:jc w:val="left"/>
      </w:pPr>
      <w:rPr>
        <w:rFonts w:ascii="Arial" w:eastAsia="Arial" w:hAnsi="Arial" w:hint="default"/>
        <w:b/>
        <w:bCs/>
        <w:color w:val="365F9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1">
    <w:nsid w:val="56C03FF3"/>
    <w:multiLevelType w:val="hybridMultilevel"/>
    <w:tmpl w:val="0B786026"/>
    <w:lvl w:ilvl="0" w:tplc="EE74A1EC">
      <w:start w:val="1"/>
      <w:numFmt w:val="bullet"/>
      <w:lvlText w:val="-"/>
      <w:lvlJc w:val="left"/>
      <w:pPr>
        <w:ind w:hanging="137"/>
      </w:pPr>
      <w:rPr>
        <w:rFonts w:ascii="Arial" w:eastAsia="Arial" w:hAnsi="Arial" w:hint="default"/>
        <w:sz w:val="22"/>
        <w:szCs w:val="22"/>
      </w:rPr>
    </w:lvl>
    <w:lvl w:ilvl="1" w:tplc="6F2E9DD6">
      <w:start w:val="1"/>
      <w:numFmt w:val="bullet"/>
      <w:lvlText w:val="•"/>
      <w:lvlJc w:val="left"/>
      <w:rPr>
        <w:rFonts w:hint="default"/>
      </w:rPr>
    </w:lvl>
    <w:lvl w:ilvl="2" w:tplc="AA10C0B0">
      <w:start w:val="1"/>
      <w:numFmt w:val="bullet"/>
      <w:lvlText w:val="•"/>
      <w:lvlJc w:val="left"/>
      <w:rPr>
        <w:rFonts w:hint="default"/>
      </w:rPr>
    </w:lvl>
    <w:lvl w:ilvl="3" w:tplc="A49ED46C">
      <w:start w:val="1"/>
      <w:numFmt w:val="bullet"/>
      <w:lvlText w:val="•"/>
      <w:lvlJc w:val="left"/>
      <w:rPr>
        <w:rFonts w:hint="default"/>
      </w:rPr>
    </w:lvl>
    <w:lvl w:ilvl="4" w:tplc="ECA2AF8C">
      <w:start w:val="1"/>
      <w:numFmt w:val="bullet"/>
      <w:lvlText w:val="•"/>
      <w:lvlJc w:val="left"/>
      <w:rPr>
        <w:rFonts w:hint="default"/>
      </w:rPr>
    </w:lvl>
    <w:lvl w:ilvl="5" w:tplc="0688CF96">
      <w:start w:val="1"/>
      <w:numFmt w:val="bullet"/>
      <w:lvlText w:val="•"/>
      <w:lvlJc w:val="left"/>
      <w:rPr>
        <w:rFonts w:hint="default"/>
      </w:rPr>
    </w:lvl>
    <w:lvl w:ilvl="6" w:tplc="2AF0B06A">
      <w:start w:val="1"/>
      <w:numFmt w:val="bullet"/>
      <w:lvlText w:val="•"/>
      <w:lvlJc w:val="left"/>
      <w:rPr>
        <w:rFonts w:hint="default"/>
      </w:rPr>
    </w:lvl>
    <w:lvl w:ilvl="7" w:tplc="515EF8DA">
      <w:start w:val="1"/>
      <w:numFmt w:val="bullet"/>
      <w:lvlText w:val="•"/>
      <w:lvlJc w:val="left"/>
      <w:rPr>
        <w:rFonts w:hint="default"/>
      </w:rPr>
    </w:lvl>
    <w:lvl w:ilvl="8" w:tplc="61D6A614">
      <w:start w:val="1"/>
      <w:numFmt w:val="bullet"/>
      <w:lvlText w:val="•"/>
      <w:lvlJc w:val="left"/>
      <w:rPr>
        <w:rFonts w:hint="default"/>
      </w:rPr>
    </w:lvl>
  </w:abstractNum>
  <w:abstractNum w:abstractNumId="52">
    <w:nsid w:val="577B54A0"/>
    <w:multiLevelType w:val="hybridMultilevel"/>
    <w:tmpl w:val="4F34D63C"/>
    <w:lvl w:ilvl="0" w:tplc="ED3A61B2">
      <w:start w:val="1"/>
      <w:numFmt w:val="lowerLetter"/>
      <w:lvlText w:val="%1)"/>
      <w:lvlJc w:val="left"/>
      <w:pPr>
        <w:tabs>
          <w:tab w:val="num" w:pos="1065"/>
        </w:tabs>
        <w:ind w:left="1065" w:hanging="705"/>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3">
    <w:nsid w:val="589E7B97"/>
    <w:multiLevelType w:val="hybridMultilevel"/>
    <w:tmpl w:val="3B1E71DA"/>
    <w:lvl w:ilvl="0" w:tplc="283CF6AA">
      <w:start w:val="1"/>
      <w:numFmt w:val="bullet"/>
      <w:lvlText w:val="-"/>
      <w:lvlJc w:val="left"/>
      <w:pPr>
        <w:ind w:hanging="164"/>
      </w:pPr>
      <w:rPr>
        <w:rFonts w:ascii="Arial" w:eastAsia="Arial" w:hAnsi="Arial" w:hint="default"/>
        <w:sz w:val="22"/>
        <w:szCs w:val="22"/>
      </w:rPr>
    </w:lvl>
    <w:lvl w:ilvl="1" w:tplc="A244943C">
      <w:start w:val="1"/>
      <w:numFmt w:val="bullet"/>
      <w:lvlText w:val="•"/>
      <w:lvlJc w:val="left"/>
      <w:rPr>
        <w:rFonts w:hint="default"/>
      </w:rPr>
    </w:lvl>
    <w:lvl w:ilvl="2" w:tplc="4C98B09C">
      <w:start w:val="1"/>
      <w:numFmt w:val="bullet"/>
      <w:lvlText w:val="•"/>
      <w:lvlJc w:val="left"/>
      <w:rPr>
        <w:rFonts w:hint="default"/>
      </w:rPr>
    </w:lvl>
    <w:lvl w:ilvl="3" w:tplc="BC5E08A6">
      <w:start w:val="1"/>
      <w:numFmt w:val="bullet"/>
      <w:lvlText w:val="•"/>
      <w:lvlJc w:val="left"/>
      <w:rPr>
        <w:rFonts w:hint="default"/>
      </w:rPr>
    </w:lvl>
    <w:lvl w:ilvl="4" w:tplc="2EDAC780">
      <w:start w:val="1"/>
      <w:numFmt w:val="bullet"/>
      <w:lvlText w:val="•"/>
      <w:lvlJc w:val="left"/>
      <w:rPr>
        <w:rFonts w:hint="default"/>
      </w:rPr>
    </w:lvl>
    <w:lvl w:ilvl="5" w:tplc="0FFEF700">
      <w:start w:val="1"/>
      <w:numFmt w:val="bullet"/>
      <w:lvlText w:val="•"/>
      <w:lvlJc w:val="left"/>
      <w:rPr>
        <w:rFonts w:hint="default"/>
      </w:rPr>
    </w:lvl>
    <w:lvl w:ilvl="6" w:tplc="52A05B7E">
      <w:start w:val="1"/>
      <w:numFmt w:val="bullet"/>
      <w:lvlText w:val="•"/>
      <w:lvlJc w:val="left"/>
      <w:rPr>
        <w:rFonts w:hint="default"/>
      </w:rPr>
    </w:lvl>
    <w:lvl w:ilvl="7" w:tplc="6FC6619E">
      <w:start w:val="1"/>
      <w:numFmt w:val="bullet"/>
      <w:lvlText w:val="•"/>
      <w:lvlJc w:val="left"/>
      <w:rPr>
        <w:rFonts w:hint="default"/>
      </w:rPr>
    </w:lvl>
    <w:lvl w:ilvl="8" w:tplc="7E4825FE">
      <w:start w:val="1"/>
      <w:numFmt w:val="bullet"/>
      <w:lvlText w:val="•"/>
      <w:lvlJc w:val="left"/>
      <w:rPr>
        <w:rFonts w:hint="default"/>
      </w:rPr>
    </w:lvl>
  </w:abstractNum>
  <w:abstractNum w:abstractNumId="54">
    <w:nsid w:val="5B1924A1"/>
    <w:multiLevelType w:val="singleLevel"/>
    <w:tmpl w:val="CD0E2D5E"/>
    <w:lvl w:ilvl="0">
      <w:start w:val="1"/>
      <w:numFmt w:val="decimal"/>
      <w:lvlText w:val="%1-"/>
      <w:lvlJc w:val="left"/>
      <w:pPr>
        <w:tabs>
          <w:tab w:val="num" w:pos="360"/>
        </w:tabs>
        <w:ind w:left="360" w:hanging="360"/>
      </w:pPr>
      <w:rPr>
        <w:rFonts w:hint="default"/>
      </w:rPr>
    </w:lvl>
  </w:abstractNum>
  <w:abstractNum w:abstractNumId="55">
    <w:nsid w:val="5BA05B95"/>
    <w:multiLevelType w:val="hybridMultilevel"/>
    <w:tmpl w:val="49023778"/>
    <w:lvl w:ilvl="0" w:tplc="608EC378">
      <w:start w:val="1"/>
      <w:numFmt w:val="bullet"/>
      <w:lvlText w:val="-"/>
      <w:lvlJc w:val="left"/>
      <w:pPr>
        <w:ind w:hanging="137"/>
      </w:pPr>
      <w:rPr>
        <w:rFonts w:ascii="Arial" w:eastAsia="Arial" w:hAnsi="Arial" w:hint="default"/>
        <w:sz w:val="22"/>
        <w:szCs w:val="22"/>
      </w:rPr>
    </w:lvl>
    <w:lvl w:ilvl="1" w:tplc="4566C82C">
      <w:start w:val="1"/>
      <w:numFmt w:val="bullet"/>
      <w:lvlText w:val="•"/>
      <w:lvlJc w:val="left"/>
      <w:rPr>
        <w:rFonts w:hint="default"/>
      </w:rPr>
    </w:lvl>
    <w:lvl w:ilvl="2" w:tplc="FBE07A2C">
      <w:start w:val="1"/>
      <w:numFmt w:val="bullet"/>
      <w:lvlText w:val="•"/>
      <w:lvlJc w:val="left"/>
      <w:rPr>
        <w:rFonts w:hint="default"/>
      </w:rPr>
    </w:lvl>
    <w:lvl w:ilvl="3" w:tplc="74E4C650">
      <w:start w:val="1"/>
      <w:numFmt w:val="bullet"/>
      <w:lvlText w:val="•"/>
      <w:lvlJc w:val="left"/>
      <w:rPr>
        <w:rFonts w:hint="default"/>
      </w:rPr>
    </w:lvl>
    <w:lvl w:ilvl="4" w:tplc="7E3416C8">
      <w:start w:val="1"/>
      <w:numFmt w:val="bullet"/>
      <w:lvlText w:val="•"/>
      <w:lvlJc w:val="left"/>
      <w:rPr>
        <w:rFonts w:hint="default"/>
      </w:rPr>
    </w:lvl>
    <w:lvl w:ilvl="5" w:tplc="4E7E8BB2">
      <w:start w:val="1"/>
      <w:numFmt w:val="bullet"/>
      <w:lvlText w:val="•"/>
      <w:lvlJc w:val="left"/>
      <w:rPr>
        <w:rFonts w:hint="default"/>
      </w:rPr>
    </w:lvl>
    <w:lvl w:ilvl="6" w:tplc="C8E20C4C">
      <w:start w:val="1"/>
      <w:numFmt w:val="bullet"/>
      <w:lvlText w:val="•"/>
      <w:lvlJc w:val="left"/>
      <w:rPr>
        <w:rFonts w:hint="default"/>
      </w:rPr>
    </w:lvl>
    <w:lvl w:ilvl="7" w:tplc="1450A8AC">
      <w:start w:val="1"/>
      <w:numFmt w:val="bullet"/>
      <w:lvlText w:val="•"/>
      <w:lvlJc w:val="left"/>
      <w:rPr>
        <w:rFonts w:hint="default"/>
      </w:rPr>
    </w:lvl>
    <w:lvl w:ilvl="8" w:tplc="799CC33C">
      <w:start w:val="1"/>
      <w:numFmt w:val="bullet"/>
      <w:lvlText w:val="•"/>
      <w:lvlJc w:val="left"/>
      <w:rPr>
        <w:rFonts w:hint="default"/>
      </w:rPr>
    </w:lvl>
  </w:abstractNum>
  <w:abstractNum w:abstractNumId="56">
    <w:nsid w:val="5F173B0C"/>
    <w:multiLevelType w:val="hybridMultilevel"/>
    <w:tmpl w:val="1CEE1FD2"/>
    <w:lvl w:ilvl="0" w:tplc="0FD6CC10">
      <w:start w:val="1"/>
      <w:numFmt w:val="bullet"/>
      <w:lvlText w:val="-"/>
      <w:lvlJc w:val="left"/>
      <w:pPr>
        <w:ind w:hanging="137"/>
      </w:pPr>
      <w:rPr>
        <w:rFonts w:ascii="Arial" w:eastAsia="Arial" w:hAnsi="Arial" w:hint="default"/>
        <w:sz w:val="22"/>
        <w:szCs w:val="22"/>
      </w:rPr>
    </w:lvl>
    <w:lvl w:ilvl="1" w:tplc="064CE4EC">
      <w:start w:val="1"/>
      <w:numFmt w:val="bullet"/>
      <w:lvlText w:val="•"/>
      <w:lvlJc w:val="left"/>
      <w:rPr>
        <w:rFonts w:hint="default"/>
      </w:rPr>
    </w:lvl>
    <w:lvl w:ilvl="2" w:tplc="F182A94A">
      <w:start w:val="1"/>
      <w:numFmt w:val="bullet"/>
      <w:lvlText w:val="•"/>
      <w:lvlJc w:val="left"/>
      <w:rPr>
        <w:rFonts w:hint="default"/>
      </w:rPr>
    </w:lvl>
    <w:lvl w:ilvl="3" w:tplc="16423EDC">
      <w:start w:val="1"/>
      <w:numFmt w:val="bullet"/>
      <w:lvlText w:val="•"/>
      <w:lvlJc w:val="left"/>
      <w:rPr>
        <w:rFonts w:hint="default"/>
      </w:rPr>
    </w:lvl>
    <w:lvl w:ilvl="4" w:tplc="F4806466">
      <w:start w:val="1"/>
      <w:numFmt w:val="bullet"/>
      <w:lvlText w:val="•"/>
      <w:lvlJc w:val="left"/>
      <w:rPr>
        <w:rFonts w:hint="default"/>
      </w:rPr>
    </w:lvl>
    <w:lvl w:ilvl="5" w:tplc="18DAAA8E">
      <w:start w:val="1"/>
      <w:numFmt w:val="bullet"/>
      <w:lvlText w:val="•"/>
      <w:lvlJc w:val="left"/>
      <w:rPr>
        <w:rFonts w:hint="default"/>
      </w:rPr>
    </w:lvl>
    <w:lvl w:ilvl="6" w:tplc="A8D0AEA6">
      <w:start w:val="1"/>
      <w:numFmt w:val="bullet"/>
      <w:lvlText w:val="•"/>
      <w:lvlJc w:val="left"/>
      <w:rPr>
        <w:rFonts w:hint="default"/>
      </w:rPr>
    </w:lvl>
    <w:lvl w:ilvl="7" w:tplc="C4B03C9A">
      <w:start w:val="1"/>
      <w:numFmt w:val="bullet"/>
      <w:lvlText w:val="•"/>
      <w:lvlJc w:val="left"/>
      <w:rPr>
        <w:rFonts w:hint="default"/>
      </w:rPr>
    </w:lvl>
    <w:lvl w:ilvl="8" w:tplc="582879C2">
      <w:start w:val="1"/>
      <w:numFmt w:val="bullet"/>
      <w:lvlText w:val="•"/>
      <w:lvlJc w:val="left"/>
      <w:rPr>
        <w:rFonts w:hint="default"/>
      </w:rPr>
    </w:lvl>
  </w:abstractNum>
  <w:abstractNum w:abstractNumId="57">
    <w:nsid w:val="600579B6"/>
    <w:multiLevelType w:val="multilevel"/>
    <w:tmpl w:val="38FA3CBA"/>
    <w:lvl w:ilvl="0">
      <w:start w:val="6"/>
      <w:numFmt w:val="decimal"/>
      <w:lvlText w:val="%1"/>
      <w:lvlJc w:val="left"/>
      <w:pPr>
        <w:ind w:hanging="432"/>
        <w:jc w:val="left"/>
      </w:pPr>
      <w:rPr>
        <w:rFonts w:hint="default"/>
      </w:rPr>
    </w:lvl>
    <w:lvl w:ilvl="1">
      <w:start w:val="1"/>
      <w:numFmt w:val="decimal"/>
      <w:lvlText w:val="%1.%2."/>
      <w:lvlJc w:val="left"/>
      <w:pPr>
        <w:ind w:hanging="432"/>
        <w:jc w:val="left"/>
      </w:pPr>
      <w:rPr>
        <w:rFonts w:ascii="Arial" w:eastAsia="Arial" w:hAnsi="Arial" w:hint="default"/>
        <w:b/>
        <w:bCs/>
        <w:color w:val="365F91"/>
        <w:sz w:val="22"/>
        <w:szCs w:val="22"/>
      </w:rPr>
    </w:lvl>
    <w:lvl w:ilvl="2">
      <w:start w:val="1"/>
      <w:numFmt w:val="decimal"/>
      <w:lvlText w:val="%1.%2.%3."/>
      <w:lvlJc w:val="left"/>
      <w:pPr>
        <w:ind w:hanging="699"/>
        <w:jc w:val="left"/>
      </w:pPr>
      <w:rPr>
        <w:rFonts w:ascii="Arial" w:eastAsia="Arial" w:hAnsi="Arial" w:hint="default"/>
        <w:b/>
        <w:bCs/>
        <w:color w:val="365F9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8">
    <w:nsid w:val="610541EC"/>
    <w:multiLevelType w:val="hybridMultilevel"/>
    <w:tmpl w:val="9210FB92"/>
    <w:lvl w:ilvl="0" w:tplc="ADF64010">
      <w:start w:val="1"/>
      <w:numFmt w:val="bullet"/>
      <w:lvlText w:val="-"/>
      <w:lvlJc w:val="left"/>
      <w:pPr>
        <w:ind w:hanging="137"/>
      </w:pPr>
      <w:rPr>
        <w:rFonts w:ascii="Arial" w:eastAsia="Arial" w:hAnsi="Arial" w:hint="default"/>
        <w:sz w:val="22"/>
        <w:szCs w:val="22"/>
      </w:rPr>
    </w:lvl>
    <w:lvl w:ilvl="1" w:tplc="13FC034C">
      <w:start w:val="1"/>
      <w:numFmt w:val="bullet"/>
      <w:lvlText w:val="•"/>
      <w:lvlJc w:val="left"/>
      <w:rPr>
        <w:rFonts w:hint="default"/>
      </w:rPr>
    </w:lvl>
    <w:lvl w:ilvl="2" w:tplc="C31EF820">
      <w:start w:val="1"/>
      <w:numFmt w:val="bullet"/>
      <w:lvlText w:val="•"/>
      <w:lvlJc w:val="left"/>
      <w:rPr>
        <w:rFonts w:hint="default"/>
      </w:rPr>
    </w:lvl>
    <w:lvl w:ilvl="3" w:tplc="82186B5E">
      <w:start w:val="1"/>
      <w:numFmt w:val="bullet"/>
      <w:lvlText w:val="•"/>
      <w:lvlJc w:val="left"/>
      <w:rPr>
        <w:rFonts w:hint="default"/>
      </w:rPr>
    </w:lvl>
    <w:lvl w:ilvl="4" w:tplc="7DB4D618">
      <w:start w:val="1"/>
      <w:numFmt w:val="bullet"/>
      <w:lvlText w:val="•"/>
      <w:lvlJc w:val="left"/>
      <w:rPr>
        <w:rFonts w:hint="default"/>
      </w:rPr>
    </w:lvl>
    <w:lvl w:ilvl="5" w:tplc="FBDCB49E">
      <w:start w:val="1"/>
      <w:numFmt w:val="bullet"/>
      <w:lvlText w:val="•"/>
      <w:lvlJc w:val="left"/>
      <w:rPr>
        <w:rFonts w:hint="default"/>
      </w:rPr>
    </w:lvl>
    <w:lvl w:ilvl="6" w:tplc="A33EFFB8">
      <w:start w:val="1"/>
      <w:numFmt w:val="bullet"/>
      <w:lvlText w:val="•"/>
      <w:lvlJc w:val="left"/>
      <w:rPr>
        <w:rFonts w:hint="default"/>
      </w:rPr>
    </w:lvl>
    <w:lvl w:ilvl="7" w:tplc="D5A81A70">
      <w:start w:val="1"/>
      <w:numFmt w:val="bullet"/>
      <w:lvlText w:val="•"/>
      <w:lvlJc w:val="left"/>
      <w:rPr>
        <w:rFonts w:hint="default"/>
      </w:rPr>
    </w:lvl>
    <w:lvl w:ilvl="8" w:tplc="A8B6E6C8">
      <w:start w:val="1"/>
      <w:numFmt w:val="bullet"/>
      <w:lvlText w:val="•"/>
      <w:lvlJc w:val="left"/>
      <w:rPr>
        <w:rFonts w:hint="default"/>
      </w:rPr>
    </w:lvl>
  </w:abstractNum>
  <w:abstractNum w:abstractNumId="59">
    <w:nsid w:val="61B07139"/>
    <w:multiLevelType w:val="multilevel"/>
    <w:tmpl w:val="0C24308E"/>
    <w:lvl w:ilvl="0">
      <w:start w:val="2"/>
      <w:numFmt w:val="decimal"/>
      <w:lvlText w:val="%1"/>
      <w:lvlJc w:val="left"/>
      <w:pPr>
        <w:ind w:hanging="432"/>
        <w:jc w:val="left"/>
      </w:pPr>
      <w:rPr>
        <w:rFonts w:hint="default"/>
      </w:rPr>
    </w:lvl>
    <w:lvl w:ilvl="1">
      <w:start w:val="1"/>
      <w:numFmt w:val="decimal"/>
      <w:lvlText w:val="%1.%2."/>
      <w:lvlJc w:val="left"/>
      <w:pPr>
        <w:ind w:hanging="432"/>
        <w:jc w:val="left"/>
      </w:pPr>
      <w:rPr>
        <w:rFonts w:ascii="Arial" w:eastAsia="Arial" w:hAnsi="Arial" w:hint="default"/>
        <w:b/>
        <w:bCs/>
        <w:color w:val="365F9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0">
    <w:nsid w:val="61D86D38"/>
    <w:multiLevelType w:val="hybridMultilevel"/>
    <w:tmpl w:val="85884F9E"/>
    <w:lvl w:ilvl="0" w:tplc="D3A60E0A">
      <w:start w:val="1"/>
      <w:numFmt w:val="bullet"/>
      <w:lvlText w:val="-"/>
      <w:lvlJc w:val="left"/>
      <w:pPr>
        <w:ind w:hanging="137"/>
      </w:pPr>
      <w:rPr>
        <w:rFonts w:ascii="Arial" w:eastAsia="Arial" w:hAnsi="Arial" w:hint="default"/>
        <w:sz w:val="22"/>
        <w:szCs w:val="22"/>
      </w:rPr>
    </w:lvl>
    <w:lvl w:ilvl="1" w:tplc="F69453BA">
      <w:start w:val="1"/>
      <w:numFmt w:val="bullet"/>
      <w:lvlText w:val="•"/>
      <w:lvlJc w:val="left"/>
      <w:rPr>
        <w:rFonts w:hint="default"/>
      </w:rPr>
    </w:lvl>
    <w:lvl w:ilvl="2" w:tplc="7DC0A37E">
      <w:start w:val="1"/>
      <w:numFmt w:val="bullet"/>
      <w:lvlText w:val="•"/>
      <w:lvlJc w:val="left"/>
      <w:rPr>
        <w:rFonts w:hint="default"/>
      </w:rPr>
    </w:lvl>
    <w:lvl w:ilvl="3" w:tplc="A8122668">
      <w:start w:val="1"/>
      <w:numFmt w:val="bullet"/>
      <w:lvlText w:val="•"/>
      <w:lvlJc w:val="left"/>
      <w:rPr>
        <w:rFonts w:hint="default"/>
      </w:rPr>
    </w:lvl>
    <w:lvl w:ilvl="4" w:tplc="E3E44CC8">
      <w:start w:val="1"/>
      <w:numFmt w:val="bullet"/>
      <w:lvlText w:val="•"/>
      <w:lvlJc w:val="left"/>
      <w:rPr>
        <w:rFonts w:hint="default"/>
      </w:rPr>
    </w:lvl>
    <w:lvl w:ilvl="5" w:tplc="FB209F06">
      <w:start w:val="1"/>
      <w:numFmt w:val="bullet"/>
      <w:lvlText w:val="•"/>
      <w:lvlJc w:val="left"/>
      <w:rPr>
        <w:rFonts w:hint="default"/>
      </w:rPr>
    </w:lvl>
    <w:lvl w:ilvl="6" w:tplc="3EC22D90">
      <w:start w:val="1"/>
      <w:numFmt w:val="bullet"/>
      <w:lvlText w:val="•"/>
      <w:lvlJc w:val="left"/>
      <w:rPr>
        <w:rFonts w:hint="default"/>
      </w:rPr>
    </w:lvl>
    <w:lvl w:ilvl="7" w:tplc="50789406">
      <w:start w:val="1"/>
      <w:numFmt w:val="bullet"/>
      <w:lvlText w:val="•"/>
      <w:lvlJc w:val="left"/>
      <w:rPr>
        <w:rFonts w:hint="default"/>
      </w:rPr>
    </w:lvl>
    <w:lvl w:ilvl="8" w:tplc="3C04DF7C">
      <w:start w:val="1"/>
      <w:numFmt w:val="bullet"/>
      <w:lvlText w:val="•"/>
      <w:lvlJc w:val="left"/>
      <w:rPr>
        <w:rFonts w:hint="default"/>
      </w:rPr>
    </w:lvl>
  </w:abstractNum>
  <w:abstractNum w:abstractNumId="61">
    <w:nsid w:val="64C118DA"/>
    <w:multiLevelType w:val="multilevel"/>
    <w:tmpl w:val="2BF26F86"/>
    <w:lvl w:ilvl="0">
      <w:start w:val="4"/>
      <w:numFmt w:val="decimal"/>
      <w:lvlText w:val="%1"/>
      <w:lvlJc w:val="left"/>
      <w:pPr>
        <w:ind w:hanging="711"/>
        <w:jc w:val="left"/>
      </w:pPr>
      <w:rPr>
        <w:rFonts w:hint="default"/>
      </w:rPr>
    </w:lvl>
    <w:lvl w:ilvl="1">
      <w:start w:val="7"/>
      <w:numFmt w:val="decimal"/>
      <w:lvlText w:val="%1.%2"/>
      <w:lvlJc w:val="left"/>
      <w:pPr>
        <w:ind w:hanging="711"/>
        <w:jc w:val="left"/>
      </w:pPr>
      <w:rPr>
        <w:rFonts w:hint="default"/>
      </w:rPr>
    </w:lvl>
    <w:lvl w:ilvl="2">
      <w:start w:val="10"/>
      <w:numFmt w:val="decimal"/>
      <w:lvlText w:val="%1.%2.%3."/>
      <w:lvlJc w:val="left"/>
      <w:pPr>
        <w:ind w:hanging="711"/>
        <w:jc w:val="left"/>
      </w:pPr>
      <w:rPr>
        <w:rFonts w:ascii="Arial" w:eastAsia="Arial" w:hAnsi="Arial" w:hint="default"/>
        <w:b/>
        <w:bCs/>
        <w:color w:val="365F91"/>
        <w:sz w:val="22"/>
        <w:szCs w:val="22"/>
      </w:rPr>
    </w:lvl>
    <w:lvl w:ilvl="3">
      <w:start w:val="1"/>
      <w:numFmt w:val="decimal"/>
      <w:lvlText w:val="%1.%2.%3.%4."/>
      <w:lvlJc w:val="left"/>
      <w:pPr>
        <w:ind w:hanging="1133"/>
        <w:jc w:val="left"/>
      </w:pPr>
      <w:rPr>
        <w:rFonts w:ascii="Arial" w:eastAsia="Arial" w:hAnsi="Arial" w:hint="default"/>
        <w:color w:val="365F9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2">
    <w:nsid w:val="69E70B66"/>
    <w:multiLevelType w:val="multilevel"/>
    <w:tmpl w:val="E76E074E"/>
    <w:lvl w:ilvl="0">
      <w:start w:val="4"/>
      <w:numFmt w:val="decimal"/>
      <w:lvlText w:val="%1"/>
      <w:lvlJc w:val="left"/>
      <w:pPr>
        <w:ind w:hanging="1133"/>
        <w:jc w:val="left"/>
      </w:pPr>
      <w:rPr>
        <w:rFonts w:hint="default"/>
      </w:rPr>
    </w:lvl>
    <w:lvl w:ilvl="1">
      <w:start w:val="7"/>
      <w:numFmt w:val="decimal"/>
      <w:lvlText w:val="%1.%2"/>
      <w:lvlJc w:val="left"/>
      <w:pPr>
        <w:ind w:hanging="1133"/>
        <w:jc w:val="left"/>
      </w:pPr>
      <w:rPr>
        <w:rFonts w:hint="default"/>
      </w:rPr>
    </w:lvl>
    <w:lvl w:ilvl="2">
      <w:start w:val="14"/>
      <w:numFmt w:val="decimal"/>
      <w:lvlText w:val="%1.%2.%3"/>
      <w:lvlJc w:val="left"/>
      <w:pPr>
        <w:ind w:hanging="1133"/>
        <w:jc w:val="left"/>
      </w:pPr>
      <w:rPr>
        <w:rFonts w:hint="default"/>
      </w:rPr>
    </w:lvl>
    <w:lvl w:ilvl="3">
      <w:start w:val="1"/>
      <w:numFmt w:val="decimal"/>
      <w:lvlText w:val="%1.%2.%3.%4."/>
      <w:lvlJc w:val="left"/>
      <w:pPr>
        <w:ind w:hanging="1133"/>
        <w:jc w:val="left"/>
      </w:pPr>
      <w:rPr>
        <w:rFonts w:ascii="Arial" w:eastAsia="Arial" w:hAnsi="Arial" w:hint="default"/>
        <w:color w:val="365F9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3">
    <w:nsid w:val="69FD51F0"/>
    <w:multiLevelType w:val="hybridMultilevel"/>
    <w:tmpl w:val="5D9ECA26"/>
    <w:lvl w:ilvl="0" w:tplc="A21ED9E2">
      <w:start w:val="2"/>
      <w:numFmt w:val="decimal"/>
      <w:lvlText w:val="%1"/>
      <w:lvlJc w:val="left"/>
      <w:pPr>
        <w:ind w:hanging="1109"/>
        <w:jc w:val="left"/>
      </w:pPr>
      <w:rPr>
        <w:rFonts w:ascii="Arial" w:eastAsia="Arial" w:hAnsi="Arial" w:hint="default"/>
        <w:sz w:val="18"/>
        <w:szCs w:val="18"/>
      </w:rPr>
    </w:lvl>
    <w:lvl w:ilvl="1" w:tplc="765E78AA">
      <w:start w:val="1"/>
      <w:numFmt w:val="bullet"/>
      <w:lvlText w:val="•"/>
      <w:lvlJc w:val="left"/>
      <w:rPr>
        <w:rFonts w:hint="default"/>
      </w:rPr>
    </w:lvl>
    <w:lvl w:ilvl="2" w:tplc="7EACEDE8">
      <w:start w:val="1"/>
      <w:numFmt w:val="bullet"/>
      <w:lvlText w:val="•"/>
      <w:lvlJc w:val="left"/>
      <w:rPr>
        <w:rFonts w:hint="default"/>
      </w:rPr>
    </w:lvl>
    <w:lvl w:ilvl="3" w:tplc="9446B662">
      <w:start w:val="1"/>
      <w:numFmt w:val="bullet"/>
      <w:lvlText w:val="•"/>
      <w:lvlJc w:val="left"/>
      <w:rPr>
        <w:rFonts w:hint="default"/>
      </w:rPr>
    </w:lvl>
    <w:lvl w:ilvl="4" w:tplc="58563D94">
      <w:start w:val="1"/>
      <w:numFmt w:val="bullet"/>
      <w:lvlText w:val="•"/>
      <w:lvlJc w:val="left"/>
      <w:rPr>
        <w:rFonts w:hint="default"/>
      </w:rPr>
    </w:lvl>
    <w:lvl w:ilvl="5" w:tplc="DC4CF80C">
      <w:start w:val="1"/>
      <w:numFmt w:val="bullet"/>
      <w:lvlText w:val="•"/>
      <w:lvlJc w:val="left"/>
      <w:rPr>
        <w:rFonts w:hint="default"/>
      </w:rPr>
    </w:lvl>
    <w:lvl w:ilvl="6" w:tplc="9E8499D4">
      <w:start w:val="1"/>
      <w:numFmt w:val="bullet"/>
      <w:lvlText w:val="•"/>
      <w:lvlJc w:val="left"/>
      <w:rPr>
        <w:rFonts w:hint="default"/>
      </w:rPr>
    </w:lvl>
    <w:lvl w:ilvl="7" w:tplc="FBDE02FC">
      <w:start w:val="1"/>
      <w:numFmt w:val="bullet"/>
      <w:lvlText w:val="•"/>
      <w:lvlJc w:val="left"/>
      <w:rPr>
        <w:rFonts w:hint="default"/>
      </w:rPr>
    </w:lvl>
    <w:lvl w:ilvl="8" w:tplc="CAE437AC">
      <w:start w:val="1"/>
      <w:numFmt w:val="bullet"/>
      <w:lvlText w:val="•"/>
      <w:lvlJc w:val="left"/>
      <w:rPr>
        <w:rFonts w:hint="default"/>
      </w:rPr>
    </w:lvl>
  </w:abstractNum>
  <w:abstractNum w:abstractNumId="64">
    <w:nsid w:val="6B4C1721"/>
    <w:multiLevelType w:val="multilevel"/>
    <w:tmpl w:val="AC1EAC50"/>
    <w:lvl w:ilvl="0">
      <w:start w:val="4"/>
      <w:numFmt w:val="decimal"/>
      <w:lvlText w:val="%1"/>
      <w:lvlJc w:val="left"/>
      <w:pPr>
        <w:ind w:hanging="699"/>
        <w:jc w:val="left"/>
      </w:pPr>
      <w:rPr>
        <w:rFonts w:hint="default"/>
      </w:rPr>
    </w:lvl>
    <w:lvl w:ilvl="1">
      <w:start w:val="7"/>
      <w:numFmt w:val="decimal"/>
      <w:lvlText w:val="%1.%2"/>
      <w:lvlJc w:val="left"/>
      <w:pPr>
        <w:ind w:hanging="699"/>
        <w:jc w:val="left"/>
      </w:pPr>
      <w:rPr>
        <w:rFonts w:hint="default"/>
      </w:rPr>
    </w:lvl>
    <w:lvl w:ilvl="2">
      <w:start w:val="16"/>
      <w:numFmt w:val="decimal"/>
      <w:lvlText w:val="%1.%2.%3."/>
      <w:lvlJc w:val="left"/>
      <w:pPr>
        <w:ind w:hanging="699"/>
        <w:jc w:val="left"/>
      </w:pPr>
      <w:rPr>
        <w:rFonts w:ascii="Arial" w:eastAsia="Arial" w:hAnsi="Arial" w:hint="default"/>
        <w:b/>
        <w:bCs/>
        <w:color w:val="365F91"/>
        <w:sz w:val="22"/>
        <w:szCs w:val="22"/>
      </w:rPr>
    </w:lvl>
    <w:lvl w:ilvl="3">
      <w:start w:val="1"/>
      <w:numFmt w:val="decimal"/>
      <w:lvlText w:val="%1.%2.%3.%4."/>
      <w:lvlJc w:val="left"/>
      <w:pPr>
        <w:ind w:hanging="1133"/>
        <w:jc w:val="left"/>
      </w:pPr>
      <w:rPr>
        <w:rFonts w:ascii="Arial" w:eastAsia="Arial" w:hAnsi="Arial" w:hint="default"/>
        <w:color w:val="365F91"/>
        <w:sz w:val="22"/>
        <w:szCs w:val="22"/>
      </w:rPr>
    </w:lvl>
    <w:lvl w:ilvl="4">
      <w:start w:val="1"/>
      <w:numFmt w:val="decimal"/>
      <w:lvlText w:val="%1.%2.%3.%4.%5."/>
      <w:lvlJc w:val="left"/>
      <w:pPr>
        <w:ind w:hanging="1133"/>
        <w:jc w:val="left"/>
      </w:pPr>
      <w:rPr>
        <w:rFonts w:ascii="Arial" w:eastAsia="Arial" w:hAnsi="Arial" w:hint="default"/>
        <w:color w:val="365F91"/>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5">
    <w:nsid w:val="6D105FB1"/>
    <w:multiLevelType w:val="hybridMultilevel"/>
    <w:tmpl w:val="9BFC9CD4"/>
    <w:lvl w:ilvl="0" w:tplc="0F605BFC">
      <w:start w:val="1"/>
      <w:numFmt w:val="bullet"/>
      <w:lvlText w:val="-"/>
      <w:lvlJc w:val="left"/>
      <w:pPr>
        <w:ind w:hanging="137"/>
      </w:pPr>
      <w:rPr>
        <w:rFonts w:ascii="Arial" w:eastAsia="Arial" w:hAnsi="Arial" w:hint="default"/>
        <w:sz w:val="22"/>
        <w:szCs w:val="22"/>
      </w:rPr>
    </w:lvl>
    <w:lvl w:ilvl="1" w:tplc="4E1C1EB8">
      <w:start w:val="1"/>
      <w:numFmt w:val="bullet"/>
      <w:lvlText w:val="•"/>
      <w:lvlJc w:val="left"/>
      <w:rPr>
        <w:rFonts w:hint="default"/>
      </w:rPr>
    </w:lvl>
    <w:lvl w:ilvl="2" w:tplc="F1980340">
      <w:start w:val="1"/>
      <w:numFmt w:val="bullet"/>
      <w:lvlText w:val="•"/>
      <w:lvlJc w:val="left"/>
      <w:rPr>
        <w:rFonts w:hint="default"/>
      </w:rPr>
    </w:lvl>
    <w:lvl w:ilvl="3" w:tplc="0510ABDA">
      <w:start w:val="1"/>
      <w:numFmt w:val="bullet"/>
      <w:lvlText w:val="•"/>
      <w:lvlJc w:val="left"/>
      <w:rPr>
        <w:rFonts w:hint="default"/>
      </w:rPr>
    </w:lvl>
    <w:lvl w:ilvl="4" w:tplc="5CB401F6">
      <w:start w:val="1"/>
      <w:numFmt w:val="bullet"/>
      <w:lvlText w:val="•"/>
      <w:lvlJc w:val="left"/>
      <w:rPr>
        <w:rFonts w:hint="default"/>
      </w:rPr>
    </w:lvl>
    <w:lvl w:ilvl="5" w:tplc="B9F43982">
      <w:start w:val="1"/>
      <w:numFmt w:val="bullet"/>
      <w:lvlText w:val="•"/>
      <w:lvlJc w:val="left"/>
      <w:rPr>
        <w:rFonts w:hint="default"/>
      </w:rPr>
    </w:lvl>
    <w:lvl w:ilvl="6" w:tplc="BD809222">
      <w:start w:val="1"/>
      <w:numFmt w:val="bullet"/>
      <w:lvlText w:val="•"/>
      <w:lvlJc w:val="left"/>
      <w:rPr>
        <w:rFonts w:hint="default"/>
      </w:rPr>
    </w:lvl>
    <w:lvl w:ilvl="7" w:tplc="B67A1642">
      <w:start w:val="1"/>
      <w:numFmt w:val="bullet"/>
      <w:lvlText w:val="•"/>
      <w:lvlJc w:val="left"/>
      <w:rPr>
        <w:rFonts w:hint="default"/>
      </w:rPr>
    </w:lvl>
    <w:lvl w:ilvl="8" w:tplc="3FDAE684">
      <w:start w:val="1"/>
      <w:numFmt w:val="bullet"/>
      <w:lvlText w:val="•"/>
      <w:lvlJc w:val="left"/>
      <w:rPr>
        <w:rFonts w:hint="default"/>
      </w:rPr>
    </w:lvl>
  </w:abstractNum>
  <w:abstractNum w:abstractNumId="66">
    <w:nsid w:val="6F4463F3"/>
    <w:multiLevelType w:val="multilevel"/>
    <w:tmpl w:val="06787F70"/>
    <w:lvl w:ilvl="0">
      <w:start w:val="1"/>
      <w:numFmt w:val="decimal"/>
      <w:lvlText w:val="%1"/>
      <w:lvlJc w:val="left"/>
      <w:pPr>
        <w:ind w:hanging="432"/>
        <w:jc w:val="left"/>
      </w:pPr>
      <w:rPr>
        <w:rFonts w:hint="default"/>
      </w:rPr>
    </w:lvl>
    <w:lvl w:ilvl="1">
      <w:start w:val="1"/>
      <w:numFmt w:val="decimal"/>
      <w:lvlText w:val="%1.%2."/>
      <w:lvlJc w:val="left"/>
      <w:pPr>
        <w:ind w:hanging="432"/>
        <w:jc w:val="left"/>
      </w:pPr>
      <w:rPr>
        <w:rFonts w:ascii="Arial" w:eastAsia="Arial" w:hAnsi="Arial" w:hint="default"/>
        <w:b/>
        <w:bCs/>
        <w:color w:val="365F9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7">
    <w:nsid w:val="74D73488"/>
    <w:multiLevelType w:val="multilevel"/>
    <w:tmpl w:val="E56AA1B0"/>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68">
    <w:nsid w:val="74F05FB9"/>
    <w:multiLevelType w:val="multilevel"/>
    <w:tmpl w:val="AEDEFFAE"/>
    <w:lvl w:ilvl="0">
      <w:start w:val="1"/>
      <w:numFmt w:val="decimal"/>
      <w:lvlText w:val="%1"/>
      <w:lvlJc w:val="left"/>
      <w:pPr>
        <w:ind w:left="720" w:hanging="720"/>
      </w:pPr>
      <w:rPr>
        <w:rFonts w:hint="default"/>
        <w:color w:val="auto"/>
      </w:rPr>
    </w:lvl>
    <w:lvl w:ilvl="1">
      <w:start w:val="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Zero"/>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69">
    <w:nsid w:val="775C44F9"/>
    <w:multiLevelType w:val="multilevel"/>
    <w:tmpl w:val="66EA9F0C"/>
    <w:lvl w:ilvl="0">
      <w:start w:val="4"/>
      <w:numFmt w:val="decimal"/>
      <w:lvlText w:val="%1"/>
      <w:lvlJc w:val="left"/>
      <w:pPr>
        <w:ind w:hanging="1133"/>
        <w:jc w:val="left"/>
      </w:pPr>
      <w:rPr>
        <w:rFonts w:hint="default"/>
      </w:rPr>
    </w:lvl>
    <w:lvl w:ilvl="1">
      <w:start w:val="7"/>
      <w:numFmt w:val="decimal"/>
      <w:lvlText w:val="%1.%2"/>
      <w:lvlJc w:val="left"/>
      <w:pPr>
        <w:ind w:hanging="1133"/>
        <w:jc w:val="left"/>
      </w:pPr>
      <w:rPr>
        <w:rFonts w:hint="default"/>
      </w:rPr>
    </w:lvl>
    <w:lvl w:ilvl="2">
      <w:start w:val="15"/>
      <w:numFmt w:val="decimal"/>
      <w:lvlText w:val="%1.%2.%3"/>
      <w:lvlJc w:val="left"/>
      <w:pPr>
        <w:ind w:hanging="1133"/>
        <w:jc w:val="left"/>
      </w:pPr>
      <w:rPr>
        <w:rFonts w:hint="default"/>
      </w:rPr>
    </w:lvl>
    <w:lvl w:ilvl="3">
      <w:start w:val="1"/>
      <w:numFmt w:val="decimal"/>
      <w:lvlText w:val="%1.%2.%3.%4."/>
      <w:lvlJc w:val="left"/>
      <w:pPr>
        <w:ind w:hanging="1133"/>
        <w:jc w:val="left"/>
      </w:pPr>
      <w:rPr>
        <w:rFonts w:ascii="Arial" w:eastAsia="Arial" w:hAnsi="Arial" w:hint="default"/>
        <w:color w:val="365F9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0">
    <w:nsid w:val="792E1A6D"/>
    <w:multiLevelType w:val="hybridMultilevel"/>
    <w:tmpl w:val="F19EE8E0"/>
    <w:lvl w:ilvl="0" w:tplc="9C201C0C">
      <w:start w:val="1"/>
      <w:numFmt w:val="bullet"/>
      <w:lvlText w:val="-"/>
      <w:lvlJc w:val="left"/>
      <w:pPr>
        <w:ind w:hanging="195"/>
      </w:pPr>
      <w:rPr>
        <w:rFonts w:ascii="Arial" w:eastAsia="Arial" w:hAnsi="Arial" w:hint="default"/>
        <w:sz w:val="22"/>
        <w:szCs w:val="22"/>
      </w:rPr>
    </w:lvl>
    <w:lvl w:ilvl="1" w:tplc="44889EDA">
      <w:start w:val="1"/>
      <w:numFmt w:val="bullet"/>
      <w:lvlText w:val="•"/>
      <w:lvlJc w:val="left"/>
      <w:rPr>
        <w:rFonts w:hint="default"/>
      </w:rPr>
    </w:lvl>
    <w:lvl w:ilvl="2" w:tplc="A186212A">
      <w:start w:val="1"/>
      <w:numFmt w:val="bullet"/>
      <w:lvlText w:val="•"/>
      <w:lvlJc w:val="left"/>
      <w:rPr>
        <w:rFonts w:hint="default"/>
      </w:rPr>
    </w:lvl>
    <w:lvl w:ilvl="3" w:tplc="8E40CE34">
      <w:start w:val="1"/>
      <w:numFmt w:val="bullet"/>
      <w:lvlText w:val="•"/>
      <w:lvlJc w:val="left"/>
      <w:rPr>
        <w:rFonts w:hint="default"/>
      </w:rPr>
    </w:lvl>
    <w:lvl w:ilvl="4" w:tplc="4322DE62">
      <w:start w:val="1"/>
      <w:numFmt w:val="bullet"/>
      <w:lvlText w:val="•"/>
      <w:lvlJc w:val="left"/>
      <w:rPr>
        <w:rFonts w:hint="default"/>
      </w:rPr>
    </w:lvl>
    <w:lvl w:ilvl="5" w:tplc="106A3920">
      <w:start w:val="1"/>
      <w:numFmt w:val="bullet"/>
      <w:lvlText w:val="•"/>
      <w:lvlJc w:val="left"/>
      <w:rPr>
        <w:rFonts w:hint="default"/>
      </w:rPr>
    </w:lvl>
    <w:lvl w:ilvl="6" w:tplc="EBF849D8">
      <w:start w:val="1"/>
      <w:numFmt w:val="bullet"/>
      <w:lvlText w:val="•"/>
      <w:lvlJc w:val="left"/>
      <w:rPr>
        <w:rFonts w:hint="default"/>
      </w:rPr>
    </w:lvl>
    <w:lvl w:ilvl="7" w:tplc="6346F4A6">
      <w:start w:val="1"/>
      <w:numFmt w:val="bullet"/>
      <w:lvlText w:val="•"/>
      <w:lvlJc w:val="left"/>
      <w:rPr>
        <w:rFonts w:hint="default"/>
      </w:rPr>
    </w:lvl>
    <w:lvl w:ilvl="8" w:tplc="396C495C">
      <w:start w:val="1"/>
      <w:numFmt w:val="bullet"/>
      <w:lvlText w:val="•"/>
      <w:lvlJc w:val="left"/>
      <w:rPr>
        <w:rFonts w:hint="default"/>
      </w:rPr>
    </w:lvl>
  </w:abstractNum>
  <w:abstractNum w:abstractNumId="71">
    <w:nsid w:val="7C5C1ACE"/>
    <w:multiLevelType w:val="hybridMultilevel"/>
    <w:tmpl w:val="2F58AB70"/>
    <w:lvl w:ilvl="0" w:tplc="9490CDA2">
      <w:start w:val="1"/>
      <w:numFmt w:val="bullet"/>
      <w:lvlText w:val="-"/>
      <w:lvlJc w:val="left"/>
      <w:pPr>
        <w:ind w:hanging="152"/>
      </w:pPr>
      <w:rPr>
        <w:rFonts w:ascii="Arial" w:eastAsia="Arial" w:hAnsi="Arial" w:hint="default"/>
        <w:sz w:val="22"/>
        <w:szCs w:val="22"/>
      </w:rPr>
    </w:lvl>
    <w:lvl w:ilvl="1" w:tplc="601EC2AE">
      <w:start w:val="1"/>
      <w:numFmt w:val="bullet"/>
      <w:lvlText w:val="•"/>
      <w:lvlJc w:val="left"/>
      <w:rPr>
        <w:rFonts w:hint="default"/>
      </w:rPr>
    </w:lvl>
    <w:lvl w:ilvl="2" w:tplc="25E2A208">
      <w:start w:val="1"/>
      <w:numFmt w:val="bullet"/>
      <w:lvlText w:val="•"/>
      <w:lvlJc w:val="left"/>
      <w:rPr>
        <w:rFonts w:hint="default"/>
      </w:rPr>
    </w:lvl>
    <w:lvl w:ilvl="3" w:tplc="95F6A3A0">
      <w:start w:val="1"/>
      <w:numFmt w:val="bullet"/>
      <w:lvlText w:val="•"/>
      <w:lvlJc w:val="left"/>
      <w:rPr>
        <w:rFonts w:hint="default"/>
      </w:rPr>
    </w:lvl>
    <w:lvl w:ilvl="4" w:tplc="C6A8BAF8">
      <w:start w:val="1"/>
      <w:numFmt w:val="bullet"/>
      <w:lvlText w:val="•"/>
      <w:lvlJc w:val="left"/>
      <w:rPr>
        <w:rFonts w:hint="default"/>
      </w:rPr>
    </w:lvl>
    <w:lvl w:ilvl="5" w:tplc="748C8E42">
      <w:start w:val="1"/>
      <w:numFmt w:val="bullet"/>
      <w:lvlText w:val="•"/>
      <w:lvlJc w:val="left"/>
      <w:rPr>
        <w:rFonts w:hint="default"/>
      </w:rPr>
    </w:lvl>
    <w:lvl w:ilvl="6" w:tplc="1708FB68">
      <w:start w:val="1"/>
      <w:numFmt w:val="bullet"/>
      <w:lvlText w:val="•"/>
      <w:lvlJc w:val="left"/>
      <w:rPr>
        <w:rFonts w:hint="default"/>
      </w:rPr>
    </w:lvl>
    <w:lvl w:ilvl="7" w:tplc="56F6A870">
      <w:start w:val="1"/>
      <w:numFmt w:val="bullet"/>
      <w:lvlText w:val="•"/>
      <w:lvlJc w:val="left"/>
      <w:rPr>
        <w:rFonts w:hint="default"/>
      </w:rPr>
    </w:lvl>
    <w:lvl w:ilvl="8" w:tplc="4626885A">
      <w:start w:val="1"/>
      <w:numFmt w:val="bullet"/>
      <w:lvlText w:val="•"/>
      <w:lvlJc w:val="left"/>
      <w:rPr>
        <w:rFonts w:hint="default"/>
      </w:rPr>
    </w:lvl>
  </w:abstractNum>
  <w:abstractNum w:abstractNumId="72">
    <w:nsid w:val="7D416CD2"/>
    <w:multiLevelType w:val="hybridMultilevel"/>
    <w:tmpl w:val="E6AAC014"/>
    <w:lvl w:ilvl="0" w:tplc="5DEC9FAA">
      <w:start w:val="1"/>
      <w:numFmt w:val="decimal"/>
      <w:lvlText w:val="%1"/>
      <w:lvlJc w:val="left"/>
      <w:pPr>
        <w:ind w:hanging="185"/>
        <w:jc w:val="left"/>
      </w:pPr>
      <w:rPr>
        <w:rFonts w:ascii="Arial" w:eastAsia="Arial" w:hAnsi="Arial" w:hint="default"/>
        <w:sz w:val="22"/>
        <w:szCs w:val="22"/>
      </w:rPr>
    </w:lvl>
    <w:lvl w:ilvl="1" w:tplc="C854CCEE">
      <w:start w:val="1"/>
      <w:numFmt w:val="bullet"/>
      <w:lvlText w:val="•"/>
      <w:lvlJc w:val="left"/>
      <w:rPr>
        <w:rFonts w:hint="default"/>
      </w:rPr>
    </w:lvl>
    <w:lvl w:ilvl="2" w:tplc="48508BB4">
      <w:start w:val="1"/>
      <w:numFmt w:val="bullet"/>
      <w:lvlText w:val="•"/>
      <w:lvlJc w:val="left"/>
      <w:rPr>
        <w:rFonts w:hint="default"/>
      </w:rPr>
    </w:lvl>
    <w:lvl w:ilvl="3" w:tplc="E99492EE">
      <w:start w:val="1"/>
      <w:numFmt w:val="bullet"/>
      <w:lvlText w:val="•"/>
      <w:lvlJc w:val="left"/>
      <w:rPr>
        <w:rFonts w:hint="default"/>
      </w:rPr>
    </w:lvl>
    <w:lvl w:ilvl="4" w:tplc="3B744AAA">
      <w:start w:val="1"/>
      <w:numFmt w:val="bullet"/>
      <w:lvlText w:val="•"/>
      <w:lvlJc w:val="left"/>
      <w:rPr>
        <w:rFonts w:hint="default"/>
      </w:rPr>
    </w:lvl>
    <w:lvl w:ilvl="5" w:tplc="E95CEBDA">
      <w:start w:val="1"/>
      <w:numFmt w:val="bullet"/>
      <w:lvlText w:val="•"/>
      <w:lvlJc w:val="left"/>
      <w:rPr>
        <w:rFonts w:hint="default"/>
      </w:rPr>
    </w:lvl>
    <w:lvl w:ilvl="6" w:tplc="BBDC5FD6">
      <w:start w:val="1"/>
      <w:numFmt w:val="bullet"/>
      <w:lvlText w:val="•"/>
      <w:lvlJc w:val="left"/>
      <w:rPr>
        <w:rFonts w:hint="default"/>
      </w:rPr>
    </w:lvl>
    <w:lvl w:ilvl="7" w:tplc="2C228118">
      <w:start w:val="1"/>
      <w:numFmt w:val="bullet"/>
      <w:lvlText w:val="•"/>
      <w:lvlJc w:val="left"/>
      <w:rPr>
        <w:rFonts w:hint="default"/>
      </w:rPr>
    </w:lvl>
    <w:lvl w:ilvl="8" w:tplc="070829B0">
      <w:start w:val="1"/>
      <w:numFmt w:val="bullet"/>
      <w:lvlText w:val="•"/>
      <w:lvlJc w:val="left"/>
      <w:rPr>
        <w:rFonts w:hint="default"/>
      </w:rPr>
    </w:lvl>
  </w:abstractNum>
  <w:abstractNum w:abstractNumId="73">
    <w:nsid w:val="7F886320"/>
    <w:multiLevelType w:val="multilevel"/>
    <w:tmpl w:val="2034DAAA"/>
    <w:lvl w:ilvl="0">
      <w:start w:val="5"/>
      <w:numFmt w:val="decimal"/>
      <w:lvlText w:val="%1"/>
      <w:lvlJc w:val="left"/>
      <w:pPr>
        <w:ind w:hanging="699"/>
        <w:jc w:val="left"/>
      </w:pPr>
      <w:rPr>
        <w:rFonts w:hint="default"/>
      </w:rPr>
    </w:lvl>
    <w:lvl w:ilvl="1">
      <w:start w:val="3"/>
      <w:numFmt w:val="decimal"/>
      <w:lvlText w:val="%1.%2"/>
      <w:lvlJc w:val="left"/>
      <w:pPr>
        <w:ind w:hanging="699"/>
        <w:jc w:val="left"/>
      </w:pPr>
      <w:rPr>
        <w:rFonts w:hint="default"/>
      </w:rPr>
    </w:lvl>
    <w:lvl w:ilvl="2">
      <w:start w:val="1"/>
      <w:numFmt w:val="decimal"/>
      <w:lvlText w:val="%1.%2.%3."/>
      <w:lvlJc w:val="left"/>
      <w:pPr>
        <w:ind w:hanging="699"/>
        <w:jc w:val="left"/>
      </w:pPr>
      <w:rPr>
        <w:rFonts w:ascii="Arial" w:eastAsia="Arial" w:hAnsi="Arial" w:hint="default"/>
        <w:b/>
        <w:bCs/>
        <w:color w:val="365F9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52"/>
  </w:num>
  <w:num w:numId="2">
    <w:abstractNumId w:val="68"/>
  </w:num>
  <w:num w:numId="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4"/>
  </w:num>
  <w:num w:numId="5">
    <w:abstractNumId w:val="37"/>
  </w:num>
  <w:num w:numId="6">
    <w:abstractNumId w:val="10"/>
  </w:num>
  <w:num w:numId="7">
    <w:abstractNumId w:val="45"/>
  </w:num>
  <w:num w:numId="8">
    <w:abstractNumId w:val="30"/>
  </w:num>
  <w:num w:numId="9">
    <w:abstractNumId w:val="63"/>
  </w:num>
  <w:num w:numId="10">
    <w:abstractNumId w:val="8"/>
  </w:num>
  <w:num w:numId="11">
    <w:abstractNumId w:val="28"/>
  </w:num>
  <w:num w:numId="12">
    <w:abstractNumId w:val="3"/>
  </w:num>
  <w:num w:numId="13">
    <w:abstractNumId w:val="57"/>
  </w:num>
  <w:num w:numId="14">
    <w:abstractNumId w:val="73"/>
  </w:num>
  <w:num w:numId="15">
    <w:abstractNumId w:val="35"/>
  </w:num>
  <w:num w:numId="16">
    <w:abstractNumId w:val="15"/>
  </w:num>
  <w:num w:numId="17">
    <w:abstractNumId w:val="65"/>
  </w:num>
  <w:num w:numId="18">
    <w:abstractNumId w:val="0"/>
  </w:num>
  <w:num w:numId="19">
    <w:abstractNumId w:val="13"/>
  </w:num>
  <w:num w:numId="20">
    <w:abstractNumId w:val="40"/>
  </w:num>
  <w:num w:numId="21">
    <w:abstractNumId w:val="14"/>
  </w:num>
  <w:num w:numId="22">
    <w:abstractNumId w:val="64"/>
  </w:num>
  <w:num w:numId="23">
    <w:abstractNumId w:val="69"/>
  </w:num>
  <w:num w:numId="24">
    <w:abstractNumId w:val="62"/>
  </w:num>
  <w:num w:numId="25">
    <w:abstractNumId w:val="24"/>
  </w:num>
  <w:num w:numId="26">
    <w:abstractNumId w:val="6"/>
  </w:num>
  <w:num w:numId="27">
    <w:abstractNumId w:val="5"/>
  </w:num>
  <w:num w:numId="28">
    <w:abstractNumId w:val="25"/>
  </w:num>
  <w:num w:numId="29">
    <w:abstractNumId w:val="19"/>
  </w:num>
  <w:num w:numId="30">
    <w:abstractNumId w:val="53"/>
  </w:num>
  <w:num w:numId="31">
    <w:abstractNumId w:val="61"/>
  </w:num>
  <w:num w:numId="32">
    <w:abstractNumId w:val="47"/>
  </w:num>
  <w:num w:numId="33">
    <w:abstractNumId w:val="43"/>
  </w:num>
  <w:num w:numId="34">
    <w:abstractNumId w:val="51"/>
  </w:num>
  <w:num w:numId="35">
    <w:abstractNumId w:val="70"/>
  </w:num>
  <w:num w:numId="36">
    <w:abstractNumId w:val="60"/>
  </w:num>
  <w:num w:numId="37">
    <w:abstractNumId w:val="20"/>
  </w:num>
  <w:num w:numId="38">
    <w:abstractNumId w:val="72"/>
  </w:num>
  <w:num w:numId="39">
    <w:abstractNumId w:val="55"/>
  </w:num>
  <w:num w:numId="40">
    <w:abstractNumId w:val="32"/>
  </w:num>
  <w:num w:numId="41">
    <w:abstractNumId w:val="26"/>
  </w:num>
  <w:num w:numId="42">
    <w:abstractNumId w:val="12"/>
  </w:num>
  <w:num w:numId="43">
    <w:abstractNumId w:val="27"/>
  </w:num>
  <w:num w:numId="44">
    <w:abstractNumId w:val="49"/>
  </w:num>
  <w:num w:numId="45">
    <w:abstractNumId w:val="22"/>
  </w:num>
  <w:num w:numId="46">
    <w:abstractNumId w:val="71"/>
  </w:num>
  <w:num w:numId="47">
    <w:abstractNumId w:val="41"/>
  </w:num>
  <w:num w:numId="48">
    <w:abstractNumId w:val="42"/>
  </w:num>
  <w:num w:numId="49">
    <w:abstractNumId w:val="36"/>
  </w:num>
  <w:num w:numId="50">
    <w:abstractNumId w:val="9"/>
  </w:num>
  <w:num w:numId="51">
    <w:abstractNumId w:val="56"/>
  </w:num>
  <w:num w:numId="52">
    <w:abstractNumId w:val="31"/>
  </w:num>
  <w:num w:numId="53">
    <w:abstractNumId w:val="34"/>
  </w:num>
  <w:num w:numId="54">
    <w:abstractNumId w:val="2"/>
  </w:num>
  <w:num w:numId="55">
    <w:abstractNumId w:val="58"/>
  </w:num>
  <w:num w:numId="56">
    <w:abstractNumId w:val="11"/>
  </w:num>
  <w:num w:numId="57">
    <w:abstractNumId w:val="29"/>
  </w:num>
  <w:num w:numId="58">
    <w:abstractNumId w:val="17"/>
  </w:num>
  <w:num w:numId="59">
    <w:abstractNumId w:val="16"/>
  </w:num>
  <w:num w:numId="60">
    <w:abstractNumId w:val="18"/>
  </w:num>
  <w:num w:numId="61">
    <w:abstractNumId w:val="23"/>
  </w:num>
  <w:num w:numId="62">
    <w:abstractNumId w:val="39"/>
  </w:num>
  <w:num w:numId="63">
    <w:abstractNumId w:val="38"/>
  </w:num>
  <w:num w:numId="64">
    <w:abstractNumId w:val="59"/>
  </w:num>
  <w:num w:numId="65">
    <w:abstractNumId w:val="66"/>
  </w:num>
  <w:num w:numId="66">
    <w:abstractNumId w:val="50"/>
  </w:num>
  <w:num w:numId="67">
    <w:abstractNumId w:val="48"/>
  </w:num>
  <w:num w:numId="68">
    <w:abstractNumId w:val="1"/>
  </w:num>
  <w:num w:numId="69">
    <w:abstractNumId w:val="4"/>
  </w:num>
  <w:num w:numId="70">
    <w:abstractNumId w:val="7"/>
  </w:num>
  <w:num w:numId="71">
    <w:abstractNumId w:val="33"/>
  </w:num>
  <w:num w:numId="72">
    <w:abstractNumId w:val="46"/>
  </w:num>
  <w:num w:numId="73">
    <w:abstractNumId w:val="21"/>
  </w:num>
  <w:num w:numId="74">
    <w:abstractNumId w:val="6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29F"/>
    <w:rsid w:val="0008269F"/>
    <w:rsid w:val="00084BB4"/>
    <w:rsid w:val="0009428A"/>
    <w:rsid w:val="000B5BBE"/>
    <w:rsid w:val="000D7D32"/>
    <w:rsid w:val="000E629F"/>
    <w:rsid w:val="00107B69"/>
    <w:rsid w:val="001250F0"/>
    <w:rsid w:val="00145163"/>
    <w:rsid w:val="00147F11"/>
    <w:rsid w:val="0016452F"/>
    <w:rsid w:val="001C1A2E"/>
    <w:rsid w:val="001E4553"/>
    <w:rsid w:val="001F5A5C"/>
    <w:rsid w:val="002250C6"/>
    <w:rsid w:val="00232C0D"/>
    <w:rsid w:val="002613C2"/>
    <w:rsid w:val="0026688E"/>
    <w:rsid w:val="00277DD6"/>
    <w:rsid w:val="002E0F15"/>
    <w:rsid w:val="002F0EA1"/>
    <w:rsid w:val="00323914"/>
    <w:rsid w:val="0032420E"/>
    <w:rsid w:val="00350D98"/>
    <w:rsid w:val="00370852"/>
    <w:rsid w:val="0045101B"/>
    <w:rsid w:val="004739C2"/>
    <w:rsid w:val="004B70E1"/>
    <w:rsid w:val="004D69A0"/>
    <w:rsid w:val="004F2442"/>
    <w:rsid w:val="00542C90"/>
    <w:rsid w:val="005D1C14"/>
    <w:rsid w:val="005E58DC"/>
    <w:rsid w:val="006D4765"/>
    <w:rsid w:val="00722CDB"/>
    <w:rsid w:val="007317DA"/>
    <w:rsid w:val="00756BE8"/>
    <w:rsid w:val="00797AD6"/>
    <w:rsid w:val="00856B2D"/>
    <w:rsid w:val="00874C16"/>
    <w:rsid w:val="00882083"/>
    <w:rsid w:val="00953166"/>
    <w:rsid w:val="00A006C6"/>
    <w:rsid w:val="00A00CE2"/>
    <w:rsid w:val="00A41054"/>
    <w:rsid w:val="00A570DB"/>
    <w:rsid w:val="00A60788"/>
    <w:rsid w:val="00A73BA6"/>
    <w:rsid w:val="00AC1704"/>
    <w:rsid w:val="00B711A0"/>
    <w:rsid w:val="00BA75DA"/>
    <w:rsid w:val="00BD55B8"/>
    <w:rsid w:val="00BE36F4"/>
    <w:rsid w:val="00BE54B1"/>
    <w:rsid w:val="00BE64C6"/>
    <w:rsid w:val="00BF5631"/>
    <w:rsid w:val="00C64A35"/>
    <w:rsid w:val="00C72BE7"/>
    <w:rsid w:val="00CA5496"/>
    <w:rsid w:val="00CE2094"/>
    <w:rsid w:val="00CF5A0D"/>
    <w:rsid w:val="00CF7B0D"/>
    <w:rsid w:val="00D274BD"/>
    <w:rsid w:val="00D50406"/>
    <w:rsid w:val="00DE680F"/>
    <w:rsid w:val="00DF2768"/>
    <w:rsid w:val="00E3487D"/>
    <w:rsid w:val="00E8274E"/>
    <w:rsid w:val="00F13FC0"/>
    <w:rsid w:val="00F30693"/>
    <w:rsid w:val="00F30CBB"/>
    <w:rsid w:val="00F816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280BEB7-91C2-4781-955C-C3376A4AD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29F"/>
    <w:rPr>
      <w:rFonts w:eastAsiaTheme="minorEastAsia"/>
      <w:lang w:eastAsia="pt-BR"/>
    </w:rPr>
  </w:style>
  <w:style w:type="paragraph" w:styleId="Ttulo1">
    <w:name w:val="heading 1"/>
    <w:aliases w:val="título 1"/>
    <w:basedOn w:val="Normal"/>
    <w:next w:val="Normal"/>
    <w:link w:val="Ttulo1Char"/>
    <w:uiPriority w:val="1"/>
    <w:qFormat/>
    <w:rsid w:val="000E629F"/>
    <w:pPr>
      <w:keepNext/>
      <w:spacing w:after="0" w:line="240" w:lineRule="auto"/>
      <w:outlineLvl w:val="0"/>
    </w:pPr>
    <w:rPr>
      <w:rFonts w:ascii="Times New Roman" w:eastAsia="Times New Roman" w:hAnsi="Times New Roman" w:cs="Times New Roman"/>
      <w:b/>
      <w:sz w:val="28"/>
      <w:szCs w:val="24"/>
    </w:rPr>
  </w:style>
  <w:style w:type="paragraph" w:styleId="Ttulo2">
    <w:name w:val="heading 2"/>
    <w:basedOn w:val="Normal"/>
    <w:next w:val="Normal"/>
    <w:link w:val="Ttulo2Char"/>
    <w:uiPriority w:val="1"/>
    <w:qFormat/>
    <w:rsid w:val="000E629F"/>
    <w:pPr>
      <w:keepNext/>
      <w:spacing w:before="240" w:after="60" w:line="240" w:lineRule="auto"/>
      <w:outlineLvl w:val="1"/>
    </w:pPr>
    <w:rPr>
      <w:rFonts w:ascii="Cambria" w:eastAsia="Times New Roman" w:hAnsi="Cambria" w:cs="Times New Roman"/>
      <w:b/>
      <w:bCs/>
      <w:i/>
      <w:iCs/>
      <w:sz w:val="28"/>
      <w:szCs w:val="28"/>
    </w:rPr>
  </w:style>
  <w:style w:type="paragraph" w:styleId="Ttulo3">
    <w:name w:val="heading 3"/>
    <w:basedOn w:val="Normal"/>
    <w:next w:val="Normal"/>
    <w:link w:val="Ttulo3Char"/>
    <w:uiPriority w:val="1"/>
    <w:qFormat/>
    <w:rsid w:val="000E629F"/>
    <w:pPr>
      <w:keepNext/>
      <w:spacing w:before="240" w:after="60" w:line="240" w:lineRule="auto"/>
      <w:outlineLvl w:val="2"/>
    </w:pPr>
    <w:rPr>
      <w:rFonts w:ascii="Cambria" w:eastAsia="Times New Roman" w:hAnsi="Cambria" w:cs="Times New Roman"/>
      <w:b/>
      <w:bCs/>
      <w:sz w:val="26"/>
      <w:szCs w:val="26"/>
    </w:rPr>
  </w:style>
  <w:style w:type="paragraph" w:styleId="Ttulo4">
    <w:name w:val="heading 4"/>
    <w:basedOn w:val="Normal"/>
    <w:next w:val="Normal"/>
    <w:link w:val="Ttulo4Char"/>
    <w:qFormat/>
    <w:rsid w:val="000E629F"/>
    <w:pPr>
      <w:keepNext/>
      <w:spacing w:after="0" w:line="240" w:lineRule="auto"/>
      <w:jc w:val="center"/>
      <w:outlineLvl w:val="3"/>
    </w:pPr>
    <w:rPr>
      <w:rFonts w:ascii="Franklin Gothic Medium" w:eastAsia="Times New Roman" w:hAnsi="Franklin Gothic Medium" w:cs="Times New Roman"/>
      <w:sz w:val="30"/>
      <w:szCs w:val="24"/>
    </w:rPr>
  </w:style>
  <w:style w:type="paragraph" w:styleId="Ttulo5">
    <w:name w:val="heading 5"/>
    <w:basedOn w:val="Normal"/>
    <w:next w:val="Normal"/>
    <w:link w:val="Ttulo5Char"/>
    <w:uiPriority w:val="9"/>
    <w:qFormat/>
    <w:rsid w:val="000E629F"/>
    <w:pPr>
      <w:spacing w:before="240" w:after="60" w:line="240" w:lineRule="auto"/>
      <w:outlineLvl w:val="4"/>
    </w:pPr>
    <w:rPr>
      <w:rFonts w:ascii="Calibri" w:eastAsia="Times New Roman" w:hAnsi="Calibri" w:cs="Times New Roman"/>
      <w:b/>
      <w:bCs/>
      <w:i/>
      <w:iCs/>
      <w:sz w:val="26"/>
      <w:szCs w:val="26"/>
    </w:rPr>
  </w:style>
  <w:style w:type="paragraph" w:styleId="Ttulo6">
    <w:name w:val="heading 6"/>
    <w:basedOn w:val="Normal"/>
    <w:next w:val="Normal"/>
    <w:link w:val="Ttulo6Char"/>
    <w:qFormat/>
    <w:rsid w:val="000E629F"/>
    <w:pPr>
      <w:spacing w:before="240" w:after="60" w:line="240" w:lineRule="auto"/>
      <w:outlineLvl w:val="5"/>
    </w:pPr>
    <w:rPr>
      <w:rFonts w:ascii="Times New Roman" w:eastAsia="Times New Roman" w:hAnsi="Times New Roman" w:cs="Times New Roman"/>
      <w:b/>
      <w:bCs/>
      <w:sz w:val="20"/>
      <w:szCs w:val="20"/>
    </w:rPr>
  </w:style>
  <w:style w:type="paragraph" w:styleId="Ttulo8">
    <w:name w:val="heading 8"/>
    <w:basedOn w:val="Normal"/>
    <w:next w:val="Normal"/>
    <w:link w:val="Ttulo8Char"/>
    <w:uiPriority w:val="9"/>
    <w:qFormat/>
    <w:rsid w:val="000E629F"/>
    <w:pPr>
      <w:spacing w:before="240" w:after="60" w:line="240" w:lineRule="auto"/>
      <w:outlineLvl w:val="7"/>
    </w:pPr>
    <w:rPr>
      <w:rFonts w:ascii="Calibri" w:eastAsia="Times New Roman" w:hAnsi="Calibri" w:cs="Times New Roman"/>
      <w:i/>
      <w:iCs/>
      <w:sz w:val="24"/>
      <w:szCs w:val="24"/>
    </w:rPr>
  </w:style>
  <w:style w:type="paragraph" w:styleId="Ttulo9">
    <w:name w:val="heading 9"/>
    <w:basedOn w:val="Normal"/>
    <w:next w:val="Normal"/>
    <w:link w:val="Ttulo9Char"/>
    <w:uiPriority w:val="9"/>
    <w:qFormat/>
    <w:rsid w:val="000E629F"/>
    <w:pPr>
      <w:spacing w:before="240" w:after="60" w:line="240" w:lineRule="auto"/>
      <w:outlineLvl w:val="8"/>
    </w:pPr>
    <w:rPr>
      <w:rFonts w:ascii="Cambria" w:eastAsia="Times New Roman" w:hAnsi="Cambria"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uiPriority w:val="1"/>
    <w:rsid w:val="000E629F"/>
    <w:rPr>
      <w:rFonts w:ascii="Times New Roman" w:eastAsia="Times New Roman" w:hAnsi="Times New Roman" w:cs="Times New Roman"/>
      <w:b/>
      <w:sz w:val="28"/>
      <w:szCs w:val="24"/>
      <w:lang w:eastAsia="pt-BR"/>
    </w:rPr>
  </w:style>
  <w:style w:type="character" w:customStyle="1" w:styleId="Ttulo2Char">
    <w:name w:val="Título 2 Char"/>
    <w:basedOn w:val="Fontepargpadro"/>
    <w:link w:val="Ttulo2"/>
    <w:uiPriority w:val="1"/>
    <w:rsid w:val="000E629F"/>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uiPriority w:val="9"/>
    <w:rsid w:val="000E629F"/>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0E629F"/>
    <w:rPr>
      <w:rFonts w:ascii="Franklin Gothic Medium" w:eastAsia="Times New Roman" w:hAnsi="Franklin Gothic Medium" w:cs="Times New Roman"/>
      <w:sz w:val="30"/>
      <w:szCs w:val="24"/>
      <w:lang w:eastAsia="pt-BR"/>
    </w:rPr>
  </w:style>
  <w:style w:type="character" w:customStyle="1" w:styleId="Ttulo5Char">
    <w:name w:val="Título 5 Char"/>
    <w:basedOn w:val="Fontepargpadro"/>
    <w:link w:val="Ttulo5"/>
    <w:uiPriority w:val="9"/>
    <w:rsid w:val="000E629F"/>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0E629F"/>
    <w:rPr>
      <w:rFonts w:ascii="Times New Roman" w:eastAsia="Times New Roman" w:hAnsi="Times New Roman" w:cs="Times New Roman"/>
      <w:b/>
      <w:bCs/>
      <w:sz w:val="20"/>
      <w:szCs w:val="20"/>
      <w:lang w:eastAsia="pt-BR"/>
    </w:rPr>
  </w:style>
  <w:style w:type="character" w:customStyle="1" w:styleId="Ttulo8Char">
    <w:name w:val="Título 8 Char"/>
    <w:basedOn w:val="Fontepargpadro"/>
    <w:link w:val="Ttulo8"/>
    <w:uiPriority w:val="9"/>
    <w:rsid w:val="000E629F"/>
    <w:rPr>
      <w:rFonts w:ascii="Calibri" w:eastAsia="Times New Roman" w:hAnsi="Calibri" w:cs="Times New Roman"/>
      <w:i/>
      <w:iCs/>
      <w:sz w:val="24"/>
      <w:szCs w:val="24"/>
      <w:lang w:eastAsia="pt-BR"/>
    </w:rPr>
  </w:style>
  <w:style w:type="character" w:customStyle="1" w:styleId="Ttulo9Char">
    <w:name w:val="Título 9 Char"/>
    <w:basedOn w:val="Fontepargpadro"/>
    <w:link w:val="Ttulo9"/>
    <w:uiPriority w:val="9"/>
    <w:rsid w:val="000E629F"/>
    <w:rPr>
      <w:rFonts w:ascii="Cambria" w:eastAsia="Times New Roman" w:hAnsi="Cambria" w:cs="Times New Roman"/>
      <w:sz w:val="20"/>
      <w:szCs w:val="20"/>
      <w:lang w:eastAsia="pt-BR"/>
    </w:rPr>
  </w:style>
  <w:style w:type="paragraph" w:styleId="Cabealho">
    <w:name w:val="header"/>
    <w:aliases w:val=" Char,hd,he"/>
    <w:basedOn w:val="Normal"/>
    <w:link w:val="CabealhoChar"/>
    <w:uiPriority w:val="99"/>
    <w:rsid w:val="000E629F"/>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aliases w:val=" Char Char,hd Char,he Char"/>
    <w:basedOn w:val="Fontepargpadro"/>
    <w:link w:val="Cabealho"/>
    <w:uiPriority w:val="99"/>
    <w:rsid w:val="000E629F"/>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0E629F"/>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0E629F"/>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0E629F"/>
    <w:pPr>
      <w:spacing w:after="0" w:line="240" w:lineRule="auto"/>
      <w:ind w:firstLine="708"/>
      <w:jc w:val="both"/>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rsid w:val="000E629F"/>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0E629F"/>
    <w:pPr>
      <w:spacing w:after="0" w:line="240" w:lineRule="auto"/>
      <w:ind w:left="567" w:firstLine="851"/>
      <w:jc w:val="both"/>
    </w:pPr>
    <w:rPr>
      <w:rFonts w:ascii="Courier New" w:eastAsia="Batang" w:hAnsi="Courier New" w:cs="Times New Roman"/>
      <w:sz w:val="24"/>
      <w:szCs w:val="20"/>
    </w:rPr>
  </w:style>
  <w:style w:type="character" w:customStyle="1" w:styleId="Recuodecorpodetexto3Char">
    <w:name w:val="Recuo de corpo de texto 3 Char"/>
    <w:basedOn w:val="Fontepargpadro"/>
    <w:link w:val="Recuodecorpodetexto3"/>
    <w:rsid w:val="000E629F"/>
    <w:rPr>
      <w:rFonts w:ascii="Courier New" w:eastAsia="Batang" w:hAnsi="Courier New" w:cs="Times New Roman"/>
      <w:sz w:val="24"/>
      <w:szCs w:val="20"/>
      <w:lang w:eastAsia="pt-BR"/>
    </w:rPr>
  </w:style>
  <w:style w:type="paragraph" w:customStyle="1" w:styleId="1descr">
    <w:name w:val="1. (descr)"/>
    <w:basedOn w:val="Normal"/>
    <w:rsid w:val="000E629F"/>
    <w:pPr>
      <w:spacing w:after="0" w:line="240" w:lineRule="auto"/>
      <w:ind w:left="454"/>
      <w:jc w:val="both"/>
    </w:pPr>
    <w:rPr>
      <w:rFonts w:ascii="Arial" w:eastAsia="Times New Roman" w:hAnsi="Arial" w:cs="Times New Roman"/>
      <w:szCs w:val="20"/>
    </w:rPr>
  </w:style>
  <w:style w:type="paragraph" w:customStyle="1" w:styleId="femdoa1111">
    <w:name w:val="ífem do a)1.1.1.1"/>
    <w:basedOn w:val="Normal"/>
    <w:rsid w:val="000E629F"/>
    <w:pPr>
      <w:spacing w:after="0" w:line="240" w:lineRule="auto"/>
      <w:ind w:left="1134"/>
      <w:jc w:val="both"/>
    </w:pPr>
    <w:rPr>
      <w:rFonts w:ascii="Arial" w:eastAsia="Times New Roman" w:hAnsi="Arial" w:cs="Times New Roman"/>
      <w:szCs w:val="20"/>
    </w:rPr>
  </w:style>
  <w:style w:type="paragraph" w:styleId="PargrafodaLista">
    <w:name w:val="List Paragraph"/>
    <w:basedOn w:val="Normal"/>
    <w:uiPriority w:val="34"/>
    <w:qFormat/>
    <w:rsid w:val="000E629F"/>
    <w:pPr>
      <w:spacing w:after="0" w:line="240" w:lineRule="auto"/>
      <w:ind w:left="708"/>
    </w:pPr>
    <w:rPr>
      <w:rFonts w:ascii="Times New Roman" w:eastAsia="Times New Roman" w:hAnsi="Times New Roman" w:cs="Times New Roman"/>
      <w:sz w:val="24"/>
      <w:szCs w:val="24"/>
    </w:rPr>
  </w:style>
  <w:style w:type="paragraph" w:styleId="Corpodetexto">
    <w:name w:val="Body Text"/>
    <w:basedOn w:val="Normal"/>
    <w:link w:val="CorpodetextoChar"/>
    <w:uiPriority w:val="1"/>
    <w:unhideWhenUsed/>
    <w:qFormat/>
    <w:rsid w:val="000E629F"/>
    <w:pPr>
      <w:spacing w:after="120" w:line="240" w:lineRule="auto"/>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uiPriority w:val="1"/>
    <w:rsid w:val="000E629F"/>
    <w:rPr>
      <w:rFonts w:ascii="Times New Roman" w:eastAsia="Times New Roman" w:hAnsi="Times New Roman" w:cs="Times New Roman"/>
      <w:sz w:val="24"/>
      <w:szCs w:val="24"/>
      <w:lang w:eastAsia="pt-BR"/>
    </w:rPr>
  </w:style>
  <w:style w:type="paragraph" w:styleId="Ttulo">
    <w:name w:val="Title"/>
    <w:basedOn w:val="Normal"/>
    <w:link w:val="TtuloChar"/>
    <w:qFormat/>
    <w:rsid w:val="000E629F"/>
    <w:pPr>
      <w:autoSpaceDE w:val="0"/>
      <w:autoSpaceDN w:val="0"/>
      <w:spacing w:after="0" w:line="240" w:lineRule="auto"/>
      <w:jc w:val="center"/>
    </w:pPr>
    <w:rPr>
      <w:rFonts w:ascii="Book Antiqua" w:eastAsia="Times New Roman" w:hAnsi="Book Antiqua" w:cs="Times New Roman"/>
      <w:b/>
      <w:i/>
      <w:color w:val="000000"/>
      <w:sz w:val="28"/>
      <w:szCs w:val="20"/>
      <w:u w:val="single"/>
    </w:rPr>
  </w:style>
  <w:style w:type="character" w:customStyle="1" w:styleId="TtuloChar">
    <w:name w:val="Título Char"/>
    <w:basedOn w:val="Fontepargpadro"/>
    <w:link w:val="Ttulo"/>
    <w:rsid w:val="000E629F"/>
    <w:rPr>
      <w:rFonts w:ascii="Book Antiqua" w:eastAsia="Times New Roman" w:hAnsi="Book Antiqua" w:cs="Times New Roman"/>
      <w:b/>
      <w:i/>
      <w:color w:val="000000"/>
      <w:sz w:val="28"/>
      <w:szCs w:val="20"/>
      <w:u w:val="single"/>
      <w:lang w:eastAsia="pt-BR"/>
    </w:rPr>
  </w:style>
  <w:style w:type="paragraph" w:styleId="Corpodetexto2">
    <w:name w:val="Body Text 2"/>
    <w:basedOn w:val="Normal"/>
    <w:link w:val="Corpodetexto2Char"/>
    <w:uiPriority w:val="99"/>
    <w:unhideWhenUsed/>
    <w:rsid w:val="000E629F"/>
    <w:pPr>
      <w:spacing w:after="120" w:line="480" w:lineRule="auto"/>
    </w:pPr>
    <w:rPr>
      <w:rFonts w:ascii="Times New Roman" w:eastAsia="Times New Roman" w:hAnsi="Times New Roman" w:cs="Times New Roman"/>
      <w:sz w:val="24"/>
      <w:szCs w:val="24"/>
    </w:rPr>
  </w:style>
  <w:style w:type="character" w:customStyle="1" w:styleId="Corpodetexto2Char">
    <w:name w:val="Corpo de texto 2 Char"/>
    <w:basedOn w:val="Fontepargpadro"/>
    <w:link w:val="Corpodetexto2"/>
    <w:uiPriority w:val="99"/>
    <w:rsid w:val="000E629F"/>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0E629F"/>
    <w:pPr>
      <w:spacing w:after="120" w:line="480" w:lineRule="auto"/>
      <w:ind w:left="283"/>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rsid w:val="000E629F"/>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0E629F"/>
    <w:pPr>
      <w:spacing w:after="0" w:line="240" w:lineRule="auto"/>
      <w:jc w:val="center"/>
    </w:pPr>
    <w:rPr>
      <w:rFonts w:ascii="Times New Roman" w:eastAsia="Times New Roman" w:hAnsi="Times New Roman" w:cs="Times New Roman"/>
      <w:b/>
      <w:sz w:val="24"/>
      <w:szCs w:val="20"/>
    </w:rPr>
  </w:style>
  <w:style w:type="character" w:customStyle="1" w:styleId="SubttuloChar">
    <w:name w:val="Subtítulo Char"/>
    <w:basedOn w:val="Fontepargpadro"/>
    <w:link w:val="Subttulo"/>
    <w:rsid w:val="000E629F"/>
    <w:rPr>
      <w:rFonts w:ascii="Times New Roman" w:eastAsia="Times New Roman" w:hAnsi="Times New Roman" w:cs="Times New Roman"/>
      <w:b/>
      <w:sz w:val="24"/>
      <w:szCs w:val="20"/>
      <w:lang w:eastAsia="pt-BR"/>
    </w:rPr>
  </w:style>
  <w:style w:type="paragraph" w:styleId="Legenda">
    <w:name w:val="caption"/>
    <w:basedOn w:val="Normal"/>
    <w:next w:val="Normal"/>
    <w:qFormat/>
    <w:rsid w:val="000E629F"/>
    <w:pPr>
      <w:autoSpaceDE w:val="0"/>
      <w:autoSpaceDN w:val="0"/>
      <w:spacing w:after="0" w:line="240" w:lineRule="auto"/>
    </w:pPr>
    <w:rPr>
      <w:rFonts w:ascii="Times New Roman" w:eastAsia="Times New Roman" w:hAnsi="Times New Roman" w:cs="Times New Roman"/>
      <w:b/>
      <w:color w:val="000000"/>
      <w:sz w:val="32"/>
      <w:szCs w:val="28"/>
      <w:u w:val="single"/>
    </w:rPr>
  </w:style>
  <w:style w:type="paragraph" w:styleId="Corpodetexto3">
    <w:name w:val="Body Text 3"/>
    <w:basedOn w:val="Normal"/>
    <w:link w:val="Corpodetexto3Char"/>
    <w:uiPriority w:val="99"/>
    <w:unhideWhenUsed/>
    <w:rsid w:val="000E629F"/>
    <w:pPr>
      <w:spacing w:after="120" w:line="240" w:lineRule="auto"/>
    </w:pPr>
    <w:rPr>
      <w:rFonts w:ascii="Times New Roman" w:eastAsia="Times New Roman" w:hAnsi="Times New Roman" w:cs="Times New Roman"/>
      <w:sz w:val="16"/>
      <w:szCs w:val="16"/>
    </w:rPr>
  </w:style>
  <w:style w:type="character" w:customStyle="1" w:styleId="Corpodetexto3Char">
    <w:name w:val="Corpo de texto 3 Char"/>
    <w:basedOn w:val="Fontepargpadro"/>
    <w:link w:val="Corpodetexto3"/>
    <w:uiPriority w:val="99"/>
    <w:rsid w:val="000E629F"/>
    <w:rPr>
      <w:rFonts w:ascii="Times New Roman" w:eastAsia="Times New Roman" w:hAnsi="Times New Roman" w:cs="Times New Roman"/>
      <w:sz w:val="16"/>
      <w:szCs w:val="16"/>
      <w:lang w:eastAsia="pt-BR"/>
    </w:rPr>
  </w:style>
  <w:style w:type="paragraph" w:customStyle="1" w:styleId="font5">
    <w:name w:val="font5"/>
    <w:basedOn w:val="Normal"/>
    <w:rsid w:val="000E62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Normal"/>
    <w:rsid w:val="000E629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styleId="NormalWeb">
    <w:name w:val="Normal (Web)"/>
    <w:basedOn w:val="Normal"/>
    <w:uiPriority w:val="99"/>
    <w:rsid w:val="000E629F"/>
    <w:pPr>
      <w:widowControl w:val="0"/>
      <w:autoSpaceDE w:val="0"/>
      <w:autoSpaceDN w:val="0"/>
      <w:spacing w:before="100" w:after="100" w:line="240" w:lineRule="auto"/>
    </w:pPr>
    <w:rPr>
      <w:rFonts w:ascii="Book Antiqua" w:eastAsia="Times New Roman" w:hAnsi="Book Antiqua" w:cs="Times New Roman"/>
      <w:sz w:val="24"/>
      <w:szCs w:val="24"/>
    </w:rPr>
  </w:style>
  <w:style w:type="paragraph" w:customStyle="1" w:styleId="PADRAO">
    <w:name w:val="PADRAO"/>
    <w:basedOn w:val="Normal"/>
    <w:rsid w:val="000E629F"/>
    <w:pPr>
      <w:spacing w:after="0" w:line="240" w:lineRule="auto"/>
      <w:jc w:val="both"/>
    </w:pPr>
    <w:rPr>
      <w:rFonts w:ascii="Tms Rmn" w:eastAsia="Times New Roman" w:hAnsi="Tms Rmn" w:cs="Times New Roman"/>
      <w:sz w:val="24"/>
      <w:szCs w:val="20"/>
    </w:rPr>
  </w:style>
  <w:style w:type="paragraph" w:customStyle="1" w:styleId="Blockquote">
    <w:name w:val="Blockquote"/>
    <w:basedOn w:val="Normal"/>
    <w:rsid w:val="000E629F"/>
    <w:pPr>
      <w:autoSpaceDE w:val="0"/>
      <w:autoSpaceDN w:val="0"/>
      <w:spacing w:before="100" w:after="100" w:line="240" w:lineRule="auto"/>
      <w:ind w:left="360" w:right="360"/>
    </w:pPr>
    <w:rPr>
      <w:rFonts w:ascii="Book Antiqua" w:eastAsia="Times New Roman" w:hAnsi="Book Antiqua" w:cs="Times New Roman"/>
      <w:sz w:val="24"/>
      <w:szCs w:val="24"/>
    </w:rPr>
  </w:style>
  <w:style w:type="character" w:customStyle="1" w:styleId="TextodebaloChar">
    <w:name w:val="Texto de balão Char"/>
    <w:link w:val="Textodebalo"/>
    <w:uiPriority w:val="99"/>
    <w:semiHidden/>
    <w:rsid w:val="000E629F"/>
    <w:rPr>
      <w:rFonts w:ascii="Tahoma" w:eastAsia="Times New Roman" w:hAnsi="Tahoma" w:cs="Tahoma"/>
      <w:sz w:val="16"/>
      <w:szCs w:val="16"/>
    </w:rPr>
  </w:style>
  <w:style w:type="paragraph" w:styleId="Textodebalo">
    <w:name w:val="Balloon Text"/>
    <w:basedOn w:val="Normal"/>
    <w:link w:val="TextodebaloChar"/>
    <w:uiPriority w:val="99"/>
    <w:semiHidden/>
    <w:rsid w:val="000E629F"/>
    <w:pPr>
      <w:spacing w:after="0" w:line="240" w:lineRule="auto"/>
    </w:pPr>
    <w:rPr>
      <w:rFonts w:ascii="Tahoma" w:eastAsia="Times New Roman" w:hAnsi="Tahoma" w:cs="Tahoma"/>
      <w:sz w:val="16"/>
      <w:szCs w:val="16"/>
      <w:lang w:eastAsia="en-US"/>
    </w:rPr>
  </w:style>
  <w:style w:type="character" w:customStyle="1" w:styleId="TextodebaloChar1">
    <w:name w:val="Texto de balão Char1"/>
    <w:basedOn w:val="Fontepargpadro"/>
    <w:uiPriority w:val="99"/>
    <w:semiHidden/>
    <w:rsid w:val="000E629F"/>
    <w:rPr>
      <w:rFonts w:ascii="Tahoma" w:eastAsiaTheme="minorEastAsia" w:hAnsi="Tahoma" w:cs="Tahoma"/>
      <w:sz w:val="16"/>
      <w:szCs w:val="16"/>
      <w:lang w:eastAsia="pt-BR"/>
    </w:rPr>
  </w:style>
  <w:style w:type="paragraph" w:customStyle="1" w:styleId="WW-Corpodetexto3">
    <w:name w:val="WW-Corpo de texto 3"/>
    <w:basedOn w:val="Normal"/>
    <w:rsid w:val="000E629F"/>
    <w:pPr>
      <w:suppressAutoHyphens/>
      <w:overflowPunct w:val="0"/>
      <w:autoSpaceDE w:val="0"/>
      <w:spacing w:after="0" w:line="240" w:lineRule="auto"/>
      <w:jc w:val="both"/>
      <w:textAlignment w:val="baseline"/>
    </w:pPr>
    <w:rPr>
      <w:rFonts w:ascii="Arial" w:eastAsia="Times New Roman" w:hAnsi="Arial" w:cs="Times New Roman"/>
      <w:b/>
      <w:sz w:val="20"/>
      <w:szCs w:val="20"/>
      <w:lang w:eastAsia="ar-SA"/>
    </w:rPr>
  </w:style>
  <w:style w:type="character" w:customStyle="1" w:styleId="CharChar">
    <w:name w:val="Char Char"/>
    <w:locked/>
    <w:rsid w:val="000E629F"/>
    <w:rPr>
      <w:sz w:val="24"/>
      <w:szCs w:val="24"/>
      <w:lang w:val="pt-BR" w:eastAsia="ar-SA" w:bidi="ar-SA"/>
    </w:rPr>
  </w:style>
  <w:style w:type="character" w:styleId="Forte">
    <w:name w:val="Strong"/>
    <w:qFormat/>
    <w:rsid w:val="000E629F"/>
    <w:rPr>
      <w:b/>
      <w:bCs/>
    </w:rPr>
  </w:style>
  <w:style w:type="character" w:customStyle="1" w:styleId="CharCharChar">
    <w:name w:val="Char Char Char"/>
    <w:locked/>
    <w:rsid w:val="000E629F"/>
    <w:rPr>
      <w:sz w:val="24"/>
      <w:szCs w:val="24"/>
      <w:lang w:val="pt-BR" w:eastAsia="ar-SA" w:bidi="ar-SA"/>
    </w:rPr>
  </w:style>
  <w:style w:type="character" w:customStyle="1" w:styleId="materia1">
    <w:name w:val="materia1"/>
    <w:rsid w:val="000E629F"/>
    <w:rPr>
      <w:rFonts w:ascii="Verdana" w:hAnsi="Verdana" w:hint="default"/>
      <w:color w:val="7E868A"/>
      <w:sz w:val="24"/>
      <w:szCs w:val="24"/>
    </w:rPr>
  </w:style>
  <w:style w:type="character" w:customStyle="1" w:styleId="WW8Num11z2">
    <w:name w:val="WW8Num11z2"/>
    <w:rsid w:val="000E629F"/>
    <w:rPr>
      <w:rFonts w:ascii="Wingdings" w:hAnsi="Wingdings"/>
    </w:rPr>
  </w:style>
  <w:style w:type="paragraph" w:customStyle="1" w:styleId="Fernando">
    <w:name w:val="Fernando"/>
    <w:basedOn w:val="Normal"/>
    <w:rsid w:val="000E629F"/>
    <w:pPr>
      <w:suppressAutoHyphens/>
      <w:overflowPunct w:val="0"/>
      <w:autoSpaceDE w:val="0"/>
      <w:spacing w:after="0" w:line="240" w:lineRule="auto"/>
      <w:jc w:val="both"/>
    </w:pPr>
    <w:rPr>
      <w:rFonts w:ascii="Times New Roman" w:eastAsia="Times New Roman" w:hAnsi="Times New Roman" w:cs="Times New Roman"/>
      <w:sz w:val="24"/>
      <w:szCs w:val="20"/>
      <w:lang w:eastAsia="ar-SA"/>
    </w:rPr>
  </w:style>
  <w:style w:type="character" w:styleId="Hyperlink">
    <w:name w:val="Hyperlink"/>
    <w:uiPriority w:val="99"/>
    <w:rsid w:val="000E629F"/>
    <w:rPr>
      <w:color w:val="0000FF"/>
      <w:u w:val="single"/>
    </w:rPr>
  </w:style>
  <w:style w:type="character" w:customStyle="1" w:styleId="apple-converted-space">
    <w:name w:val="apple-converted-space"/>
    <w:rsid w:val="000E629F"/>
  </w:style>
  <w:style w:type="paragraph" w:styleId="TextosemFormatao">
    <w:name w:val="Plain Text"/>
    <w:basedOn w:val="Normal"/>
    <w:link w:val="TextosemFormataoChar"/>
    <w:rsid w:val="000E629F"/>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0E629F"/>
    <w:rPr>
      <w:rFonts w:ascii="Courier New" w:eastAsia="Times New Roman" w:hAnsi="Courier New" w:cs="Times New Roman"/>
      <w:sz w:val="20"/>
      <w:szCs w:val="20"/>
      <w:lang w:eastAsia="pt-BR"/>
    </w:rPr>
  </w:style>
  <w:style w:type="character" w:customStyle="1" w:styleId="yiv0368801236apple-converted-space">
    <w:name w:val="yiv0368801236apple-converted-space"/>
    <w:basedOn w:val="Fontepargpadro"/>
    <w:rsid w:val="000E629F"/>
  </w:style>
  <w:style w:type="paragraph" w:styleId="Sumrio1">
    <w:name w:val="toc 1"/>
    <w:basedOn w:val="Normal"/>
    <w:uiPriority w:val="1"/>
    <w:qFormat/>
    <w:rsid w:val="000E629F"/>
    <w:pPr>
      <w:widowControl w:val="0"/>
      <w:spacing w:before="214" w:after="0" w:line="240" w:lineRule="auto"/>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0E629F"/>
    <w:pPr>
      <w:widowControl w:val="0"/>
      <w:spacing w:after="0" w:line="240" w:lineRule="auto"/>
    </w:pPr>
    <w:rPr>
      <w:rFonts w:eastAsiaTheme="minorHAnsi"/>
      <w:lang w:val="en-US" w:eastAsia="en-US"/>
    </w:rPr>
  </w:style>
  <w:style w:type="paragraph" w:styleId="Sumrio2">
    <w:name w:val="toc 2"/>
    <w:basedOn w:val="Normal"/>
    <w:next w:val="Normal"/>
    <w:autoRedefine/>
    <w:uiPriority w:val="1"/>
    <w:unhideWhenUsed/>
    <w:qFormat/>
    <w:rsid w:val="000E629F"/>
    <w:pPr>
      <w:spacing w:after="100"/>
      <w:ind w:left="220"/>
    </w:pPr>
  </w:style>
  <w:style w:type="paragraph" w:styleId="Sumrio3">
    <w:name w:val="toc 3"/>
    <w:basedOn w:val="Normal"/>
    <w:next w:val="Normal"/>
    <w:autoRedefine/>
    <w:uiPriority w:val="1"/>
    <w:unhideWhenUsed/>
    <w:qFormat/>
    <w:rsid w:val="000E629F"/>
    <w:pPr>
      <w:spacing w:after="100"/>
      <w:ind w:left="440"/>
    </w:pPr>
  </w:style>
  <w:style w:type="paragraph" w:styleId="Sumrio4">
    <w:name w:val="toc 4"/>
    <w:basedOn w:val="Normal"/>
    <w:next w:val="Normal"/>
    <w:autoRedefine/>
    <w:uiPriority w:val="1"/>
    <w:unhideWhenUsed/>
    <w:qFormat/>
    <w:rsid w:val="000E629F"/>
    <w:pPr>
      <w:spacing w:after="100"/>
      <w:ind w:left="660"/>
    </w:pPr>
  </w:style>
  <w:style w:type="paragraph" w:customStyle="1" w:styleId="xl77">
    <w:name w:val="xl77"/>
    <w:basedOn w:val="Normal"/>
    <w:rsid w:val="000E629F"/>
    <w:pPr>
      <w:spacing w:before="100" w:beforeAutospacing="1" w:after="100" w:afterAutospacing="1" w:line="240" w:lineRule="auto"/>
    </w:pPr>
    <w:rPr>
      <w:rFonts w:ascii="Calibri" w:eastAsia="Times New Roman" w:hAnsi="Calibri" w:cs="Calibri"/>
      <w:color w:val="000000"/>
    </w:rPr>
  </w:style>
  <w:style w:type="paragraph" w:customStyle="1" w:styleId="xl78">
    <w:name w:val="xl78"/>
    <w:basedOn w:val="Normal"/>
    <w:rsid w:val="000E629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9">
    <w:name w:val="xl79"/>
    <w:basedOn w:val="Normal"/>
    <w:rsid w:val="000E629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0">
    <w:name w:val="xl80"/>
    <w:basedOn w:val="Normal"/>
    <w:rsid w:val="000E629F"/>
    <w:pPr>
      <w:spacing w:before="100" w:beforeAutospacing="1" w:after="100" w:afterAutospacing="1" w:line="240" w:lineRule="auto"/>
    </w:pPr>
    <w:rPr>
      <w:rFonts w:ascii="Calibri" w:eastAsia="Times New Roman" w:hAnsi="Calibri" w:cs="Calibri"/>
    </w:rPr>
  </w:style>
  <w:style w:type="paragraph" w:customStyle="1" w:styleId="xl81">
    <w:name w:val="xl81"/>
    <w:basedOn w:val="Normal"/>
    <w:rsid w:val="000E629F"/>
    <w:pPr>
      <w:spacing w:before="100" w:beforeAutospacing="1" w:after="100" w:afterAutospacing="1" w:line="240" w:lineRule="auto"/>
    </w:pPr>
    <w:rPr>
      <w:rFonts w:ascii="Calibri" w:eastAsia="Times New Roman" w:hAnsi="Calibri" w:cs="Calibri"/>
      <w:color w:val="FF0000"/>
    </w:rPr>
  </w:style>
  <w:style w:type="paragraph" w:customStyle="1" w:styleId="xl82">
    <w:name w:val="xl82"/>
    <w:basedOn w:val="Normal"/>
    <w:rsid w:val="000E629F"/>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3">
    <w:name w:val="xl83"/>
    <w:basedOn w:val="Normal"/>
    <w:rsid w:val="000E629F"/>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4">
    <w:name w:val="xl84"/>
    <w:basedOn w:val="Normal"/>
    <w:rsid w:val="000E629F"/>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85">
    <w:name w:val="xl85"/>
    <w:basedOn w:val="Normal"/>
    <w:rsid w:val="000E629F"/>
    <w:pP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86">
    <w:name w:val="xl86"/>
    <w:basedOn w:val="Normal"/>
    <w:rsid w:val="000E629F"/>
    <w:pPr>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87">
    <w:name w:val="xl87"/>
    <w:basedOn w:val="Normal"/>
    <w:rsid w:val="000E629F"/>
    <w:pPr>
      <w:spacing w:before="100" w:beforeAutospacing="1" w:after="100" w:afterAutospacing="1" w:line="240" w:lineRule="auto"/>
      <w:textAlignment w:val="center"/>
    </w:pPr>
    <w:rPr>
      <w:rFonts w:ascii="Calibri" w:eastAsia="Times New Roman" w:hAnsi="Calibri" w:cs="Calibri"/>
      <w:color w:val="000000"/>
    </w:rPr>
  </w:style>
  <w:style w:type="paragraph" w:customStyle="1" w:styleId="xl88">
    <w:name w:val="xl88"/>
    <w:basedOn w:val="Normal"/>
    <w:rsid w:val="000E629F"/>
    <w:pPr>
      <w:shd w:val="clear" w:color="000000" w:fill="FFFF00"/>
      <w:spacing w:before="100" w:beforeAutospacing="1" w:after="100" w:afterAutospacing="1" w:line="240" w:lineRule="auto"/>
    </w:pPr>
    <w:rPr>
      <w:rFonts w:ascii="Calibri" w:eastAsia="Times New Roman" w:hAnsi="Calibri" w:cs="Calibri"/>
      <w:color w:val="000000"/>
    </w:rPr>
  </w:style>
  <w:style w:type="paragraph" w:customStyle="1" w:styleId="xl89">
    <w:name w:val="xl89"/>
    <w:basedOn w:val="Normal"/>
    <w:rsid w:val="000E629F"/>
    <w:pPr>
      <w:shd w:val="clear" w:color="000000" w:fill="C0C0C0"/>
      <w:spacing w:before="100" w:beforeAutospacing="1" w:after="100" w:afterAutospacing="1" w:line="240" w:lineRule="auto"/>
    </w:pPr>
    <w:rPr>
      <w:rFonts w:ascii="Calibri" w:eastAsia="Times New Roman" w:hAnsi="Calibri" w:cs="Calibri"/>
      <w:color w:val="000000"/>
    </w:rPr>
  </w:style>
  <w:style w:type="paragraph" w:customStyle="1" w:styleId="xl90">
    <w:name w:val="xl90"/>
    <w:basedOn w:val="Normal"/>
    <w:rsid w:val="000E629F"/>
    <w:pPr>
      <w:shd w:val="clear" w:color="000000" w:fill="C0C0C0"/>
      <w:spacing w:before="100" w:beforeAutospacing="1" w:after="100" w:afterAutospacing="1" w:line="240" w:lineRule="auto"/>
    </w:pPr>
    <w:rPr>
      <w:rFonts w:ascii="Calibri" w:eastAsia="Times New Roman" w:hAnsi="Calibri" w:cs="Calibri"/>
    </w:rPr>
  </w:style>
  <w:style w:type="paragraph" w:customStyle="1" w:styleId="xl91">
    <w:name w:val="xl91"/>
    <w:basedOn w:val="Normal"/>
    <w:rsid w:val="000E629F"/>
    <w:pPr>
      <w:shd w:val="clear" w:color="000000" w:fill="CCFFCC"/>
      <w:spacing w:before="100" w:beforeAutospacing="1" w:after="100" w:afterAutospacing="1" w:line="240" w:lineRule="auto"/>
    </w:pPr>
    <w:rPr>
      <w:rFonts w:ascii="Calibri" w:eastAsia="Times New Roman" w:hAnsi="Calibri" w:cs="Calibri"/>
      <w:color w:val="000000"/>
    </w:rPr>
  </w:style>
  <w:style w:type="paragraph" w:customStyle="1" w:styleId="xl92">
    <w:name w:val="xl92"/>
    <w:basedOn w:val="Normal"/>
    <w:rsid w:val="000E629F"/>
    <w:pPr>
      <w:shd w:val="clear" w:color="000000" w:fill="00FFFF"/>
      <w:spacing w:before="100" w:beforeAutospacing="1" w:after="100" w:afterAutospacing="1" w:line="240" w:lineRule="auto"/>
    </w:pPr>
    <w:rPr>
      <w:rFonts w:ascii="Calibri" w:eastAsia="Times New Roman" w:hAnsi="Calibri" w:cs="Calibri"/>
      <w:color w:val="000000"/>
    </w:rPr>
  </w:style>
  <w:style w:type="paragraph" w:customStyle="1" w:styleId="xl93">
    <w:name w:val="xl93"/>
    <w:basedOn w:val="Normal"/>
    <w:rsid w:val="000E629F"/>
    <w:pPr>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94">
    <w:name w:val="xl94"/>
    <w:basedOn w:val="Normal"/>
    <w:rsid w:val="000E629F"/>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95">
    <w:name w:val="xl95"/>
    <w:basedOn w:val="Normal"/>
    <w:rsid w:val="000E629F"/>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96">
    <w:name w:val="xl96"/>
    <w:basedOn w:val="Normal"/>
    <w:rsid w:val="000E629F"/>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97">
    <w:name w:val="xl97"/>
    <w:basedOn w:val="Normal"/>
    <w:rsid w:val="000E629F"/>
    <w:pPr>
      <w:spacing w:before="100" w:beforeAutospacing="1" w:after="100" w:afterAutospacing="1" w:line="240" w:lineRule="auto"/>
    </w:pPr>
    <w:rPr>
      <w:rFonts w:ascii="Arial" w:eastAsia="Times New Roman" w:hAnsi="Arial" w:cs="Arial"/>
      <w:sz w:val="24"/>
      <w:szCs w:val="24"/>
    </w:rPr>
  </w:style>
  <w:style w:type="paragraph" w:customStyle="1" w:styleId="xl98">
    <w:name w:val="xl98"/>
    <w:basedOn w:val="Normal"/>
    <w:rsid w:val="000E629F"/>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0">
    <w:name w:val="xl100"/>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1">
    <w:name w:val="xl101"/>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2">
    <w:name w:val="xl102"/>
    <w:basedOn w:val="Normal"/>
    <w:rsid w:val="000E629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3">
    <w:name w:val="xl103"/>
    <w:basedOn w:val="Normal"/>
    <w:rsid w:val="000E629F"/>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4">
    <w:name w:val="xl104"/>
    <w:basedOn w:val="Normal"/>
    <w:rsid w:val="000E629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5">
    <w:name w:val="xl105"/>
    <w:basedOn w:val="Normal"/>
    <w:rsid w:val="000E629F"/>
    <w:pPr>
      <w:pBdr>
        <w:top w:val="single" w:sz="4" w:space="0" w:color="000000"/>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6">
    <w:name w:val="xl106"/>
    <w:basedOn w:val="Normal"/>
    <w:rsid w:val="000E6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7">
    <w:name w:val="xl107"/>
    <w:basedOn w:val="Normal"/>
    <w:rsid w:val="000E6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8">
    <w:name w:val="xl108"/>
    <w:basedOn w:val="Normal"/>
    <w:rsid w:val="000E629F"/>
    <w:pPr>
      <w:pBdr>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9">
    <w:name w:val="xl109"/>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3">
    <w:name w:val="xl113"/>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4">
    <w:name w:val="xl114"/>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5">
    <w:name w:val="xl115"/>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6">
    <w:name w:val="xl116"/>
    <w:basedOn w:val="Normal"/>
    <w:rsid w:val="000E629F"/>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7">
    <w:name w:val="xl117"/>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8">
    <w:name w:val="xl118"/>
    <w:basedOn w:val="Normal"/>
    <w:rsid w:val="000E629F"/>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9">
    <w:name w:val="xl119"/>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0">
    <w:name w:val="xl120"/>
    <w:basedOn w:val="Normal"/>
    <w:rsid w:val="000E629F"/>
    <w:pPr>
      <w:pBdr>
        <w:top w:val="single" w:sz="4" w:space="0" w:color="000000"/>
        <w:left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1">
    <w:name w:val="xl121"/>
    <w:basedOn w:val="Normal"/>
    <w:rsid w:val="000E629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2">
    <w:name w:val="xl122"/>
    <w:basedOn w:val="Normal"/>
    <w:rsid w:val="000E629F"/>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3">
    <w:name w:val="xl123"/>
    <w:basedOn w:val="Normal"/>
    <w:rsid w:val="000E629F"/>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4">
    <w:name w:val="xl124"/>
    <w:basedOn w:val="Normal"/>
    <w:rsid w:val="000E629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5">
    <w:name w:val="xl125"/>
    <w:basedOn w:val="Normal"/>
    <w:rsid w:val="000E629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6">
    <w:name w:val="xl126"/>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7">
    <w:name w:val="xl127"/>
    <w:basedOn w:val="Normal"/>
    <w:rsid w:val="000E629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28">
    <w:name w:val="xl128"/>
    <w:basedOn w:val="Normal"/>
    <w:rsid w:val="000E629F"/>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9">
    <w:name w:val="xl129"/>
    <w:basedOn w:val="Normal"/>
    <w:rsid w:val="000E629F"/>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0">
    <w:name w:val="xl130"/>
    <w:basedOn w:val="Normal"/>
    <w:rsid w:val="000E629F"/>
    <w:pPr>
      <w:pBdr>
        <w:top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31">
    <w:name w:val="xl131"/>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2">
    <w:name w:val="xl132"/>
    <w:basedOn w:val="Normal"/>
    <w:rsid w:val="000E629F"/>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3">
    <w:name w:val="xl133"/>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4">
    <w:name w:val="xl134"/>
    <w:basedOn w:val="Normal"/>
    <w:rsid w:val="000E629F"/>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5">
    <w:name w:val="xl135"/>
    <w:basedOn w:val="Normal"/>
    <w:rsid w:val="000E629F"/>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6">
    <w:name w:val="xl136"/>
    <w:basedOn w:val="Normal"/>
    <w:rsid w:val="000E629F"/>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37">
    <w:name w:val="xl137"/>
    <w:basedOn w:val="Normal"/>
    <w:rsid w:val="000E6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8">
    <w:name w:val="xl138"/>
    <w:basedOn w:val="Normal"/>
    <w:rsid w:val="000E6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9">
    <w:name w:val="xl139"/>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40">
    <w:name w:val="xl140"/>
    <w:basedOn w:val="Normal"/>
    <w:rsid w:val="000E629F"/>
    <w:pPr>
      <w:pBdr>
        <w:top w:val="single" w:sz="4" w:space="0" w:color="000000"/>
        <w:bottom w:val="single" w:sz="4" w:space="0" w:color="000000"/>
        <w:right w:val="single" w:sz="4" w:space="0" w:color="000000"/>
      </w:pBdr>
      <w:shd w:val="clear" w:color="F2F2F2" w:fill="E6E6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Normal"/>
    <w:rsid w:val="000E629F"/>
    <w:pPr>
      <w:shd w:val="clear" w:color="E6E6E6"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2">
    <w:name w:val="xl142"/>
    <w:basedOn w:val="Normal"/>
    <w:rsid w:val="000E629F"/>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3">
    <w:name w:val="xl143"/>
    <w:basedOn w:val="Normal"/>
    <w:rsid w:val="000E629F"/>
    <w:pPr>
      <w:pBdr>
        <w:left w:val="single" w:sz="4" w:space="0" w:color="auto"/>
        <w:right w:val="single" w:sz="4" w:space="0" w:color="auto"/>
      </w:pBdr>
      <w:shd w:val="clear" w:color="000000" w:fill="C0C0C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4">
    <w:name w:val="xl144"/>
    <w:basedOn w:val="Normal"/>
    <w:rsid w:val="000E629F"/>
    <w:pPr>
      <w:shd w:val="clear" w:color="E6E6E6"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5">
    <w:name w:val="xl145"/>
    <w:basedOn w:val="Normal"/>
    <w:rsid w:val="000E629F"/>
    <w:pPr>
      <w:pBdr>
        <w:bottom w:val="single" w:sz="4" w:space="0" w:color="000000"/>
      </w:pBdr>
      <w:shd w:val="clear" w:color="E6E6E6"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6">
    <w:name w:val="xl146"/>
    <w:basedOn w:val="Normal"/>
    <w:rsid w:val="000E629F"/>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7">
    <w:name w:val="xl147"/>
    <w:basedOn w:val="Normal"/>
    <w:rsid w:val="000E629F"/>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8">
    <w:name w:val="xl148"/>
    <w:basedOn w:val="Normal"/>
    <w:rsid w:val="000E629F"/>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9">
    <w:name w:val="xl149"/>
    <w:basedOn w:val="Normal"/>
    <w:rsid w:val="000E629F"/>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Normal"/>
    <w:rsid w:val="000E629F"/>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1">
    <w:name w:val="xl151"/>
    <w:basedOn w:val="Normal"/>
    <w:rsid w:val="000E629F"/>
    <w:pPr>
      <w:pBdr>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2">
    <w:name w:val="xl152"/>
    <w:basedOn w:val="Normal"/>
    <w:rsid w:val="000E629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3">
    <w:name w:val="xl153"/>
    <w:basedOn w:val="Normal"/>
    <w:rsid w:val="000E629F"/>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4">
    <w:name w:val="xl154"/>
    <w:basedOn w:val="Normal"/>
    <w:rsid w:val="000E629F"/>
    <w:pPr>
      <w:pBdr>
        <w:top w:val="single" w:sz="4" w:space="0" w:color="000000"/>
        <w:left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5">
    <w:name w:val="xl155"/>
    <w:basedOn w:val="Normal"/>
    <w:rsid w:val="000E629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6">
    <w:name w:val="xl156"/>
    <w:basedOn w:val="Normal"/>
    <w:rsid w:val="000E629F"/>
    <w:pPr>
      <w:pBdr>
        <w:top w:val="single" w:sz="4" w:space="0" w:color="000000"/>
        <w:left w:val="single" w:sz="4" w:space="0" w:color="000000"/>
        <w:bottom w:val="single" w:sz="4" w:space="0" w:color="000000"/>
      </w:pBdr>
      <w:shd w:val="clear" w:color="E6E6E6" w:fill="C0C0C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7">
    <w:name w:val="xl157"/>
    <w:basedOn w:val="Normal"/>
    <w:rsid w:val="000E629F"/>
    <w:pPr>
      <w:pBdr>
        <w:left w:val="single" w:sz="4" w:space="0" w:color="000000"/>
        <w:bottom w:val="single" w:sz="4" w:space="0" w:color="000000"/>
      </w:pBdr>
      <w:shd w:val="clear" w:color="E6E6E6" w:fill="C0C0C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8">
    <w:name w:val="xl158"/>
    <w:basedOn w:val="Normal"/>
    <w:rsid w:val="000E629F"/>
    <w:pPr>
      <w:pBdr>
        <w:top w:val="single" w:sz="4" w:space="0" w:color="000000"/>
        <w:left w:val="single" w:sz="4" w:space="0" w:color="000000"/>
        <w:bottom w:val="single" w:sz="4" w:space="0" w:color="000000"/>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9">
    <w:name w:val="xl159"/>
    <w:basedOn w:val="Normal"/>
    <w:rsid w:val="000E629F"/>
    <w:pPr>
      <w:pBdr>
        <w:top w:val="single" w:sz="4" w:space="0" w:color="000000"/>
        <w:left w:val="single" w:sz="4" w:space="0" w:color="000000"/>
        <w:bottom w:val="single" w:sz="4" w:space="0" w:color="000000"/>
      </w:pBdr>
      <w:shd w:val="clear" w:color="F2F2F2"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60">
    <w:name w:val="xl160"/>
    <w:basedOn w:val="Normal"/>
    <w:rsid w:val="000E629F"/>
    <w:pPr>
      <w:pBdr>
        <w:top w:val="single" w:sz="4" w:space="0" w:color="000000"/>
        <w:bottom w:val="single" w:sz="4" w:space="0" w:color="000000"/>
      </w:pBdr>
      <w:shd w:val="clear" w:color="F2F2F2"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61">
    <w:name w:val="xl161"/>
    <w:basedOn w:val="Normal"/>
    <w:rsid w:val="000E629F"/>
    <w:pPr>
      <w:pBdr>
        <w:top w:val="single" w:sz="4" w:space="0" w:color="000000"/>
        <w:bottom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62">
    <w:name w:val="xl162"/>
    <w:basedOn w:val="Normal"/>
    <w:rsid w:val="000E629F"/>
    <w:pPr>
      <w:pBdr>
        <w:top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63">
    <w:name w:val="xl163"/>
    <w:basedOn w:val="Normal"/>
    <w:rsid w:val="000E629F"/>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4">
    <w:name w:val="xl164"/>
    <w:basedOn w:val="Normal"/>
    <w:rsid w:val="000E629F"/>
    <w:pPr>
      <w:pBdr>
        <w:bottom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65">
    <w:name w:val="xl165"/>
    <w:basedOn w:val="Normal"/>
    <w:rsid w:val="000E629F"/>
    <w:pPr>
      <w:pBdr>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66">
    <w:name w:val="xl166"/>
    <w:basedOn w:val="Normal"/>
    <w:rsid w:val="000E629F"/>
    <w:pPr>
      <w:pBdr>
        <w:left w:val="single" w:sz="4" w:space="0" w:color="000000"/>
        <w:bottom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7">
    <w:name w:val="xl167"/>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9">
    <w:name w:val="xl169"/>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70">
    <w:name w:val="xl170"/>
    <w:basedOn w:val="Normal"/>
    <w:rsid w:val="000E629F"/>
    <w:pPr>
      <w:pBdr>
        <w:top w:val="single" w:sz="4" w:space="0" w:color="000000"/>
        <w:left w:val="single" w:sz="4" w:space="0" w:color="000000"/>
        <w:right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Normal"/>
    <w:rsid w:val="000E629F"/>
    <w:pPr>
      <w:pBdr>
        <w:top w:val="single" w:sz="4" w:space="0" w:color="000000"/>
        <w:bottom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72">
    <w:name w:val="xl172"/>
    <w:basedOn w:val="Normal"/>
    <w:rsid w:val="000E629F"/>
    <w:pPr>
      <w:pBdr>
        <w:top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73">
    <w:name w:val="xl173"/>
    <w:basedOn w:val="Normal"/>
    <w:rsid w:val="000E629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4">
    <w:name w:val="xl174"/>
    <w:basedOn w:val="Normal"/>
    <w:rsid w:val="000E629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75">
    <w:name w:val="xl175"/>
    <w:basedOn w:val="Normal"/>
    <w:rsid w:val="000E629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6">
    <w:name w:val="xl176"/>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77">
    <w:name w:val="xl177"/>
    <w:basedOn w:val="Normal"/>
    <w:rsid w:val="000E62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8">
    <w:name w:val="xl178"/>
    <w:basedOn w:val="Normal"/>
    <w:rsid w:val="000E629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9">
    <w:name w:val="xl179"/>
    <w:basedOn w:val="Normal"/>
    <w:rsid w:val="000E629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80">
    <w:name w:val="xl180"/>
    <w:basedOn w:val="Normal"/>
    <w:rsid w:val="000E629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1">
    <w:name w:val="xl181"/>
    <w:basedOn w:val="Normal"/>
    <w:rsid w:val="000E629F"/>
    <w:pPr>
      <w:pBdr>
        <w:top w:val="single" w:sz="4" w:space="0" w:color="000000"/>
        <w:bottom w:val="single" w:sz="4" w:space="0" w:color="000000"/>
      </w:pBdr>
      <w:shd w:val="clear" w:color="F2F2F2" w:fill="E6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2">
    <w:name w:val="xl182"/>
    <w:basedOn w:val="Normal"/>
    <w:rsid w:val="000E629F"/>
    <w:pPr>
      <w:pBdr>
        <w:top w:val="single" w:sz="4" w:space="0" w:color="000000"/>
        <w:left w:val="single" w:sz="4" w:space="0" w:color="000000"/>
        <w:bottom w:val="single" w:sz="4" w:space="0" w:color="000000"/>
      </w:pBdr>
      <w:shd w:val="clear" w:color="F2F2F2" w:fill="E6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3">
    <w:name w:val="xl183"/>
    <w:basedOn w:val="Normal"/>
    <w:rsid w:val="000E629F"/>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4">
    <w:name w:val="xl184"/>
    <w:basedOn w:val="Normal"/>
    <w:rsid w:val="000E629F"/>
    <w:pPr>
      <w:pBdr>
        <w:top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85">
    <w:name w:val="xl185"/>
    <w:basedOn w:val="Normal"/>
    <w:rsid w:val="000E629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86">
    <w:name w:val="xl186"/>
    <w:basedOn w:val="Normal"/>
    <w:rsid w:val="000E629F"/>
    <w:pPr>
      <w:pBdr>
        <w:left w:val="single" w:sz="4" w:space="0" w:color="000000"/>
      </w:pBdr>
      <w:shd w:val="clear" w:color="E6E6E6"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87">
    <w:name w:val="xl187"/>
    <w:basedOn w:val="Normal"/>
    <w:rsid w:val="000E629F"/>
    <w:pPr>
      <w:pBdr>
        <w:top w:val="single" w:sz="4" w:space="0" w:color="auto"/>
        <w:lef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8">
    <w:name w:val="xl188"/>
    <w:basedOn w:val="Normal"/>
    <w:rsid w:val="000E629F"/>
    <w:pPr>
      <w:pBdr>
        <w:top w:val="single" w:sz="4" w:space="0" w:color="000000"/>
        <w:left w:val="single" w:sz="4" w:space="0" w:color="000000"/>
      </w:pBdr>
      <w:shd w:val="clear" w:color="E6E6E6" w:fill="E6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9">
    <w:name w:val="xl189"/>
    <w:basedOn w:val="Normal"/>
    <w:rsid w:val="000E629F"/>
    <w:pP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90">
    <w:name w:val="xl190"/>
    <w:basedOn w:val="Normal"/>
    <w:rsid w:val="000E629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91">
    <w:name w:val="xl191"/>
    <w:basedOn w:val="Normal"/>
    <w:rsid w:val="000E629F"/>
    <w:pPr>
      <w:pBdr>
        <w:top w:val="single" w:sz="4" w:space="0" w:color="000000"/>
        <w:right w:val="single" w:sz="4" w:space="0" w:color="auto"/>
      </w:pBdr>
      <w:shd w:val="clear" w:color="E6E6E6" w:fill="E6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92">
    <w:name w:val="xl192"/>
    <w:basedOn w:val="Normal"/>
    <w:rsid w:val="000E629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3">
    <w:name w:val="xl193"/>
    <w:basedOn w:val="Normal"/>
    <w:rsid w:val="000E629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94">
    <w:name w:val="xl194"/>
    <w:basedOn w:val="Normal"/>
    <w:rsid w:val="000E629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5">
    <w:name w:val="xl195"/>
    <w:basedOn w:val="Normal"/>
    <w:rsid w:val="000E629F"/>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6">
    <w:name w:val="xl196"/>
    <w:basedOn w:val="Normal"/>
    <w:rsid w:val="000E629F"/>
    <w:pP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xl197">
    <w:name w:val="xl197"/>
    <w:basedOn w:val="Normal"/>
    <w:rsid w:val="000E629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8">
    <w:name w:val="xl198"/>
    <w:basedOn w:val="Normal"/>
    <w:rsid w:val="000E629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99">
    <w:name w:val="xl199"/>
    <w:basedOn w:val="Normal"/>
    <w:rsid w:val="000E629F"/>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00">
    <w:name w:val="xl200"/>
    <w:basedOn w:val="Normal"/>
    <w:rsid w:val="000E629F"/>
    <w:pPr>
      <w:pBdr>
        <w:top w:val="single" w:sz="4" w:space="0" w:color="000000"/>
        <w:left w:val="single" w:sz="4" w:space="0" w:color="000000"/>
        <w:bottom w:val="single" w:sz="4" w:space="0" w:color="000000"/>
      </w:pBdr>
      <w:shd w:val="clear" w:color="E6E6E6"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01">
    <w:name w:val="xl201"/>
    <w:basedOn w:val="Normal"/>
    <w:rsid w:val="000E629F"/>
    <w:pPr>
      <w:pBdr>
        <w:bottom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02">
    <w:name w:val="xl202"/>
    <w:basedOn w:val="Normal"/>
    <w:rsid w:val="000E629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03">
    <w:name w:val="xl203"/>
    <w:basedOn w:val="Normal"/>
    <w:rsid w:val="000E629F"/>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4">
    <w:name w:val="xl204"/>
    <w:basedOn w:val="Normal"/>
    <w:rsid w:val="000E629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5">
    <w:name w:val="xl205"/>
    <w:basedOn w:val="Normal"/>
    <w:rsid w:val="000E629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6">
    <w:name w:val="xl206"/>
    <w:basedOn w:val="Normal"/>
    <w:rsid w:val="000E629F"/>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7">
    <w:name w:val="xl207"/>
    <w:basedOn w:val="Normal"/>
    <w:rsid w:val="000E629F"/>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8">
    <w:name w:val="xl208"/>
    <w:basedOn w:val="Normal"/>
    <w:rsid w:val="000E629F"/>
    <w:pPr>
      <w:pBdr>
        <w:top w:val="single" w:sz="4" w:space="0" w:color="auto"/>
        <w:lef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9">
    <w:name w:val="xl209"/>
    <w:basedOn w:val="Normal"/>
    <w:rsid w:val="000E629F"/>
    <w:pPr>
      <w:pBdr>
        <w:top w:val="single" w:sz="4" w:space="0" w:color="auto"/>
        <w:lef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0">
    <w:name w:val="xl210"/>
    <w:basedOn w:val="Normal"/>
    <w:rsid w:val="000E629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1">
    <w:name w:val="xl211"/>
    <w:basedOn w:val="Normal"/>
    <w:rsid w:val="000E629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2">
    <w:name w:val="xl212"/>
    <w:basedOn w:val="Normal"/>
    <w:rsid w:val="000E629F"/>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3">
    <w:name w:val="xl213"/>
    <w:basedOn w:val="Normal"/>
    <w:rsid w:val="000E629F"/>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4">
    <w:name w:val="xl214"/>
    <w:basedOn w:val="Normal"/>
    <w:rsid w:val="000E629F"/>
    <w:pPr>
      <w:pBdr>
        <w:left w:val="single" w:sz="4" w:space="0" w:color="000000"/>
        <w:bottom w:val="single" w:sz="4" w:space="0" w:color="000000"/>
      </w:pBdr>
      <w:shd w:val="clear" w:color="E6E6E6" w:fill="E6E6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215">
    <w:name w:val="xl215"/>
    <w:basedOn w:val="Normal"/>
    <w:rsid w:val="000E629F"/>
    <w:pPr>
      <w:pBdr>
        <w:left w:val="single" w:sz="4" w:space="0" w:color="auto"/>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6">
    <w:name w:val="xl216"/>
    <w:basedOn w:val="Normal"/>
    <w:rsid w:val="000E629F"/>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7">
    <w:name w:val="xl217"/>
    <w:basedOn w:val="Normal"/>
    <w:rsid w:val="000E629F"/>
    <w:pPr>
      <w:pBdr>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8">
    <w:name w:val="xl218"/>
    <w:basedOn w:val="Normal"/>
    <w:rsid w:val="000E629F"/>
    <w:pPr>
      <w:pBdr>
        <w:top w:val="single" w:sz="4" w:space="0" w:color="000000"/>
        <w:left w:val="single" w:sz="4" w:space="0" w:color="auto"/>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19">
    <w:name w:val="xl219"/>
    <w:basedOn w:val="Normal"/>
    <w:rsid w:val="000E629F"/>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table" w:customStyle="1" w:styleId="TableNormal">
    <w:name w:val="Table Normal"/>
    <w:uiPriority w:val="2"/>
    <w:semiHidden/>
    <w:unhideWhenUsed/>
    <w:qFormat/>
    <w:rsid w:val="0016452F"/>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EstiloTimes10pt">
    <w:name w:val="Estilo Times 10 pt"/>
    <w:basedOn w:val="Fontepargpadro"/>
    <w:rsid w:val="00D50406"/>
    <w:rPr>
      <w:rFonts w:ascii="Arial" w:hAnsi="Arial" w:cs="Arial" w:hint="defaul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382906">
      <w:bodyDiv w:val="1"/>
      <w:marLeft w:val="0"/>
      <w:marRight w:val="0"/>
      <w:marTop w:val="0"/>
      <w:marBottom w:val="0"/>
      <w:divBdr>
        <w:top w:val="none" w:sz="0" w:space="0" w:color="auto"/>
        <w:left w:val="none" w:sz="0" w:space="0" w:color="auto"/>
        <w:bottom w:val="none" w:sz="0" w:space="0" w:color="auto"/>
        <w:right w:val="none" w:sz="0" w:space="0" w:color="auto"/>
      </w:divBdr>
    </w:div>
    <w:div w:id="379744854">
      <w:bodyDiv w:val="1"/>
      <w:marLeft w:val="0"/>
      <w:marRight w:val="0"/>
      <w:marTop w:val="0"/>
      <w:marBottom w:val="0"/>
      <w:divBdr>
        <w:top w:val="none" w:sz="0" w:space="0" w:color="auto"/>
        <w:left w:val="none" w:sz="0" w:space="0" w:color="auto"/>
        <w:bottom w:val="none" w:sz="0" w:space="0" w:color="auto"/>
        <w:right w:val="none" w:sz="0" w:space="0" w:color="auto"/>
      </w:divBdr>
    </w:div>
    <w:div w:id="648943856">
      <w:bodyDiv w:val="1"/>
      <w:marLeft w:val="0"/>
      <w:marRight w:val="0"/>
      <w:marTop w:val="0"/>
      <w:marBottom w:val="0"/>
      <w:divBdr>
        <w:top w:val="none" w:sz="0" w:space="0" w:color="auto"/>
        <w:left w:val="none" w:sz="0" w:space="0" w:color="auto"/>
        <w:bottom w:val="none" w:sz="0" w:space="0" w:color="auto"/>
        <w:right w:val="none" w:sz="0" w:space="0" w:color="auto"/>
      </w:divBdr>
    </w:div>
    <w:div w:id="1126898513">
      <w:bodyDiv w:val="1"/>
      <w:marLeft w:val="0"/>
      <w:marRight w:val="0"/>
      <w:marTop w:val="0"/>
      <w:marBottom w:val="0"/>
      <w:divBdr>
        <w:top w:val="none" w:sz="0" w:space="0" w:color="auto"/>
        <w:left w:val="none" w:sz="0" w:space="0" w:color="auto"/>
        <w:bottom w:val="none" w:sz="0" w:space="0" w:color="auto"/>
        <w:right w:val="none" w:sz="0" w:space="0" w:color="auto"/>
      </w:divBdr>
    </w:div>
    <w:div w:id="1281111831">
      <w:bodyDiv w:val="1"/>
      <w:marLeft w:val="0"/>
      <w:marRight w:val="0"/>
      <w:marTop w:val="0"/>
      <w:marBottom w:val="0"/>
      <w:divBdr>
        <w:top w:val="none" w:sz="0" w:space="0" w:color="auto"/>
        <w:left w:val="none" w:sz="0" w:space="0" w:color="auto"/>
        <w:bottom w:val="none" w:sz="0" w:space="0" w:color="auto"/>
        <w:right w:val="none" w:sz="0" w:space="0" w:color="auto"/>
      </w:divBdr>
    </w:div>
    <w:div w:id="1309044844">
      <w:bodyDiv w:val="1"/>
      <w:marLeft w:val="0"/>
      <w:marRight w:val="0"/>
      <w:marTop w:val="0"/>
      <w:marBottom w:val="0"/>
      <w:divBdr>
        <w:top w:val="none" w:sz="0" w:space="0" w:color="auto"/>
        <w:left w:val="none" w:sz="0" w:space="0" w:color="auto"/>
        <w:bottom w:val="none" w:sz="0" w:space="0" w:color="auto"/>
        <w:right w:val="none" w:sz="0" w:space="0" w:color="auto"/>
      </w:divBdr>
    </w:div>
    <w:div w:id="1331789015">
      <w:bodyDiv w:val="1"/>
      <w:marLeft w:val="0"/>
      <w:marRight w:val="0"/>
      <w:marTop w:val="0"/>
      <w:marBottom w:val="0"/>
      <w:divBdr>
        <w:top w:val="none" w:sz="0" w:space="0" w:color="auto"/>
        <w:left w:val="none" w:sz="0" w:space="0" w:color="auto"/>
        <w:bottom w:val="none" w:sz="0" w:space="0" w:color="auto"/>
        <w:right w:val="none" w:sz="0" w:space="0" w:color="auto"/>
      </w:divBdr>
    </w:div>
    <w:div w:id="136625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naubamg.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licitacaojanauba@yahoo.com.b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FDB58-B489-415F-99DE-3CBF58395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2447</TotalTime>
  <Pages>1</Pages>
  <Words>11289</Words>
  <Characters>60962</Characters>
  <Application>Microsoft Office Word</Application>
  <DocSecurity>0</DocSecurity>
  <Lines>508</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marco.lopes</dc:creator>
  <cp:lastModifiedBy>Marcos</cp:lastModifiedBy>
  <cp:revision>19</cp:revision>
  <cp:lastPrinted>2018-06-27T15:05:00Z</cp:lastPrinted>
  <dcterms:created xsi:type="dcterms:W3CDTF">2018-02-23T19:24:00Z</dcterms:created>
  <dcterms:modified xsi:type="dcterms:W3CDTF">2018-06-27T15:08:00Z</dcterms:modified>
</cp:coreProperties>
</file>