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340D29">
        <w:rPr>
          <w:rFonts w:ascii="Arial" w:hAnsi="Arial"/>
          <w:b/>
          <w:sz w:val="24"/>
          <w:szCs w:val="24"/>
        </w:rPr>
        <w:t>96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8C2B6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</w:t>
      </w:r>
      <w:r w:rsidR="002745C4">
        <w:rPr>
          <w:rFonts w:ascii="Arial" w:hAnsi="Arial"/>
          <w:b/>
          <w:sz w:val="24"/>
          <w:szCs w:val="24"/>
        </w:rPr>
        <w:t xml:space="preserve">ELETRÔNICO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340D29">
        <w:rPr>
          <w:rFonts w:ascii="Arial" w:hAnsi="Arial"/>
          <w:b/>
          <w:sz w:val="24"/>
          <w:szCs w:val="24"/>
        </w:rPr>
        <w:t>37</w:t>
      </w:r>
      <w:r w:rsidR="006A35AC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C0153E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C0153E">
        <w:rPr>
          <w:rFonts w:ascii="Arial" w:hAnsi="Arial" w:cs="Arial"/>
          <w:sz w:val="24"/>
          <w:szCs w:val="24"/>
        </w:rPr>
        <w:t xml:space="preserve">       </w:t>
      </w:r>
      <w:r w:rsidR="00D25FD7" w:rsidRPr="00C0153E">
        <w:rPr>
          <w:rFonts w:ascii="Arial" w:hAnsi="Arial" w:cs="Arial"/>
          <w:sz w:val="24"/>
          <w:szCs w:val="24"/>
        </w:rPr>
        <w:t>O M</w:t>
      </w:r>
      <w:r w:rsidR="00EA2F40" w:rsidRPr="00C0153E">
        <w:rPr>
          <w:rFonts w:ascii="Arial" w:hAnsi="Arial" w:cs="Arial"/>
          <w:sz w:val="24"/>
          <w:szCs w:val="24"/>
        </w:rPr>
        <w:t>unicípio de Janaúba</w:t>
      </w:r>
      <w:r w:rsidR="003C2035" w:rsidRPr="00C0153E">
        <w:rPr>
          <w:rFonts w:ascii="Arial" w:hAnsi="Arial" w:cs="Arial"/>
          <w:sz w:val="24"/>
          <w:szCs w:val="24"/>
        </w:rPr>
        <w:t>/</w:t>
      </w:r>
      <w:r w:rsidR="0068177D" w:rsidRPr="00C0153E">
        <w:rPr>
          <w:rFonts w:ascii="Arial" w:hAnsi="Arial" w:cs="Arial"/>
          <w:sz w:val="24"/>
          <w:szCs w:val="24"/>
        </w:rPr>
        <w:t>MG</w:t>
      </w:r>
      <w:r w:rsidR="00EA2F40" w:rsidRPr="00C0153E">
        <w:rPr>
          <w:rFonts w:ascii="Arial" w:hAnsi="Arial" w:cs="Arial"/>
          <w:sz w:val="24"/>
          <w:szCs w:val="24"/>
        </w:rPr>
        <w:t xml:space="preserve"> torna</w:t>
      </w:r>
      <w:r w:rsidR="00D25FD7" w:rsidRPr="00C0153E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C0153E">
        <w:rPr>
          <w:rFonts w:ascii="Arial" w:hAnsi="Arial" w:cs="Arial"/>
          <w:sz w:val="24"/>
          <w:szCs w:val="24"/>
        </w:rPr>
        <w:t>,</w:t>
      </w:r>
      <w:r w:rsidR="00D25FD7" w:rsidRPr="00C0153E">
        <w:rPr>
          <w:rFonts w:ascii="Arial" w:hAnsi="Arial" w:cs="Arial"/>
          <w:sz w:val="24"/>
          <w:szCs w:val="24"/>
        </w:rPr>
        <w:t xml:space="preserve"> que </w:t>
      </w:r>
      <w:r w:rsidR="00BB3649" w:rsidRPr="00C0153E">
        <w:rPr>
          <w:rFonts w:ascii="Arial" w:hAnsi="Arial" w:cs="Arial"/>
          <w:sz w:val="24"/>
          <w:szCs w:val="24"/>
        </w:rPr>
        <w:t>realizará</w:t>
      </w:r>
      <w:r w:rsidR="00474747" w:rsidRPr="00C0153E">
        <w:rPr>
          <w:rFonts w:ascii="Arial" w:hAnsi="Arial" w:cs="Arial"/>
          <w:sz w:val="24"/>
          <w:szCs w:val="24"/>
        </w:rPr>
        <w:t xml:space="preserve"> no </w:t>
      </w:r>
      <w:r w:rsidR="00BB3649" w:rsidRPr="00C0153E">
        <w:rPr>
          <w:rFonts w:ascii="Arial" w:hAnsi="Arial" w:cs="Arial"/>
          <w:sz w:val="24"/>
          <w:szCs w:val="24"/>
        </w:rPr>
        <w:t>dia</w:t>
      </w:r>
      <w:r w:rsidR="00071322" w:rsidRPr="00C0153E">
        <w:rPr>
          <w:rFonts w:ascii="Arial" w:hAnsi="Arial" w:cs="Arial"/>
          <w:sz w:val="24"/>
          <w:szCs w:val="24"/>
        </w:rPr>
        <w:t xml:space="preserve"> </w:t>
      </w:r>
      <w:r w:rsidR="00114495">
        <w:rPr>
          <w:rFonts w:ascii="Arial" w:hAnsi="Arial" w:cs="Arial"/>
          <w:sz w:val="24"/>
          <w:szCs w:val="24"/>
        </w:rPr>
        <w:t>08</w:t>
      </w:r>
      <w:r w:rsidR="00F92339">
        <w:rPr>
          <w:rFonts w:ascii="Arial" w:hAnsi="Arial" w:cs="Arial"/>
          <w:sz w:val="24"/>
          <w:szCs w:val="24"/>
        </w:rPr>
        <w:t xml:space="preserve"> </w:t>
      </w:r>
      <w:r w:rsidRPr="00C0153E">
        <w:rPr>
          <w:rFonts w:ascii="Arial" w:hAnsi="Arial" w:cs="Arial"/>
          <w:sz w:val="24"/>
          <w:szCs w:val="24"/>
        </w:rPr>
        <w:t xml:space="preserve">de </w:t>
      </w:r>
      <w:r w:rsidR="00E46026">
        <w:rPr>
          <w:rFonts w:ascii="Arial" w:hAnsi="Arial" w:cs="Arial"/>
          <w:sz w:val="24"/>
          <w:szCs w:val="24"/>
        </w:rPr>
        <w:t>junh</w:t>
      </w:r>
      <w:r w:rsidR="008C2B6F" w:rsidRPr="00C0153E">
        <w:rPr>
          <w:rFonts w:ascii="Arial" w:hAnsi="Arial" w:cs="Arial"/>
          <w:sz w:val="24"/>
          <w:szCs w:val="24"/>
        </w:rPr>
        <w:t>o</w:t>
      </w:r>
      <w:r w:rsidRPr="00C0153E">
        <w:rPr>
          <w:rFonts w:ascii="Arial" w:hAnsi="Arial" w:cs="Arial"/>
          <w:sz w:val="24"/>
          <w:szCs w:val="24"/>
        </w:rPr>
        <w:t xml:space="preserve"> de 2021</w:t>
      </w:r>
      <w:r w:rsidR="00AE28BE" w:rsidRPr="00C0153E">
        <w:rPr>
          <w:rFonts w:ascii="Arial" w:hAnsi="Arial" w:cs="Arial"/>
          <w:sz w:val="24"/>
          <w:szCs w:val="24"/>
        </w:rPr>
        <w:t xml:space="preserve">, </w:t>
      </w:r>
      <w:r w:rsidR="0084572D" w:rsidRPr="00C0153E">
        <w:rPr>
          <w:rFonts w:ascii="Arial" w:hAnsi="Arial" w:cs="Arial"/>
          <w:sz w:val="24"/>
          <w:szCs w:val="24"/>
        </w:rPr>
        <w:t>às 09:00</w:t>
      </w:r>
      <w:r w:rsidR="00474747" w:rsidRPr="00C0153E">
        <w:rPr>
          <w:rFonts w:ascii="Arial" w:hAnsi="Arial" w:cs="Arial"/>
          <w:sz w:val="24"/>
          <w:szCs w:val="24"/>
        </w:rPr>
        <w:t xml:space="preserve">, </w:t>
      </w:r>
      <w:r w:rsidR="00C71BDC" w:rsidRPr="00C0153E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C0153E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0153E">
        <w:rPr>
          <w:rFonts w:ascii="Arial" w:hAnsi="Arial" w:cs="Arial"/>
          <w:sz w:val="24"/>
          <w:szCs w:val="24"/>
        </w:rPr>
        <w:t xml:space="preserve">, </w:t>
      </w:r>
      <w:r w:rsidRPr="00C0153E">
        <w:rPr>
          <w:rFonts w:ascii="Arial" w:hAnsi="Arial" w:cs="Arial"/>
          <w:sz w:val="24"/>
          <w:szCs w:val="24"/>
        </w:rPr>
        <w:t xml:space="preserve">Processo </w:t>
      </w:r>
      <w:r w:rsidR="00327018" w:rsidRPr="00C0153E">
        <w:rPr>
          <w:rFonts w:ascii="Arial" w:hAnsi="Arial" w:cs="Arial"/>
          <w:sz w:val="24"/>
          <w:szCs w:val="24"/>
        </w:rPr>
        <w:t>Licitatório</w:t>
      </w:r>
      <w:r w:rsidR="00A2272D" w:rsidRPr="00C0153E">
        <w:rPr>
          <w:rFonts w:ascii="Arial" w:hAnsi="Arial" w:cs="Arial"/>
          <w:sz w:val="24"/>
          <w:szCs w:val="24"/>
        </w:rPr>
        <w:t xml:space="preserve"> n° </w:t>
      </w:r>
      <w:r w:rsidR="00340D29">
        <w:rPr>
          <w:rFonts w:ascii="Arial" w:hAnsi="Arial" w:cs="Arial"/>
          <w:sz w:val="24"/>
          <w:szCs w:val="24"/>
        </w:rPr>
        <w:t>96</w:t>
      </w:r>
      <w:r w:rsidR="003C2035" w:rsidRPr="00C0153E">
        <w:rPr>
          <w:rFonts w:ascii="Arial" w:hAnsi="Arial" w:cs="Arial"/>
          <w:sz w:val="24"/>
          <w:szCs w:val="24"/>
        </w:rPr>
        <w:t xml:space="preserve">/2021, </w:t>
      </w:r>
      <w:r w:rsidR="00745F2A" w:rsidRPr="00C0153E">
        <w:rPr>
          <w:rFonts w:ascii="Arial" w:hAnsi="Arial" w:cs="Arial"/>
          <w:sz w:val="24"/>
          <w:szCs w:val="24"/>
        </w:rPr>
        <w:t>na mo</w:t>
      </w:r>
      <w:r w:rsidR="00D6260B" w:rsidRPr="00C0153E">
        <w:rPr>
          <w:rFonts w:ascii="Arial" w:hAnsi="Arial" w:cs="Arial"/>
          <w:sz w:val="24"/>
          <w:szCs w:val="24"/>
        </w:rPr>
        <w:t xml:space="preserve">dalidade Pregão </w:t>
      </w:r>
      <w:r w:rsidR="002745C4" w:rsidRPr="00C0153E">
        <w:rPr>
          <w:rFonts w:ascii="Arial" w:hAnsi="Arial" w:cs="Arial"/>
          <w:sz w:val="24"/>
          <w:szCs w:val="24"/>
        </w:rPr>
        <w:t xml:space="preserve">Eletrônico </w:t>
      </w:r>
      <w:r w:rsidR="00071322" w:rsidRPr="00C0153E">
        <w:rPr>
          <w:rFonts w:ascii="Arial" w:hAnsi="Arial" w:cs="Arial"/>
          <w:sz w:val="24"/>
          <w:szCs w:val="24"/>
        </w:rPr>
        <w:t xml:space="preserve">n° </w:t>
      </w:r>
      <w:r w:rsidR="00340D29">
        <w:rPr>
          <w:rFonts w:ascii="Arial" w:hAnsi="Arial" w:cs="Arial"/>
          <w:sz w:val="24"/>
          <w:szCs w:val="24"/>
        </w:rPr>
        <w:t>37</w:t>
      </w:r>
      <w:r w:rsidR="000B26DB" w:rsidRPr="00C0153E">
        <w:rPr>
          <w:rFonts w:ascii="Arial" w:hAnsi="Arial" w:cs="Arial"/>
          <w:sz w:val="24"/>
          <w:szCs w:val="24"/>
        </w:rPr>
        <w:t>/</w:t>
      </w:r>
      <w:r w:rsidR="00C71BDC" w:rsidRPr="00C0153E">
        <w:rPr>
          <w:rFonts w:ascii="Arial" w:hAnsi="Arial" w:cs="Arial"/>
          <w:sz w:val="24"/>
          <w:szCs w:val="24"/>
        </w:rPr>
        <w:t>2021</w:t>
      </w:r>
      <w:r w:rsidR="00745F2A" w:rsidRPr="00C0153E">
        <w:rPr>
          <w:rFonts w:ascii="Arial" w:hAnsi="Arial" w:cs="Arial"/>
          <w:sz w:val="24"/>
          <w:szCs w:val="24"/>
        </w:rPr>
        <w:t xml:space="preserve">, </w:t>
      </w:r>
      <w:r w:rsidR="003C2035" w:rsidRPr="00C0153E">
        <w:rPr>
          <w:rFonts w:ascii="Arial" w:hAnsi="Arial" w:cs="Arial"/>
          <w:sz w:val="24"/>
          <w:szCs w:val="24"/>
        </w:rPr>
        <w:t xml:space="preserve">para </w:t>
      </w:r>
      <w:r w:rsidR="00F92339" w:rsidRPr="00F92339">
        <w:rPr>
          <w:rFonts w:ascii="Arial" w:hAnsi="Arial" w:cs="Arial"/>
          <w:sz w:val="24"/>
          <w:szCs w:val="24"/>
        </w:rPr>
        <w:t xml:space="preserve">Aquisição de </w:t>
      </w:r>
      <w:r w:rsidR="00340D29">
        <w:rPr>
          <w:rFonts w:ascii="Arial" w:hAnsi="Arial" w:cs="Arial"/>
          <w:sz w:val="24"/>
          <w:szCs w:val="24"/>
        </w:rPr>
        <w:t>bombas, painéis, e acessórios, visando atender às necessidades dos serviços essenciais de manutenção de abastecimento de água de comunidades rurais do Município de Janaúba/MG</w:t>
      </w:r>
      <w:r w:rsidR="00371131" w:rsidRPr="00C0153E">
        <w:rPr>
          <w:rFonts w:ascii="Arial" w:hAnsi="Arial" w:cs="Arial"/>
          <w:sz w:val="24"/>
          <w:szCs w:val="24"/>
        </w:rPr>
        <w:t xml:space="preserve">, </w:t>
      </w:r>
      <w:r w:rsidR="00745F2A" w:rsidRPr="00C0153E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C0153E">
        <w:rPr>
          <w:rFonts w:ascii="Arial" w:hAnsi="Arial" w:cs="Arial"/>
          <w:sz w:val="24"/>
          <w:szCs w:val="24"/>
        </w:rPr>
        <w:t>constante</w:t>
      </w:r>
      <w:r w:rsidR="00A852F7" w:rsidRPr="00C0153E">
        <w:rPr>
          <w:rFonts w:ascii="Arial" w:hAnsi="Arial" w:cs="Arial"/>
          <w:sz w:val="24"/>
          <w:szCs w:val="24"/>
        </w:rPr>
        <w:t>s</w:t>
      </w:r>
      <w:r w:rsidR="003C2035" w:rsidRPr="00C0153E">
        <w:rPr>
          <w:rFonts w:ascii="Arial" w:hAnsi="Arial" w:cs="Arial"/>
          <w:sz w:val="24"/>
          <w:szCs w:val="24"/>
        </w:rPr>
        <w:t xml:space="preserve"> n</w:t>
      </w:r>
      <w:r w:rsidR="000A28D0" w:rsidRPr="00C0153E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C0153E">
        <w:rPr>
          <w:rFonts w:ascii="Arial" w:hAnsi="Arial" w:cs="Arial"/>
          <w:sz w:val="24"/>
          <w:szCs w:val="24"/>
        </w:rPr>
        <w:t>ao Setor de Licitações</w:t>
      </w:r>
      <w:r w:rsidR="000A28D0" w:rsidRPr="00C0153E">
        <w:rPr>
          <w:rFonts w:ascii="Arial" w:hAnsi="Arial" w:cs="Arial"/>
          <w:sz w:val="24"/>
          <w:szCs w:val="24"/>
        </w:rPr>
        <w:t>, no referido endereço</w:t>
      </w:r>
      <w:r w:rsidR="00C71BDC" w:rsidRPr="00C0153E">
        <w:rPr>
          <w:rFonts w:ascii="Arial" w:hAnsi="Arial" w:cs="Arial"/>
          <w:sz w:val="24"/>
          <w:szCs w:val="24"/>
        </w:rPr>
        <w:t xml:space="preserve"> supracitado</w:t>
      </w:r>
      <w:r w:rsidR="000A28D0" w:rsidRPr="00C0153E">
        <w:rPr>
          <w:rFonts w:ascii="Arial" w:hAnsi="Arial" w:cs="Arial"/>
          <w:sz w:val="24"/>
          <w:szCs w:val="24"/>
        </w:rPr>
        <w:t>, no horário de 1</w:t>
      </w:r>
      <w:r w:rsidR="00700983" w:rsidRPr="00C0153E">
        <w:rPr>
          <w:rFonts w:ascii="Arial" w:hAnsi="Arial" w:cs="Arial"/>
          <w:sz w:val="24"/>
          <w:szCs w:val="24"/>
        </w:rPr>
        <w:t>2:00 às 18</w:t>
      </w:r>
      <w:r w:rsidR="000A28D0" w:rsidRPr="00C0153E">
        <w:rPr>
          <w:rFonts w:ascii="Arial" w:hAnsi="Arial" w:cs="Arial"/>
          <w:sz w:val="24"/>
          <w:szCs w:val="24"/>
        </w:rPr>
        <w:t>:00</w:t>
      </w:r>
      <w:r w:rsidR="00EA2F40" w:rsidRPr="00C0153E">
        <w:rPr>
          <w:rFonts w:ascii="Arial" w:hAnsi="Arial" w:cs="Arial"/>
          <w:sz w:val="24"/>
          <w:szCs w:val="24"/>
        </w:rPr>
        <w:t xml:space="preserve"> </w:t>
      </w:r>
      <w:r w:rsidR="000A28D0" w:rsidRPr="00C0153E">
        <w:rPr>
          <w:rFonts w:ascii="Arial" w:hAnsi="Arial" w:cs="Arial"/>
          <w:sz w:val="24"/>
          <w:szCs w:val="24"/>
        </w:rPr>
        <w:t>horas, nos dias úteis</w:t>
      </w:r>
      <w:r w:rsidR="003C2035" w:rsidRPr="00C0153E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C0153E">
        <w:rPr>
          <w:rFonts w:ascii="Arial" w:hAnsi="Arial" w:cs="Arial"/>
          <w:sz w:val="24"/>
          <w:szCs w:val="24"/>
        </w:rPr>
        <w:t>.</w:t>
      </w:r>
      <w:r w:rsidR="000A28D0" w:rsidRPr="00C0153E">
        <w:rPr>
          <w:rFonts w:ascii="Arial" w:hAnsi="Arial" w:cs="Arial"/>
          <w:sz w:val="24"/>
          <w:szCs w:val="24"/>
        </w:rPr>
        <w:t xml:space="preserve"> Janaúba-MG, </w:t>
      </w:r>
      <w:r w:rsidR="00114495">
        <w:rPr>
          <w:rFonts w:ascii="Arial" w:hAnsi="Arial" w:cs="Arial"/>
          <w:sz w:val="24"/>
          <w:szCs w:val="24"/>
        </w:rPr>
        <w:t>21</w:t>
      </w:r>
      <w:r w:rsidR="002745C4" w:rsidRPr="00C0153E">
        <w:rPr>
          <w:rFonts w:ascii="Arial" w:hAnsi="Arial" w:cs="Arial"/>
          <w:sz w:val="24"/>
          <w:szCs w:val="24"/>
        </w:rPr>
        <w:t xml:space="preserve"> </w:t>
      </w:r>
      <w:r w:rsidR="00A2272D" w:rsidRPr="00C0153E">
        <w:rPr>
          <w:rFonts w:ascii="Arial" w:hAnsi="Arial" w:cs="Arial"/>
          <w:sz w:val="24"/>
          <w:szCs w:val="24"/>
        </w:rPr>
        <w:t xml:space="preserve">de </w:t>
      </w:r>
      <w:r w:rsidR="00BB5576" w:rsidRPr="00C0153E">
        <w:rPr>
          <w:rFonts w:ascii="Arial" w:hAnsi="Arial" w:cs="Arial"/>
          <w:sz w:val="24"/>
          <w:szCs w:val="24"/>
        </w:rPr>
        <w:t>maio</w:t>
      </w:r>
      <w:r w:rsidR="003C2035" w:rsidRPr="00C0153E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C0153E">
        <w:rPr>
          <w:rFonts w:ascii="Arial" w:hAnsi="Arial" w:cs="Arial"/>
          <w:sz w:val="24"/>
          <w:szCs w:val="24"/>
        </w:rPr>
        <w:t>. Assessora Especial em Licitações.</w:t>
      </w:r>
      <w:bookmarkStart w:id="0" w:name="_GoBack"/>
      <w:bookmarkEnd w:id="0"/>
    </w:p>
    <w:p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E1" w:rsidRDefault="002905E1">
      <w:r>
        <w:separator/>
      </w:r>
    </w:p>
  </w:endnote>
  <w:endnote w:type="continuationSeparator" w:id="0">
    <w:p w:rsidR="002905E1" w:rsidRDefault="0029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E1" w:rsidRDefault="002905E1">
      <w:r>
        <w:separator/>
      </w:r>
    </w:p>
  </w:footnote>
  <w:footnote w:type="continuationSeparator" w:id="0">
    <w:p w:rsidR="002905E1" w:rsidRDefault="00290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97742"/>
    <w:rsid w:val="000A28D0"/>
    <w:rsid w:val="000B26DB"/>
    <w:rsid w:val="000F57B8"/>
    <w:rsid w:val="00114495"/>
    <w:rsid w:val="0013361F"/>
    <w:rsid w:val="001447A4"/>
    <w:rsid w:val="00167CBF"/>
    <w:rsid w:val="001834A9"/>
    <w:rsid w:val="001C1B98"/>
    <w:rsid w:val="001C2149"/>
    <w:rsid w:val="00201D4A"/>
    <w:rsid w:val="002075C4"/>
    <w:rsid w:val="00242254"/>
    <w:rsid w:val="002745C4"/>
    <w:rsid w:val="002905E1"/>
    <w:rsid w:val="002A3511"/>
    <w:rsid w:val="002A4D13"/>
    <w:rsid w:val="002B48D2"/>
    <w:rsid w:val="002C3013"/>
    <w:rsid w:val="002D41F8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0163A"/>
    <w:rsid w:val="005141FA"/>
    <w:rsid w:val="00576D4B"/>
    <w:rsid w:val="00591A71"/>
    <w:rsid w:val="00657DA8"/>
    <w:rsid w:val="0068177D"/>
    <w:rsid w:val="006A35AC"/>
    <w:rsid w:val="00700983"/>
    <w:rsid w:val="007230E8"/>
    <w:rsid w:val="00737D51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7E27"/>
    <w:rsid w:val="00952767"/>
    <w:rsid w:val="0099395A"/>
    <w:rsid w:val="009A09AC"/>
    <w:rsid w:val="009C14F0"/>
    <w:rsid w:val="009F113E"/>
    <w:rsid w:val="00A2272D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5332"/>
    <w:rsid w:val="00B966B5"/>
    <w:rsid w:val="00B97AF6"/>
    <w:rsid w:val="00BB3649"/>
    <w:rsid w:val="00BB5576"/>
    <w:rsid w:val="00BC5E98"/>
    <w:rsid w:val="00BD5DD7"/>
    <w:rsid w:val="00C0153E"/>
    <w:rsid w:val="00C522F7"/>
    <w:rsid w:val="00C54B09"/>
    <w:rsid w:val="00C6566E"/>
    <w:rsid w:val="00C71BDC"/>
    <w:rsid w:val="00CC6C0A"/>
    <w:rsid w:val="00D010DD"/>
    <w:rsid w:val="00D0434A"/>
    <w:rsid w:val="00D25FD7"/>
    <w:rsid w:val="00D6260B"/>
    <w:rsid w:val="00D84748"/>
    <w:rsid w:val="00DB772C"/>
    <w:rsid w:val="00E46026"/>
    <w:rsid w:val="00E7098D"/>
    <w:rsid w:val="00EA2F40"/>
    <w:rsid w:val="00EC6376"/>
    <w:rsid w:val="00F45E83"/>
    <w:rsid w:val="00F52182"/>
    <w:rsid w:val="00F66CFA"/>
    <w:rsid w:val="00F819EF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988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2021-05-21T16:39:00Z</cp:lastPrinted>
  <dcterms:created xsi:type="dcterms:W3CDTF">2021-05-21T16:42:00Z</dcterms:created>
  <dcterms:modified xsi:type="dcterms:W3CDTF">2021-05-21T16:42:00Z</dcterms:modified>
</cp:coreProperties>
</file>