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2134FA06"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DD3F2B">
        <w:rPr>
          <w:rFonts w:ascii="Arial" w:eastAsia="Arial" w:hAnsi="Arial" w:cs="Arial"/>
          <w:b/>
          <w:bCs/>
          <w:sz w:val="22"/>
          <w:szCs w:val="22"/>
        </w:rPr>
        <w:t>1</w:t>
      </w:r>
      <w:r w:rsidR="00703B0C">
        <w:rPr>
          <w:rFonts w:ascii="Arial" w:eastAsia="Arial" w:hAnsi="Arial" w:cs="Arial"/>
          <w:b/>
          <w:bCs/>
          <w:sz w:val="22"/>
          <w:szCs w:val="22"/>
        </w:rPr>
        <w:t>30</w:t>
      </w:r>
      <w:r w:rsidRPr="00117D0D">
        <w:rPr>
          <w:rFonts w:ascii="Arial" w:eastAsia="Arial" w:hAnsi="Arial" w:cs="Arial"/>
          <w:b/>
          <w:bCs/>
          <w:sz w:val="22"/>
          <w:szCs w:val="22"/>
        </w:rPr>
        <w:t xml:space="preserve">/2024 </w:t>
      </w:r>
    </w:p>
    <w:p w14:paraId="1511A0A3" w14:textId="29DCD35C"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151CA1">
        <w:rPr>
          <w:rFonts w:ascii="Arial" w:eastAsia="Arial" w:hAnsi="Arial" w:cs="Arial"/>
          <w:b/>
          <w:bCs/>
          <w:sz w:val="22"/>
          <w:szCs w:val="22"/>
        </w:rPr>
        <w:t>5</w:t>
      </w:r>
      <w:r w:rsidR="00703B0C">
        <w:rPr>
          <w:rFonts w:ascii="Arial" w:eastAsia="Arial" w:hAnsi="Arial" w:cs="Arial"/>
          <w:b/>
          <w:bCs/>
          <w:sz w:val="22"/>
          <w:szCs w:val="22"/>
        </w:rPr>
        <w:t>4</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37A3A61B"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1B450D">
        <w:rPr>
          <w:rFonts w:ascii="Arial" w:hAnsi="Arial" w:cs="Arial"/>
          <w:b/>
          <w:sz w:val="22"/>
          <w:szCs w:val="22"/>
        </w:rPr>
        <w:t>0</w:t>
      </w:r>
      <w:r w:rsidR="00703B0C">
        <w:rPr>
          <w:rFonts w:ascii="Arial" w:hAnsi="Arial" w:cs="Arial"/>
          <w:b/>
          <w:sz w:val="22"/>
          <w:szCs w:val="22"/>
        </w:rPr>
        <w:t>6</w:t>
      </w:r>
      <w:r w:rsidRPr="00965B64">
        <w:rPr>
          <w:rFonts w:ascii="Arial" w:hAnsi="Arial" w:cs="Arial"/>
          <w:b/>
          <w:sz w:val="22"/>
          <w:szCs w:val="22"/>
        </w:rPr>
        <w:t>/</w:t>
      </w:r>
      <w:r>
        <w:rPr>
          <w:rFonts w:ascii="Arial" w:hAnsi="Arial" w:cs="Arial"/>
          <w:b/>
          <w:sz w:val="22"/>
          <w:szCs w:val="22"/>
        </w:rPr>
        <w:t>0</w:t>
      </w:r>
      <w:r w:rsidR="001B450D">
        <w:rPr>
          <w:rFonts w:ascii="Arial" w:hAnsi="Arial" w:cs="Arial"/>
          <w:b/>
          <w:sz w:val="22"/>
          <w:szCs w:val="22"/>
        </w:rPr>
        <w:t>9</w:t>
      </w:r>
      <w:r w:rsidRPr="00965B64">
        <w:rPr>
          <w:rFonts w:ascii="Arial" w:hAnsi="Arial" w:cs="Arial"/>
          <w:b/>
          <w:sz w:val="22"/>
          <w:szCs w:val="22"/>
        </w:rPr>
        <w:t>/202</w:t>
      </w:r>
      <w:r>
        <w:rPr>
          <w:rFonts w:ascii="Arial" w:hAnsi="Arial" w:cs="Arial"/>
          <w:b/>
          <w:sz w:val="22"/>
          <w:szCs w:val="22"/>
        </w:rPr>
        <w:t>4</w:t>
      </w:r>
    </w:p>
    <w:p w14:paraId="2AC46D9A" w14:textId="038F1764"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FC74C4">
        <w:rPr>
          <w:rFonts w:ascii="Arial" w:hAnsi="Arial" w:cs="Arial"/>
          <w:b/>
          <w:sz w:val="22"/>
          <w:szCs w:val="22"/>
        </w:rPr>
        <w:t>1</w:t>
      </w:r>
      <w:r w:rsidR="00DD3F2B">
        <w:rPr>
          <w:rFonts w:ascii="Arial" w:hAnsi="Arial" w:cs="Arial"/>
          <w:b/>
          <w:sz w:val="22"/>
          <w:szCs w:val="22"/>
        </w:rPr>
        <w:t>0</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5AE8070D"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FC74C4">
        <w:rPr>
          <w:rFonts w:ascii="Arial" w:hAnsi="Arial" w:cs="Arial"/>
          <w:b/>
          <w:sz w:val="22"/>
          <w:szCs w:val="22"/>
        </w:rPr>
        <w:t>1</w:t>
      </w:r>
      <w:r w:rsidR="00DD3F2B">
        <w:rPr>
          <w:rFonts w:ascii="Arial" w:hAnsi="Arial" w:cs="Arial"/>
          <w:b/>
          <w:sz w:val="22"/>
          <w:szCs w:val="22"/>
        </w:rPr>
        <w:t>0</w:t>
      </w:r>
      <w:r>
        <w:rPr>
          <w:rFonts w:ascii="Arial" w:hAnsi="Arial" w:cs="Arial"/>
          <w:b/>
          <w:sz w:val="22"/>
          <w:szCs w:val="22"/>
        </w:rPr>
        <w:t>:</w:t>
      </w:r>
      <w:r w:rsidR="00541442">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EC4998">
      <w:pPr>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34DDE8B5"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bookmarkStart w:id="0" w:name="_Hlk175061469"/>
      <w:r w:rsidR="00703B0C">
        <w:rPr>
          <w:rFonts w:ascii="Arial" w:hAnsi="Arial" w:cs="Arial"/>
          <w:bCs/>
          <w:color w:val="000000"/>
          <w:sz w:val="22"/>
          <w:szCs w:val="22"/>
        </w:rPr>
        <w:t xml:space="preserve">Contratação de empresa especializada em serviços de combate a pragas urbanas, englobando dedetização, desratização, desinsetização, descupinização e desbacterização, a fim de atender as demandas das secretarias, dos órgãos e setores públicos </w:t>
      </w:r>
      <w:r w:rsidR="00151CA1">
        <w:rPr>
          <w:rFonts w:ascii="Arial" w:hAnsi="Arial" w:cs="Arial"/>
          <w:bCs/>
          <w:color w:val="000000"/>
          <w:sz w:val="22"/>
          <w:szCs w:val="22"/>
        </w:rPr>
        <w:t>deste município</w:t>
      </w:r>
      <w:bookmarkEnd w:id="0"/>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w:t>
      </w:r>
      <w:r w:rsidRPr="000A66FE">
        <w:rPr>
          <w:rFonts w:ascii="Arial" w:hAnsi="Arial" w:cs="Arial"/>
          <w:sz w:val="22"/>
          <w:szCs w:val="22"/>
        </w:rPr>
        <w:lastRenderedPageBreak/>
        <w:t>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7BA690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A95B55" w:rsidRPr="003D600F">
        <w:rPr>
          <w:rFonts w:ascii="Arial" w:eastAsia="Arial" w:hAnsi="Arial" w:cs="Arial"/>
          <w:sz w:val="22"/>
          <w:szCs w:val="22"/>
        </w:rPr>
        <w:t>1,00</w:t>
      </w:r>
      <w:r w:rsidRPr="003D600F">
        <w:rPr>
          <w:rFonts w:ascii="Arial" w:eastAsia="Arial" w:hAnsi="Arial" w:cs="Arial"/>
          <w:sz w:val="22"/>
          <w:szCs w:val="22"/>
        </w:rPr>
        <w:t xml:space="preserve"> (</w:t>
      </w:r>
      <w:r w:rsidR="00A95B55" w:rsidRPr="003D600F">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habilitatórias,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habilitatórias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informação(ões)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23478615" w14:textId="77777777" w:rsidR="001E0D6D" w:rsidRDefault="001E0D6D"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w:t>
      </w:r>
      <w:r w:rsidRPr="003D600F">
        <w:rPr>
          <w:rFonts w:ascii="Arial" w:eastAsia="Arial" w:hAnsi="Arial" w:cs="Arial"/>
          <w:sz w:val="22"/>
          <w:szCs w:val="22"/>
        </w:rPr>
        <w:lastRenderedPageBreak/>
        <w:t xml:space="preserve">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50055C1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por intermédio d</w:t>
      </w:r>
      <w:r w:rsidR="005208DC">
        <w:rPr>
          <w:rFonts w:ascii="Arial" w:eastAsia="Arial" w:hAnsi="Arial" w:cs="Arial"/>
          <w:sz w:val="22"/>
          <w:szCs w:val="22"/>
        </w:rPr>
        <w:t>a</w:t>
      </w:r>
      <w:r w:rsidR="00E51842" w:rsidRPr="003D600F">
        <w:rPr>
          <w:rFonts w:ascii="Arial" w:eastAsia="Arial" w:hAnsi="Arial" w:cs="Arial"/>
          <w:sz w:val="22"/>
          <w:szCs w:val="22"/>
        </w:rPr>
        <w:t xml:space="preserve"> </w:t>
      </w:r>
      <w:r w:rsidR="00432702" w:rsidRPr="005208DC">
        <w:rPr>
          <w:rFonts w:ascii="Arial" w:hAnsi="Arial" w:cs="Arial"/>
          <w:sz w:val="22"/>
          <w:szCs w:val="22"/>
          <w:lang w:eastAsia="ar-SA"/>
        </w:rPr>
        <w:t>Sr</w:t>
      </w:r>
      <w:r w:rsidR="005208DC" w:rsidRPr="005208DC">
        <w:rPr>
          <w:rFonts w:ascii="Arial" w:hAnsi="Arial" w:cs="Arial"/>
          <w:sz w:val="22"/>
          <w:szCs w:val="22"/>
          <w:lang w:eastAsia="ar-SA"/>
        </w:rPr>
        <w:t>a</w:t>
      </w:r>
      <w:r w:rsidR="00432702" w:rsidRPr="005208DC">
        <w:rPr>
          <w:rFonts w:ascii="Arial" w:hAnsi="Arial" w:cs="Arial"/>
          <w:sz w:val="22"/>
          <w:szCs w:val="22"/>
          <w:lang w:eastAsia="ar-SA"/>
        </w:rPr>
        <w:t xml:space="preserve">. </w:t>
      </w:r>
      <w:r w:rsidR="00E87765">
        <w:rPr>
          <w:rFonts w:ascii="Arial" w:hAnsi="Arial" w:cs="Arial"/>
          <w:sz w:val="22"/>
          <w:szCs w:val="22"/>
          <w:lang w:eastAsia="ar-SA"/>
        </w:rPr>
        <w:t>Nilza Rosa Celestino</w:t>
      </w:r>
      <w:r w:rsidR="00EE58E7" w:rsidRPr="005208DC">
        <w:rPr>
          <w:rFonts w:ascii="Arial" w:hAnsi="Arial" w:cs="Arial"/>
          <w:sz w:val="22"/>
          <w:szCs w:val="22"/>
          <w:lang w:eastAsia="ar-SA"/>
        </w:rPr>
        <w:t>,</w:t>
      </w:r>
      <w:r w:rsidR="00432702" w:rsidRPr="005208DC">
        <w:rPr>
          <w:rFonts w:ascii="Arial" w:hAnsi="Arial" w:cs="Arial"/>
          <w:sz w:val="22"/>
          <w:szCs w:val="22"/>
          <w:lang w:eastAsia="ar-SA"/>
        </w:rPr>
        <w:t xml:space="preserve"> inscrit</w:t>
      </w:r>
      <w:r w:rsidR="00151CA1" w:rsidRPr="005208DC">
        <w:rPr>
          <w:rFonts w:ascii="Arial" w:hAnsi="Arial" w:cs="Arial"/>
          <w:sz w:val="22"/>
          <w:szCs w:val="22"/>
          <w:lang w:eastAsia="ar-SA"/>
        </w:rPr>
        <w:t>a</w:t>
      </w:r>
      <w:r w:rsidR="00432702" w:rsidRPr="005208DC">
        <w:rPr>
          <w:rFonts w:ascii="Arial" w:hAnsi="Arial" w:cs="Arial"/>
          <w:sz w:val="22"/>
          <w:szCs w:val="22"/>
          <w:lang w:eastAsia="ar-SA"/>
        </w:rPr>
        <w:t xml:space="preserve"> no CPF:</w:t>
      </w:r>
      <w:r w:rsidR="00EE58E7" w:rsidRPr="005208DC">
        <w:rPr>
          <w:rFonts w:ascii="Arial" w:hAnsi="Arial" w:cs="Arial"/>
          <w:sz w:val="22"/>
          <w:szCs w:val="22"/>
          <w:lang w:eastAsia="ar-SA"/>
        </w:rPr>
        <w:t xml:space="preserve"> </w:t>
      </w:r>
      <w:r w:rsidR="00E87765">
        <w:rPr>
          <w:rFonts w:ascii="Arial" w:hAnsi="Arial" w:cs="Arial"/>
          <w:sz w:val="22"/>
          <w:szCs w:val="22"/>
          <w:lang w:eastAsia="ar-SA"/>
        </w:rPr>
        <w:t>867</w:t>
      </w:r>
      <w:r w:rsidR="00EE58E7" w:rsidRPr="005208DC">
        <w:rPr>
          <w:rFonts w:ascii="Arial" w:hAnsi="Arial" w:cs="Arial"/>
          <w:sz w:val="22"/>
          <w:szCs w:val="22"/>
          <w:lang w:eastAsia="ar-SA"/>
        </w:rPr>
        <w:t>.</w:t>
      </w:r>
      <w:r w:rsidR="00E87765">
        <w:rPr>
          <w:rFonts w:ascii="Arial" w:hAnsi="Arial" w:cs="Arial"/>
          <w:sz w:val="22"/>
          <w:szCs w:val="22"/>
          <w:lang w:eastAsia="ar-SA"/>
        </w:rPr>
        <w:t>64</w:t>
      </w:r>
      <w:r w:rsidR="005208DC" w:rsidRPr="005208DC">
        <w:rPr>
          <w:rFonts w:ascii="Arial" w:hAnsi="Arial" w:cs="Arial"/>
          <w:sz w:val="22"/>
          <w:szCs w:val="22"/>
          <w:lang w:eastAsia="ar-SA"/>
        </w:rPr>
        <w:t>6</w:t>
      </w:r>
      <w:r w:rsidR="00EE58E7" w:rsidRPr="005208DC">
        <w:rPr>
          <w:rFonts w:ascii="Arial" w:hAnsi="Arial" w:cs="Arial"/>
          <w:sz w:val="22"/>
          <w:szCs w:val="22"/>
          <w:lang w:eastAsia="ar-SA"/>
        </w:rPr>
        <w:t>.</w:t>
      </w:r>
      <w:r w:rsidR="00E87765">
        <w:rPr>
          <w:rFonts w:ascii="Arial" w:hAnsi="Arial" w:cs="Arial"/>
          <w:sz w:val="22"/>
          <w:szCs w:val="22"/>
          <w:lang w:eastAsia="ar-SA"/>
        </w:rPr>
        <w:t>83</w:t>
      </w:r>
      <w:r w:rsidR="00EE58E7" w:rsidRPr="005208DC">
        <w:rPr>
          <w:rFonts w:ascii="Arial" w:hAnsi="Arial" w:cs="Arial"/>
          <w:sz w:val="22"/>
          <w:szCs w:val="22"/>
          <w:lang w:eastAsia="ar-SA"/>
        </w:rPr>
        <w:t>6</w:t>
      </w:r>
      <w:r w:rsidR="00432702" w:rsidRPr="005208DC">
        <w:rPr>
          <w:rFonts w:ascii="Arial" w:hAnsi="Arial" w:cs="Arial"/>
          <w:sz w:val="22"/>
          <w:szCs w:val="22"/>
          <w:lang w:eastAsia="ar-SA"/>
        </w:rPr>
        <w:t>-</w:t>
      </w:r>
      <w:r w:rsidR="005208DC" w:rsidRPr="005208DC">
        <w:rPr>
          <w:rFonts w:ascii="Arial" w:hAnsi="Arial" w:cs="Arial"/>
          <w:sz w:val="22"/>
          <w:szCs w:val="22"/>
          <w:lang w:eastAsia="ar-SA"/>
        </w:rPr>
        <w:t>2</w:t>
      </w:r>
      <w:r w:rsidR="00E87765">
        <w:rPr>
          <w:rFonts w:ascii="Arial" w:hAnsi="Arial" w:cs="Arial"/>
          <w:sz w:val="22"/>
          <w:szCs w:val="22"/>
          <w:lang w:eastAsia="ar-SA"/>
        </w:rPr>
        <w:t>0</w:t>
      </w:r>
      <w:r w:rsidRPr="003D600F">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4B75FBA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Pr="003D600F"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w:t>
      </w:r>
      <w:r w:rsidRPr="003D600F">
        <w:rPr>
          <w:rFonts w:ascii="Arial" w:eastAsia="Arial" w:hAnsi="Arial" w:cs="Arial"/>
          <w:sz w:val="22"/>
          <w:szCs w:val="22"/>
        </w:rPr>
        <w:lastRenderedPageBreak/>
        <w:t>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7884E216"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5208DC">
        <w:rPr>
          <w:rFonts w:ascii="Arial" w:hAnsi="Arial" w:cs="Arial"/>
          <w:sz w:val="22"/>
          <w:szCs w:val="22"/>
        </w:rPr>
        <w:t>2</w:t>
      </w:r>
      <w:r w:rsidR="00703B0C">
        <w:rPr>
          <w:rFonts w:ascii="Arial" w:hAnsi="Arial" w:cs="Arial"/>
          <w:sz w:val="22"/>
          <w:szCs w:val="22"/>
        </w:rPr>
        <w:t>3</w:t>
      </w:r>
      <w:r w:rsidRPr="003D600F">
        <w:rPr>
          <w:rFonts w:ascii="Arial" w:hAnsi="Arial" w:cs="Arial"/>
          <w:sz w:val="22"/>
          <w:szCs w:val="22"/>
        </w:rPr>
        <w:t xml:space="preserve"> de </w:t>
      </w:r>
      <w:r w:rsidR="005C788A">
        <w:rPr>
          <w:rFonts w:ascii="Arial" w:hAnsi="Arial" w:cs="Arial"/>
          <w:sz w:val="22"/>
          <w:szCs w:val="22"/>
        </w:rPr>
        <w:t>agost</w:t>
      </w:r>
      <w:r w:rsidR="00C82958">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Pr="003D600F" w:rsidRDefault="00C233B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BB27E04" w:rsidR="00C863BF" w:rsidRPr="003D600F" w:rsidRDefault="001E0D6D" w:rsidP="0062397B">
      <w:pPr>
        <w:pStyle w:val="Rodap"/>
        <w:jc w:val="center"/>
        <w:rPr>
          <w:rFonts w:ascii="Arial" w:hAnsi="Arial" w:cs="Arial"/>
          <w:b/>
          <w:sz w:val="22"/>
          <w:szCs w:val="22"/>
        </w:rPr>
      </w:pPr>
      <w:r>
        <w:rPr>
          <w:rFonts w:ascii="Arial" w:hAnsi="Arial" w:cs="Arial"/>
          <w:b/>
          <w:sz w:val="22"/>
          <w:szCs w:val="22"/>
        </w:rPr>
        <w:t>Fábio Cantuária Ribeiro</w:t>
      </w:r>
    </w:p>
    <w:p w14:paraId="0538836E" w14:textId="28951AF3"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1E0D6D">
        <w:rPr>
          <w:rFonts w:ascii="Arial" w:hAnsi="Arial" w:cs="Arial"/>
          <w:b/>
          <w:bCs/>
          <w:sz w:val="22"/>
          <w:szCs w:val="22"/>
        </w:rPr>
        <w:t>de Administração, Fazenda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7993FE96" w14:textId="3D9AB0BC" w:rsidR="00A455DA" w:rsidRDefault="00A455DA" w:rsidP="0070512E">
      <w:pPr>
        <w:pStyle w:val="Rodap"/>
        <w:rPr>
          <w:rFonts w:cs="Arial"/>
          <w:b/>
          <w:sz w:val="22"/>
          <w:szCs w:val="22"/>
        </w:rPr>
      </w:pPr>
    </w:p>
    <w:p w14:paraId="727AFA08" w14:textId="77777777" w:rsidR="00A455DA" w:rsidRDefault="00A455DA" w:rsidP="0070512E">
      <w:pPr>
        <w:pStyle w:val="Rodap"/>
        <w:rPr>
          <w:rFonts w:cs="Arial"/>
          <w:b/>
          <w:sz w:val="22"/>
          <w:szCs w:val="22"/>
        </w:rPr>
      </w:pPr>
    </w:p>
    <w:p w14:paraId="21F69E39" w14:textId="77777777" w:rsidR="001E0D6D" w:rsidRDefault="001E0D6D" w:rsidP="0070512E">
      <w:pPr>
        <w:pStyle w:val="Rodap"/>
        <w:rPr>
          <w:rFonts w:cs="Arial"/>
          <w:b/>
          <w:sz w:val="22"/>
          <w:szCs w:val="22"/>
        </w:rPr>
      </w:pPr>
    </w:p>
    <w:p w14:paraId="3A5B3DD9" w14:textId="18EFF42E" w:rsidR="0042593D" w:rsidRPr="00D07723" w:rsidRDefault="00087A35" w:rsidP="00087A35">
      <w:pPr>
        <w:pBdr>
          <w:top w:val="single" w:sz="4" w:space="1" w:color="auto"/>
          <w:left w:val="single" w:sz="4" w:space="4" w:color="auto"/>
          <w:bottom w:val="single" w:sz="4" w:space="1" w:color="auto"/>
          <w:right w:val="single" w:sz="4" w:space="4" w:color="auto"/>
        </w:pBdr>
        <w:tabs>
          <w:tab w:val="center" w:pos="4536"/>
          <w:tab w:val="left" w:pos="7050"/>
        </w:tabs>
        <w:jc w:val="left"/>
        <w:rPr>
          <w:rFonts w:ascii="Arial" w:hAnsi="Arial" w:cs="Arial"/>
          <w:b/>
          <w:sz w:val="22"/>
          <w:szCs w:val="22"/>
        </w:rPr>
      </w:pPr>
      <w:r>
        <w:rPr>
          <w:rFonts w:ascii="Arial" w:hAnsi="Arial" w:cs="Arial"/>
          <w:b/>
          <w:sz w:val="22"/>
          <w:szCs w:val="22"/>
        </w:rPr>
        <w:lastRenderedPageBreak/>
        <w:tab/>
      </w:r>
      <w:r w:rsidR="0042593D" w:rsidRPr="00DB216A">
        <w:rPr>
          <w:rFonts w:ascii="Arial" w:hAnsi="Arial" w:cs="Arial"/>
          <w:b/>
          <w:sz w:val="22"/>
          <w:szCs w:val="22"/>
        </w:rPr>
        <w:t xml:space="preserve">ANEXO I – </w:t>
      </w:r>
      <w:r w:rsidR="0042593D" w:rsidRPr="002A6113">
        <w:rPr>
          <w:rFonts w:ascii="Arial" w:hAnsi="Arial" w:cs="Arial"/>
          <w:b/>
          <w:bCs/>
          <w:sz w:val="22"/>
          <w:szCs w:val="22"/>
        </w:rPr>
        <w:t>TERMO DE REFERÊNCIA</w:t>
      </w:r>
      <w:r>
        <w:rPr>
          <w:rFonts w:ascii="Arial" w:hAnsi="Arial" w:cs="Arial"/>
          <w:b/>
          <w:bCs/>
          <w:sz w:val="22"/>
          <w:szCs w:val="22"/>
        </w:rPr>
        <w:tab/>
      </w:r>
    </w:p>
    <w:p w14:paraId="2E425D67" w14:textId="77777777" w:rsidR="0041549F" w:rsidRPr="0041549F" w:rsidRDefault="0041549F" w:rsidP="0041549F">
      <w:pPr>
        <w:pStyle w:val="Default"/>
        <w:spacing w:line="360" w:lineRule="auto"/>
        <w:ind w:left="-284"/>
        <w:jc w:val="center"/>
        <w:rPr>
          <w:rFonts w:eastAsia="Lucida Sans Unicode"/>
          <w:b/>
          <w:sz w:val="22"/>
          <w:szCs w:val="22"/>
          <w:lang w:eastAsia="en-US"/>
        </w:rPr>
      </w:pPr>
    </w:p>
    <w:p w14:paraId="5892FB32" w14:textId="77777777" w:rsidR="0041549F" w:rsidRPr="0041549F" w:rsidRDefault="0041549F" w:rsidP="0041549F">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41549F">
        <w:rPr>
          <w:rFonts w:ascii="Arial" w:hAnsi="Arial" w:cs="Arial"/>
          <w:b/>
          <w:sz w:val="22"/>
          <w:szCs w:val="22"/>
        </w:rPr>
        <w:t>1. OBJETO</w:t>
      </w:r>
    </w:p>
    <w:p w14:paraId="2B8F4340" w14:textId="440254B6" w:rsidR="0041549F" w:rsidRPr="0041549F" w:rsidRDefault="0041549F" w:rsidP="0041549F">
      <w:pPr>
        <w:spacing w:line="360" w:lineRule="auto"/>
        <w:rPr>
          <w:rFonts w:ascii="Arial" w:hAnsi="Arial" w:cs="Arial"/>
          <w:sz w:val="22"/>
          <w:szCs w:val="22"/>
        </w:rPr>
      </w:pPr>
      <w:r w:rsidRPr="0041549F">
        <w:rPr>
          <w:rFonts w:ascii="Arial" w:hAnsi="Arial" w:cs="Arial"/>
          <w:sz w:val="22"/>
          <w:szCs w:val="22"/>
        </w:rPr>
        <w:t xml:space="preserve">1.1 </w:t>
      </w:r>
      <w:bookmarkStart w:id="1" w:name="_Hlk163124654"/>
      <w:r w:rsidRPr="0041549F">
        <w:rPr>
          <w:rFonts w:ascii="Arial" w:hAnsi="Arial" w:cs="Arial"/>
          <w:sz w:val="22"/>
          <w:szCs w:val="22"/>
        </w:rPr>
        <w:t>A presente licitação destina-se a contratação de empresa especializada em serviços de combate a pragas urbanas, englobando dedetização, desratização, desinsetização, descupinização e desbacterização, afim de atender as demandas das Secretarias, dos órgãos e setores públicos do Município de Janaúba/ MG, conforme especificação contida neste termo de referência.</w:t>
      </w:r>
      <w:r w:rsidRPr="0041549F">
        <w:rPr>
          <w:rFonts w:ascii="Arial" w:hAnsi="Arial" w:cs="Arial"/>
          <w:color w:val="000000"/>
          <w:sz w:val="22"/>
          <w:szCs w:val="22"/>
        </w:rPr>
        <w:t xml:space="preserve"> </w:t>
      </w:r>
      <w:r w:rsidRPr="0041549F">
        <w:rPr>
          <w:rFonts w:ascii="Arial" w:hAnsi="Arial" w:cs="Arial"/>
          <w:sz w:val="22"/>
          <w:szCs w:val="22"/>
        </w:rPr>
        <w:t xml:space="preserve">  </w:t>
      </w:r>
    </w:p>
    <w:bookmarkEnd w:id="1"/>
    <w:p w14:paraId="4D29A909" w14:textId="77777777" w:rsidR="0041549F" w:rsidRPr="0041549F" w:rsidRDefault="0041549F" w:rsidP="0041549F">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41549F">
        <w:rPr>
          <w:rFonts w:ascii="Arial" w:hAnsi="Arial" w:cs="Arial"/>
          <w:b/>
          <w:sz w:val="22"/>
          <w:szCs w:val="22"/>
        </w:rPr>
        <w:t>2. JUSTIFICATIVA</w:t>
      </w:r>
    </w:p>
    <w:p w14:paraId="78072A32" w14:textId="77777777" w:rsidR="0041549F" w:rsidRPr="0041549F" w:rsidRDefault="0041549F" w:rsidP="0041549F">
      <w:pPr>
        <w:adjustRightInd w:val="0"/>
        <w:spacing w:line="360" w:lineRule="auto"/>
        <w:rPr>
          <w:rFonts w:ascii="Arial" w:hAnsi="Arial" w:cs="Arial"/>
          <w:sz w:val="22"/>
          <w:szCs w:val="22"/>
        </w:rPr>
      </w:pPr>
      <w:r w:rsidRPr="0041549F">
        <w:rPr>
          <w:rFonts w:ascii="Arial" w:hAnsi="Arial" w:cs="Arial"/>
          <w:sz w:val="22"/>
          <w:szCs w:val="22"/>
        </w:rPr>
        <w:t>2.1</w:t>
      </w:r>
      <w:r w:rsidRPr="0041549F">
        <w:rPr>
          <w:rFonts w:ascii="Arial" w:hAnsi="Arial" w:cs="Arial"/>
          <w:b/>
          <w:sz w:val="22"/>
          <w:szCs w:val="22"/>
        </w:rPr>
        <w:t xml:space="preserve"> </w:t>
      </w:r>
      <w:r w:rsidRPr="0041549F">
        <w:rPr>
          <w:rFonts w:ascii="Arial" w:hAnsi="Arial" w:cs="Arial"/>
          <w:sz w:val="22"/>
          <w:szCs w:val="22"/>
        </w:rPr>
        <w:t xml:space="preserve">A presente contratação se faz necessária, pela necessidade da Contratação de Empresa Especializada na Dedetização e Desinfecção em diversos órgãos e setores públicos municipais do Munícipio de Janaúba-MG. </w:t>
      </w:r>
      <w:bookmarkStart w:id="2" w:name="_Hlk175136723"/>
      <w:r w:rsidRPr="0041549F">
        <w:rPr>
          <w:rFonts w:ascii="Arial" w:hAnsi="Arial" w:cs="Arial"/>
          <w:sz w:val="22"/>
          <w:szCs w:val="22"/>
        </w:rPr>
        <w:t xml:space="preserve">Justifica-se em função da necessidade do combate a vários tipos de pragas, insetos e animais nocivos à saúde encontrados no interior das </w:t>
      </w:r>
      <w:bookmarkStart w:id="3" w:name="_Hlk175136621"/>
      <w:r w:rsidRPr="0041549F">
        <w:rPr>
          <w:rFonts w:ascii="Arial" w:hAnsi="Arial" w:cs="Arial"/>
          <w:sz w:val="22"/>
          <w:szCs w:val="22"/>
        </w:rPr>
        <w:t>unidades escolares, de saúde</w:t>
      </w:r>
      <w:bookmarkEnd w:id="3"/>
      <w:r w:rsidRPr="0041549F">
        <w:rPr>
          <w:rFonts w:ascii="Arial" w:hAnsi="Arial" w:cs="Arial"/>
          <w:sz w:val="22"/>
          <w:szCs w:val="22"/>
        </w:rPr>
        <w:t xml:space="preserve"> e demais </w:t>
      </w:r>
      <w:bookmarkStart w:id="4" w:name="_Hlk175136553"/>
      <w:r w:rsidRPr="0041549F">
        <w:rPr>
          <w:rFonts w:ascii="Arial" w:hAnsi="Arial" w:cs="Arial"/>
          <w:sz w:val="22"/>
          <w:szCs w:val="22"/>
        </w:rPr>
        <w:t>setores públicos</w:t>
      </w:r>
      <w:bookmarkEnd w:id="4"/>
      <w:r w:rsidRPr="0041549F">
        <w:rPr>
          <w:rFonts w:ascii="Arial" w:hAnsi="Arial" w:cs="Arial"/>
          <w:sz w:val="22"/>
          <w:szCs w:val="22"/>
        </w:rPr>
        <w:t xml:space="preserve"> deste município, tais como escorpião, ratos, aranha, formigas, cobras, baratas, mosquitos, morcegos e outros que podem causar doenças graves às pessoas podendo-se tornar até um caso de saúde pública.</w:t>
      </w:r>
    </w:p>
    <w:bookmarkEnd w:id="2"/>
    <w:p w14:paraId="45EABCFF" w14:textId="77777777" w:rsidR="0041549F" w:rsidRPr="0041549F" w:rsidRDefault="0041549F" w:rsidP="0041549F">
      <w:pPr>
        <w:adjustRightInd w:val="0"/>
        <w:spacing w:line="360" w:lineRule="auto"/>
        <w:rPr>
          <w:rFonts w:ascii="Arial" w:hAnsi="Arial" w:cs="Arial"/>
          <w:sz w:val="22"/>
          <w:szCs w:val="22"/>
        </w:rPr>
      </w:pPr>
      <w:r w:rsidRPr="0041549F">
        <w:rPr>
          <w:rFonts w:ascii="Arial" w:hAnsi="Arial" w:cs="Arial"/>
          <w:sz w:val="22"/>
          <w:szCs w:val="22"/>
        </w:rPr>
        <w:t>Diante da importância e necessidade de obtenção da Dedetização, solicito que seja realizado procedimento licitatório para contratação de tal empresa.</w:t>
      </w:r>
    </w:p>
    <w:p w14:paraId="04F21F58" w14:textId="77777777" w:rsidR="0041549F" w:rsidRPr="0041549F" w:rsidRDefault="0041549F" w:rsidP="0041549F">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41549F">
        <w:rPr>
          <w:rFonts w:ascii="Arial" w:hAnsi="Arial" w:cs="Arial"/>
          <w:b/>
          <w:sz w:val="22"/>
          <w:szCs w:val="22"/>
        </w:rPr>
        <w:t>3. ESPECIFICAÇÃO DO OBJETO</w:t>
      </w:r>
    </w:p>
    <w:p w14:paraId="0F73F23E" w14:textId="77777777" w:rsidR="0041549F" w:rsidRPr="0041549F" w:rsidRDefault="0041549F" w:rsidP="0041549F">
      <w:pPr>
        <w:spacing w:line="480" w:lineRule="auto"/>
        <w:rPr>
          <w:rFonts w:ascii="Arial" w:hAnsi="Arial" w:cs="Arial"/>
          <w:sz w:val="22"/>
          <w:szCs w:val="22"/>
        </w:rPr>
      </w:pPr>
      <w:r w:rsidRPr="0041549F">
        <w:rPr>
          <w:rFonts w:ascii="Arial" w:hAnsi="Arial" w:cs="Arial"/>
          <w:sz w:val="22"/>
          <w:szCs w:val="22"/>
        </w:rPr>
        <w:t>3.1</w:t>
      </w:r>
    </w:p>
    <w:tbl>
      <w:tblPr>
        <w:tblStyle w:val="Tabelacomgrade"/>
        <w:tblW w:w="9356" w:type="dxa"/>
        <w:tblInd w:w="-147" w:type="dxa"/>
        <w:tblLook w:val="04A0" w:firstRow="1" w:lastRow="0" w:firstColumn="1" w:lastColumn="0" w:noHBand="0" w:noVBand="1"/>
      </w:tblPr>
      <w:tblGrid>
        <w:gridCol w:w="742"/>
        <w:gridCol w:w="818"/>
        <w:gridCol w:w="6076"/>
        <w:gridCol w:w="1720"/>
      </w:tblGrid>
      <w:tr w:rsidR="0041549F" w:rsidRPr="0041549F" w14:paraId="6C23D78D" w14:textId="77777777" w:rsidTr="0041549F">
        <w:tc>
          <w:tcPr>
            <w:tcW w:w="742" w:type="dxa"/>
          </w:tcPr>
          <w:p w14:paraId="6E20FFF9" w14:textId="77777777" w:rsidR="0041549F" w:rsidRPr="0041549F" w:rsidRDefault="0041549F" w:rsidP="00ED5C17">
            <w:pPr>
              <w:jc w:val="center"/>
              <w:rPr>
                <w:rFonts w:ascii="Arial" w:hAnsi="Arial" w:cs="Arial"/>
                <w:b/>
                <w:bCs/>
                <w:sz w:val="22"/>
                <w:szCs w:val="22"/>
              </w:rPr>
            </w:pPr>
            <w:r w:rsidRPr="0041549F">
              <w:rPr>
                <w:rFonts w:ascii="Arial" w:hAnsi="Arial" w:cs="Arial"/>
                <w:b/>
                <w:bCs/>
                <w:sz w:val="22"/>
                <w:szCs w:val="22"/>
              </w:rPr>
              <w:t>ITEM</w:t>
            </w:r>
          </w:p>
        </w:tc>
        <w:tc>
          <w:tcPr>
            <w:tcW w:w="818" w:type="dxa"/>
          </w:tcPr>
          <w:p w14:paraId="0308F04B" w14:textId="77777777" w:rsidR="0041549F" w:rsidRPr="0041549F" w:rsidRDefault="0041549F" w:rsidP="00ED5C17">
            <w:pPr>
              <w:jc w:val="center"/>
              <w:rPr>
                <w:rFonts w:ascii="Arial" w:hAnsi="Arial" w:cs="Arial"/>
                <w:b/>
                <w:bCs/>
                <w:sz w:val="22"/>
                <w:szCs w:val="22"/>
              </w:rPr>
            </w:pPr>
            <w:r w:rsidRPr="0041549F">
              <w:rPr>
                <w:rFonts w:ascii="Arial" w:hAnsi="Arial" w:cs="Arial"/>
                <w:b/>
                <w:bCs/>
                <w:sz w:val="22"/>
                <w:szCs w:val="22"/>
              </w:rPr>
              <w:t>UNID</w:t>
            </w:r>
          </w:p>
        </w:tc>
        <w:tc>
          <w:tcPr>
            <w:tcW w:w="6076" w:type="dxa"/>
          </w:tcPr>
          <w:p w14:paraId="08F7120A" w14:textId="77777777" w:rsidR="0041549F" w:rsidRPr="0041549F" w:rsidRDefault="0041549F" w:rsidP="00ED5C17">
            <w:pPr>
              <w:jc w:val="center"/>
              <w:rPr>
                <w:rFonts w:ascii="Arial" w:hAnsi="Arial" w:cs="Arial"/>
                <w:b/>
                <w:bCs/>
                <w:sz w:val="22"/>
                <w:szCs w:val="22"/>
              </w:rPr>
            </w:pPr>
            <w:r w:rsidRPr="0041549F">
              <w:rPr>
                <w:rFonts w:ascii="Arial" w:hAnsi="Arial" w:cs="Arial"/>
                <w:b/>
                <w:bCs/>
                <w:sz w:val="22"/>
                <w:szCs w:val="22"/>
              </w:rPr>
              <w:t>PRODUTO</w:t>
            </w:r>
          </w:p>
        </w:tc>
        <w:tc>
          <w:tcPr>
            <w:tcW w:w="1720" w:type="dxa"/>
          </w:tcPr>
          <w:p w14:paraId="097BC43C" w14:textId="77777777" w:rsidR="0041549F" w:rsidRPr="0041549F" w:rsidRDefault="0041549F" w:rsidP="00ED5C17">
            <w:pPr>
              <w:rPr>
                <w:rFonts w:ascii="Arial" w:hAnsi="Arial" w:cs="Arial"/>
                <w:b/>
                <w:bCs/>
                <w:sz w:val="22"/>
                <w:szCs w:val="22"/>
              </w:rPr>
            </w:pPr>
            <w:r w:rsidRPr="0041549F">
              <w:rPr>
                <w:rFonts w:ascii="Arial" w:hAnsi="Arial" w:cs="Arial"/>
                <w:b/>
                <w:bCs/>
                <w:sz w:val="22"/>
                <w:szCs w:val="22"/>
              </w:rPr>
              <w:t>QUANTIDADE</w:t>
            </w:r>
          </w:p>
        </w:tc>
      </w:tr>
      <w:tr w:rsidR="0041549F" w:rsidRPr="0041549F" w14:paraId="7E01D93F" w14:textId="77777777" w:rsidTr="0041549F">
        <w:trPr>
          <w:trHeight w:val="835"/>
        </w:trPr>
        <w:tc>
          <w:tcPr>
            <w:tcW w:w="742" w:type="dxa"/>
          </w:tcPr>
          <w:p w14:paraId="36111BC9" w14:textId="77777777" w:rsidR="0041549F" w:rsidRPr="0041549F" w:rsidRDefault="0041549F" w:rsidP="00ED5C17">
            <w:pPr>
              <w:rPr>
                <w:rFonts w:ascii="Arial" w:hAnsi="Arial" w:cs="Arial"/>
                <w:sz w:val="22"/>
                <w:szCs w:val="22"/>
              </w:rPr>
            </w:pPr>
          </w:p>
          <w:p w14:paraId="4963BF9E" w14:textId="77777777" w:rsidR="0041549F" w:rsidRPr="0041549F" w:rsidRDefault="0041549F" w:rsidP="00ED5C17">
            <w:pPr>
              <w:rPr>
                <w:rFonts w:ascii="Arial" w:hAnsi="Arial" w:cs="Arial"/>
                <w:sz w:val="22"/>
                <w:szCs w:val="22"/>
              </w:rPr>
            </w:pPr>
            <w:r w:rsidRPr="0041549F">
              <w:rPr>
                <w:rFonts w:ascii="Arial" w:hAnsi="Arial" w:cs="Arial"/>
                <w:sz w:val="22"/>
                <w:szCs w:val="22"/>
              </w:rPr>
              <w:t>1</w:t>
            </w:r>
          </w:p>
          <w:p w14:paraId="58CD8C97" w14:textId="77777777" w:rsidR="0041549F" w:rsidRPr="0041549F" w:rsidRDefault="0041549F" w:rsidP="00ED5C17">
            <w:pPr>
              <w:rPr>
                <w:rFonts w:ascii="Arial" w:hAnsi="Arial" w:cs="Arial"/>
                <w:sz w:val="22"/>
                <w:szCs w:val="22"/>
              </w:rPr>
            </w:pPr>
          </w:p>
        </w:tc>
        <w:tc>
          <w:tcPr>
            <w:tcW w:w="818" w:type="dxa"/>
            <w:tcBorders>
              <w:bottom w:val="single" w:sz="4" w:space="0" w:color="auto"/>
            </w:tcBorders>
          </w:tcPr>
          <w:p w14:paraId="609772B7" w14:textId="77777777" w:rsidR="0041549F" w:rsidRPr="0041549F" w:rsidRDefault="0041549F" w:rsidP="00ED5C17">
            <w:pPr>
              <w:rPr>
                <w:rFonts w:ascii="Arial" w:hAnsi="Arial" w:cs="Arial"/>
                <w:sz w:val="22"/>
                <w:szCs w:val="22"/>
              </w:rPr>
            </w:pPr>
          </w:p>
          <w:p w14:paraId="2D18CBF8" w14:textId="77777777" w:rsidR="0041549F" w:rsidRPr="0041549F" w:rsidRDefault="0041549F" w:rsidP="00ED5C17">
            <w:pPr>
              <w:rPr>
                <w:rFonts w:ascii="Arial" w:hAnsi="Arial" w:cs="Arial"/>
                <w:sz w:val="22"/>
                <w:szCs w:val="22"/>
              </w:rPr>
            </w:pPr>
            <w:r w:rsidRPr="0041549F">
              <w:rPr>
                <w:rFonts w:ascii="Arial" w:hAnsi="Arial" w:cs="Arial"/>
                <w:sz w:val="22"/>
                <w:szCs w:val="22"/>
              </w:rPr>
              <w:t>Hora</w:t>
            </w:r>
          </w:p>
        </w:tc>
        <w:tc>
          <w:tcPr>
            <w:tcW w:w="6076" w:type="dxa"/>
            <w:tcBorders>
              <w:bottom w:val="single" w:sz="4" w:space="0" w:color="auto"/>
            </w:tcBorders>
          </w:tcPr>
          <w:p w14:paraId="131028EA" w14:textId="77777777" w:rsidR="0041549F" w:rsidRPr="0041549F" w:rsidRDefault="0041549F" w:rsidP="00ED5C17">
            <w:pPr>
              <w:rPr>
                <w:rFonts w:ascii="Arial" w:hAnsi="Arial" w:cs="Arial"/>
                <w:color w:val="000000"/>
                <w:sz w:val="22"/>
                <w:szCs w:val="22"/>
              </w:rPr>
            </w:pPr>
            <w:r w:rsidRPr="0041549F">
              <w:rPr>
                <w:rFonts w:ascii="Arial" w:hAnsi="Arial" w:cs="Arial"/>
                <w:sz w:val="22"/>
                <w:szCs w:val="22"/>
              </w:rPr>
              <w:t>Contratação de empresa especializada em serviço englobando dedetização, desratização, desinsetização, descupinização e desbacterização.</w:t>
            </w:r>
          </w:p>
        </w:tc>
        <w:tc>
          <w:tcPr>
            <w:tcW w:w="1720" w:type="dxa"/>
            <w:tcBorders>
              <w:bottom w:val="single" w:sz="4" w:space="0" w:color="auto"/>
            </w:tcBorders>
          </w:tcPr>
          <w:p w14:paraId="5183AECD" w14:textId="77777777" w:rsidR="0041549F" w:rsidRPr="0041549F" w:rsidRDefault="0041549F" w:rsidP="00ED5C17">
            <w:pPr>
              <w:rPr>
                <w:rFonts w:ascii="Arial" w:hAnsi="Arial" w:cs="Arial"/>
                <w:sz w:val="22"/>
                <w:szCs w:val="22"/>
              </w:rPr>
            </w:pPr>
          </w:p>
          <w:p w14:paraId="43D5D965" w14:textId="77777777" w:rsidR="0041549F" w:rsidRPr="0041549F" w:rsidRDefault="0041549F" w:rsidP="00ED5C17">
            <w:pPr>
              <w:jc w:val="center"/>
              <w:rPr>
                <w:rFonts w:ascii="Arial" w:hAnsi="Arial" w:cs="Arial"/>
                <w:sz w:val="22"/>
                <w:szCs w:val="22"/>
              </w:rPr>
            </w:pPr>
            <w:r w:rsidRPr="0041549F">
              <w:rPr>
                <w:rFonts w:ascii="Arial" w:hAnsi="Arial" w:cs="Arial"/>
                <w:sz w:val="22"/>
                <w:szCs w:val="22"/>
              </w:rPr>
              <w:t>1.000</w:t>
            </w:r>
          </w:p>
        </w:tc>
      </w:tr>
    </w:tbl>
    <w:p w14:paraId="77C01377" w14:textId="77777777" w:rsidR="0041549F" w:rsidRPr="0041549F" w:rsidRDefault="0041549F" w:rsidP="0041549F">
      <w:pPr>
        <w:spacing w:line="360" w:lineRule="auto"/>
        <w:rPr>
          <w:rFonts w:ascii="Arial" w:hAnsi="Arial" w:cs="Arial"/>
          <w:sz w:val="22"/>
          <w:szCs w:val="22"/>
        </w:rPr>
      </w:pPr>
      <w:r w:rsidRPr="0041549F">
        <w:rPr>
          <w:rFonts w:ascii="Arial" w:hAnsi="Arial" w:cs="Arial"/>
          <w:sz w:val="22"/>
          <w:szCs w:val="22"/>
        </w:rPr>
        <w:t>3.2 Metodologia da execução do serviço: os serviços deverão ser executados conforme solicitação de cada secretaria e com base nos parâmetros mínimos a seguir estabelecidos:</w:t>
      </w:r>
    </w:p>
    <w:p w14:paraId="1EB7B804" w14:textId="77777777" w:rsidR="0041549F" w:rsidRPr="0041549F" w:rsidRDefault="0041549F" w:rsidP="0041549F">
      <w:pPr>
        <w:pStyle w:val="PargrafodaLista"/>
        <w:widowControl w:val="0"/>
        <w:numPr>
          <w:ilvl w:val="2"/>
          <w:numId w:val="27"/>
        </w:numPr>
        <w:tabs>
          <w:tab w:val="left" w:pos="567"/>
        </w:tabs>
        <w:suppressAutoHyphens/>
        <w:spacing w:line="360" w:lineRule="auto"/>
        <w:rPr>
          <w:rFonts w:ascii="Arial" w:hAnsi="Arial" w:cs="Arial"/>
          <w:sz w:val="22"/>
          <w:szCs w:val="22"/>
        </w:rPr>
      </w:pPr>
      <w:r w:rsidRPr="0041549F">
        <w:rPr>
          <w:rFonts w:ascii="Arial" w:hAnsi="Arial" w:cs="Arial"/>
          <w:sz w:val="22"/>
          <w:szCs w:val="22"/>
        </w:rPr>
        <w:t>Estar de acordo com o cronograma estabelecido pela contratante;</w:t>
      </w:r>
    </w:p>
    <w:p w14:paraId="091B27A1" w14:textId="77777777" w:rsidR="0041549F" w:rsidRPr="0041549F" w:rsidRDefault="0041549F" w:rsidP="0041549F">
      <w:pPr>
        <w:pStyle w:val="PargrafodaLista"/>
        <w:widowControl w:val="0"/>
        <w:numPr>
          <w:ilvl w:val="2"/>
          <w:numId w:val="27"/>
        </w:numPr>
        <w:tabs>
          <w:tab w:val="left" w:pos="567"/>
        </w:tabs>
        <w:suppressAutoHyphens/>
        <w:spacing w:line="360" w:lineRule="auto"/>
        <w:rPr>
          <w:rFonts w:ascii="Arial" w:hAnsi="Arial" w:cs="Arial"/>
          <w:sz w:val="22"/>
          <w:szCs w:val="22"/>
        </w:rPr>
      </w:pPr>
      <w:r w:rsidRPr="0041549F">
        <w:rPr>
          <w:rFonts w:ascii="Arial" w:hAnsi="Arial" w:cs="Arial"/>
          <w:sz w:val="22"/>
          <w:szCs w:val="22"/>
        </w:rPr>
        <w:t>Causar o mínimo de impacto ao meio ambiente;</w:t>
      </w:r>
    </w:p>
    <w:p w14:paraId="71CC0B79" w14:textId="77777777" w:rsidR="0041549F" w:rsidRPr="0041549F" w:rsidRDefault="0041549F" w:rsidP="0041549F">
      <w:pPr>
        <w:pStyle w:val="PargrafodaLista"/>
        <w:widowControl w:val="0"/>
        <w:numPr>
          <w:ilvl w:val="2"/>
          <w:numId w:val="27"/>
        </w:numPr>
        <w:tabs>
          <w:tab w:val="left" w:pos="567"/>
        </w:tabs>
        <w:suppressAutoHyphens/>
        <w:spacing w:line="360" w:lineRule="auto"/>
        <w:rPr>
          <w:rFonts w:ascii="Arial" w:hAnsi="Arial" w:cs="Arial"/>
          <w:sz w:val="22"/>
          <w:szCs w:val="22"/>
        </w:rPr>
      </w:pPr>
      <w:r w:rsidRPr="0041549F">
        <w:rPr>
          <w:rFonts w:ascii="Arial" w:hAnsi="Arial" w:cs="Arial"/>
          <w:sz w:val="22"/>
          <w:szCs w:val="22"/>
        </w:rPr>
        <w:t>Atingir os objetivos e exterminar as colônias, impedir a formação e surgimento   de   novos   insetos;</w:t>
      </w:r>
    </w:p>
    <w:p w14:paraId="3BE125CE" w14:textId="77777777" w:rsidR="0041549F" w:rsidRPr="0041549F" w:rsidRDefault="0041549F" w:rsidP="0041549F">
      <w:pPr>
        <w:pStyle w:val="PargrafodaLista"/>
        <w:widowControl w:val="0"/>
        <w:numPr>
          <w:ilvl w:val="2"/>
          <w:numId w:val="27"/>
        </w:numPr>
        <w:tabs>
          <w:tab w:val="left" w:pos="567"/>
        </w:tabs>
        <w:suppressAutoHyphens/>
        <w:spacing w:line="360" w:lineRule="auto"/>
        <w:rPr>
          <w:rFonts w:ascii="Arial" w:hAnsi="Arial" w:cs="Arial"/>
          <w:sz w:val="22"/>
          <w:szCs w:val="22"/>
        </w:rPr>
      </w:pPr>
      <w:r w:rsidRPr="0041549F">
        <w:rPr>
          <w:rFonts w:ascii="Arial" w:hAnsi="Arial" w:cs="Arial"/>
          <w:sz w:val="22"/>
          <w:szCs w:val="22"/>
        </w:rPr>
        <w:t>Não colocar em risco a saúde de pessoas que transitam nas instalações;</w:t>
      </w:r>
    </w:p>
    <w:p w14:paraId="47742B9F" w14:textId="77777777" w:rsidR="0041549F" w:rsidRPr="0041549F" w:rsidRDefault="0041549F" w:rsidP="0041549F">
      <w:pPr>
        <w:pStyle w:val="PargrafodaLista"/>
        <w:widowControl w:val="0"/>
        <w:numPr>
          <w:ilvl w:val="2"/>
          <w:numId w:val="27"/>
        </w:numPr>
        <w:tabs>
          <w:tab w:val="left" w:pos="567"/>
        </w:tabs>
        <w:suppressAutoHyphens/>
        <w:spacing w:line="360" w:lineRule="auto"/>
        <w:rPr>
          <w:rFonts w:ascii="Arial" w:hAnsi="Arial" w:cs="Arial"/>
          <w:sz w:val="22"/>
          <w:szCs w:val="22"/>
        </w:rPr>
      </w:pPr>
      <w:r w:rsidRPr="0041549F">
        <w:rPr>
          <w:rFonts w:ascii="Arial" w:hAnsi="Arial" w:cs="Arial"/>
          <w:sz w:val="22"/>
          <w:szCs w:val="22"/>
        </w:rPr>
        <w:t>Ser aplicado por profissionais treinados, uniformizados e identificados;</w:t>
      </w:r>
    </w:p>
    <w:p w14:paraId="4EBA6028" w14:textId="77777777" w:rsidR="0041549F" w:rsidRPr="0041549F" w:rsidRDefault="0041549F" w:rsidP="0041549F">
      <w:pPr>
        <w:pStyle w:val="PargrafodaLista"/>
        <w:widowControl w:val="0"/>
        <w:numPr>
          <w:ilvl w:val="2"/>
          <w:numId w:val="27"/>
        </w:numPr>
        <w:tabs>
          <w:tab w:val="left" w:pos="567"/>
        </w:tabs>
        <w:suppressAutoHyphens/>
        <w:spacing w:line="360" w:lineRule="auto"/>
        <w:rPr>
          <w:rFonts w:ascii="Arial" w:hAnsi="Arial" w:cs="Arial"/>
          <w:sz w:val="22"/>
          <w:szCs w:val="22"/>
        </w:rPr>
      </w:pPr>
      <w:r w:rsidRPr="0041549F">
        <w:rPr>
          <w:rFonts w:ascii="Arial" w:hAnsi="Arial" w:cs="Arial"/>
          <w:sz w:val="22"/>
          <w:szCs w:val="22"/>
        </w:rPr>
        <w:t>Emitir relatórios dos serviços constando data e horário da aplicação, produto aplicado e responsável pela aplicação;</w:t>
      </w:r>
    </w:p>
    <w:p w14:paraId="5F07BFDD" w14:textId="77777777" w:rsidR="0041549F" w:rsidRPr="0041549F" w:rsidRDefault="0041549F" w:rsidP="0041549F">
      <w:pPr>
        <w:pStyle w:val="PargrafodaLista"/>
        <w:widowControl w:val="0"/>
        <w:numPr>
          <w:ilvl w:val="2"/>
          <w:numId w:val="27"/>
        </w:numPr>
        <w:tabs>
          <w:tab w:val="left" w:pos="567"/>
        </w:tabs>
        <w:suppressAutoHyphens/>
        <w:spacing w:line="360" w:lineRule="auto"/>
        <w:rPr>
          <w:rFonts w:ascii="Arial" w:hAnsi="Arial" w:cs="Arial"/>
          <w:sz w:val="22"/>
          <w:szCs w:val="22"/>
        </w:rPr>
      </w:pPr>
      <w:r w:rsidRPr="0041549F">
        <w:rPr>
          <w:rFonts w:ascii="Arial" w:hAnsi="Arial" w:cs="Arial"/>
          <w:sz w:val="22"/>
          <w:szCs w:val="22"/>
        </w:rPr>
        <w:t xml:space="preserve"> Utilizar equipamentos de proteção individual adequado para cada situação;</w:t>
      </w:r>
    </w:p>
    <w:p w14:paraId="47585940" w14:textId="148458B1" w:rsidR="0041549F" w:rsidRPr="0041549F" w:rsidRDefault="0041549F" w:rsidP="0041549F">
      <w:pPr>
        <w:pStyle w:val="PargrafodaLista"/>
        <w:widowControl w:val="0"/>
        <w:numPr>
          <w:ilvl w:val="2"/>
          <w:numId w:val="27"/>
        </w:numPr>
        <w:tabs>
          <w:tab w:val="left" w:pos="567"/>
        </w:tabs>
        <w:suppressAutoHyphens/>
        <w:spacing w:line="360" w:lineRule="auto"/>
        <w:rPr>
          <w:rFonts w:ascii="Arial" w:hAnsi="Arial" w:cs="Arial"/>
          <w:sz w:val="22"/>
          <w:szCs w:val="22"/>
        </w:rPr>
      </w:pPr>
      <w:r w:rsidRPr="0041549F">
        <w:rPr>
          <w:rFonts w:ascii="Arial" w:hAnsi="Arial" w:cs="Arial"/>
          <w:sz w:val="22"/>
          <w:szCs w:val="22"/>
        </w:rPr>
        <w:lastRenderedPageBreak/>
        <w:t>Caberá à contratada o fornecimento de todos os produtos/materiais, mão de obra, equipamentos, ferramentas e instrumentos necessários e suficientes à eficiente execução do contrato, se comprometendo a empregar na execução dos serviços, apenas materiais de qualidade superior, ou seja, gel, pó químico, inseticida, iscas, conforme a praga e vetor a serem combatidos, devidamente registrados pela ANVISA.</w:t>
      </w:r>
    </w:p>
    <w:p w14:paraId="6D7A61BB" w14:textId="77777777" w:rsidR="0041549F" w:rsidRPr="0041549F" w:rsidRDefault="0041549F" w:rsidP="0041549F">
      <w:pPr>
        <w:pStyle w:val="PargrafodaLista"/>
        <w:numPr>
          <w:ilvl w:val="0"/>
          <w:numId w:val="25"/>
        </w:numPr>
        <w:pBdr>
          <w:top w:val="single" w:sz="4" w:space="1" w:color="000000"/>
          <w:left w:val="single" w:sz="4" w:space="4" w:color="000000"/>
          <w:bottom w:val="single" w:sz="4" w:space="1" w:color="000000"/>
          <w:right w:val="single" w:sz="4" w:space="4" w:color="000000"/>
        </w:pBdr>
        <w:shd w:val="clear" w:color="auto" w:fill="E6E6E6"/>
        <w:suppressAutoHyphens/>
        <w:rPr>
          <w:rFonts w:ascii="Arial" w:hAnsi="Arial" w:cs="Arial"/>
          <w:b/>
          <w:sz w:val="22"/>
          <w:szCs w:val="22"/>
        </w:rPr>
      </w:pPr>
      <w:r w:rsidRPr="0041549F">
        <w:rPr>
          <w:rFonts w:ascii="Arial" w:hAnsi="Arial" w:cs="Arial"/>
          <w:b/>
          <w:sz w:val="22"/>
          <w:szCs w:val="22"/>
        </w:rPr>
        <w:t>FORMAS DE ENTREGA</w:t>
      </w:r>
    </w:p>
    <w:p w14:paraId="3A6B8BAC" w14:textId="13F6265D" w:rsidR="0041549F" w:rsidRPr="0041549F" w:rsidRDefault="0041549F" w:rsidP="0041549F">
      <w:pPr>
        <w:spacing w:line="360" w:lineRule="auto"/>
        <w:rPr>
          <w:rFonts w:ascii="Arial" w:hAnsi="Arial" w:cs="Arial"/>
          <w:sz w:val="22"/>
          <w:szCs w:val="22"/>
        </w:rPr>
      </w:pPr>
      <w:r w:rsidRPr="0041549F">
        <w:rPr>
          <w:rFonts w:ascii="Arial" w:hAnsi="Arial" w:cs="Arial"/>
          <w:sz w:val="22"/>
          <w:szCs w:val="22"/>
        </w:rPr>
        <w:t>4.1.</w:t>
      </w:r>
      <w:r>
        <w:rPr>
          <w:rFonts w:ascii="Arial" w:hAnsi="Arial" w:cs="Arial"/>
          <w:sz w:val="22"/>
          <w:szCs w:val="22"/>
        </w:rPr>
        <w:t xml:space="preserve"> </w:t>
      </w:r>
      <w:r w:rsidRPr="0041549F">
        <w:rPr>
          <w:rFonts w:ascii="Arial" w:hAnsi="Arial" w:cs="Arial"/>
          <w:sz w:val="22"/>
          <w:szCs w:val="22"/>
        </w:rPr>
        <w:t>Os serviços do presente termo de referência deverão ser atendidos conforme Ordem de Fornecimentos nos locais solicitados pelas secretarias.</w:t>
      </w:r>
    </w:p>
    <w:p w14:paraId="4ADA28D7" w14:textId="3AD9F600" w:rsidR="0041549F" w:rsidRPr="0041549F" w:rsidRDefault="0041549F" w:rsidP="0041549F">
      <w:pPr>
        <w:spacing w:line="360" w:lineRule="auto"/>
        <w:rPr>
          <w:rFonts w:ascii="Arial" w:hAnsi="Arial" w:cs="Arial"/>
          <w:sz w:val="22"/>
          <w:szCs w:val="22"/>
        </w:rPr>
      </w:pPr>
      <w:r w:rsidRPr="0041549F">
        <w:rPr>
          <w:rFonts w:ascii="Arial" w:hAnsi="Arial" w:cs="Arial"/>
          <w:sz w:val="22"/>
          <w:szCs w:val="22"/>
        </w:rPr>
        <w:t xml:space="preserve">4.2. O não cumprimento do disposto no item 4.1 do presente termo acarretará a anulação do empenho bem como a aplicação das penalidades previstas no edital e a convocação do fornecedor subsequente considerando a ordem de classificação do certame. </w:t>
      </w:r>
    </w:p>
    <w:p w14:paraId="2E5D9467" w14:textId="56BF2A93" w:rsidR="0041549F" w:rsidRPr="0041549F" w:rsidRDefault="0041549F" w:rsidP="0041549F">
      <w:pPr>
        <w:spacing w:line="360" w:lineRule="auto"/>
        <w:rPr>
          <w:rFonts w:ascii="Arial" w:hAnsi="Arial" w:cs="Arial"/>
          <w:sz w:val="22"/>
          <w:szCs w:val="22"/>
        </w:rPr>
      </w:pPr>
      <w:r w:rsidRPr="0041549F">
        <w:rPr>
          <w:rFonts w:ascii="Arial" w:hAnsi="Arial" w:cs="Arial"/>
          <w:sz w:val="22"/>
          <w:szCs w:val="22"/>
        </w:rPr>
        <w:t>4.3. A administração rejeitará, no todo ou em parte, o fornecimento executado em desacordo com os termos do Edital e seus anexos.</w:t>
      </w:r>
    </w:p>
    <w:p w14:paraId="0D2D79FA" w14:textId="77777777" w:rsidR="0041549F" w:rsidRPr="0041549F" w:rsidRDefault="0041549F" w:rsidP="0041549F">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41549F">
        <w:rPr>
          <w:rFonts w:ascii="Arial" w:hAnsi="Arial" w:cs="Arial"/>
          <w:b/>
          <w:sz w:val="22"/>
          <w:szCs w:val="22"/>
        </w:rPr>
        <w:t>5. VALOR ESTIMADO E VIGÊNCIA</w:t>
      </w:r>
    </w:p>
    <w:p w14:paraId="207119F7" w14:textId="77777777" w:rsidR="0041549F" w:rsidRPr="0041549F" w:rsidRDefault="0041549F" w:rsidP="0041549F">
      <w:pPr>
        <w:spacing w:line="360" w:lineRule="auto"/>
        <w:rPr>
          <w:rFonts w:ascii="Arial" w:hAnsi="Arial" w:cs="Arial"/>
          <w:color w:val="FF0000"/>
          <w:sz w:val="22"/>
          <w:szCs w:val="22"/>
        </w:rPr>
      </w:pPr>
      <w:r w:rsidRPr="0041549F">
        <w:rPr>
          <w:rFonts w:ascii="Arial" w:hAnsi="Arial" w:cs="Arial"/>
          <w:sz w:val="22"/>
          <w:szCs w:val="22"/>
        </w:rPr>
        <w:t xml:space="preserve">5.1. O custo estimado total da presente contratação é de: </w:t>
      </w:r>
      <w:r w:rsidRPr="0041549F">
        <w:rPr>
          <w:rFonts w:ascii="Arial" w:hAnsi="Arial" w:cs="Arial"/>
          <w:b/>
          <w:bCs/>
          <w:sz w:val="22"/>
          <w:szCs w:val="22"/>
        </w:rPr>
        <w:t>R$ 335.000,00</w:t>
      </w:r>
      <w:r w:rsidRPr="0041549F">
        <w:rPr>
          <w:rFonts w:ascii="Arial" w:hAnsi="Arial" w:cs="Arial"/>
          <w:color w:val="FF0000"/>
          <w:sz w:val="22"/>
          <w:szCs w:val="22"/>
        </w:rPr>
        <w:t xml:space="preserve"> </w:t>
      </w:r>
      <w:r w:rsidRPr="0041549F">
        <w:rPr>
          <w:rFonts w:ascii="Arial" w:hAnsi="Arial" w:cs="Arial"/>
          <w:sz w:val="22"/>
          <w:szCs w:val="22"/>
        </w:rPr>
        <w:t>(trezentos e trinta e cinco mil reais).</w:t>
      </w:r>
    </w:p>
    <w:p w14:paraId="2DFDDAF8" w14:textId="3BEAE909" w:rsidR="0041549F" w:rsidRPr="0041549F" w:rsidRDefault="0041549F" w:rsidP="0041549F">
      <w:pPr>
        <w:spacing w:line="360" w:lineRule="auto"/>
        <w:rPr>
          <w:rFonts w:ascii="Arial" w:hAnsi="Arial" w:cs="Arial"/>
          <w:sz w:val="22"/>
          <w:szCs w:val="22"/>
        </w:rPr>
      </w:pPr>
      <w:r w:rsidRPr="0041549F">
        <w:rPr>
          <w:rFonts w:ascii="Arial" w:hAnsi="Arial" w:cs="Arial"/>
          <w:sz w:val="22"/>
          <w:szCs w:val="22"/>
        </w:rPr>
        <w:t xml:space="preserve">5.2. O valor total estimado da contratação do serviço ou aquisição de bens deverá ser baseado na média aritmética dos orçamentos apresentados, calculados no Mapa de Pesquisa de Preços Deverão ser enviados, juntamente com este Termo de Referência, no mínimo 3 (três) orçamentos impressos, dos bens a serem adquiridos (art. 9º, III, da Lei nº 10.520/02, art. 9º, § 2º, do Decreto nº 5.450/05 e </w:t>
      </w:r>
      <w:proofErr w:type="spellStart"/>
      <w:r w:rsidRPr="0041549F">
        <w:rPr>
          <w:rFonts w:ascii="Arial" w:hAnsi="Arial" w:cs="Arial"/>
          <w:sz w:val="22"/>
          <w:szCs w:val="22"/>
        </w:rPr>
        <w:t>arts</w:t>
      </w:r>
      <w:proofErr w:type="spellEnd"/>
      <w:r w:rsidRPr="0041549F">
        <w:rPr>
          <w:rFonts w:ascii="Arial" w:hAnsi="Arial" w:cs="Arial"/>
          <w:sz w:val="22"/>
          <w:szCs w:val="22"/>
        </w:rPr>
        <w:t xml:space="preserve">. 18, IV e 23, IV da Lei nº 14.133/2021). </w:t>
      </w:r>
    </w:p>
    <w:p w14:paraId="7EC62572" w14:textId="77777777" w:rsidR="0041549F" w:rsidRPr="0041549F" w:rsidRDefault="0041549F" w:rsidP="0041549F">
      <w:pPr>
        <w:spacing w:line="360" w:lineRule="auto"/>
        <w:rPr>
          <w:rFonts w:ascii="Arial" w:hAnsi="Arial" w:cs="Arial"/>
          <w:sz w:val="22"/>
          <w:szCs w:val="22"/>
        </w:rPr>
      </w:pPr>
      <w:r w:rsidRPr="0041549F">
        <w:rPr>
          <w:rFonts w:ascii="Arial" w:hAnsi="Arial" w:cs="Arial"/>
          <w:sz w:val="22"/>
          <w:szCs w:val="22"/>
        </w:rPr>
        <w:t xml:space="preserve">5.3. Os orçamentos deverão ser detalhados, valores em reais já incluídos todos os custos do fornecedor, como fretes (frete CIF – o fornecedor que deve arcar com os custos da entrega), impostos, carga e descarga, conter CNPJ, Razão Social, endereço e telefone de contato, nome e assinatura do responsável. </w:t>
      </w:r>
    </w:p>
    <w:p w14:paraId="12977FF3" w14:textId="77777777" w:rsidR="0041549F" w:rsidRPr="0041549F" w:rsidRDefault="0041549F" w:rsidP="0041549F">
      <w:pPr>
        <w:spacing w:line="360" w:lineRule="auto"/>
        <w:rPr>
          <w:rFonts w:ascii="Arial" w:hAnsi="Arial" w:cs="Arial"/>
          <w:sz w:val="22"/>
          <w:szCs w:val="22"/>
        </w:rPr>
      </w:pPr>
      <w:r w:rsidRPr="0041549F">
        <w:rPr>
          <w:rFonts w:ascii="Arial" w:hAnsi="Arial" w:cs="Arial"/>
          <w:sz w:val="22"/>
          <w:szCs w:val="22"/>
        </w:rPr>
        <w:t>5.4. O custo estimado foi apurado a partir de mapa de preços constante do processo administrativo, elaborado com base em orçamentos recebidos de empresas especializadas, em pesquisas de mercado ou mediante consulta ao Subsistema de Preços Praticados, conforme o caso.</w:t>
      </w:r>
    </w:p>
    <w:p w14:paraId="7C9CD466" w14:textId="77777777" w:rsidR="0041549F" w:rsidRPr="0041549F" w:rsidRDefault="0041549F" w:rsidP="0041549F">
      <w:pPr>
        <w:pBdr>
          <w:top w:val="single" w:sz="4" w:space="1" w:color="auto"/>
          <w:left w:val="single" w:sz="4" w:space="4" w:color="auto"/>
          <w:bottom w:val="single" w:sz="4" w:space="1" w:color="auto"/>
          <w:right w:val="single" w:sz="4" w:space="4" w:color="auto"/>
        </w:pBdr>
        <w:shd w:val="clear" w:color="auto" w:fill="E6E6E6"/>
        <w:spacing w:line="276" w:lineRule="auto"/>
        <w:rPr>
          <w:rFonts w:ascii="Arial" w:hAnsi="Arial" w:cs="Arial"/>
          <w:b/>
          <w:sz w:val="22"/>
          <w:szCs w:val="22"/>
        </w:rPr>
      </w:pPr>
      <w:r w:rsidRPr="0041549F">
        <w:rPr>
          <w:rFonts w:ascii="Arial" w:hAnsi="Arial" w:cs="Arial"/>
          <w:b/>
          <w:sz w:val="22"/>
          <w:szCs w:val="22"/>
        </w:rPr>
        <w:t>6. RECEBIMENTO E CRITÉRIO DE ACEITAÇÃO DO OBJETO/SERVIÇO</w:t>
      </w:r>
    </w:p>
    <w:p w14:paraId="70A08854" w14:textId="77777777" w:rsidR="0041549F" w:rsidRPr="0041549F" w:rsidRDefault="0041549F" w:rsidP="0041549F">
      <w:pPr>
        <w:spacing w:line="360" w:lineRule="auto"/>
        <w:rPr>
          <w:rFonts w:ascii="Arial" w:hAnsi="Arial" w:cs="Arial"/>
          <w:sz w:val="22"/>
          <w:szCs w:val="22"/>
        </w:rPr>
      </w:pPr>
      <w:r w:rsidRPr="0041549F">
        <w:rPr>
          <w:rFonts w:ascii="Arial" w:hAnsi="Arial" w:cs="Arial"/>
          <w:sz w:val="22"/>
          <w:szCs w:val="22"/>
        </w:rPr>
        <w:t>6.1. Os itens que se trata neste termo serão recebidos:</w:t>
      </w:r>
    </w:p>
    <w:p w14:paraId="599AE936" w14:textId="77777777" w:rsidR="0041549F" w:rsidRPr="0041549F" w:rsidRDefault="0041549F" w:rsidP="0041549F">
      <w:pPr>
        <w:spacing w:line="360" w:lineRule="auto"/>
        <w:rPr>
          <w:rFonts w:ascii="Arial" w:hAnsi="Arial" w:cs="Arial"/>
          <w:sz w:val="22"/>
          <w:szCs w:val="22"/>
        </w:rPr>
      </w:pPr>
      <w:r w:rsidRPr="0041549F">
        <w:rPr>
          <w:rFonts w:ascii="Arial" w:hAnsi="Arial" w:cs="Arial"/>
          <w:sz w:val="22"/>
          <w:szCs w:val="22"/>
        </w:rPr>
        <w:t>6.2. Provisoriamente, a partir da entrega, para efeito de verificação da conformidade com   as especificações constantes do Edital e da proposta.</w:t>
      </w:r>
    </w:p>
    <w:p w14:paraId="26F1AFA2" w14:textId="77777777" w:rsidR="0041549F" w:rsidRPr="0041549F" w:rsidRDefault="0041549F" w:rsidP="0041549F">
      <w:pPr>
        <w:spacing w:line="360" w:lineRule="auto"/>
        <w:rPr>
          <w:rFonts w:ascii="Arial" w:hAnsi="Arial" w:cs="Arial"/>
          <w:sz w:val="22"/>
          <w:szCs w:val="22"/>
        </w:rPr>
      </w:pPr>
      <w:r w:rsidRPr="0041549F">
        <w:rPr>
          <w:rFonts w:ascii="Arial" w:hAnsi="Arial" w:cs="Arial"/>
          <w:sz w:val="22"/>
          <w:szCs w:val="22"/>
        </w:rPr>
        <w:lastRenderedPageBreak/>
        <w:t>6.3. Definitivamente, após a verificação da conformidade com as especificações constantes do Edital e da proposta, e sua consequente aceitação, que se dará até 05 (cinco) dias úteis do recebimento provisório.</w:t>
      </w:r>
    </w:p>
    <w:p w14:paraId="20EBACB9" w14:textId="77777777" w:rsidR="0041549F" w:rsidRPr="0041549F" w:rsidRDefault="0041549F" w:rsidP="0041549F">
      <w:pPr>
        <w:spacing w:line="360" w:lineRule="auto"/>
        <w:rPr>
          <w:rFonts w:ascii="Arial" w:hAnsi="Arial" w:cs="Arial"/>
          <w:sz w:val="22"/>
          <w:szCs w:val="22"/>
        </w:rPr>
      </w:pPr>
      <w:r w:rsidRPr="0041549F">
        <w:rPr>
          <w:rFonts w:ascii="Arial" w:hAnsi="Arial" w:cs="Arial"/>
          <w:sz w:val="22"/>
          <w:szCs w:val="22"/>
        </w:rPr>
        <w:t xml:space="preserve"> 6.4. Na hipótese de a verificação a que se refere o subitem anterior não ser procedida dentro do prazo fixado, reputar-se-á como realizada, consumando-se o recebimento definitivo no dia do esgotamento do prazo.</w:t>
      </w:r>
    </w:p>
    <w:p w14:paraId="0C4E0B01" w14:textId="77777777" w:rsidR="0041549F" w:rsidRPr="0041549F" w:rsidRDefault="0041549F" w:rsidP="0041549F">
      <w:pPr>
        <w:spacing w:line="360" w:lineRule="auto"/>
        <w:rPr>
          <w:rFonts w:ascii="Arial" w:hAnsi="Arial" w:cs="Arial"/>
          <w:sz w:val="22"/>
          <w:szCs w:val="22"/>
        </w:rPr>
      </w:pPr>
      <w:r w:rsidRPr="0041549F">
        <w:rPr>
          <w:rFonts w:ascii="Arial" w:hAnsi="Arial" w:cs="Arial"/>
          <w:sz w:val="22"/>
          <w:szCs w:val="22"/>
        </w:rPr>
        <w:t xml:space="preserve"> 6.5. A Administração rejeitará, no todo ou em parte, a entrega dos objetos em desacordo com as especificações técnicas exigidas.</w:t>
      </w:r>
    </w:p>
    <w:p w14:paraId="5353E333" w14:textId="77777777" w:rsidR="0041549F" w:rsidRPr="0041549F" w:rsidRDefault="0041549F" w:rsidP="0041549F">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41549F">
        <w:rPr>
          <w:rFonts w:ascii="Arial" w:hAnsi="Arial" w:cs="Arial"/>
          <w:b/>
          <w:sz w:val="22"/>
          <w:szCs w:val="22"/>
        </w:rPr>
        <w:t>7. OBRIGAÇÕES DA CONTRATADA</w:t>
      </w:r>
    </w:p>
    <w:p w14:paraId="35AEFD92" w14:textId="77777777" w:rsidR="0041549F" w:rsidRPr="0041549F" w:rsidRDefault="0041549F" w:rsidP="0041549F">
      <w:pPr>
        <w:spacing w:line="360" w:lineRule="auto"/>
        <w:rPr>
          <w:rFonts w:ascii="Arial" w:hAnsi="Arial" w:cs="Arial"/>
          <w:sz w:val="22"/>
          <w:szCs w:val="22"/>
        </w:rPr>
      </w:pPr>
      <w:bookmarkStart w:id="5" w:name="_Hlk130383785"/>
      <w:r w:rsidRPr="0041549F">
        <w:rPr>
          <w:rFonts w:ascii="Arial" w:hAnsi="Arial" w:cs="Arial"/>
          <w:sz w:val="22"/>
          <w:szCs w:val="22"/>
        </w:rPr>
        <w:t>7.1. A Contratada obriga-se a:</w:t>
      </w:r>
    </w:p>
    <w:p w14:paraId="1542962B" w14:textId="77777777" w:rsidR="0041549F" w:rsidRPr="0041549F" w:rsidRDefault="0041549F" w:rsidP="0041549F">
      <w:pPr>
        <w:spacing w:line="360" w:lineRule="auto"/>
        <w:rPr>
          <w:rFonts w:ascii="Arial" w:hAnsi="Arial" w:cs="Arial"/>
          <w:sz w:val="22"/>
          <w:szCs w:val="22"/>
        </w:rPr>
      </w:pPr>
      <w:r w:rsidRPr="0041549F">
        <w:rPr>
          <w:rFonts w:ascii="Arial" w:hAnsi="Arial" w:cs="Arial"/>
          <w:sz w:val="22"/>
          <w:szCs w:val="22"/>
        </w:rPr>
        <w:t>7.2. Efetuar a entrega dos objetos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3687B814" w14:textId="77777777" w:rsidR="0041549F" w:rsidRPr="0041549F" w:rsidRDefault="0041549F" w:rsidP="0041549F">
      <w:pPr>
        <w:spacing w:line="360" w:lineRule="auto"/>
        <w:rPr>
          <w:rFonts w:ascii="Arial" w:hAnsi="Arial" w:cs="Arial"/>
          <w:sz w:val="22"/>
          <w:szCs w:val="22"/>
        </w:rPr>
      </w:pPr>
      <w:r w:rsidRPr="0041549F">
        <w:rPr>
          <w:rFonts w:ascii="Arial" w:hAnsi="Arial" w:cs="Arial"/>
          <w:sz w:val="22"/>
          <w:szCs w:val="22"/>
        </w:rPr>
        <w:t>7.3. Os objetos devem estar acompanhados, ainda, quando for o caso, do manual do usuário, com uma versão em português, e da relação da rede de assistência técnica autorizada;</w:t>
      </w:r>
    </w:p>
    <w:p w14:paraId="0FADA38C" w14:textId="77777777" w:rsidR="0041549F" w:rsidRPr="0041549F" w:rsidRDefault="0041549F" w:rsidP="0041549F">
      <w:pPr>
        <w:spacing w:line="360" w:lineRule="auto"/>
        <w:rPr>
          <w:rFonts w:ascii="Arial" w:hAnsi="Arial" w:cs="Arial"/>
          <w:sz w:val="22"/>
          <w:szCs w:val="22"/>
        </w:rPr>
      </w:pPr>
      <w:r w:rsidRPr="0041549F">
        <w:rPr>
          <w:rFonts w:ascii="Arial" w:hAnsi="Arial" w:cs="Arial"/>
          <w:sz w:val="22"/>
          <w:szCs w:val="22"/>
        </w:rPr>
        <w:t>7.4. Responsabilizar-se pelos vícios e danos decorrentes do produto, de acordo com os artigos 12, 13, 18 e 26, do Código de Defesa do Consumidor (Lei nº 8.078, de 1990);</w:t>
      </w:r>
    </w:p>
    <w:p w14:paraId="1367E1E4" w14:textId="77777777" w:rsidR="0041549F" w:rsidRPr="0041549F" w:rsidRDefault="0041549F" w:rsidP="0041549F">
      <w:pPr>
        <w:spacing w:line="360" w:lineRule="auto"/>
        <w:rPr>
          <w:rFonts w:ascii="Arial" w:hAnsi="Arial" w:cs="Arial"/>
          <w:sz w:val="22"/>
          <w:szCs w:val="22"/>
        </w:rPr>
      </w:pPr>
      <w:r w:rsidRPr="0041549F">
        <w:rPr>
          <w:rFonts w:ascii="Arial" w:hAnsi="Arial" w:cs="Arial"/>
          <w:sz w:val="22"/>
          <w:szCs w:val="22"/>
        </w:rPr>
        <w:t>7.5. Atender prontamente a quaisquer exigências da Administração, inerentes ao objeto da presente licitação;</w:t>
      </w:r>
    </w:p>
    <w:p w14:paraId="1351ABDE" w14:textId="77777777" w:rsidR="0041549F" w:rsidRPr="0041549F" w:rsidRDefault="0041549F" w:rsidP="0041549F">
      <w:pPr>
        <w:spacing w:line="360" w:lineRule="auto"/>
        <w:rPr>
          <w:rFonts w:ascii="Arial" w:hAnsi="Arial" w:cs="Arial"/>
          <w:sz w:val="22"/>
          <w:szCs w:val="22"/>
        </w:rPr>
      </w:pPr>
      <w:r w:rsidRPr="0041549F">
        <w:rPr>
          <w:rFonts w:ascii="Arial" w:hAnsi="Arial" w:cs="Arial"/>
          <w:sz w:val="22"/>
          <w:szCs w:val="22"/>
        </w:rPr>
        <w:t>7.6. Comunicar à Administração, no prazo máximo de 24 (vinte e quatro) horas que antecede a data da entrega, os motivos que impossibilitem o cumprimento do prazo previsto, com a devida comprovação;</w:t>
      </w:r>
    </w:p>
    <w:p w14:paraId="3F3B146D" w14:textId="77777777" w:rsidR="0041549F" w:rsidRPr="0041549F" w:rsidRDefault="0041549F" w:rsidP="0041549F">
      <w:pPr>
        <w:spacing w:line="360" w:lineRule="auto"/>
        <w:rPr>
          <w:rFonts w:ascii="Arial" w:hAnsi="Arial" w:cs="Arial"/>
          <w:sz w:val="22"/>
          <w:szCs w:val="22"/>
        </w:rPr>
      </w:pPr>
      <w:r w:rsidRPr="0041549F">
        <w:rPr>
          <w:rFonts w:ascii="Arial" w:hAnsi="Arial" w:cs="Arial"/>
          <w:sz w:val="22"/>
          <w:szCs w:val="22"/>
        </w:rPr>
        <w:t>7.7. Levar, imediatamente, ao conhecimento do fiscal do contrato do Contratante, qualquer fato extraordinário ou anormal que ocorrer na execução do objeto contratado, para adoção das medidas cabíveis;</w:t>
      </w:r>
    </w:p>
    <w:p w14:paraId="588B7CF4" w14:textId="77777777" w:rsidR="0041549F" w:rsidRPr="0041549F" w:rsidRDefault="0041549F" w:rsidP="0041549F">
      <w:pPr>
        <w:spacing w:line="360" w:lineRule="auto"/>
        <w:rPr>
          <w:rFonts w:ascii="Arial" w:hAnsi="Arial" w:cs="Arial"/>
          <w:sz w:val="22"/>
          <w:szCs w:val="22"/>
        </w:rPr>
      </w:pPr>
      <w:r w:rsidRPr="0041549F">
        <w:rPr>
          <w:rFonts w:ascii="Arial" w:hAnsi="Arial" w:cs="Arial"/>
          <w:sz w:val="22"/>
          <w:szCs w:val="22"/>
        </w:rPr>
        <w:t>7.8. Responsabilizar-se pelas despesas dos tributos, encargos trabalhistas, previdenciários, fiscais, comerciais, taxas, fretes, seguros, deslocamento de pessoal, prestação de garantia e quaisquer outras que incidam ou venham a incidir na execução do contrato.</w:t>
      </w:r>
    </w:p>
    <w:p w14:paraId="7A4570EF" w14:textId="77777777" w:rsidR="0041549F" w:rsidRPr="0041549F" w:rsidRDefault="0041549F" w:rsidP="0041549F">
      <w:pPr>
        <w:spacing w:line="360" w:lineRule="auto"/>
        <w:rPr>
          <w:rFonts w:ascii="Arial" w:hAnsi="Arial" w:cs="Arial"/>
          <w:sz w:val="22"/>
          <w:szCs w:val="22"/>
        </w:rPr>
      </w:pPr>
      <w:r w:rsidRPr="0041549F">
        <w:rPr>
          <w:rFonts w:ascii="Arial" w:hAnsi="Arial" w:cs="Arial"/>
          <w:sz w:val="22"/>
          <w:szCs w:val="22"/>
        </w:rPr>
        <w:t>7.9. Cumprir rigorosamente os prazos estipulados no Edital e seus Anexos.</w:t>
      </w:r>
    </w:p>
    <w:p w14:paraId="550A67ED" w14:textId="77777777" w:rsidR="0041549F" w:rsidRPr="0041549F" w:rsidRDefault="0041549F" w:rsidP="0041549F">
      <w:pPr>
        <w:adjustRightInd w:val="0"/>
        <w:rPr>
          <w:rFonts w:ascii="Arial" w:eastAsiaTheme="minorHAnsi" w:hAnsi="Arial" w:cs="Arial"/>
          <w:color w:val="000000"/>
          <w:sz w:val="22"/>
          <w:szCs w:val="22"/>
        </w:rPr>
      </w:pPr>
    </w:p>
    <w:p w14:paraId="0B41C68B" w14:textId="77777777" w:rsidR="0041549F" w:rsidRPr="0041549F" w:rsidRDefault="0041549F" w:rsidP="0041549F">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bookmarkStart w:id="6" w:name="_Hlk130383606"/>
      <w:r w:rsidRPr="0041549F">
        <w:rPr>
          <w:rFonts w:ascii="Arial" w:hAnsi="Arial" w:cs="Arial"/>
          <w:b/>
          <w:sz w:val="22"/>
          <w:szCs w:val="22"/>
        </w:rPr>
        <w:t xml:space="preserve">8. DA RESCISÃO </w:t>
      </w:r>
    </w:p>
    <w:p w14:paraId="101744D0" w14:textId="77777777" w:rsidR="0041549F" w:rsidRPr="0041549F" w:rsidRDefault="0041549F" w:rsidP="0041549F">
      <w:pPr>
        <w:adjustRightInd w:val="0"/>
        <w:spacing w:line="360" w:lineRule="auto"/>
        <w:rPr>
          <w:rFonts w:ascii="Arial" w:hAnsi="Arial" w:cs="Arial"/>
          <w:sz w:val="22"/>
          <w:szCs w:val="22"/>
        </w:rPr>
      </w:pPr>
      <w:bookmarkStart w:id="7" w:name="_Hlk130383651"/>
      <w:bookmarkEnd w:id="6"/>
      <w:r w:rsidRPr="0041549F">
        <w:rPr>
          <w:rFonts w:ascii="Arial" w:eastAsiaTheme="minorHAnsi" w:hAnsi="Arial" w:cs="Arial"/>
          <w:color w:val="000000"/>
          <w:sz w:val="22"/>
          <w:szCs w:val="22"/>
        </w:rPr>
        <w:t>8</w:t>
      </w:r>
      <w:r w:rsidRPr="0041549F">
        <w:rPr>
          <w:rFonts w:ascii="Arial" w:hAnsi="Arial" w:cs="Arial"/>
          <w:sz w:val="22"/>
          <w:szCs w:val="22"/>
        </w:rPr>
        <w:t>.1 O contrato poderá ser rescindido uni ou bilateralmente, sendo o primeiro caso somente por parte da CONTRATANTE, atendida a conveniência administrativa ou na ocorrência dos motivos elencados no art. 155 da Lei 14.133/2021.</w:t>
      </w:r>
    </w:p>
    <w:p w14:paraId="0AC9DEB4" w14:textId="77777777" w:rsidR="0041549F" w:rsidRPr="0041549F" w:rsidRDefault="0041549F" w:rsidP="0041549F">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41549F">
        <w:rPr>
          <w:rFonts w:ascii="Arial" w:hAnsi="Arial" w:cs="Arial"/>
          <w:b/>
          <w:sz w:val="22"/>
          <w:szCs w:val="22"/>
        </w:rPr>
        <w:lastRenderedPageBreak/>
        <w:t>9. MODIFICAÇÕES E ADITAMENTOS</w:t>
      </w:r>
    </w:p>
    <w:p w14:paraId="7DE6F2F1" w14:textId="77777777" w:rsidR="0041549F" w:rsidRPr="0041549F" w:rsidRDefault="0041549F" w:rsidP="0041549F">
      <w:pPr>
        <w:adjustRightInd w:val="0"/>
        <w:spacing w:line="360" w:lineRule="auto"/>
        <w:rPr>
          <w:rFonts w:ascii="Arial" w:eastAsiaTheme="minorHAnsi" w:hAnsi="Arial" w:cs="Arial"/>
          <w:color w:val="000000"/>
          <w:sz w:val="22"/>
          <w:szCs w:val="22"/>
        </w:rPr>
      </w:pPr>
      <w:r w:rsidRPr="0041549F">
        <w:rPr>
          <w:rFonts w:ascii="Arial" w:eastAsiaTheme="minorHAnsi" w:hAnsi="Arial" w:cs="Arial"/>
          <w:color w:val="000000"/>
          <w:sz w:val="22"/>
          <w:szCs w:val="22"/>
        </w:rPr>
        <w:t xml:space="preserve">9.1 Qualquer modificação de forma qualidade, quantidade (redução ou acréscimo), bem como prorrogação de prazo, poderá ser determinada pela CONTRATANTE através de aditamento, atendidas as disposições previstas na Lei 14.133/21. </w:t>
      </w:r>
    </w:p>
    <w:p w14:paraId="2002F313" w14:textId="77777777" w:rsidR="0041549F" w:rsidRPr="0041549F" w:rsidRDefault="0041549F" w:rsidP="0041549F">
      <w:pPr>
        <w:adjustRightInd w:val="0"/>
        <w:rPr>
          <w:rFonts w:ascii="Arial" w:eastAsiaTheme="minorHAnsi" w:hAnsi="Arial" w:cs="Arial"/>
          <w:color w:val="000000"/>
          <w:sz w:val="22"/>
          <w:szCs w:val="22"/>
        </w:rPr>
      </w:pPr>
    </w:p>
    <w:p w14:paraId="2C33EC8E" w14:textId="77777777" w:rsidR="0041549F" w:rsidRPr="0041549F" w:rsidRDefault="0041549F" w:rsidP="0041549F">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41549F">
        <w:rPr>
          <w:rFonts w:ascii="Arial" w:hAnsi="Arial" w:cs="Arial"/>
          <w:b/>
          <w:sz w:val="22"/>
          <w:szCs w:val="22"/>
        </w:rPr>
        <w:t>10. DOS CASOS OMISSOS</w:t>
      </w:r>
    </w:p>
    <w:bookmarkEnd w:id="7"/>
    <w:p w14:paraId="245E1C4C" w14:textId="77777777" w:rsidR="0041549F" w:rsidRPr="0041549F" w:rsidRDefault="0041549F" w:rsidP="0041549F">
      <w:pPr>
        <w:adjustRightInd w:val="0"/>
        <w:rPr>
          <w:rFonts w:ascii="Arial" w:eastAsiaTheme="minorHAnsi" w:hAnsi="Arial" w:cs="Arial"/>
          <w:color w:val="000000"/>
          <w:sz w:val="22"/>
          <w:szCs w:val="22"/>
        </w:rPr>
      </w:pPr>
      <w:r w:rsidRPr="0041549F">
        <w:rPr>
          <w:rFonts w:ascii="Arial" w:eastAsiaTheme="minorHAnsi" w:hAnsi="Arial" w:cs="Arial"/>
          <w:color w:val="000000"/>
          <w:sz w:val="22"/>
          <w:szCs w:val="22"/>
        </w:rPr>
        <w:t xml:space="preserve">10.1 Os casos omissos serão resolvidos com base na Lei 14.133/21, e, cujas normas ficam incorporadas ao presente instrumento, ainda que delas não se faça menção expressa. </w:t>
      </w:r>
    </w:p>
    <w:p w14:paraId="497068A0" w14:textId="77777777" w:rsidR="0041549F" w:rsidRPr="0041549F" w:rsidRDefault="0041549F" w:rsidP="0041549F">
      <w:pPr>
        <w:adjustRightInd w:val="0"/>
        <w:rPr>
          <w:rFonts w:ascii="Arial" w:eastAsiaTheme="minorHAnsi" w:hAnsi="Arial" w:cs="Arial"/>
          <w:color w:val="000000"/>
          <w:sz w:val="22"/>
          <w:szCs w:val="22"/>
        </w:rPr>
      </w:pPr>
    </w:p>
    <w:p w14:paraId="786A93DE" w14:textId="77777777" w:rsidR="0041549F" w:rsidRPr="0041549F" w:rsidRDefault="0041549F" w:rsidP="0041549F">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bookmarkStart w:id="8" w:name="_Hlk130383853"/>
      <w:bookmarkEnd w:id="5"/>
      <w:r w:rsidRPr="0041549F">
        <w:rPr>
          <w:rFonts w:ascii="Arial" w:hAnsi="Arial" w:cs="Arial"/>
          <w:b/>
          <w:sz w:val="22"/>
          <w:szCs w:val="22"/>
        </w:rPr>
        <w:t>11. OBRIGAÇÕES DA CONTRATANTE</w:t>
      </w:r>
    </w:p>
    <w:bookmarkEnd w:id="8"/>
    <w:p w14:paraId="4142B0C4" w14:textId="77777777" w:rsidR="0041549F" w:rsidRPr="0041549F" w:rsidRDefault="0041549F" w:rsidP="0041549F">
      <w:pPr>
        <w:spacing w:line="360" w:lineRule="auto"/>
        <w:ind w:left="426" w:hanging="709"/>
        <w:rPr>
          <w:rFonts w:ascii="Arial" w:hAnsi="Arial" w:cs="Arial"/>
          <w:sz w:val="22"/>
          <w:szCs w:val="22"/>
        </w:rPr>
      </w:pPr>
      <w:r w:rsidRPr="0041549F">
        <w:rPr>
          <w:rFonts w:ascii="Arial" w:hAnsi="Arial" w:cs="Arial"/>
          <w:sz w:val="22"/>
          <w:szCs w:val="22"/>
        </w:rPr>
        <w:t xml:space="preserve">    11.1. A Contratante obriga-se a:</w:t>
      </w:r>
    </w:p>
    <w:p w14:paraId="36842945" w14:textId="77777777" w:rsidR="0041549F" w:rsidRPr="0041549F" w:rsidRDefault="0041549F" w:rsidP="0041549F">
      <w:pPr>
        <w:spacing w:line="360" w:lineRule="auto"/>
        <w:ind w:left="-142" w:hanging="141"/>
        <w:rPr>
          <w:rFonts w:ascii="Arial" w:hAnsi="Arial" w:cs="Arial"/>
          <w:sz w:val="22"/>
          <w:szCs w:val="22"/>
        </w:rPr>
      </w:pPr>
      <w:r w:rsidRPr="0041549F">
        <w:rPr>
          <w:rFonts w:ascii="Arial" w:hAnsi="Arial" w:cs="Arial"/>
          <w:sz w:val="22"/>
          <w:szCs w:val="22"/>
        </w:rPr>
        <w:t xml:space="preserve">    11.2. Receber provisoriamente o material, disponibilizando local, data e horário;</w:t>
      </w:r>
    </w:p>
    <w:p w14:paraId="072FFC49" w14:textId="77777777" w:rsidR="0041549F" w:rsidRPr="0041549F" w:rsidRDefault="0041549F" w:rsidP="0041549F">
      <w:pPr>
        <w:spacing w:line="360" w:lineRule="auto"/>
        <w:ind w:hanging="142"/>
        <w:rPr>
          <w:rFonts w:ascii="Arial" w:hAnsi="Arial" w:cs="Arial"/>
          <w:sz w:val="22"/>
          <w:szCs w:val="22"/>
        </w:rPr>
      </w:pPr>
      <w:r w:rsidRPr="0041549F">
        <w:rPr>
          <w:rFonts w:ascii="Arial" w:hAnsi="Arial" w:cs="Arial"/>
          <w:sz w:val="22"/>
          <w:szCs w:val="22"/>
        </w:rPr>
        <w:t xml:space="preserve">  11.3. Verificar minuciosamente, no prazo fixado, a conformidade dos objetos recebidos   provisoriamente com as especificações constantes do Edital e da proposta, para fins de aceitação e recebimento definitivos; </w:t>
      </w:r>
    </w:p>
    <w:p w14:paraId="56EE232E" w14:textId="77777777" w:rsidR="0041549F" w:rsidRPr="0041549F" w:rsidRDefault="0041549F" w:rsidP="0041549F">
      <w:pPr>
        <w:spacing w:line="360" w:lineRule="auto"/>
        <w:ind w:hanging="142"/>
        <w:rPr>
          <w:rFonts w:ascii="Arial" w:hAnsi="Arial" w:cs="Arial"/>
          <w:sz w:val="22"/>
          <w:szCs w:val="22"/>
        </w:rPr>
      </w:pPr>
      <w:r w:rsidRPr="0041549F">
        <w:rPr>
          <w:rFonts w:ascii="Arial" w:hAnsi="Arial" w:cs="Arial"/>
          <w:sz w:val="22"/>
          <w:szCs w:val="22"/>
        </w:rPr>
        <w:t xml:space="preserve">  11.4. Acompanhar e fiscalizar o cumprimento das obrigações da Contratada, através de servidor especialmente designado;</w:t>
      </w:r>
    </w:p>
    <w:p w14:paraId="08C8916D" w14:textId="77777777" w:rsidR="0041549F" w:rsidRPr="0041549F" w:rsidRDefault="0041549F" w:rsidP="0041549F">
      <w:pPr>
        <w:spacing w:line="360" w:lineRule="auto"/>
        <w:rPr>
          <w:rFonts w:ascii="Arial" w:hAnsi="Arial" w:cs="Arial"/>
          <w:sz w:val="22"/>
          <w:szCs w:val="22"/>
        </w:rPr>
      </w:pPr>
      <w:r w:rsidRPr="0041549F">
        <w:rPr>
          <w:rFonts w:ascii="Arial" w:hAnsi="Arial" w:cs="Arial"/>
          <w:sz w:val="22"/>
          <w:szCs w:val="22"/>
        </w:rPr>
        <w:t>11.5. Proporcionar todas as condições para que a Contratada possa desempenhar seus   serviços de acordo com as determinações do Edital e seus Anexos, especialmente deste Termo;</w:t>
      </w:r>
    </w:p>
    <w:p w14:paraId="117FC3CA" w14:textId="77777777" w:rsidR="0041549F" w:rsidRPr="0041549F" w:rsidRDefault="0041549F" w:rsidP="0041549F">
      <w:pPr>
        <w:spacing w:line="360" w:lineRule="auto"/>
        <w:rPr>
          <w:rFonts w:ascii="Arial" w:hAnsi="Arial" w:cs="Arial"/>
          <w:sz w:val="22"/>
          <w:szCs w:val="22"/>
        </w:rPr>
      </w:pPr>
      <w:r w:rsidRPr="0041549F">
        <w:rPr>
          <w:rFonts w:ascii="Arial" w:hAnsi="Arial" w:cs="Arial"/>
          <w:sz w:val="22"/>
          <w:szCs w:val="22"/>
        </w:rPr>
        <w:t>11.6. Exigir o cumprimento de todas as obrigações assumidas pela Contratada, de acordo com as cláusulas deste termo de referência e dos termos de sua proposta;</w:t>
      </w:r>
    </w:p>
    <w:p w14:paraId="6D86D0E8" w14:textId="77777777" w:rsidR="0041549F" w:rsidRPr="0041549F" w:rsidRDefault="0041549F" w:rsidP="0041549F">
      <w:pPr>
        <w:spacing w:line="360" w:lineRule="auto"/>
        <w:rPr>
          <w:rFonts w:ascii="Arial" w:hAnsi="Arial" w:cs="Arial"/>
          <w:sz w:val="22"/>
          <w:szCs w:val="22"/>
        </w:rPr>
      </w:pPr>
      <w:r w:rsidRPr="0041549F">
        <w:rPr>
          <w:rFonts w:ascii="Arial" w:hAnsi="Arial" w:cs="Arial"/>
          <w:sz w:val="22"/>
          <w:szCs w:val="22"/>
        </w:rPr>
        <w:t>11.7. Notificar a Contratada por escrito de quaisquer ocorrências relacionadas à execução do objeto, fixando prazo para a sua correção;</w:t>
      </w:r>
    </w:p>
    <w:p w14:paraId="68093AC8" w14:textId="77777777" w:rsidR="0041549F" w:rsidRPr="0041549F" w:rsidRDefault="0041549F" w:rsidP="0041549F">
      <w:pPr>
        <w:spacing w:line="360" w:lineRule="auto"/>
        <w:rPr>
          <w:rFonts w:ascii="Arial" w:eastAsiaTheme="minorHAnsi" w:hAnsi="Arial" w:cs="Arial"/>
          <w:color w:val="000000"/>
          <w:sz w:val="22"/>
          <w:szCs w:val="22"/>
        </w:rPr>
      </w:pPr>
      <w:r w:rsidRPr="0041549F">
        <w:rPr>
          <w:rFonts w:ascii="Arial" w:hAnsi="Arial" w:cs="Arial"/>
          <w:sz w:val="22"/>
          <w:szCs w:val="22"/>
        </w:rPr>
        <w:t>11.8. Efetuar o pagamento no prazo previsto.</w:t>
      </w:r>
    </w:p>
    <w:p w14:paraId="4520F714" w14:textId="77777777" w:rsidR="0041549F" w:rsidRPr="0041549F" w:rsidRDefault="0041549F" w:rsidP="0041549F">
      <w:pPr>
        <w:ind w:left="142"/>
        <w:rPr>
          <w:rFonts w:ascii="Arial" w:hAnsi="Arial" w:cs="Arial"/>
          <w:sz w:val="22"/>
          <w:szCs w:val="22"/>
        </w:rPr>
      </w:pPr>
    </w:p>
    <w:p w14:paraId="1CB38DBD" w14:textId="77777777" w:rsidR="0041549F" w:rsidRPr="0041549F" w:rsidRDefault="0041549F" w:rsidP="0041549F">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41549F">
        <w:rPr>
          <w:rFonts w:ascii="Arial" w:hAnsi="Arial" w:cs="Arial"/>
          <w:b/>
          <w:sz w:val="22"/>
          <w:szCs w:val="22"/>
        </w:rPr>
        <w:t>12. MEDIDAS ACAUTELADORAS E GARANTIA</w:t>
      </w:r>
    </w:p>
    <w:p w14:paraId="2F514C79" w14:textId="77777777" w:rsidR="0041549F" w:rsidRPr="0041549F" w:rsidRDefault="0041549F" w:rsidP="0041549F">
      <w:pPr>
        <w:suppressAutoHyphens/>
        <w:spacing w:before="240" w:after="240" w:line="360" w:lineRule="auto"/>
        <w:rPr>
          <w:rFonts w:ascii="Arial" w:hAnsi="Arial" w:cs="Arial"/>
          <w:sz w:val="22"/>
          <w:szCs w:val="22"/>
        </w:rPr>
      </w:pPr>
      <w:r w:rsidRPr="0041549F">
        <w:rPr>
          <w:rFonts w:ascii="Arial" w:hAnsi="Arial" w:cs="Arial"/>
          <w:sz w:val="22"/>
          <w:szCs w:val="22"/>
        </w:rPr>
        <w:t xml:space="preserve">12.1. Consoante o artigo 45 da Lei nº 9.784, de </w:t>
      </w:r>
      <w:smartTag w:uri="urn:schemas-microsoft-com:office:smarttags" w:element="metricconverter">
        <w:smartTagPr>
          <w:attr w:name="ProductID" w:val="1999, a"/>
        </w:smartTagPr>
        <w:r w:rsidRPr="0041549F">
          <w:rPr>
            <w:rFonts w:ascii="Arial" w:hAnsi="Arial" w:cs="Arial"/>
            <w:sz w:val="22"/>
            <w:szCs w:val="22"/>
          </w:rPr>
          <w:t>1999, a</w:t>
        </w:r>
      </w:smartTag>
      <w:r w:rsidRPr="0041549F">
        <w:rPr>
          <w:rFonts w:ascii="Arial" w:hAnsi="Arial" w:cs="Arial"/>
          <w:sz w:val="22"/>
          <w:szCs w:val="22"/>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5CEF9C5E" w14:textId="77777777" w:rsidR="0041549F" w:rsidRPr="0041549F" w:rsidRDefault="0041549F" w:rsidP="0041549F">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41549F">
        <w:rPr>
          <w:rFonts w:ascii="Arial" w:hAnsi="Arial" w:cs="Arial"/>
          <w:b/>
          <w:sz w:val="22"/>
          <w:szCs w:val="22"/>
        </w:rPr>
        <w:t>13 CONTROLE DA EXECUÇÃO</w:t>
      </w:r>
    </w:p>
    <w:p w14:paraId="34FF9361" w14:textId="77777777" w:rsidR="0041549F" w:rsidRPr="0041549F" w:rsidRDefault="0041549F" w:rsidP="0041549F">
      <w:pPr>
        <w:adjustRightInd w:val="0"/>
        <w:spacing w:after="27" w:line="360" w:lineRule="auto"/>
        <w:rPr>
          <w:rFonts w:ascii="Arial" w:eastAsiaTheme="minorHAnsi" w:hAnsi="Arial" w:cs="Arial"/>
          <w:color w:val="000000"/>
          <w:sz w:val="22"/>
          <w:szCs w:val="22"/>
        </w:rPr>
      </w:pPr>
      <w:bookmarkStart w:id="9" w:name="_Hlk130384250"/>
      <w:r w:rsidRPr="0041549F">
        <w:rPr>
          <w:rFonts w:ascii="Arial" w:eastAsiaTheme="minorHAnsi" w:hAnsi="Arial" w:cs="Arial"/>
          <w:color w:val="000000"/>
          <w:sz w:val="22"/>
          <w:szCs w:val="22"/>
        </w:rPr>
        <w:t xml:space="preserve">13.1. A Secretaria Municipal de Saúde, através de servidores credenciados, serão os responsáveis diretos pela fiscalização do contrato, observando a especificação do item licitado. </w:t>
      </w:r>
    </w:p>
    <w:p w14:paraId="4BC5AF1A" w14:textId="77777777" w:rsidR="0041549F" w:rsidRPr="0041549F" w:rsidRDefault="0041549F" w:rsidP="0041549F">
      <w:pPr>
        <w:adjustRightInd w:val="0"/>
        <w:spacing w:after="27" w:line="360" w:lineRule="auto"/>
        <w:rPr>
          <w:rFonts w:ascii="Arial" w:eastAsiaTheme="minorHAnsi" w:hAnsi="Arial" w:cs="Arial"/>
          <w:color w:val="000000"/>
          <w:sz w:val="22"/>
          <w:szCs w:val="22"/>
        </w:rPr>
      </w:pPr>
      <w:r w:rsidRPr="0041549F">
        <w:rPr>
          <w:rFonts w:ascii="Arial" w:eastAsiaTheme="minorHAnsi" w:hAnsi="Arial" w:cs="Arial"/>
          <w:color w:val="000000"/>
          <w:sz w:val="22"/>
          <w:szCs w:val="22"/>
        </w:rPr>
        <w:lastRenderedPageBreak/>
        <w:t>13.2.</w:t>
      </w:r>
      <w:r w:rsidRPr="0041549F">
        <w:rPr>
          <w:rFonts w:ascii="Arial" w:eastAsiaTheme="minorHAnsi" w:hAnsi="Arial" w:cs="Arial"/>
          <w:b/>
          <w:bCs/>
          <w:color w:val="000000"/>
          <w:sz w:val="22"/>
          <w:szCs w:val="22"/>
        </w:rPr>
        <w:t xml:space="preserve"> </w:t>
      </w:r>
      <w:r w:rsidRPr="0041549F">
        <w:rPr>
          <w:rFonts w:ascii="Arial" w:eastAsiaTheme="minorHAnsi" w:hAnsi="Arial" w:cs="Arial"/>
          <w:color w:val="000000"/>
          <w:sz w:val="22"/>
          <w:szCs w:val="22"/>
        </w:rPr>
        <w:t xml:space="preserve">Nos termos do art. 117 da lei 14.133/2021, será designado representante para acompanhar e fiscalizar a entrega dos bens, anotando em registro próprio todas as ocorrências relacionadas com a execução e determinando o que for necessário à regularização de falhas ou defeitos observados. </w:t>
      </w:r>
    </w:p>
    <w:p w14:paraId="79DB617E" w14:textId="77777777" w:rsidR="0041549F" w:rsidRPr="0041549F" w:rsidRDefault="0041549F" w:rsidP="0041549F">
      <w:pPr>
        <w:adjustRightInd w:val="0"/>
        <w:spacing w:after="27" w:line="360" w:lineRule="auto"/>
        <w:rPr>
          <w:rFonts w:ascii="Arial" w:eastAsiaTheme="minorHAnsi" w:hAnsi="Arial" w:cs="Arial"/>
          <w:color w:val="000000"/>
          <w:sz w:val="22"/>
          <w:szCs w:val="22"/>
        </w:rPr>
      </w:pPr>
      <w:r w:rsidRPr="0041549F">
        <w:rPr>
          <w:rFonts w:ascii="Arial" w:eastAsiaTheme="minorHAnsi" w:hAnsi="Arial" w:cs="Arial"/>
          <w:color w:val="000000"/>
          <w:sz w:val="22"/>
          <w:szCs w:val="22"/>
        </w:rPr>
        <w:t>13.3.</w:t>
      </w:r>
      <w:r w:rsidRPr="0041549F">
        <w:rPr>
          <w:rFonts w:ascii="Arial" w:eastAsiaTheme="minorHAnsi" w:hAnsi="Arial" w:cs="Arial"/>
          <w:b/>
          <w:bCs/>
          <w:color w:val="000000"/>
          <w:sz w:val="22"/>
          <w:szCs w:val="22"/>
        </w:rPr>
        <w:t xml:space="preserve"> </w:t>
      </w:r>
      <w:r w:rsidRPr="0041549F">
        <w:rPr>
          <w:rFonts w:ascii="Arial" w:eastAsiaTheme="minorHAnsi" w:hAnsi="Arial" w:cs="Arial"/>
          <w:color w:val="000000"/>
          <w:sz w:val="22"/>
          <w:szCs w:val="22"/>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14.133/2021 </w:t>
      </w:r>
    </w:p>
    <w:p w14:paraId="703811F0" w14:textId="77777777" w:rsidR="0041549F" w:rsidRPr="0041549F" w:rsidRDefault="0041549F" w:rsidP="0041549F">
      <w:pPr>
        <w:adjustRightInd w:val="0"/>
        <w:spacing w:line="360" w:lineRule="auto"/>
        <w:rPr>
          <w:rFonts w:ascii="Arial" w:eastAsiaTheme="minorHAnsi" w:hAnsi="Arial" w:cs="Arial"/>
          <w:color w:val="000000"/>
          <w:sz w:val="22"/>
          <w:szCs w:val="22"/>
        </w:rPr>
      </w:pPr>
      <w:r w:rsidRPr="0041549F">
        <w:rPr>
          <w:rFonts w:ascii="Arial" w:eastAsiaTheme="minorHAnsi" w:hAnsi="Arial" w:cs="Arial"/>
          <w:color w:val="000000"/>
          <w:sz w:val="22"/>
          <w:szCs w:val="22"/>
        </w:rPr>
        <w:t>13.4.</w:t>
      </w:r>
      <w:r w:rsidRPr="0041549F">
        <w:rPr>
          <w:rFonts w:ascii="Arial" w:eastAsiaTheme="minorHAnsi" w:hAnsi="Arial" w:cs="Arial"/>
          <w:b/>
          <w:bCs/>
          <w:color w:val="000000"/>
          <w:sz w:val="22"/>
          <w:szCs w:val="22"/>
        </w:rPr>
        <w:t xml:space="preserve"> </w:t>
      </w:r>
      <w:r w:rsidRPr="0041549F">
        <w:rPr>
          <w:rFonts w:ascii="Arial" w:eastAsiaTheme="minorHAnsi" w:hAnsi="Arial" w:cs="Arial"/>
          <w:color w:val="000000"/>
          <w:sz w:val="22"/>
          <w:szCs w:val="22"/>
        </w:rPr>
        <w:t xml:space="preserve">O representante do Município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14:paraId="32150512" w14:textId="77777777" w:rsidR="0041549F" w:rsidRPr="0041549F" w:rsidRDefault="0041549F" w:rsidP="0041549F">
      <w:pPr>
        <w:adjustRightInd w:val="0"/>
        <w:spacing w:after="27" w:line="360" w:lineRule="auto"/>
        <w:rPr>
          <w:rFonts w:ascii="Arial" w:hAnsi="Arial" w:cs="Arial"/>
          <w:color w:val="000000"/>
          <w:sz w:val="22"/>
          <w:szCs w:val="22"/>
        </w:rPr>
      </w:pPr>
      <w:r w:rsidRPr="0041549F">
        <w:rPr>
          <w:rFonts w:ascii="Arial" w:eastAsia="Arial Unicode MS" w:hAnsi="Arial" w:cs="Arial"/>
          <w:color w:val="000000"/>
          <w:sz w:val="22"/>
          <w:szCs w:val="22"/>
        </w:rPr>
        <w:t xml:space="preserve">13.5. Fiscal do contrato: Sra. </w:t>
      </w:r>
      <w:r w:rsidRPr="0041549F">
        <w:rPr>
          <w:rFonts w:ascii="Arial" w:eastAsia="Arial Unicode MS" w:hAnsi="Arial" w:cs="Arial"/>
          <w:b/>
          <w:bCs/>
          <w:color w:val="000000"/>
          <w:sz w:val="22"/>
          <w:szCs w:val="22"/>
        </w:rPr>
        <w:t>Nilza Rosa Celestino, portadora do CPF: 867.646.836-20</w:t>
      </w:r>
      <w:r w:rsidRPr="0041549F">
        <w:rPr>
          <w:rFonts w:ascii="Arial" w:hAnsi="Arial" w:cs="Arial"/>
          <w:color w:val="000000"/>
          <w:sz w:val="22"/>
          <w:szCs w:val="22"/>
          <w:shd w:val="clear" w:color="auto" w:fill="FFFFFF"/>
        </w:rPr>
        <w:t>.</w:t>
      </w:r>
    </w:p>
    <w:bookmarkEnd w:id="9"/>
    <w:p w14:paraId="6B705821" w14:textId="77777777" w:rsidR="0041549F" w:rsidRPr="0041549F" w:rsidRDefault="0041549F" w:rsidP="0041549F">
      <w:pPr>
        <w:spacing w:line="276" w:lineRule="auto"/>
        <w:rPr>
          <w:rFonts w:ascii="Arial" w:hAnsi="Arial" w:cs="Arial"/>
          <w:sz w:val="22"/>
          <w:szCs w:val="22"/>
        </w:rPr>
      </w:pPr>
    </w:p>
    <w:p w14:paraId="4FF1ECF6" w14:textId="77777777" w:rsidR="0041549F" w:rsidRPr="0041549F" w:rsidRDefault="0041549F" w:rsidP="0041549F">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bookmarkStart w:id="10" w:name="_Hlk130384326"/>
      <w:r w:rsidRPr="0041549F">
        <w:rPr>
          <w:rFonts w:ascii="Arial" w:hAnsi="Arial" w:cs="Arial"/>
          <w:b/>
          <w:sz w:val="22"/>
          <w:szCs w:val="22"/>
        </w:rPr>
        <w:t>14. DAS INFRAÇÕES E DAS SANÇÕES ADMINISTRATIVAS</w:t>
      </w:r>
    </w:p>
    <w:p w14:paraId="0F1C86B1" w14:textId="77777777" w:rsidR="0041549F" w:rsidRPr="0041549F" w:rsidRDefault="0041549F" w:rsidP="0041549F">
      <w:pPr>
        <w:spacing w:before="240" w:line="360" w:lineRule="auto"/>
        <w:rPr>
          <w:rFonts w:ascii="Arial" w:hAnsi="Arial" w:cs="Arial"/>
          <w:sz w:val="22"/>
          <w:szCs w:val="22"/>
        </w:rPr>
      </w:pPr>
      <w:r w:rsidRPr="0041549F">
        <w:rPr>
          <w:rFonts w:ascii="Arial" w:hAnsi="Arial" w:cs="Arial"/>
          <w:sz w:val="22"/>
          <w:szCs w:val="22"/>
        </w:rPr>
        <w:t>14.1 As sanções administrativas serão impostas fundamentadamente nos termos da Lei nº 11.133/2021.</w:t>
      </w:r>
    </w:p>
    <w:p w14:paraId="5467E84D" w14:textId="77777777" w:rsidR="0041549F" w:rsidRPr="0041549F" w:rsidRDefault="0041549F" w:rsidP="0041549F">
      <w:pPr>
        <w:pStyle w:val="PargrafodaLista"/>
        <w:numPr>
          <w:ilvl w:val="1"/>
          <w:numId w:val="26"/>
        </w:numPr>
        <w:spacing w:line="360" w:lineRule="auto"/>
        <w:ind w:left="0" w:firstLine="6"/>
        <w:contextualSpacing w:val="0"/>
        <w:rPr>
          <w:rFonts w:ascii="Arial" w:hAnsi="Arial" w:cs="Arial"/>
          <w:sz w:val="22"/>
          <w:szCs w:val="22"/>
        </w:rPr>
      </w:pPr>
      <w:r w:rsidRPr="0041549F">
        <w:rPr>
          <w:rFonts w:ascii="Arial" w:hAnsi="Arial" w:cs="Arial"/>
          <w:sz w:val="22"/>
          <w:szCs w:val="22"/>
        </w:rPr>
        <w:t>Independente da sanção aplicada, a inexecução total ou parcial do contrato poderá ensejar, ainda, a rescisão contratual, nos termos previstos na Lei nº. 11.133/2021/93, bem como a incidência das consequências legais cabíveis, inclusive indenização por perdas e danos eventualmente causados à CONTRATANTE.</w:t>
      </w:r>
    </w:p>
    <w:p w14:paraId="3147AE10" w14:textId="77777777" w:rsidR="0041549F" w:rsidRPr="0041549F" w:rsidRDefault="0041549F" w:rsidP="0041549F">
      <w:pPr>
        <w:pStyle w:val="PargrafodaLista"/>
        <w:numPr>
          <w:ilvl w:val="1"/>
          <w:numId w:val="26"/>
        </w:numPr>
        <w:spacing w:after="240" w:line="360" w:lineRule="auto"/>
        <w:ind w:left="0" w:firstLine="6"/>
        <w:contextualSpacing w:val="0"/>
        <w:rPr>
          <w:rFonts w:ascii="Arial" w:hAnsi="Arial" w:cs="Arial"/>
          <w:sz w:val="22"/>
          <w:szCs w:val="22"/>
        </w:rPr>
      </w:pPr>
      <w:r w:rsidRPr="0041549F">
        <w:rPr>
          <w:rFonts w:ascii="Arial" w:hAnsi="Arial" w:cs="Arial"/>
          <w:sz w:val="22"/>
          <w:szCs w:val="22"/>
        </w:rPr>
        <w:t>A aplicação de qualquer das penalidades previstas realizar-se-á em processo administrativo que assegurará o contraditório e a ampla defesa, observando-se o procedimento previsto na Lei nº 11.133, de 2021, e subsidiariamente na Lei nº 9.784, de 1999.</w:t>
      </w:r>
    </w:p>
    <w:p w14:paraId="25ED585B" w14:textId="77777777" w:rsidR="0041549F" w:rsidRPr="0041549F" w:rsidRDefault="0041549F" w:rsidP="0041549F">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41549F">
        <w:rPr>
          <w:rFonts w:ascii="Arial" w:hAnsi="Arial" w:cs="Arial"/>
          <w:b/>
          <w:sz w:val="22"/>
          <w:szCs w:val="22"/>
        </w:rPr>
        <w:t>15. DA DOTAÇÃO ORCAMENTÁRIA</w:t>
      </w:r>
    </w:p>
    <w:p w14:paraId="1D636BE9" w14:textId="77777777" w:rsidR="0041549F" w:rsidRPr="0041549F" w:rsidRDefault="0041549F" w:rsidP="0041549F">
      <w:pPr>
        <w:rPr>
          <w:rFonts w:ascii="Arial" w:hAnsi="Arial" w:cs="Arial"/>
          <w:sz w:val="22"/>
          <w:szCs w:val="22"/>
        </w:rPr>
      </w:pPr>
    </w:p>
    <w:p w14:paraId="0A2F7CC0" w14:textId="77777777" w:rsidR="0041549F" w:rsidRPr="0041549F" w:rsidRDefault="0041549F" w:rsidP="0041549F">
      <w:pPr>
        <w:rPr>
          <w:rFonts w:ascii="Arial" w:hAnsi="Arial" w:cs="Arial"/>
          <w:sz w:val="22"/>
          <w:szCs w:val="22"/>
        </w:rPr>
      </w:pPr>
      <w:r w:rsidRPr="0041549F">
        <w:rPr>
          <w:rFonts w:ascii="Arial" w:hAnsi="Arial" w:cs="Arial"/>
          <w:sz w:val="22"/>
          <w:szCs w:val="22"/>
        </w:rPr>
        <w:t>15.1. As despesas dessa contratação serão suportadas pela dotação orçamentária:</w:t>
      </w:r>
    </w:p>
    <w:p w14:paraId="5AD18094" w14:textId="77777777" w:rsidR="0041549F" w:rsidRPr="0041549F" w:rsidRDefault="0041549F" w:rsidP="0041549F">
      <w:pPr>
        <w:ind w:left="284"/>
        <w:rPr>
          <w:rFonts w:ascii="Arial" w:hAnsi="Arial" w:cs="Arial"/>
          <w:sz w:val="22"/>
          <w:szCs w:val="22"/>
        </w:rPr>
      </w:pPr>
    </w:p>
    <w:bookmarkEnd w:id="10"/>
    <w:p w14:paraId="323E9BC3" w14:textId="77777777" w:rsidR="0041549F" w:rsidRPr="0041549F" w:rsidRDefault="0041549F" w:rsidP="0041549F">
      <w:pPr>
        <w:rPr>
          <w:rFonts w:ascii="Arial" w:hAnsi="Arial" w:cs="Arial"/>
          <w:sz w:val="22"/>
          <w:szCs w:val="22"/>
        </w:rPr>
      </w:pPr>
      <w:r w:rsidRPr="0041549F">
        <w:rPr>
          <w:rFonts w:ascii="Arial" w:hAnsi="Arial" w:cs="Arial"/>
          <w:sz w:val="22"/>
          <w:szCs w:val="22"/>
        </w:rPr>
        <w:t>08.01.1.12.361.0016.2086.3.3.90.39.00</w:t>
      </w:r>
      <w:r w:rsidRPr="0041549F">
        <w:rPr>
          <w:rFonts w:ascii="Arial" w:hAnsi="Arial" w:cs="Arial"/>
          <w:sz w:val="22"/>
          <w:szCs w:val="22"/>
        </w:rPr>
        <w:tab/>
        <w:t>Ficha</w:t>
      </w:r>
      <w:r w:rsidRPr="0041549F">
        <w:rPr>
          <w:rFonts w:ascii="Arial" w:hAnsi="Arial" w:cs="Arial"/>
          <w:sz w:val="22"/>
          <w:szCs w:val="22"/>
        </w:rPr>
        <w:tab/>
        <w:t>491</w:t>
      </w:r>
      <w:r w:rsidRPr="0041549F">
        <w:rPr>
          <w:rFonts w:ascii="Arial" w:hAnsi="Arial" w:cs="Arial"/>
          <w:sz w:val="22"/>
          <w:szCs w:val="22"/>
        </w:rPr>
        <w:tab/>
        <w:t>Fonte</w:t>
      </w:r>
      <w:r w:rsidRPr="0041549F">
        <w:rPr>
          <w:rFonts w:ascii="Arial" w:hAnsi="Arial" w:cs="Arial"/>
          <w:sz w:val="22"/>
          <w:szCs w:val="22"/>
        </w:rPr>
        <w:tab/>
        <w:t>1500001001</w:t>
      </w:r>
    </w:p>
    <w:p w14:paraId="26EA5432" w14:textId="77777777" w:rsidR="0041549F" w:rsidRPr="0041549F" w:rsidRDefault="0041549F" w:rsidP="0041549F">
      <w:pPr>
        <w:rPr>
          <w:rFonts w:ascii="Arial" w:hAnsi="Arial" w:cs="Arial"/>
          <w:sz w:val="22"/>
          <w:szCs w:val="22"/>
        </w:rPr>
      </w:pPr>
      <w:r w:rsidRPr="0041549F">
        <w:rPr>
          <w:rFonts w:ascii="Arial" w:hAnsi="Arial" w:cs="Arial"/>
          <w:sz w:val="22"/>
          <w:szCs w:val="22"/>
        </w:rPr>
        <w:t>08.01.1.12.365.0019.2093.3.3.90.39.00</w:t>
      </w:r>
      <w:r w:rsidRPr="0041549F">
        <w:rPr>
          <w:rFonts w:ascii="Arial" w:hAnsi="Arial" w:cs="Arial"/>
          <w:sz w:val="22"/>
          <w:szCs w:val="22"/>
        </w:rPr>
        <w:tab/>
        <w:t>Ficha</w:t>
      </w:r>
      <w:r w:rsidRPr="0041549F">
        <w:rPr>
          <w:rFonts w:ascii="Arial" w:hAnsi="Arial" w:cs="Arial"/>
          <w:sz w:val="22"/>
          <w:szCs w:val="22"/>
        </w:rPr>
        <w:tab/>
        <w:t>540</w:t>
      </w:r>
      <w:r w:rsidRPr="0041549F">
        <w:rPr>
          <w:rFonts w:ascii="Arial" w:hAnsi="Arial" w:cs="Arial"/>
          <w:sz w:val="22"/>
          <w:szCs w:val="22"/>
        </w:rPr>
        <w:tab/>
        <w:t>Fonte</w:t>
      </w:r>
      <w:r w:rsidRPr="0041549F">
        <w:rPr>
          <w:rFonts w:ascii="Arial" w:hAnsi="Arial" w:cs="Arial"/>
          <w:sz w:val="22"/>
          <w:szCs w:val="22"/>
        </w:rPr>
        <w:tab/>
        <w:t>1500001001</w:t>
      </w:r>
    </w:p>
    <w:p w14:paraId="06ACB92A" w14:textId="77777777" w:rsidR="0041549F" w:rsidRPr="0041549F" w:rsidRDefault="0041549F" w:rsidP="0041549F">
      <w:pPr>
        <w:rPr>
          <w:rFonts w:ascii="Arial" w:hAnsi="Arial" w:cs="Arial"/>
          <w:sz w:val="22"/>
          <w:szCs w:val="22"/>
        </w:rPr>
      </w:pPr>
      <w:r w:rsidRPr="0041549F">
        <w:rPr>
          <w:rFonts w:ascii="Arial" w:hAnsi="Arial" w:cs="Arial"/>
          <w:sz w:val="22"/>
          <w:szCs w:val="22"/>
        </w:rPr>
        <w:t>08.01.1.12.365.0019.2095.3.3.90.39.00</w:t>
      </w:r>
      <w:r w:rsidRPr="0041549F">
        <w:rPr>
          <w:rFonts w:ascii="Arial" w:hAnsi="Arial" w:cs="Arial"/>
          <w:sz w:val="22"/>
          <w:szCs w:val="22"/>
        </w:rPr>
        <w:tab/>
        <w:t>Ficha</w:t>
      </w:r>
      <w:r w:rsidRPr="0041549F">
        <w:rPr>
          <w:rFonts w:ascii="Arial" w:hAnsi="Arial" w:cs="Arial"/>
          <w:sz w:val="22"/>
          <w:szCs w:val="22"/>
        </w:rPr>
        <w:tab/>
        <w:t>562</w:t>
      </w:r>
      <w:r w:rsidRPr="0041549F">
        <w:rPr>
          <w:rFonts w:ascii="Arial" w:hAnsi="Arial" w:cs="Arial"/>
          <w:sz w:val="22"/>
          <w:szCs w:val="22"/>
        </w:rPr>
        <w:tab/>
        <w:t>Fonte</w:t>
      </w:r>
      <w:r w:rsidRPr="0041549F">
        <w:rPr>
          <w:rFonts w:ascii="Arial" w:hAnsi="Arial" w:cs="Arial"/>
          <w:sz w:val="22"/>
          <w:szCs w:val="22"/>
        </w:rPr>
        <w:tab/>
        <w:t>1500001001</w:t>
      </w:r>
    </w:p>
    <w:p w14:paraId="2B48402C" w14:textId="77777777" w:rsidR="0041549F" w:rsidRPr="0041549F" w:rsidRDefault="0041549F" w:rsidP="0041549F">
      <w:pPr>
        <w:rPr>
          <w:rFonts w:ascii="Arial" w:hAnsi="Arial" w:cs="Arial"/>
          <w:sz w:val="22"/>
          <w:szCs w:val="22"/>
        </w:rPr>
      </w:pPr>
      <w:r w:rsidRPr="0041549F">
        <w:rPr>
          <w:rFonts w:ascii="Arial" w:hAnsi="Arial" w:cs="Arial"/>
          <w:sz w:val="22"/>
          <w:szCs w:val="22"/>
        </w:rPr>
        <w:t>08.01.1.13.392.0020.2109.3.3.90.39.00</w:t>
      </w:r>
      <w:r w:rsidRPr="0041549F">
        <w:rPr>
          <w:rFonts w:ascii="Arial" w:hAnsi="Arial" w:cs="Arial"/>
          <w:sz w:val="22"/>
          <w:szCs w:val="22"/>
        </w:rPr>
        <w:tab/>
        <w:t>Ficha</w:t>
      </w:r>
      <w:r w:rsidRPr="0041549F">
        <w:rPr>
          <w:rFonts w:ascii="Arial" w:hAnsi="Arial" w:cs="Arial"/>
          <w:sz w:val="22"/>
          <w:szCs w:val="22"/>
        </w:rPr>
        <w:tab/>
        <w:t>633</w:t>
      </w:r>
      <w:r w:rsidRPr="0041549F">
        <w:rPr>
          <w:rFonts w:ascii="Arial" w:hAnsi="Arial" w:cs="Arial"/>
          <w:sz w:val="22"/>
          <w:szCs w:val="22"/>
        </w:rPr>
        <w:tab/>
        <w:t>Fonte</w:t>
      </w:r>
      <w:r w:rsidRPr="0041549F">
        <w:rPr>
          <w:rFonts w:ascii="Arial" w:hAnsi="Arial" w:cs="Arial"/>
          <w:sz w:val="22"/>
          <w:szCs w:val="22"/>
        </w:rPr>
        <w:tab/>
        <w:t>1500000000</w:t>
      </w:r>
    </w:p>
    <w:p w14:paraId="183E7389" w14:textId="77777777" w:rsidR="001E0D6D" w:rsidRDefault="001E0D6D" w:rsidP="003B2225">
      <w:pPr>
        <w:rPr>
          <w:rFonts w:ascii="Arial" w:hAnsi="Arial" w:cs="Arial"/>
          <w:sz w:val="22"/>
          <w:szCs w:val="22"/>
        </w:rPr>
      </w:pPr>
    </w:p>
    <w:p w14:paraId="4A72F612" w14:textId="77777777" w:rsidR="00833D19" w:rsidRDefault="00833D19" w:rsidP="003B2225">
      <w:pPr>
        <w:rPr>
          <w:rFonts w:ascii="Arial" w:hAnsi="Arial" w:cs="Arial"/>
          <w:sz w:val="22"/>
          <w:szCs w:val="22"/>
        </w:rPr>
      </w:pPr>
    </w:p>
    <w:p w14:paraId="1CE0379C" w14:textId="77777777" w:rsidR="00833D19" w:rsidRDefault="00833D19" w:rsidP="003B2225">
      <w:pPr>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0B7A0093"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E87765">
        <w:rPr>
          <w:rFonts w:ascii="Arial" w:eastAsia="Arial" w:hAnsi="Arial" w:cs="Arial"/>
          <w:b/>
          <w:bCs/>
          <w:sz w:val="22"/>
          <w:szCs w:val="22"/>
        </w:rPr>
        <w:t>30</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087A35">
        <w:rPr>
          <w:rFonts w:ascii="Arial" w:eastAsia="Arial" w:hAnsi="Arial" w:cs="Arial"/>
          <w:b/>
          <w:bCs/>
          <w:sz w:val="22"/>
          <w:szCs w:val="22"/>
        </w:rPr>
        <w:t>5</w:t>
      </w:r>
      <w:r w:rsidR="00E87765">
        <w:rPr>
          <w:rFonts w:ascii="Arial" w:eastAsia="Arial" w:hAnsi="Arial" w:cs="Arial"/>
          <w:b/>
          <w:bCs/>
          <w:sz w:val="22"/>
          <w:szCs w:val="22"/>
        </w:rPr>
        <w:t>4</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2824BA13" w:rsidR="00C1199C" w:rsidRPr="00C1199C" w:rsidRDefault="00E87765"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Contratação de empresa especializada em serviços de combate a pragas urbanas, englobando dedetização, desratização, desinsetização, descupinização e desbacterização, a fim de atender as demandas das secretarias, dos órgãos e setores públicos deste município</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2BB906F9"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E87765">
        <w:rPr>
          <w:rFonts w:ascii="Arial" w:eastAsia="Arial" w:hAnsi="Arial" w:cs="Arial"/>
          <w:b/>
          <w:bCs/>
          <w:sz w:val="22"/>
          <w:szCs w:val="22"/>
        </w:rPr>
        <w:t>30</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087A35">
        <w:rPr>
          <w:rFonts w:ascii="Arial" w:eastAsia="Arial" w:hAnsi="Arial" w:cs="Arial"/>
          <w:b/>
          <w:bCs/>
          <w:sz w:val="22"/>
          <w:szCs w:val="22"/>
        </w:rPr>
        <w:t>5</w:t>
      </w:r>
      <w:r w:rsidR="00E87765">
        <w:rPr>
          <w:rFonts w:ascii="Arial" w:eastAsia="Arial" w:hAnsi="Arial" w:cs="Arial"/>
          <w:b/>
          <w:bCs/>
          <w:sz w:val="22"/>
          <w:szCs w:val="22"/>
        </w:rPr>
        <w:t>4</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lastRenderedPageBreak/>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lastRenderedPageBreak/>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432702">
        <w:rPr>
          <w:rFonts w:ascii="Arial" w:eastAsia="Arial" w:hAnsi="Arial" w:cs="Arial"/>
          <w:bCs/>
          <w:sz w:val="22"/>
          <w:szCs w:val="22"/>
        </w:rPr>
        <w:t>is</w:t>
      </w:r>
      <w:proofErr w:type="spellEnd"/>
      <w:r w:rsidRPr="00432702">
        <w:rPr>
          <w:rFonts w:ascii="Arial" w:eastAsia="Arial" w:hAnsi="Arial" w:cs="Arial"/>
          <w:bCs/>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w:t>
      </w:r>
      <w:r w:rsidRPr="00432702">
        <w:rPr>
          <w:rFonts w:ascii="Arial" w:eastAsia="Arial" w:hAnsi="Arial" w:cs="Arial"/>
          <w:bCs/>
          <w:sz w:val="22"/>
          <w:szCs w:val="22"/>
        </w:rPr>
        <w:lastRenderedPageBreak/>
        <w:t>resultantes da entrega do(s) produto(s), num prazo máximo de 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365008C9"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31851511"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087A35">
        <w:rPr>
          <w:rFonts w:ascii="Arial" w:eastAsia="Arial" w:hAnsi="Arial" w:cs="Arial"/>
          <w:b/>
          <w:bCs/>
          <w:sz w:val="22"/>
          <w:szCs w:val="22"/>
        </w:rPr>
        <w:t>5</w:t>
      </w:r>
      <w:r w:rsidR="00E87765">
        <w:rPr>
          <w:rFonts w:ascii="Arial" w:eastAsia="Arial" w:hAnsi="Arial" w:cs="Arial"/>
          <w:b/>
          <w:bCs/>
          <w:sz w:val="22"/>
          <w:szCs w:val="22"/>
        </w:rPr>
        <w:t>4</w:t>
      </w:r>
      <w:r w:rsidRPr="00CF6BCB">
        <w:rPr>
          <w:rFonts w:ascii="Arial" w:eastAsia="Arial" w:hAnsi="Arial" w:cs="Arial"/>
          <w:b/>
          <w:bCs/>
          <w:sz w:val="22"/>
          <w:szCs w:val="22"/>
        </w:rPr>
        <w:t xml:space="preserve">/2024, Processo Licitatório nº </w:t>
      </w:r>
      <w:r w:rsidR="00CF780D">
        <w:rPr>
          <w:rFonts w:ascii="Arial" w:eastAsia="Arial" w:hAnsi="Arial" w:cs="Arial"/>
          <w:b/>
          <w:bCs/>
          <w:sz w:val="22"/>
          <w:szCs w:val="22"/>
        </w:rPr>
        <w:t>1</w:t>
      </w:r>
      <w:r w:rsidR="00E87765">
        <w:rPr>
          <w:rFonts w:ascii="Arial" w:eastAsia="Arial" w:hAnsi="Arial" w:cs="Arial"/>
          <w:b/>
          <w:bCs/>
          <w:sz w:val="22"/>
          <w:szCs w:val="22"/>
        </w:rPr>
        <w:t>30</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3DEDEAC" w14:textId="475BB735" w:rsidR="0032545C" w:rsidRPr="0032545C" w:rsidRDefault="0032545C" w:rsidP="0032545C">
      <w:pPr>
        <w:rPr>
          <w:rFonts w:ascii="Arial" w:eastAsia="Arial" w:hAnsi="Arial" w:cs="Arial"/>
          <w:b/>
          <w:sz w:val="22"/>
          <w:szCs w:val="22"/>
        </w:rPr>
      </w:pPr>
      <w:r w:rsidRPr="0032545C">
        <w:rPr>
          <w:rFonts w:ascii="Arial" w:eastAsia="Arial" w:hAnsi="Arial" w:cs="Arial"/>
          <w:b/>
          <w:sz w:val="22"/>
          <w:szCs w:val="22"/>
        </w:rPr>
        <w:t>Local e Data.</w:t>
      </w:r>
    </w:p>
    <w:p w14:paraId="7811680A" w14:textId="77777777"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4ED135A1" w14:textId="77777777" w:rsidR="0032545C" w:rsidRDefault="0032545C" w:rsidP="0032545C">
      <w:pPr>
        <w:rPr>
          <w:rFonts w:ascii="Arial" w:eastAsia="Arial" w:hAnsi="Arial" w:cs="Arial"/>
          <w:sz w:val="22"/>
          <w:szCs w:val="22"/>
        </w:rPr>
      </w:pPr>
    </w:p>
    <w:p w14:paraId="3A436A8F" w14:textId="77777777" w:rsidR="00D6082A" w:rsidRPr="0032545C" w:rsidRDefault="00D6082A" w:rsidP="0032545C">
      <w:pPr>
        <w:rPr>
          <w:rFonts w:ascii="Arial" w:eastAsia="Arial" w:hAnsi="Arial" w:cs="Arial"/>
          <w:sz w:val="22"/>
          <w:szCs w:val="22"/>
        </w:rPr>
      </w:pPr>
    </w:p>
    <w:p w14:paraId="4B032DD7" w14:textId="5C615627" w:rsidR="0032545C" w:rsidRPr="0032545C" w:rsidRDefault="007C7A58" w:rsidP="0032545C">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0032545C" w:rsidRPr="0032545C">
        <w:rPr>
          <w:rFonts w:ascii="Arial" w:eastAsia="Arial" w:hAnsi="Arial" w:cs="Arial"/>
          <w:b/>
          <w:i/>
          <w:sz w:val="22"/>
          <w:szCs w:val="22"/>
        </w:rPr>
        <w:t xml:space="preserve">                                                             Representante Legal do</w:t>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t xml:space="preserve">      Fornecedor</w:t>
      </w:r>
    </w:p>
    <w:p w14:paraId="54026E77" w14:textId="77777777" w:rsidR="0032545C" w:rsidRPr="0032545C" w:rsidRDefault="0032545C" w:rsidP="0032545C">
      <w:pPr>
        <w:tabs>
          <w:tab w:val="left" w:pos="3401"/>
        </w:tabs>
        <w:rPr>
          <w:rFonts w:ascii="Arial" w:eastAsia="Arial" w:hAnsi="Arial" w:cs="Arial"/>
          <w:b/>
          <w:i/>
          <w:sz w:val="22"/>
          <w:szCs w:val="22"/>
        </w:rPr>
      </w:pPr>
    </w:p>
    <w:p w14:paraId="5764F7CC" w14:textId="609F2BF7"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250A4B">
          <w:headerReference w:type="default" r:id="rId18"/>
          <w:footerReference w:type="default" r:id="rId19"/>
          <w:type w:val="continuous"/>
          <w:pgSz w:w="11907" w:h="16840" w:code="9"/>
          <w:pgMar w:top="1701" w:right="1134" w:bottom="1134" w:left="1701" w:header="720" w:footer="720" w:gutter="0"/>
          <w:cols w:space="720"/>
        </w:sectPr>
      </w:pPr>
    </w:p>
    <w:p w14:paraId="578320F4"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TESTEMUNHAS: </w:t>
      </w:r>
    </w:p>
    <w:p w14:paraId="0ABE20E3" w14:textId="77777777" w:rsidR="005D2E5E" w:rsidRDefault="005D2E5E" w:rsidP="0032545C">
      <w:pPr>
        <w:rPr>
          <w:rFonts w:ascii="Arial" w:eastAsia="Arial" w:hAnsi="Arial" w:cs="Arial"/>
          <w:b/>
          <w:i/>
          <w:sz w:val="22"/>
          <w:szCs w:val="22"/>
        </w:rPr>
        <w:sectPr w:rsidR="005D2E5E" w:rsidSect="00250A4B">
          <w:type w:val="continuous"/>
          <w:pgSz w:w="11907" w:h="16840" w:code="9"/>
          <w:pgMar w:top="1701" w:right="1134" w:bottom="1134" w:left="1701" w:header="720" w:footer="720" w:gutter="0"/>
          <w:cols w:num="2" w:space="720"/>
        </w:sectPr>
      </w:pPr>
    </w:p>
    <w:p w14:paraId="7AC2F6F4" w14:textId="77777777" w:rsidR="005D2E5E" w:rsidRDefault="005D2E5E" w:rsidP="0032545C">
      <w:pPr>
        <w:rPr>
          <w:rFonts w:ascii="Arial" w:eastAsia="Arial" w:hAnsi="Arial" w:cs="Arial"/>
          <w:b/>
          <w:i/>
          <w:sz w:val="22"/>
          <w:szCs w:val="22"/>
        </w:rPr>
      </w:pPr>
    </w:p>
    <w:p w14:paraId="5C94144B" w14:textId="14CBDE98" w:rsidR="0032545C" w:rsidRPr="0032545C" w:rsidRDefault="005D2E5E" w:rsidP="0032545C">
      <w:pPr>
        <w:rPr>
          <w:rFonts w:ascii="Arial" w:eastAsia="Arial" w:hAnsi="Arial" w:cs="Arial"/>
          <w:b/>
          <w:i/>
          <w:sz w:val="22"/>
          <w:szCs w:val="22"/>
        </w:rPr>
      </w:pPr>
      <w:r>
        <w:rPr>
          <w:rFonts w:ascii="Arial" w:eastAsia="Arial" w:hAnsi="Arial" w:cs="Arial"/>
          <w:b/>
          <w:i/>
          <w:sz w:val="22"/>
          <w:szCs w:val="22"/>
        </w:rPr>
        <w:t>1)</w:t>
      </w:r>
      <w:r w:rsidR="0032545C" w:rsidRPr="0032545C">
        <w:rPr>
          <w:rFonts w:ascii="Arial" w:eastAsia="Arial" w:hAnsi="Arial" w:cs="Arial"/>
          <w:b/>
          <w:i/>
          <w:sz w:val="22"/>
          <w:szCs w:val="22"/>
        </w:rPr>
        <w:t>________________________________</w:t>
      </w:r>
    </w:p>
    <w:p w14:paraId="37DB716A"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789AC61F" w14:textId="77777777" w:rsid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CPF: </w:t>
      </w:r>
    </w:p>
    <w:p w14:paraId="5D806B3A" w14:textId="77777777" w:rsidR="00C233B3" w:rsidRPr="0032545C" w:rsidRDefault="00C233B3" w:rsidP="0032545C">
      <w:pPr>
        <w:rPr>
          <w:rFonts w:ascii="Arial" w:eastAsia="Arial" w:hAnsi="Arial" w:cs="Arial"/>
          <w:b/>
          <w:i/>
          <w:sz w:val="22"/>
          <w:szCs w:val="22"/>
        </w:rPr>
      </w:pPr>
    </w:p>
    <w:p w14:paraId="64AF9290" w14:textId="69561FE4" w:rsidR="0032545C" w:rsidRPr="0032545C" w:rsidRDefault="005D2E5E" w:rsidP="0032545C">
      <w:pPr>
        <w:rPr>
          <w:rFonts w:ascii="Arial" w:eastAsia="Arial" w:hAnsi="Arial" w:cs="Arial"/>
          <w:b/>
          <w:i/>
          <w:sz w:val="22"/>
          <w:szCs w:val="22"/>
        </w:rPr>
      </w:pPr>
      <w:r>
        <w:rPr>
          <w:rFonts w:ascii="Arial" w:eastAsia="Arial" w:hAnsi="Arial" w:cs="Arial"/>
          <w:b/>
          <w:i/>
          <w:sz w:val="22"/>
          <w:szCs w:val="22"/>
        </w:rPr>
        <w:t>2)</w:t>
      </w:r>
      <w:r w:rsidR="0032545C" w:rsidRPr="0032545C">
        <w:rPr>
          <w:rFonts w:ascii="Arial" w:eastAsia="Arial" w:hAnsi="Arial" w:cs="Arial"/>
          <w:b/>
          <w:i/>
          <w:sz w:val="22"/>
          <w:szCs w:val="22"/>
        </w:rPr>
        <w:t>________________________________</w:t>
      </w:r>
    </w:p>
    <w:p w14:paraId="3E968F88"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053CC725" w14:textId="328BC73A" w:rsidR="00BD7675" w:rsidRPr="00F92C91" w:rsidRDefault="0032545C" w:rsidP="00C233B3">
      <w:pPr>
        <w:rPr>
          <w:rFonts w:ascii="Arial" w:hAnsi="Arial" w:cs="Arial"/>
          <w:b/>
          <w:bCs/>
          <w:sz w:val="22"/>
          <w:szCs w:val="22"/>
        </w:rPr>
      </w:pPr>
      <w:r w:rsidRPr="0032545C">
        <w:rPr>
          <w:rFonts w:ascii="Arial" w:eastAsia="Arial" w:hAnsi="Arial" w:cs="Arial"/>
          <w:b/>
          <w:i/>
          <w:sz w:val="22"/>
          <w:szCs w:val="22"/>
        </w:rPr>
        <w:t>CP</w:t>
      </w:r>
      <w:r w:rsidR="00C233B3">
        <w:rPr>
          <w:rFonts w:ascii="Arial" w:eastAsia="Arial" w:hAnsi="Arial" w:cs="Arial"/>
          <w:b/>
          <w:i/>
          <w:sz w:val="22"/>
          <w:szCs w:val="22"/>
        </w:rPr>
        <w:t>F:</w:t>
      </w:r>
    </w:p>
    <w:sectPr w:rsidR="00BD7675" w:rsidRPr="00F92C91" w:rsidSect="00250A4B">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F8904" w14:textId="77777777" w:rsidR="007777B3" w:rsidRDefault="007777B3" w:rsidP="001F39C2">
      <w:r>
        <w:separator/>
      </w:r>
    </w:p>
  </w:endnote>
  <w:endnote w:type="continuationSeparator" w:id="0">
    <w:p w14:paraId="2A1D9DDE" w14:textId="77777777" w:rsidR="007777B3" w:rsidRDefault="007777B3"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roman"/>
    <w:notTrueType/>
    <w:pitch w:val="default"/>
  </w:font>
  <w:font w:name="Calade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DF170" w14:textId="77777777" w:rsidR="007777B3" w:rsidRDefault="007777B3" w:rsidP="001F39C2">
      <w:r>
        <w:separator/>
      </w:r>
    </w:p>
  </w:footnote>
  <w:footnote w:type="continuationSeparator" w:id="0">
    <w:p w14:paraId="4A69B1EF" w14:textId="77777777" w:rsidR="007777B3" w:rsidRDefault="007777B3"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2"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4" w15:restartNumberingAfterBreak="0">
    <w:nsid w:val="1D366154"/>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5"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DC4D31"/>
    <w:multiLevelType w:val="multilevel"/>
    <w:tmpl w:val="4A7A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500372"/>
    <w:multiLevelType w:val="multilevel"/>
    <w:tmpl w:val="B024D966"/>
    <w:lvl w:ilvl="0">
      <w:start w:val="3"/>
      <w:numFmt w:val="decimal"/>
      <w:lvlText w:val="%1"/>
      <w:lvlJc w:val="left"/>
      <w:pPr>
        <w:ind w:left="480" w:hanging="480"/>
      </w:pPr>
      <w:rPr>
        <w:rFonts w:hint="default"/>
      </w:rPr>
    </w:lvl>
    <w:lvl w:ilvl="1">
      <w:start w:val="2"/>
      <w:numFmt w:val="decimal"/>
      <w:lvlText w:val="%1.%2"/>
      <w:lvlJc w:val="left"/>
      <w:pPr>
        <w:ind w:left="1027" w:hanging="48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9"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4"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7"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20"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1"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8927407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18"/>
  </w:num>
  <w:num w:numId="7" w16cid:durableId="1981689688">
    <w:abstractNumId w:val="5"/>
  </w:num>
  <w:num w:numId="8" w16cid:durableId="807862884">
    <w:abstractNumId w:val="19"/>
  </w:num>
  <w:num w:numId="9" w16cid:durableId="619650768">
    <w:abstractNumId w:val="10"/>
  </w:num>
  <w:num w:numId="10" w16cid:durableId="128670339">
    <w:abstractNumId w:val="13"/>
  </w:num>
  <w:num w:numId="11" w16cid:durableId="2146312310">
    <w:abstractNumId w:val="0"/>
  </w:num>
  <w:num w:numId="12" w16cid:durableId="1020739376">
    <w:abstractNumId w:val="1"/>
  </w:num>
  <w:num w:numId="13" w16cid:durableId="1099642965">
    <w:abstractNumId w:val="20"/>
  </w:num>
  <w:num w:numId="14" w16cid:durableId="1387484200">
    <w:abstractNumId w:val="16"/>
  </w:num>
  <w:num w:numId="15" w16cid:durableId="10382736">
    <w:abstractNumId w:val="17"/>
  </w:num>
  <w:num w:numId="16" w16cid:durableId="148138691">
    <w:abstractNumId w:val="14"/>
  </w:num>
  <w:num w:numId="17" w16cid:durableId="884103528">
    <w:abstractNumId w:val="7"/>
  </w:num>
  <w:num w:numId="18" w16cid:durableId="1021276931">
    <w:abstractNumId w:val="2"/>
  </w:num>
  <w:num w:numId="19" w16cid:durableId="1494643246">
    <w:abstractNumId w:val="23"/>
  </w:num>
  <w:num w:numId="20" w16cid:durableId="603539362">
    <w:abstractNumId w:val="11"/>
  </w:num>
  <w:num w:numId="21" w16cid:durableId="461776887">
    <w:abstractNumId w:val="15"/>
  </w:num>
  <w:num w:numId="22" w16cid:durableId="951129487">
    <w:abstractNumId w:val="26"/>
  </w:num>
  <w:num w:numId="23" w16cid:durableId="1394738434">
    <w:abstractNumId w:val="4"/>
  </w:num>
  <w:num w:numId="24" w16cid:durableId="1525705490">
    <w:abstractNumId w:val="6"/>
  </w:num>
  <w:num w:numId="25" w16cid:durableId="2062291358">
    <w:abstractNumId w:val="3"/>
  </w:num>
  <w:num w:numId="26" w16cid:durableId="551697878">
    <w:abstractNumId w:val="21"/>
  </w:num>
  <w:num w:numId="27" w16cid:durableId="47903307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056E1"/>
    <w:rsid w:val="00011616"/>
    <w:rsid w:val="00012523"/>
    <w:rsid w:val="000128F9"/>
    <w:rsid w:val="0001405D"/>
    <w:rsid w:val="0001722A"/>
    <w:rsid w:val="0002020E"/>
    <w:rsid w:val="00025357"/>
    <w:rsid w:val="000257A9"/>
    <w:rsid w:val="00034A3D"/>
    <w:rsid w:val="000362B7"/>
    <w:rsid w:val="00036BD1"/>
    <w:rsid w:val="00040126"/>
    <w:rsid w:val="00043DAB"/>
    <w:rsid w:val="00045617"/>
    <w:rsid w:val="00053636"/>
    <w:rsid w:val="0005520B"/>
    <w:rsid w:val="000605E4"/>
    <w:rsid w:val="00061958"/>
    <w:rsid w:val="00065F34"/>
    <w:rsid w:val="00076B0E"/>
    <w:rsid w:val="00077B78"/>
    <w:rsid w:val="00080B3A"/>
    <w:rsid w:val="000843A1"/>
    <w:rsid w:val="00086E85"/>
    <w:rsid w:val="00087A35"/>
    <w:rsid w:val="0009069B"/>
    <w:rsid w:val="00092316"/>
    <w:rsid w:val="0009575C"/>
    <w:rsid w:val="0009695F"/>
    <w:rsid w:val="00097626"/>
    <w:rsid w:val="000A31F3"/>
    <w:rsid w:val="000A5602"/>
    <w:rsid w:val="000A6D46"/>
    <w:rsid w:val="000B0FBA"/>
    <w:rsid w:val="000B573F"/>
    <w:rsid w:val="000B5D4D"/>
    <w:rsid w:val="000B66AB"/>
    <w:rsid w:val="000C5C33"/>
    <w:rsid w:val="000C639C"/>
    <w:rsid w:val="000E250A"/>
    <w:rsid w:val="000E58DC"/>
    <w:rsid w:val="000E641A"/>
    <w:rsid w:val="000F247D"/>
    <w:rsid w:val="000F76E2"/>
    <w:rsid w:val="0010016A"/>
    <w:rsid w:val="001073BA"/>
    <w:rsid w:val="001074C1"/>
    <w:rsid w:val="001077AD"/>
    <w:rsid w:val="00117D0D"/>
    <w:rsid w:val="00120A88"/>
    <w:rsid w:val="0012147D"/>
    <w:rsid w:val="00121C86"/>
    <w:rsid w:val="00124974"/>
    <w:rsid w:val="001252B8"/>
    <w:rsid w:val="00131C11"/>
    <w:rsid w:val="00133818"/>
    <w:rsid w:val="00133D03"/>
    <w:rsid w:val="00133F3B"/>
    <w:rsid w:val="00134C1D"/>
    <w:rsid w:val="00140A01"/>
    <w:rsid w:val="00151CA1"/>
    <w:rsid w:val="00152DC5"/>
    <w:rsid w:val="0015370A"/>
    <w:rsid w:val="00161C51"/>
    <w:rsid w:val="00161DBE"/>
    <w:rsid w:val="0016368C"/>
    <w:rsid w:val="00167FB1"/>
    <w:rsid w:val="001702A1"/>
    <w:rsid w:val="001757DD"/>
    <w:rsid w:val="00182D17"/>
    <w:rsid w:val="00191469"/>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F381A"/>
    <w:rsid w:val="001F39C2"/>
    <w:rsid w:val="001F5148"/>
    <w:rsid w:val="001F72F3"/>
    <w:rsid w:val="00200463"/>
    <w:rsid w:val="002008A0"/>
    <w:rsid w:val="00205223"/>
    <w:rsid w:val="0021344D"/>
    <w:rsid w:val="00221D78"/>
    <w:rsid w:val="00225C4C"/>
    <w:rsid w:val="00231B26"/>
    <w:rsid w:val="00232DA6"/>
    <w:rsid w:val="002406AB"/>
    <w:rsid w:val="00240DC4"/>
    <w:rsid w:val="00245191"/>
    <w:rsid w:val="00250A4B"/>
    <w:rsid w:val="00250F7A"/>
    <w:rsid w:val="002551ED"/>
    <w:rsid w:val="0025593E"/>
    <w:rsid w:val="00256556"/>
    <w:rsid w:val="0025673D"/>
    <w:rsid w:val="002625AD"/>
    <w:rsid w:val="00267CF3"/>
    <w:rsid w:val="00270DFE"/>
    <w:rsid w:val="00281213"/>
    <w:rsid w:val="00281DA4"/>
    <w:rsid w:val="00281E7E"/>
    <w:rsid w:val="00285022"/>
    <w:rsid w:val="002862E2"/>
    <w:rsid w:val="00294B18"/>
    <w:rsid w:val="002A6113"/>
    <w:rsid w:val="002B0134"/>
    <w:rsid w:val="002B77B6"/>
    <w:rsid w:val="002B7EBF"/>
    <w:rsid w:val="002C08CA"/>
    <w:rsid w:val="002C43F8"/>
    <w:rsid w:val="002C51D2"/>
    <w:rsid w:val="002D0F28"/>
    <w:rsid w:val="002D3D72"/>
    <w:rsid w:val="002D4618"/>
    <w:rsid w:val="002E4AB5"/>
    <w:rsid w:val="002E7416"/>
    <w:rsid w:val="002F0813"/>
    <w:rsid w:val="002F2007"/>
    <w:rsid w:val="002F7D39"/>
    <w:rsid w:val="003000ED"/>
    <w:rsid w:val="00304864"/>
    <w:rsid w:val="003058CF"/>
    <w:rsid w:val="00315B0F"/>
    <w:rsid w:val="00317E12"/>
    <w:rsid w:val="003215BA"/>
    <w:rsid w:val="00322573"/>
    <w:rsid w:val="00322752"/>
    <w:rsid w:val="00322E15"/>
    <w:rsid w:val="00323392"/>
    <w:rsid w:val="0032462A"/>
    <w:rsid w:val="0032545C"/>
    <w:rsid w:val="00335C07"/>
    <w:rsid w:val="00336AD4"/>
    <w:rsid w:val="003445BC"/>
    <w:rsid w:val="00351AC8"/>
    <w:rsid w:val="003529DF"/>
    <w:rsid w:val="00361236"/>
    <w:rsid w:val="00364393"/>
    <w:rsid w:val="00366A37"/>
    <w:rsid w:val="00366F74"/>
    <w:rsid w:val="00372346"/>
    <w:rsid w:val="00381A32"/>
    <w:rsid w:val="00391729"/>
    <w:rsid w:val="00396095"/>
    <w:rsid w:val="0039772B"/>
    <w:rsid w:val="003B2225"/>
    <w:rsid w:val="003B228B"/>
    <w:rsid w:val="003B2332"/>
    <w:rsid w:val="003B376E"/>
    <w:rsid w:val="003B6351"/>
    <w:rsid w:val="003D08AC"/>
    <w:rsid w:val="003D2247"/>
    <w:rsid w:val="003D2C33"/>
    <w:rsid w:val="003D600F"/>
    <w:rsid w:val="003D7A81"/>
    <w:rsid w:val="003E60CF"/>
    <w:rsid w:val="003E76A4"/>
    <w:rsid w:val="003E7F6B"/>
    <w:rsid w:val="003F3454"/>
    <w:rsid w:val="003F5ADA"/>
    <w:rsid w:val="003F6D10"/>
    <w:rsid w:val="003F7D6E"/>
    <w:rsid w:val="0040322E"/>
    <w:rsid w:val="00406603"/>
    <w:rsid w:val="00406C8B"/>
    <w:rsid w:val="004109AB"/>
    <w:rsid w:val="00412D02"/>
    <w:rsid w:val="0041549F"/>
    <w:rsid w:val="0041791F"/>
    <w:rsid w:val="00424764"/>
    <w:rsid w:val="0042593D"/>
    <w:rsid w:val="00425B54"/>
    <w:rsid w:val="00426D83"/>
    <w:rsid w:val="0043069C"/>
    <w:rsid w:val="0043135D"/>
    <w:rsid w:val="00432702"/>
    <w:rsid w:val="00444A75"/>
    <w:rsid w:val="00445613"/>
    <w:rsid w:val="00450535"/>
    <w:rsid w:val="00457402"/>
    <w:rsid w:val="004613F4"/>
    <w:rsid w:val="00461504"/>
    <w:rsid w:val="00461DDC"/>
    <w:rsid w:val="004636BC"/>
    <w:rsid w:val="00470A0A"/>
    <w:rsid w:val="00470CC2"/>
    <w:rsid w:val="00477AC9"/>
    <w:rsid w:val="00477CDB"/>
    <w:rsid w:val="004805C6"/>
    <w:rsid w:val="00482997"/>
    <w:rsid w:val="00484823"/>
    <w:rsid w:val="004853E0"/>
    <w:rsid w:val="0049279E"/>
    <w:rsid w:val="004930E4"/>
    <w:rsid w:val="00493680"/>
    <w:rsid w:val="004960AD"/>
    <w:rsid w:val="004A0DB9"/>
    <w:rsid w:val="004A29E2"/>
    <w:rsid w:val="004B265B"/>
    <w:rsid w:val="004B372E"/>
    <w:rsid w:val="004B66CF"/>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5929"/>
    <w:rsid w:val="004F6242"/>
    <w:rsid w:val="005003B9"/>
    <w:rsid w:val="005034AA"/>
    <w:rsid w:val="00506688"/>
    <w:rsid w:val="0050706D"/>
    <w:rsid w:val="00507E0D"/>
    <w:rsid w:val="005102E2"/>
    <w:rsid w:val="00510D5D"/>
    <w:rsid w:val="0051382B"/>
    <w:rsid w:val="00514FBA"/>
    <w:rsid w:val="0051519C"/>
    <w:rsid w:val="005154D3"/>
    <w:rsid w:val="00517D81"/>
    <w:rsid w:val="005208DC"/>
    <w:rsid w:val="00524024"/>
    <w:rsid w:val="005246FB"/>
    <w:rsid w:val="00524B8F"/>
    <w:rsid w:val="005255EF"/>
    <w:rsid w:val="00525B7C"/>
    <w:rsid w:val="005347AD"/>
    <w:rsid w:val="00541442"/>
    <w:rsid w:val="005501C8"/>
    <w:rsid w:val="0056012B"/>
    <w:rsid w:val="00560B18"/>
    <w:rsid w:val="005615E3"/>
    <w:rsid w:val="0056474B"/>
    <w:rsid w:val="00565EAD"/>
    <w:rsid w:val="005666CC"/>
    <w:rsid w:val="00566C93"/>
    <w:rsid w:val="00570422"/>
    <w:rsid w:val="00570441"/>
    <w:rsid w:val="00571616"/>
    <w:rsid w:val="00575EA7"/>
    <w:rsid w:val="00576CBE"/>
    <w:rsid w:val="005812B7"/>
    <w:rsid w:val="00587AF8"/>
    <w:rsid w:val="005972F2"/>
    <w:rsid w:val="005A0602"/>
    <w:rsid w:val="005A0778"/>
    <w:rsid w:val="005A3B13"/>
    <w:rsid w:val="005A7EFC"/>
    <w:rsid w:val="005B003F"/>
    <w:rsid w:val="005B1030"/>
    <w:rsid w:val="005B1919"/>
    <w:rsid w:val="005B3716"/>
    <w:rsid w:val="005B6A33"/>
    <w:rsid w:val="005C1448"/>
    <w:rsid w:val="005C2BEF"/>
    <w:rsid w:val="005C49DA"/>
    <w:rsid w:val="005C788A"/>
    <w:rsid w:val="005D2E5E"/>
    <w:rsid w:val="005D3F05"/>
    <w:rsid w:val="005D514C"/>
    <w:rsid w:val="005E7086"/>
    <w:rsid w:val="005F15AD"/>
    <w:rsid w:val="005F69C0"/>
    <w:rsid w:val="005F731F"/>
    <w:rsid w:val="006010C7"/>
    <w:rsid w:val="00605C74"/>
    <w:rsid w:val="00607B66"/>
    <w:rsid w:val="00611F64"/>
    <w:rsid w:val="00620785"/>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8034F"/>
    <w:rsid w:val="006818FC"/>
    <w:rsid w:val="006845A7"/>
    <w:rsid w:val="00687572"/>
    <w:rsid w:val="006919D7"/>
    <w:rsid w:val="006969CF"/>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17F9"/>
    <w:rsid w:val="006E32DC"/>
    <w:rsid w:val="006E7258"/>
    <w:rsid w:val="006F09B3"/>
    <w:rsid w:val="006F2073"/>
    <w:rsid w:val="006F2AD7"/>
    <w:rsid w:val="006F609C"/>
    <w:rsid w:val="00700D92"/>
    <w:rsid w:val="0070220F"/>
    <w:rsid w:val="007039BB"/>
    <w:rsid w:val="00703B0C"/>
    <w:rsid w:val="0070423E"/>
    <w:rsid w:val="0070447D"/>
    <w:rsid w:val="0070512E"/>
    <w:rsid w:val="007101BF"/>
    <w:rsid w:val="00711AF3"/>
    <w:rsid w:val="0071238E"/>
    <w:rsid w:val="00713ED2"/>
    <w:rsid w:val="007247AD"/>
    <w:rsid w:val="007359EE"/>
    <w:rsid w:val="00735B3A"/>
    <w:rsid w:val="00736DD3"/>
    <w:rsid w:val="007377E7"/>
    <w:rsid w:val="00741190"/>
    <w:rsid w:val="00741302"/>
    <w:rsid w:val="007456D0"/>
    <w:rsid w:val="00750544"/>
    <w:rsid w:val="007530F4"/>
    <w:rsid w:val="00757E29"/>
    <w:rsid w:val="00760E5F"/>
    <w:rsid w:val="00761C68"/>
    <w:rsid w:val="0076220C"/>
    <w:rsid w:val="0077534B"/>
    <w:rsid w:val="007777B3"/>
    <w:rsid w:val="00777B93"/>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6B22"/>
    <w:rsid w:val="007B7610"/>
    <w:rsid w:val="007C0087"/>
    <w:rsid w:val="007C1359"/>
    <w:rsid w:val="007C37C6"/>
    <w:rsid w:val="007C4932"/>
    <w:rsid w:val="007C746D"/>
    <w:rsid w:val="007C7A58"/>
    <w:rsid w:val="007C7FC3"/>
    <w:rsid w:val="007D00E2"/>
    <w:rsid w:val="007E6432"/>
    <w:rsid w:val="007F7031"/>
    <w:rsid w:val="007F7A35"/>
    <w:rsid w:val="00800A2B"/>
    <w:rsid w:val="008058EB"/>
    <w:rsid w:val="00806B10"/>
    <w:rsid w:val="0080786E"/>
    <w:rsid w:val="00810761"/>
    <w:rsid w:val="00810F27"/>
    <w:rsid w:val="00817268"/>
    <w:rsid w:val="00822C96"/>
    <w:rsid w:val="008248A5"/>
    <w:rsid w:val="00832B40"/>
    <w:rsid w:val="00833D19"/>
    <w:rsid w:val="00834F11"/>
    <w:rsid w:val="00842496"/>
    <w:rsid w:val="008500D8"/>
    <w:rsid w:val="008528EC"/>
    <w:rsid w:val="00854711"/>
    <w:rsid w:val="00856B8A"/>
    <w:rsid w:val="008607DC"/>
    <w:rsid w:val="00860E02"/>
    <w:rsid w:val="00862B33"/>
    <w:rsid w:val="00863787"/>
    <w:rsid w:val="008657B4"/>
    <w:rsid w:val="00871B6F"/>
    <w:rsid w:val="0087241E"/>
    <w:rsid w:val="00884D52"/>
    <w:rsid w:val="00887564"/>
    <w:rsid w:val="008878EB"/>
    <w:rsid w:val="0089026E"/>
    <w:rsid w:val="00893A40"/>
    <w:rsid w:val="00894E41"/>
    <w:rsid w:val="00896E16"/>
    <w:rsid w:val="008A1888"/>
    <w:rsid w:val="008A6F4B"/>
    <w:rsid w:val="008B03A6"/>
    <w:rsid w:val="008B6331"/>
    <w:rsid w:val="008C0B70"/>
    <w:rsid w:val="008C17FF"/>
    <w:rsid w:val="008C3869"/>
    <w:rsid w:val="008D2C82"/>
    <w:rsid w:val="008E030A"/>
    <w:rsid w:val="008E39B4"/>
    <w:rsid w:val="008E3F3D"/>
    <w:rsid w:val="008E4759"/>
    <w:rsid w:val="008E75C6"/>
    <w:rsid w:val="008F1F14"/>
    <w:rsid w:val="00903F89"/>
    <w:rsid w:val="009054B3"/>
    <w:rsid w:val="0091165A"/>
    <w:rsid w:val="00914826"/>
    <w:rsid w:val="0091590E"/>
    <w:rsid w:val="00915A8F"/>
    <w:rsid w:val="00921914"/>
    <w:rsid w:val="00922EF4"/>
    <w:rsid w:val="00931482"/>
    <w:rsid w:val="00931DFF"/>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2D85"/>
    <w:rsid w:val="00996E8A"/>
    <w:rsid w:val="00996F5A"/>
    <w:rsid w:val="009A285C"/>
    <w:rsid w:val="009A742B"/>
    <w:rsid w:val="009B0BCD"/>
    <w:rsid w:val="009B1762"/>
    <w:rsid w:val="009B4FC6"/>
    <w:rsid w:val="009B60F9"/>
    <w:rsid w:val="009C0A11"/>
    <w:rsid w:val="009D28F4"/>
    <w:rsid w:val="009D31DE"/>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6ED2"/>
    <w:rsid w:val="00A21587"/>
    <w:rsid w:val="00A404BE"/>
    <w:rsid w:val="00A41A7F"/>
    <w:rsid w:val="00A42209"/>
    <w:rsid w:val="00A455DA"/>
    <w:rsid w:val="00A46146"/>
    <w:rsid w:val="00A513CE"/>
    <w:rsid w:val="00A52C63"/>
    <w:rsid w:val="00A53B16"/>
    <w:rsid w:val="00A56C8A"/>
    <w:rsid w:val="00A57C23"/>
    <w:rsid w:val="00A626CB"/>
    <w:rsid w:val="00A63B2E"/>
    <w:rsid w:val="00A64C31"/>
    <w:rsid w:val="00A660D5"/>
    <w:rsid w:val="00A71DE1"/>
    <w:rsid w:val="00A76158"/>
    <w:rsid w:val="00A76EDF"/>
    <w:rsid w:val="00A86D6B"/>
    <w:rsid w:val="00A948F4"/>
    <w:rsid w:val="00A954E8"/>
    <w:rsid w:val="00A95B55"/>
    <w:rsid w:val="00A9671E"/>
    <w:rsid w:val="00AA5863"/>
    <w:rsid w:val="00AB05A7"/>
    <w:rsid w:val="00AB298A"/>
    <w:rsid w:val="00AB2F53"/>
    <w:rsid w:val="00AB6D4A"/>
    <w:rsid w:val="00AC127A"/>
    <w:rsid w:val="00AC279C"/>
    <w:rsid w:val="00AD096D"/>
    <w:rsid w:val="00AD4A5D"/>
    <w:rsid w:val="00AD7503"/>
    <w:rsid w:val="00AE02E8"/>
    <w:rsid w:val="00AE1A3A"/>
    <w:rsid w:val="00AE60CD"/>
    <w:rsid w:val="00AF1BA8"/>
    <w:rsid w:val="00B011DD"/>
    <w:rsid w:val="00B03E4A"/>
    <w:rsid w:val="00B0456B"/>
    <w:rsid w:val="00B05D74"/>
    <w:rsid w:val="00B13B7F"/>
    <w:rsid w:val="00B1450A"/>
    <w:rsid w:val="00B1495E"/>
    <w:rsid w:val="00B167DF"/>
    <w:rsid w:val="00B1788B"/>
    <w:rsid w:val="00B21FBD"/>
    <w:rsid w:val="00B30985"/>
    <w:rsid w:val="00B43752"/>
    <w:rsid w:val="00B45E1C"/>
    <w:rsid w:val="00B477B1"/>
    <w:rsid w:val="00B477BA"/>
    <w:rsid w:val="00B47F00"/>
    <w:rsid w:val="00B61E0E"/>
    <w:rsid w:val="00B67594"/>
    <w:rsid w:val="00B72795"/>
    <w:rsid w:val="00B74184"/>
    <w:rsid w:val="00B80DEB"/>
    <w:rsid w:val="00B80E4C"/>
    <w:rsid w:val="00B848D1"/>
    <w:rsid w:val="00B858A4"/>
    <w:rsid w:val="00B86C74"/>
    <w:rsid w:val="00BA410F"/>
    <w:rsid w:val="00BB781B"/>
    <w:rsid w:val="00BB7D0F"/>
    <w:rsid w:val="00BC1199"/>
    <w:rsid w:val="00BC1C8F"/>
    <w:rsid w:val="00BC2816"/>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455"/>
    <w:rsid w:val="00C256E7"/>
    <w:rsid w:val="00C32214"/>
    <w:rsid w:val="00C37D19"/>
    <w:rsid w:val="00C40476"/>
    <w:rsid w:val="00C42BD8"/>
    <w:rsid w:val="00C53891"/>
    <w:rsid w:val="00C727CD"/>
    <w:rsid w:val="00C74122"/>
    <w:rsid w:val="00C8084D"/>
    <w:rsid w:val="00C81177"/>
    <w:rsid w:val="00C82958"/>
    <w:rsid w:val="00C85CEC"/>
    <w:rsid w:val="00C863BF"/>
    <w:rsid w:val="00C86767"/>
    <w:rsid w:val="00C867FE"/>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0092"/>
    <w:rsid w:val="00CF6BCB"/>
    <w:rsid w:val="00CF780D"/>
    <w:rsid w:val="00D035D5"/>
    <w:rsid w:val="00D07723"/>
    <w:rsid w:val="00D10720"/>
    <w:rsid w:val="00D12B57"/>
    <w:rsid w:val="00D15197"/>
    <w:rsid w:val="00D2008E"/>
    <w:rsid w:val="00D246C5"/>
    <w:rsid w:val="00D26BEE"/>
    <w:rsid w:val="00D26F87"/>
    <w:rsid w:val="00D317AF"/>
    <w:rsid w:val="00D40E70"/>
    <w:rsid w:val="00D414A0"/>
    <w:rsid w:val="00D4544F"/>
    <w:rsid w:val="00D462BE"/>
    <w:rsid w:val="00D46FDA"/>
    <w:rsid w:val="00D51F6D"/>
    <w:rsid w:val="00D5350E"/>
    <w:rsid w:val="00D563BA"/>
    <w:rsid w:val="00D6082A"/>
    <w:rsid w:val="00D61003"/>
    <w:rsid w:val="00D645C1"/>
    <w:rsid w:val="00D64D2B"/>
    <w:rsid w:val="00D73C56"/>
    <w:rsid w:val="00D75CBC"/>
    <w:rsid w:val="00D7702A"/>
    <w:rsid w:val="00D850FE"/>
    <w:rsid w:val="00D86B55"/>
    <w:rsid w:val="00D86DCF"/>
    <w:rsid w:val="00D9229E"/>
    <w:rsid w:val="00D94B1C"/>
    <w:rsid w:val="00D950FD"/>
    <w:rsid w:val="00DA2788"/>
    <w:rsid w:val="00DA2DE2"/>
    <w:rsid w:val="00DA4E56"/>
    <w:rsid w:val="00DB216A"/>
    <w:rsid w:val="00DB21BB"/>
    <w:rsid w:val="00DB3549"/>
    <w:rsid w:val="00DB509B"/>
    <w:rsid w:val="00DB7074"/>
    <w:rsid w:val="00DB79CD"/>
    <w:rsid w:val="00DC0370"/>
    <w:rsid w:val="00DC1C5B"/>
    <w:rsid w:val="00DD0D06"/>
    <w:rsid w:val="00DD2513"/>
    <w:rsid w:val="00DD3F2B"/>
    <w:rsid w:val="00DD4267"/>
    <w:rsid w:val="00DE089D"/>
    <w:rsid w:val="00DE367D"/>
    <w:rsid w:val="00DE52F9"/>
    <w:rsid w:val="00DE6907"/>
    <w:rsid w:val="00DE77EE"/>
    <w:rsid w:val="00DF2484"/>
    <w:rsid w:val="00E02589"/>
    <w:rsid w:val="00E02887"/>
    <w:rsid w:val="00E042E9"/>
    <w:rsid w:val="00E05D05"/>
    <w:rsid w:val="00E06765"/>
    <w:rsid w:val="00E07827"/>
    <w:rsid w:val="00E1191B"/>
    <w:rsid w:val="00E1472A"/>
    <w:rsid w:val="00E17B0E"/>
    <w:rsid w:val="00E21B68"/>
    <w:rsid w:val="00E2267B"/>
    <w:rsid w:val="00E2281C"/>
    <w:rsid w:val="00E22879"/>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692E"/>
    <w:rsid w:val="00E822C8"/>
    <w:rsid w:val="00E834DE"/>
    <w:rsid w:val="00E87765"/>
    <w:rsid w:val="00E943B6"/>
    <w:rsid w:val="00E95A3E"/>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58E7"/>
    <w:rsid w:val="00EF14D1"/>
    <w:rsid w:val="00EF38CD"/>
    <w:rsid w:val="00F040AA"/>
    <w:rsid w:val="00F0458B"/>
    <w:rsid w:val="00F05FF8"/>
    <w:rsid w:val="00F064B2"/>
    <w:rsid w:val="00F06839"/>
    <w:rsid w:val="00F06BBB"/>
    <w:rsid w:val="00F1659C"/>
    <w:rsid w:val="00F214AA"/>
    <w:rsid w:val="00F31729"/>
    <w:rsid w:val="00F3454D"/>
    <w:rsid w:val="00F40E70"/>
    <w:rsid w:val="00F45834"/>
    <w:rsid w:val="00F55F1B"/>
    <w:rsid w:val="00F63154"/>
    <w:rsid w:val="00F63E9F"/>
    <w:rsid w:val="00F66330"/>
    <w:rsid w:val="00F6659C"/>
    <w:rsid w:val="00F746CD"/>
    <w:rsid w:val="00F81B51"/>
    <w:rsid w:val="00F82FD2"/>
    <w:rsid w:val="00F85105"/>
    <w:rsid w:val="00F904BB"/>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4EF3"/>
    <w:rsid w:val="00FC74C4"/>
    <w:rsid w:val="00FC7A99"/>
    <w:rsid w:val="00FD13EE"/>
    <w:rsid w:val="00FD2823"/>
    <w:rsid w:val="00FD5E51"/>
    <w:rsid w:val="00FE0F55"/>
    <w:rsid w:val="00FE287C"/>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1"/>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13316</Words>
  <Characters>71911</Characters>
  <Application>Microsoft Office Word</Application>
  <DocSecurity>0</DocSecurity>
  <Lines>599</Lines>
  <Paragraphs>170</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85057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2</cp:revision>
  <cp:lastPrinted>2024-08-26T18:56:00Z</cp:lastPrinted>
  <dcterms:created xsi:type="dcterms:W3CDTF">2024-08-27T14:21:00Z</dcterms:created>
  <dcterms:modified xsi:type="dcterms:W3CDTF">2024-08-27T14:21:00Z</dcterms:modified>
</cp:coreProperties>
</file>