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4B2D93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703B0C">
        <w:rPr>
          <w:rFonts w:ascii="Arial" w:eastAsia="Arial" w:hAnsi="Arial" w:cs="Arial"/>
          <w:b/>
          <w:bCs/>
          <w:sz w:val="22"/>
          <w:szCs w:val="22"/>
        </w:rPr>
        <w:t>3</w:t>
      </w:r>
      <w:r w:rsidR="00C23CC6">
        <w:rPr>
          <w:rFonts w:ascii="Arial" w:eastAsia="Arial" w:hAnsi="Arial" w:cs="Arial"/>
          <w:b/>
          <w:bCs/>
          <w:sz w:val="22"/>
          <w:szCs w:val="22"/>
        </w:rPr>
        <w:t>3</w:t>
      </w:r>
      <w:r w:rsidRPr="00117D0D">
        <w:rPr>
          <w:rFonts w:ascii="Arial" w:eastAsia="Arial" w:hAnsi="Arial" w:cs="Arial"/>
          <w:b/>
          <w:bCs/>
          <w:sz w:val="22"/>
          <w:szCs w:val="22"/>
        </w:rPr>
        <w:t xml:space="preserve">/2024 </w:t>
      </w:r>
    </w:p>
    <w:p w14:paraId="1511A0A3" w14:textId="1AC5AAEF"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C23CC6">
        <w:rPr>
          <w:rFonts w:ascii="Arial" w:eastAsia="Arial" w:hAnsi="Arial" w:cs="Arial"/>
          <w:b/>
          <w:bCs/>
          <w:sz w:val="22"/>
          <w:szCs w:val="22"/>
        </w:rPr>
        <w:t>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33E526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C23CC6">
        <w:rPr>
          <w:rFonts w:ascii="Arial" w:hAnsi="Arial" w:cs="Arial"/>
          <w:b/>
          <w:sz w:val="22"/>
          <w:szCs w:val="22"/>
        </w:rPr>
        <w:t>12</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76EFF7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C23CC6">
        <w:rPr>
          <w:rFonts w:ascii="Arial" w:hAnsi="Arial" w:cs="Arial"/>
          <w:bCs/>
          <w:color w:val="000000"/>
          <w:sz w:val="22"/>
          <w:szCs w:val="22"/>
        </w:rPr>
        <w:t>para aquisição de brinquedos didáticos em atendimento ao Convênio nº 201305122</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B08BB3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208DC">
        <w:rPr>
          <w:rFonts w:ascii="Arial" w:hAnsi="Arial" w:cs="Arial"/>
          <w:sz w:val="22"/>
          <w:szCs w:val="22"/>
        </w:rPr>
        <w:t>2</w:t>
      </w:r>
      <w:r w:rsidR="00DD7883">
        <w:rPr>
          <w:rFonts w:ascii="Arial" w:hAnsi="Arial" w:cs="Arial"/>
          <w:sz w:val="22"/>
          <w:szCs w:val="22"/>
        </w:rPr>
        <w:t>8</w:t>
      </w:r>
      <w:r w:rsidRPr="003D600F">
        <w:rPr>
          <w:rFonts w:ascii="Arial" w:hAnsi="Arial" w:cs="Arial"/>
          <w:sz w:val="22"/>
          <w:szCs w:val="22"/>
        </w:rPr>
        <w:t xml:space="preserve"> de </w:t>
      </w:r>
      <w:r w:rsidR="005C788A">
        <w:rPr>
          <w:rFonts w:ascii="Arial" w:hAnsi="Arial" w:cs="Arial"/>
          <w:sz w:val="22"/>
          <w:szCs w:val="22"/>
        </w:rPr>
        <w:t>agost</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2A6113">
        <w:rPr>
          <w:rFonts w:ascii="Arial" w:hAnsi="Arial" w:cs="Arial"/>
          <w:b/>
          <w:bCs/>
          <w:sz w:val="22"/>
          <w:szCs w:val="22"/>
        </w:rPr>
        <w:t>TERMO DE REFERÊNCIA</w:t>
      </w:r>
      <w:r>
        <w:rPr>
          <w:rFonts w:ascii="Arial" w:hAnsi="Arial" w:cs="Arial"/>
          <w:b/>
          <w:bCs/>
          <w:sz w:val="22"/>
          <w:szCs w:val="22"/>
        </w:rPr>
        <w:tab/>
      </w:r>
    </w:p>
    <w:p w14:paraId="0B4B27BA" w14:textId="77777777" w:rsidR="008349F9" w:rsidRPr="008349F9" w:rsidRDefault="008349F9" w:rsidP="008349F9">
      <w:pPr>
        <w:pStyle w:val="Default"/>
        <w:spacing w:line="360" w:lineRule="auto"/>
        <w:ind w:left="-284"/>
        <w:jc w:val="center"/>
        <w:rPr>
          <w:rFonts w:eastAsia="Lucida Sans Unicode"/>
          <w:b/>
          <w:sz w:val="22"/>
          <w:szCs w:val="22"/>
          <w:lang w:eastAsia="en-US"/>
        </w:rPr>
      </w:pPr>
    </w:p>
    <w:p w14:paraId="6F9BD8DA"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1. OBJETO</w:t>
      </w:r>
    </w:p>
    <w:p w14:paraId="15CAE131" w14:textId="18BCC633" w:rsidR="008349F9" w:rsidRPr="008349F9" w:rsidRDefault="008349F9" w:rsidP="008349F9">
      <w:pPr>
        <w:rPr>
          <w:rFonts w:ascii="Arial" w:hAnsi="Arial" w:cs="Arial"/>
          <w:sz w:val="22"/>
          <w:szCs w:val="22"/>
        </w:rPr>
      </w:pPr>
      <w:r w:rsidRPr="008349F9">
        <w:rPr>
          <w:rFonts w:ascii="Arial" w:hAnsi="Arial" w:cs="Arial"/>
          <w:sz w:val="22"/>
          <w:szCs w:val="22"/>
        </w:rPr>
        <w:t xml:space="preserve">1.1 </w:t>
      </w:r>
      <w:bookmarkStart w:id="1" w:name="_Hlk163124654"/>
      <w:r w:rsidRPr="008349F9">
        <w:rPr>
          <w:rFonts w:ascii="Arial" w:hAnsi="Arial" w:cs="Arial"/>
          <w:sz w:val="22"/>
          <w:szCs w:val="22"/>
        </w:rPr>
        <w:t>Contratação de empresa especializada</w:t>
      </w:r>
      <w:r>
        <w:rPr>
          <w:rFonts w:ascii="Arial" w:hAnsi="Arial" w:cs="Arial"/>
          <w:sz w:val="22"/>
          <w:szCs w:val="22"/>
        </w:rPr>
        <w:t xml:space="preserve"> </w:t>
      </w:r>
      <w:r w:rsidRPr="008349F9">
        <w:rPr>
          <w:rFonts w:ascii="Arial" w:hAnsi="Arial" w:cs="Arial"/>
          <w:sz w:val="22"/>
          <w:szCs w:val="22"/>
        </w:rPr>
        <w:t>para</w:t>
      </w:r>
      <w:bookmarkStart w:id="2" w:name="_Hlk130393704"/>
      <w:r w:rsidRPr="008349F9">
        <w:rPr>
          <w:rFonts w:ascii="Arial" w:hAnsi="Arial" w:cs="Arial"/>
          <w:sz w:val="22"/>
          <w:szCs w:val="22"/>
        </w:rPr>
        <w:t xml:space="preserve"> aquisição de</w:t>
      </w:r>
      <w:bookmarkEnd w:id="2"/>
      <w:r w:rsidRPr="008349F9">
        <w:rPr>
          <w:rFonts w:ascii="Arial" w:hAnsi="Arial" w:cs="Arial"/>
          <w:sz w:val="22"/>
          <w:szCs w:val="22"/>
        </w:rPr>
        <w:t xml:space="preserve"> Brinquedos Didáticos em atendimento ao Convênio nº. 201305122, conforme especificação contida neste termo de referência.</w:t>
      </w:r>
      <w:r w:rsidRPr="008349F9">
        <w:rPr>
          <w:rFonts w:ascii="Arial" w:hAnsi="Arial" w:cs="Arial"/>
          <w:color w:val="000000"/>
          <w:sz w:val="22"/>
          <w:szCs w:val="22"/>
        </w:rPr>
        <w:t xml:space="preserve"> </w:t>
      </w:r>
      <w:r w:rsidRPr="008349F9">
        <w:rPr>
          <w:rFonts w:ascii="Arial" w:hAnsi="Arial" w:cs="Arial"/>
          <w:sz w:val="22"/>
          <w:szCs w:val="22"/>
        </w:rPr>
        <w:t xml:space="preserve">  </w:t>
      </w:r>
    </w:p>
    <w:p w14:paraId="232DD817" w14:textId="77777777" w:rsidR="008349F9" w:rsidRPr="008349F9" w:rsidRDefault="008349F9" w:rsidP="008349F9">
      <w:pPr>
        <w:rPr>
          <w:rFonts w:ascii="Arial" w:hAnsi="Arial" w:cs="Arial"/>
          <w:sz w:val="22"/>
          <w:szCs w:val="22"/>
        </w:rPr>
      </w:pPr>
    </w:p>
    <w:bookmarkEnd w:id="1"/>
    <w:p w14:paraId="30C7A22E" w14:textId="77777777" w:rsidR="008349F9" w:rsidRPr="008349F9" w:rsidRDefault="008349F9" w:rsidP="008349F9">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2. JUSTIFICATIVA</w:t>
      </w:r>
    </w:p>
    <w:p w14:paraId="68F4B7C5" w14:textId="77777777" w:rsidR="008349F9" w:rsidRPr="008349F9" w:rsidRDefault="008349F9" w:rsidP="008349F9">
      <w:pPr>
        <w:rPr>
          <w:rFonts w:ascii="Arial" w:hAnsi="Arial" w:cs="Arial"/>
          <w:sz w:val="22"/>
          <w:szCs w:val="22"/>
        </w:rPr>
      </w:pPr>
      <w:r w:rsidRPr="008349F9">
        <w:rPr>
          <w:rFonts w:ascii="Arial" w:hAnsi="Arial" w:cs="Arial"/>
          <w:sz w:val="22"/>
          <w:szCs w:val="22"/>
        </w:rPr>
        <w:t>2.1</w:t>
      </w:r>
      <w:r w:rsidRPr="008349F9">
        <w:rPr>
          <w:rFonts w:ascii="Arial" w:hAnsi="Arial" w:cs="Arial"/>
          <w:b/>
          <w:sz w:val="22"/>
          <w:szCs w:val="22"/>
        </w:rPr>
        <w:t xml:space="preserve"> </w:t>
      </w:r>
      <w:r w:rsidRPr="008349F9">
        <w:rPr>
          <w:rFonts w:ascii="Arial" w:hAnsi="Arial" w:cs="Arial"/>
          <w:sz w:val="22"/>
          <w:szCs w:val="22"/>
        </w:rPr>
        <w:t xml:space="preserve">A presente contratação se justifica pela necessidade de atender as demandas existentes e garantir a estrutura necessária para o correto atendimento aos ambientes escolares que foram contemplados pelo convênio. </w:t>
      </w:r>
    </w:p>
    <w:p w14:paraId="0F3AE499" w14:textId="77777777" w:rsidR="008349F9" w:rsidRPr="008349F9" w:rsidRDefault="008349F9" w:rsidP="008349F9">
      <w:pPr>
        <w:adjustRightInd w:val="0"/>
        <w:rPr>
          <w:rFonts w:ascii="Arial" w:hAnsi="Arial" w:cs="Arial"/>
          <w:sz w:val="22"/>
          <w:szCs w:val="22"/>
        </w:rPr>
      </w:pPr>
    </w:p>
    <w:p w14:paraId="616087DD"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3. ESPECIFICAÇÃO DO OBJETO</w:t>
      </w:r>
    </w:p>
    <w:p w14:paraId="41375B35" w14:textId="77777777" w:rsidR="008349F9" w:rsidRPr="008349F9" w:rsidRDefault="008349F9" w:rsidP="008349F9">
      <w:pPr>
        <w:spacing w:line="480" w:lineRule="auto"/>
        <w:rPr>
          <w:rFonts w:ascii="Arial" w:hAnsi="Arial" w:cs="Arial"/>
          <w:sz w:val="22"/>
          <w:szCs w:val="22"/>
        </w:rPr>
      </w:pPr>
      <w:r w:rsidRPr="008349F9">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1036"/>
        <w:gridCol w:w="5327"/>
        <w:gridCol w:w="536"/>
        <w:gridCol w:w="1715"/>
      </w:tblGrid>
      <w:tr w:rsidR="008349F9" w:rsidRPr="008349F9" w14:paraId="21D802B9" w14:textId="77777777" w:rsidTr="008349F9">
        <w:tc>
          <w:tcPr>
            <w:tcW w:w="742" w:type="dxa"/>
          </w:tcPr>
          <w:p w14:paraId="03B2DFCB" w14:textId="77777777" w:rsidR="008349F9" w:rsidRPr="008349F9" w:rsidRDefault="008349F9" w:rsidP="00AF6DAD">
            <w:pPr>
              <w:jc w:val="center"/>
              <w:rPr>
                <w:rFonts w:ascii="Arial" w:hAnsi="Arial" w:cs="Arial"/>
                <w:b/>
                <w:bCs/>
                <w:sz w:val="22"/>
                <w:szCs w:val="22"/>
              </w:rPr>
            </w:pPr>
            <w:r w:rsidRPr="008349F9">
              <w:rPr>
                <w:rFonts w:ascii="Arial" w:hAnsi="Arial" w:cs="Arial"/>
                <w:b/>
                <w:bCs/>
                <w:sz w:val="22"/>
                <w:szCs w:val="22"/>
              </w:rPr>
              <w:t>ITEM</w:t>
            </w:r>
          </w:p>
        </w:tc>
        <w:tc>
          <w:tcPr>
            <w:tcW w:w="676" w:type="dxa"/>
          </w:tcPr>
          <w:p w14:paraId="00401291" w14:textId="77777777" w:rsidR="008349F9" w:rsidRPr="008349F9" w:rsidRDefault="008349F9" w:rsidP="00AF6DAD">
            <w:pPr>
              <w:jc w:val="center"/>
              <w:rPr>
                <w:rFonts w:ascii="Arial" w:hAnsi="Arial" w:cs="Arial"/>
                <w:b/>
                <w:bCs/>
                <w:sz w:val="22"/>
                <w:szCs w:val="22"/>
              </w:rPr>
            </w:pPr>
            <w:r w:rsidRPr="008349F9">
              <w:rPr>
                <w:rFonts w:ascii="Arial" w:hAnsi="Arial" w:cs="Arial"/>
                <w:b/>
                <w:bCs/>
                <w:sz w:val="22"/>
                <w:szCs w:val="22"/>
              </w:rPr>
              <w:t>UNID</w:t>
            </w:r>
          </w:p>
        </w:tc>
        <w:tc>
          <w:tcPr>
            <w:tcW w:w="6220" w:type="dxa"/>
            <w:gridSpan w:val="2"/>
          </w:tcPr>
          <w:p w14:paraId="3514F169" w14:textId="77777777" w:rsidR="008349F9" w:rsidRPr="008349F9" w:rsidRDefault="008349F9" w:rsidP="00AF6DAD">
            <w:pPr>
              <w:jc w:val="center"/>
              <w:rPr>
                <w:rFonts w:ascii="Arial" w:hAnsi="Arial" w:cs="Arial"/>
                <w:b/>
                <w:bCs/>
                <w:sz w:val="22"/>
                <w:szCs w:val="22"/>
              </w:rPr>
            </w:pPr>
            <w:r w:rsidRPr="008349F9">
              <w:rPr>
                <w:rFonts w:ascii="Arial" w:hAnsi="Arial" w:cs="Arial"/>
                <w:b/>
                <w:bCs/>
                <w:sz w:val="22"/>
                <w:szCs w:val="22"/>
              </w:rPr>
              <w:t>PRODUTO</w:t>
            </w:r>
          </w:p>
        </w:tc>
        <w:tc>
          <w:tcPr>
            <w:tcW w:w="1718" w:type="dxa"/>
          </w:tcPr>
          <w:p w14:paraId="7F7E0D7A" w14:textId="77777777" w:rsidR="008349F9" w:rsidRPr="008349F9" w:rsidRDefault="008349F9" w:rsidP="00AF6DAD">
            <w:pPr>
              <w:rPr>
                <w:rFonts w:ascii="Arial" w:hAnsi="Arial" w:cs="Arial"/>
                <w:b/>
                <w:bCs/>
                <w:sz w:val="22"/>
                <w:szCs w:val="22"/>
              </w:rPr>
            </w:pPr>
            <w:r w:rsidRPr="008349F9">
              <w:rPr>
                <w:rFonts w:ascii="Arial" w:hAnsi="Arial" w:cs="Arial"/>
                <w:b/>
                <w:bCs/>
                <w:sz w:val="22"/>
                <w:szCs w:val="22"/>
              </w:rPr>
              <w:t>QUANTIDADE</w:t>
            </w:r>
          </w:p>
        </w:tc>
      </w:tr>
      <w:tr w:rsidR="008349F9" w:rsidRPr="008349F9" w14:paraId="5B8E4721" w14:textId="77777777" w:rsidTr="008349F9">
        <w:trPr>
          <w:trHeight w:val="54"/>
        </w:trPr>
        <w:tc>
          <w:tcPr>
            <w:tcW w:w="742" w:type="dxa"/>
            <w:vMerge w:val="restart"/>
          </w:tcPr>
          <w:p w14:paraId="76ED415B" w14:textId="77777777" w:rsidR="008349F9" w:rsidRPr="008349F9" w:rsidRDefault="008349F9" w:rsidP="00AF6DAD">
            <w:pPr>
              <w:rPr>
                <w:rFonts w:ascii="Arial" w:hAnsi="Arial" w:cs="Arial"/>
                <w:sz w:val="22"/>
                <w:szCs w:val="22"/>
              </w:rPr>
            </w:pPr>
          </w:p>
          <w:p w14:paraId="06F12B36" w14:textId="77777777" w:rsidR="008349F9" w:rsidRPr="008349F9" w:rsidRDefault="008349F9" w:rsidP="00AF6DAD">
            <w:pPr>
              <w:rPr>
                <w:rFonts w:ascii="Arial" w:hAnsi="Arial" w:cs="Arial"/>
                <w:sz w:val="22"/>
                <w:szCs w:val="22"/>
              </w:rPr>
            </w:pPr>
          </w:p>
          <w:p w14:paraId="6D136080" w14:textId="77777777" w:rsidR="008349F9" w:rsidRPr="008349F9" w:rsidRDefault="008349F9" w:rsidP="00AF6DAD">
            <w:pPr>
              <w:rPr>
                <w:rFonts w:ascii="Arial" w:hAnsi="Arial" w:cs="Arial"/>
                <w:sz w:val="22"/>
                <w:szCs w:val="22"/>
              </w:rPr>
            </w:pPr>
          </w:p>
          <w:p w14:paraId="1B69FCF2" w14:textId="77777777" w:rsidR="008349F9" w:rsidRPr="008349F9" w:rsidRDefault="008349F9" w:rsidP="00AF6DAD">
            <w:pPr>
              <w:rPr>
                <w:rFonts w:ascii="Arial" w:hAnsi="Arial" w:cs="Arial"/>
                <w:sz w:val="22"/>
                <w:szCs w:val="22"/>
              </w:rPr>
            </w:pPr>
          </w:p>
          <w:p w14:paraId="4C199FDD" w14:textId="77777777" w:rsidR="008349F9" w:rsidRPr="008349F9" w:rsidRDefault="008349F9" w:rsidP="00AF6DAD">
            <w:pPr>
              <w:rPr>
                <w:rFonts w:ascii="Arial" w:hAnsi="Arial" w:cs="Arial"/>
                <w:sz w:val="22"/>
                <w:szCs w:val="22"/>
              </w:rPr>
            </w:pPr>
          </w:p>
          <w:p w14:paraId="0E16B3DC" w14:textId="77777777" w:rsidR="008349F9" w:rsidRPr="008349F9" w:rsidRDefault="008349F9" w:rsidP="00AF6DAD">
            <w:pPr>
              <w:rPr>
                <w:rFonts w:ascii="Arial" w:hAnsi="Arial" w:cs="Arial"/>
                <w:sz w:val="22"/>
                <w:szCs w:val="22"/>
              </w:rPr>
            </w:pPr>
          </w:p>
          <w:p w14:paraId="17FEB8D8" w14:textId="77777777" w:rsidR="008349F9" w:rsidRPr="008349F9" w:rsidRDefault="008349F9" w:rsidP="00AF6DAD">
            <w:pPr>
              <w:rPr>
                <w:rFonts w:ascii="Arial" w:hAnsi="Arial" w:cs="Arial"/>
                <w:sz w:val="22"/>
                <w:szCs w:val="22"/>
              </w:rPr>
            </w:pPr>
          </w:p>
          <w:p w14:paraId="2205F99B" w14:textId="77777777" w:rsidR="008349F9" w:rsidRPr="008349F9" w:rsidRDefault="008349F9" w:rsidP="00AF6DAD">
            <w:pPr>
              <w:rPr>
                <w:rFonts w:ascii="Arial" w:hAnsi="Arial" w:cs="Arial"/>
                <w:sz w:val="22"/>
                <w:szCs w:val="22"/>
              </w:rPr>
            </w:pPr>
          </w:p>
          <w:p w14:paraId="5A457F8E" w14:textId="77777777" w:rsidR="008349F9" w:rsidRPr="008349F9" w:rsidRDefault="008349F9" w:rsidP="00AF6DAD">
            <w:pPr>
              <w:rPr>
                <w:rFonts w:ascii="Arial" w:hAnsi="Arial" w:cs="Arial"/>
                <w:sz w:val="22"/>
                <w:szCs w:val="22"/>
              </w:rPr>
            </w:pPr>
          </w:p>
          <w:p w14:paraId="373B5908" w14:textId="77777777" w:rsidR="008349F9" w:rsidRPr="008349F9" w:rsidRDefault="008349F9" w:rsidP="00AF6DAD">
            <w:pPr>
              <w:rPr>
                <w:rFonts w:ascii="Arial" w:hAnsi="Arial" w:cs="Arial"/>
                <w:sz w:val="22"/>
                <w:szCs w:val="22"/>
              </w:rPr>
            </w:pPr>
          </w:p>
          <w:p w14:paraId="7AD357B4" w14:textId="77777777" w:rsidR="008349F9" w:rsidRPr="008349F9" w:rsidRDefault="008349F9" w:rsidP="00AF6DAD">
            <w:pPr>
              <w:rPr>
                <w:rFonts w:ascii="Arial" w:hAnsi="Arial" w:cs="Arial"/>
                <w:sz w:val="22"/>
                <w:szCs w:val="22"/>
              </w:rPr>
            </w:pPr>
          </w:p>
          <w:p w14:paraId="18D87F64" w14:textId="77777777" w:rsidR="008349F9" w:rsidRPr="008349F9" w:rsidRDefault="008349F9" w:rsidP="00AF6DAD">
            <w:pPr>
              <w:rPr>
                <w:rFonts w:ascii="Arial" w:hAnsi="Arial" w:cs="Arial"/>
                <w:sz w:val="22"/>
                <w:szCs w:val="22"/>
              </w:rPr>
            </w:pPr>
          </w:p>
          <w:p w14:paraId="449BE17D" w14:textId="77777777" w:rsidR="008349F9" w:rsidRPr="008349F9" w:rsidRDefault="008349F9" w:rsidP="00AF6DAD">
            <w:pPr>
              <w:rPr>
                <w:rFonts w:ascii="Arial" w:hAnsi="Arial" w:cs="Arial"/>
                <w:sz w:val="22"/>
                <w:szCs w:val="22"/>
              </w:rPr>
            </w:pPr>
          </w:p>
          <w:p w14:paraId="2B266129" w14:textId="77777777" w:rsidR="008349F9" w:rsidRPr="008349F9" w:rsidRDefault="008349F9" w:rsidP="00AF6DAD">
            <w:pPr>
              <w:rPr>
                <w:rFonts w:ascii="Arial" w:hAnsi="Arial" w:cs="Arial"/>
                <w:sz w:val="22"/>
                <w:szCs w:val="22"/>
              </w:rPr>
            </w:pPr>
          </w:p>
          <w:p w14:paraId="7A6A392F" w14:textId="77777777" w:rsidR="008349F9" w:rsidRPr="008349F9" w:rsidRDefault="008349F9" w:rsidP="00AF6DAD">
            <w:pPr>
              <w:rPr>
                <w:rFonts w:ascii="Arial" w:hAnsi="Arial" w:cs="Arial"/>
                <w:sz w:val="22"/>
                <w:szCs w:val="22"/>
              </w:rPr>
            </w:pPr>
          </w:p>
          <w:p w14:paraId="5820B15D" w14:textId="77777777" w:rsidR="008349F9" w:rsidRPr="008349F9" w:rsidRDefault="008349F9" w:rsidP="00AF6DAD">
            <w:pPr>
              <w:rPr>
                <w:rFonts w:ascii="Arial" w:hAnsi="Arial" w:cs="Arial"/>
                <w:sz w:val="22"/>
                <w:szCs w:val="22"/>
              </w:rPr>
            </w:pPr>
          </w:p>
          <w:p w14:paraId="79412F33" w14:textId="77777777" w:rsidR="008349F9" w:rsidRPr="008349F9" w:rsidRDefault="008349F9" w:rsidP="00AF6DAD">
            <w:pPr>
              <w:rPr>
                <w:rFonts w:ascii="Arial" w:hAnsi="Arial" w:cs="Arial"/>
                <w:sz w:val="22"/>
                <w:szCs w:val="22"/>
              </w:rPr>
            </w:pPr>
          </w:p>
          <w:p w14:paraId="54BC9F61" w14:textId="77777777" w:rsidR="008349F9" w:rsidRPr="008349F9" w:rsidRDefault="008349F9" w:rsidP="00AF6DAD">
            <w:pPr>
              <w:rPr>
                <w:rFonts w:ascii="Arial" w:hAnsi="Arial" w:cs="Arial"/>
                <w:sz w:val="22"/>
                <w:szCs w:val="22"/>
              </w:rPr>
            </w:pPr>
          </w:p>
          <w:p w14:paraId="633B1CC9" w14:textId="77777777" w:rsidR="008349F9" w:rsidRPr="008349F9" w:rsidRDefault="008349F9" w:rsidP="00AF6DAD">
            <w:pPr>
              <w:rPr>
                <w:rFonts w:ascii="Arial" w:hAnsi="Arial" w:cs="Arial"/>
                <w:sz w:val="22"/>
                <w:szCs w:val="22"/>
              </w:rPr>
            </w:pPr>
          </w:p>
          <w:p w14:paraId="6DCC2EF9" w14:textId="77777777" w:rsidR="008349F9" w:rsidRPr="008349F9" w:rsidRDefault="008349F9" w:rsidP="00AF6DAD">
            <w:pPr>
              <w:rPr>
                <w:rFonts w:ascii="Arial" w:hAnsi="Arial" w:cs="Arial"/>
                <w:sz w:val="22"/>
                <w:szCs w:val="22"/>
              </w:rPr>
            </w:pPr>
          </w:p>
          <w:p w14:paraId="4D32EC22" w14:textId="77777777" w:rsidR="008349F9" w:rsidRPr="008349F9" w:rsidRDefault="008349F9" w:rsidP="00AF6DAD">
            <w:pPr>
              <w:rPr>
                <w:rFonts w:ascii="Arial" w:hAnsi="Arial" w:cs="Arial"/>
                <w:sz w:val="22"/>
                <w:szCs w:val="22"/>
              </w:rPr>
            </w:pPr>
          </w:p>
          <w:p w14:paraId="3599C0EC" w14:textId="77777777" w:rsidR="008349F9" w:rsidRPr="008349F9" w:rsidRDefault="008349F9" w:rsidP="00AF6DAD">
            <w:pPr>
              <w:rPr>
                <w:rFonts w:ascii="Arial" w:hAnsi="Arial" w:cs="Arial"/>
                <w:sz w:val="22"/>
                <w:szCs w:val="22"/>
              </w:rPr>
            </w:pPr>
          </w:p>
          <w:p w14:paraId="668AFF24" w14:textId="77777777" w:rsidR="008349F9" w:rsidRPr="008349F9" w:rsidRDefault="008349F9" w:rsidP="00AF6DAD">
            <w:pPr>
              <w:rPr>
                <w:rFonts w:ascii="Arial" w:hAnsi="Arial" w:cs="Arial"/>
                <w:sz w:val="22"/>
                <w:szCs w:val="22"/>
              </w:rPr>
            </w:pPr>
          </w:p>
          <w:p w14:paraId="7D6AE702" w14:textId="77777777" w:rsidR="008349F9" w:rsidRPr="008349F9" w:rsidRDefault="008349F9" w:rsidP="00AF6DAD">
            <w:pPr>
              <w:rPr>
                <w:rFonts w:ascii="Arial" w:hAnsi="Arial" w:cs="Arial"/>
                <w:sz w:val="22"/>
                <w:szCs w:val="22"/>
              </w:rPr>
            </w:pPr>
          </w:p>
          <w:p w14:paraId="092D3D41" w14:textId="77777777" w:rsidR="008349F9" w:rsidRPr="008349F9" w:rsidRDefault="008349F9" w:rsidP="00AF6DAD">
            <w:pPr>
              <w:rPr>
                <w:rFonts w:ascii="Arial" w:hAnsi="Arial" w:cs="Arial"/>
                <w:sz w:val="22"/>
                <w:szCs w:val="22"/>
              </w:rPr>
            </w:pPr>
            <w:r w:rsidRPr="008349F9">
              <w:rPr>
                <w:rFonts w:ascii="Arial" w:hAnsi="Arial" w:cs="Arial"/>
                <w:sz w:val="22"/>
                <w:szCs w:val="22"/>
              </w:rPr>
              <w:t>Lote 01</w:t>
            </w:r>
          </w:p>
          <w:p w14:paraId="27938E1A" w14:textId="77777777" w:rsidR="008349F9" w:rsidRPr="008349F9" w:rsidRDefault="008349F9" w:rsidP="00AF6DAD">
            <w:pPr>
              <w:rPr>
                <w:rFonts w:ascii="Arial" w:hAnsi="Arial" w:cs="Arial"/>
                <w:sz w:val="22"/>
                <w:szCs w:val="22"/>
              </w:rPr>
            </w:pPr>
          </w:p>
          <w:p w14:paraId="62BF4AB8" w14:textId="77777777" w:rsidR="008349F9" w:rsidRPr="008349F9" w:rsidRDefault="008349F9" w:rsidP="00AF6DAD">
            <w:pPr>
              <w:rPr>
                <w:rFonts w:ascii="Arial" w:hAnsi="Arial" w:cs="Arial"/>
                <w:sz w:val="22"/>
                <w:szCs w:val="22"/>
              </w:rPr>
            </w:pPr>
          </w:p>
          <w:p w14:paraId="5FA2556D" w14:textId="77777777" w:rsidR="008349F9" w:rsidRPr="008349F9" w:rsidRDefault="008349F9" w:rsidP="00AF6DAD">
            <w:pPr>
              <w:rPr>
                <w:rFonts w:ascii="Arial" w:hAnsi="Arial" w:cs="Arial"/>
                <w:sz w:val="22"/>
                <w:szCs w:val="22"/>
              </w:rPr>
            </w:pPr>
          </w:p>
        </w:tc>
        <w:tc>
          <w:tcPr>
            <w:tcW w:w="676" w:type="dxa"/>
            <w:vMerge w:val="restart"/>
          </w:tcPr>
          <w:p w14:paraId="71B4159B" w14:textId="77777777" w:rsidR="008349F9" w:rsidRPr="008349F9" w:rsidRDefault="008349F9" w:rsidP="00AF6DAD">
            <w:pPr>
              <w:rPr>
                <w:rFonts w:ascii="Arial" w:hAnsi="Arial" w:cs="Arial"/>
                <w:sz w:val="22"/>
                <w:szCs w:val="22"/>
              </w:rPr>
            </w:pPr>
          </w:p>
          <w:p w14:paraId="24ADC170" w14:textId="77777777" w:rsidR="008349F9" w:rsidRPr="008349F9" w:rsidRDefault="008349F9" w:rsidP="00AF6DAD">
            <w:pPr>
              <w:rPr>
                <w:rFonts w:ascii="Arial" w:hAnsi="Arial" w:cs="Arial"/>
                <w:sz w:val="22"/>
                <w:szCs w:val="22"/>
              </w:rPr>
            </w:pPr>
          </w:p>
          <w:p w14:paraId="38E2AF58" w14:textId="77777777" w:rsidR="008349F9" w:rsidRPr="008349F9" w:rsidRDefault="008349F9" w:rsidP="00AF6DAD">
            <w:pPr>
              <w:rPr>
                <w:rFonts w:ascii="Arial" w:hAnsi="Arial" w:cs="Arial"/>
                <w:sz w:val="22"/>
                <w:szCs w:val="22"/>
              </w:rPr>
            </w:pPr>
          </w:p>
          <w:p w14:paraId="6B6D8BA6" w14:textId="77777777" w:rsidR="008349F9" w:rsidRPr="008349F9" w:rsidRDefault="008349F9" w:rsidP="00AF6DAD">
            <w:pPr>
              <w:rPr>
                <w:rFonts w:ascii="Arial" w:hAnsi="Arial" w:cs="Arial"/>
                <w:sz w:val="22"/>
                <w:szCs w:val="22"/>
              </w:rPr>
            </w:pPr>
          </w:p>
          <w:p w14:paraId="6493407C" w14:textId="77777777" w:rsidR="008349F9" w:rsidRPr="008349F9" w:rsidRDefault="008349F9" w:rsidP="00AF6DAD">
            <w:pPr>
              <w:rPr>
                <w:rFonts w:ascii="Arial" w:hAnsi="Arial" w:cs="Arial"/>
                <w:sz w:val="22"/>
                <w:szCs w:val="22"/>
              </w:rPr>
            </w:pPr>
          </w:p>
          <w:p w14:paraId="001DC585" w14:textId="77777777" w:rsidR="008349F9" w:rsidRPr="008349F9" w:rsidRDefault="008349F9" w:rsidP="00AF6DAD">
            <w:pPr>
              <w:rPr>
                <w:rFonts w:ascii="Arial" w:hAnsi="Arial" w:cs="Arial"/>
                <w:sz w:val="22"/>
                <w:szCs w:val="22"/>
              </w:rPr>
            </w:pPr>
          </w:p>
          <w:p w14:paraId="112F2515" w14:textId="77777777" w:rsidR="008349F9" w:rsidRPr="008349F9" w:rsidRDefault="008349F9" w:rsidP="00AF6DAD">
            <w:pPr>
              <w:rPr>
                <w:rFonts w:ascii="Arial" w:hAnsi="Arial" w:cs="Arial"/>
                <w:sz w:val="22"/>
                <w:szCs w:val="22"/>
              </w:rPr>
            </w:pPr>
          </w:p>
          <w:p w14:paraId="58AE5F16" w14:textId="77777777" w:rsidR="008349F9" w:rsidRPr="008349F9" w:rsidRDefault="008349F9" w:rsidP="00AF6DAD">
            <w:pPr>
              <w:rPr>
                <w:rFonts w:ascii="Arial" w:hAnsi="Arial" w:cs="Arial"/>
                <w:sz w:val="22"/>
                <w:szCs w:val="22"/>
              </w:rPr>
            </w:pPr>
          </w:p>
          <w:p w14:paraId="3482A9A3" w14:textId="77777777" w:rsidR="008349F9" w:rsidRPr="008349F9" w:rsidRDefault="008349F9" w:rsidP="00AF6DAD">
            <w:pPr>
              <w:rPr>
                <w:rFonts w:ascii="Arial" w:hAnsi="Arial" w:cs="Arial"/>
                <w:sz w:val="22"/>
                <w:szCs w:val="22"/>
              </w:rPr>
            </w:pPr>
          </w:p>
          <w:p w14:paraId="13B2ABAF" w14:textId="77777777" w:rsidR="008349F9" w:rsidRPr="008349F9" w:rsidRDefault="008349F9" w:rsidP="00AF6DAD">
            <w:pPr>
              <w:rPr>
                <w:rFonts w:ascii="Arial" w:hAnsi="Arial" w:cs="Arial"/>
                <w:sz w:val="22"/>
                <w:szCs w:val="22"/>
              </w:rPr>
            </w:pPr>
          </w:p>
          <w:p w14:paraId="48710767" w14:textId="77777777" w:rsidR="008349F9" w:rsidRPr="008349F9" w:rsidRDefault="008349F9" w:rsidP="00AF6DAD">
            <w:pPr>
              <w:rPr>
                <w:rFonts w:ascii="Arial" w:hAnsi="Arial" w:cs="Arial"/>
                <w:sz w:val="22"/>
                <w:szCs w:val="22"/>
              </w:rPr>
            </w:pPr>
          </w:p>
          <w:p w14:paraId="3335E86A" w14:textId="77777777" w:rsidR="008349F9" w:rsidRPr="008349F9" w:rsidRDefault="008349F9" w:rsidP="00AF6DAD">
            <w:pPr>
              <w:rPr>
                <w:rFonts w:ascii="Arial" w:hAnsi="Arial" w:cs="Arial"/>
                <w:sz w:val="22"/>
                <w:szCs w:val="22"/>
              </w:rPr>
            </w:pPr>
          </w:p>
          <w:p w14:paraId="3621F6DC" w14:textId="77777777" w:rsidR="008349F9" w:rsidRPr="008349F9" w:rsidRDefault="008349F9" w:rsidP="00AF6DAD">
            <w:pPr>
              <w:rPr>
                <w:rFonts w:ascii="Arial" w:hAnsi="Arial" w:cs="Arial"/>
                <w:sz w:val="22"/>
                <w:szCs w:val="22"/>
              </w:rPr>
            </w:pPr>
          </w:p>
          <w:p w14:paraId="50083348" w14:textId="77777777" w:rsidR="008349F9" w:rsidRPr="008349F9" w:rsidRDefault="008349F9" w:rsidP="00AF6DAD">
            <w:pPr>
              <w:rPr>
                <w:rFonts w:ascii="Arial" w:hAnsi="Arial" w:cs="Arial"/>
                <w:sz w:val="22"/>
                <w:szCs w:val="22"/>
              </w:rPr>
            </w:pPr>
          </w:p>
          <w:p w14:paraId="65A4376E" w14:textId="77777777" w:rsidR="008349F9" w:rsidRPr="008349F9" w:rsidRDefault="008349F9" w:rsidP="00AF6DAD">
            <w:pPr>
              <w:rPr>
                <w:rFonts w:ascii="Arial" w:hAnsi="Arial" w:cs="Arial"/>
                <w:sz w:val="22"/>
                <w:szCs w:val="22"/>
              </w:rPr>
            </w:pPr>
          </w:p>
          <w:p w14:paraId="67EF74D7" w14:textId="77777777" w:rsidR="008349F9" w:rsidRPr="008349F9" w:rsidRDefault="008349F9" w:rsidP="00AF6DAD">
            <w:pPr>
              <w:rPr>
                <w:rFonts w:ascii="Arial" w:hAnsi="Arial" w:cs="Arial"/>
                <w:sz w:val="22"/>
                <w:szCs w:val="22"/>
              </w:rPr>
            </w:pPr>
          </w:p>
          <w:p w14:paraId="68623BF0" w14:textId="77777777" w:rsidR="008349F9" w:rsidRPr="008349F9" w:rsidRDefault="008349F9" w:rsidP="00AF6DAD">
            <w:pPr>
              <w:rPr>
                <w:rFonts w:ascii="Arial" w:hAnsi="Arial" w:cs="Arial"/>
                <w:sz w:val="22"/>
                <w:szCs w:val="22"/>
              </w:rPr>
            </w:pPr>
          </w:p>
          <w:p w14:paraId="1BA24C3E" w14:textId="77777777" w:rsidR="008349F9" w:rsidRPr="008349F9" w:rsidRDefault="008349F9" w:rsidP="00AF6DAD">
            <w:pPr>
              <w:rPr>
                <w:rFonts w:ascii="Arial" w:hAnsi="Arial" w:cs="Arial"/>
                <w:sz w:val="22"/>
                <w:szCs w:val="22"/>
              </w:rPr>
            </w:pPr>
          </w:p>
          <w:p w14:paraId="3C53A923" w14:textId="77777777" w:rsidR="008349F9" w:rsidRPr="008349F9" w:rsidRDefault="008349F9" w:rsidP="00AF6DAD">
            <w:pPr>
              <w:rPr>
                <w:rFonts w:ascii="Arial" w:hAnsi="Arial" w:cs="Arial"/>
                <w:sz w:val="22"/>
                <w:szCs w:val="22"/>
              </w:rPr>
            </w:pPr>
          </w:p>
          <w:p w14:paraId="708C698C" w14:textId="77777777" w:rsidR="008349F9" w:rsidRPr="008349F9" w:rsidRDefault="008349F9" w:rsidP="00AF6DAD">
            <w:pPr>
              <w:rPr>
                <w:rFonts w:ascii="Arial" w:hAnsi="Arial" w:cs="Arial"/>
                <w:sz w:val="22"/>
                <w:szCs w:val="22"/>
              </w:rPr>
            </w:pPr>
          </w:p>
          <w:p w14:paraId="55BA04C9" w14:textId="77777777" w:rsidR="008349F9" w:rsidRPr="008349F9" w:rsidRDefault="008349F9" w:rsidP="00AF6DAD">
            <w:pPr>
              <w:rPr>
                <w:rFonts w:ascii="Arial" w:hAnsi="Arial" w:cs="Arial"/>
                <w:sz w:val="22"/>
                <w:szCs w:val="22"/>
              </w:rPr>
            </w:pPr>
          </w:p>
          <w:p w14:paraId="5C5686A2" w14:textId="77777777" w:rsidR="008349F9" w:rsidRPr="008349F9" w:rsidRDefault="008349F9" w:rsidP="00AF6DAD">
            <w:pPr>
              <w:rPr>
                <w:rFonts w:ascii="Arial" w:hAnsi="Arial" w:cs="Arial"/>
                <w:sz w:val="22"/>
                <w:szCs w:val="22"/>
              </w:rPr>
            </w:pPr>
          </w:p>
          <w:p w14:paraId="7E77D91A" w14:textId="77777777" w:rsidR="008349F9" w:rsidRPr="008349F9" w:rsidRDefault="008349F9" w:rsidP="00AF6DAD">
            <w:pPr>
              <w:rPr>
                <w:rFonts w:ascii="Arial" w:hAnsi="Arial" w:cs="Arial"/>
                <w:sz w:val="22"/>
                <w:szCs w:val="22"/>
              </w:rPr>
            </w:pPr>
          </w:p>
          <w:p w14:paraId="56D0BBFF" w14:textId="77777777" w:rsidR="008349F9" w:rsidRPr="008349F9" w:rsidRDefault="008349F9" w:rsidP="00AF6DAD">
            <w:pPr>
              <w:rPr>
                <w:rFonts w:ascii="Arial" w:hAnsi="Arial" w:cs="Arial"/>
                <w:sz w:val="22"/>
                <w:szCs w:val="22"/>
              </w:rPr>
            </w:pPr>
          </w:p>
          <w:p w14:paraId="20C901BA" w14:textId="77777777" w:rsidR="008349F9" w:rsidRPr="008349F9" w:rsidRDefault="008349F9" w:rsidP="00AF6DAD">
            <w:pPr>
              <w:rPr>
                <w:rFonts w:ascii="Arial" w:hAnsi="Arial" w:cs="Arial"/>
                <w:sz w:val="22"/>
                <w:szCs w:val="22"/>
              </w:rPr>
            </w:pPr>
            <w:r w:rsidRPr="008349F9">
              <w:rPr>
                <w:rFonts w:ascii="Arial" w:hAnsi="Arial" w:cs="Arial"/>
                <w:sz w:val="22"/>
                <w:szCs w:val="22"/>
              </w:rPr>
              <w:t>Unidade</w:t>
            </w:r>
          </w:p>
        </w:tc>
        <w:tc>
          <w:tcPr>
            <w:tcW w:w="5676" w:type="dxa"/>
          </w:tcPr>
          <w:p w14:paraId="5A53F91C"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TEATRO DE FANTOCHE – MADEIRA</w:t>
            </w:r>
          </w:p>
        </w:tc>
        <w:tc>
          <w:tcPr>
            <w:tcW w:w="544" w:type="dxa"/>
          </w:tcPr>
          <w:p w14:paraId="62889E62"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1</w:t>
            </w:r>
          </w:p>
        </w:tc>
        <w:tc>
          <w:tcPr>
            <w:tcW w:w="1718" w:type="dxa"/>
            <w:vMerge w:val="restart"/>
          </w:tcPr>
          <w:p w14:paraId="2E30EF11" w14:textId="77777777" w:rsidR="008349F9" w:rsidRPr="008349F9" w:rsidRDefault="008349F9" w:rsidP="00AF6DAD">
            <w:pPr>
              <w:rPr>
                <w:rFonts w:ascii="Arial" w:hAnsi="Arial" w:cs="Arial"/>
                <w:sz w:val="22"/>
                <w:szCs w:val="22"/>
              </w:rPr>
            </w:pPr>
          </w:p>
          <w:p w14:paraId="2650345F" w14:textId="77777777" w:rsidR="008349F9" w:rsidRPr="008349F9" w:rsidRDefault="008349F9" w:rsidP="00AF6DAD">
            <w:pPr>
              <w:rPr>
                <w:rFonts w:ascii="Arial" w:hAnsi="Arial" w:cs="Arial"/>
                <w:sz w:val="22"/>
                <w:szCs w:val="22"/>
              </w:rPr>
            </w:pPr>
          </w:p>
          <w:p w14:paraId="6DF5E824" w14:textId="77777777" w:rsidR="008349F9" w:rsidRPr="008349F9" w:rsidRDefault="008349F9" w:rsidP="00AF6DAD">
            <w:pPr>
              <w:jc w:val="center"/>
              <w:rPr>
                <w:rFonts w:ascii="Arial" w:hAnsi="Arial" w:cs="Arial"/>
                <w:sz w:val="22"/>
                <w:szCs w:val="22"/>
              </w:rPr>
            </w:pPr>
          </w:p>
          <w:p w14:paraId="0DD79FCC" w14:textId="77777777" w:rsidR="008349F9" w:rsidRPr="008349F9" w:rsidRDefault="008349F9" w:rsidP="00AF6DAD">
            <w:pPr>
              <w:jc w:val="center"/>
              <w:rPr>
                <w:rFonts w:ascii="Arial" w:hAnsi="Arial" w:cs="Arial"/>
                <w:sz w:val="22"/>
                <w:szCs w:val="22"/>
              </w:rPr>
            </w:pPr>
          </w:p>
          <w:p w14:paraId="241A0C2F" w14:textId="77777777" w:rsidR="008349F9" w:rsidRPr="008349F9" w:rsidRDefault="008349F9" w:rsidP="00AF6DAD">
            <w:pPr>
              <w:jc w:val="center"/>
              <w:rPr>
                <w:rFonts w:ascii="Arial" w:hAnsi="Arial" w:cs="Arial"/>
                <w:sz w:val="22"/>
                <w:szCs w:val="22"/>
              </w:rPr>
            </w:pPr>
          </w:p>
          <w:p w14:paraId="16522DF6" w14:textId="77777777" w:rsidR="008349F9" w:rsidRPr="008349F9" w:rsidRDefault="008349F9" w:rsidP="00AF6DAD">
            <w:pPr>
              <w:jc w:val="center"/>
              <w:rPr>
                <w:rFonts w:ascii="Arial" w:hAnsi="Arial" w:cs="Arial"/>
                <w:sz w:val="22"/>
                <w:szCs w:val="22"/>
              </w:rPr>
            </w:pPr>
          </w:p>
          <w:p w14:paraId="69B9E366" w14:textId="77777777" w:rsidR="008349F9" w:rsidRPr="008349F9" w:rsidRDefault="008349F9" w:rsidP="00AF6DAD">
            <w:pPr>
              <w:jc w:val="center"/>
              <w:rPr>
                <w:rFonts w:ascii="Arial" w:hAnsi="Arial" w:cs="Arial"/>
                <w:sz w:val="22"/>
                <w:szCs w:val="22"/>
              </w:rPr>
            </w:pPr>
          </w:p>
          <w:p w14:paraId="1B55A044" w14:textId="77777777" w:rsidR="008349F9" w:rsidRPr="008349F9" w:rsidRDefault="008349F9" w:rsidP="00AF6DAD">
            <w:pPr>
              <w:jc w:val="center"/>
              <w:rPr>
                <w:rFonts w:ascii="Arial" w:hAnsi="Arial" w:cs="Arial"/>
                <w:sz w:val="22"/>
                <w:szCs w:val="22"/>
              </w:rPr>
            </w:pPr>
          </w:p>
          <w:p w14:paraId="3EF20CDF" w14:textId="77777777" w:rsidR="008349F9" w:rsidRPr="008349F9" w:rsidRDefault="008349F9" w:rsidP="00AF6DAD">
            <w:pPr>
              <w:jc w:val="center"/>
              <w:rPr>
                <w:rFonts w:ascii="Arial" w:hAnsi="Arial" w:cs="Arial"/>
                <w:sz w:val="22"/>
                <w:szCs w:val="22"/>
              </w:rPr>
            </w:pPr>
          </w:p>
          <w:p w14:paraId="66E49B61" w14:textId="77777777" w:rsidR="008349F9" w:rsidRPr="008349F9" w:rsidRDefault="008349F9" w:rsidP="00AF6DAD">
            <w:pPr>
              <w:jc w:val="center"/>
              <w:rPr>
                <w:rFonts w:ascii="Arial" w:hAnsi="Arial" w:cs="Arial"/>
                <w:sz w:val="22"/>
                <w:szCs w:val="22"/>
              </w:rPr>
            </w:pPr>
          </w:p>
          <w:p w14:paraId="6B29C64E" w14:textId="77777777" w:rsidR="008349F9" w:rsidRPr="008349F9" w:rsidRDefault="008349F9" w:rsidP="00AF6DAD">
            <w:pPr>
              <w:jc w:val="center"/>
              <w:rPr>
                <w:rFonts w:ascii="Arial" w:hAnsi="Arial" w:cs="Arial"/>
                <w:sz w:val="22"/>
                <w:szCs w:val="22"/>
              </w:rPr>
            </w:pPr>
          </w:p>
          <w:p w14:paraId="3CA99805" w14:textId="77777777" w:rsidR="008349F9" w:rsidRPr="008349F9" w:rsidRDefault="008349F9" w:rsidP="00AF6DAD">
            <w:pPr>
              <w:jc w:val="center"/>
              <w:rPr>
                <w:rFonts w:ascii="Arial" w:hAnsi="Arial" w:cs="Arial"/>
                <w:sz w:val="22"/>
                <w:szCs w:val="22"/>
              </w:rPr>
            </w:pPr>
          </w:p>
          <w:p w14:paraId="5139D10E" w14:textId="77777777" w:rsidR="008349F9" w:rsidRPr="008349F9" w:rsidRDefault="008349F9" w:rsidP="00AF6DAD">
            <w:pPr>
              <w:jc w:val="center"/>
              <w:rPr>
                <w:rFonts w:ascii="Arial" w:hAnsi="Arial" w:cs="Arial"/>
                <w:sz w:val="22"/>
                <w:szCs w:val="22"/>
              </w:rPr>
            </w:pPr>
          </w:p>
          <w:p w14:paraId="3215ECBD" w14:textId="77777777" w:rsidR="008349F9" w:rsidRPr="008349F9" w:rsidRDefault="008349F9" w:rsidP="00AF6DAD">
            <w:pPr>
              <w:jc w:val="center"/>
              <w:rPr>
                <w:rFonts w:ascii="Arial" w:hAnsi="Arial" w:cs="Arial"/>
                <w:sz w:val="22"/>
                <w:szCs w:val="22"/>
              </w:rPr>
            </w:pPr>
          </w:p>
          <w:p w14:paraId="0E27E2A8" w14:textId="77777777" w:rsidR="008349F9" w:rsidRPr="008349F9" w:rsidRDefault="008349F9" w:rsidP="00AF6DAD">
            <w:pPr>
              <w:jc w:val="center"/>
              <w:rPr>
                <w:rFonts w:ascii="Arial" w:hAnsi="Arial" w:cs="Arial"/>
                <w:sz w:val="22"/>
                <w:szCs w:val="22"/>
              </w:rPr>
            </w:pPr>
          </w:p>
          <w:p w14:paraId="2B2F1243" w14:textId="77777777" w:rsidR="008349F9" w:rsidRPr="008349F9" w:rsidRDefault="008349F9" w:rsidP="00AF6DAD">
            <w:pPr>
              <w:jc w:val="center"/>
              <w:rPr>
                <w:rFonts w:ascii="Arial" w:hAnsi="Arial" w:cs="Arial"/>
                <w:sz w:val="22"/>
                <w:szCs w:val="22"/>
              </w:rPr>
            </w:pPr>
          </w:p>
          <w:p w14:paraId="47DC55E7" w14:textId="77777777" w:rsidR="008349F9" w:rsidRPr="008349F9" w:rsidRDefault="008349F9" w:rsidP="00AF6DAD">
            <w:pPr>
              <w:jc w:val="center"/>
              <w:rPr>
                <w:rFonts w:ascii="Arial" w:hAnsi="Arial" w:cs="Arial"/>
                <w:sz w:val="22"/>
                <w:szCs w:val="22"/>
              </w:rPr>
            </w:pPr>
          </w:p>
          <w:p w14:paraId="6AD85648" w14:textId="77777777" w:rsidR="008349F9" w:rsidRPr="008349F9" w:rsidRDefault="008349F9" w:rsidP="00AF6DAD">
            <w:pPr>
              <w:jc w:val="center"/>
              <w:rPr>
                <w:rFonts w:ascii="Arial" w:hAnsi="Arial" w:cs="Arial"/>
                <w:sz w:val="22"/>
                <w:szCs w:val="22"/>
              </w:rPr>
            </w:pPr>
          </w:p>
          <w:p w14:paraId="0873006B" w14:textId="77777777" w:rsidR="008349F9" w:rsidRPr="008349F9" w:rsidRDefault="008349F9" w:rsidP="00AF6DAD">
            <w:pPr>
              <w:jc w:val="center"/>
              <w:rPr>
                <w:rFonts w:ascii="Arial" w:hAnsi="Arial" w:cs="Arial"/>
                <w:sz w:val="22"/>
                <w:szCs w:val="22"/>
              </w:rPr>
            </w:pPr>
          </w:p>
          <w:p w14:paraId="3EE3D0E1" w14:textId="77777777" w:rsidR="008349F9" w:rsidRPr="008349F9" w:rsidRDefault="008349F9" w:rsidP="00AF6DAD">
            <w:pPr>
              <w:jc w:val="center"/>
              <w:rPr>
                <w:rFonts w:ascii="Arial" w:hAnsi="Arial" w:cs="Arial"/>
                <w:sz w:val="22"/>
                <w:szCs w:val="22"/>
              </w:rPr>
            </w:pPr>
          </w:p>
          <w:p w14:paraId="44D11092" w14:textId="77777777" w:rsidR="008349F9" w:rsidRPr="008349F9" w:rsidRDefault="008349F9" w:rsidP="00AF6DAD">
            <w:pPr>
              <w:jc w:val="center"/>
              <w:rPr>
                <w:rFonts w:ascii="Arial" w:hAnsi="Arial" w:cs="Arial"/>
                <w:sz w:val="22"/>
                <w:szCs w:val="22"/>
              </w:rPr>
            </w:pPr>
          </w:p>
          <w:p w14:paraId="237579CC" w14:textId="77777777" w:rsidR="008349F9" w:rsidRPr="008349F9" w:rsidRDefault="008349F9" w:rsidP="00AF6DAD">
            <w:pPr>
              <w:jc w:val="center"/>
              <w:rPr>
                <w:rFonts w:ascii="Arial" w:hAnsi="Arial" w:cs="Arial"/>
                <w:sz w:val="22"/>
                <w:szCs w:val="22"/>
              </w:rPr>
            </w:pPr>
          </w:p>
          <w:p w14:paraId="6CCE48E5" w14:textId="77777777" w:rsidR="008349F9" w:rsidRPr="008349F9" w:rsidRDefault="008349F9" w:rsidP="00AF6DAD">
            <w:pPr>
              <w:jc w:val="center"/>
              <w:rPr>
                <w:rFonts w:ascii="Arial" w:hAnsi="Arial" w:cs="Arial"/>
                <w:sz w:val="22"/>
                <w:szCs w:val="22"/>
              </w:rPr>
            </w:pPr>
          </w:p>
          <w:p w14:paraId="40CF6577" w14:textId="77777777" w:rsidR="008349F9" w:rsidRPr="008349F9" w:rsidRDefault="008349F9" w:rsidP="00AF6DAD">
            <w:pPr>
              <w:jc w:val="center"/>
              <w:rPr>
                <w:rFonts w:ascii="Arial" w:hAnsi="Arial" w:cs="Arial"/>
                <w:sz w:val="22"/>
                <w:szCs w:val="22"/>
              </w:rPr>
            </w:pPr>
          </w:p>
          <w:p w14:paraId="6F744BD6" w14:textId="77777777" w:rsidR="008349F9" w:rsidRPr="008349F9" w:rsidRDefault="008349F9" w:rsidP="00AF6DAD">
            <w:pPr>
              <w:jc w:val="center"/>
              <w:rPr>
                <w:rFonts w:ascii="Arial" w:hAnsi="Arial" w:cs="Arial"/>
                <w:sz w:val="22"/>
                <w:szCs w:val="22"/>
              </w:rPr>
            </w:pPr>
            <w:r w:rsidRPr="008349F9">
              <w:rPr>
                <w:rFonts w:ascii="Arial" w:hAnsi="Arial" w:cs="Arial"/>
                <w:sz w:val="22"/>
                <w:szCs w:val="22"/>
              </w:rPr>
              <w:t>1</w:t>
            </w:r>
          </w:p>
        </w:tc>
      </w:tr>
      <w:tr w:rsidR="008349F9" w:rsidRPr="008349F9" w14:paraId="1D7845F1" w14:textId="77777777" w:rsidTr="008349F9">
        <w:trPr>
          <w:trHeight w:val="39"/>
        </w:trPr>
        <w:tc>
          <w:tcPr>
            <w:tcW w:w="742" w:type="dxa"/>
            <w:vMerge/>
          </w:tcPr>
          <w:p w14:paraId="7C4B9686" w14:textId="77777777" w:rsidR="008349F9" w:rsidRPr="008349F9" w:rsidRDefault="008349F9" w:rsidP="00AF6DAD">
            <w:pPr>
              <w:rPr>
                <w:rFonts w:ascii="Arial" w:hAnsi="Arial" w:cs="Arial"/>
                <w:sz w:val="22"/>
                <w:szCs w:val="22"/>
              </w:rPr>
            </w:pPr>
          </w:p>
        </w:tc>
        <w:tc>
          <w:tcPr>
            <w:tcW w:w="676" w:type="dxa"/>
            <w:vMerge/>
          </w:tcPr>
          <w:p w14:paraId="7ADA9534" w14:textId="77777777" w:rsidR="008349F9" w:rsidRPr="008349F9" w:rsidRDefault="008349F9" w:rsidP="00AF6DAD">
            <w:pPr>
              <w:rPr>
                <w:rFonts w:ascii="Arial" w:hAnsi="Arial" w:cs="Arial"/>
                <w:sz w:val="22"/>
                <w:szCs w:val="22"/>
              </w:rPr>
            </w:pPr>
          </w:p>
        </w:tc>
        <w:tc>
          <w:tcPr>
            <w:tcW w:w="5676" w:type="dxa"/>
          </w:tcPr>
          <w:p w14:paraId="2E9AD5EA"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PIA DE COZINHA - MDF</w:t>
            </w:r>
          </w:p>
        </w:tc>
        <w:tc>
          <w:tcPr>
            <w:tcW w:w="544" w:type="dxa"/>
          </w:tcPr>
          <w:p w14:paraId="050D4CC0"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6A4613F3" w14:textId="77777777" w:rsidR="008349F9" w:rsidRPr="008349F9" w:rsidRDefault="008349F9" w:rsidP="00AF6DAD">
            <w:pPr>
              <w:rPr>
                <w:rFonts w:ascii="Arial" w:hAnsi="Arial" w:cs="Arial"/>
                <w:sz w:val="22"/>
                <w:szCs w:val="22"/>
              </w:rPr>
            </w:pPr>
          </w:p>
        </w:tc>
      </w:tr>
      <w:tr w:rsidR="008349F9" w:rsidRPr="008349F9" w14:paraId="1D325579" w14:textId="77777777" w:rsidTr="008349F9">
        <w:trPr>
          <w:trHeight w:val="39"/>
        </w:trPr>
        <w:tc>
          <w:tcPr>
            <w:tcW w:w="742" w:type="dxa"/>
            <w:vMerge/>
          </w:tcPr>
          <w:p w14:paraId="2A200146" w14:textId="77777777" w:rsidR="008349F9" w:rsidRPr="008349F9" w:rsidRDefault="008349F9" w:rsidP="00AF6DAD">
            <w:pPr>
              <w:rPr>
                <w:rFonts w:ascii="Arial" w:hAnsi="Arial" w:cs="Arial"/>
                <w:sz w:val="22"/>
                <w:szCs w:val="22"/>
              </w:rPr>
            </w:pPr>
          </w:p>
        </w:tc>
        <w:tc>
          <w:tcPr>
            <w:tcW w:w="676" w:type="dxa"/>
            <w:vMerge/>
          </w:tcPr>
          <w:p w14:paraId="28DDA24A" w14:textId="77777777" w:rsidR="008349F9" w:rsidRPr="008349F9" w:rsidRDefault="008349F9" w:rsidP="00AF6DAD">
            <w:pPr>
              <w:rPr>
                <w:rFonts w:ascii="Arial" w:hAnsi="Arial" w:cs="Arial"/>
                <w:sz w:val="22"/>
                <w:szCs w:val="22"/>
              </w:rPr>
            </w:pPr>
          </w:p>
        </w:tc>
        <w:tc>
          <w:tcPr>
            <w:tcW w:w="5676" w:type="dxa"/>
            <w:vAlign w:val="center"/>
          </w:tcPr>
          <w:p w14:paraId="59A7ABC6" w14:textId="77777777" w:rsidR="008349F9" w:rsidRPr="008349F9" w:rsidRDefault="008349F9" w:rsidP="00AF6DAD">
            <w:pPr>
              <w:rPr>
                <w:rFonts w:ascii="Arial" w:hAnsi="Arial" w:cs="Arial"/>
                <w:sz w:val="22"/>
                <w:szCs w:val="22"/>
              </w:rPr>
            </w:pPr>
            <w:r w:rsidRPr="008349F9">
              <w:rPr>
                <w:rFonts w:ascii="Arial" w:hAnsi="Arial" w:cs="Arial"/>
                <w:color w:val="000000"/>
                <w:sz w:val="22"/>
                <w:szCs w:val="22"/>
              </w:rPr>
              <w:t>CONJUNTO JOGOS PROFISSÕES - MDF</w:t>
            </w:r>
          </w:p>
        </w:tc>
        <w:tc>
          <w:tcPr>
            <w:tcW w:w="544" w:type="dxa"/>
          </w:tcPr>
          <w:p w14:paraId="1075C24B"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10AB7849" w14:textId="77777777" w:rsidR="008349F9" w:rsidRPr="008349F9" w:rsidRDefault="008349F9" w:rsidP="00AF6DAD">
            <w:pPr>
              <w:rPr>
                <w:rFonts w:ascii="Arial" w:hAnsi="Arial" w:cs="Arial"/>
                <w:sz w:val="22"/>
                <w:szCs w:val="22"/>
              </w:rPr>
            </w:pPr>
          </w:p>
        </w:tc>
      </w:tr>
      <w:tr w:rsidR="008349F9" w:rsidRPr="008349F9" w14:paraId="2D872889" w14:textId="77777777" w:rsidTr="008349F9">
        <w:trPr>
          <w:trHeight w:val="39"/>
        </w:trPr>
        <w:tc>
          <w:tcPr>
            <w:tcW w:w="742" w:type="dxa"/>
            <w:vMerge/>
          </w:tcPr>
          <w:p w14:paraId="2F05CB57" w14:textId="77777777" w:rsidR="008349F9" w:rsidRPr="008349F9" w:rsidRDefault="008349F9" w:rsidP="00AF6DAD">
            <w:pPr>
              <w:rPr>
                <w:rFonts w:ascii="Arial" w:hAnsi="Arial" w:cs="Arial"/>
                <w:sz w:val="22"/>
                <w:szCs w:val="22"/>
              </w:rPr>
            </w:pPr>
          </w:p>
        </w:tc>
        <w:tc>
          <w:tcPr>
            <w:tcW w:w="676" w:type="dxa"/>
            <w:vMerge/>
          </w:tcPr>
          <w:p w14:paraId="0C568DEB" w14:textId="77777777" w:rsidR="008349F9" w:rsidRPr="008349F9" w:rsidRDefault="008349F9" w:rsidP="00AF6DAD">
            <w:pPr>
              <w:rPr>
                <w:rFonts w:ascii="Arial" w:hAnsi="Arial" w:cs="Arial"/>
                <w:sz w:val="22"/>
                <w:szCs w:val="22"/>
              </w:rPr>
            </w:pPr>
          </w:p>
        </w:tc>
        <w:tc>
          <w:tcPr>
            <w:tcW w:w="5676" w:type="dxa"/>
            <w:vAlign w:val="center"/>
          </w:tcPr>
          <w:p w14:paraId="6F8F2485" w14:textId="77777777" w:rsidR="008349F9" w:rsidRPr="008349F9" w:rsidRDefault="008349F9" w:rsidP="00AF6DAD">
            <w:pPr>
              <w:rPr>
                <w:rFonts w:ascii="Arial" w:hAnsi="Arial" w:cs="Arial"/>
                <w:sz w:val="22"/>
                <w:szCs w:val="22"/>
              </w:rPr>
            </w:pPr>
            <w:r w:rsidRPr="008349F9">
              <w:rPr>
                <w:rFonts w:ascii="Arial" w:hAnsi="Arial" w:cs="Arial"/>
                <w:color w:val="000000"/>
                <w:sz w:val="22"/>
                <w:szCs w:val="22"/>
              </w:rPr>
              <w:t>CONJUNTO DE TELEFONE - PLÁSTICO</w:t>
            </w:r>
          </w:p>
        </w:tc>
        <w:tc>
          <w:tcPr>
            <w:tcW w:w="544" w:type="dxa"/>
          </w:tcPr>
          <w:p w14:paraId="6178EC57"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770FA057" w14:textId="77777777" w:rsidR="008349F9" w:rsidRPr="008349F9" w:rsidRDefault="008349F9" w:rsidP="00AF6DAD">
            <w:pPr>
              <w:rPr>
                <w:rFonts w:ascii="Arial" w:hAnsi="Arial" w:cs="Arial"/>
                <w:sz w:val="22"/>
                <w:szCs w:val="22"/>
              </w:rPr>
            </w:pPr>
          </w:p>
        </w:tc>
      </w:tr>
      <w:tr w:rsidR="008349F9" w:rsidRPr="008349F9" w14:paraId="00F510A7" w14:textId="77777777" w:rsidTr="008349F9">
        <w:trPr>
          <w:trHeight w:val="39"/>
        </w:trPr>
        <w:tc>
          <w:tcPr>
            <w:tcW w:w="742" w:type="dxa"/>
            <w:vMerge/>
          </w:tcPr>
          <w:p w14:paraId="352ADE38" w14:textId="77777777" w:rsidR="008349F9" w:rsidRPr="008349F9" w:rsidRDefault="008349F9" w:rsidP="00AF6DAD">
            <w:pPr>
              <w:rPr>
                <w:rFonts w:ascii="Arial" w:hAnsi="Arial" w:cs="Arial"/>
                <w:sz w:val="22"/>
                <w:szCs w:val="22"/>
              </w:rPr>
            </w:pPr>
          </w:p>
        </w:tc>
        <w:tc>
          <w:tcPr>
            <w:tcW w:w="676" w:type="dxa"/>
            <w:vMerge/>
          </w:tcPr>
          <w:p w14:paraId="489BEB00" w14:textId="77777777" w:rsidR="008349F9" w:rsidRPr="008349F9" w:rsidRDefault="008349F9" w:rsidP="00AF6DAD">
            <w:pPr>
              <w:rPr>
                <w:rFonts w:ascii="Arial" w:hAnsi="Arial" w:cs="Arial"/>
                <w:sz w:val="22"/>
                <w:szCs w:val="22"/>
              </w:rPr>
            </w:pPr>
          </w:p>
        </w:tc>
        <w:tc>
          <w:tcPr>
            <w:tcW w:w="5676" w:type="dxa"/>
            <w:vAlign w:val="center"/>
          </w:tcPr>
          <w:p w14:paraId="209344FB" w14:textId="77777777" w:rsidR="008349F9" w:rsidRPr="008349F9" w:rsidRDefault="008349F9" w:rsidP="00AF6DAD">
            <w:pPr>
              <w:rPr>
                <w:rFonts w:ascii="Arial" w:hAnsi="Arial" w:cs="Arial"/>
                <w:sz w:val="22"/>
                <w:szCs w:val="22"/>
              </w:rPr>
            </w:pPr>
            <w:r w:rsidRPr="008349F9">
              <w:rPr>
                <w:rFonts w:ascii="Arial" w:hAnsi="Arial" w:cs="Arial"/>
                <w:color w:val="000000"/>
                <w:sz w:val="22"/>
                <w:szCs w:val="22"/>
              </w:rPr>
              <w:t>CONJUNTO DE MÁQUINA FOTOGRÁFICA - PLÁSTICO</w:t>
            </w:r>
          </w:p>
        </w:tc>
        <w:tc>
          <w:tcPr>
            <w:tcW w:w="544" w:type="dxa"/>
          </w:tcPr>
          <w:p w14:paraId="4CCA0CD3"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7E5AEAF7" w14:textId="77777777" w:rsidR="008349F9" w:rsidRPr="008349F9" w:rsidRDefault="008349F9" w:rsidP="00AF6DAD">
            <w:pPr>
              <w:rPr>
                <w:rFonts w:ascii="Arial" w:hAnsi="Arial" w:cs="Arial"/>
                <w:sz w:val="22"/>
                <w:szCs w:val="22"/>
              </w:rPr>
            </w:pPr>
          </w:p>
        </w:tc>
      </w:tr>
      <w:tr w:rsidR="008349F9" w:rsidRPr="008349F9" w14:paraId="2BBD9783" w14:textId="77777777" w:rsidTr="008349F9">
        <w:trPr>
          <w:trHeight w:val="39"/>
        </w:trPr>
        <w:tc>
          <w:tcPr>
            <w:tcW w:w="742" w:type="dxa"/>
            <w:vMerge/>
          </w:tcPr>
          <w:p w14:paraId="548C8127" w14:textId="77777777" w:rsidR="008349F9" w:rsidRPr="008349F9" w:rsidRDefault="008349F9" w:rsidP="00AF6DAD">
            <w:pPr>
              <w:rPr>
                <w:rFonts w:ascii="Arial" w:hAnsi="Arial" w:cs="Arial"/>
                <w:sz w:val="22"/>
                <w:szCs w:val="22"/>
              </w:rPr>
            </w:pPr>
          </w:p>
        </w:tc>
        <w:tc>
          <w:tcPr>
            <w:tcW w:w="676" w:type="dxa"/>
            <w:vMerge/>
          </w:tcPr>
          <w:p w14:paraId="2D438EA3" w14:textId="77777777" w:rsidR="008349F9" w:rsidRPr="008349F9" w:rsidRDefault="008349F9" w:rsidP="00AF6DAD">
            <w:pPr>
              <w:rPr>
                <w:rFonts w:ascii="Arial" w:hAnsi="Arial" w:cs="Arial"/>
                <w:sz w:val="22"/>
                <w:szCs w:val="22"/>
              </w:rPr>
            </w:pPr>
          </w:p>
        </w:tc>
        <w:tc>
          <w:tcPr>
            <w:tcW w:w="5676" w:type="dxa"/>
            <w:vAlign w:val="bottom"/>
          </w:tcPr>
          <w:p w14:paraId="13C3BD83" w14:textId="77777777" w:rsidR="008349F9" w:rsidRPr="008349F9" w:rsidRDefault="008349F9" w:rsidP="00AF6DAD">
            <w:pPr>
              <w:rPr>
                <w:rFonts w:ascii="Arial" w:hAnsi="Arial" w:cs="Arial"/>
                <w:sz w:val="22"/>
                <w:szCs w:val="22"/>
              </w:rPr>
            </w:pPr>
            <w:r w:rsidRPr="008349F9">
              <w:rPr>
                <w:rFonts w:ascii="Arial" w:hAnsi="Arial" w:cs="Arial"/>
                <w:color w:val="000000"/>
                <w:sz w:val="22"/>
                <w:szCs w:val="22"/>
              </w:rPr>
              <w:t xml:space="preserve">CONJUNTO DE </w:t>
            </w:r>
            <w:proofErr w:type="spellStart"/>
            <w:r w:rsidRPr="008349F9">
              <w:rPr>
                <w:rFonts w:ascii="Arial" w:hAnsi="Arial" w:cs="Arial"/>
                <w:color w:val="000000"/>
                <w:sz w:val="22"/>
                <w:szCs w:val="22"/>
              </w:rPr>
              <w:t>DE</w:t>
            </w:r>
            <w:proofErr w:type="spellEnd"/>
            <w:r w:rsidRPr="008349F9">
              <w:rPr>
                <w:rFonts w:ascii="Arial" w:hAnsi="Arial" w:cs="Arial"/>
                <w:color w:val="000000"/>
                <w:sz w:val="22"/>
                <w:szCs w:val="22"/>
              </w:rPr>
              <w:t xml:space="preserve"> JOGOS DE PEÇAS SOPRADAS PARA ENCAIXE - PLÁSTICO</w:t>
            </w:r>
          </w:p>
        </w:tc>
        <w:tc>
          <w:tcPr>
            <w:tcW w:w="544" w:type="dxa"/>
          </w:tcPr>
          <w:p w14:paraId="574A0A34"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4E764EE5" w14:textId="77777777" w:rsidR="008349F9" w:rsidRPr="008349F9" w:rsidRDefault="008349F9" w:rsidP="00AF6DAD">
            <w:pPr>
              <w:rPr>
                <w:rFonts w:ascii="Arial" w:hAnsi="Arial" w:cs="Arial"/>
                <w:sz w:val="22"/>
                <w:szCs w:val="22"/>
              </w:rPr>
            </w:pPr>
          </w:p>
        </w:tc>
      </w:tr>
      <w:tr w:rsidR="008349F9" w:rsidRPr="008349F9" w14:paraId="0FA4505E" w14:textId="77777777" w:rsidTr="008349F9">
        <w:trPr>
          <w:trHeight w:val="39"/>
        </w:trPr>
        <w:tc>
          <w:tcPr>
            <w:tcW w:w="742" w:type="dxa"/>
            <w:vMerge/>
          </w:tcPr>
          <w:p w14:paraId="236A3AC8" w14:textId="77777777" w:rsidR="008349F9" w:rsidRPr="008349F9" w:rsidRDefault="008349F9" w:rsidP="00AF6DAD">
            <w:pPr>
              <w:rPr>
                <w:rFonts w:ascii="Arial" w:hAnsi="Arial" w:cs="Arial"/>
                <w:sz w:val="22"/>
                <w:szCs w:val="22"/>
              </w:rPr>
            </w:pPr>
          </w:p>
        </w:tc>
        <w:tc>
          <w:tcPr>
            <w:tcW w:w="676" w:type="dxa"/>
            <w:vMerge/>
          </w:tcPr>
          <w:p w14:paraId="3D5DDB5B" w14:textId="77777777" w:rsidR="008349F9" w:rsidRPr="008349F9" w:rsidRDefault="008349F9" w:rsidP="00AF6DAD">
            <w:pPr>
              <w:rPr>
                <w:rFonts w:ascii="Arial" w:hAnsi="Arial" w:cs="Arial"/>
                <w:sz w:val="22"/>
                <w:szCs w:val="22"/>
              </w:rPr>
            </w:pPr>
          </w:p>
        </w:tc>
        <w:tc>
          <w:tcPr>
            <w:tcW w:w="5676" w:type="dxa"/>
            <w:vAlign w:val="bottom"/>
          </w:tcPr>
          <w:p w14:paraId="54B4FD96" w14:textId="77777777" w:rsidR="008349F9" w:rsidRPr="008349F9" w:rsidRDefault="008349F9" w:rsidP="00AF6DAD">
            <w:pPr>
              <w:rPr>
                <w:rFonts w:ascii="Arial" w:hAnsi="Arial" w:cs="Arial"/>
                <w:sz w:val="22"/>
                <w:szCs w:val="22"/>
              </w:rPr>
            </w:pPr>
            <w:r w:rsidRPr="008349F9">
              <w:rPr>
                <w:rFonts w:ascii="Arial" w:hAnsi="Arial" w:cs="Arial"/>
                <w:color w:val="000000"/>
                <w:sz w:val="22"/>
                <w:szCs w:val="22"/>
              </w:rPr>
              <w:t>CONJUNTO FANTOCHE ANIMAIS DOMÉSTICOS</w:t>
            </w:r>
          </w:p>
        </w:tc>
        <w:tc>
          <w:tcPr>
            <w:tcW w:w="544" w:type="dxa"/>
          </w:tcPr>
          <w:p w14:paraId="3E7140EE"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19D4B159" w14:textId="77777777" w:rsidR="008349F9" w:rsidRPr="008349F9" w:rsidRDefault="008349F9" w:rsidP="00AF6DAD">
            <w:pPr>
              <w:rPr>
                <w:rFonts w:ascii="Arial" w:hAnsi="Arial" w:cs="Arial"/>
                <w:sz w:val="22"/>
                <w:szCs w:val="22"/>
              </w:rPr>
            </w:pPr>
          </w:p>
        </w:tc>
      </w:tr>
      <w:tr w:rsidR="008349F9" w:rsidRPr="008349F9" w14:paraId="6DFA252D" w14:textId="77777777" w:rsidTr="008349F9">
        <w:trPr>
          <w:trHeight w:val="39"/>
        </w:trPr>
        <w:tc>
          <w:tcPr>
            <w:tcW w:w="742" w:type="dxa"/>
            <w:vMerge/>
          </w:tcPr>
          <w:p w14:paraId="2DABDFFF" w14:textId="77777777" w:rsidR="008349F9" w:rsidRPr="008349F9" w:rsidRDefault="008349F9" w:rsidP="00AF6DAD">
            <w:pPr>
              <w:rPr>
                <w:rFonts w:ascii="Arial" w:hAnsi="Arial" w:cs="Arial"/>
                <w:sz w:val="22"/>
                <w:szCs w:val="22"/>
              </w:rPr>
            </w:pPr>
          </w:p>
        </w:tc>
        <w:tc>
          <w:tcPr>
            <w:tcW w:w="676" w:type="dxa"/>
            <w:vMerge/>
          </w:tcPr>
          <w:p w14:paraId="35BCF5CE" w14:textId="77777777" w:rsidR="008349F9" w:rsidRPr="008349F9" w:rsidRDefault="008349F9" w:rsidP="00AF6DAD">
            <w:pPr>
              <w:rPr>
                <w:rFonts w:ascii="Arial" w:hAnsi="Arial" w:cs="Arial"/>
                <w:sz w:val="22"/>
                <w:szCs w:val="22"/>
              </w:rPr>
            </w:pPr>
          </w:p>
        </w:tc>
        <w:tc>
          <w:tcPr>
            <w:tcW w:w="5676" w:type="dxa"/>
          </w:tcPr>
          <w:p w14:paraId="2D2EB435"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ENCAIXES - CABEÇA MAMÃE E FILHOTES - PEPELÃO</w:t>
            </w:r>
          </w:p>
        </w:tc>
        <w:tc>
          <w:tcPr>
            <w:tcW w:w="544" w:type="dxa"/>
          </w:tcPr>
          <w:p w14:paraId="73C41CF5" w14:textId="77777777" w:rsidR="008349F9" w:rsidRPr="008349F9" w:rsidRDefault="008349F9" w:rsidP="00AF6DAD">
            <w:pPr>
              <w:rPr>
                <w:rFonts w:ascii="Arial" w:hAnsi="Arial" w:cs="Arial"/>
                <w:sz w:val="22"/>
                <w:szCs w:val="22"/>
              </w:rPr>
            </w:pPr>
            <w:r w:rsidRPr="008349F9">
              <w:rPr>
                <w:rFonts w:ascii="Arial" w:hAnsi="Arial" w:cs="Arial"/>
                <w:sz w:val="22"/>
                <w:szCs w:val="22"/>
              </w:rPr>
              <w:t>10</w:t>
            </w:r>
          </w:p>
        </w:tc>
        <w:tc>
          <w:tcPr>
            <w:tcW w:w="1718" w:type="dxa"/>
            <w:vMerge/>
          </w:tcPr>
          <w:p w14:paraId="4597DCB0" w14:textId="77777777" w:rsidR="008349F9" w:rsidRPr="008349F9" w:rsidRDefault="008349F9" w:rsidP="00AF6DAD">
            <w:pPr>
              <w:rPr>
                <w:rFonts w:ascii="Arial" w:hAnsi="Arial" w:cs="Arial"/>
                <w:sz w:val="22"/>
                <w:szCs w:val="22"/>
              </w:rPr>
            </w:pPr>
          </w:p>
        </w:tc>
      </w:tr>
      <w:tr w:rsidR="008349F9" w:rsidRPr="008349F9" w14:paraId="6D7DEA1C" w14:textId="77777777" w:rsidTr="008349F9">
        <w:trPr>
          <w:trHeight w:val="39"/>
        </w:trPr>
        <w:tc>
          <w:tcPr>
            <w:tcW w:w="742" w:type="dxa"/>
            <w:vMerge/>
          </w:tcPr>
          <w:p w14:paraId="30711600" w14:textId="77777777" w:rsidR="008349F9" w:rsidRPr="008349F9" w:rsidRDefault="008349F9" w:rsidP="00AF6DAD">
            <w:pPr>
              <w:rPr>
                <w:rFonts w:ascii="Arial" w:hAnsi="Arial" w:cs="Arial"/>
                <w:sz w:val="22"/>
                <w:szCs w:val="22"/>
              </w:rPr>
            </w:pPr>
          </w:p>
        </w:tc>
        <w:tc>
          <w:tcPr>
            <w:tcW w:w="676" w:type="dxa"/>
            <w:vMerge/>
          </w:tcPr>
          <w:p w14:paraId="7D65D224" w14:textId="77777777" w:rsidR="008349F9" w:rsidRPr="008349F9" w:rsidRDefault="008349F9" w:rsidP="00AF6DAD">
            <w:pPr>
              <w:rPr>
                <w:rFonts w:ascii="Arial" w:hAnsi="Arial" w:cs="Arial"/>
                <w:sz w:val="22"/>
                <w:szCs w:val="22"/>
              </w:rPr>
            </w:pPr>
          </w:p>
        </w:tc>
        <w:tc>
          <w:tcPr>
            <w:tcW w:w="5676" w:type="dxa"/>
          </w:tcPr>
          <w:p w14:paraId="463BAE9B"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CARRINHO DE BONECA - METAL</w:t>
            </w:r>
          </w:p>
        </w:tc>
        <w:tc>
          <w:tcPr>
            <w:tcW w:w="544" w:type="dxa"/>
          </w:tcPr>
          <w:p w14:paraId="7AA65023"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595D5B21" w14:textId="77777777" w:rsidR="008349F9" w:rsidRPr="008349F9" w:rsidRDefault="008349F9" w:rsidP="00AF6DAD">
            <w:pPr>
              <w:rPr>
                <w:rFonts w:ascii="Arial" w:hAnsi="Arial" w:cs="Arial"/>
                <w:sz w:val="22"/>
                <w:szCs w:val="22"/>
              </w:rPr>
            </w:pPr>
          </w:p>
        </w:tc>
      </w:tr>
      <w:tr w:rsidR="008349F9" w:rsidRPr="008349F9" w14:paraId="6290417B" w14:textId="77777777" w:rsidTr="008349F9">
        <w:trPr>
          <w:trHeight w:val="39"/>
        </w:trPr>
        <w:tc>
          <w:tcPr>
            <w:tcW w:w="742" w:type="dxa"/>
            <w:vMerge/>
          </w:tcPr>
          <w:p w14:paraId="128B2E4F" w14:textId="77777777" w:rsidR="008349F9" w:rsidRPr="008349F9" w:rsidRDefault="008349F9" w:rsidP="00AF6DAD">
            <w:pPr>
              <w:rPr>
                <w:rFonts w:ascii="Arial" w:hAnsi="Arial" w:cs="Arial"/>
                <w:sz w:val="22"/>
                <w:szCs w:val="22"/>
              </w:rPr>
            </w:pPr>
          </w:p>
        </w:tc>
        <w:tc>
          <w:tcPr>
            <w:tcW w:w="676" w:type="dxa"/>
            <w:vMerge/>
          </w:tcPr>
          <w:p w14:paraId="007C432D" w14:textId="77777777" w:rsidR="008349F9" w:rsidRPr="008349F9" w:rsidRDefault="008349F9" w:rsidP="00AF6DAD">
            <w:pPr>
              <w:rPr>
                <w:rFonts w:ascii="Arial" w:hAnsi="Arial" w:cs="Arial"/>
                <w:sz w:val="22"/>
                <w:szCs w:val="22"/>
              </w:rPr>
            </w:pPr>
          </w:p>
        </w:tc>
        <w:tc>
          <w:tcPr>
            <w:tcW w:w="5676" w:type="dxa"/>
          </w:tcPr>
          <w:p w14:paraId="3A29CAD9"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CAMINHÃO TIPO CEGONHA – PLÁSTICO</w:t>
            </w:r>
          </w:p>
        </w:tc>
        <w:tc>
          <w:tcPr>
            <w:tcW w:w="544" w:type="dxa"/>
          </w:tcPr>
          <w:p w14:paraId="7057B4D5"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6FC1380D" w14:textId="77777777" w:rsidR="008349F9" w:rsidRPr="008349F9" w:rsidRDefault="008349F9" w:rsidP="00AF6DAD">
            <w:pPr>
              <w:rPr>
                <w:rFonts w:ascii="Arial" w:hAnsi="Arial" w:cs="Arial"/>
                <w:sz w:val="22"/>
                <w:szCs w:val="22"/>
              </w:rPr>
            </w:pPr>
          </w:p>
        </w:tc>
      </w:tr>
      <w:tr w:rsidR="008349F9" w:rsidRPr="008349F9" w14:paraId="07D4D519" w14:textId="77777777" w:rsidTr="008349F9">
        <w:trPr>
          <w:trHeight w:val="39"/>
        </w:trPr>
        <w:tc>
          <w:tcPr>
            <w:tcW w:w="742" w:type="dxa"/>
            <w:vMerge/>
          </w:tcPr>
          <w:p w14:paraId="532D0823" w14:textId="77777777" w:rsidR="008349F9" w:rsidRPr="008349F9" w:rsidRDefault="008349F9" w:rsidP="00AF6DAD">
            <w:pPr>
              <w:rPr>
                <w:rFonts w:ascii="Arial" w:hAnsi="Arial" w:cs="Arial"/>
                <w:sz w:val="22"/>
                <w:szCs w:val="22"/>
              </w:rPr>
            </w:pPr>
          </w:p>
        </w:tc>
        <w:tc>
          <w:tcPr>
            <w:tcW w:w="676" w:type="dxa"/>
            <w:vMerge/>
          </w:tcPr>
          <w:p w14:paraId="019E1B9B" w14:textId="77777777" w:rsidR="008349F9" w:rsidRPr="008349F9" w:rsidRDefault="008349F9" w:rsidP="00AF6DAD">
            <w:pPr>
              <w:rPr>
                <w:rFonts w:ascii="Arial" w:hAnsi="Arial" w:cs="Arial"/>
                <w:sz w:val="22"/>
                <w:szCs w:val="22"/>
              </w:rPr>
            </w:pPr>
          </w:p>
        </w:tc>
        <w:tc>
          <w:tcPr>
            <w:tcW w:w="5676" w:type="dxa"/>
          </w:tcPr>
          <w:p w14:paraId="2995CA93"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CAMINHÃO TIPO CAÇAMBA - PLÁSTICO</w:t>
            </w:r>
          </w:p>
        </w:tc>
        <w:tc>
          <w:tcPr>
            <w:tcW w:w="544" w:type="dxa"/>
          </w:tcPr>
          <w:p w14:paraId="728924E5" w14:textId="77777777" w:rsidR="008349F9" w:rsidRPr="008349F9" w:rsidRDefault="008349F9" w:rsidP="00AF6DAD">
            <w:pPr>
              <w:rPr>
                <w:rFonts w:ascii="Arial" w:hAnsi="Arial" w:cs="Arial"/>
                <w:sz w:val="22"/>
                <w:szCs w:val="22"/>
              </w:rPr>
            </w:pPr>
            <w:r w:rsidRPr="008349F9">
              <w:rPr>
                <w:rFonts w:ascii="Arial" w:hAnsi="Arial" w:cs="Arial"/>
                <w:sz w:val="22"/>
                <w:szCs w:val="22"/>
              </w:rPr>
              <w:t>3</w:t>
            </w:r>
          </w:p>
        </w:tc>
        <w:tc>
          <w:tcPr>
            <w:tcW w:w="1718" w:type="dxa"/>
            <w:vMerge/>
          </w:tcPr>
          <w:p w14:paraId="12595314" w14:textId="77777777" w:rsidR="008349F9" w:rsidRPr="008349F9" w:rsidRDefault="008349F9" w:rsidP="00AF6DAD">
            <w:pPr>
              <w:rPr>
                <w:rFonts w:ascii="Arial" w:hAnsi="Arial" w:cs="Arial"/>
                <w:sz w:val="22"/>
                <w:szCs w:val="22"/>
              </w:rPr>
            </w:pPr>
          </w:p>
        </w:tc>
      </w:tr>
      <w:tr w:rsidR="008349F9" w:rsidRPr="008349F9" w14:paraId="1936223A" w14:textId="77777777" w:rsidTr="008349F9">
        <w:trPr>
          <w:trHeight w:val="39"/>
        </w:trPr>
        <w:tc>
          <w:tcPr>
            <w:tcW w:w="742" w:type="dxa"/>
            <w:vMerge/>
          </w:tcPr>
          <w:p w14:paraId="0AFFE7B8" w14:textId="77777777" w:rsidR="008349F9" w:rsidRPr="008349F9" w:rsidRDefault="008349F9" w:rsidP="00AF6DAD">
            <w:pPr>
              <w:rPr>
                <w:rFonts w:ascii="Arial" w:hAnsi="Arial" w:cs="Arial"/>
                <w:sz w:val="22"/>
                <w:szCs w:val="22"/>
              </w:rPr>
            </w:pPr>
          </w:p>
        </w:tc>
        <w:tc>
          <w:tcPr>
            <w:tcW w:w="676" w:type="dxa"/>
            <w:vMerge/>
          </w:tcPr>
          <w:p w14:paraId="166923D6" w14:textId="77777777" w:rsidR="008349F9" w:rsidRPr="008349F9" w:rsidRDefault="008349F9" w:rsidP="00AF6DAD">
            <w:pPr>
              <w:rPr>
                <w:rFonts w:ascii="Arial" w:hAnsi="Arial" w:cs="Arial"/>
                <w:sz w:val="22"/>
                <w:szCs w:val="22"/>
              </w:rPr>
            </w:pPr>
          </w:p>
        </w:tc>
        <w:tc>
          <w:tcPr>
            <w:tcW w:w="5676" w:type="dxa"/>
          </w:tcPr>
          <w:p w14:paraId="5A907FBD"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CAMINHÃO TIPO BOMBEIRO - PLÁSTICO</w:t>
            </w:r>
          </w:p>
        </w:tc>
        <w:tc>
          <w:tcPr>
            <w:tcW w:w="544" w:type="dxa"/>
          </w:tcPr>
          <w:p w14:paraId="74815BEF" w14:textId="77777777" w:rsidR="008349F9" w:rsidRPr="008349F9" w:rsidRDefault="008349F9" w:rsidP="00AF6DAD">
            <w:pPr>
              <w:rPr>
                <w:rFonts w:ascii="Arial" w:hAnsi="Arial" w:cs="Arial"/>
                <w:sz w:val="22"/>
                <w:szCs w:val="22"/>
              </w:rPr>
            </w:pPr>
            <w:r w:rsidRPr="008349F9">
              <w:rPr>
                <w:rFonts w:ascii="Arial" w:hAnsi="Arial" w:cs="Arial"/>
                <w:sz w:val="22"/>
                <w:szCs w:val="22"/>
              </w:rPr>
              <w:t>3</w:t>
            </w:r>
          </w:p>
        </w:tc>
        <w:tc>
          <w:tcPr>
            <w:tcW w:w="1718" w:type="dxa"/>
            <w:vMerge/>
          </w:tcPr>
          <w:p w14:paraId="21B0DDB5" w14:textId="77777777" w:rsidR="008349F9" w:rsidRPr="008349F9" w:rsidRDefault="008349F9" w:rsidP="00AF6DAD">
            <w:pPr>
              <w:rPr>
                <w:rFonts w:ascii="Arial" w:hAnsi="Arial" w:cs="Arial"/>
                <w:sz w:val="22"/>
                <w:szCs w:val="22"/>
              </w:rPr>
            </w:pPr>
          </w:p>
        </w:tc>
      </w:tr>
      <w:tr w:rsidR="008349F9" w:rsidRPr="008349F9" w14:paraId="3E2EC65D" w14:textId="77777777" w:rsidTr="008349F9">
        <w:trPr>
          <w:trHeight w:val="39"/>
        </w:trPr>
        <w:tc>
          <w:tcPr>
            <w:tcW w:w="742" w:type="dxa"/>
            <w:vMerge/>
          </w:tcPr>
          <w:p w14:paraId="4CCBCAC2" w14:textId="77777777" w:rsidR="008349F9" w:rsidRPr="008349F9" w:rsidRDefault="008349F9" w:rsidP="00AF6DAD">
            <w:pPr>
              <w:rPr>
                <w:rFonts w:ascii="Arial" w:hAnsi="Arial" w:cs="Arial"/>
                <w:sz w:val="22"/>
                <w:szCs w:val="22"/>
              </w:rPr>
            </w:pPr>
          </w:p>
        </w:tc>
        <w:tc>
          <w:tcPr>
            <w:tcW w:w="676" w:type="dxa"/>
            <w:vMerge/>
          </w:tcPr>
          <w:p w14:paraId="412E5D74" w14:textId="77777777" w:rsidR="008349F9" w:rsidRPr="008349F9" w:rsidRDefault="008349F9" w:rsidP="00AF6DAD">
            <w:pPr>
              <w:rPr>
                <w:rFonts w:ascii="Arial" w:hAnsi="Arial" w:cs="Arial"/>
                <w:sz w:val="22"/>
                <w:szCs w:val="22"/>
              </w:rPr>
            </w:pPr>
          </w:p>
        </w:tc>
        <w:tc>
          <w:tcPr>
            <w:tcW w:w="5676" w:type="dxa"/>
          </w:tcPr>
          <w:p w14:paraId="2AC3F0FA"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CAMINHÃO COLETOR DE LIXO – PLÁSTICO</w:t>
            </w:r>
          </w:p>
        </w:tc>
        <w:tc>
          <w:tcPr>
            <w:tcW w:w="544" w:type="dxa"/>
          </w:tcPr>
          <w:p w14:paraId="3A006563" w14:textId="77777777" w:rsidR="008349F9" w:rsidRPr="008349F9" w:rsidRDefault="008349F9" w:rsidP="00AF6DAD">
            <w:pPr>
              <w:rPr>
                <w:rFonts w:ascii="Arial" w:hAnsi="Arial" w:cs="Arial"/>
                <w:sz w:val="22"/>
                <w:szCs w:val="22"/>
              </w:rPr>
            </w:pPr>
            <w:r w:rsidRPr="008349F9">
              <w:rPr>
                <w:rFonts w:ascii="Arial" w:hAnsi="Arial" w:cs="Arial"/>
                <w:sz w:val="22"/>
                <w:szCs w:val="22"/>
              </w:rPr>
              <w:t>3</w:t>
            </w:r>
          </w:p>
        </w:tc>
        <w:tc>
          <w:tcPr>
            <w:tcW w:w="1718" w:type="dxa"/>
            <w:vMerge/>
          </w:tcPr>
          <w:p w14:paraId="3C3E5424" w14:textId="77777777" w:rsidR="008349F9" w:rsidRPr="008349F9" w:rsidRDefault="008349F9" w:rsidP="00AF6DAD">
            <w:pPr>
              <w:rPr>
                <w:rFonts w:ascii="Arial" w:hAnsi="Arial" w:cs="Arial"/>
                <w:sz w:val="22"/>
                <w:szCs w:val="22"/>
              </w:rPr>
            </w:pPr>
          </w:p>
        </w:tc>
      </w:tr>
      <w:tr w:rsidR="008349F9" w:rsidRPr="008349F9" w14:paraId="6294884C" w14:textId="77777777" w:rsidTr="008349F9">
        <w:trPr>
          <w:trHeight w:val="39"/>
        </w:trPr>
        <w:tc>
          <w:tcPr>
            <w:tcW w:w="742" w:type="dxa"/>
            <w:vMerge/>
          </w:tcPr>
          <w:p w14:paraId="237CBD19" w14:textId="77777777" w:rsidR="008349F9" w:rsidRPr="008349F9" w:rsidRDefault="008349F9" w:rsidP="00AF6DAD">
            <w:pPr>
              <w:rPr>
                <w:rFonts w:ascii="Arial" w:hAnsi="Arial" w:cs="Arial"/>
                <w:sz w:val="22"/>
                <w:szCs w:val="22"/>
              </w:rPr>
            </w:pPr>
          </w:p>
        </w:tc>
        <w:tc>
          <w:tcPr>
            <w:tcW w:w="676" w:type="dxa"/>
            <w:vMerge/>
          </w:tcPr>
          <w:p w14:paraId="036F1D5C" w14:textId="77777777" w:rsidR="008349F9" w:rsidRPr="008349F9" w:rsidRDefault="008349F9" w:rsidP="00AF6DAD">
            <w:pPr>
              <w:rPr>
                <w:rFonts w:ascii="Arial" w:hAnsi="Arial" w:cs="Arial"/>
                <w:sz w:val="22"/>
                <w:szCs w:val="22"/>
              </w:rPr>
            </w:pPr>
          </w:p>
        </w:tc>
        <w:tc>
          <w:tcPr>
            <w:tcW w:w="5676" w:type="dxa"/>
          </w:tcPr>
          <w:p w14:paraId="58C60B84"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BONECO MENINO NEGRO - VINIL</w:t>
            </w:r>
          </w:p>
        </w:tc>
        <w:tc>
          <w:tcPr>
            <w:tcW w:w="544" w:type="dxa"/>
          </w:tcPr>
          <w:p w14:paraId="40B4B087"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6EE50242" w14:textId="77777777" w:rsidR="008349F9" w:rsidRPr="008349F9" w:rsidRDefault="008349F9" w:rsidP="00AF6DAD">
            <w:pPr>
              <w:rPr>
                <w:rFonts w:ascii="Arial" w:hAnsi="Arial" w:cs="Arial"/>
                <w:sz w:val="22"/>
                <w:szCs w:val="22"/>
              </w:rPr>
            </w:pPr>
          </w:p>
        </w:tc>
      </w:tr>
      <w:tr w:rsidR="008349F9" w:rsidRPr="008349F9" w14:paraId="4E1590F3" w14:textId="77777777" w:rsidTr="008349F9">
        <w:trPr>
          <w:trHeight w:val="39"/>
        </w:trPr>
        <w:tc>
          <w:tcPr>
            <w:tcW w:w="742" w:type="dxa"/>
            <w:vMerge/>
          </w:tcPr>
          <w:p w14:paraId="773DC238" w14:textId="77777777" w:rsidR="008349F9" w:rsidRPr="008349F9" w:rsidRDefault="008349F9" w:rsidP="00AF6DAD">
            <w:pPr>
              <w:rPr>
                <w:rFonts w:ascii="Arial" w:hAnsi="Arial" w:cs="Arial"/>
                <w:sz w:val="22"/>
                <w:szCs w:val="22"/>
              </w:rPr>
            </w:pPr>
          </w:p>
        </w:tc>
        <w:tc>
          <w:tcPr>
            <w:tcW w:w="676" w:type="dxa"/>
            <w:vMerge/>
          </w:tcPr>
          <w:p w14:paraId="1750CCCA" w14:textId="77777777" w:rsidR="008349F9" w:rsidRPr="008349F9" w:rsidRDefault="008349F9" w:rsidP="00AF6DAD">
            <w:pPr>
              <w:rPr>
                <w:rFonts w:ascii="Arial" w:hAnsi="Arial" w:cs="Arial"/>
                <w:sz w:val="22"/>
                <w:szCs w:val="22"/>
              </w:rPr>
            </w:pPr>
          </w:p>
        </w:tc>
        <w:tc>
          <w:tcPr>
            <w:tcW w:w="5676" w:type="dxa"/>
          </w:tcPr>
          <w:p w14:paraId="11CD3156"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BONECO MENINO BRANCO - VINIL</w:t>
            </w:r>
          </w:p>
        </w:tc>
        <w:tc>
          <w:tcPr>
            <w:tcW w:w="544" w:type="dxa"/>
          </w:tcPr>
          <w:p w14:paraId="07EA5C74"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44E9880F" w14:textId="77777777" w:rsidR="008349F9" w:rsidRPr="008349F9" w:rsidRDefault="008349F9" w:rsidP="00AF6DAD">
            <w:pPr>
              <w:rPr>
                <w:rFonts w:ascii="Arial" w:hAnsi="Arial" w:cs="Arial"/>
                <w:sz w:val="22"/>
                <w:szCs w:val="22"/>
              </w:rPr>
            </w:pPr>
          </w:p>
        </w:tc>
      </w:tr>
      <w:tr w:rsidR="008349F9" w:rsidRPr="008349F9" w14:paraId="52A212A5" w14:textId="77777777" w:rsidTr="008349F9">
        <w:trPr>
          <w:trHeight w:val="39"/>
        </w:trPr>
        <w:tc>
          <w:tcPr>
            <w:tcW w:w="742" w:type="dxa"/>
            <w:vMerge/>
          </w:tcPr>
          <w:p w14:paraId="2C668A87" w14:textId="77777777" w:rsidR="008349F9" w:rsidRPr="008349F9" w:rsidRDefault="008349F9" w:rsidP="00AF6DAD">
            <w:pPr>
              <w:rPr>
                <w:rFonts w:ascii="Arial" w:hAnsi="Arial" w:cs="Arial"/>
                <w:sz w:val="22"/>
                <w:szCs w:val="22"/>
              </w:rPr>
            </w:pPr>
          </w:p>
        </w:tc>
        <w:tc>
          <w:tcPr>
            <w:tcW w:w="676" w:type="dxa"/>
            <w:vMerge/>
          </w:tcPr>
          <w:p w14:paraId="74DD251F" w14:textId="77777777" w:rsidR="008349F9" w:rsidRPr="008349F9" w:rsidRDefault="008349F9" w:rsidP="00AF6DAD">
            <w:pPr>
              <w:rPr>
                <w:rFonts w:ascii="Arial" w:hAnsi="Arial" w:cs="Arial"/>
                <w:sz w:val="22"/>
                <w:szCs w:val="22"/>
              </w:rPr>
            </w:pPr>
          </w:p>
        </w:tc>
        <w:tc>
          <w:tcPr>
            <w:tcW w:w="5676" w:type="dxa"/>
          </w:tcPr>
          <w:p w14:paraId="62E60C6C"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BONECA MENINA NEGRA - VINIL</w:t>
            </w:r>
          </w:p>
        </w:tc>
        <w:tc>
          <w:tcPr>
            <w:tcW w:w="544" w:type="dxa"/>
          </w:tcPr>
          <w:p w14:paraId="2E77764F"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38027DD4" w14:textId="77777777" w:rsidR="008349F9" w:rsidRPr="008349F9" w:rsidRDefault="008349F9" w:rsidP="00AF6DAD">
            <w:pPr>
              <w:rPr>
                <w:rFonts w:ascii="Arial" w:hAnsi="Arial" w:cs="Arial"/>
                <w:sz w:val="22"/>
                <w:szCs w:val="22"/>
              </w:rPr>
            </w:pPr>
          </w:p>
        </w:tc>
      </w:tr>
      <w:tr w:rsidR="008349F9" w:rsidRPr="008349F9" w14:paraId="3BED4B3F" w14:textId="77777777" w:rsidTr="008349F9">
        <w:trPr>
          <w:trHeight w:val="39"/>
        </w:trPr>
        <w:tc>
          <w:tcPr>
            <w:tcW w:w="742" w:type="dxa"/>
            <w:vMerge/>
          </w:tcPr>
          <w:p w14:paraId="2EB21B9C" w14:textId="77777777" w:rsidR="008349F9" w:rsidRPr="008349F9" w:rsidRDefault="008349F9" w:rsidP="00AF6DAD">
            <w:pPr>
              <w:rPr>
                <w:rFonts w:ascii="Arial" w:hAnsi="Arial" w:cs="Arial"/>
                <w:sz w:val="22"/>
                <w:szCs w:val="22"/>
              </w:rPr>
            </w:pPr>
          </w:p>
        </w:tc>
        <w:tc>
          <w:tcPr>
            <w:tcW w:w="676" w:type="dxa"/>
            <w:vMerge/>
          </w:tcPr>
          <w:p w14:paraId="01D9F715" w14:textId="77777777" w:rsidR="008349F9" w:rsidRPr="008349F9" w:rsidRDefault="008349F9" w:rsidP="00AF6DAD">
            <w:pPr>
              <w:rPr>
                <w:rFonts w:ascii="Arial" w:hAnsi="Arial" w:cs="Arial"/>
                <w:sz w:val="22"/>
                <w:szCs w:val="22"/>
              </w:rPr>
            </w:pPr>
          </w:p>
        </w:tc>
        <w:tc>
          <w:tcPr>
            <w:tcW w:w="5676" w:type="dxa"/>
          </w:tcPr>
          <w:p w14:paraId="21E89814"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BONECA MENINA BRANCA - VINIL</w:t>
            </w:r>
          </w:p>
        </w:tc>
        <w:tc>
          <w:tcPr>
            <w:tcW w:w="544" w:type="dxa"/>
          </w:tcPr>
          <w:p w14:paraId="731EFAA0"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0681C849" w14:textId="77777777" w:rsidR="008349F9" w:rsidRPr="008349F9" w:rsidRDefault="008349F9" w:rsidP="00AF6DAD">
            <w:pPr>
              <w:rPr>
                <w:rFonts w:ascii="Arial" w:hAnsi="Arial" w:cs="Arial"/>
                <w:sz w:val="22"/>
                <w:szCs w:val="22"/>
              </w:rPr>
            </w:pPr>
          </w:p>
        </w:tc>
      </w:tr>
      <w:tr w:rsidR="008349F9" w:rsidRPr="008349F9" w14:paraId="10F6F663" w14:textId="77777777" w:rsidTr="008349F9">
        <w:trPr>
          <w:trHeight w:val="39"/>
        </w:trPr>
        <w:tc>
          <w:tcPr>
            <w:tcW w:w="742" w:type="dxa"/>
            <w:vMerge/>
          </w:tcPr>
          <w:p w14:paraId="196C889B" w14:textId="77777777" w:rsidR="008349F9" w:rsidRPr="008349F9" w:rsidRDefault="008349F9" w:rsidP="00AF6DAD">
            <w:pPr>
              <w:rPr>
                <w:rFonts w:ascii="Arial" w:hAnsi="Arial" w:cs="Arial"/>
                <w:sz w:val="22"/>
                <w:szCs w:val="22"/>
              </w:rPr>
            </w:pPr>
          </w:p>
        </w:tc>
        <w:tc>
          <w:tcPr>
            <w:tcW w:w="676" w:type="dxa"/>
            <w:vMerge/>
          </w:tcPr>
          <w:p w14:paraId="73C1582E" w14:textId="77777777" w:rsidR="008349F9" w:rsidRPr="008349F9" w:rsidRDefault="008349F9" w:rsidP="00AF6DAD">
            <w:pPr>
              <w:rPr>
                <w:rFonts w:ascii="Arial" w:hAnsi="Arial" w:cs="Arial"/>
                <w:sz w:val="22"/>
                <w:szCs w:val="22"/>
              </w:rPr>
            </w:pPr>
          </w:p>
        </w:tc>
        <w:tc>
          <w:tcPr>
            <w:tcW w:w="5676" w:type="dxa"/>
          </w:tcPr>
          <w:p w14:paraId="5B60CD8D"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BONECA BEBÊ NEGRA – VINIL</w:t>
            </w:r>
          </w:p>
        </w:tc>
        <w:tc>
          <w:tcPr>
            <w:tcW w:w="544" w:type="dxa"/>
          </w:tcPr>
          <w:p w14:paraId="2BBA8958"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2E33B6C2" w14:textId="77777777" w:rsidR="008349F9" w:rsidRPr="008349F9" w:rsidRDefault="008349F9" w:rsidP="00AF6DAD">
            <w:pPr>
              <w:rPr>
                <w:rFonts w:ascii="Arial" w:hAnsi="Arial" w:cs="Arial"/>
                <w:sz w:val="22"/>
                <w:szCs w:val="22"/>
              </w:rPr>
            </w:pPr>
          </w:p>
        </w:tc>
      </w:tr>
      <w:tr w:rsidR="008349F9" w:rsidRPr="008349F9" w14:paraId="14268147" w14:textId="77777777" w:rsidTr="008349F9">
        <w:trPr>
          <w:trHeight w:val="39"/>
        </w:trPr>
        <w:tc>
          <w:tcPr>
            <w:tcW w:w="742" w:type="dxa"/>
            <w:vMerge/>
          </w:tcPr>
          <w:p w14:paraId="6D56F97F" w14:textId="77777777" w:rsidR="008349F9" w:rsidRPr="008349F9" w:rsidRDefault="008349F9" w:rsidP="00AF6DAD">
            <w:pPr>
              <w:rPr>
                <w:rFonts w:ascii="Arial" w:hAnsi="Arial" w:cs="Arial"/>
                <w:sz w:val="22"/>
                <w:szCs w:val="22"/>
              </w:rPr>
            </w:pPr>
          </w:p>
        </w:tc>
        <w:tc>
          <w:tcPr>
            <w:tcW w:w="676" w:type="dxa"/>
            <w:vMerge/>
          </w:tcPr>
          <w:p w14:paraId="3CAE6C8E" w14:textId="77777777" w:rsidR="008349F9" w:rsidRPr="008349F9" w:rsidRDefault="008349F9" w:rsidP="00AF6DAD">
            <w:pPr>
              <w:rPr>
                <w:rFonts w:ascii="Arial" w:hAnsi="Arial" w:cs="Arial"/>
                <w:sz w:val="22"/>
                <w:szCs w:val="22"/>
              </w:rPr>
            </w:pPr>
          </w:p>
        </w:tc>
        <w:tc>
          <w:tcPr>
            <w:tcW w:w="5676" w:type="dxa"/>
          </w:tcPr>
          <w:p w14:paraId="0A876153"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BONECA BEBÊ BRANCA - VINIL</w:t>
            </w:r>
          </w:p>
        </w:tc>
        <w:tc>
          <w:tcPr>
            <w:tcW w:w="544" w:type="dxa"/>
          </w:tcPr>
          <w:p w14:paraId="06AD698C"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45B6E2C5" w14:textId="77777777" w:rsidR="008349F9" w:rsidRPr="008349F9" w:rsidRDefault="008349F9" w:rsidP="00AF6DAD">
            <w:pPr>
              <w:rPr>
                <w:rFonts w:ascii="Arial" w:hAnsi="Arial" w:cs="Arial"/>
                <w:sz w:val="22"/>
                <w:szCs w:val="22"/>
              </w:rPr>
            </w:pPr>
          </w:p>
        </w:tc>
      </w:tr>
      <w:tr w:rsidR="008349F9" w:rsidRPr="008349F9" w14:paraId="54C4339E" w14:textId="77777777" w:rsidTr="008349F9">
        <w:trPr>
          <w:trHeight w:val="39"/>
        </w:trPr>
        <w:tc>
          <w:tcPr>
            <w:tcW w:w="742" w:type="dxa"/>
            <w:vMerge/>
          </w:tcPr>
          <w:p w14:paraId="243A2EE0" w14:textId="77777777" w:rsidR="008349F9" w:rsidRPr="008349F9" w:rsidRDefault="008349F9" w:rsidP="00AF6DAD">
            <w:pPr>
              <w:rPr>
                <w:rFonts w:ascii="Arial" w:hAnsi="Arial" w:cs="Arial"/>
                <w:sz w:val="22"/>
                <w:szCs w:val="22"/>
              </w:rPr>
            </w:pPr>
          </w:p>
        </w:tc>
        <w:tc>
          <w:tcPr>
            <w:tcW w:w="676" w:type="dxa"/>
            <w:vMerge/>
          </w:tcPr>
          <w:p w14:paraId="6725160C" w14:textId="77777777" w:rsidR="008349F9" w:rsidRPr="008349F9" w:rsidRDefault="008349F9" w:rsidP="00AF6DAD">
            <w:pPr>
              <w:rPr>
                <w:rFonts w:ascii="Arial" w:hAnsi="Arial" w:cs="Arial"/>
                <w:sz w:val="22"/>
                <w:szCs w:val="22"/>
              </w:rPr>
            </w:pPr>
          </w:p>
        </w:tc>
        <w:tc>
          <w:tcPr>
            <w:tcW w:w="5676" w:type="dxa"/>
          </w:tcPr>
          <w:p w14:paraId="14CBBFED" w14:textId="0E2B1D45"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 xml:space="preserve">CONJUNTO DE BOLAS </w:t>
            </w:r>
            <w:r w:rsidRPr="008349F9">
              <w:rPr>
                <w:rFonts w:ascii="Arial" w:hAnsi="Arial" w:cs="Arial"/>
                <w:color w:val="000000"/>
                <w:sz w:val="22"/>
                <w:szCs w:val="22"/>
              </w:rPr>
              <w:t>VOLLEY -</w:t>
            </w:r>
            <w:r w:rsidRPr="008349F9">
              <w:rPr>
                <w:rFonts w:ascii="Arial" w:hAnsi="Arial" w:cs="Arial"/>
                <w:color w:val="000000"/>
                <w:sz w:val="22"/>
                <w:szCs w:val="22"/>
              </w:rPr>
              <w:t xml:space="preserve"> VINIL</w:t>
            </w:r>
          </w:p>
        </w:tc>
        <w:tc>
          <w:tcPr>
            <w:tcW w:w="544" w:type="dxa"/>
          </w:tcPr>
          <w:p w14:paraId="678E9A59" w14:textId="77777777" w:rsidR="008349F9" w:rsidRPr="008349F9" w:rsidRDefault="008349F9" w:rsidP="00AF6DAD">
            <w:pPr>
              <w:rPr>
                <w:rFonts w:ascii="Arial" w:hAnsi="Arial" w:cs="Arial"/>
                <w:sz w:val="22"/>
                <w:szCs w:val="22"/>
              </w:rPr>
            </w:pPr>
            <w:r w:rsidRPr="008349F9">
              <w:rPr>
                <w:rFonts w:ascii="Arial" w:hAnsi="Arial" w:cs="Arial"/>
                <w:sz w:val="22"/>
                <w:szCs w:val="22"/>
              </w:rPr>
              <w:t>12</w:t>
            </w:r>
          </w:p>
        </w:tc>
        <w:tc>
          <w:tcPr>
            <w:tcW w:w="1718" w:type="dxa"/>
            <w:vMerge/>
          </w:tcPr>
          <w:p w14:paraId="64C42B76" w14:textId="77777777" w:rsidR="008349F9" w:rsidRPr="008349F9" w:rsidRDefault="008349F9" w:rsidP="00AF6DAD">
            <w:pPr>
              <w:rPr>
                <w:rFonts w:ascii="Arial" w:hAnsi="Arial" w:cs="Arial"/>
                <w:sz w:val="22"/>
                <w:szCs w:val="22"/>
              </w:rPr>
            </w:pPr>
          </w:p>
        </w:tc>
      </w:tr>
      <w:tr w:rsidR="008349F9" w:rsidRPr="008349F9" w14:paraId="22301139" w14:textId="77777777" w:rsidTr="008349F9">
        <w:trPr>
          <w:trHeight w:val="39"/>
        </w:trPr>
        <w:tc>
          <w:tcPr>
            <w:tcW w:w="742" w:type="dxa"/>
            <w:vMerge/>
          </w:tcPr>
          <w:p w14:paraId="05FD27DE" w14:textId="77777777" w:rsidR="008349F9" w:rsidRPr="008349F9" w:rsidRDefault="008349F9" w:rsidP="00AF6DAD">
            <w:pPr>
              <w:rPr>
                <w:rFonts w:ascii="Arial" w:hAnsi="Arial" w:cs="Arial"/>
                <w:sz w:val="22"/>
                <w:szCs w:val="22"/>
              </w:rPr>
            </w:pPr>
          </w:p>
        </w:tc>
        <w:tc>
          <w:tcPr>
            <w:tcW w:w="676" w:type="dxa"/>
            <w:vMerge/>
          </w:tcPr>
          <w:p w14:paraId="5BEF1F9A" w14:textId="77777777" w:rsidR="008349F9" w:rsidRPr="008349F9" w:rsidRDefault="008349F9" w:rsidP="00AF6DAD">
            <w:pPr>
              <w:rPr>
                <w:rFonts w:ascii="Arial" w:hAnsi="Arial" w:cs="Arial"/>
                <w:sz w:val="22"/>
                <w:szCs w:val="22"/>
              </w:rPr>
            </w:pPr>
          </w:p>
        </w:tc>
        <w:tc>
          <w:tcPr>
            <w:tcW w:w="5676" w:type="dxa"/>
          </w:tcPr>
          <w:p w14:paraId="7F9C3A5F"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BOLAS DE BASQUETE - VINIL</w:t>
            </w:r>
          </w:p>
        </w:tc>
        <w:tc>
          <w:tcPr>
            <w:tcW w:w="544" w:type="dxa"/>
          </w:tcPr>
          <w:p w14:paraId="27785024"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4DA731D8" w14:textId="77777777" w:rsidR="008349F9" w:rsidRPr="008349F9" w:rsidRDefault="008349F9" w:rsidP="00AF6DAD">
            <w:pPr>
              <w:rPr>
                <w:rFonts w:ascii="Arial" w:hAnsi="Arial" w:cs="Arial"/>
                <w:sz w:val="22"/>
                <w:szCs w:val="22"/>
              </w:rPr>
            </w:pPr>
          </w:p>
        </w:tc>
      </w:tr>
      <w:tr w:rsidR="008349F9" w:rsidRPr="008349F9" w14:paraId="2EC21585" w14:textId="77777777" w:rsidTr="008349F9">
        <w:trPr>
          <w:trHeight w:val="39"/>
        </w:trPr>
        <w:tc>
          <w:tcPr>
            <w:tcW w:w="742" w:type="dxa"/>
            <w:vMerge/>
          </w:tcPr>
          <w:p w14:paraId="291184CF" w14:textId="77777777" w:rsidR="008349F9" w:rsidRPr="008349F9" w:rsidRDefault="008349F9" w:rsidP="00AF6DAD">
            <w:pPr>
              <w:rPr>
                <w:rFonts w:ascii="Arial" w:hAnsi="Arial" w:cs="Arial"/>
                <w:sz w:val="22"/>
                <w:szCs w:val="22"/>
              </w:rPr>
            </w:pPr>
          </w:p>
        </w:tc>
        <w:tc>
          <w:tcPr>
            <w:tcW w:w="676" w:type="dxa"/>
            <w:vMerge/>
          </w:tcPr>
          <w:p w14:paraId="2020CF85" w14:textId="77777777" w:rsidR="008349F9" w:rsidRPr="008349F9" w:rsidRDefault="008349F9" w:rsidP="00AF6DAD">
            <w:pPr>
              <w:rPr>
                <w:rFonts w:ascii="Arial" w:hAnsi="Arial" w:cs="Arial"/>
                <w:sz w:val="22"/>
                <w:szCs w:val="22"/>
              </w:rPr>
            </w:pPr>
          </w:p>
        </w:tc>
        <w:tc>
          <w:tcPr>
            <w:tcW w:w="5676" w:type="dxa"/>
          </w:tcPr>
          <w:p w14:paraId="25C5DE63"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BOLAS - BORRACHA</w:t>
            </w:r>
          </w:p>
        </w:tc>
        <w:tc>
          <w:tcPr>
            <w:tcW w:w="544" w:type="dxa"/>
          </w:tcPr>
          <w:p w14:paraId="32F130DE"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69EC7143" w14:textId="77777777" w:rsidR="008349F9" w:rsidRPr="008349F9" w:rsidRDefault="008349F9" w:rsidP="00AF6DAD">
            <w:pPr>
              <w:rPr>
                <w:rFonts w:ascii="Arial" w:hAnsi="Arial" w:cs="Arial"/>
                <w:sz w:val="22"/>
                <w:szCs w:val="22"/>
              </w:rPr>
            </w:pPr>
          </w:p>
        </w:tc>
      </w:tr>
      <w:tr w:rsidR="008349F9" w:rsidRPr="008349F9" w14:paraId="62384A7C" w14:textId="77777777" w:rsidTr="008349F9">
        <w:trPr>
          <w:trHeight w:val="39"/>
        </w:trPr>
        <w:tc>
          <w:tcPr>
            <w:tcW w:w="742" w:type="dxa"/>
            <w:vMerge/>
          </w:tcPr>
          <w:p w14:paraId="66C064A8" w14:textId="77777777" w:rsidR="008349F9" w:rsidRPr="008349F9" w:rsidRDefault="008349F9" w:rsidP="00AF6DAD">
            <w:pPr>
              <w:rPr>
                <w:rFonts w:ascii="Arial" w:hAnsi="Arial" w:cs="Arial"/>
                <w:sz w:val="22"/>
                <w:szCs w:val="22"/>
              </w:rPr>
            </w:pPr>
          </w:p>
        </w:tc>
        <w:tc>
          <w:tcPr>
            <w:tcW w:w="676" w:type="dxa"/>
            <w:vMerge/>
          </w:tcPr>
          <w:p w14:paraId="7DE27CF6" w14:textId="77777777" w:rsidR="008349F9" w:rsidRPr="008349F9" w:rsidRDefault="008349F9" w:rsidP="00AF6DAD">
            <w:pPr>
              <w:rPr>
                <w:rFonts w:ascii="Arial" w:hAnsi="Arial" w:cs="Arial"/>
                <w:sz w:val="22"/>
                <w:szCs w:val="22"/>
              </w:rPr>
            </w:pPr>
          </w:p>
        </w:tc>
        <w:tc>
          <w:tcPr>
            <w:tcW w:w="5676" w:type="dxa"/>
          </w:tcPr>
          <w:p w14:paraId="74E0D3D6"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AVIÃO BI-PLANO - MADEIRA</w:t>
            </w:r>
          </w:p>
        </w:tc>
        <w:tc>
          <w:tcPr>
            <w:tcW w:w="544" w:type="dxa"/>
          </w:tcPr>
          <w:p w14:paraId="702BBD4A"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5909A629" w14:textId="77777777" w:rsidR="008349F9" w:rsidRPr="008349F9" w:rsidRDefault="008349F9" w:rsidP="00AF6DAD">
            <w:pPr>
              <w:rPr>
                <w:rFonts w:ascii="Arial" w:hAnsi="Arial" w:cs="Arial"/>
                <w:sz w:val="22"/>
                <w:szCs w:val="22"/>
              </w:rPr>
            </w:pPr>
          </w:p>
        </w:tc>
      </w:tr>
      <w:tr w:rsidR="008349F9" w:rsidRPr="008349F9" w14:paraId="42E8C1F9" w14:textId="77777777" w:rsidTr="008349F9">
        <w:trPr>
          <w:trHeight w:val="39"/>
        </w:trPr>
        <w:tc>
          <w:tcPr>
            <w:tcW w:w="742" w:type="dxa"/>
            <w:vMerge/>
          </w:tcPr>
          <w:p w14:paraId="248E5DDA" w14:textId="77777777" w:rsidR="008349F9" w:rsidRPr="008349F9" w:rsidRDefault="008349F9" w:rsidP="00AF6DAD">
            <w:pPr>
              <w:rPr>
                <w:rFonts w:ascii="Arial" w:hAnsi="Arial" w:cs="Arial"/>
                <w:sz w:val="22"/>
                <w:szCs w:val="22"/>
              </w:rPr>
            </w:pPr>
          </w:p>
        </w:tc>
        <w:tc>
          <w:tcPr>
            <w:tcW w:w="676" w:type="dxa"/>
            <w:vMerge/>
          </w:tcPr>
          <w:p w14:paraId="04B32FC4" w14:textId="77777777" w:rsidR="008349F9" w:rsidRPr="008349F9" w:rsidRDefault="008349F9" w:rsidP="00AF6DAD">
            <w:pPr>
              <w:rPr>
                <w:rFonts w:ascii="Arial" w:hAnsi="Arial" w:cs="Arial"/>
                <w:sz w:val="22"/>
                <w:szCs w:val="22"/>
              </w:rPr>
            </w:pPr>
          </w:p>
        </w:tc>
        <w:tc>
          <w:tcPr>
            <w:tcW w:w="5676" w:type="dxa"/>
          </w:tcPr>
          <w:p w14:paraId="693C3530"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CAIXA BRINQUEDOTECA - MDF</w:t>
            </w:r>
          </w:p>
        </w:tc>
        <w:tc>
          <w:tcPr>
            <w:tcW w:w="544" w:type="dxa"/>
          </w:tcPr>
          <w:p w14:paraId="45D15B1D"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0BA137DD" w14:textId="77777777" w:rsidR="008349F9" w:rsidRPr="008349F9" w:rsidRDefault="008349F9" w:rsidP="00AF6DAD">
            <w:pPr>
              <w:rPr>
                <w:rFonts w:ascii="Arial" w:hAnsi="Arial" w:cs="Arial"/>
                <w:sz w:val="22"/>
                <w:szCs w:val="22"/>
              </w:rPr>
            </w:pPr>
          </w:p>
        </w:tc>
      </w:tr>
      <w:tr w:rsidR="008349F9" w:rsidRPr="008349F9" w14:paraId="67DCB153" w14:textId="77777777" w:rsidTr="008349F9">
        <w:trPr>
          <w:trHeight w:val="39"/>
        </w:trPr>
        <w:tc>
          <w:tcPr>
            <w:tcW w:w="742" w:type="dxa"/>
            <w:vMerge/>
          </w:tcPr>
          <w:p w14:paraId="76663922" w14:textId="77777777" w:rsidR="008349F9" w:rsidRPr="008349F9" w:rsidRDefault="008349F9" w:rsidP="00AF6DAD">
            <w:pPr>
              <w:rPr>
                <w:rFonts w:ascii="Arial" w:hAnsi="Arial" w:cs="Arial"/>
                <w:sz w:val="22"/>
                <w:szCs w:val="22"/>
              </w:rPr>
            </w:pPr>
          </w:p>
        </w:tc>
        <w:tc>
          <w:tcPr>
            <w:tcW w:w="676" w:type="dxa"/>
            <w:vMerge/>
          </w:tcPr>
          <w:p w14:paraId="4AAAB8B9" w14:textId="77777777" w:rsidR="008349F9" w:rsidRPr="008349F9" w:rsidRDefault="008349F9" w:rsidP="00AF6DAD">
            <w:pPr>
              <w:rPr>
                <w:rFonts w:ascii="Arial" w:hAnsi="Arial" w:cs="Arial"/>
                <w:sz w:val="22"/>
                <w:szCs w:val="22"/>
              </w:rPr>
            </w:pPr>
          </w:p>
        </w:tc>
        <w:tc>
          <w:tcPr>
            <w:tcW w:w="5676" w:type="dxa"/>
          </w:tcPr>
          <w:p w14:paraId="127D764A"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CAVALO DE BALANÇO - MADEIRA</w:t>
            </w:r>
          </w:p>
        </w:tc>
        <w:tc>
          <w:tcPr>
            <w:tcW w:w="544" w:type="dxa"/>
          </w:tcPr>
          <w:p w14:paraId="722FA9A1" w14:textId="77777777" w:rsidR="008349F9" w:rsidRPr="008349F9" w:rsidRDefault="008349F9" w:rsidP="00AF6DAD">
            <w:pPr>
              <w:rPr>
                <w:rFonts w:ascii="Arial" w:hAnsi="Arial" w:cs="Arial"/>
                <w:sz w:val="22"/>
                <w:szCs w:val="22"/>
              </w:rPr>
            </w:pPr>
            <w:r w:rsidRPr="008349F9">
              <w:rPr>
                <w:rFonts w:ascii="Arial" w:hAnsi="Arial" w:cs="Arial"/>
                <w:sz w:val="22"/>
                <w:szCs w:val="22"/>
              </w:rPr>
              <w:t>10</w:t>
            </w:r>
          </w:p>
        </w:tc>
        <w:tc>
          <w:tcPr>
            <w:tcW w:w="1718" w:type="dxa"/>
            <w:vMerge/>
          </w:tcPr>
          <w:p w14:paraId="298B80E6" w14:textId="77777777" w:rsidR="008349F9" w:rsidRPr="008349F9" w:rsidRDefault="008349F9" w:rsidP="00AF6DAD">
            <w:pPr>
              <w:rPr>
                <w:rFonts w:ascii="Arial" w:hAnsi="Arial" w:cs="Arial"/>
                <w:sz w:val="22"/>
                <w:szCs w:val="22"/>
              </w:rPr>
            </w:pPr>
          </w:p>
        </w:tc>
      </w:tr>
      <w:tr w:rsidR="008349F9" w:rsidRPr="008349F9" w14:paraId="394D4900" w14:textId="77777777" w:rsidTr="008349F9">
        <w:trPr>
          <w:trHeight w:val="39"/>
        </w:trPr>
        <w:tc>
          <w:tcPr>
            <w:tcW w:w="742" w:type="dxa"/>
            <w:vMerge/>
          </w:tcPr>
          <w:p w14:paraId="188B98B8" w14:textId="77777777" w:rsidR="008349F9" w:rsidRPr="008349F9" w:rsidRDefault="008349F9" w:rsidP="00AF6DAD">
            <w:pPr>
              <w:rPr>
                <w:rFonts w:ascii="Arial" w:hAnsi="Arial" w:cs="Arial"/>
                <w:sz w:val="22"/>
                <w:szCs w:val="22"/>
              </w:rPr>
            </w:pPr>
          </w:p>
        </w:tc>
        <w:tc>
          <w:tcPr>
            <w:tcW w:w="676" w:type="dxa"/>
            <w:vMerge/>
          </w:tcPr>
          <w:p w14:paraId="3E6E7CF9" w14:textId="77777777" w:rsidR="008349F9" w:rsidRPr="008349F9" w:rsidRDefault="008349F9" w:rsidP="00AF6DAD">
            <w:pPr>
              <w:rPr>
                <w:rFonts w:ascii="Arial" w:hAnsi="Arial" w:cs="Arial"/>
                <w:sz w:val="22"/>
                <w:szCs w:val="22"/>
              </w:rPr>
            </w:pPr>
          </w:p>
        </w:tc>
        <w:tc>
          <w:tcPr>
            <w:tcW w:w="5676" w:type="dxa"/>
          </w:tcPr>
          <w:p w14:paraId="2FBD23CA"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CASINHA DE BONECA - MADEIRA</w:t>
            </w:r>
          </w:p>
        </w:tc>
        <w:tc>
          <w:tcPr>
            <w:tcW w:w="544" w:type="dxa"/>
          </w:tcPr>
          <w:p w14:paraId="0612D33B"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1B3E1F8E" w14:textId="77777777" w:rsidR="008349F9" w:rsidRPr="008349F9" w:rsidRDefault="008349F9" w:rsidP="00AF6DAD">
            <w:pPr>
              <w:rPr>
                <w:rFonts w:ascii="Arial" w:hAnsi="Arial" w:cs="Arial"/>
                <w:sz w:val="22"/>
                <w:szCs w:val="22"/>
              </w:rPr>
            </w:pPr>
          </w:p>
        </w:tc>
      </w:tr>
      <w:tr w:rsidR="008349F9" w:rsidRPr="008349F9" w14:paraId="36F0AE5C" w14:textId="77777777" w:rsidTr="008349F9">
        <w:trPr>
          <w:trHeight w:val="39"/>
        </w:trPr>
        <w:tc>
          <w:tcPr>
            <w:tcW w:w="742" w:type="dxa"/>
            <w:vMerge/>
          </w:tcPr>
          <w:p w14:paraId="64F66A9A" w14:textId="77777777" w:rsidR="008349F9" w:rsidRPr="008349F9" w:rsidRDefault="008349F9" w:rsidP="00AF6DAD">
            <w:pPr>
              <w:rPr>
                <w:rFonts w:ascii="Arial" w:hAnsi="Arial" w:cs="Arial"/>
                <w:sz w:val="22"/>
                <w:szCs w:val="22"/>
              </w:rPr>
            </w:pPr>
          </w:p>
        </w:tc>
        <w:tc>
          <w:tcPr>
            <w:tcW w:w="676" w:type="dxa"/>
            <w:vMerge/>
          </w:tcPr>
          <w:p w14:paraId="5C647B79" w14:textId="77777777" w:rsidR="008349F9" w:rsidRPr="008349F9" w:rsidRDefault="008349F9" w:rsidP="00AF6DAD">
            <w:pPr>
              <w:rPr>
                <w:rFonts w:ascii="Arial" w:hAnsi="Arial" w:cs="Arial"/>
                <w:sz w:val="22"/>
                <w:szCs w:val="22"/>
              </w:rPr>
            </w:pPr>
          </w:p>
        </w:tc>
        <w:tc>
          <w:tcPr>
            <w:tcW w:w="5676" w:type="dxa"/>
          </w:tcPr>
          <w:p w14:paraId="15E1AF85"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FANTOCHE FAMÍLIA NEGRA</w:t>
            </w:r>
          </w:p>
        </w:tc>
        <w:tc>
          <w:tcPr>
            <w:tcW w:w="544" w:type="dxa"/>
          </w:tcPr>
          <w:p w14:paraId="0E173DA3"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2CA45229" w14:textId="77777777" w:rsidR="008349F9" w:rsidRPr="008349F9" w:rsidRDefault="008349F9" w:rsidP="00AF6DAD">
            <w:pPr>
              <w:rPr>
                <w:rFonts w:ascii="Arial" w:hAnsi="Arial" w:cs="Arial"/>
                <w:sz w:val="22"/>
                <w:szCs w:val="22"/>
              </w:rPr>
            </w:pPr>
          </w:p>
        </w:tc>
      </w:tr>
      <w:tr w:rsidR="008349F9" w:rsidRPr="008349F9" w14:paraId="09932C3D" w14:textId="77777777" w:rsidTr="008349F9">
        <w:trPr>
          <w:trHeight w:val="39"/>
        </w:trPr>
        <w:tc>
          <w:tcPr>
            <w:tcW w:w="742" w:type="dxa"/>
            <w:vMerge/>
          </w:tcPr>
          <w:p w14:paraId="4A5DD37E" w14:textId="77777777" w:rsidR="008349F9" w:rsidRPr="008349F9" w:rsidRDefault="008349F9" w:rsidP="00AF6DAD">
            <w:pPr>
              <w:rPr>
                <w:rFonts w:ascii="Arial" w:hAnsi="Arial" w:cs="Arial"/>
                <w:sz w:val="22"/>
                <w:szCs w:val="22"/>
              </w:rPr>
            </w:pPr>
          </w:p>
        </w:tc>
        <w:tc>
          <w:tcPr>
            <w:tcW w:w="676" w:type="dxa"/>
            <w:vMerge/>
          </w:tcPr>
          <w:p w14:paraId="0C875AF9" w14:textId="77777777" w:rsidR="008349F9" w:rsidRPr="008349F9" w:rsidRDefault="008349F9" w:rsidP="00AF6DAD">
            <w:pPr>
              <w:rPr>
                <w:rFonts w:ascii="Arial" w:hAnsi="Arial" w:cs="Arial"/>
                <w:sz w:val="22"/>
                <w:szCs w:val="22"/>
              </w:rPr>
            </w:pPr>
          </w:p>
        </w:tc>
        <w:tc>
          <w:tcPr>
            <w:tcW w:w="5676" w:type="dxa"/>
          </w:tcPr>
          <w:p w14:paraId="3FB9BFE6"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DOMINÓ COM TEXTURA - MDF</w:t>
            </w:r>
          </w:p>
        </w:tc>
        <w:tc>
          <w:tcPr>
            <w:tcW w:w="544" w:type="dxa"/>
          </w:tcPr>
          <w:p w14:paraId="5403B24B" w14:textId="77777777" w:rsidR="008349F9" w:rsidRPr="008349F9" w:rsidRDefault="008349F9" w:rsidP="00AF6DAD">
            <w:pPr>
              <w:rPr>
                <w:rFonts w:ascii="Arial" w:hAnsi="Arial" w:cs="Arial"/>
                <w:sz w:val="22"/>
                <w:szCs w:val="22"/>
              </w:rPr>
            </w:pPr>
            <w:r w:rsidRPr="008349F9">
              <w:rPr>
                <w:rFonts w:ascii="Arial" w:hAnsi="Arial" w:cs="Arial"/>
                <w:sz w:val="22"/>
                <w:szCs w:val="22"/>
              </w:rPr>
              <w:t>3</w:t>
            </w:r>
          </w:p>
        </w:tc>
        <w:tc>
          <w:tcPr>
            <w:tcW w:w="1718" w:type="dxa"/>
            <w:vMerge/>
          </w:tcPr>
          <w:p w14:paraId="2CDBDBFC" w14:textId="77777777" w:rsidR="008349F9" w:rsidRPr="008349F9" w:rsidRDefault="008349F9" w:rsidP="00AF6DAD">
            <w:pPr>
              <w:rPr>
                <w:rFonts w:ascii="Arial" w:hAnsi="Arial" w:cs="Arial"/>
                <w:sz w:val="22"/>
                <w:szCs w:val="22"/>
              </w:rPr>
            </w:pPr>
          </w:p>
        </w:tc>
      </w:tr>
      <w:tr w:rsidR="008349F9" w:rsidRPr="008349F9" w14:paraId="2FD49DCF" w14:textId="77777777" w:rsidTr="008349F9">
        <w:trPr>
          <w:trHeight w:val="39"/>
        </w:trPr>
        <w:tc>
          <w:tcPr>
            <w:tcW w:w="742" w:type="dxa"/>
            <w:vMerge/>
          </w:tcPr>
          <w:p w14:paraId="6E14E3E5" w14:textId="77777777" w:rsidR="008349F9" w:rsidRPr="008349F9" w:rsidRDefault="008349F9" w:rsidP="00AF6DAD">
            <w:pPr>
              <w:rPr>
                <w:rFonts w:ascii="Arial" w:hAnsi="Arial" w:cs="Arial"/>
                <w:sz w:val="22"/>
                <w:szCs w:val="22"/>
              </w:rPr>
            </w:pPr>
          </w:p>
        </w:tc>
        <w:tc>
          <w:tcPr>
            <w:tcW w:w="676" w:type="dxa"/>
            <w:vMerge/>
          </w:tcPr>
          <w:p w14:paraId="3277A9D3" w14:textId="77777777" w:rsidR="008349F9" w:rsidRPr="008349F9" w:rsidRDefault="008349F9" w:rsidP="00AF6DAD">
            <w:pPr>
              <w:rPr>
                <w:rFonts w:ascii="Arial" w:hAnsi="Arial" w:cs="Arial"/>
                <w:sz w:val="22"/>
                <w:szCs w:val="22"/>
              </w:rPr>
            </w:pPr>
          </w:p>
        </w:tc>
        <w:tc>
          <w:tcPr>
            <w:tcW w:w="5676" w:type="dxa"/>
          </w:tcPr>
          <w:p w14:paraId="33BAD134"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BOLAS COM GUIZO – BORRACHA</w:t>
            </w:r>
          </w:p>
        </w:tc>
        <w:tc>
          <w:tcPr>
            <w:tcW w:w="544" w:type="dxa"/>
          </w:tcPr>
          <w:p w14:paraId="20F891A8"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7AF8A4BB" w14:textId="77777777" w:rsidR="008349F9" w:rsidRPr="008349F9" w:rsidRDefault="008349F9" w:rsidP="00AF6DAD">
            <w:pPr>
              <w:rPr>
                <w:rFonts w:ascii="Arial" w:hAnsi="Arial" w:cs="Arial"/>
                <w:sz w:val="22"/>
                <w:szCs w:val="22"/>
              </w:rPr>
            </w:pPr>
          </w:p>
        </w:tc>
      </w:tr>
      <w:tr w:rsidR="008349F9" w:rsidRPr="008349F9" w14:paraId="1BFA4D3C" w14:textId="77777777" w:rsidTr="008349F9">
        <w:trPr>
          <w:trHeight w:val="39"/>
        </w:trPr>
        <w:tc>
          <w:tcPr>
            <w:tcW w:w="742" w:type="dxa"/>
            <w:vMerge/>
          </w:tcPr>
          <w:p w14:paraId="0AB6DC0E" w14:textId="77777777" w:rsidR="008349F9" w:rsidRPr="008349F9" w:rsidRDefault="008349F9" w:rsidP="00AF6DAD">
            <w:pPr>
              <w:rPr>
                <w:rFonts w:ascii="Arial" w:hAnsi="Arial" w:cs="Arial"/>
                <w:sz w:val="22"/>
                <w:szCs w:val="22"/>
              </w:rPr>
            </w:pPr>
          </w:p>
        </w:tc>
        <w:tc>
          <w:tcPr>
            <w:tcW w:w="676" w:type="dxa"/>
            <w:vMerge/>
          </w:tcPr>
          <w:p w14:paraId="2424AE00" w14:textId="77777777" w:rsidR="008349F9" w:rsidRPr="008349F9" w:rsidRDefault="008349F9" w:rsidP="00AF6DAD">
            <w:pPr>
              <w:rPr>
                <w:rFonts w:ascii="Arial" w:hAnsi="Arial" w:cs="Arial"/>
                <w:sz w:val="22"/>
                <w:szCs w:val="22"/>
              </w:rPr>
            </w:pPr>
          </w:p>
        </w:tc>
        <w:tc>
          <w:tcPr>
            <w:tcW w:w="5676" w:type="dxa"/>
          </w:tcPr>
          <w:p w14:paraId="2E33F038"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FOGÃO - MDF</w:t>
            </w:r>
          </w:p>
        </w:tc>
        <w:tc>
          <w:tcPr>
            <w:tcW w:w="544" w:type="dxa"/>
          </w:tcPr>
          <w:p w14:paraId="1993735B" w14:textId="77777777" w:rsidR="008349F9" w:rsidRPr="008349F9" w:rsidRDefault="008349F9" w:rsidP="00AF6DAD">
            <w:pPr>
              <w:rPr>
                <w:rFonts w:ascii="Arial" w:hAnsi="Arial" w:cs="Arial"/>
                <w:sz w:val="22"/>
                <w:szCs w:val="22"/>
              </w:rPr>
            </w:pPr>
            <w:r w:rsidRPr="008349F9">
              <w:rPr>
                <w:rFonts w:ascii="Arial" w:hAnsi="Arial" w:cs="Arial"/>
                <w:sz w:val="22"/>
                <w:szCs w:val="22"/>
              </w:rPr>
              <w:t>6</w:t>
            </w:r>
          </w:p>
        </w:tc>
        <w:tc>
          <w:tcPr>
            <w:tcW w:w="1718" w:type="dxa"/>
            <w:vMerge/>
          </w:tcPr>
          <w:p w14:paraId="48BD29D3" w14:textId="77777777" w:rsidR="008349F9" w:rsidRPr="008349F9" w:rsidRDefault="008349F9" w:rsidP="00AF6DAD">
            <w:pPr>
              <w:rPr>
                <w:rFonts w:ascii="Arial" w:hAnsi="Arial" w:cs="Arial"/>
                <w:sz w:val="22"/>
                <w:szCs w:val="22"/>
              </w:rPr>
            </w:pPr>
          </w:p>
        </w:tc>
      </w:tr>
      <w:tr w:rsidR="008349F9" w:rsidRPr="008349F9" w14:paraId="791BA808" w14:textId="77777777" w:rsidTr="008349F9">
        <w:trPr>
          <w:trHeight w:val="39"/>
        </w:trPr>
        <w:tc>
          <w:tcPr>
            <w:tcW w:w="742" w:type="dxa"/>
            <w:vMerge/>
          </w:tcPr>
          <w:p w14:paraId="6C71B882" w14:textId="77777777" w:rsidR="008349F9" w:rsidRPr="008349F9" w:rsidRDefault="008349F9" w:rsidP="00AF6DAD">
            <w:pPr>
              <w:rPr>
                <w:rFonts w:ascii="Arial" w:hAnsi="Arial" w:cs="Arial"/>
                <w:sz w:val="22"/>
                <w:szCs w:val="22"/>
              </w:rPr>
            </w:pPr>
          </w:p>
        </w:tc>
        <w:tc>
          <w:tcPr>
            <w:tcW w:w="676" w:type="dxa"/>
            <w:vMerge/>
          </w:tcPr>
          <w:p w14:paraId="61C03887" w14:textId="77777777" w:rsidR="008349F9" w:rsidRPr="008349F9" w:rsidRDefault="008349F9" w:rsidP="00AF6DAD">
            <w:pPr>
              <w:rPr>
                <w:rFonts w:ascii="Arial" w:hAnsi="Arial" w:cs="Arial"/>
                <w:sz w:val="22"/>
                <w:szCs w:val="22"/>
              </w:rPr>
            </w:pPr>
          </w:p>
        </w:tc>
        <w:tc>
          <w:tcPr>
            <w:tcW w:w="5676" w:type="dxa"/>
          </w:tcPr>
          <w:p w14:paraId="26458310"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FANTOCHE FAMÍLIA BRANCA</w:t>
            </w:r>
          </w:p>
        </w:tc>
        <w:tc>
          <w:tcPr>
            <w:tcW w:w="544" w:type="dxa"/>
          </w:tcPr>
          <w:p w14:paraId="53C1C57E"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Pr>
          <w:p w14:paraId="4BC253F4" w14:textId="77777777" w:rsidR="008349F9" w:rsidRPr="008349F9" w:rsidRDefault="008349F9" w:rsidP="00AF6DAD">
            <w:pPr>
              <w:rPr>
                <w:rFonts w:ascii="Arial" w:hAnsi="Arial" w:cs="Arial"/>
                <w:sz w:val="22"/>
                <w:szCs w:val="22"/>
              </w:rPr>
            </w:pPr>
          </w:p>
        </w:tc>
      </w:tr>
      <w:tr w:rsidR="008349F9" w:rsidRPr="008349F9" w14:paraId="3CA5F31E" w14:textId="77777777" w:rsidTr="008349F9">
        <w:trPr>
          <w:trHeight w:val="39"/>
        </w:trPr>
        <w:tc>
          <w:tcPr>
            <w:tcW w:w="742" w:type="dxa"/>
            <w:vMerge/>
          </w:tcPr>
          <w:p w14:paraId="350A266E" w14:textId="77777777" w:rsidR="008349F9" w:rsidRPr="008349F9" w:rsidRDefault="008349F9" w:rsidP="00AF6DAD">
            <w:pPr>
              <w:rPr>
                <w:rFonts w:ascii="Arial" w:hAnsi="Arial" w:cs="Arial"/>
                <w:sz w:val="22"/>
                <w:szCs w:val="22"/>
              </w:rPr>
            </w:pPr>
          </w:p>
        </w:tc>
        <w:tc>
          <w:tcPr>
            <w:tcW w:w="676" w:type="dxa"/>
            <w:vMerge/>
          </w:tcPr>
          <w:p w14:paraId="6171169C" w14:textId="77777777" w:rsidR="008349F9" w:rsidRPr="008349F9" w:rsidRDefault="008349F9" w:rsidP="00AF6DAD">
            <w:pPr>
              <w:rPr>
                <w:rFonts w:ascii="Arial" w:hAnsi="Arial" w:cs="Arial"/>
                <w:sz w:val="22"/>
                <w:szCs w:val="22"/>
              </w:rPr>
            </w:pPr>
          </w:p>
        </w:tc>
        <w:tc>
          <w:tcPr>
            <w:tcW w:w="5676" w:type="dxa"/>
          </w:tcPr>
          <w:p w14:paraId="4A7D57E8"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BOLAS DE FUTEBOL - VINIL</w:t>
            </w:r>
          </w:p>
        </w:tc>
        <w:tc>
          <w:tcPr>
            <w:tcW w:w="544" w:type="dxa"/>
          </w:tcPr>
          <w:p w14:paraId="45A23513" w14:textId="77777777" w:rsidR="008349F9" w:rsidRPr="008349F9" w:rsidRDefault="008349F9" w:rsidP="00AF6DAD">
            <w:pPr>
              <w:rPr>
                <w:rFonts w:ascii="Arial" w:hAnsi="Arial" w:cs="Arial"/>
                <w:sz w:val="22"/>
                <w:szCs w:val="22"/>
              </w:rPr>
            </w:pPr>
            <w:r w:rsidRPr="008349F9">
              <w:rPr>
                <w:rFonts w:ascii="Arial" w:hAnsi="Arial" w:cs="Arial"/>
                <w:sz w:val="22"/>
                <w:szCs w:val="22"/>
              </w:rPr>
              <w:t>2</w:t>
            </w:r>
          </w:p>
        </w:tc>
        <w:tc>
          <w:tcPr>
            <w:tcW w:w="1718" w:type="dxa"/>
            <w:vMerge/>
          </w:tcPr>
          <w:p w14:paraId="7ADAF2EA" w14:textId="77777777" w:rsidR="008349F9" w:rsidRPr="008349F9" w:rsidRDefault="008349F9" w:rsidP="00AF6DAD">
            <w:pPr>
              <w:rPr>
                <w:rFonts w:ascii="Arial" w:hAnsi="Arial" w:cs="Arial"/>
                <w:sz w:val="22"/>
                <w:szCs w:val="22"/>
              </w:rPr>
            </w:pPr>
          </w:p>
        </w:tc>
      </w:tr>
      <w:tr w:rsidR="008349F9" w:rsidRPr="008349F9" w14:paraId="491E0CA2" w14:textId="77777777" w:rsidTr="008349F9">
        <w:trPr>
          <w:trHeight w:val="39"/>
        </w:trPr>
        <w:tc>
          <w:tcPr>
            <w:tcW w:w="742" w:type="dxa"/>
            <w:vMerge/>
          </w:tcPr>
          <w:p w14:paraId="456CA655" w14:textId="77777777" w:rsidR="008349F9" w:rsidRPr="008349F9" w:rsidRDefault="008349F9" w:rsidP="00AF6DAD">
            <w:pPr>
              <w:rPr>
                <w:rFonts w:ascii="Arial" w:hAnsi="Arial" w:cs="Arial"/>
                <w:sz w:val="22"/>
                <w:szCs w:val="22"/>
              </w:rPr>
            </w:pPr>
          </w:p>
        </w:tc>
        <w:tc>
          <w:tcPr>
            <w:tcW w:w="676" w:type="dxa"/>
            <w:vMerge/>
          </w:tcPr>
          <w:p w14:paraId="7435DBF3" w14:textId="77777777" w:rsidR="008349F9" w:rsidRPr="008349F9" w:rsidRDefault="008349F9" w:rsidP="00AF6DAD">
            <w:pPr>
              <w:rPr>
                <w:rFonts w:ascii="Arial" w:hAnsi="Arial" w:cs="Arial"/>
                <w:sz w:val="22"/>
                <w:szCs w:val="22"/>
              </w:rPr>
            </w:pPr>
          </w:p>
        </w:tc>
        <w:tc>
          <w:tcPr>
            <w:tcW w:w="5676" w:type="dxa"/>
          </w:tcPr>
          <w:p w14:paraId="5143E7A5"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BERÇO PARA BONECAS - METAL</w:t>
            </w:r>
          </w:p>
        </w:tc>
        <w:tc>
          <w:tcPr>
            <w:tcW w:w="544" w:type="dxa"/>
          </w:tcPr>
          <w:p w14:paraId="351A9436" w14:textId="77777777" w:rsidR="008349F9" w:rsidRPr="008349F9" w:rsidRDefault="008349F9" w:rsidP="00AF6DAD">
            <w:pPr>
              <w:rPr>
                <w:rFonts w:ascii="Arial" w:hAnsi="Arial" w:cs="Arial"/>
                <w:sz w:val="22"/>
                <w:szCs w:val="22"/>
              </w:rPr>
            </w:pPr>
            <w:r w:rsidRPr="008349F9">
              <w:rPr>
                <w:rFonts w:ascii="Arial" w:hAnsi="Arial" w:cs="Arial"/>
                <w:sz w:val="22"/>
                <w:szCs w:val="22"/>
              </w:rPr>
              <w:t>5</w:t>
            </w:r>
          </w:p>
        </w:tc>
        <w:tc>
          <w:tcPr>
            <w:tcW w:w="1718" w:type="dxa"/>
            <w:vMerge/>
          </w:tcPr>
          <w:p w14:paraId="57B4AB57" w14:textId="77777777" w:rsidR="008349F9" w:rsidRPr="008349F9" w:rsidRDefault="008349F9" w:rsidP="00AF6DAD">
            <w:pPr>
              <w:rPr>
                <w:rFonts w:ascii="Arial" w:hAnsi="Arial" w:cs="Arial"/>
                <w:sz w:val="22"/>
                <w:szCs w:val="22"/>
              </w:rPr>
            </w:pPr>
          </w:p>
        </w:tc>
      </w:tr>
      <w:tr w:rsidR="008349F9" w:rsidRPr="008349F9" w14:paraId="31FDFA63" w14:textId="77777777" w:rsidTr="008349F9">
        <w:trPr>
          <w:trHeight w:val="39"/>
        </w:trPr>
        <w:tc>
          <w:tcPr>
            <w:tcW w:w="742" w:type="dxa"/>
            <w:vMerge/>
          </w:tcPr>
          <w:p w14:paraId="20D78F80" w14:textId="77777777" w:rsidR="008349F9" w:rsidRPr="008349F9" w:rsidRDefault="008349F9" w:rsidP="00AF6DAD">
            <w:pPr>
              <w:rPr>
                <w:rFonts w:ascii="Arial" w:hAnsi="Arial" w:cs="Arial"/>
                <w:sz w:val="22"/>
                <w:szCs w:val="22"/>
              </w:rPr>
            </w:pPr>
          </w:p>
        </w:tc>
        <w:tc>
          <w:tcPr>
            <w:tcW w:w="676" w:type="dxa"/>
            <w:vMerge/>
          </w:tcPr>
          <w:p w14:paraId="08A8E384" w14:textId="77777777" w:rsidR="008349F9" w:rsidRPr="008349F9" w:rsidRDefault="008349F9" w:rsidP="00AF6DAD">
            <w:pPr>
              <w:rPr>
                <w:rFonts w:ascii="Arial" w:hAnsi="Arial" w:cs="Arial"/>
                <w:sz w:val="22"/>
                <w:szCs w:val="22"/>
              </w:rPr>
            </w:pPr>
          </w:p>
        </w:tc>
        <w:tc>
          <w:tcPr>
            <w:tcW w:w="5676" w:type="dxa"/>
          </w:tcPr>
          <w:p w14:paraId="522CF367"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GELADEIRA - MDF</w:t>
            </w:r>
          </w:p>
        </w:tc>
        <w:tc>
          <w:tcPr>
            <w:tcW w:w="544" w:type="dxa"/>
          </w:tcPr>
          <w:p w14:paraId="218295F4" w14:textId="77777777" w:rsidR="008349F9" w:rsidRPr="008349F9" w:rsidRDefault="008349F9" w:rsidP="00AF6DAD">
            <w:pPr>
              <w:rPr>
                <w:rFonts w:ascii="Arial" w:hAnsi="Arial" w:cs="Arial"/>
                <w:sz w:val="22"/>
                <w:szCs w:val="22"/>
              </w:rPr>
            </w:pPr>
            <w:r w:rsidRPr="008349F9">
              <w:rPr>
                <w:rFonts w:ascii="Arial" w:hAnsi="Arial" w:cs="Arial"/>
                <w:sz w:val="22"/>
                <w:szCs w:val="22"/>
              </w:rPr>
              <w:t>6</w:t>
            </w:r>
          </w:p>
        </w:tc>
        <w:tc>
          <w:tcPr>
            <w:tcW w:w="1718" w:type="dxa"/>
            <w:vMerge/>
          </w:tcPr>
          <w:p w14:paraId="29BF7BD2" w14:textId="77777777" w:rsidR="008349F9" w:rsidRPr="008349F9" w:rsidRDefault="008349F9" w:rsidP="00AF6DAD">
            <w:pPr>
              <w:rPr>
                <w:rFonts w:ascii="Arial" w:hAnsi="Arial" w:cs="Arial"/>
                <w:sz w:val="22"/>
                <w:szCs w:val="22"/>
              </w:rPr>
            </w:pPr>
          </w:p>
        </w:tc>
      </w:tr>
      <w:tr w:rsidR="008349F9" w:rsidRPr="008349F9" w14:paraId="0EB1B6C6" w14:textId="77777777" w:rsidTr="008349F9">
        <w:trPr>
          <w:trHeight w:val="39"/>
        </w:trPr>
        <w:tc>
          <w:tcPr>
            <w:tcW w:w="742" w:type="dxa"/>
            <w:vMerge/>
          </w:tcPr>
          <w:p w14:paraId="777B6C4C" w14:textId="77777777" w:rsidR="008349F9" w:rsidRPr="008349F9" w:rsidRDefault="008349F9" w:rsidP="00AF6DAD">
            <w:pPr>
              <w:rPr>
                <w:rFonts w:ascii="Arial" w:hAnsi="Arial" w:cs="Arial"/>
                <w:sz w:val="22"/>
                <w:szCs w:val="22"/>
              </w:rPr>
            </w:pPr>
          </w:p>
        </w:tc>
        <w:tc>
          <w:tcPr>
            <w:tcW w:w="676" w:type="dxa"/>
            <w:vMerge/>
            <w:tcBorders>
              <w:bottom w:val="single" w:sz="4" w:space="0" w:color="auto"/>
            </w:tcBorders>
          </w:tcPr>
          <w:p w14:paraId="54F692A0" w14:textId="77777777" w:rsidR="008349F9" w:rsidRPr="008349F9" w:rsidRDefault="008349F9" w:rsidP="00AF6DAD">
            <w:pPr>
              <w:rPr>
                <w:rFonts w:ascii="Arial" w:hAnsi="Arial" w:cs="Arial"/>
                <w:sz w:val="22"/>
                <w:szCs w:val="22"/>
              </w:rPr>
            </w:pPr>
          </w:p>
        </w:tc>
        <w:tc>
          <w:tcPr>
            <w:tcW w:w="5676" w:type="dxa"/>
            <w:tcBorders>
              <w:bottom w:val="single" w:sz="4" w:space="0" w:color="auto"/>
            </w:tcBorders>
          </w:tcPr>
          <w:p w14:paraId="1263D713" w14:textId="77777777" w:rsidR="008349F9" w:rsidRPr="008349F9" w:rsidRDefault="008349F9" w:rsidP="00AF6DAD">
            <w:pPr>
              <w:rPr>
                <w:rFonts w:ascii="Arial" w:hAnsi="Arial" w:cs="Arial"/>
                <w:color w:val="000000"/>
                <w:sz w:val="22"/>
                <w:szCs w:val="22"/>
              </w:rPr>
            </w:pPr>
            <w:r w:rsidRPr="008349F9">
              <w:rPr>
                <w:rFonts w:ascii="Arial" w:hAnsi="Arial" w:cs="Arial"/>
                <w:color w:val="000000"/>
                <w:sz w:val="22"/>
                <w:szCs w:val="22"/>
              </w:rPr>
              <w:t>CONJUNTO DE FANTOCHE FOLCLORE</w:t>
            </w:r>
          </w:p>
        </w:tc>
        <w:tc>
          <w:tcPr>
            <w:tcW w:w="544" w:type="dxa"/>
            <w:tcBorders>
              <w:bottom w:val="single" w:sz="4" w:space="0" w:color="auto"/>
            </w:tcBorders>
          </w:tcPr>
          <w:p w14:paraId="1B3EAA4E" w14:textId="77777777" w:rsidR="008349F9" w:rsidRPr="008349F9" w:rsidRDefault="008349F9" w:rsidP="00AF6DAD">
            <w:pPr>
              <w:rPr>
                <w:rFonts w:ascii="Arial" w:hAnsi="Arial" w:cs="Arial"/>
                <w:sz w:val="22"/>
                <w:szCs w:val="22"/>
              </w:rPr>
            </w:pPr>
            <w:r w:rsidRPr="008349F9">
              <w:rPr>
                <w:rFonts w:ascii="Arial" w:hAnsi="Arial" w:cs="Arial"/>
                <w:sz w:val="22"/>
                <w:szCs w:val="22"/>
              </w:rPr>
              <w:t>1</w:t>
            </w:r>
          </w:p>
        </w:tc>
        <w:tc>
          <w:tcPr>
            <w:tcW w:w="1718" w:type="dxa"/>
            <w:vMerge/>
            <w:tcBorders>
              <w:bottom w:val="single" w:sz="4" w:space="0" w:color="auto"/>
            </w:tcBorders>
          </w:tcPr>
          <w:p w14:paraId="4E1820DE" w14:textId="77777777" w:rsidR="008349F9" w:rsidRPr="008349F9" w:rsidRDefault="008349F9" w:rsidP="00AF6DAD">
            <w:pPr>
              <w:rPr>
                <w:rFonts w:ascii="Arial" w:hAnsi="Arial" w:cs="Arial"/>
                <w:sz w:val="22"/>
                <w:szCs w:val="22"/>
              </w:rPr>
            </w:pPr>
          </w:p>
        </w:tc>
      </w:tr>
    </w:tbl>
    <w:p w14:paraId="52BD8067" w14:textId="77777777" w:rsidR="008349F9" w:rsidRPr="008349F9" w:rsidRDefault="008349F9" w:rsidP="008349F9">
      <w:pPr>
        <w:tabs>
          <w:tab w:val="left" w:pos="567"/>
        </w:tabs>
        <w:suppressAutoHyphens/>
        <w:spacing w:line="360" w:lineRule="auto"/>
        <w:contextualSpacing/>
        <w:rPr>
          <w:rFonts w:ascii="Arial" w:hAnsi="Arial" w:cs="Arial"/>
          <w:sz w:val="22"/>
          <w:szCs w:val="22"/>
        </w:rPr>
      </w:pPr>
    </w:p>
    <w:p w14:paraId="4AF3CB48" w14:textId="77777777" w:rsidR="008349F9" w:rsidRPr="008349F9" w:rsidRDefault="008349F9" w:rsidP="008349F9">
      <w:pPr>
        <w:pStyle w:val="PargrafodaLista"/>
        <w:numPr>
          <w:ilvl w:val="0"/>
          <w:numId w:val="25"/>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8349F9">
        <w:rPr>
          <w:rFonts w:ascii="Arial" w:hAnsi="Arial" w:cs="Arial"/>
          <w:b/>
          <w:sz w:val="22"/>
          <w:szCs w:val="22"/>
        </w:rPr>
        <w:t>FORMAS DE ENTREGA</w:t>
      </w:r>
    </w:p>
    <w:p w14:paraId="3E7E76BE" w14:textId="6B8B9CAA"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4.</w:t>
      </w:r>
      <w:r w:rsidRPr="008349F9">
        <w:rPr>
          <w:rFonts w:ascii="Arial" w:hAnsi="Arial" w:cs="Arial"/>
          <w:sz w:val="22"/>
          <w:szCs w:val="22"/>
        </w:rPr>
        <w:t>1. Os serviços do presente termo de referência deverão</w:t>
      </w:r>
      <w:r w:rsidRPr="008349F9">
        <w:rPr>
          <w:rFonts w:ascii="Arial" w:hAnsi="Arial" w:cs="Arial"/>
          <w:sz w:val="22"/>
          <w:szCs w:val="22"/>
        </w:rPr>
        <w:t xml:space="preserve"> ser </w:t>
      </w:r>
      <w:r w:rsidRPr="008349F9">
        <w:rPr>
          <w:rFonts w:ascii="Arial" w:hAnsi="Arial" w:cs="Arial"/>
          <w:sz w:val="22"/>
          <w:szCs w:val="22"/>
        </w:rPr>
        <w:t>atendidos</w:t>
      </w:r>
      <w:r w:rsidRPr="008349F9">
        <w:rPr>
          <w:rFonts w:ascii="Arial" w:hAnsi="Arial" w:cs="Arial"/>
          <w:sz w:val="22"/>
          <w:szCs w:val="22"/>
        </w:rPr>
        <w:t xml:space="preserve"> conforme Ordem de Fornecimentos dos produtos solicitados pelas secretarias.</w:t>
      </w:r>
    </w:p>
    <w:p w14:paraId="149E2F5E"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138BE28C" w14:textId="77777777" w:rsidR="008349F9" w:rsidRPr="008349F9" w:rsidRDefault="008349F9" w:rsidP="008349F9">
      <w:pPr>
        <w:rPr>
          <w:rFonts w:ascii="Arial" w:hAnsi="Arial" w:cs="Arial"/>
          <w:sz w:val="22"/>
          <w:szCs w:val="22"/>
        </w:rPr>
      </w:pPr>
      <w:r w:rsidRPr="008349F9">
        <w:rPr>
          <w:rFonts w:ascii="Arial" w:hAnsi="Arial" w:cs="Arial"/>
          <w:sz w:val="22"/>
          <w:szCs w:val="22"/>
        </w:rPr>
        <w:t xml:space="preserve">  4.3. A administração rejeitará, no todo ou em parte, o fornecimento executado em desacordo com os termos do Edital e seus anexos.</w:t>
      </w:r>
    </w:p>
    <w:p w14:paraId="787ECD94" w14:textId="77777777" w:rsidR="008349F9" w:rsidRPr="008349F9" w:rsidRDefault="008349F9" w:rsidP="008349F9">
      <w:pPr>
        <w:rPr>
          <w:rFonts w:ascii="Arial" w:hAnsi="Arial" w:cs="Arial"/>
          <w:sz w:val="22"/>
          <w:szCs w:val="22"/>
        </w:rPr>
      </w:pPr>
    </w:p>
    <w:p w14:paraId="33A193DD"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5. VALOR ESTIMADO E VIGÊNCIA</w:t>
      </w:r>
    </w:p>
    <w:p w14:paraId="4AEA4379" w14:textId="77777777" w:rsidR="008349F9" w:rsidRPr="008349F9" w:rsidRDefault="008349F9" w:rsidP="008349F9">
      <w:pPr>
        <w:spacing w:line="360" w:lineRule="auto"/>
        <w:rPr>
          <w:rFonts w:ascii="Arial" w:hAnsi="Arial" w:cs="Arial"/>
          <w:color w:val="FF0000"/>
          <w:sz w:val="22"/>
          <w:szCs w:val="22"/>
        </w:rPr>
      </w:pPr>
      <w:r w:rsidRPr="008349F9">
        <w:rPr>
          <w:rFonts w:ascii="Arial" w:hAnsi="Arial" w:cs="Arial"/>
          <w:sz w:val="22"/>
          <w:szCs w:val="22"/>
        </w:rPr>
        <w:t xml:space="preserve">5.1. O custo estimado total da presente contratação é de: </w:t>
      </w:r>
      <w:r w:rsidRPr="008349F9">
        <w:rPr>
          <w:rFonts w:ascii="Arial" w:hAnsi="Arial" w:cs="Arial"/>
          <w:b/>
          <w:bCs/>
          <w:sz w:val="22"/>
          <w:szCs w:val="22"/>
        </w:rPr>
        <w:t>R$ 21.005,83</w:t>
      </w:r>
      <w:r w:rsidRPr="008349F9">
        <w:rPr>
          <w:rFonts w:ascii="Arial" w:hAnsi="Arial" w:cs="Arial"/>
          <w:color w:val="FF0000"/>
          <w:sz w:val="22"/>
          <w:szCs w:val="22"/>
        </w:rPr>
        <w:t xml:space="preserve"> </w:t>
      </w:r>
      <w:r w:rsidRPr="008349F9">
        <w:rPr>
          <w:rFonts w:ascii="Arial" w:hAnsi="Arial" w:cs="Arial"/>
          <w:sz w:val="22"/>
          <w:szCs w:val="22"/>
        </w:rPr>
        <w:t>(vinte e um mil, cinco reais e oitenta e três centavos).</w:t>
      </w:r>
    </w:p>
    <w:p w14:paraId="182B5ABE" w14:textId="153B9C7F"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 xml:space="preserve">5.2. </w:t>
      </w:r>
      <w:r w:rsidRPr="008349F9">
        <w:rPr>
          <w:rFonts w:ascii="Arial" w:hAnsi="Arial" w:cs="Arial"/>
          <w:sz w:val="22"/>
          <w:szCs w:val="22"/>
        </w:rPr>
        <w:t>O valor</w:t>
      </w:r>
      <w:r w:rsidRPr="008349F9">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8349F9">
        <w:rPr>
          <w:rFonts w:ascii="Arial" w:hAnsi="Arial" w:cs="Arial"/>
          <w:sz w:val="22"/>
          <w:szCs w:val="22"/>
        </w:rPr>
        <w:t>arts</w:t>
      </w:r>
      <w:proofErr w:type="spellEnd"/>
      <w:r w:rsidRPr="008349F9">
        <w:rPr>
          <w:rFonts w:ascii="Arial" w:hAnsi="Arial" w:cs="Arial"/>
          <w:sz w:val="22"/>
          <w:szCs w:val="22"/>
        </w:rPr>
        <w:t xml:space="preserve">. 18, IV e 23, IV da Lei nº 14.133/2021). </w:t>
      </w:r>
    </w:p>
    <w:p w14:paraId="5244E012"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37550375"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53726F14" w14:textId="77777777" w:rsidR="008349F9" w:rsidRPr="008349F9" w:rsidRDefault="008349F9" w:rsidP="008349F9">
      <w:pPr>
        <w:spacing w:line="360" w:lineRule="auto"/>
        <w:rPr>
          <w:rFonts w:ascii="Arial" w:hAnsi="Arial" w:cs="Arial"/>
          <w:sz w:val="22"/>
          <w:szCs w:val="22"/>
        </w:rPr>
      </w:pPr>
    </w:p>
    <w:p w14:paraId="681C285B" w14:textId="77777777" w:rsidR="008349F9" w:rsidRPr="008349F9" w:rsidRDefault="008349F9" w:rsidP="008349F9">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8349F9">
        <w:rPr>
          <w:rFonts w:ascii="Arial" w:hAnsi="Arial" w:cs="Arial"/>
          <w:b/>
          <w:sz w:val="22"/>
          <w:szCs w:val="22"/>
        </w:rPr>
        <w:lastRenderedPageBreak/>
        <w:t>6. RECEBIMENTO E CRITÉRIO DE ACEITAÇÃO DO OBJETO/SERVIÇO</w:t>
      </w:r>
    </w:p>
    <w:p w14:paraId="45E76E8A"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6.1. Os itens que se trata neste termo serão recebidos:</w:t>
      </w:r>
    </w:p>
    <w:p w14:paraId="5A8885FD"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6.2. Provisoriamente, a partir da entrega, para efeito de verificação da conformidade com   as especificações constantes do Edital e da proposta.</w:t>
      </w:r>
    </w:p>
    <w:p w14:paraId="42891D4B"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21358CAE"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1E62BF29" w14:textId="77777777" w:rsidR="008349F9" w:rsidRPr="008349F9" w:rsidRDefault="008349F9" w:rsidP="008349F9">
      <w:pPr>
        <w:rPr>
          <w:rFonts w:ascii="Arial" w:hAnsi="Arial" w:cs="Arial"/>
          <w:sz w:val="22"/>
          <w:szCs w:val="22"/>
        </w:rPr>
      </w:pPr>
      <w:r w:rsidRPr="008349F9">
        <w:rPr>
          <w:rFonts w:ascii="Arial" w:hAnsi="Arial" w:cs="Arial"/>
          <w:sz w:val="22"/>
          <w:szCs w:val="22"/>
        </w:rPr>
        <w:t xml:space="preserve"> 6.5. A Administração rejeitará, no todo ou em parte, a entrega dos objetos em desacordo com as especificações técnicas exigidas.</w:t>
      </w:r>
    </w:p>
    <w:p w14:paraId="4D4C5A77" w14:textId="77777777" w:rsidR="008349F9" w:rsidRPr="008349F9" w:rsidRDefault="008349F9" w:rsidP="008349F9">
      <w:pPr>
        <w:rPr>
          <w:rFonts w:ascii="Arial" w:hAnsi="Arial" w:cs="Arial"/>
          <w:sz w:val="22"/>
          <w:szCs w:val="22"/>
        </w:rPr>
      </w:pPr>
    </w:p>
    <w:p w14:paraId="05376784"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7. OBRIGAÇÕES DA CONTRATADA</w:t>
      </w:r>
    </w:p>
    <w:p w14:paraId="230FA09B" w14:textId="77777777" w:rsidR="008349F9" w:rsidRPr="008349F9" w:rsidRDefault="008349F9" w:rsidP="008349F9">
      <w:pPr>
        <w:spacing w:line="360" w:lineRule="auto"/>
        <w:rPr>
          <w:rFonts w:ascii="Arial" w:hAnsi="Arial" w:cs="Arial"/>
          <w:sz w:val="22"/>
          <w:szCs w:val="22"/>
        </w:rPr>
      </w:pPr>
      <w:bookmarkStart w:id="3" w:name="_Hlk130383785"/>
      <w:r w:rsidRPr="008349F9">
        <w:rPr>
          <w:rFonts w:ascii="Arial" w:hAnsi="Arial" w:cs="Arial"/>
          <w:sz w:val="22"/>
          <w:szCs w:val="22"/>
        </w:rPr>
        <w:t>7.1. A Contratada obriga-se a:</w:t>
      </w:r>
    </w:p>
    <w:p w14:paraId="29912264"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FE12621"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7.3. Os objetos devem estar acompanhados, ainda, quando for o caso, do manual do usuário, com uma versão em português, e da relação da rede de assistência técnica autorizada;</w:t>
      </w:r>
    </w:p>
    <w:p w14:paraId="3B8084A0"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7.4. Responsabilizar-se pelos vícios e danos decorrentes do produto, de acordo com os artigos 12, 13, 18 e 26, do Código de Defesa do Consumidor (Lei nº 8.078, de 1990);</w:t>
      </w:r>
    </w:p>
    <w:p w14:paraId="4C6CB049"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7.5. Atender prontamente a quaisquer exigências da Administração, inerentes ao objeto da presente licitação;</w:t>
      </w:r>
    </w:p>
    <w:p w14:paraId="00B3C946"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0C3D335D"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22E81B5A"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3D6E2340"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7.9. Cumprir rigorosamente os prazos estipulados no Edital e seus Anexos.</w:t>
      </w:r>
    </w:p>
    <w:p w14:paraId="454B1E63" w14:textId="77777777" w:rsidR="008349F9" w:rsidRPr="008349F9" w:rsidRDefault="008349F9" w:rsidP="008349F9">
      <w:pPr>
        <w:adjustRightInd w:val="0"/>
        <w:rPr>
          <w:rFonts w:ascii="Arial" w:eastAsiaTheme="minorHAnsi" w:hAnsi="Arial" w:cs="Arial"/>
          <w:color w:val="000000"/>
          <w:sz w:val="22"/>
          <w:szCs w:val="22"/>
        </w:rPr>
      </w:pPr>
    </w:p>
    <w:p w14:paraId="6DD98CBC"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4" w:name="_Hlk130383606"/>
      <w:r w:rsidRPr="008349F9">
        <w:rPr>
          <w:rFonts w:ascii="Arial" w:hAnsi="Arial" w:cs="Arial"/>
          <w:b/>
          <w:sz w:val="22"/>
          <w:szCs w:val="22"/>
        </w:rPr>
        <w:lastRenderedPageBreak/>
        <w:t xml:space="preserve">8. DA RESCISÃO </w:t>
      </w:r>
    </w:p>
    <w:p w14:paraId="64AE34EB" w14:textId="77777777" w:rsidR="008349F9" w:rsidRPr="008349F9" w:rsidRDefault="008349F9" w:rsidP="008349F9">
      <w:pPr>
        <w:adjustRightInd w:val="0"/>
        <w:rPr>
          <w:rFonts w:ascii="Arial" w:hAnsi="Arial" w:cs="Arial"/>
          <w:sz w:val="22"/>
          <w:szCs w:val="22"/>
        </w:rPr>
      </w:pPr>
      <w:bookmarkStart w:id="5" w:name="_Hlk130383651"/>
      <w:bookmarkEnd w:id="4"/>
      <w:r w:rsidRPr="008349F9">
        <w:rPr>
          <w:rFonts w:ascii="Arial" w:eastAsiaTheme="minorHAnsi" w:hAnsi="Arial" w:cs="Arial"/>
          <w:color w:val="000000"/>
          <w:sz w:val="22"/>
          <w:szCs w:val="22"/>
        </w:rPr>
        <w:t>8</w:t>
      </w:r>
      <w:r w:rsidRPr="008349F9">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0A310FF7" w14:textId="77777777" w:rsidR="008349F9" w:rsidRPr="008349F9" w:rsidRDefault="008349F9" w:rsidP="008349F9">
      <w:pPr>
        <w:adjustRightInd w:val="0"/>
        <w:rPr>
          <w:rFonts w:ascii="Arial" w:hAnsi="Arial" w:cs="Arial"/>
          <w:sz w:val="22"/>
          <w:szCs w:val="22"/>
        </w:rPr>
      </w:pPr>
    </w:p>
    <w:p w14:paraId="173E1C1F"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9. MODIFICAÇÕES E ADITAMENTOS</w:t>
      </w:r>
    </w:p>
    <w:p w14:paraId="05A20E0C" w14:textId="77777777" w:rsidR="008349F9" w:rsidRPr="008349F9" w:rsidRDefault="008349F9" w:rsidP="008349F9">
      <w:pPr>
        <w:adjustRightInd w:val="0"/>
        <w:spacing w:line="360" w:lineRule="auto"/>
        <w:rPr>
          <w:rFonts w:ascii="Arial" w:eastAsiaTheme="minorHAnsi" w:hAnsi="Arial" w:cs="Arial"/>
          <w:color w:val="000000"/>
          <w:sz w:val="22"/>
          <w:szCs w:val="22"/>
        </w:rPr>
      </w:pPr>
      <w:r w:rsidRPr="008349F9">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35019084" w14:textId="77777777" w:rsidR="008349F9" w:rsidRPr="008349F9" w:rsidRDefault="008349F9" w:rsidP="008349F9">
      <w:pPr>
        <w:adjustRightInd w:val="0"/>
        <w:rPr>
          <w:rFonts w:ascii="Arial" w:eastAsiaTheme="minorHAnsi" w:hAnsi="Arial" w:cs="Arial"/>
          <w:color w:val="000000"/>
          <w:sz w:val="22"/>
          <w:szCs w:val="22"/>
        </w:rPr>
      </w:pPr>
    </w:p>
    <w:p w14:paraId="1811ED99"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10. DOS CASOS OMISSOS</w:t>
      </w:r>
    </w:p>
    <w:bookmarkEnd w:id="5"/>
    <w:p w14:paraId="397C1A62" w14:textId="77777777" w:rsidR="008349F9" w:rsidRPr="008349F9" w:rsidRDefault="008349F9" w:rsidP="008349F9">
      <w:pPr>
        <w:adjustRightInd w:val="0"/>
        <w:rPr>
          <w:rFonts w:ascii="Arial" w:eastAsiaTheme="minorHAnsi" w:hAnsi="Arial" w:cs="Arial"/>
          <w:color w:val="000000"/>
          <w:sz w:val="22"/>
          <w:szCs w:val="22"/>
        </w:rPr>
      </w:pPr>
      <w:r w:rsidRPr="008349F9">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690D0136" w14:textId="77777777" w:rsidR="008349F9" w:rsidRPr="008349F9" w:rsidRDefault="008349F9" w:rsidP="008349F9">
      <w:pPr>
        <w:adjustRightInd w:val="0"/>
        <w:rPr>
          <w:rFonts w:ascii="Arial" w:eastAsiaTheme="minorHAnsi" w:hAnsi="Arial" w:cs="Arial"/>
          <w:color w:val="000000"/>
          <w:sz w:val="22"/>
          <w:szCs w:val="22"/>
        </w:rPr>
      </w:pPr>
    </w:p>
    <w:p w14:paraId="32F45CC5"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853"/>
      <w:bookmarkEnd w:id="3"/>
      <w:r w:rsidRPr="008349F9">
        <w:rPr>
          <w:rFonts w:ascii="Arial" w:hAnsi="Arial" w:cs="Arial"/>
          <w:b/>
          <w:sz w:val="22"/>
          <w:szCs w:val="22"/>
        </w:rPr>
        <w:t>11. OBRIGAÇÕES DA CONTRATANTE</w:t>
      </w:r>
    </w:p>
    <w:bookmarkEnd w:id="6"/>
    <w:p w14:paraId="4E6688DA" w14:textId="77777777" w:rsidR="008349F9" w:rsidRPr="008349F9" w:rsidRDefault="008349F9" w:rsidP="008349F9">
      <w:pPr>
        <w:spacing w:line="360" w:lineRule="auto"/>
        <w:ind w:left="426" w:hanging="709"/>
        <w:rPr>
          <w:rFonts w:ascii="Arial" w:hAnsi="Arial" w:cs="Arial"/>
          <w:sz w:val="22"/>
          <w:szCs w:val="22"/>
        </w:rPr>
      </w:pPr>
      <w:r w:rsidRPr="008349F9">
        <w:rPr>
          <w:rFonts w:ascii="Arial" w:hAnsi="Arial" w:cs="Arial"/>
          <w:sz w:val="22"/>
          <w:szCs w:val="22"/>
        </w:rPr>
        <w:t xml:space="preserve">    11.1. A Contratante obriga-se a:</w:t>
      </w:r>
    </w:p>
    <w:p w14:paraId="4E9D029D" w14:textId="77777777" w:rsidR="008349F9" w:rsidRPr="008349F9" w:rsidRDefault="008349F9" w:rsidP="008349F9">
      <w:pPr>
        <w:spacing w:line="360" w:lineRule="auto"/>
        <w:ind w:left="-142" w:hanging="141"/>
        <w:rPr>
          <w:rFonts w:ascii="Arial" w:hAnsi="Arial" w:cs="Arial"/>
          <w:sz w:val="22"/>
          <w:szCs w:val="22"/>
        </w:rPr>
      </w:pPr>
      <w:r w:rsidRPr="008349F9">
        <w:rPr>
          <w:rFonts w:ascii="Arial" w:hAnsi="Arial" w:cs="Arial"/>
          <w:sz w:val="22"/>
          <w:szCs w:val="22"/>
        </w:rPr>
        <w:t xml:space="preserve">    11.2. Receber provisoriamente o material, disponibilizando local, data e horário;</w:t>
      </w:r>
    </w:p>
    <w:p w14:paraId="787A1EB1" w14:textId="77777777" w:rsidR="008349F9" w:rsidRPr="008349F9" w:rsidRDefault="008349F9" w:rsidP="008349F9">
      <w:pPr>
        <w:spacing w:line="360" w:lineRule="auto"/>
        <w:ind w:hanging="142"/>
        <w:rPr>
          <w:rFonts w:ascii="Arial" w:hAnsi="Arial" w:cs="Arial"/>
          <w:sz w:val="22"/>
          <w:szCs w:val="22"/>
        </w:rPr>
      </w:pPr>
      <w:r w:rsidRPr="008349F9">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7FF86E73" w14:textId="77777777" w:rsidR="008349F9" w:rsidRPr="008349F9" w:rsidRDefault="008349F9" w:rsidP="008349F9">
      <w:pPr>
        <w:spacing w:line="360" w:lineRule="auto"/>
        <w:ind w:hanging="142"/>
        <w:rPr>
          <w:rFonts w:ascii="Arial" w:hAnsi="Arial" w:cs="Arial"/>
          <w:sz w:val="22"/>
          <w:szCs w:val="22"/>
        </w:rPr>
      </w:pPr>
      <w:r w:rsidRPr="008349F9">
        <w:rPr>
          <w:rFonts w:ascii="Arial" w:hAnsi="Arial" w:cs="Arial"/>
          <w:sz w:val="22"/>
          <w:szCs w:val="22"/>
        </w:rPr>
        <w:t xml:space="preserve">  11.4. Acompanhar e fiscalizar o cumprimento das obrigações da Contratada, através de servidor especialmente designado;</w:t>
      </w:r>
    </w:p>
    <w:p w14:paraId="78B21F3F"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11.5. Proporcionar todas as condições para que a Contratada possa desempenhar seus   serviços de acordo com as determinações do Edital e seus Anexos, especialmente deste Termo;</w:t>
      </w:r>
    </w:p>
    <w:p w14:paraId="64659C43"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11.6. Exigir o cumprimento de todas as obrigações assumidas pela Contratada, de acordo com as cláusulas deste termo de referência e dos termos de sua proposta;</w:t>
      </w:r>
    </w:p>
    <w:p w14:paraId="2928913B" w14:textId="77777777" w:rsidR="008349F9" w:rsidRPr="008349F9" w:rsidRDefault="008349F9" w:rsidP="008349F9">
      <w:pPr>
        <w:spacing w:line="360" w:lineRule="auto"/>
        <w:rPr>
          <w:rFonts w:ascii="Arial" w:hAnsi="Arial" w:cs="Arial"/>
          <w:sz w:val="22"/>
          <w:szCs w:val="22"/>
        </w:rPr>
      </w:pPr>
      <w:r w:rsidRPr="008349F9">
        <w:rPr>
          <w:rFonts w:ascii="Arial" w:hAnsi="Arial" w:cs="Arial"/>
          <w:sz w:val="22"/>
          <w:szCs w:val="22"/>
        </w:rPr>
        <w:t>11.7. Notificar a Contratada por escrito de quaisquer ocorrências relacionadas à execução do objeto, fixando prazo para a sua correção;</w:t>
      </w:r>
    </w:p>
    <w:p w14:paraId="14584493" w14:textId="77777777" w:rsidR="008349F9" w:rsidRPr="008349F9" w:rsidRDefault="008349F9" w:rsidP="008349F9">
      <w:pPr>
        <w:rPr>
          <w:rFonts w:ascii="Arial" w:eastAsiaTheme="minorHAnsi" w:hAnsi="Arial" w:cs="Arial"/>
          <w:color w:val="000000"/>
          <w:sz w:val="22"/>
          <w:szCs w:val="22"/>
        </w:rPr>
      </w:pPr>
      <w:r w:rsidRPr="008349F9">
        <w:rPr>
          <w:rFonts w:ascii="Arial" w:hAnsi="Arial" w:cs="Arial"/>
          <w:sz w:val="22"/>
          <w:szCs w:val="22"/>
        </w:rPr>
        <w:t>11.8. Efetuar o pagamento no prazo previsto.</w:t>
      </w:r>
    </w:p>
    <w:p w14:paraId="194B8177" w14:textId="77777777" w:rsidR="008349F9" w:rsidRPr="008349F9" w:rsidRDefault="008349F9" w:rsidP="008349F9">
      <w:pPr>
        <w:ind w:left="142"/>
        <w:rPr>
          <w:rFonts w:ascii="Arial" w:hAnsi="Arial" w:cs="Arial"/>
          <w:sz w:val="22"/>
          <w:szCs w:val="22"/>
        </w:rPr>
      </w:pPr>
    </w:p>
    <w:p w14:paraId="00B25F57"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12. MEDIDAS ACAUTELADORAS E GARANTIA</w:t>
      </w:r>
    </w:p>
    <w:p w14:paraId="56004D6B" w14:textId="77777777" w:rsidR="008349F9" w:rsidRPr="008349F9" w:rsidRDefault="008349F9" w:rsidP="008349F9">
      <w:pPr>
        <w:suppressAutoHyphens/>
        <w:spacing w:before="240" w:after="240"/>
        <w:rPr>
          <w:rFonts w:ascii="Arial" w:hAnsi="Arial" w:cs="Arial"/>
          <w:sz w:val="22"/>
          <w:szCs w:val="22"/>
        </w:rPr>
      </w:pPr>
      <w:r w:rsidRPr="008349F9">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8349F9">
          <w:rPr>
            <w:rFonts w:ascii="Arial" w:hAnsi="Arial" w:cs="Arial"/>
            <w:sz w:val="22"/>
            <w:szCs w:val="22"/>
          </w:rPr>
          <w:t>1999, a</w:t>
        </w:r>
      </w:smartTag>
      <w:r w:rsidRPr="008349F9">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4A6E048"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13 CONTROLE DA EXECUÇÃO</w:t>
      </w:r>
    </w:p>
    <w:p w14:paraId="50557451" w14:textId="4CF65415" w:rsidR="008349F9" w:rsidRPr="008349F9" w:rsidRDefault="008349F9" w:rsidP="008349F9">
      <w:pPr>
        <w:adjustRightInd w:val="0"/>
        <w:spacing w:after="27" w:line="360" w:lineRule="auto"/>
        <w:rPr>
          <w:rFonts w:ascii="Arial" w:eastAsiaTheme="minorHAnsi" w:hAnsi="Arial" w:cs="Arial"/>
          <w:color w:val="000000"/>
          <w:sz w:val="22"/>
          <w:szCs w:val="22"/>
        </w:rPr>
      </w:pPr>
      <w:bookmarkStart w:id="7" w:name="_Hlk130384250"/>
      <w:r w:rsidRPr="008349F9">
        <w:rPr>
          <w:rFonts w:ascii="Arial" w:eastAsiaTheme="minorHAnsi" w:hAnsi="Arial" w:cs="Arial"/>
          <w:color w:val="000000"/>
          <w:sz w:val="22"/>
          <w:szCs w:val="22"/>
        </w:rPr>
        <w:lastRenderedPageBreak/>
        <w:t xml:space="preserve">13.1. A Secretaria Municipal de </w:t>
      </w:r>
      <w:r w:rsidR="0019790E">
        <w:rPr>
          <w:rFonts w:ascii="Arial" w:eastAsiaTheme="minorHAnsi" w:hAnsi="Arial" w:cs="Arial"/>
          <w:color w:val="000000"/>
          <w:sz w:val="22"/>
          <w:szCs w:val="22"/>
        </w:rPr>
        <w:t>Educação</w:t>
      </w:r>
      <w:r w:rsidRPr="008349F9">
        <w:rPr>
          <w:rFonts w:ascii="Arial" w:eastAsiaTheme="minorHAnsi" w:hAnsi="Arial" w:cs="Arial"/>
          <w:color w:val="000000"/>
          <w:sz w:val="22"/>
          <w:szCs w:val="22"/>
        </w:rPr>
        <w:t xml:space="preserve">, através de servidores credenciados, serão os responsáveis diretos pela fiscalização do contrato, observando a especificação do item licitado. </w:t>
      </w:r>
    </w:p>
    <w:p w14:paraId="795C1BDE" w14:textId="77777777" w:rsidR="008349F9" w:rsidRPr="008349F9" w:rsidRDefault="008349F9" w:rsidP="008349F9">
      <w:pPr>
        <w:adjustRightInd w:val="0"/>
        <w:spacing w:after="27" w:line="360" w:lineRule="auto"/>
        <w:rPr>
          <w:rFonts w:ascii="Arial" w:eastAsiaTheme="minorHAnsi" w:hAnsi="Arial" w:cs="Arial"/>
          <w:color w:val="000000"/>
          <w:sz w:val="22"/>
          <w:szCs w:val="22"/>
        </w:rPr>
      </w:pPr>
      <w:r w:rsidRPr="008349F9">
        <w:rPr>
          <w:rFonts w:ascii="Arial" w:eastAsiaTheme="minorHAnsi" w:hAnsi="Arial" w:cs="Arial"/>
          <w:color w:val="000000"/>
          <w:sz w:val="22"/>
          <w:szCs w:val="22"/>
        </w:rPr>
        <w:t>13.2.</w:t>
      </w:r>
      <w:r w:rsidRPr="008349F9">
        <w:rPr>
          <w:rFonts w:ascii="Arial" w:eastAsiaTheme="minorHAnsi" w:hAnsi="Arial" w:cs="Arial"/>
          <w:b/>
          <w:bCs/>
          <w:color w:val="000000"/>
          <w:sz w:val="22"/>
          <w:szCs w:val="22"/>
        </w:rPr>
        <w:t xml:space="preserve"> </w:t>
      </w:r>
      <w:r w:rsidRPr="008349F9">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DA608AF" w14:textId="77777777" w:rsidR="008349F9" w:rsidRPr="008349F9" w:rsidRDefault="008349F9" w:rsidP="008349F9">
      <w:pPr>
        <w:adjustRightInd w:val="0"/>
        <w:spacing w:after="27" w:line="360" w:lineRule="auto"/>
        <w:rPr>
          <w:rFonts w:ascii="Arial" w:eastAsiaTheme="minorHAnsi" w:hAnsi="Arial" w:cs="Arial"/>
          <w:color w:val="000000"/>
          <w:sz w:val="22"/>
          <w:szCs w:val="22"/>
        </w:rPr>
      </w:pPr>
      <w:r w:rsidRPr="008349F9">
        <w:rPr>
          <w:rFonts w:ascii="Arial" w:eastAsiaTheme="minorHAnsi" w:hAnsi="Arial" w:cs="Arial"/>
          <w:color w:val="000000"/>
          <w:sz w:val="22"/>
          <w:szCs w:val="22"/>
        </w:rPr>
        <w:t>13.3.</w:t>
      </w:r>
      <w:r w:rsidRPr="008349F9">
        <w:rPr>
          <w:rFonts w:ascii="Arial" w:eastAsiaTheme="minorHAnsi" w:hAnsi="Arial" w:cs="Arial"/>
          <w:b/>
          <w:bCs/>
          <w:color w:val="000000"/>
          <w:sz w:val="22"/>
          <w:szCs w:val="22"/>
        </w:rPr>
        <w:t xml:space="preserve"> </w:t>
      </w:r>
      <w:r w:rsidRPr="008349F9">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5A81749" w14:textId="77777777" w:rsidR="008349F9" w:rsidRPr="008349F9" w:rsidRDefault="008349F9" w:rsidP="008349F9">
      <w:pPr>
        <w:adjustRightInd w:val="0"/>
        <w:spacing w:line="360" w:lineRule="auto"/>
        <w:rPr>
          <w:rFonts w:ascii="Arial" w:eastAsiaTheme="minorHAnsi" w:hAnsi="Arial" w:cs="Arial"/>
          <w:color w:val="000000"/>
          <w:sz w:val="22"/>
          <w:szCs w:val="22"/>
        </w:rPr>
      </w:pPr>
      <w:r w:rsidRPr="008349F9">
        <w:rPr>
          <w:rFonts w:ascii="Arial" w:eastAsiaTheme="minorHAnsi" w:hAnsi="Arial" w:cs="Arial"/>
          <w:color w:val="000000"/>
          <w:sz w:val="22"/>
          <w:szCs w:val="22"/>
        </w:rPr>
        <w:t>13.4.</w:t>
      </w:r>
      <w:r w:rsidRPr="008349F9">
        <w:rPr>
          <w:rFonts w:ascii="Arial" w:eastAsiaTheme="minorHAnsi" w:hAnsi="Arial" w:cs="Arial"/>
          <w:b/>
          <w:bCs/>
          <w:color w:val="000000"/>
          <w:sz w:val="22"/>
          <w:szCs w:val="22"/>
        </w:rPr>
        <w:t xml:space="preserve"> </w:t>
      </w:r>
      <w:r w:rsidRPr="008349F9">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C923312" w14:textId="77777777" w:rsidR="008349F9" w:rsidRPr="008349F9" w:rsidRDefault="008349F9" w:rsidP="008349F9">
      <w:pPr>
        <w:adjustRightInd w:val="0"/>
        <w:spacing w:after="27"/>
        <w:rPr>
          <w:rFonts w:ascii="Arial" w:hAnsi="Arial" w:cs="Arial"/>
          <w:color w:val="000000"/>
          <w:sz w:val="22"/>
          <w:szCs w:val="22"/>
        </w:rPr>
      </w:pPr>
      <w:r w:rsidRPr="008349F9">
        <w:rPr>
          <w:rFonts w:ascii="Arial" w:eastAsia="Arial Unicode MS" w:hAnsi="Arial" w:cs="Arial"/>
          <w:color w:val="000000"/>
          <w:sz w:val="22"/>
          <w:szCs w:val="22"/>
        </w:rPr>
        <w:t xml:space="preserve">13.5. Fiscal do contrato: Sra. </w:t>
      </w:r>
      <w:r w:rsidRPr="008349F9">
        <w:rPr>
          <w:rFonts w:ascii="Arial" w:eastAsia="Arial Unicode MS" w:hAnsi="Arial" w:cs="Arial"/>
          <w:b/>
          <w:bCs/>
          <w:color w:val="000000"/>
          <w:sz w:val="22"/>
          <w:szCs w:val="22"/>
        </w:rPr>
        <w:t>Nilza Rosa Celestino, portadora do CPF: 867.646.836-20</w:t>
      </w:r>
      <w:r w:rsidRPr="008349F9">
        <w:rPr>
          <w:rFonts w:ascii="Arial" w:hAnsi="Arial" w:cs="Arial"/>
          <w:color w:val="000000"/>
          <w:sz w:val="22"/>
          <w:szCs w:val="22"/>
          <w:shd w:val="clear" w:color="auto" w:fill="FFFFFF"/>
        </w:rPr>
        <w:t>.</w:t>
      </w:r>
    </w:p>
    <w:bookmarkEnd w:id="7"/>
    <w:p w14:paraId="6FBE146D" w14:textId="77777777" w:rsidR="008349F9" w:rsidRPr="008349F9" w:rsidRDefault="008349F9" w:rsidP="008349F9">
      <w:pPr>
        <w:rPr>
          <w:rFonts w:ascii="Arial" w:hAnsi="Arial" w:cs="Arial"/>
          <w:sz w:val="22"/>
          <w:szCs w:val="22"/>
        </w:rPr>
      </w:pPr>
    </w:p>
    <w:p w14:paraId="6A228019"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4326"/>
      <w:r w:rsidRPr="008349F9">
        <w:rPr>
          <w:rFonts w:ascii="Arial" w:hAnsi="Arial" w:cs="Arial"/>
          <w:b/>
          <w:sz w:val="22"/>
          <w:szCs w:val="22"/>
        </w:rPr>
        <w:t>14. DAS INFRAÇÕES E DAS SANÇÕES ADMINISTRATIVAS</w:t>
      </w:r>
    </w:p>
    <w:p w14:paraId="48992B81" w14:textId="77777777" w:rsidR="008349F9" w:rsidRPr="008349F9" w:rsidRDefault="008349F9" w:rsidP="008349F9">
      <w:pPr>
        <w:spacing w:before="240" w:line="360" w:lineRule="auto"/>
        <w:rPr>
          <w:rFonts w:ascii="Arial" w:hAnsi="Arial" w:cs="Arial"/>
          <w:sz w:val="22"/>
          <w:szCs w:val="22"/>
        </w:rPr>
      </w:pPr>
      <w:r w:rsidRPr="008349F9">
        <w:rPr>
          <w:rFonts w:ascii="Arial" w:hAnsi="Arial" w:cs="Arial"/>
          <w:sz w:val="22"/>
          <w:szCs w:val="22"/>
        </w:rPr>
        <w:t>14.1 As sanções administrativas serão impostas fundamentadamente nos termos da Lei nº 11.133/2021.</w:t>
      </w:r>
    </w:p>
    <w:p w14:paraId="3726C756" w14:textId="77777777" w:rsidR="008349F9" w:rsidRPr="008349F9" w:rsidRDefault="008349F9" w:rsidP="008349F9">
      <w:pPr>
        <w:pStyle w:val="PargrafodaLista"/>
        <w:numPr>
          <w:ilvl w:val="1"/>
          <w:numId w:val="26"/>
        </w:numPr>
        <w:spacing w:line="360" w:lineRule="auto"/>
        <w:ind w:left="0" w:firstLine="6"/>
        <w:contextualSpacing w:val="0"/>
        <w:rPr>
          <w:rFonts w:ascii="Arial" w:hAnsi="Arial" w:cs="Arial"/>
          <w:sz w:val="22"/>
          <w:szCs w:val="22"/>
        </w:rPr>
      </w:pPr>
      <w:r w:rsidRPr="008349F9">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65B9EF0E" w14:textId="77777777" w:rsidR="008349F9" w:rsidRPr="008349F9" w:rsidRDefault="008349F9" w:rsidP="008349F9">
      <w:pPr>
        <w:pStyle w:val="PargrafodaLista"/>
        <w:numPr>
          <w:ilvl w:val="1"/>
          <w:numId w:val="26"/>
        </w:numPr>
        <w:spacing w:after="240"/>
        <w:ind w:left="0" w:firstLine="6"/>
        <w:contextualSpacing w:val="0"/>
        <w:rPr>
          <w:rFonts w:ascii="Arial" w:hAnsi="Arial" w:cs="Arial"/>
          <w:sz w:val="22"/>
          <w:szCs w:val="22"/>
        </w:rPr>
      </w:pPr>
      <w:r w:rsidRPr="008349F9">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2914CA7F" w14:textId="77777777" w:rsidR="008349F9" w:rsidRPr="008349F9" w:rsidRDefault="008349F9" w:rsidP="008349F9">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349F9">
        <w:rPr>
          <w:rFonts w:ascii="Arial" w:hAnsi="Arial" w:cs="Arial"/>
          <w:b/>
          <w:sz w:val="22"/>
          <w:szCs w:val="22"/>
        </w:rPr>
        <w:t>15. DA DOTAÇÃO ORCAMENTÁRIA</w:t>
      </w:r>
    </w:p>
    <w:p w14:paraId="1DA93EE2" w14:textId="77777777" w:rsidR="008349F9" w:rsidRPr="008349F9" w:rsidRDefault="008349F9" w:rsidP="008349F9">
      <w:pPr>
        <w:rPr>
          <w:rFonts w:ascii="Arial" w:hAnsi="Arial" w:cs="Arial"/>
          <w:sz w:val="22"/>
          <w:szCs w:val="22"/>
        </w:rPr>
      </w:pPr>
    </w:p>
    <w:p w14:paraId="00DE284A" w14:textId="34C4C1A1" w:rsidR="008349F9" w:rsidRPr="008349F9" w:rsidRDefault="008349F9" w:rsidP="008349F9">
      <w:pPr>
        <w:rPr>
          <w:rFonts w:ascii="Arial" w:hAnsi="Arial" w:cs="Arial"/>
          <w:sz w:val="22"/>
          <w:szCs w:val="22"/>
        </w:rPr>
      </w:pPr>
      <w:r w:rsidRPr="008349F9">
        <w:rPr>
          <w:rFonts w:ascii="Arial" w:hAnsi="Arial" w:cs="Arial"/>
          <w:sz w:val="22"/>
          <w:szCs w:val="22"/>
        </w:rPr>
        <w:t>15.1. As despesas dessa contratação serão suportadas pela</w:t>
      </w:r>
      <w:r>
        <w:rPr>
          <w:rFonts w:ascii="Arial" w:hAnsi="Arial" w:cs="Arial"/>
          <w:sz w:val="22"/>
          <w:szCs w:val="22"/>
        </w:rPr>
        <w:t>s</w:t>
      </w:r>
      <w:r w:rsidRPr="008349F9">
        <w:rPr>
          <w:rFonts w:ascii="Arial" w:hAnsi="Arial" w:cs="Arial"/>
          <w:sz w:val="22"/>
          <w:szCs w:val="22"/>
        </w:rPr>
        <w:t xml:space="preserve"> dotaç</w:t>
      </w:r>
      <w:r>
        <w:rPr>
          <w:rFonts w:ascii="Arial" w:hAnsi="Arial" w:cs="Arial"/>
          <w:sz w:val="22"/>
          <w:szCs w:val="22"/>
        </w:rPr>
        <w:t>ões</w:t>
      </w:r>
      <w:r w:rsidRPr="008349F9">
        <w:rPr>
          <w:rFonts w:ascii="Arial" w:hAnsi="Arial" w:cs="Arial"/>
          <w:sz w:val="22"/>
          <w:szCs w:val="22"/>
        </w:rPr>
        <w:t xml:space="preserve"> orçamentária</w:t>
      </w:r>
      <w:r>
        <w:rPr>
          <w:rFonts w:ascii="Arial" w:hAnsi="Arial" w:cs="Arial"/>
          <w:sz w:val="22"/>
          <w:szCs w:val="22"/>
        </w:rPr>
        <w:t>s</w:t>
      </w:r>
      <w:r w:rsidRPr="008349F9">
        <w:rPr>
          <w:rFonts w:ascii="Arial" w:hAnsi="Arial" w:cs="Arial"/>
          <w:sz w:val="22"/>
          <w:szCs w:val="22"/>
        </w:rPr>
        <w:t>:</w:t>
      </w:r>
    </w:p>
    <w:p w14:paraId="65BC5D99" w14:textId="77777777" w:rsidR="008349F9" w:rsidRPr="008349F9" w:rsidRDefault="008349F9" w:rsidP="008349F9">
      <w:pPr>
        <w:ind w:left="284"/>
        <w:rPr>
          <w:rFonts w:ascii="Arial" w:hAnsi="Arial" w:cs="Arial"/>
          <w:sz w:val="22"/>
          <w:szCs w:val="22"/>
        </w:rPr>
      </w:pPr>
    </w:p>
    <w:bookmarkEnd w:id="8"/>
    <w:p w14:paraId="065F91B3" w14:textId="77777777" w:rsidR="008349F9" w:rsidRPr="008349F9" w:rsidRDefault="008349F9" w:rsidP="008349F9">
      <w:pPr>
        <w:rPr>
          <w:rFonts w:ascii="Arial" w:hAnsi="Arial" w:cs="Arial"/>
          <w:sz w:val="22"/>
          <w:szCs w:val="22"/>
        </w:rPr>
      </w:pPr>
      <w:r w:rsidRPr="008349F9">
        <w:rPr>
          <w:rFonts w:ascii="Arial" w:hAnsi="Arial" w:cs="Arial"/>
          <w:sz w:val="22"/>
          <w:szCs w:val="22"/>
        </w:rPr>
        <w:t>08.02.01.12.365.0019.1049.4.4.90.52.00</w:t>
      </w:r>
      <w:r w:rsidRPr="008349F9">
        <w:rPr>
          <w:rFonts w:ascii="Arial" w:hAnsi="Arial" w:cs="Arial"/>
          <w:sz w:val="22"/>
          <w:szCs w:val="22"/>
        </w:rPr>
        <w:tab/>
        <w:t>Ficha</w:t>
      </w:r>
      <w:r w:rsidRPr="008349F9">
        <w:rPr>
          <w:rFonts w:ascii="Arial" w:hAnsi="Arial" w:cs="Arial"/>
          <w:sz w:val="22"/>
          <w:szCs w:val="22"/>
        </w:rPr>
        <w:tab/>
        <w:t>1189</w:t>
      </w:r>
      <w:r w:rsidRPr="008349F9">
        <w:rPr>
          <w:rFonts w:ascii="Arial" w:hAnsi="Arial" w:cs="Arial"/>
          <w:sz w:val="22"/>
          <w:szCs w:val="22"/>
        </w:rPr>
        <w:tab/>
        <w:t>Fonte</w:t>
      </w:r>
      <w:r w:rsidRPr="008349F9">
        <w:rPr>
          <w:rFonts w:ascii="Arial" w:hAnsi="Arial" w:cs="Arial"/>
          <w:sz w:val="22"/>
          <w:szCs w:val="22"/>
        </w:rPr>
        <w:tab/>
        <w:t>2569000000</w:t>
      </w:r>
    </w:p>
    <w:p w14:paraId="1B653A2D" w14:textId="77777777" w:rsidR="008349F9" w:rsidRDefault="008349F9" w:rsidP="008349F9">
      <w:pPr>
        <w:rPr>
          <w:rFonts w:ascii="Arial" w:hAnsi="Arial" w:cs="Arial"/>
          <w:sz w:val="22"/>
          <w:szCs w:val="22"/>
        </w:rPr>
      </w:pPr>
      <w:r w:rsidRPr="008349F9">
        <w:rPr>
          <w:rFonts w:ascii="Arial" w:hAnsi="Arial" w:cs="Arial"/>
          <w:sz w:val="22"/>
          <w:szCs w:val="22"/>
        </w:rPr>
        <w:t>08.01.01.12.365.0019.2095.3.3.90.30.00</w:t>
      </w:r>
      <w:r w:rsidRPr="008349F9">
        <w:rPr>
          <w:rFonts w:ascii="Arial" w:hAnsi="Arial" w:cs="Arial"/>
          <w:sz w:val="22"/>
          <w:szCs w:val="22"/>
        </w:rPr>
        <w:tab/>
        <w:t>Ficha</w:t>
      </w:r>
      <w:r w:rsidRPr="008349F9">
        <w:rPr>
          <w:rFonts w:ascii="Arial" w:hAnsi="Arial" w:cs="Arial"/>
          <w:sz w:val="22"/>
          <w:szCs w:val="22"/>
        </w:rPr>
        <w:tab/>
        <w:t>1195</w:t>
      </w:r>
      <w:r w:rsidRPr="008349F9">
        <w:rPr>
          <w:rFonts w:ascii="Arial" w:hAnsi="Arial" w:cs="Arial"/>
          <w:sz w:val="22"/>
          <w:szCs w:val="22"/>
        </w:rPr>
        <w:tab/>
        <w:t>Fonte</w:t>
      </w:r>
      <w:r w:rsidRPr="008349F9">
        <w:rPr>
          <w:rFonts w:ascii="Arial" w:hAnsi="Arial" w:cs="Arial"/>
          <w:sz w:val="22"/>
          <w:szCs w:val="22"/>
        </w:rPr>
        <w:tab/>
        <w:t>2569000000</w:t>
      </w:r>
    </w:p>
    <w:p w14:paraId="49535729" w14:textId="77777777" w:rsidR="008349F9" w:rsidRDefault="008349F9" w:rsidP="008349F9">
      <w:pPr>
        <w:rPr>
          <w:rFonts w:ascii="Arial" w:hAnsi="Arial" w:cs="Arial"/>
          <w:sz w:val="22"/>
          <w:szCs w:val="22"/>
        </w:rPr>
      </w:pPr>
    </w:p>
    <w:p w14:paraId="453CCC2C" w14:textId="77777777" w:rsidR="008349F9" w:rsidRPr="008349F9" w:rsidRDefault="008349F9" w:rsidP="008349F9">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30460D41"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w:t>
      </w:r>
      <w:r w:rsidR="008349F9">
        <w:rPr>
          <w:rFonts w:ascii="Arial" w:eastAsia="Arial" w:hAnsi="Arial" w:cs="Arial"/>
          <w:b/>
          <w:bCs/>
          <w:sz w:val="22"/>
          <w:szCs w:val="22"/>
        </w:rPr>
        <w:t>3</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8349F9">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EE6F6E9" w:rsidR="00C1199C" w:rsidRPr="00C1199C" w:rsidRDefault="008349F9"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aquisição de brinquedos didáticos em atendimento ao Convênio nº 201305122</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A82745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w:t>
      </w:r>
      <w:r w:rsidR="008349F9">
        <w:rPr>
          <w:rFonts w:ascii="Arial" w:eastAsia="Arial" w:hAnsi="Arial" w:cs="Arial"/>
          <w:b/>
          <w:bCs/>
          <w:sz w:val="22"/>
          <w:szCs w:val="22"/>
        </w:rPr>
        <w:t>3</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8349F9">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301FC9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8349F9">
        <w:rPr>
          <w:rFonts w:ascii="Arial" w:eastAsia="Arial" w:hAnsi="Arial" w:cs="Arial"/>
          <w:b/>
          <w:bCs/>
          <w:sz w:val="22"/>
          <w:szCs w:val="22"/>
        </w:rPr>
        <w:t>5</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87765">
        <w:rPr>
          <w:rFonts w:ascii="Arial" w:eastAsia="Arial" w:hAnsi="Arial" w:cs="Arial"/>
          <w:b/>
          <w:bCs/>
          <w:sz w:val="22"/>
          <w:szCs w:val="22"/>
        </w:rPr>
        <w:t>3</w:t>
      </w:r>
      <w:r w:rsidR="008349F9">
        <w:rPr>
          <w:rFonts w:ascii="Arial" w:eastAsia="Arial" w:hAnsi="Arial" w:cs="Arial"/>
          <w:b/>
          <w:bCs/>
          <w:sz w:val="22"/>
          <w:szCs w:val="22"/>
        </w:rPr>
        <w:t>3</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C855" w14:textId="77777777" w:rsidR="00211D7A" w:rsidRDefault="00211D7A" w:rsidP="001F39C2">
      <w:r>
        <w:separator/>
      </w:r>
    </w:p>
  </w:endnote>
  <w:endnote w:type="continuationSeparator" w:id="0">
    <w:p w14:paraId="127A7CAE" w14:textId="77777777" w:rsidR="00211D7A" w:rsidRDefault="00211D7A"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4D6E" w14:textId="77777777" w:rsidR="00211D7A" w:rsidRDefault="00211D7A" w:rsidP="001F39C2">
      <w:r>
        <w:separator/>
      </w:r>
    </w:p>
  </w:footnote>
  <w:footnote w:type="continuationSeparator" w:id="0">
    <w:p w14:paraId="727CCC5F" w14:textId="77777777" w:rsidR="00211D7A" w:rsidRDefault="00211D7A"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3CC6"/>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13192</Words>
  <Characters>71239</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2024-08-26T18:56:00Z</cp:lastPrinted>
  <dcterms:created xsi:type="dcterms:W3CDTF">2024-08-28T15:43:00Z</dcterms:created>
  <dcterms:modified xsi:type="dcterms:W3CDTF">2024-08-28T15:43:00Z</dcterms:modified>
</cp:coreProperties>
</file>