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6FA5A3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8374CE">
        <w:rPr>
          <w:rFonts w:ascii="Arial" w:hAnsi="Arial" w:cs="Arial"/>
          <w:b/>
          <w:sz w:val="24"/>
          <w:szCs w:val="24"/>
        </w:rPr>
        <w:t>4</w:t>
      </w:r>
      <w:r w:rsidR="00A83EC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03C861C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8374CE">
        <w:rPr>
          <w:rFonts w:ascii="Arial" w:hAnsi="Arial"/>
          <w:b/>
          <w:sz w:val="24"/>
          <w:szCs w:val="24"/>
        </w:rPr>
        <w:t>6</w:t>
      </w:r>
      <w:r w:rsidR="00A83ECC">
        <w:rPr>
          <w:rFonts w:ascii="Arial" w:hAnsi="Arial"/>
          <w:b/>
          <w:sz w:val="24"/>
          <w:szCs w:val="24"/>
        </w:rPr>
        <w:t>4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85F8F71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B73874">
        <w:rPr>
          <w:rFonts w:ascii="Arial" w:hAnsi="Arial" w:cs="Arial"/>
          <w:sz w:val="22"/>
          <w:szCs w:val="22"/>
        </w:rPr>
        <w:t>0</w:t>
      </w:r>
      <w:r w:rsidR="00A83ECC">
        <w:rPr>
          <w:rFonts w:ascii="Arial" w:hAnsi="Arial" w:cs="Arial"/>
          <w:sz w:val="22"/>
          <w:szCs w:val="22"/>
        </w:rPr>
        <w:t>9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73874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8374CE">
        <w:rPr>
          <w:rFonts w:ascii="Arial" w:hAnsi="Arial" w:cs="Arial"/>
          <w:sz w:val="22"/>
          <w:szCs w:val="22"/>
        </w:rPr>
        <w:t>4</w:t>
      </w:r>
      <w:r w:rsidR="00A83ECC">
        <w:rPr>
          <w:rFonts w:ascii="Arial" w:hAnsi="Arial" w:cs="Arial"/>
          <w:sz w:val="22"/>
          <w:szCs w:val="22"/>
        </w:rPr>
        <w:t>9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8374CE">
        <w:rPr>
          <w:rFonts w:ascii="Arial" w:hAnsi="Arial" w:cs="Arial"/>
          <w:sz w:val="22"/>
          <w:szCs w:val="22"/>
        </w:rPr>
        <w:t>6</w:t>
      </w:r>
      <w:r w:rsidR="00A83ECC">
        <w:rPr>
          <w:rFonts w:ascii="Arial" w:hAnsi="Arial" w:cs="Arial"/>
          <w:sz w:val="22"/>
          <w:szCs w:val="22"/>
        </w:rPr>
        <w:t>4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8374CE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A83EC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83ECC" w:rsidRPr="00A83ECC">
        <w:rPr>
          <w:rFonts w:ascii="Arial" w:hAnsi="Arial" w:cs="Arial"/>
          <w:bCs/>
          <w:color w:val="000000"/>
          <w:sz w:val="22"/>
          <w:szCs w:val="22"/>
        </w:rPr>
        <w:t>de empresa especializada na prestação de serviços contínuos de manutenção preventiva e corretiva de aparelhos de ar condicionado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A83ECC">
        <w:rPr>
          <w:rFonts w:ascii="Arial" w:hAnsi="Arial" w:cs="Arial"/>
          <w:sz w:val="22"/>
          <w:szCs w:val="22"/>
        </w:rPr>
        <w:t>2</w:t>
      </w:r>
      <w:r w:rsidR="005711A1">
        <w:rPr>
          <w:rFonts w:ascii="Arial" w:hAnsi="Arial" w:cs="Arial"/>
          <w:sz w:val="22"/>
          <w:szCs w:val="22"/>
        </w:rPr>
        <w:t>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894834">
        <w:rPr>
          <w:rFonts w:ascii="Arial" w:hAnsi="Arial" w:cs="Arial"/>
          <w:sz w:val="22"/>
          <w:szCs w:val="22"/>
        </w:rPr>
        <w:t>setembr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5E77" w14:textId="77777777" w:rsidR="00283B34" w:rsidRDefault="00283B34">
      <w:r>
        <w:separator/>
      </w:r>
    </w:p>
  </w:endnote>
  <w:endnote w:type="continuationSeparator" w:id="0">
    <w:p w14:paraId="47A21001" w14:textId="77777777" w:rsidR="00283B34" w:rsidRDefault="0028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D8EA" w14:textId="77777777" w:rsidR="00283B34" w:rsidRDefault="00283B34">
      <w:r>
        <w:separator/>
      </w:r>
    </w:p>
  </w:footnote>
  <w:footnote w:type="continuationSeparator" w:id="0">
    <w:p w14:paraId="2E8D69D6" w14:textId="77777777" w:rsidR="00283B34" w:rsidRDefault="0028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1967"/>
    <w:rsid w:val="00010C2D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3B3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83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4F276D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11A1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5E5B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3ECC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5255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5A56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6</cp:revision>
  <cp:lastPrinted>2024-04-23T14:30:00Z</cp:lastPrinted>
  <dcterms:created xsi:type="dcterms:W3CDTF">2024-09-26T14:57:00Z</dcterms:created>
  <dcterms:modified xsi:type="dcterms:W3CDTF">2024-09-26T16:41:00Z</dcterms:modified>
</cp:coreProperties>
</file>