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25655158"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C927CC">
        <w:rPr>
          <w:rFonts w:ascii="Arial" w:eastAsia="Arial" w:hAnsi="Arial" w:cs="Arial"/>
          <w:b/>
          <w:bCs/>
          <w:sz w:val="22"/>
          <w:szCs w:val="22"/>
        </w:rPr>
        <w:t>22</w:t>
      </w:r>
      <w:r w:rsidRPr="00117D0D">
        <w:rPr>
          <w:rFonts w:ascii="Arial" w:eastAsia="Arial" w:hAnsi="Arial" w:cs="Arial"/>
          <w:b/>
          <w:bCs/>
          <w:sz w:val="22"/>
          <w:szCs w:val="22"/>
        </w:rPr>
        <w:t xml:space="preserve">/2024 </w:t>
      </w:r>
    </w:p>
    <w:p w14:paraId="1511A0A3" w14:textId="042030A1"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C927CC">
        <w:rPr>
          <w:rFonts w:ascii="Arial" w:eastAsia="Arial" w:hAnsi="Arial" w:cs="Arial"/>
          <w:b/>
          <w:bCs/>
          <w:sz w:val="22"/>
          <w:szCs w:val="22"/>
        </w:rPr>
        <w:t>10</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1C2F841F"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C927CC">
        <w:rPr>
          <w:rFonts w:ascii="Arial" w:hAnsi="Arial" w:cs="Arial"/>
          <w:b/>
          <w:sz w:val="22"/>
          <w:szCs w:val="22"/>
        </w:rPr>
        <w:t>1</w:t>
      </w:r>
      <w:r w:rsidR="009A374C">
        <w:rPr>
          <w:rFonts w:ascii="Arial" w:hAnsi="Arial" w:cs="Arial"/>
          <w:b/>
          <w:sz w:val="22"/>
          <w:szCs w:val="22"/>
        </w:rPr>
        <w:t>9</w:t>
      </w:r>
      <w:r w:rsidRPr="00965B64">
        <w:rPr>
          <w:rFonts w:ascii="Arial" w:hAnsi="Arial" w:cs="Arial"/>
          <w:b/>
          <w:sz w:val="22"/>
          <w:szCs w:val="22"/>
        </w:rPr>
        <w:t>/</w:t>
      </w:r>
      <w:r>
        <w:rPr>
          <w:rFonts w:ascii="Arial" w:hAnsi="Arial" w:cs="Arial"/>
          <w:b/>
          <w:sz w:val="22"/>
          <w:szCs w:val="22"/>
        </w:rPr>
        <w:t>0</w:t>
      </w:r>
      <w:r w:rsidR="00C927CC">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00813EF3"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C927CC">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4F59F94B"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C927CC">
        <w:rPr>
          <w:rFonts w:ascii="Arial" w:hAnsi="Arial" w:cs="Arial"/>
          <w:bCs/>
          <w:color w:val="000000"/>
          <w:sz w:val="22"/>
          <w:szCs w:val="22"/>
        </w:rPr>
        <w:t>Contratação de empresa especializada para serviço de coleta, transporte, tratamento por termo de destruição e destinação final de resíduos de serviços infectantes, por um período de 12 meses</w:t>
      </w:r>
      <w:r w:rsidRPr="003D600F">
        <w:rPr>
          <w:rFonts w:ascii="Arial" w:eastAsia="Arial" w:hAnsi="Arial" w:cs="Arial"/>
          <w:sz w:val="22"/>
          <w:szCs w:val="22"/>
        </w:rPr>
        <w:t>.</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46343B8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2993884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F95898">
        <w:rPr>
          <w:rFonts w:ascii="Arial" w:eastAsia="Arial" w:hAnsi="Arial" w:cs="Arial"/>
          <w:sz w:val="22"/>
          <w:szCs w:val="22"/>
        </w:rPr>
        <w:t>s</w:t>
      </w:r>
      <w:r w:rsidRPr="003D600F">
        <w:rPr>
          <w:rFonts w:ascii="Arial" w:eastAsia="Arial" w:hAnsi="Arial" w:cs="Arial"/>
          <w:sz w:val="22"/>
          <w:szCs w:val="22"/>
        </w:rPr>
        <w:t xml:space="preserve"> seguinte</w:t>
      </w:r>
      <w:r w:rsidR="00F95898">
        <w:rPr>
          <w:rFonts w:ascii="Arial" w:eastAsia="Arial" w:hAnsi="Arial" w:cs="Arial"/>
          <w:sz w:val="22"/>
          <w:szCs w:val="22"/>
        </w:rPr>
        <w:t>s</w:t>
      </w:r>
      <w:r w:rsidRPr="003D600F">
        <w:rPr>
          <w:rFonts w:ascii="Arial" w:eastAsia="Arial" w:hAnsi="Arial" w:cs="Arial"/>
          <w:sz w:val="22"/>
          <w:szCs w:val="22"/>
        </w:rPr>
        <w:t xml:space="preserve"> dotaç</w:t>
      </w:r>
      <w:r w:rsidR="00F95898">
        <w:rPr>
          <w:rFonts w:ascii="Arial" w:eastAsia="Arial" w:hAnsi="Arial" w:cs="Arial"/>
          <w:sz w:val="22"/>
          <w:szCs w:val="22"/>
        </w:rPr>
        <w:t>ões</w:t>
      </w:r>
      <w:r w:rsidRPr="003D600F">
        <w:rPr>
          <w:rFonts w:ascii="Arial" w:eastAsia="Arial" w:hAnsi="Arial" w:cs="Arial"/>
          <w:sz w:val="22"/>
          <w:szCs w:val="22"/>
        </w:rPr>
        <w:t>:</w:t>
      </w:r>
    </w:p>
    <w:p w14:paraId="4AD3AE19" w14:textId="77777777" w:rsidR="003C34AC" w:rsidRPr="003C34AC" w:rsidRDefault="003C34AC" w:rsidP="003C34AC">
      <w:pPr>
        <w:widowControl w:val="0"/>
        <w:autoSpaceDE w:val="0"/>
        <w:autoSpaceDN w:val="0"/>
        <w:spacing w:before="206" w:line="276" w:lineRule="auto"/>
        <w:ind w:right="764"/>
        <w:rPr>
          <w:rFonts w:ascii="Arial" w:hAnsi="Arial" w:cs="Arial"/>
          <w:sz w:val="22"/>
          <w:szCs w:val="22"/>
        </w:rPr>
      </w:pPr>
      <w:r w:rsidRPr="003C34AC">
        <w:rPr>
          <w:rFonts w:ascii="Arial" w:hAnsi="Arial" w:cs="Arial"/>
          <w:sz w:val="22"/>
          <w:szCs w:val="22"/>
        </w:rPr>
        <w:t>09.01.01.010.122.0013.2120.3.3.90.39.00 – Ficha: 673 – Fonte: 1500001002</w:t>
      </w:r>
    </w:p>
    <w:p w14:paraId="35CACD46" w14:textId="77777777" w:rsidR="003C34AC" w:rsidRPr="003C34AC" w:rsidRDefault="003C34AC" w:rsidP="003C34AC">
      <w:pPr>
        <w:widowControl w:val="0"/>
        <w:autoSpaceDE w:val="0"/>
        <w:autoSpaceDN w:val="0"/>
        <w:spacing w:before="206" w:line="276" w:lineRule="auto"/>
        <w:ind w:right="764"/>
        <w:rPr>
          <w:rFonts w:ascii="Arial" w:hAnsi="Arial" w:cs="Arial"/>
          <w:sz w:val="22"/>
          <w:szCs w:val="22"/>
        </w:rPr>
      </w:pPr>
      <w:r w:rsidRPr="003C34AC">
        <w:rPr>
          <w:rFonts w:ascii="Arial" w:hAnsi="Arial" w:cs="Arial"/>
          <w:sz w:val="22"/>
          <w:szCs w:val="22"/>
        </w:rPr>
        <w:t>09.01.01.010.301.0010.2121.3.3.90.39.00 – Ficha: 708 – Fonte: 1500001002</w:t>
      </w:r>
    </w:p>
    <w:p w14:paraId="4031C840" w14:textId="77777777" w:rsidR="003C34AC" w:rsidRPr="003C34AC" w:rsidRDefault="003C34AC" w:rsidP="003C34AC">
      <w:pPr>
        <w:widowControl w:val="0"/>
        <w:autoSpaceDE w:val="0"/>
        <w:autoSpaceDN w:val="0"/>
        <w:spacing w:before="206" w:line="276" w:lineRule="auto"/>
        <w:ind w:right="764"/>
        <w:rPr>
          <w:rFonts w:ascii="Arial" w:hAnsi="Arial" w:cs="Arial"/>
          <w:sz w:val="22"/>
          <w:szCs w:val="22"/>
        </w:rPr>
      </w:pPr>
      <w:r w:rsidRPr="003C34AC">
        <w:rPr>
          <w:rFonts w:ascii="Arial" w:hAnsi="Arial" w:cs="Arial"/>
          <w:sz w:val="22"/>
          <w:szCs w:val="22"/>
        </w:rPr>
        <w:t>09.01.01.010.301.0010.2121.3.3.90.39.00 – Ficha: 710 – Fonte: 1621000000</w:t>
      </w:r>
    </w:p>
    <w:p w14:paraId="50DC2693" w14:textId="77777777" w:rsidR="003C34AC" w:rsidRPr="003C34AC" w:rsidRDefault="003C34AC" w:rsidP="003C34AC">
      <w:pPr>
        <w:widowControl w:val="0"/>
        <w:autoSpaceDE w:val="0"/>
        <w:autoSpaceDN w:val="0"/>
        <w:spacing w:before="206" w:line="276" w:lineRule="auto"/>
        <w:ind w:right="764"/>
        <w:rPr>
          <w:rFonts w:ascii="Arial" w:hAnsi="Arial" w:cs="Arial"/>
          <w:sz w:val="22"/>
          <w:szCs w:val="22"/>
        </w:rPr>
      </w:pPr>
      <w:r w:rsidRPr="003C34AC">
        <w:rPr>
          <w:rFonts w:ascii="Arial" w:hAnsi="Arial" w:cs="Arial"/>
          <w:sz w:val="22"/>
          <w:szCs w:val="22"/>
        </w:rPr>
        <w:t>09.01.01.010.302.0011.2122.3.3.90.39.00 – Ficha: 739 – Fonte: 1500001002</w:t>
      </w:r>
    </w:p>
    <w:p w14:paraId="28C0C1C0" w14:textId="77777777" w:rsidR="003C34AC" w:rsidRPr="003C34AC" w:rsidRDefault="003C34AC" w:rsidP="003C34AC">
      <w:pPr>
        <w:widowControl w:val="0"/>
        <w:autoSpaceDE w:val="0"/>
        <w:autoSpaceDN w:val="0"/>
        <w:spacing w:before="206" w:line="276" w:lineRule="auto"/>
        <w:ind w:right="764"/>
        <w:rPr>
          <w:rFonts w:ascii="Arial" w:hAnsi="Arial" w:cs="Arial"/>
          <w:sz w:val="22"/>
          <w:szCs w:val="22"/>
        </w:rPr>
      </w:pPr>
      <w:r w:rsidRPr="003C34AC">
        <w:rPr>
          <w:rFonts w:ascii="Arial" w:hAnsi="Arial" w:cs="Arial"/>
          <w:sz w:val="22"/>
          <w:szCs w:val="22"/>
        </w:rPr>
        <w:t>09.01.01.010.302.0011.2124.3.3.90.39.00 – Ficha: 768 – Fonte: 1500001002</w:t>
      </w:r>
    </w:p>
    <w:p w14:paraId="00A3F05B" w14:textId="77777777" w:rsidR="00B858A4" w:rsidRPr="003D600F" w:rsidRDefault="00B858A4"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34627DB5"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C927CC">
        <w:rPr>
          <w:rFonts w:ascii="Arial" w:hAnsi="Arial" w:cs="Arial"/>
          <w:sz w:val="22"/>
          <w:szCs w:val="22"/>
        </w:rPr>
        <w:t>26</w:t>
      </w:r>
      <w:r w:rsidRPr="003D600F">
        <w:rPr>
          <w:rFonts w:ascii="Arial" w:hAnsi="Arial" w:cs="Arial"/>
          <w:sz w:val="22"/>
          <w:szCs w:val="22"/>
        </w:rPr>
        <w:t xml:space="preserve"> de </w:t>
      </w:r>
      <w:r w:rsidR="004C1ACC">
        <w:rPr>
          <w:rFonts w:ascii="Arial" w:hAnsi="Arial" w:cs="Arial"/>
          <w:sz w:val="22"/>
          <w:szCs w:val="22"/>
        </w:rPr>
        <w:t>fever</w:t>
      </w:r>
      <w:r w:rsidRPr="003D600F">
        <w:rPr>
          <w:rFonts w:ascii="Arial" w:hAnsi="Arial" w:cs="Arial"/>
          <w:sz w:val="22"/>
          <w:szCs w:val="22"/>
        </w:rPr>
        <w:t>eiro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3C34AC">
        <w:rPr>
          <w:rFonts w:ascii="Arial" w:hAnsi="Arial" w:cs="Arial"/>
          <w:b/>
          <w:bCs/>
          <w:sz w:val="22"/>
          <w:szCs w:val="22"/>
        </w:rPr>
        <w:t>TERMO DE REFERÊNCIA</w:t>
      </w:r>
    </w:p>
    <w:p w14:paraId="02A32F19" w14:textId="77777777" w:rsidR="003C34AC" w:rsidRPr="003C34AC" w:rsidRDefault="003C34AC" w:rsidP="003C34AC">
      <w:pPr>
        <w:pStyle w:val="Corpodetexto"/>
        <w:spacing w:before="10" w:line="276" w:lineRule="auto"/>
        <w:rPr>
          <w:rFonts w:cs="Arial"/>
          <w:b/>
          <w:sz w:val="22"/>
          <w:szCs w:val="22"/>
        </w:rPr>
      </w:pPr>
    </w:p>
    <w:p w14:paraId="495279B8"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1. OBJETO</w:t>
      </w:r>
    </w:p>
    <w:p w14:paraId="3575B96E" w14:textId="77777777" w:rsidR="003C34AC" w:rsidRPr="003C34AC" w:rsidRDefault="003C34AC" w:rsidP="003C34AC">
      <w:pPr>
        <w:numPr>
          <w:ilvl w:val="1"/>
          <w:numId w:val="24"/>
        </w:numPr>
        <w:suppressAutoHyphens/>
        <w:spacing w:line="276" w:lineRule="auto"/>
        <w:ind w:left="0" w:firstLine="0"/>
        <w:rPr>
          <w:rFonts w:ascii="Arial" w:hAnsi="Arial" w:cs="Arial"/>
          <w:sz w:val="22"/>
          <w:szCs w:val="22"/>
        </w:rPr>
      </w:pPr>
      <w:r w:rsidRPr="003C34AC">
        <w:rPr>
          <w:rFonts w:ascii="Arial" w:hAnsi="Arial" w:cs="Arial"/>
          <w:sz w:val="22"/>
          <w:szCs w:val="22"/>
        </w:rPr>
        <w:t>Contratação de empresa especializada para Serviço de Coleta, Transporte, Tratamento por termo de Destruição e Destinação Final de Resíduos de Serviços infectantes, por um período de 12(doze) meses.</w:t>
      </w:r>
    </w:p>
    <w:p w14:paraId="3901B151" w14:textId="1228E96B"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 xml:space="preserve">1.2. Tem como objetivo, definir as condições e normas técnicas mínimas para os serviços de coleta e transporte de resíduos sólidos/líquidos, gerados pelas unidades assistenciais de atendimento </w:t>
      </w:r>
      <w:proofErr w:type="spellStart"/>
      <w:r w:rsidRPr="003C34AC">
        <w:rPr>
          <w:rFonts w:ascii="Arial" w:hAnsi="Arial" w:cs="Arial"/>
          <w:sz w:val="22"/>
          <w:szCs w:val="22"/>
        </w:rPr>
        <w:t>a</w:t>
      </w:r>
      <w:proofErr w:type="spellEnd"/>
      <w:r w:rsidRPr="003C34AC">
        <w:rPr>
          <w:rFonts w:ascii="Arial" w:hAnsi="Arial" w:cs="Arial"/>
          <w:sz w:val="22"/>
          <w:szCs w:val="22"/>
        </w:rPr>
        <w:t xml:space="preserve"> saúde que em detrimento de sua atividade geram resíduos infecto contagiosos, obedecendo a legislação pertinente ao objeto da contratação, no município de Janaúba /MG.</w:t>
      </w:r>
    </w:p>
    <w:p w14:paraId="10FC5536" w14:textId="77777777" w:rsidR="003C34AC" w:rsidRPr="003C34AC" w:rsidRDefault="003C34AC" w:rsidP="003C34AC">
      <w:pPr>
        <w:spacing w:line="276" w:lineRule="auto"/>
        <w:rPr>
          <w:rFonts w:ascii="Arial" w:hAnsi="Arial" w:cs="Arial"/>
          <w:sz w:val="22"/>
          <w:szCs w:val="22"/>
        </w:rPr>
      </w:pPr>
    </w:p>
    <w:p w14:paraId="3B5D9FE1"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2. JUSTIFICATIVA</w:t>
      </w:r>
    </w:p>
    <w:p w14:paraId="4180F78A"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 xml:space="preserve">A presente contratação tem por finalidade coletar e transportar adequadamente os resíduos sólidos/líquidos gerados pelas unidades assistenciais de atendimento </w:t>
      </w:r>
      <w:proofErr w:type="spellStart"/>
      <w:r w:rsidRPr="003C34AC">
        <w:rPr>
          <w:rFonts w:ascii="Arial" w:hAnsi="Arial" w:cs="Arial"/>
          <w:sz w:val="22"/>
          <w:szCs w:val="22"/>
        </w:rPr>
        <w:t>a</w:t>
      </w:r>
      <w:proofErr w:type="spellEnd"/>
      <w:r w:rsidRPr="003C34AC">
        <w:rPr>
          <w:rFonts w:ascii="Arial" w:hAnsi="Arial" w:cs="Arial"/>
          <w:sz w:val="22"/>
          <w:szCs w:val="22"/>
        </w:rPr>
        <w:t xml:space="preserve"> saúde município, até o local indicado, sob fiscalização da CONTRATANTE e demais órgãos fiscalizadores da Administração Pública, respeitando todas as legislações pertinentes e vigentes.</w:t>
      </w:r>
    </w:p>
    <w:p w14:paraId="0BA54705" w14:textId="77777777" w:rsidR="003C34AC" w:rsidRPr="003C34AC" w:rsidRDefault="003C34AC" w:rsidP="003C34AC">
      <w:pPr>
        <w:spacing w:line="276" w:lineRule="auto"/>
        <w:ind w:firstLine="708"/>
        <w:rPr>
          <w:rFonts w:ascii="Arial" w:hAnsi="Arial" w:cs="Arial"/>
          <w:sz w:val="22"/>
          <w:szCs w:val="22"/>
        </w:rPr>
      </w:pPr>
    </w:p>
    <w:p w14:paraId="5EA25525"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3. ESPECIFICAÇÃO DOS SERVIÇOS</w:t>
      </w:r>
    </w:p>
    <w:p w14:paraId="14A94D7A" w14:textId="77777777" w:rsidR="003C34AC" w:rsidRPr="003C34AC" w:rsidRDefault="003C34AC" w:rsidP="003C34AC">
      <w:pPr>
        <w:spacing w:line="276" w:lineRule="auto"/>
        <w:rPr>
          <w:rFonts w:ascii="Arial" w:hAnsi="Arial" w:cs="Arial"/>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709"/>
        <w:gridCol w:w="1559"/>
        <w:gridCol w:w="1559"/>
        <w:gridCol w:w="1701"/>
      </w:tblGrid>
      <w:tr w:rsidR="003C34AC" w:rsidRPr="003C34AC" w14:paraId="1A6401EF" w14:textId="77777777" w:rsidTr="003C34AC">
        <w:trPr>
          <w:trHeight w:val="306"/>
        </w:trPr>
        <w:tc>
          <w:tcPr>
            <w:tcW w:w="709" w:type="dxa"/>
            <w:tcBorders>
              <w:top w:val="single" w:sz="4" w:space="0" w:color="auto"/>
              <w:left w:val="single" w:sz="4" w:space="0" w:color="auto"/>
              <w:bottom w:val="single" w:sz="4" w:space="0" w:color="auto"/>
              <w:right w:val="single" w:sz="4" w:space="0" w:color="auto"/>
            </w:tcBorders>
            <w:vAlign w:val="center"/>
            <w:hideMark/>
          </w:tcPr>
          <w:p w14:paraId="3E0DFD6A" w14:textId="77777777" w:rsidR="003C34AC" w:rsidRPr="003C34AC" w:rsidRDefault="003C34AC" w:rsidP="00E16150">
            <w:pPr>
              <w:spacing w:line="360" w:lineRule="auto"/>
              <w:jc w:val="center"/>
              <w:rPr>
                <w:rFonts w:ascii="Arial" w:hAnsi="Arial" w:cs="Arial"/>
                <w:b/>
                <w:sz w:val="22"/>
                <w:szCs w:val="22"/>
              </w:rPr>
            </w:pPr>
            <w:r w:rsidRPr="003C34AC">
              <w:rPr>
                <w:rFonts w:ascii="Arial" w:hAnsi="Arial" w:cs="Arial"/>
                <w:b/>
                <w:sz w:val="22"/>
                <w:szCs w:val="22"/>
              </w:rPr>
              <w:t>Item</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9BF98E9" w14:textId="77777777" w:rsidR="003C34AC" w:rsidRPr="003C34AC" w:rsidRDefault="003C34AC" w:rsidP="00E16150">
            <w:pPr>
              <w:spacing w:line="360" w:lineRule="auto"/>
              <w:jc w:val="center"/>
              <w:rPr>
                <w:rFonts w:ascii="Arial" w:hAnsi="Arial" w:cs="Arial"/>
                <w:b/>
                <w:sz w:val="22"/>
                <w:szCs w:val="22"/>
              </w:rPr>
            </w:pPr>
            <w:r w:rsidRPr="003C34AC">
              <w:rPr>
                <w:rFonts w:ascii="Arial" w:hAnsi="Arial" w:cs="Arial"/>
                <w:b/>
                <w:sz w:val="22"/>
                <w:szCs w:val="22"/>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59EE7A" w14:textId="77777777" w:rsidR="003C34AC" w:rsidRPr="003C34AC" w:rsidRDefault="003C34AC" w:rsidP="00E16150">
            <w:pPr>
              <w:spacing w:line="360" w:lineRule="auto"/>
              <w:jc w:val="center"/>
              <w:rPr>
                <w:rFonts w:ascii="Arial" w:hAnsi="Arial" w:cs="Arial"/>
                <w:b/>
                <w:sz w:val="22"/>
                <w:szCs w:val="22"/>
              </w:rPr>
            </w:pPr>
            <w:r w:rsidRPr="003C34AC">
              <w:rPr>
                <w:rFonts w:ascii="Arial" w:hAnsi="Arial" w:cs="Arial"/>
                <w:b/>
                <w:sz w:val="22"/>
                <w:szCs w:val="22"/>
              </w:rPr>
              <w:t>Uni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1E6AE7" w14:textId="77777777" w:rsidR="003C34AC" w:rsidRPr="003C34AC" w:rsidRDefault="003C34AC" w:rsidP="00E16150">
            <w:pPr>
              <w:spacing w:line="360" w:lineRule="auto"/>
              <w:jc w:val="center"/>
              <w:rPr>
                <w:rFonts w:ascii="Arial" w:hAnsi="Arial" w:cs="Arial"/>
                <w:b/>
                <w:sz w:val="22"/>
                <w:szCs w:val="22"/>
              </w:rPr>
            </w:pPr>
            <w:r w:rsidRPr="003C34AC">
              <w:rPr>
                <w:rFonts w:ascii="Arial" w:hAnsi="Arial" w:cs="Arial"/>
                <w:b/>
                <w:sz w:val="22"/>
                <w:szCs w:val="22"/>
              </w:rPr>
              <w:t>Quantidade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F7FCAF" w14:textId="3A4A31C1" w:rsidR="003C34AC" w:rsidRPr="003C34AC" w:rsidRDefault="003C34AC" w:rsidP="00E16150">
            <w:pPr>
              <w:spacing w:line="360" w:lineRule="auto"/>
              <w:jc w:val="center"/>
              <w:rPr>
                <w:rFonts w:ascii="Arial" w:hAnsi="Arial" w:cs="Arial"/>
                <w:b/>
                <w:sz w:val="22"/>
                <w:szCs w:val="22"/>
              </w:rPr>
            </w:pPr>
            <w:r>
              <w:rPr>
                <w:rFonts w:ascii="Arial" w:hAnsi="Arial" w:cs="Arial"/>
                <w:b/>
                <w:sz w:val="22"/>
                <w:szCs w:val="22"/>
              </w:rPr>
              <w:t>V</w:t>
            </w:r>
            <w:r w:rsidRPr="003C34AC">
              <w:rPr>
                <w:rFonts w:ascii="Arial" w:hAnsi="Arial" w:cs="Arial"/>
                <w:b/>
                <w:sz w:val="22"/>
                <w:szCs w:val="22"/>
              </w:rPr>
              <w:t>alor mês</w:t>
            </w:r>
          </w:p>
        </w:tc>
        <w:tc>
          <w:tcPr>
            <w:tcW w:w="1701" w:type="dxa"/>
            <w:tcBorders>
              <w:top w:val="single" w:sz="4" w:space="0" w:color="auto"/>
              <w:left w:val="single" w:sz="4" w:space="0" w:color="auto"/>
              <w:bottom w:val="single" w:sz="4" w:space="0" w:color="auto"/>
              <w:right w:val="single" w:sz="4" w:space="0" w:color="auto"/>
            </w:tcBorders>
          </w:tcPr>
          <w:p w14:paraId="44A5741B" w14:textId="6DB2CCAE" w:rsidR="003C34AC" w:rsidRPr="003C34AC" w:rsidRDefault="003C34AC" w:rsidP="00E16150">
            <w:pPr>
              <w:spacing w:line="360" w:lineRule="auto"/>
              <w:jc w:val="center"/>
              <w:rPr>
                <w:rFonts w:ascii="Arial" w:hAnsi="Arial" w:cs="Arial"/>
                <w:b/>
                <w:sz w:val="22"/>
                <w:szCs w:val="22"/>
              </w:rPr>
            </w:pPr>
            <w:r>
              <w:rPr>
                <w:rFonts w:ascii="Arial" w:hAnsi="Arial" w:cs="Arial"/>
                <w:b/>
                <w:sz w:val="22"/>
                <w:szCs w:val="22"/>
              </w:rPr>
              <w:t>V</w:t>
            </w:r>
            <w:r w:rsidRPr="003C34AC">
              <w:rPr>
                <w:rFonts w:ascii="Arial" w:hAnsi="Arial" w:cs="Arial"/>
                <w:b/>
                <w:sz w:val="22"/>
                <w:szCs w:val="22"/>
              </w:rPr>
              <w:t>alor ano</w:t>
            </w:r>
          </w:p>
        </w:tc>
      </w:tr>
      <w:tr w:rsidR="003C34AC" w:rsidRPr="003C34AC" w14:paraId="2841B757" w14:textId="77777777" w:rsidTr="003C34AC">
        <w:trPr>
          <w:trHeight w:val="1606"/>
        </w:trPr>
        <w:tc>
          <w:tcPr>
            <w:tcW w:w="709" w:type="dxa"/>
            <w:tcBorders>
              <w:top w:val="single" w:sz="4" w:space="0" w:color="auto"/>
              <w:left w:val="single" w:sz="4" w:space="0" w:color="auto"/>
              <w:bottom w:val="single" w:sz="4" w:space="0" w:color="auto"/>
              <w:right w:val="single" w:sz="4" w:space="0" w:color="auto"/>
            </w:tcBorders>
            <w:vAlign w:val="center"/>
            <w:hideMark/>
          </w:tcPr>
          <w:p w14:paraId="09AAEFC4" w14:textId="77777777" w:rsidR="003C34AC" w:rsidRPr="003C34AC" w:rsidRDefault="003C34AC" w:rsidP="00E16150">
            <w:pPr>
              <w:jc w:val="center"/>
              <w:rPr>
                <w:rFonts w:ascii="Arial" w:hAnsi="Arial" w:cs="Arial"/>
                <w:sz w:val="22"/>
                <w:szCs w:val="22"/>
              </w:rPr>
            </w:pPr>
            <w:r w:rsidRPr="003C34AC">
              <w:rPr>
                <w:rFonts w:ascii="Arial" w:hAnsi="Arial" w:cs="Arial"/>
                <w:sz w:val="22"/>
                <w:szCs w:val="22"/>
              </w:rPr>
              <w:t>01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BCDFAE" w14:textId="77777777" w:rsidR="003C34AC" w:rsidRPr="003C34AC" w:rsidRDefault="003C34AC" w:rsidP="00E16150">
            <w:pPr>
              <w:rPr>
                <w:rFonts w:ascii="Arial" w:hAnsi="Arial" w:cs="Arial"/>
                <w:sz w:val="22"/>
                <w:szCs w:val="22"/>
              </w:rPr>
            </w:pPr>
            <w:r w:rsidRPr="003C34AC">
              <w:rPr>
                <w:rFonts w:ascii="Arial" w:hAnsi="Arial" w:cs="Arial"/>
                <w:sz w:val="22"/>
                <w:szCs w:val="22"/>
              </w:rPr>
              <w:t>Contratação de Serviço de Coleta, Transporte, Tratamento de Resíduos infectantes.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DE203A" w14:textId="77777777" w:rsidR="003C34AC" w:rsidRPr="003C34AC" w:rsidRDefault="003C34AC" w:rsidP="00E16150">
            <w:pPr>
              <w:jc w:val="center"/>
              <w:rPr>
                <w:rFonts w:ascii="Arial" w:hAnsi="Arial" w:cs="Arial"/>
                <w:sz w:val="22"/>
                <w:szCs w:val="22"/>
              </w:rPr>
            </w:pPr>
            <w:r w:rsidRPr="003C34AC">
              <w:rPr>
                <w:rFonts w:ascii="Arial" w:hAnsi="Arial" w:cs="Arial"/>
                <w:sz w:val="22"/>
                <w:szCs w:val="22"/>
              </w:rPr>
              <w:t>Kg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874163" w14:textId="77777777" w:rsidR="003C34AC" w:rsidRPr="003C34AC" w:rsidRDefault="003C34AC" w:rsidP="00E16150">
            <w:pPr>
              <w:jc w:val="center"/>
              <w:rPr>
                <w:rFonts w:ascii="Arial" w:hAnsi="Arial" w:cs="Arial"/>
                <w:sz w:val="22"/>
                <w:szCs w:val="22"/>
              </w:rPr>
            </w:pPr>
            <w:r w:rsidRPr="003C34AC">
              <w:rPr>
                <w:rFonts w:ascii="Arial" w:hAnsi="Arial" w:cs="Arial"/>
                <w:sz w:val="22"/>
                <w:szCs w:val="22"/>
              </w:rPr>
              <w:t>80.000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E45785" w14:textId="241A4ECD" w:rsidR="003C34AC" w:rsidRPr="003C34AC" w:rsidRDefault="003C34AC" w:rsidP="00E16150">
            <w:pPr>
              <w:jc w:val="center"/>
              <w:rPr>
                <w:rFonts w:ascii="Arial" w:hAnsi="Arial" w:cs="Arial"/>
                <w:sz w:val="22"/>
                <w:szCs w:val="22"/>
              </w:rPr>
            </w:pPr>
            <w:r w:rsidRPr="003C34AC">
              <w:rPr>
                <w:rFonts w:ascii="Arial" w:hAnsi="Arial" w:cs="Arial"/>
                <w:sz w:val="22"/>
                <w:szCs w:val="22"/>
              </w:rPr>
              <w:t>R$</w:t>
            </w:r>
            <w:r>
              <w:rPr>
                <w:rFonts w:ascii="Arial" w:hAnsi="Arial" w:cs="Arial"/>
                <w:sz w:val="22"/>
                <w:szCs w:val="22"/>
              </w:rPr>
              <w:t xml:space="preserve"> </w:t>
            </w:r>
            <w:r w:rsidRPr="003C34AC">
              <w:rPr>
                <w:rFonts w:ascii="Arial" w:hAnsi="Arial" w:cs="Arial"/>
                <w:sz w:val="22"/>
                <w:szCs w:val="22"/>
              </w:rPr>
              <w:t>67.444,44</w:t>
            </w:r>
          </w:p>
        </w:tc>
        <w:tc>
          <w:tcPr>
            <w:tcW w:w="1701" w:type="dxa"/>
            <w:tcBorders>
              <w:top w:val="single" w:sz="4" w:space="0" w:color="auto"/>
              <w:left w:val="single" w:sz="4" w:space="0" w:color="auto"/>
              <w:bottom w:val="single" w:sz="4" w:space="0" w:color="auto"/>
              <w:right w:val="single" w:sz="4" w:space="0" w:color="auto"/>
            </w:tcBorders>
          </w:tcPr>
          <w:p w14:paraId="6EFE5A03" w14:textId="77777777" w:rsidR="003C34AC" w:rsidRPr="003C34AC" w:rsidRDefault="003C34AC" w:rsidP="00E16150">
            <w:pPr>
              <w:jc w:val="center"/>
              <w:rPr>
                <w:rFonts w:ascii="Arial" w:hAnsi="Arial" w:cs="Arial"/>
                <w:sz w:val="22"/>
                <w:szCs w:val="22"/>
              </w:rPr>
            </w:pPr>
          </w:p>
          <w:p w14:paraId="2ED016FB" w14:textId="77777777" w:rsidR="003C34AC" w:rsidRPr="003C34AC" w:rsidRDefault="003C34AC" w:rsidP="00E16150">
            <w:pPr>
              <w:jc w:val="center"/>
              <w:rPr>
                <w:rFonts w:ascii="Arial" w:hAnsi="Arial" w:cs="Arial"/>
                <w:sz w:val="22"/>
                <w:szCs w:val="22"/>
              </w:rPr>
            </w:pPr>
          </w:p>
          <w:p w14:paraId="000E78A0" w14:textId="77777777" w:rsidR="003C34AC" w:rsidRPr="003C34AC" w:rsidRDefault="003C34AC" w:rsidP="00E16150">
            <w:pPr>
              <w:jc w:val="center"/>
              <w:rPr>
                <w:rFonts w:ascii="Arial" w:hAnsi="Arial" w:cs="Arial"/>
                <w:sz w:val="22"/>
                <w:szCs w:val="22"/>
              </w:rPr>
            </w:pPr>
          </w:p>
          <w:p w14:paraId="463632A5" w14:textId="3D80F323" w:rsidR="003C34AC" w:rsidRPr="003C34AC" w:rsidRDefault="003C34AC" w:rsidP="00E16150">
            <w:pPr>
              <w:rPr>
                <w:rFonts w:ascii="Arial" w:hAnsi="Arial" w:cs="Arial"/>
                <w:sz w:val="22"/>
                <w:szCs w:val="22"/>
              </w:rPr>
            </w:pPr>
            <w:r w:rsidRPr="003C34AC">
              <w:rPr>
                <w:rFonts w:ascii="Arial" w:hAnsi="Arial" w:cs="Arial"/>
                <w:sz w:val="22"/>
                <w:szCs w:val="22"/>
              </w:rPr>
              <w:t>R$</w:t>
            </w:r>
            <w:r>
              <w:rPr>
                <w:rFonts w:ascii="Arial" w:hAnsi="Arial" w:cs="Arial"/>
                <w:sz w:val="22"/>
                <w:szCs w:val="22"/>
              </w:rPr>
              <w:t xml:space="preserve"> </w:t>
            </w:r>
            <w:r w:rsidRPr="003C34AC">
              <w:rPr>
                <w:rFonts w:ascii="Arial" w:hAnsi="Arial" w:cs="Arial"/>
                <w:sz w:val="22"/>
                <w:szCs w:val="22"/>
              </w:rPr>
              <w:t>809.333,33</w:t>
            </w:r>
          </w:p>
        </w:tc>
      </w:tr>
    </w:tbl>
    <w:p w14:paraId="7C234C15" w14:textId="77777777" w:rsidR="003C34AC" w:rsidRPr="003C34AC" w:rsidRDefault="003C34AC" w:rsidP="003C34AC">
      <w:pPr>
        <w:spacing w:line="276" w:lineRule="auto"/>
        <w:ind w:firstLine="567"/>
        <w:rPr>
          <w:rFonts w:ascii="Arial" w:hAnsi="Arial" w:cs="Arial"/>
          <w:sz w:val="22"/>
          <w:szCs w:val="22"/>
        </w:rPr>
      </w:pPr>
    </w:p>
    <w:p w14:paraId="712ACCC5" w14:textId="77777777" w:rsidR="003C34AC" w:rsidRPr="003C34AC" w:rsidRDefault="003C34AC" w:rsidP="003C34AC">
      <w:pPr>
        <w:spacing w:line="276" w:lineRule="auto"/>
        <w:rPr>
          <w:rFonts w:ascii="Arial" w:hAnsi="Arial" w:cs="Arial"/>
          <w:b/>
          <w:sz w:val="22"/>
          <w:szCs w:val="22"/>
        </w:rPr>
      </w:pPr>
      <w:r w:rsidRPr="003C34AC">
        <w:rPr>
          <w:rFonts w:ascii="Arial" w:hAnsi="Arial" w:cs="Arial"/>
          <w:b/>
          <w:sz w:val="22"/>
          <w:szCs w:val="22"/>
        </w:rPr>
        <w:t>- IDENTIFICAÇÃO E CLASSIFICAÇÃO DOS RESÍDUOS A SEREM COLETADOS:</w:t>
      </w:r>
    </w:p>
    <w:p w14:paraId="11FE873F" w14:textId="77777777" w:rsidR="003C34AC" w:rsidRPr="003C34AC" w:rsidRDefault="003C34AC" w:rsidP="003C34AC">
      <w:pPr>
        <w:spacing w:line="276" w:lineRule="auto"/>
        <w:rPr>
          <w:rFonts w:ascii="Arial" w:hAnsi="Arial" w:cs="Arial"/>
          <w:b/>
          <w:sz w:val="22"/>
          <w:szCs w:val="22"/>
        </w:rPr>
      </w:pPr>
    </w:p>
    <w:p w14:paraId="6C974218"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RESÍDUOS INFECCIOSOS – Material proveniente de isolamentos, sangue humano e derivados, material patológico, materiais perfurantes e cortantes, resíduos de diagnóstico e tratamento (gaze, drenos, sondas, absorventes e qualquer material sujo com resíduos e fluidos corpóreos) e peças anatômicas provenientes de biopsias.</w:t>
      </w:r>
    </w:p>
    <w:p w14:paraId="01CF7421" w14:textId="77777777" w:rsidR="003C34AC" w:rsidRPr="003C34AC" w:rsidRDefault="003C34AC" w:rsidP="003C34AC">
      <w:pPr>
        <w:spacing w:line="276" w:lineRule="auto"/>
        <w:rPr>
          <w:rFonts w:ascii="Arial" w:hAnsi="Arial" w:cs="Arial"/>
          <w:sz w:val="22"/>
          <w:szCs w:val="22"/>
        </w:rPr>
      </w:pPr>
    </w:p>
    <w:p w14:paraId="0EA6CE90" w14:textId="77777777" w:rsidR="003C34AC" w:rsidRPr="003C34AC" w:rsidRDefault="003C34AC" w:rsidP="003C34AC">
      <w:pPr>
        <w:spacing w:line="276" w:lineRule="auto"/>
        <w:rPr>
          <w:rFonts w:ascii="Arial" w:hAnsi="Arial" w:cs="Arial"/>
          <w:b/>
          <w:sz w:val="22"/>
          <w:szCs w:val="22"/>
        </w:rPr>
      </w:pPr>
      <w:r w:rsidRPr="003C34AC">
        <w:rPr>
          <w:rFonts w:ascii="Arial" w:hAnsi="Arial" w:cs="Arial"/>
          <w:b/>
          <w:sz w:val="22"/>
          <w:szCs w:val="22"/>
        </w:rPr>
        <w:t>- ACONDICIONAMENTO E DESTINO DOS RESÍDUOS A SEREM COLETADOS</w:t>
      </w:r>
    </w:p>
    <w:p w14:paraId="304F231D" w14:textId="77777777" w:rsidR="003C34AC" w:rsidRPr="003C34AC" w:rsidRDefault="003C34AC" w:rsidP="003C34AC">
      <w:pPr>
        <w:spacing w:line="276" w:lineRule="auto"/>
        <w:rPr>
          <w:rFonts w:ascii="Arial" w:hAnsi="Arial" w:cs="Arial"/>
          <w:b/>
          <w:sz w:val="22"/>
          <w:szCs w:val="22"/>
        </w:rPr>
      </w:pPr>
    </w:p>
    <w:p w14:paraId="6702CDE0"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Material perfuro cortante em caixas de papelão reaproveitadas e adaptadas para esta finalidade, demais resíduos em sacos plásticos brancos identificados com a simbologia de material infectante-destino: incineração ou aterro sanitário.</w:t>
      </w:r>
    </w:p>
    <w:p w14:paraId="71A0E902" w14:textId="77777777" w:rsidR="003C34AC" w:rsidRPr="003C34AC" w:rsidRDefault="003C34AC" w:rsidP="003C34AC">
      <w:pPr>
        <w:spacing w:line="276" w:lineRule="auto"/>
        <w:rPr>
          <w:rFonts w:ascii="Arial" w:hAnsi="Arial" w:cs="Arial"/>
          <w:sz w:val="22"/>
          <w:szCs w:val="22"/>
        </w:rPr>
      </w:pPr>
    </w:p>
    <w:p w14:paraId="3F47D036" w14:textId="77777777" w:rsidR="003C34AC" w:rsidRPr="003C34AC" w:rsidRDefault="003C34AC" w:rsidP="003C34AC">
      <w:pPr>
        <w:pBdr>
          <w:top w:val="single" w:sz="4" w:space="1" w:color="auto"/>
          <w:left w:val="single" w:sz="4" w:space="4" w:color="auto"/>
          <w:bottom w:val="single" w:sz="4" w:space="0"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4. DA DESCRIÇÃO E EXECUÇÃO DOS SERVIÇOS:</w:t>
      </w:r>
    </w:p>
    <w:p w14:paraId="410B7565" w14:textId="77777777" w:rsidR="003C34AC" w:rsidRPr="003C34AC" w:rsidRDefault="003C34AC" w:rsidP="003C34AC">
      <w:pPr>
        <w:spacing w:before="240" w:line="276" w:lineRule="auto"/>
        <w:rPr>
          <w:rFonts w:ascii="Arial" w:hAnsi="Arial" w:cs="Arial"/>
          <w:sz w:val="22"/>
          <w:szCs w:val="22"/>
        </w:rPr>
      </w:pPr>
      <w:r w:rsidRPr="003C34AC">
        <w:rPr>
          <w:rFonts w:ascii="Arial" w:hAnsi="Arial" w:cs="Arial"/>
          <w:sz w:val="22"/>
          <w:szCs w:val="22"/>
        </w:rPr>
        <w:t xml:space="preserve">4.1. A coleta dos resíduos sólido/líquidos dos serviços infecciosos consiste na operação de recolhimento dos resíduos gerados nas Unidades de Saúde que prestam serviços públicos na </w:t>
      </w:r>
      <w:r w:rsidRPr="003C34AC">
        <w:rPr>
          <w:rFonts w:ascii="Arial" w:hAnsi="Arial" w:cs="Arial"/>
          <w:sz w:val="22"/>
          <w:szCs w:val="22"/>
        </w:rPr>
        <w:lastRenderedPageBreak/>
        <w:t>Sede do Município, desde que devidamente acondicionados em sacos plásticos apropriados, bem como o transporte, respeitando todas as legislações pertinentes e vigentes.</w:t>
      </w:r>
    </w:p>
    <w:p w14:paraId="6FA36BFF" w14:textId="77777777" w:rsidR="003C34AC" w:rsidRPr="003C34AC" w:rsidRDefault="003C34AC" w:rsidP="003C34AC">
      <w:pPr>
        <w:spacing w:line="276" w:lineRule="auto"/>
        <w:rPr>
          <w:rFonts w:ascii="Arial" w:hAnsi="Arial" w:cs="Arial"/>
          <w:sz w:val="22"/>
          <w:szCs w:val="22"/>
        </w:rPr>
      </w:pPr>
    </w:p>
    <w:p w14:paraId="6B72FA57"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4.2. A Empresa será responsável pelo serviço de coleta, transporte dos resíduos de saúde, dentro das normas exigidas pelos órgãos fiscalizadores.</w:t>
      </w:r>
    </w:p>
    <w:p w14:paraId="34FABA3E" w14:textId="77777777" w:rsidR="003C34AC" w:rsidRPr="003C34AC" w:rsidRDefault="003C34AC" w:rsidP="003C34AC">
      <w:pPr>
        <w:spacing w:line="276" w:lineRule="auto"/>
        <w:rPr>
          <w:rFonts w:ascii="Arial" w:hAnsi="Arial" w:cs="Arial"/>
          <w:sz w:val="22"/>
          <w:szCs w:val="22"/>
        </w:rPr>
      </w:pPr>
    </w:p>
    <w:p w14:paraId="11C79FE3"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4.3. Os serviços consistem na remoção dos resíduos infecciosos até o local destinado, utilizando-se de técnicas que garantam preservação das condições de acondicionamento e a integridade dos trabalhadores, da população e do meio ambiente;</w:t>
      </w:r>
    </w:p>
    <w:p w14:paraId="324D8642" w14:textId="77777777" w:rsidR="003C34AC" w:rsidRPr="003C34AC" w:rsidRDefault="003C34AC" w:rsidP="003C34AC">
      <w:pPr>
        <w:spacing w:line="276" w:lineRule="auto"/>
        <w:rPr>
          <w:rFonts w:ascii="Arial" w:hAnsi="Arial" w:cs="Arial"/>
          <w:sz w:val="22"/>
          <w:szCs w:val="22"/>
        </w:rPr>
      </w:pPr>
    </w:p>
    <w:p w14:paraId="63244DB1"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4.3.1. Os resíduos coletados deverão ser descartados na vala séptica, que se encontra localizada no Aterro Sanitário, onde a disposição final de tais resíduos é operada em valas especialmente construídas para esta finalidade;</w:t>
      </w:r>
    </w:p>
    <w:p w14:paraId="02C57697" w14:textId="77777777" w:rsidR="003C34AC" w:rsidRPr="003C34AC" w:rsidRDefault="003C34AC" w:rsidP="003C34AC">
      <w:pPr>
        <w:spacing w:line="276" w:lineRule="auto"/>
        <w:rPr>
          <w:rFonts w:ascii="Arial" w:hAnsi="Arial" w:cs="Arial"/>
          <w:sz w:val="22"/>
          <w:szCs w:val="22"/>
        </w:rPr>
      </w:pPr>
    </w:p>
    <w:p w14:paraId="6C6338EC"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4.4. A coleta e transporte dos resíduos deverão ser realizados de acordo com as normas NBR 12810 e NBR 14652 da ABNT;</w:t>
      </w:r>
    </w:p>
    <w:p w14:paraId="358BAD2C" w14:textId="77777777" w:rsidR="003C34AC" w:rsidRPr="003C34AC" w:rsidRDefault="003C34AC" w:rsidP="003C34AC">
      <w:pPr>
        <w:spacing w:line="276" w:lineRule="auto"/>
        <w:rPr>
          <w:rFonts w:ascii="Arial" w:hAnsi="Arial" w:cs="Arial"/>
          <w:sz w:val="22"/>
          <w:szCs w:val="22"/>
        </w:rPr>
      </w:pPr>
    </w:p>
    <w:p w14:paraId="4A7F5011"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4.5. Serão considerados resíduos de serviços de saúde: material perfuro cortante, contido nos descartes, demais materiais contidos nos respectivos sacos plásticos leitosos;</w:t>
      </w:r>
    </w:p>
    <w:p w14:paraId="112F8946" w14:textId="77777777" w:rsidR="003C34AC" w:rsidRPr="003C34AC" w:rsidRDefault="003C34AC" w:rsidP="003C34AC">
      <w:pPr>
        <w:spacing w:line="276" w:lineRule="auto"/>
        <w:rPr>
          <w:rFonts w:ascii="Arial" w:hAnsi="Arial" w:cs="Arial"/>
          <w:sz w:val="22"/>
          <w:szCs w:val="22"/>
        </w:rPr>
      </w:pPr>
    </w:p>
    <w:p w14:paraId="67B207E3"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4.6. A guarnição para a realização da coleta dos resíduos de saúde, deverão ser constituídas de 1 (um) veículo acompanhado de 01(um) motorista e 01 (um) coletor, assim como ferramentas, utensílios e EPI necessários à perfeita realização dos trabalhos;</w:t>
      </w:r>
    </w:p>
    <w:p w14:paraId="33E577EA" w14:textId="77777777" w:rsidR="003C34AC" w:rsidRPr="003C34AC" w:rsidRDefault="003C34AC" w:rsidP="003C34AC">
      <w:pPr>
        <w:spacing w:line="276" w:lineRule="auto"/>
        <w:rPr>
          <w:rFonts w:ascii="Arial" w:hAnsi="Arial" w:cs="Arial"/>
          <w:sz w:val="22"/>
          <w:szCs w:val="22"/>
        </w:rPr>
      </w:pPr>
    </w:p>
    <w:p w14:paraId="05362DCB"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4.7. Os funcionários deverão apresentar-se nos locais e horários de trabalho, devidamente uniformizados, identificados, equipados com proteção individual, sendo esta uma atribuição estritamente da empresa;</w:t>
      </w:r>
    </w:p>
    <w:p w14:paraId="0A8779CD" w14:textId="77777777" w:rsidR="003C34AC" w:rsidRPr="003C34AC" w:rsidRDefault="003C34AC" w:rsidP="003C34AC">
      <w:pPr>
        <w:spacing w:line="276" w:lineRule="auto"/>
        <w:rPr>
          <w:rFonts w:ascii="Arial" w:hAnsi="Arial" w:cs="Arial"/>
          <w:sz w:val="22"/>
          <w:szCs w:val="22"/>
        </w:rPr>
      </w:pPr>
    </w:p>
    <w:p w14:paraId="0A5851AB"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4.8. Os coletores deverão recolher e transportar os recipientes em sacos plásticos, com cuidado e depositá-los no veículo coletor, evitando o derramamento de resíduos nas vias públicas.</w:t>
      </w:r>
    </w:p>
    <w:p w14:paraId="7941B654" w14:textId="77777777" w:rsidR="003C34AC" w:rsidRPr="003C34AC" w:rsidRDefault="003C34AC" w:rsidP="003C34AC">
      <w:pPr>
        <w:spacing w:line="276" w:lineRule="auto"/>
        <w:rPr>
          <w:rFonts w:ascii="Arial" w:hAnsi="Arial" w:cs="Arial"/>
          <w:sz w:val="22"/>
          <w:szCs w:val="22"/>
        </w:rPr>
      </w:pPr>
    </w:p>
    <w:p w14:paraId="68FCB0F8"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4.9. Os veículos e equipamentos deverão ser mantidos em perfeitas condições de operação, inclusive caso haja defeito no veículo que impeça a realização do serviço, deverá a empresa ter outro nas mesmas condições para suprir a realização do serviço, de forma que não ocorra a descontinuidade do serviço;</w:t>
      </w:r>
    </w:p>
    <w:p w14:paraId="411E0F0F" w14:textId="77777777" w:rsidR="003C34AC" w:rsidRPr="003C34AC" w:rsidRDefault="003C34AC" w:rsidP="003C34AC">
      <w:pPr>
        <w:spacing w:line="276" w:lineRule="auto"/>
        <w:rPr>
          <w:rFonts w:ascii="Arial" w:hAnsi="Arial" w:cs="Arial"/>
          <w:sz w:val="22"/>
          <w:szCs w:val="22"/>
        </w:rPr>
      </w:pPr>
    </w:p>
    <w:p w14:paraId="39347AAE"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5. DO VALOR ESTIMADO E VIGÊNCIA</w:t>
      </w:r>
    </w:p>
    <w:p w14:paraId="2D5342F3" w14:textId="42FA844E" w:rsidR="003C34AC" w:rsidRPr="003C34AC" w:rsidRDefault="003C34AC" w:rsidP="003C34AC">
      <w:pPr>
        <w:spacing w:before="240" w:line="276" w:lineRule="auto"/>
        <w:rPr>
          <w:rFonts w:ascii="Arial" w:hAnsi="Arial" w:cs="Arial"/>
          <w:color w:val="000000"/>
          <w:sz w:val="22"/>
          <w:szCs w:val="22"/>
        </w:rPr>
      </w:pPr>
      <w:r w:rsidRPr="003C34AC">
        <w:rPr>
          <w:rFonts w:ascii="Arial" w:hAnsi="Arial" w:cs="Arial"/>
          <w:color w:val="000000"/>
          <w:sz w:val="22"/>
          <w:szCs w:val="22"/>
        </w:rPr>
        <w:t xml:space="preserve">O custo estimado total da presente contratação é de </w:t>
      </w:r>
      <w:r w:rsidRPr="003C34AC">
        <w:rPr>
          <w:rFonts w:ascii="Arial" w:hAnsi="Arial" w:cs="Arial"/>
          <w:b/>
          <w:color w:val="000000"/>
          <w:sz w:val="22"/>
          <w:szCs w:val="22"/>
        </w:rPr>
        <w:t>R$</w:t>
      </w:r>
      <w:r>
        <w:rPr>
          <w:rFonts w:ascii="Arial" w:hAnsi="Arial" w:cs="Arial"/>
          <w:b/>
          <w:color w:val="000000"/>
          <w:sz w:val="22"/>
          <w:szCs w:val="22"/>
        </w:rPr>
        <w:t xml:space="preserve"> </w:t>
      </w:r>
      <w:r w:rsidRPr="003C34AC">
        <w:rPr>
          <w:rFonts w:ascii="Arial" w:hAnsi="Arial" w:cs="Arial"/>
          <w:b/>
          <w:sz w:val="22"/>
          <w:szCs w:val="22"/>
        </w:rPr>
        <w:t>809.333,33</w:t>
      </w:r>
      <w:r w:rsidRPr="003C34AC">
        <w:rPr>
          <w:rFonts w:ascii="Arial" w:hAnsi="Arial" w:cs="Arial"/>
          <w:b/>
          <w:color w:val="000000"/>
          <w:sz w:val="22"/>
          <w:szCs w:val="22"/>
        </w:rPr>
        <w:t xml:space="preserve"> (oitocentos e nove mil, trezentos e trinta e três centavos)</w:t>
      </w:r>
      <w:r w:rsidRPr="003C34AC">
        <w:rPr>
          <w:rFonts w:ascii="Arial" w:hAnsi="Arial" w:cs="Arial"/>
          <w:bCs/>
          <w:color w:val="000000"/>
          <w:sz w:val="22"/>
          <w:szCs w:val="22"/>
        </w:rPr>
        <w:t xml:space="preserve">. </w:t>
      </w:r>
      <w:r w:rsidRPr="003C34AC">
        <w:rPr>
          <w:rFonts w:ascii="Arial" w:hAnsi="Arial" w:cs="Arial"/>
          <w:color w:val="000000"/>
          <w:sz w:val="22"/>
          <w:szCs w:val="22"/>
        </w:rPr>
        <w:t>O custo estimado foi apurado a partir dos</w:t>
      </w:r>
      <w:r w:rsidRPr="003C34AC">
        <w:rPr>
          <w:rFonts w:ascii="Arial" w:hAnsi="Arial" w:cs="Arial"/>
          <w:bCs/>
          <w:color w:val="000000"/>
          <w:sz w:val="22"/>
          <w:szCs w:val="22"/>
        </w:rPr>
        <w:t xml:space="preserve"> </w:t>
      </w:r>
      <w:r w:rsidRPr="003C34AC">
        <w:rPr>
          <w:rFonts w:ascii="Arial" w:hAnsi="Arial" w:cs="Arial"/>
          <w:color w:val="000000"/>
          <w:sz w:val="22"/>
          <w:szCs w:val="22"/>
        </w:rPr>
        <w:t>orçamentos obtidos através de empesas especializadas em consonância com o constante do processo administrativo.</w:t>
      </w:r>
    </w:p>
    <w:p w14:paraId="6E3C20AB"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 xml:space="preserve">O Contrato terá vigência de 12 (doze) meses, podendo ser prorrogado, mediante termo Aditivo, desde que seja acordado entre as partes através de declaração por escrito com </w:t>
      </w:r>
      <w:r w:rsidRPr="003C34AC">
        <w:rPr>
          <w:rFonts w:ascii="Arial" w:hAnsi="Arial" w:cs="Arial"/>
          <w:sz w:val="22"/>
          <w:szCs w:val="22"/>
        </w:rPr>
        <w:lastRenderedPageBreak/>
        <w:t>antecedência mínima de 05(cinco) dias antes do término do contrato, e de conformidade com o estabelecido na Lei nº14.133/21 ou rescindido mediante aviso prévio.</w:t>
      </w:r>
    </w:p>
    <w:p w14:paraId="13BE2966" w14:textId="77777777" w:rsidR="003C34AC" w:rsidRPr="003C34AC" w:rsidRDefault="003C34AC" w:rsidP="003C34AC">
      <w:pPr>
        <w:spacing w:line="276" w:lineRule="auto"/>
        <w:ind w:firstLine="567"/>
        <w:rPr>
          <w:rFonts w:ascii="Arial" w:hAnsi="Arial" w:cs="Arial"/>
          <w:sz w:val="22"/>
          <w:szCs w:val="22"/>
        </w:rPr>
      </w:pPr>
    </w:p>
    <w:p w14:paraId="0146E97A"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6. DEMAIS INFORMAÇÕES DO SERVIÇO</w:t>
      </w:r>
    </w:p>
    <w:p w14:paraId="409CE111" w14:textId="77777777" w:rsidR="003C34AC" w:rsidRPr="003C34AC" w:rsidRDefault="003C34AC" w:rsidP="003C34AC">
      <w:pPr>
        <w:spacing w:line="276" w:lineRule="auto"/>
        <w:rPr>
          <w:rFonts w:ascii="Arial" w:hAnsi="Arial" w:cs="Arial"/>
          <w:sz w:val="22"/>
          <w:szCs w:val="22"/>
        </w:rPr>
      </w:pPr>
      <w:r w:rsidRPr="003C34AC">
        <w:rPr>
          <w:rFonts w:ascii="Arial" w:hAnsi="Arial" w:cs="Arial"/>
          <w:b/>
          <w:color w:val="000000"/>
          <w:sz w:val="22"/>
          <w:szCs w:val="22"/>
        </w:rPr>
        <w:t xml:space="preserve">6.1. </w:t>
      </w:r>
      <w:r w:rsidRPr="003C34AC">
        <w:rPr>
          <w:rFonts w:ascii="Arial" w:hAnsi="Arial" w:cs="Arial"/>
          <w:sz w:val="22"/>
          <w:szCs w:val="22"/>
        </w:rPr>
        <w:t xml:space="preserve">A fiscalização da contratação será exercida por um representante da Administração ou Coordenação (Luiz Miguel Andrade Pereira – inscrito no CPF: 124.325.876-42), ao qual competirá dirimir as dúvidas que surgirem no curso da execução do contrato, e de tudo dará ciência à Administração. </w:t>
      </w:r>
    </w:p>
    <w:p w14:paraId="5D732440" w14:textId="77777777" w:rsidR="003C34AC" w:rsidRDefault="003C34AC" w:rsidP="003C34AC">
      <w:pPr>
        <w:spacing w:line="276" w:lineRule="auto"/>
        <w:rPr>
          <w:rFonts w:ascii="Arial" w:hAnsi="Arial" w:cs="Arial"/>
          <w:sz w:val="22"/>
          <w:szCs w:val="22"/>
        </w:rPr>
      </w:pPr>
      <w:r w:rsidRPr="003C34AC">
        <w:rPr>
          <w:rFonts w:ascii="Arial" w:hAnsi="Arial" w:cs="Arial"/>
          <w:b/>
          <w:sz w:val="22"/>
          <w:szCs w:val="22"/>
        </w:rPr>
        <w:t>6.4.</w:t>
      </w:r>
      <w:r w:rsidRPr="003C34AC">
        <w:rPr>
          <w:rFonts w:ascii="Arial" w:hAnsi="Arial" w:cs="Arial"/>
          <w:sz w:val="22"/>
          <w:szCs w:val="22"/>
        </w:rPr>
        <w:t xml:space="preserve"> A fiscalização de que trata este item não exclui nem reduz a responsabilidade da fornecedora, inclusive perante terceiros, por qualquer irregularidade, ainda que resultante de imperfeições técnicas, vícios redibitórios, ou emprego de serviço inadequado ou de qualidade inferior, e, na ocorrência desta, não implica em corresponsabilidade da Administração ou de seus agentes e prepostos, de conformidade com a Lei nº 14.133 de 2021.</w:t>
      </w:r>
    </w:p>
    <w:p w14:paraId="1AEA9531" w14:textId="77777777" w:rsidR="003C34AC" w:rsidRPr="003C34AC" w:rsidRDefault="003C34AC" w:rsidP="003C34AC">
      <w:pPr>
        <w:spacing w:line="276" w:lineRule="auto"/>
        <w:rPr>
          <w:rFonts w:ascii="Arial" w:hAnsi="Arial" w:cs="Arial"/>
          <w:sz w:val="22"/>
          <w:szCs w:val="22"/>
        </w:rPr>
      </w:pPr>
    </w:p>
    <w:p w14:paraId="66A933FA"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7. QUALIFICAÇÃO TÉCNICA</w:t>
      </w:r>
    </w:p>
    <w:p w14:paraId="043BF4BC" w14:textId="77777777" w:rsidR="003C34AC" w:rsidRPr="003C34AC" w:rsidRDefault="003C34AC" w:rsidP="003C34AC">
      <w:pPr>
        <w:spacing w:before="240" w:line="276" w:lineRule="auto"/>
        <w:rPr>
          <w:rFonts w:ascii="Arial" w:hAnsi="Arial" w:cs="Arial"/>
          <w:sz w:val="22"/>
          <w:szCs w:val="22"/>
        </w:rPr>
      </w:pPr>
      <w:r w:rsidRPr="003C34AC">
        <w:rPr>
          <w:rFonts w:ascii="Arial" w:hAnsi="Arial" w:cs="Arial"/>
          <w:sz w:val="22"/>
          <w:szCs w:val="22"/>
        </w:rPr>
        <w:t xml:space="preserve">7.1. Prova de inscrição, registro e quitação das anuidades da pessoa jurídica e dos seus Responsáveis Técnicos, junto à entidade profissional competente (engenheiro sanitarista) devidamente reconhecido pelo CREA, nos termos do Dec. 23.569/33, art. 29, alínea “b” (Resoluções 310/86 e 218/73 do CONFEA/CREA); </w:t>
      </w:r>
    </w:p>
    <w:p w14:paraId="2DD82325"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7.2. Comprovante de aptidão de capacidade técnica para desempenho de atividade pertinente de coleta, transporte dos resíduos de saúde, devidamente registrado no CREA;</w:t>
      </w:r>
    </w:p>
    <w:p w14:paraId="565AC9D7"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7.3. A empresa deverá possuir Norma e Procedimento de Segurança da Coleta de Resíduos Sólidos Segundo NR 32;</w:t>
      </w:r>
    </w:p>
    <w:p w14:paraId="7724A3AD"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7.4. Os Equipamentos de segurança para fins de coleta e transporte até o local destinado, ficarão a cargo da empresa;</w:t>
      </w:r>
    </w:p>
    <w:p w14:paraId="73342736"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7.5. O transporte interno dos resíduos de acordo com a classificação de cada resíduo e o acondicionamento é de responsabilidade do gerador;</w:t>
      </w:r>
    </w:p>
    <w:p w14:paraId="1DA1CAA2"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7.6. Declaração de disponibilidade do Veículo e documento de propriedade expedido pelo DETRAN, em nome da Empresa ou do proprietário, observadas a Legislação vigente no país para o Serviço de Transporte de Resíduos Sólidos/Líquidos Hospitalares, quanto às características do veículo.</w:t>
      </w:r>
    </w:p>
    <w:p w14:paraId="616BED13" w14:textId="559E056A"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 xml:space="preserve">7.7. Apresentar certidões de regularidade, emitida junto aos órgãos reguladores. (CND)  </w:t>
      </w:r>
    </w:p>
    <w:p w14:paraId="0472CED1" w14:textId="77777777" w:rsidR="003C34AC" w:rsidRPr="003C34AC" w:rsidRDefault="003C34AC" w:rsidP="003C34AC">
      <w:pPr>
        <w:spacing w:line="276" w:lineRule="auto"/>
        <w:rPr>
          <w:rFonts w:ascii="Arial" w:hAnsi="Arial" w:cs="Arial"/>
          <w:sz w:val="22"/>
          <w:szCs w:val="22"/>
        </w:rPr>
      </w:pPr>
    </w:p>
    <w:p w14:paraId="4374E465"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8. DO PAGAMENTO</w:t>
      </w:r>
    </w:p>
    <w:p w14:paraId="786A7E9F"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8.1 O município se dispõe a pagar mensalmente a contratada, pela execução dos serviços, referente a coleta de resíduos sólidos/líquidos de saúde, objeto do certame.</w:t>
      </w:r>
    </w:p>
    <w:p w14:paraId="1AC9B304"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8.2. Os pagamentos serão efetuados mensalmente, mediante Termo de Constatação dos Serviços, emitido pela interessada, em até 30 (trinta) dias, subsequente a efetiva prestação dos serviços, após apresentação da Nota Fiscal, ao Setor competente.</w:t>
      </w:r>
    </w:p>
    <w:p w14:paraId="684FF1EE"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8.3 O pagamento será efetuado em nome da contratada, na Agência Bancária que a mesma informar para tal.</w:t>
      </w:r>
    </w:p>
    <w:p w14:paraId="6E097A37"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8.4. As notas fiscais correspondentes ao serviço prestado durante o mês só serão pagas após a certificação e aprovação dos serviços;</w:t>
      </w:r>
    </w:p>
    <w:p w14:paraId="7CA27A13" w14:textId="77777777" w:rsidR="003C34AC" w:rsidRPr="003C34AC" w:rsidRDefault="003C34AC" w:rsidP="003C34AC">
      <w:pPr>
        <w:spacing w:line="276" w:lineRule="auto"/>
        <w:rPr>
          <w:rFonts w:ascii="Arial" w:hAnsi="Arial" w:cs="Arial"/>
          <w:sz w:val="22"/>
          <w:szCs w:val="22"/>
        </w:rPr>
      </w:pPr>
    </w:p>
    <w:p w14:paraId="003232E7"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CCCCCC"/>
        <w:spacing w:line="276" w:lineRule="auto"/>
        <w:rPr>
          <w:rFonts w:ascii="Arial" w:hAnsi="Arial" w:cs="Arial"/>
          <w:b/>
          <w:sz w:val="22"/>
          <w:szCs w:val="22"/>
        </w:rPr>
      </w:pPr>
      <w:r w:rsidRPr="003C34AC">
        <w:rPr>
          <w:rFonts w:ascii="Arial" w:hAnsi="Arial" w:cs="Arial"/>
          <w:b/>
          <w:sz w:val="22"/>
          <w:szCs w:val="22"/>
        </w:rPr>
        <w:lastRenderedPageBreak/>
        <w:t>9. OBRIGAÇÕES DA CONTRATADA.</w:t>
      </w:r>
    </w:p>
    <w:p w14:paraId="20D76F1C" w14:textId="77777777" w:rsidR="003C34AC" w:rsidRPr="003C34AC" w:rsidRDefault="003C34AC" w:rsidP="003C34AC">
      <w:pPr>
        <w:spacing w:before="240" w:line="276" w:lineRule="auto"/>
        <w:rPr>
          <w:rFonts w:ascii="Arial" w:hAnsi="Arial" w:cs="Arial"/>
          <w:sz w:val="22"/>
          <w:szCs w:val="22"/>
        </w:rPr>
      </w:pPr>
      <w:r w:rsidRPr="003C34AC">
        <w:rPr>
          <w:rFonts w:ascii="Arial" w:hAnsi="Arial" w:cs="Arial"/>
          <w:sz w:val="22"/>
          <w:szCs w:val="22"/>
        </w:rPr>
        <w:t>9.1. A empresa vencedora do certame licitatório deverá:</w:t>
      </w:r>
    </w:p>
    <w:p w14:paraId="195D387F"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 xml:space="preserve">9.2. Coletar os resíduos sólido-líquidos infectantes, químicos e radioativos nas Unidades de Saúde do município e demais unidades assistenciais de atendimento </w:t>
      </w:r>
      <w:proofErr w:type="spellStart"/>
      <w:r w:rsidRPr="003C34AC">
        <w:rPr>
          <w:rFonts w:ascii="Arial" w:hAnsi="Arial" w:cs="Arial"/>
          <w:sz w:val="22"/>
          <w:szCs w:val="22"/>
        </w:rPr>
        <w:t>a</w:t>
      </w:r>
      <w:proofErr w:type="spellEnd"/>
      <w:r w:rsidRPr="003C34AC">
        <w:rPr>
          <w:rFonts w:ascii="Arial" w:hAnsi="Arial" w:cs="Arial"/>
          <w:sz w:val="22"/>
          <w:szCs w:val="22"/>
        </w:rPr>
        <w:t xml:space="preserve"> saúde município, conforme especificado no Termo de Referência:</w:t>
      </w:r>
    </w:p>
    <w:p w14:paraId="2FCB21A6"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a) Na quantidade medida no mês de lixo hospitalar, com pessoal tecnicamente qualificado para o exercício da função.</w:t>
      </w:r>
    </w:p>
    <w:p w14:paraId="2BEF92A0"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b) Os serviços contratados de coleta e transporte dos resíduos sólido-líquidos de saúde gerados pela CONTRATANTE, serão de inteira responsabilidade da CONTRATADA.</w:t>
      </w:r>
    </w:p>
    <w:p w14:paraId="3AD67DC2"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c) A coleta e o transporte dos resíduos de saúde gerados serão controlados e fiscalizados pelos órgãos de meio ambiente, de saúde pública e de vigilância sanitária competentes, de acordo com a legislação vigente.</w:t>
      </w:r>
    </w:p>
    <w:p w14:paraId="7EE51A6F" w14:textId="58F2C172"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 xml:space="preserve">9.3. A equipe de coleta (motoristas e coletores) deverá utilizar uniformes completos e padronizados, sendo que os coletores deverão ser equipados com luvas durante a coleta e capas adequadas para proteção em dias de chuva, além de outro eventual equipamento de segurança adequado, tal como, colete refletivo, boné e calçado, </w:t>
      </w:r>
      <w:proofErr w:type="spellStart"/>
      <w:r w:rsidRPr="003C34AC">
        <w:rPr>
          <w:rFonts w:ascii="Arial" w:hAnsi="Arial" w:cs="Arial"/>
          <w:sz w:val="22"/>
          <w:szCs w:val="22"/>
        </w:rPr>
        <w:t>EPI´s</w:t>
      </w:r>
      <w:proofErr w:type="spellEnd"/>
      <w:r w:rsidRPr="003C34AC">
        <w:rPr>
          <w:rFonts w:ascii="Arial" w:hAnsi="Arial" w:cs="Arial"/>
          <w:sz w:val="22"/>
          <w:szCs w:val="22"/>
        </w:rPr>
        <w:t xml:space="preserve"> estes devidamente certificados pelo Ministério do Trabalho e Emprego. Caso a condição de serviço exija, deverão ser adotadas todas as medidas de segurança necessárias para o desempenho da atividade, caso a caso;</w:t>
      </w:r>
    </w:p>
    <w:p w14:paraId="08042535"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9.4.A responsabilidade pela manutenção (admissão, remuneração, subordinação e dispensa) das equipes de coleta será da empresa contratada, que assumirá todas as obrigações trabalhistas, previdenciárias, tributárias e outras atinentes a tal procedimento, não se admitindo, em hipótese alguma, responsabilização do Município em relação à mesma.</w:t>
      </w:r>
    </w:p>
    <w:p w14:paraId="7A07FC48" w14:textId="77777777" w:rsidR="003C34AC" w:rsidRPr="003C34AC" w:rsidRDefault="003C34AC" w:rsidP="003C34AC">
      <w:pPr>
        <w:spacing w:after="240" w:line="276" w:lineRule="auto"/>
        <w:rPr>
          <w:rFonts w:ascii="Arial" w:hAnsi="Arial" w:cs="Arial"/>
          <w:sz w:val="22"/>
          <w:szCs w:val="22"/>
        </w:rPr>
      </w:pPr>
      <w:r w:rsidRPr="003C34AC">
        <w:rPr>
          <w:rFonts w:ascii="Arial" w:hAnsi="Arial" w:cs="Arial"/>
          <w:sz w:val="22"/>
          <w:szCs w:val="22"/>
        </w:rPr>
        <w:t>9.5. Todos os veículos de coleta deverão ser equipados com ferramentas (pás e vassouras) e sacos plásticos sobressalentes, que constituem equipamentos obrigatórios, para que os resíduos que porventura sejam derramados durante a coleta, sejam varridos e recolhidos, além de sistema de retenção de líquidos no compartimento de carga, com capacidade suficiente para não haver o derramamento de líquidos nas vias públicas;</w:t>
      </w:r>
    </w:p>
    <w:p w14:paraId="1F6641C1"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CCCCCC"/>
        <w:spacing w:line="276" w:lineRule="auto"/>
        <w:rPr>
          <w:rFonts w:ascii="Arial" w:hAnsi="Arial" w:cs="Arial"/>
          <w:b/>
          <w:sz w:val="22"/>
          <w:szCs w:val="22"/>
        </w:rPr>
      </w:pPr>
      <w:r w:rsidRPr="003C34AC">
        <w:rPr>
          <w:rFonts w:ascii="Arial" w:hAnsi="Arial" w:cs="Arial"/>
          <w:b/>
          <w:sz w:val="22"/>
          <w:szCs w:val="22"/>
        </w:rPr>
        <w:t>10. OBRIGAÇÕES DA CONTRATANTE.</w:t>
      </w:r>
    </w:p>
    <w:p w14:paraId="4FF0872D"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Além do previsto nas Normas Legais que regem a licitação, a contratante obriga-se:</w:t>
      </w:r>
    </w:p>
    <w:p w14:paraId="6A587955" w14:textId="77777777" w:rsidR="003C34AC" w:rsidRPr="003C34AC" w:rsidRDefault="003C34AC" w:rsidP="003C34AC">
      <w:pPr>
        <w:spacing w:after="240" w:line="276" w:lineRule="auto"/>
        <w:rPr>
          <w:rFonts w:ascii="Arial" w:hAnsi="Arial" w:cs="Arial"/>
          <w:sz w:val="22"/>
          <w:szCs w:val="22"/>
        </w:rPr>
      </w:pPr>
      <w:r w:rsidRPr="003C34AC">
        <w:rPr>
          <w:rFonts w:ascii="Arial" w:hAnsi="Arial" w:cs="Arial"/>
          <w:sz w:val="22"/>
          <w:szCs w:val="22"/>
        </w:rPr>
        <w:t>10.1.1. Permitir o livre acesso dos empregados da CONTRATADA para execução dos serviços;</w:t>
      </w:r>
    </w:p>
    <w:p w14:paraId="5F3398E7" w14:textId="77777777" w:rsidR="003C34AC" w:rsidRPr="003C34AC" w:rsidRDefault="003C34AC" w:rsidP="003C34AC">
      <w:pPr>
        <w:spacing w:after="240" w:line="276" w:lineRule="auto"/>
        <w:rPr>
          <w:rFonts w:ascii="Arial" w:hAnsi="Arial" w:cs="Arial"/>
          <w:sz w:val="22"/>
          <w:szCs w:val="22"/>
        </w:rPr>
      </w:pPr>
      <w:r w:rsidRPr="003C34AC">
        <w:rPr>
          <w:rFonts w:ascii="Arial" w:hAnsi="Arial" w:cs="Arial"/>
          <w:sz w:val="22"/>
          <w:szCs w:val="22"/>
        </w:rPr>
        <w:t>10.1.2. Prestar as informações e os esclarecimentos, que venham a ser solicitados pela CONTRATADA;</w:t>
      </w:r>
    </w:p>
    <w:p w14:paraId="597DCCC1"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10.1.3. Exigir, após ter advertido a empresa contratada por escrito, o imediato afastamento de qualquer empregado ou preposto da mesma, que não mereça a sua confiança ou embarace a fiscalização ou, ainda, que se conduza de modo inconveniente ou incompatível com o exercício das funções que lhe forem atribuídas;</w:t>
      </w:r>
    </w:p>
    <w:p w14:paraId="0475D9E2"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10.1.4. Acompanhar, verificar, fiscalizar e intervir na execução do serviço, para assegurar a fiel observância de suas cláusulas, bem como do que consta das especificações dos anexos do presente Edital.</w:t>
      </w:r>
    </w:p>
    <w:p w14:paraId="500D6DE2"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lastRenderedPageBreak/>
        <w:t>10.1.5. Fiscalizar a execução dos serviços através de servidor designado para este fim, por Ordem de Serviço, conforme disposto na lei 14.133/21.</w:t>
      </w:r>
    </w:p>
    <w:p w14:paraId="000F4DF8"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10.1.6. Efetuar o pagamento dos serviços, objeto deste Edital, devidamente atestado pela autoridade designada pelo Ordenador da Despesa.</w:t>
      </w:r>
    </w:p>
    <w:p w14:paraId="2F436132" w14:textId="77777777" w:rsidR="003C34AC" w:rsidRPr="003C34AC" w:rsidRDefault="003C34AC" w:rsidP="003C34AC">
      <w:pPr>
        <w:spacing w:line="276" w:lineRule="auto"/>
        <w:rPr>
          <w:rFonts w:ascii="Arial" w:hAnsi="Arial" w:cs="Arial"/>
          <w:sz w:val="22"/>
          <w:szCs w:val="22"/>
        </w:rPr>
      </w:pPr>
      <w:r w:rsidRPr="003C34AC">
        <w:rPr>
          <w:rFonts w:ascii="Arial" w:hAnsi="Arial" w:cs="Arial"/>
          <w:sz w:val="22"/>
          <w:szCs w:val="22"/>
        </w:rPr>
        <w:t>10.1.7. Todo o processo interno de manuseio dos resíduos líquidos e sólidos oriundos dos Serviços de Saúde, desde sua separação, acondicionamento, recolhimento interno, apropriados de cada local, dar-se-á por funcionários próprios do Setor.</w:t>
      </w:r>
    </w:p>
    <w:p w14:paraId="46F48006" w14:textId="77777777" w:rsidR="003C34AC" w:rsidRPr="003C34AC" w:rsidRDefault="003C34AC" w:rsidP="003C34AC">
      <w:pPr>
        <w:spacing w:line="276" w:lineRule="auto"/>
        <w:rPr>
          <w:rFonts w:ascii="Arial" w:hAnsi="Arial" w:cs="Arial"/>
          <w:sz w:val="22"/>
          <w:szCs w:val="22"/>
        </w:rPr>
      </w:pPr>
    </w:p>
    <w:p w14:paraId="11DEC750" w14:textId="77777777" w:rsidR="003C34AC" w:rsidRPr="003C34AC" w:rsidRDefault="003C34AC" w:rsidP="003C34AC">
      <w:pPr>
        <w:spacing w:line="276" w:lineRule="auto"/>
        <w:rPr>
          <w:rFonts w:ascii="Arial" w:hAnsi="Arial" w:cs="Arial"/>
          <w:b/>
          <w:sz w:val="22"/>
          <w:szCs w:val="22"/>
        </w:rPr>
      </w:pPr>
      <w:r w:rsidRPr="003C34AC">
        <w:rPr>
          <w:rFonts w:ascii="Arial" w:hAnsi="Arial" w:cs="Arial"/>
          <w:b/>
          <w:sz w:val="22"/>
          <w:szCs w:val="22"/>
        </w:rPr>
        <w:t>Contratação de empresa especializada para Serviço de Coleta, Transporte, Tratamento por termo de Destruição e Destinação Final de Resíduos de Serviços infectantes.</w:t>
      </w:r>
    </w:p>
    <w:p w14:paraId="2A9101AF" w14:textId="77777777" w:rsidR="003C34AC" w:rsidRPr="003C34AC" w:rsidRDefault="003C34AC" w:rsidP="003C34AC">
      <w:pPr>
        <w:spacing w:line="276" w:lineRule="auto"/>
        <w:rPr>
          <w:rFonts w:ascii="Arial" w:hAnsi="Arial" w:cs="Arial"/>
          <w:sz w:val="22"/>
          <w:szCs w:val="22"/>
        </w:rPr>
      </w:pPr>
    </w:p>
    <w:p w14:paraId="17FA6434" w14:textId="77777777" w:rsidR="003C34AC" w:rsidRPr="003C34AC" w:rsidRDefault="003C34AC" w:rsidP="003C34AC">
      <w:pPr>
        <w:pBdr>
          <w:top w:val="single" w:sz="4" w:space="1" w:color="auto"/>
          <w:left w:val="single" w:sz="4" w:space="4" w:color="auto"/>
          <w:bottom w:val="single" w:sz="4" w:space="1" w:color="auto"/>
          <w:right w:val="single" w:sz="4" w:space="4" w:color="auto"/>
        </w:pBdr>
        <w:shd w:val="clear" w:color="auto" w:fill="E6E6E6"/>
        <w:spacing w:line="276" w:lineRule="auto"/>
        <w:rPr>
          <w:rFonts w:ascii="Arial" w:hAnsi="Arial" w:cs="Arial"/>
          <w:b/>
          <w:sz w:val="22"/>
          <w:szCs w:val="22"/>
        </w:rPr>
      </w:pPr>
      <w:r w:rsidRPr="003C34AC">
        <w:rPr>
          <w:rFonts w:ascii="Arial" w:hAnsi="Arial" w:cs="Arial"/>
          <w:b/>
          <w:sz w:val="22"/>
          <w:szCs w:val="22"/>
        </w:rPr>
        <w:t>11. DA DOTAÇÃO ORCAMENTÁRIA</w:t>
      </w:r>
    </w:p>
    <w:p w14:paraId="48B5A5EC" w14:textId="77777777" w:rsidR="003C34AC" w:rsidRPr="003C34AC" w:rsidRDefault="003C34AC" w:rsidP="003C34AC">
      <w:pPr>
        <w:numPr>
          <w:ilvl w:val="0"/>
          <w:numId w:val="23"/>
        </w:numPr>
        <w:tabs>
          <w:tab w:val="clear" w:pos="1211"/>
          <w:tab w:val="num" w:pos="540"/>
          <w:tab w:val="num" w:pos="1428"/>
        </w:tabs>
        <w:autoSpaceDE w:val="0"/>
        <w:autoSpaceDN w:val="0"/>
        <w:adjustRightInd w:val="0"/>
        <w:spacing w:line="276" w:lineRule="auto"/>
        <w:ind w:left="0" w:firstLine="142"/>
        <w:rPr>
          <w:rFonts w:ascii="Arial" w:hAnsi="Arial" w:cs="Arial"/>
          <w:sz w:val="22"/>
          <w:szCs w:val="22"/>
        </w:rPr>
      </w:pPr>
      <w:r w:rsidRPr="003C34AC">
        <w:rPr>
          <w:rFonts w:ascii="Arial" w:hAnsi="Arial" w:cs="Arial"/>
          <w:sz w:val="22"/>
          <w:szCs w:val="22"/>
        </w:rPr>
        <w:t xml:space="preserve">As despesas dessa contratação serão suportadas pelas seguintes dotações orçamentárias: </w:t>
      </w:r>
    </w:p>
    <w:p w14:paraId="7BAB2CC4" w14:textId="77777777" w:rsidR="003C34AC" w:rsidRPr="003C34AC" w:rsidRDefault="003C34AC" w:rsidP="003C34AC">
      <w:pPr>
        <w:pStyle w:val="PargrafodaLista"/>
        <w:widowControl w:val="0"/>
        <w:numPr>
          <w:ilvl w:val="0"/>
          <w:numId w:val="23"/>
        </w:numPr>
        <w:autoSpaceDE w:val="0"/>
        <w:autoSpaceDN w:val="0"/>
        <w:spacing w:before="206" w:line="276" w:lineRule="auto"/>
        <w:ind w:right="764"/>
        <w:contextualSpacing w:val="0"/>
        <w:rPr>
          <w:rFonts w:ascii="Arial" w:hAnsi="Arial" w:cs="Arial"/>
          <w:sz w:val="22"/>
          <w:szCs w:val="22"/>
        </w:rPr>
      </w:pPr>
      <w:r w:rsidRPr="003C34AC">
        <w:rPr>
          <w:rFonts w:ascii="Arial" w:hAnsi="Arial" w:cs="Arial"/>
          <w:sz w:val="22"/>
          <w:szCs w:val="22"/>
        </w:rPr>
        <w:t>09.01.01.010.122.0013.2120.3.3.90.39.00 – Ficha: 673 – Fonte: 1500001002</w:t>
      </w:r>
    </w:p>
    <w:p w14:paraId="70E159D4" w14:textId="77777777" w:rsidR="003C34AC" w:rsidRPr="003C34AC" w:rsidRDefault="003C34AC" w:rsidP="003C34AC">
      <w:pPr>
        <w:pStyle w:val="PargrafodaLista"/>
        <w:widowControl w:val="0"/>
        <w:numPr>
          <w:ilvl w:val="0"/>
          <w:numId w:val="23"/>
        </w:numPr>
        <w:autoSpaceDE w:val="0"/>
        <w:autoSpaceDN w:val="0"/>
        <w:spacing w:before="206" w:line="276" w:lineRule="auto"/>
        <w:ind w:right="764"/>
        <w:contextualSpacing w:val="0"/>
        <w:rPr>
          <w:rFonts w:ascii="Arial" w:hAnsi="Arial" w:cs="Arial"/>
          <w:sz w:val="22"/>
          <w:szCs w:val="22"/>
        </w:rPr>
      </w:pPr>
      <w:r w:rsidRPr="003C34AC">
        <w:rPr>
          <w:rFonts w:ascii="Arial" w:hAnsi="Arial" w:cs="Arial"/>
          <w:sz w:val="22"/>
          <w:szCs w:val="22"/>
        </w:rPr>
        <w:t>09.01.01.010.301.0010.2121.3.3.90.39.00 – Ficha: 708 – Fonte: 1500001002</w:t>
      </w:r>
    </w:p>
    <w:p w14:paraId="10401952" w14:textId="77777777" w:rsidR="003C34AC" w:rsidRPr="003C34AC" w:rsidRDefault="003C34AC" w:rsidP="003C34AC">
      <w:pPr>
        <w:pStyle w:val="PargrafodaLista"/>
        <w:widowControl w:val="0"/>
        <w:numPr>
          <w:ilvl w:val="0"/>
          <w:numId w:val="23"/>
        </w:numPr>
        <w:autoSpaceDE w:val="0"/>
        <w:autoSpaceDN w:val="0"/>
        <w:spacing w:before="206" w:line="276" w:lineRule="auto"/>
        <w:ind w:right="764"/>
        <w:contextualSpacing w:val="0"/>
        <w:rPr>
          <w:rFonts w:ascii="Arial" w:hAnsi="Arial" w:cs="Arial"/>
          <w:sz w:val="22"/>
          <w:szCs w:val="22"/>
        </w:rPr>
      </w:pPr>
      <w:r w:rsidRPr="003C34AC">
        <w:rPr>
          <w:rFonts w:ascii="Arial" w:hAnsi="Arial" w:cs="Arial"/>
          <w:sz w:val="22"/>
          <w:szCs w:val="22"/>
        </w:rPr>
        <w:t>09.01.01.010.301.0010.2121.3.3.90.39.00 – Ficha: 710 – Fonte: 1621000000</w:t>
      </w:r>
    </w:p>
    <w:p w14:paraId="061829A5" w14:textId="77777777" w:rsidR="003C34AC" w:rsidRPr="003C34AC" w:rsidRDefault="003C34AC" w:rsidP="003C34AC">
      <w:pPr>
        <w:pStyle w:val="PargrafodaLista"/>
        <w:widowControl w:val="0"/>
        <w:numPr>
          <w:ilvl w:val="0"/>
          <w:numId w:val="23"/>
        </w:numPr>
        <w:autoSpaceDE w:val="0"/>
        <w:autoSpaceDN w:val="0"/>
        <w:spacing w:before="206" w:line="276" w:lineRule="auto"/>
        <w:ind w:right="764"/>
        <w:contextualSpacing w:val="0"/>
        <w:rPr>
          <w:rFonts w:ascii="Arial" w:hAnsi="Arial" w:cs="Arial"/>
          <w:sz w:val="22"/>
          <w:szCs w:val="22"/>
        </w:rPr>
      </w:pPr>
      <w:r w:rsidRPr="003C34AC">
        <w:rPr>
          <w:rFonts w:ascii="Arial" w:hAnsi="Arial" w:cs="Arial"/>
          <w:sz w:val="22"/>
          <w:szCs w:val="22"/>
        </w:rPr>
        <w:t>09.01.01.010.302.0011.2122.3.3.90.39.00 – Ficha: 739 – Fonte: 1500001002</w:t>
      </w:r>
    </w:p>
    <w:p w14:paraId="68026406" w14:textId="77777777" w:rsidR="003C34AC" w:rsidRPr="003C34AC" w:rsidRDefault="003C34AC" w:rsidP="003C34AC">
      <w:pPr>
        <w:pStyle w:val="PargrafodaLista"/>
        <w:widowControl w:val="0"/>
        <w:numPr>
          <w:ilvl w:val="0"/>
          <w:numId w:val="23"/>
        </w:numPr>
        <w:autoSpaceDE w:val="0"/>
        <w:autoSpaceDN w:val="0"/>
        <w:spacing w:before="206" w:line="276" w:lineRule="auto"/>
        <w:ind w:right="764"/>
        <w:contextualSpacing w:val="0"/>
        <w:rPr>
          <w:rFonts w:ascii="Arial" w:hAnsi="Arial" w:cs="Arial"/>
          <w:sz w:val="22"/>
          <w:szCs w:val="22"/>
        </w:rPr>
      </w:pPr>
      <w:r w:rsidRPr="003C34AC">
        <w:rPr>
          <w:rFonts w:ascii="Arial" w:hAnsi="Arial" w:cs="Arial"/>
          <w:sz w:val="22"/>
          <w:szCs w:val="22"/>
        </w:rPr>
        <w:t>09.01.01.010.302.0011.2124.3.3.90.39.00 – Ficha: 768 – Fonte: 1500001002</w:t>
      </w:r>
    </w:p>
    <w:p w14:paraId="0D0E644E" w14:textId="77777777" w:rsidR="00CF6BCB" w:rsidRDefault="00CF6BCB" w:rsidP="0042593D">
      <w:pPr>
        <w:rPr>
          <w:rFonts w:ascii="Arial" w:hAnsi="Arial" w:cs="Arial"/>
          <w:sz w:val="22"/>
          <w:szCs w:val="22"/>
        </w:rPr>
      </w:pPr>
    </w:p>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6687C0DB" w14:textId="77777777" w:rsidR="003C34AC" w:rsidRDefault="003C34AC" w:rsidP="0042593D">
      <w:pPr>
        <w:rPr>
          <w:rFonts w:ascii="Arial" w:hAnsi="Arial" w:cs="Arial"/>
          <w:sz w:val="22"/>
          <w:szCs w:val="22"/>
        </w:rPr>
      </w:pPr>
    </w:p>
    <w:p w14:paraId="3BD27512" w14:textId="77777777" w:rsidR="003C34AC" w:rsidRDefault="003C34AC" w:rsidP="0042593D">
      <w:pPr>
        <w:rPr>
          <w:rFonts w:ascii="Arial" w:hAnsi="Arial" w:cs="Arial"/>
          <w:sz w:val="22"/>
          <w:szCs w:val="22"/>
        </w:rPr>
      </w:pPr>
    </w:p>
    <w:p w14:paraId="62DA575B" w14:textId="77777777" w:rsidR="003C34AC" w:rsidRDefault="003C34AC" w:rsidP="0042593D">
      <w:pPr>
        <w:rPr>
          <w:rFonts w:ascii="Arial" w:hAnsi="Arial" w:cs="Arial"/>
          <w:sz w:val="22"/>
          <w:szCs w:val="22"/>
        </w:rPr>
      </w:pPr>
    </w:p>
    <w:p w14:paraId="1B8EFC57" w14:textId="77777777" w:rsidR="003C34AC" w:rsidRDefault="003C34AC" w:rsidP="0042593D">
      <w:pPr>
        <w:rPr>
          <w:rFonts w:ascii="Arial" w:hAnsi="Arial" w:cs="Arial"/>
          <w:sz w:val="22"/>
          <w:szCs w:val="22"/>
        </w:rPr>
      </w:pPr>
    </w:p>
    <w:p w14:paraId="7F4B5F54" w14:textId="77777777" w:rsidR="003C34AC" w:rsidRDefault="003C34AC" w:rsidP="0042593D">
      <w:pPr>
        <w:rPr>
          <w:rFonts w:ascii="Arial" w:hAnsi="Arial" w:cs="Arial"/>
          <w:sz w:val="22"/>
          <w:szCs w:val="22"/>
        </w:rPr>
      </w:pPr>
    </w:p>
    <w:p w14:paraId="379B3E81" w14:textId="77777777" w:rsidR="003C34AC" w:rsidRDefault="003C34AC" w:rsidP="0042593D">
      <w:pPr>
        <w:rPr>
          <w:rFonts w:ascii="Arial" w:hAnsi="Arial" w:cs="Arial"/>
          <w:sz w:val="22"/>
          <w:szCs w:val="22"/>
        </w:rPr>
      </w:pPr>
    </w:p>
    <w:p w14:paraId="45C8FE61" w14:textId="77777777" w:rsidR="003C34AC" w:rsidRDefault="003C34AC" w:rsidP="0042593D">
      <w:pPr>
        <w:rPr>
          <w:rFonts w:ascii="Arial" w:hAnsi="Arial" w:cs="Arial"/>
          <w:sz w:val="22"/>
          <w:szCs w:val="22"/>
        </w:rPr>
      </w:pPr>
    </w:p>
    <w:p w14:paraId="28CDD424" w14:textId="77777777" w:rsidR="00CF6BCB" w:rsidRDefault="00CF6BCB" w:rsidP="0042593D">
      <w:pPr>
        <w:rPr>
          <w:rFonts w:ascii="Arial" w:hAnsi="Arial" w:cs="Arial"/>
          <w:sz w:val="22"/>
          <w:szCs w:val="22"/>
        </w:rPr>
      </w:pPr>
    </w:p>
    <w:p w14:paraId="516EBFAE" w14:textId="77777777" w:rsidR="00CF6BCB" w:rsidRDefault="00CF6BCB" w:rsidP="0042593D">
      <w:pPr>
        <w:rPr>
          <w:rFonts w:ascii="Arial" w:hAnsi="Arial" w:cs="Arial"/>
          <w:sz w:val="22"/>
          <w:szCs w:val="22"/>
        </w:rPr>
      </w:pPr>
    </w:p>
    <w:p w14:paraId="37DBF63B" w14:textId="77777777" w:rsidR="003C34AC" w:rsidRDefault="003C34AC" w:rsidP="0042593D">
      <w:pPr>
        <w:rPr>
          <w:rFonts w:ascii="Arial" w:hAnsi="Arial" w:cs="Arial"/>
          <w:sz w:val="22"/>
          <w:szCs w:val="22"/>
        </w:rPr>
      </w:pPr>
    </w:p>
    <w:p w14:paraId="71EA609F" w14:textId="77777777" w:rsidR="003C34AC" w:rsidRDefault="003C34AC" w:rsidP="0042593D">
      <w:pPr>
        <w:rPr>
          <w:rFonts w:ascii="Arial" w:hAnsi="Arial" w:cs="Arial"/>
          <w:sz w:val="22"/>
          <w:szCs w:val="22"/>
        </w:rPr>
      </w:pPr>
    </w:p>
    <w:p w14:paraId="04FE4831" w14:textId="77777777" w:rsidR="003C34AC" w:rsidRDefault="003C34AC"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29A5F31D"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C927CC">
        <w:rPr>
          <w:rFonts w:ascii="Arial" w:eastAsia="Arial" w:hAnsi="Arial" w:cs="Arial"/>
          <w:b/>
          <w:bCs/>
          <w:sz w:val="22"/>
          <w:szCs w:val="22"/>
        </w:rPr>
        <w:t>22</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C927CC">
        <w:rPr>
          <w:rFonts w:ascii="Arial" w:eastAsia="Arial" w:hAnsi="Arial" w:cs="Arial"/>
          <w:b/>
          <w:bCs/>
          <w:sz w:val="22"/>
          <w:szCs w:val="22"/>
        </w:rPr>
        <w:t>10</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714D5708" w:rsidR="00C1199C" w:rsidRPr="00C1199C" w:rsidRDefault="00F66330"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Aquisição de madeiras tratadas para construção de bases de reservatórios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32183042"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C927CC">
        <w:rPr>
          <w:rFonts w:ascii="Arial" w:eastAsia="Arial" w:hAnsi="Arial" w:cs="Arial"/>
          <w:b/>
          <w:bCs/>
          <w:sz w:val="22"/>
          <w:szCs w:val="22"/>
        </w:rPr>
        <w:t>22</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C927CC">
        <w:rPr>
          <w:rFonts w:ascii="Arial" w:eastAsia="Arial" w:hAnsi="Arial" w:cs="Arial"/>
          <w:b/>
          <w:bCs/>
          <w:sz w:val="22"/>
          <w:szCs w:val="22"/>
        </w:rPr>
        <w:t>10</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lastRenderedPageBreak/>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w:t>
      </w:r>
      <w:r w:rsidRPr="00C1199C">
        <w:rPr>
          <w:rFonts w:ascii="Arial" w:eastAsia="Arial" w:hAnsi="Arial" w:cs="Arial"/>
          <w:sz w:val="22"/>
          <w:szCs w:val="22"/>
        </w:rPr>
        <w:lastRenderedPageBreak/>
        <w:t>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20AB2B1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C927CC">
        <w:rPr>
          <w:rFonts w:ascii="Arial" w:eastAsia="Arial" w:hAnsi="Arial" w:cs="Arial"/>
          <w:sz w:val="22"/>
          <w:szCs w:val="22"/>
        </w:rPr>
        <w:t>s</w:t>
      </w:r>
      <w:r w:rsidRPr="00C1199C">
        <w:rPr>
          <w:rFonts w:ascii="Arial" w:eastAsia="Arial" w:hAnsi="Arial" w:cs="Arial"/>
          <w:sz w:val="22"/>
          <w:szCs w:val="22"/>
        </w:rPr>
        <w:t xml:space="preserve"> seguinte</w:t>
      </w:r>
      <w:r w:rsidR="00C927CC">
        <w:rPr>
          <w:rFonts w:ascii="Arial" w:eastAsia="Arial" w:hAnsi="Arial" w:cs="Arial"/>
          <w:sz w:val="22"/>
          <w:szCs w:val="22"/>
        </w:rPr>
        <w:t>s</w:t>
      </w:r>
      <w:r w:rsidRPr="00C1199C">
        <w:rPr>
          <w:rFonts w:ascii="Arial" w:eastAsia="Arial" w:hAnsi="Arial" w:cs="Arial"/>
          <w:sz w:val="22"/>
          <w:szCs w:val="22"/>
        </w:rPr>
        <w:t xml:space="preserve"> dotaç</w:t>
      </w:r>
      <w:r w:rsidR="00C927CC">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C927CC">
        <w:rPr>
          <w:rFonts w:ascii="Arial" w:eastAsia="Arial" w:hAnsi="Arial" w:cs="Arial"/>
          <w:sz w:val="22"/>
          <w:szCs w:val="22"/>
        </w:rPr>
        <w:t>s</w:t>
      </w:r>
      <w:r w:rsidRPr="00C1199C">
        <w:rPr>
          <w:rFonts w:ascii="Arial" w:eastAsia="Arial" w:hAnsi="Arial" w:cs="Arial"/>
          <w:sz w:val="22"/>
          <w:szCs w:val="22"/>
        </w:rPr>
        <w:t>:</w:t>
      </w:r>
    </w:p>
    <w:p w14:paraId="4C903CC8" w14:textId="77777777" w:rsidR="003C34AC" w:rsidRPr="003C34AC" w:rsidRDefault="003C34AC" w:rsidP="003C34AC">
      <w:pPr>
        <w:widowControl w:val="0"/>
        <w:autoSpaceDE w:val="0"/>
        <w:autoSpaceDN w:val="0"/>
        <w:spacing w:before="206"/>
        <w:ind w:right="764"/>
        <w:rPr>
          <w:rFonts w:ascii="Arial" w:hAnsi="Arial" w:cs="Arial"/>
          <w:sz w:val="22"/>
          <w:szCs w:val="22"/>
        </w:rPr>
      </w:pPr>
      <w:r w:rsidRPr="003C34AC">
        <w:rPr>
          <w:rFonts w:ascii="Arial" w:hAnsi="Arial" w:cs="Arial"/>
          <w:sz w:val="22"/>
          <w:szCs w:val="22"/>
        </w:rPr>
        <w:t>09.01.01.010.122.0013.2120.3.3.90.39.00 – Ficha: 673 – Fonte: 1500001002</w:t>
      </w:r>
    </w:p>
    <w:p w14:paraId="547891D5" w14:textId="77777777" w:rsidR="003C34AC" w:rsidRPr="003C34AC" w:rsidRDefault="003C34AC" w:rsidP="003C34AC">
      <w:pPr>
        <w:widowControl w:val="0"/>
        <w:autoSpaceDE w:val="0"/>
        <w:autoSpaceDN w:val="0"/>
        <w:spacing w:before="206"/>
        <w:ind w:right="764"/>
        <w:rPr>
          <w:rFonts w:ascii="Arial" w:hAnsi="Arial" w:cs="Arial"/>
          <w:sz w:val="22"/>
          <w:szCs w:val="22"/>
        </w:rPr>
      </w:pPr>
      <w:r w:rsidRPr="003C34AC">
        <w:rPr>
          <w:rFonts w:ascii="Arial" w:hAnsi="Arial" w:cs="Arial"/>
          <w:sz w:val="22"/>
          <w:szCs w:val="22"/>
        </w:rPr>
        <w:t>09.01.01.010.301.0010.2121.3.3.90.39.00 – Ficha: 708 – Fonte: 1500001002</w:t>
      </w:r>
    </w:p>
    <w:p w14:paraId="307F75AA" w14:textId="77777777" w:rsidR="003C34AC" w:rsidRPr="003C34AC" w:rsidRDefault="003C34AC" w:rsidP="003C34AC">
      <w:pPr>
        <w:widowControl w:val="0"/>
        <w:autoSpaceDE w:val="0"/>
        <w:autoSpaceDN w:val="0"/>
        <w:spacing w:before="206"/>
        <w:ind w:right="764"/>
        <w:rPr>
          <w:rFonts w:ascii="Arial" w:hAnsi="Arial" w:cs="Arial"/>
          <w:sz w:val="22"/>
          <w:szCs w:val="22"/>
        </w:rPr>
      </w:pPr>
      <w:r w:rsidRPr="003C34AC">
        <w:rPr>
          <w:rFonts w:ascii="Arial" w:hAnsi="Arial" w:cs="Arial"/>
          <w:sz w:val="22"/>
          <w:szCs w:val="22"/>
        </w:rPr>
        <w:t>09.01.01.010.301.0010.2121.3.3.90.39.00 – Ficha: 710 – Fonte: 1621000000</w:t>
      </w:r>
    </w:p>
    <w:p w14:paraId="24D1DA12" w14:textId="77777777" w:rsidR="003C34AC" w:rsidRPr="003C34AC" w:rsidRDefault="003C34AC" w:rsidP="003C34AC">
      <w:pPr>
        <w:widowControl w:val="0"/>
        <w:autoSpaceDE w:val="0"/>
        <w:autoSpaceDN w:val="0"/>
        <w:spacing w:before="206" w:line="360" w:lineRule="auto"/>
        <w:ind w:right="764"/>
        <w:rPr>
          <w:rFonts w:ascii="Arial" w:hAnsi="Arial" w:cs="Arial"/>
          <w:sz w:val="22"/>
          <w:szCs w:val="22"/>
        </w:rPr>
      </w:pPr>
      <w:r w:rsidRPr="003C34AC">
        <w:rPr>
          <w:rFonts w:ascii="Arial" w:hAnsi="Arial" w:cs="Arial"/>
          <w:sz w:val="22"/>
          <w:szCs w:val="22"/>
        </w:rPr>
        <w:t>09.01.01.010.302.0011.2122.3.3.90.39.00 – Ficha: 739 – Fonte: 1500001002</w:t>
      </w:r>
    </w:p>
    <w:p w14:paraId="6AE01450" w14:textId="21A799D1" w:rsidR="00DE52F9" w:rsidRPr="00C927CC" w:rsidRDefault="003C34AC" w:rsidP="003C34AC">
      <w:pPr>
        <w:spacing w:line="360" w:lineRule="auto"/>
        <w:rPr>
          <w:rFonts w:ascii="Arial" w:hAnsi="Arial" w:cs="Arial"/>
          <w:color w:val="FF0000"/>
          <w:sz w:val="22"/>
          <w:szCs w:val="22"/>
        </w:rPr>
      </w:pPr>
      <w:r w:rsidRPr="003C34AC">
        <w:rPr>
          <w:rFonts w:ascii="Arial" w:hAnsi="Arial" w:cs="Arial"/>
          <w:sz w:val="22"/>
          <w:szCs w:val="22"/>
        </w:rPr>
        <w:t>09.01.01.010.302.0011.2124.3.3.90.39.00 – Ficha: 768 – Fonte: 1500001002</w:t>
      </w:r>
    </w:p>
    <w:p w14:paraId="433035D7" w14:textId="77777777" w:rsidR="002F7D39" w:rsidRPr="00C927CC" w:rsidRDefault="002F7D39" w:rsidP="006A35B9">
      <w:pPr>
        <w:rPr>
          <w:rFonts w:ascii="Arial" w:hAnsi="Arial" w:cs="Arial"/>
          <w:color w:val="FF0000"/>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w:t>
      </w:r>
      <w:r w:rsidRPr="00C1199C">
        <w:rPr>
          <w:rFonts w:ascii="Arial" w:eastAsia="Arial" w:hAnsi="Arial" w:cs="Arial"/>
          <w:sz w:val="22"/>
          <w:szCs w:val="22"/>
        </w:rPr>
        <w:lastRenderedPageBreak/>
        <w:t>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Multa de até 10% do total do contrato/ordem de compra/serviço para o caso de atraso superior a 10 (dez) dias corridos ou em situações que acarretem prejuízo a Administração, na </w:t>
      </w:r>
      <w:r w:rsidRPr="00C1199C">
        <w:rPr>
          <w:rFonts w:ascii="Arial" w:eastAsia="Arial" w:hAnsi="Arial" w:cs="Arial"/>
          <w:sz w:val="22"/>
          <w:szCs w:val="22"/>
        </w:rPr>
        <w:lastRenderedPageBreak/>
        <w:t>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2109AB14"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C927CC">
        <w:rPr>
          <w:rFonts w:ascii="Arial" w:eastAsia="Arial" w:hAnsi="Arial" w:cs="Arial"/>
          <w:b/>
          <w:bCs/>
          <w:sz w:val="22"/>
          <w:szCs w:val="22"/>
        </w:rPr>
        <w:t>10</w:t>
      </w:r>
      <w:r w:rsidRPr="00CF6BCB">
        <w:rPr>
          <w:rFonts w:ascii="Arial" w:eastAsia="Arial" w:hAnsi="Arial" w:cs="Arial"/>
          <w:b/>
          <w:bCs/>
          <w:sz w:val="22"/>
          <w:szCs w:val="22"/>
        </w:rPr>
        <w:t xml:space="preserve">/2024, Processo Licitatório nº </w:t>
      </w:r>
      <w:r w:rsidR="00C927CC">
        <w:rPr>
          <w:rFonts w:ascii="Arial" w:eastAsia="Arial" w:hAnsi="Arial" w:cs="Arial"/>
          <w:b/>
          <w:bCs/>
          <w:sz w:val="22"/>
          <w:szCs w:val="22"/>
        </w:rPr>
        <w:t>22</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77777777"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4ED135A1" w14:textId="77777777" w:rsidR="0032545C" w:rsidRPr="0032545C" w:rsidRDefault="0032545C" w:rsidP="0032545C">
      <w:pPr>
        <w:rPr>
          <w:rFonts w:ascii="Arial" w:eastAsia="Arial" w:hAnsi="Arial" w:cs="Arial"/>
          <w:sz w:val="22"/>
          <w:szCs w:val="22"/>
        </w:rPr>
      </w:pPr>
    </w:p>
    <w:p w14:paraId="4B032DD7" w14:textId="77777777"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7C6E9CBD" w14:textId="77777777" w:rsidR="00C233B3" w:rsidRPr="0032545C" w:rsidRDefault="00C233B3" w:rsidP="0032545C">
      <w:pPr>
        <w:tabs>
          <w:tab w:val="left" w:pos="3401"/>
        </w:tabs>
        <w:rPr>
          <w:rFonts w:ascii="Arial" w:eastAsia="Arial" w:hAnsi="Arial" w:cs="Arial"/>
          <w:b/>
          <w:i/>
          <w:sz w:val="22"/>
          <w:szCs w:val="22"/>
        </w:rPr>
      </w:pPr>
    </w:p>
    <w:p w14:paraId="5764F7CC" w14:textId="0913C3C4"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 xml:space="preserve">                                                   </w:t>
      </w:r>
    </w:p>
    <w:p w14:paraId="6D122452" w14:textId="77777777" w:rsidR="00CF6BCB" w:rsidRDefault="00CF6BCB" w:rsidP="0032545C">
      <w:pPr>
        <w:rPr>
          <w:rFonts w:ascii="Arial" w:eastAsia="Arial" w:hAnsi="Arial" w:cs="Arial"/>
          <w:b/>
          <w:i/>
          <w:sz w:val="22"/>
          <w:szCs w:val="22"/>
        </w:rPr>
        <w:sectPr w:rsidR="00CF6BCB" w:rsidSect="00F73D39">
          <w:headerReference w:type="default" r:id="rId18"/>
          <w:footerReference w:type="default" r:id="rId19"/>
          <w:type w:val="continuous"/>
          <w:pgSz w:w="11907" w:h="16840" w:code="9"/>
          <w:pgMar w:top="1701" w:right="1134" w:bottom="1134" w:left="1701" w:header="720" w:footer="720" w:gutter="0"/>
          <w:cols w:space="720"/>
        </w:sectPr>
      </w:pP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F73D39">
          <w:type w:val="continuous"/>
          <w:pgSz w:w="11907" w:h="16840" w:code="9"/>
          <w:pgMar w:top="1701" w:right="1134" w:bottom="1134" w:left="1701" w:header="720" w:footer="720" w:gutter="0"/>
          <w:cols w:num="2" w:space="720"/>
        </w:sectPr>
      </w:pP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309BA41F" w14:textId="77777777" w:rsidR="003C34AC" w:rsidRDefault="003C34AC" w:rsidP="0032545C">
      <w:pPr>
        <w:rPr>
          <w:rFonts w:ascii="Arial" w:eastAsia="Arial" w:hAnsi="Arial" w:cs="Arial"/>
          <w:b/>
          <w:i/>
          <w:sz w:val="22"/>
          <w:szCs w:val="22"/>
        </w:rPr>
      </w:pPr>
    </w:p>
    <w:p w14:paraId="64AF9290" w14:textId="757BFCBC"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F73D39">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BF4A3" w14:textId="77777777" w:rsidR="00F73D39" w:rsidRDefault="00F73D39" w:rsidP="001F39C2">
      <w:r>
        <w:separator/>
      </w:r>
    </w:p>
  </w:endnote>
  <w:endnote w:type="continuationSeparator" w:id="0">
    <w:p w14:paraId="40B14479" w14:textId="77777777" w:rsidR="00F73D39" w:rsidRDefault="00F73D3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59DC" w14:textId="77777777" w:rsidR="00F73D39" w:rsidRDefault="00F73D39" w:rsidP="001F39C2">
      <w:r>
        <w:separator/>
      </w:r>
    </w:p>
  </w:footnote>
  <w:footnote w:type="continuationSeparator" w:id="0">
    <w:p w14:paraId="1D7F9613" w14:textId="77777777" w:rsidR="00F73D39" w:rsidRDefault="00F73D3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C27ED6"/>
    <w:multiLevelType w:val="multilevel"/>
    <w:tmpl w:val="6438320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4"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7" w15:restartNumberingAfterBreak="0">
    <w:nsid w:val="552D601E"/>
    <w:multiLevelType w:val="hybridMultilevel"/>
    <w:tmpl w:val="32320F30"/>
    <w:lvl w:ilvl="0" w:tplc="04160001">
      <w:start w:val="1"/>
      <w:numFmt w:val="bullet"/>
      <w:lvlText w:val=""/>
      <w:lvlJc w:val="left"/>
      <w:pPr>
        <w:tabs>
          <w:tab w:val="num" w:pos="1211"/>
        </w:tabs>
        <w:ind w:left="1211"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5"/>
  </w:num>
  <w:num w:numId="7" w16cid:durableId="1981689688">
    <w:abstractNumId w:val="3"/>
  </w:num>
  <w:num w:numId="8" w16cid:durableId="807862884">
    <w:abstractNumId w:val="16"/>
  </w:num>
  <w:num w:numId="9" w16cid:durableId="619650768">
    <w:abstractNumId w:val="7"/>
  </w:num>
  <w:num w:numId="10" w16cid:durableId="128670339">
    <w:abstractNumId w:val="10"/>
  </w:num>
  <w:num w:numId="11" w16cid:durableId="2146312310">
    <w:abstractNumId w:val="0"/>
  </w:num>
  <w:num w:numId="12" w16cid:durableId="1020739376">
    <w:abstractNumId w:val="1"/>
  </w:num>
  <w:num w:numId="13" w16cid:durableId="1099642965">
    <w:abstractNumId w:val="18"/>
  </w:num>
  <w:num w:numId="14" w16cid:durableId="1387484200">
    <w:abstractNumId w:val="13"/>
  </w:num>
  <w:num w:numId="15" w16cid:durableId="10382736">
    <w:abstractNumId w:val="14"/>
  </w:num>
  <w:num w:numId="16" w16cid:durableId="148138691">
    <w:abstractNumId w:val="11"/>
  </w:num>
  <w:num w:numId="17" w16cid:durableId="884103528">
    <w:abstractNumId w:val="5"/>
  </w:num>
  <w:num w:numId="18" w16cid:durableId="1021276931">
    <w:abstractNumId w:val="2"/>
  </w:num>
  <w:num w:numId="19" w16cid:durableId="1494643246">
    <w:abstractNumId w:val="20"/>
  </w:num>
  <w:num w:numId="20" w16cid:durableId="603539362">
    <w:abstractNumId w:val="8"/>
  </w:num>
  <w:num w:numId="21" w16cid:durableId="461776887">
    <w:abstractNumId w:val="12"/>
  </w:num>
  <w:num w:numId="22" w16cid:durableId="951129487">
    <w:abstractNumId w:val="23"/>
  </w:num>
  <w:num w:numId="23" w16cid:durableId="323894139">
    <w:abstractNumId w:val="17"/>
  </w:num>
  <w:num w:numId="24" w16cid:durableId="116597667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52DC5"/>
    <w:rsid w:val="00161DBE"/>
    <w:rsid w:val="0016368C"/>
    <w:rsid w:val="001702A1"/>
    <w:rsid w:val="00182D17"/>
    <w:rsid w:val="00191469"/>
    <w:rsid w:val="001A600C"/>
    <w:rsid w:val="001B08CA"/>
    <w:rsid w:val="001B1FA9"/>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C34AC"/>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436"/>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72F2"/>
    <w:rsid w:val="005A0602"/>
    <w:rsid w:val="005A0778"/>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598D"/>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A374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927CC"/>
    <w:rsid w:val="00CA07D3"/>
    <w:rsid w:val="00CA553C"/>
    <w:rsid w:val="00CA624F"/>
    <w:rsid w:val="00CC143E"/>
    <w:rsid w:val="00CC25C1"/>
    <w:rsid w:val="00CC2F3F"/>
    <w:rsid w:val="00CC31A6"/>
    <w:rsid w:val="00CD034A"/>
    <w:rsid w:val="00CD65B2"/>
    <w:rsid w:val="00CE14BD"/>
    <w:rsid w:val="00CE1501"/>
    <w:rsid w:val="00CE3A0F"/>
    <w:rsid w:val="00CE4DAA"/>
    <w:rsid w:val="00CE7250"/>
    <w:rsid w:val="00CE76DB"/>
    <w:rsid w:val="00CF6BCB"/>
    <w:rsid w:val="00D035D5"/>
    <w:rsid w:val="00D10720"/>
    <w:rsid w:val="00D12B57"/>
    <w:rsid w:val="00D15197"/>
    <w:rsid w:val="00D2008E"/>
    <w:rsid w:val="00D246C5"/>
    <w:rsid w:val="00D26BEE"/>
    <w:rsid w:val="00D26F87"/>
    <w:rsid w:val="00D317AF"/>
    <w:rsid w:val="00D40E70"/>
    <w:rsid w:val="00D414A0"/>
    <w:rsid w:val="00D4544F"/>
    <w:rsid w:val="00D462BE"/>
    <w:rsid w:val="00D46FDA"/>
    <w:rsid w:val="00D61003"/>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3D39"/>
    <w:rsid w:val="00F746CD"/>
    <w:rsid w:val="00F81B51"/>
    <w:rsid w:val="00F82FD2"/>
    <w:rsid w:val="00F85105"/>
    <w:rsid w:val="00F904BB"/>
    <w:rsid w:val="00F92C91"/>
    <w:rsid w:val="00F95898"/>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13357</Words>
  <Characters>72130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5</cp:revision>
  <cp:lastPrinted>2024-03-06T16:18:00Z</cp:lastPrinted>
  <dcterms:created xsi:type="dcterms:W3CDTF">2024-02-26T19:06:00Z</dcterms:created>
  <dcterms:modified xsi:type="dcterms:W3CDTF">2024-03-06T16:22:00Z</dcterms:modified>
</cp:coreProperties>
</file>