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46E8A3D7"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C2419F">
        <w:rPr>
          <w:rFonts w:ascii="Arial" w:eastAsia="Arial" w:hAnsi="Arial" w:cs="Arial"/>
          <w:b/>
          <w:bCs/>
          <w:sz w:val="22"/>
          <w:szCs w:val="22"/>
        </w:rPr>
        <w:t>5</w:t>
      </w:r>
      <w:r w:rsidR="008E479A">
        <w:rPr>
          <w:rFonts w:ascii="Arial" w:eastAsia="Arial" w:hAnsi="Arial" w:cs="Arial"/>
          <w:b/>
          <w:bCs/>
          <w:sz w:val="22"/>
          <w:szCs w:val="22"/>
        </w:rPr>
        <w:t>9</w:t>
      </w:r>
      <w:r w:rsidRPr="00117D0D">
        <w:rPr>
          <w:rFonts w:ascii="Arial" w:eastAsia="Arial" w:hAnsi="Arial" w:cs="Arial"/>
          <w:b/>
          <w:bCs/>
          <w:sz w:val="22"/>
          <w:szCs w:val="22"/>
        </w:rPr>
        <w:t xml:space="preserve">/2024 </w:t>
      </w:r>
    </w:p>
    <w:p w14:paraId="1511A0A3" w14:textId="35ECD3E3"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8812D6">
        <w:rPr>
          <w:rFonts w:ascii="Arial" w:eastAsia="Arial" w:hAnsi="Arial" w:cs="Arial"/>
          <w:b/>
          <w:bCs/>
          <w:sz w:val="22"/>
          <w:szCs w:val="22"/>
        </w:rPr>
        <w:t>2</w:t>
      </w:r>
      <w:r w:rsidR="008E479A">
        <w:rPr>
          <w:rFonts w:ascii="Arial" w:eastAsia="Arial" w:hAnsi="Arial" w:cs="Arial"/>
          <w:b/>
          <w:bCs/>
          <w:sz w:val="22"/>
          <w:szCs w:val="22"/>
        </w:rPr>
        <w:t>9</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11CA52F2"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8E479A">
        <w:rPr>
          <w:rFonts w:ascii="Arial" w:hAnsi="Arial" w:cs="Arial"/>
          <w:b/>
          <w:sz w:val="22"/>
          <w:szCs w:val="22"/>
        </w:rPr>
        <w:t>13</w:t>
      </w:r>
      <w:r w:rsidRPr="00965B64">
        <w:rPr>
          <w:rFonts w:ascii="Arial" w:hAnsi="Arial" w:cs="Arial"/>
          <w:b/>
          <w:sz w:val="22"/>
          <w:szCs w:val="22"/>
        </w:rPr>
        <w:t>/</w:t>
      </w:r>
      <w:r>
        <w:rPr>
          <w:rFonts w:ascii="Arial" w:hAnsi="Arial" w:cs="Arial"/>
          <w:b/>
          <w:sz w:val="22"/>
          <w:szCs w:val="22"/>
        </w:rPr>
        <w:t>0</w:t>
      </w:r>
      <w:r w:rsidR="00C2419F">
        <w:rPr>
          <w:rFonts w:ascii="Arial" w:hAnsi="Arial" w:cs="Arial"/>
          <w:b/>
          <w:sz w:val="22"/>
          <w:szCs w:val="22"/>
        </w:rPr>
        <w:t>5</w:t>
      </w:r>
      <w:r w:rsidRPr="00965B64">
        <w:rPr>
          <w:rFonts w:ascii="Arial" w:hAnsi="Arial" w:cs="Arial"/>
          <w:b/>
          <w:sz w:val="22"/>
          <w:szCs w:val="22"/>
        </w:rPr>
        <w:t>/202</w:t>
      </w:r>
      <w:r>
        <w:rPr>
          <w:rFonts w:ascii="Arial" w:hAnsi="Arial" w:cs="Arial"/>
          <w:b/>
          <w:sz w:val="22"/>
          <w:szCs w:val="22"/>
        </w:rPr>
        <w:t>4</w:t>
      </w:r>
    </w:p>
    <w:p w14:paraId="2AC46D9A" w14:textId="46D6420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ORÁRIO DA ABERTURA DA SESSÃO: 1</w:t>
      </w:r>
      <w:r w:rsidR="003F5ADA">
        <w:rPr>
          <w:rFonts w:ascii="Arial" w:hAnsi="Arial" w:cs="Arial"/>
          <w:b/>
          <w:sz w:val="22"/>
          <w:szCs w:val="22"/>
        </w:rPr>
        <w:t>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757E305"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Pr>
          <w:rFonts w:ascii="Arial" w:hAnsi="Arial" w:cs="Arial"/>
          <w:b/>
          <w:sz w:val="22"/>
          <w:szCs w:val="22"/>
        </w:rPr>
        <w:t>1</w:t>
      </w:r>
      <w:r w:rsidR="003F5ADA">
        <w:rPr>
          <w:rFonts w:ascii="Arial" w:hAnsi="Arial" w:cs="Arial"/>
          <w:b/>
          <w:sz w:val="22"/>
          <w:szCs w:val="22"/>
        </w:rPr>
        <w:t>0</w:t>
      </w:r>
      <w:r>
        <w:rPr>
          <w:rFonts w:ascii="Arial" w:hAnsi="Arial" w:cs="Arial"/>
          <w:b/>
          <w:sz w:val="22"/>
          <w:szCs w:val="22"/>
        </w:rPr>
        <w:t>:</w:t>
      </w:r>
      <w:r w:rsidR="00477AC9">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41989D88"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8E479A">
        <w:rPr>
          <w:rFonts w:ascii="Arial" w:hAnsi="Arial" w:cs="Arial"/>
          <w:bCs/>
          <w:color w:val="000000"/>
          <w:sz w:val="22"/>
          <w:szCs w:val="22"/>
        </w:rPr>
        <w:t>Aquisição de veículo</w:t>
      </w:r>
      <w:r w:rsidR="00EE027F">
        <w:rPr>
          <w:rFonts w:ascii="Arial" w:hAnsi="Arial" w:cs="Arial"/>
          <w:bCs/>
          <w:color w:val="000000"/>
          <w:sz w:val="22"/>
          <w:szCs w:val="22"/>
        </w:rPr>
        <w:t>s</w:t>
      </w:r>
      <w:r w:rsidR="008E479A">
        <w:rPr>
          <w:rFonts w:ascii="Arial" w:hAnsi="Arial" w:cs="Arial"/>
          <w:bCs/>
          <w:color w:val="000000"/>
          <w:sz w:val="22"/>
          <w:szCs w:val="22"/>
        </w:rPr>
        <w:t xml:space="preserve"> </w:t>
      </w:r>
      <w:r w:rsidR="00EE027F">
        <w:rPr>
          <w:rFonts w:ascii="Arial" w:hAnsi="Arial" w:cs="Arial"/>
          <w:bCs/>
          <w:color w:val="000000"/>
          <w:sz w:val="22"/>
          <w:szCs w:val="22"/>
        </w:rPr>
        <w:t xml:space="preserve">tipo Van </w:t>
      </w:r>
      <w:proofErr w:type="spellStart"/>
      <w:r w:rsidR="00EE027F">
        <w:rPr>
          <w:rFonts w:ascii="Arial" w:hAnsi="Arial" w:cs="Arial"/>
          <w:bCs/>
          <w:color w:val="000000"/>
          <w:sz w:val="22"/>
          <w:szCs w:val="22"/>
        </w:rPr>
        <w:t>Minibus</w:t>
      </w:r>
      <w:proofErr w:type="spellEnd"/>
      <w:r w:rsidR="00EE027F">
        <w:rPr>
          <w:rFonts w:ascii="Arial" w:hAnsi="Arial" w:cs="Arial"/>
          <w:bCs/>
          <w:color w:val="000000"/>
          <w:sz w:val="22"/>
          <w:szCs w:val="22"/>
        </w:rPr>
        <w:t xml:space="preserve"> Zero KM para atender as secretarias</w:t>
      </w:r>
      <w:r w:rsidR="00C2419F">
        <w:rPr>
          <w:rFonts w:ascii="Arial" w:hAnsi="Arial" w:cs="Arial"/>
          <w:bCs/>
          <w:color w:val="000000"/>
          <w:sz w:val="22"/>
          <w:szCs w:val="22"/>
        </w:rPr>
        <w:t xml:space="preserve"> d</w:t>
      </w:r>
      <w:r w:rsidR="00475EBF">
        <w:rPr>
          <w:rFonts w:ascii="Arial" w:hAnsi="Arial" w:cs="Arial"/>
          <w:bCs/>
          <w:color w:val="000000"/>
          <w:sz w:val="22"/>
          <w:szCs w:val="22"/>
        </w:rPr>
        <w:t>este 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3D600F">
        <w:rPr>
          <w:rFonts w:ascii="Arial" w:eastAsia="Arial" w:hAnsi="Arial" w:cs="Arial"/>
          <w:b/>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Pr="003D600F"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w:t>
      </w:r>
      <w:r w:rsidRPr="003D600F">
        <w:rPr>
          <w:rFonts w:ascii="Arial" w:eastAsia="Arial" w:hAnsi="Arial" w:cs="Arial"/>
          <w:sz w:val="22"/>
          <w:szCs w:val="22"/>
        </w:rPr>
        <w:lastRenderedPageBreak/>
        <w:t xml:space="preserve">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3D54B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da</w:t>
      </w:r>
      <w:r w:rsidR="00E51842" w:rsidRPr="003D600F">
        <w:rPr>
          <w:rFonts w:ascii="Arial" w:eastAsia="Arial" w:hAnsi="Arial" w:cs="Arial"/>
          <w:sz w:val="22"/>
          <w:szCs w:val="22"/>
        </w:rPr>
        <w:t xml:space="preserve"> </w:t>
      </w:r>
      <w:r w:rsidR="00DE089D">
        <w:rPr>
          <w:rFonts w:ascii="Arial" w:eastAsia="Arial" w:hAnsi="Arial" w:cs="Arial"/>
          <w:sz w:val="22"/>
          <w:szCs w:val="22"/>
        </w:rPr>
        <w:t>Paulo Henriques</w:t>
      </w:r>
      <w:r w:rsidR="00E51842" w:rsidRPr="003D600F">
        <w:rPr>
          <w:rFonts w:ascii="Arial" w:eastAsia="Arial" w:hAnsi="Arial" w:cs="Arial"/>
          <w:sz w:val="22"/>
          <w:szCs w:val="22"/>
        </w:rPr>
        <w:t>, inscrit</w:t>
      </w:r>
      <w:r w:rsidR="00F66330">
        <w:rPr>
          <w:rFonts w:ascii="Arial" w:eastAsia="Arial" w:hAnsi="Arial" w:cs="Arial"/>
          <w:sz w:val="22"/>
          <w:szCs w:val="22"/>
        </w:rPr>
        <w:t>o</w:t>
      </w:r>
      <w:r w:rsidR="00E51842" w:rsidRPr="003D600F">
        <w:rPr>
          <w:rFonts w:ascii="Arial" w:eastAsia="Arial" w:hAnsi="Arial" w:cs="Arial"/>
          <w:sz w:val="22"/>
          <w:szCs w:val="22"/>
        </w:rPr>
        <w:t xml:space="preserve"> no CPF: 0</w:t>
      </w:r>
      <w:r w:rsidR="00F66330">
        <w:rPr>
          <w:rFonts w:ascii="Arial" w:eastAsia="Arial" w:hAnsi="Arial" w:cs="Arial"/>
          <w:sz w:val="22"/>
          <w:szCs w:val="22"/>
        </w:rPr>
        <w:t>90</w:t>
      </w:r>
      <w:r w:rsidR="00E51842" w:rsidRPr="003D600F">
        <w:rPr>
          <w:rFonts w:ascii="Arial" w:eastAsia="Arial" w:hAnsi="Arial" w:cs="Arial"/>
          <w:sz w:val="22"/>
          <w:szCs w:val="22"/>
        </w:rPr>
        <w:t>.</w:t>
      </w:r>
      <w:r w:rsidR="00F66330">
        <w:rPr>
          <w:rFonts w:ascii="Arial" w:eastAsia="Arial" w:hAnsi="Arial" w:cs="Arial"/>
          <w:sz w:val="22"/>
          <w:szCs w:val="22"/>
        </w:rPr>
        <w:t>550</w:t>
      </w:r>
      <w:r w:rsidR="00E51842" w:rsidRPr="003D600F">
        <w:rPr>
          <w:rFonts w:ascii="Arial" w:eastAsia="Arial" w:hAnsi="Arial" w:cs="Arial"/>
          <w:sz w:val="22"/>
          <w:szCs w:val="22"/>
        </w:rPr>
        <w:t>.</w:t>
      </w:r>
      <w:r w:rsidR="00F66330">
        <w:rPr>
          <w:rFonts w:ascii="Arial" w:eastAsia="Arial" w:hAnsi="Arial" w:cs="Arial"/>
          <w:sz w:val="22"/>
          <w:szCs w:val="22"/>
        </w:rPr>
        <w:t>27</w:t>
      </w:r>
      <w:r w:rsidR="00E51842" w:rsidRPr="003D600F">
        <w:rPr>
          <w:rFonts w:ascii="Arial" w:eastAsia="Arial" w:hAnsi="Arial" w:cs="Arial"/>
          <w:sz w:val="22"/>
          <w:szCs w:val="22"/>
        </w:rPr>
        <w:t>6-</w:t>
      </w:r>
      <w:r w:rsidR="00F66330">
        <w:rPr>
          <w:rFonts w:ascii="Arial" w:eastAsia="Arial" w:hAnsi="Arial" w:cs="Arial"/>
          <w:sz w:val="22"/>
          <w:szCs w:val="22"/>
        </w:rPr>
        <w:t>00</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4492780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seguinte</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Pr="003D600F">
        <w:rPr>
          <w:rFonts w:ascii="Arial" w:eastAsia="Arial" w:hAnsi="Arial" w:cs="Arial"/>
          <w:sz w:val="22"/>
          <w:szCs w:val="22"/>
        </w:rPr>
        <w:t>:</w:t>
      </w:r>
    </w:p>
    <w:p w14:paraId="0D2AEC20" w14:textId="043CAACF" w:rsidR="00EE027F" w:rsidRPr="00EE027F" w:rsidRDefault="00EE027F" w:rsidP="00EE027F">
      <w:pPr>
        <w:rPr>
          <w:rFonts w:ascii="Arial" w:hAnsi="Arial" w:cs="Arial"/>
          <w:b/>
          <w:sz w:val="22"/>
          <w:szCs w:val="22"/>
        </w:rPr>
      </w:pPr>
      <w:r w:rsidRPr="00EE027F">
        <w:rPr>
          <w:rFonts w:ascii="Arial" w:hAnsi="Arial" w:cs="Arial"/>
          <w:b/>
          <w:sz w:val="22"/>
          <w:szCs w:val="22"/>
        </w:rPr>
        <w:t xml:space="preserve">SECRETARIA DE PROMOÇÃO SOCIAL </w:t>
      </w:r>
    </w:p>
    <w:p w14:paraId="42B13867" w14:textId="77777777" w:rsidR="00EE027F" w:rsidRPr="00EE027F" w:rsidRDefault="00EE027F" w:rsidP="00EE027F">
      <w:pPr>
        <w:rPr>
          <w:rFonts w:ascii="Arial" w:hAnsi="Arial" w:cs="Arial"/>
          <w:sz w:val="22"/>
          <w:szCs w:val="22"/>
        </w:rPr>
      </w:pPr>
      <w:r w:rsidRPr="00EE027F">
        <w:rPr>
          <w:rFonts w:ascii="Arial" w:hAnsi="Arial" w:cs="Arial"/>
          <w:sz w:val="22"/>
          <w:szCs w:val="22"/>
        </w:rPr>
        <w:t xml:space="preserve">05.02.01.08.244.0007.1025.44.90.52.00 310 1660000000 </w:t>
      </w:r>
    </w:p>
    <w:p w14:paraId="23CDAAC6" w14:textId="77777777" w:rsidR="00EE027F" w:rsidRPr="00EE027F" w:rsidRDefault="00EE027F" w:rsidP="00EE027F">
      <w:pPr>
        <w:rPr>
          <w:rFonts w:ascii="Arial" w:hAnsi="Arial" w:cs="Arial"/>
          <w:b/>
          <w:sz w:val="22"/>
          <w:szCs w:val="22"/>
        </w:rPr>
      </w:pPr>
      <w:r w:rsidRPr="00EE027F">
        <w:rPr>
          <w:rFonts w:ascii="Arial" w:hAnsi="Arial" w:cs="Arial"/>
          <w:b/>
          <w:sz w:val="22"/>
          <w:szCs w:val="22"/>
        </w:rPr>
        <w:t>SECRETARIA DE SAÚDE</w:t>
      </w:r>
    </w:p>
    <w:p w14:paraId="241D423A" w14:textId="77777777" w:rsidR="00EE027F" w:rsidRPr="00EE027F" w:rsidRDefault="00EE027F" w:rsidP="00EE027F">
      <w:pPr>
        <w:rPr>
          <w:rFonts w:ascii="Arial" w:hAnsi="Arial" w:cs="Arial"/>
          <w:sz w:val="22"/>
          <w:szCs w:val="22"/>
        </w:rPr>
      </w:pPr>
      <w:r w:rsidRPr="00EE027F">
        <w:rPr>
          <w:rFonts w:ascii="Arial" w:hAnsi="Arial" w:cs="Arial"/>
          <w:sz w:val="22"/>
          <w:szCs w:val="22"/>
        </w:rPr>
        <w:t>009.01.01.010.302.0011.1061.4.4.90.52.00 718 1621000000</w:t>
      </w:r>
    </w:p>
    <w:p w14:paraId="11826BD0" w14:textId="77777777" w:rsidR="00EE027F" w:rsidRPr="00EE027F" w:rsidRDefault="00EE027F" w:rsidP="00EE027F">
      <w:pPr>
        <w:rPr>
          <w:rFonts w:ascii="Arial" w:hAnsi="Arial" w:cs="Arial"/>
          <w:b/>
          <w:sz w:val="22"/>
          <w:szCs w:val="22"/>
        </w:rPr>
      </w:pPr>
      <w:r w:rsidRPr="00EE027F">
        <w:rPr>
          <w:rFonts w:ascii="Arial" w:hAnsi="Arial" w:cs="Arial"/>
          <w:b/>
          <w:sz w:val="22"/>
          <w:szCs w:val="22"/>
        </w:rPr>
        <w:t>SECRETARIA DE ADMINISTRAÇÃO</w:t>
      </w:r>
    </w:p>
    <w:p w14:paraId="536EBBA4" w14:textId="77777777" w:rsidR="00EE027F" w:rsidRPr="00EE027F" w:rsidRDefault="00EE027F" w:rsidP="00EE027F">
      <w:pPr>
        <w:rPr>
          <w:rFonts w:ascii="Arial" w:hAnsi="Arial" w:cs="Arial"/>
          <w:sz w:val="22"/>
          <w:szCs w:val="22"/>
        </w:rPr>
      </w:pPr>
      <w:r w:rsidRPr="00EE027F">
        <w:rPr>
          <w:rFonts w:ascii="Arial" w:hAnsi="Arial" w:cs="Arial"/>
          <w:sz w:val="22"/>
          <w:szCs w:val="22"/>
        </w:rPr>
        <w:t>06.01.01.04.122.0002.1032.4.4.90.52.00 375 1500000000</w:t>
      </w:r>
    </w:p>
    <w:p w14:paraId="5A215B71" w14:textId="77777777" w:rsidR="00EE027F" w:rsidRPr="00EE027F" w:rsidRDefault="00EE027F" w:rsidP="00EE027F">
      <w:pPr>
        <w:rPr>
          <w:rFonts w:ascii="Arial" w:hAnsi="Arial" w:cs="Arial"/>
          <w:sz w:val="22"/>
          <w:szCs w:val="22"/>
        </w:rPr>
      </w:pPr>
      <w:r w:rsidRPr="00EE027F">
        <w:rPr>
          <w:rFonts w:ascii="Arial" w:hAnsi="Arial" w:cs="Arial"/>
          <w:sz w:val="22"/>
          <w:szCs w:val="22"/>
        </w:rPr>
        <w:t>06.01.01.04.122.0002.1033.4.4.90.52.00 376 1500000000</w:t>
      </w:r>
    </w:p>
    <w:p w14:paraId="724A4D6F" w14:textId="2671677F" w:rsidR="00C2419F" w:rsidRPr="00C2419F" w:rsidRDefault="00EE027F" w:rsidP="00EE027F">
      <w:pPr>
        <w:rPr>
          <w:rFonts w:ascii="Arial" w:hAnsi="Arial" w:cs="Arial"/>
          <w:sz w:val="22"/>
          <w:szCs w:val="22"/>
        </w:rPr>
      </w:pPr>
      <w:r w:rsidRPr="00EE027F">
        <w:rPr>
          <w:rFonts w:ascii="Arial" w:hAnsi="Arial" w:cs="Arial"/>
          <w:sz w:val="22"/>
          <w:szCs w:val="22"/>
        </w:rPr>
        <w:t>06.01.01.04.122.0002.1034.4.4.90.52.00 377 1500000000</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2F9A2906"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EE027F">
        <w:rPr>
          <w:rFonts w:ascii="Arial" w:hAnsi="Arial" w:cs="Arial"/>
          <w:sz w:val="22"/>
          <w:szCs w:val="22"/>
        </w:rPr>
        <w:t>29</w:t>
      </w:r>
      <w:r w:rsidRPr="003D600F">
        <w:rPr>
          <w:rFonts w:ascii="Arial" w:hAnsi="Arial" w:cs="Arial"/>
          <w:sz w:val="22"/>
          <w:szCs w:val="22"/>
        </w:rPr>
        <w:t xml:space="preserve"> de </w:t>
      </w:r>
      <w:r w:rsidR="00CE6662">
        <w:rPr>
          <w:rFonts w:ascii="Arial" w:hAnsi="Arial" w:cs="Arial"/>
          <w:sz w:val="22"/>
          <w:szCs w:val="22"/>
        </w:rPr>
        <w:t>abril</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3DD36568" w14:textId="77777777" w:rsidR="00EE027F" w:rsidRDefault="00EE027F"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3A5B3DD9" w14:textId="77777777" w:rsidR="0042593D" w:rsidRPr="00097626" w:rsidRDefault="0042593D" w:rsidP="00701001">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97626">
        <w:rPr>
          <w:rFonts w:ascii="Arial" w:hAnsi="Arial" w:cs="Arial"/>
          <w:b/>
          <w:sz w:val="22"/>
          <w:szCs w:val="22"/>
        </w:rPr>
        <w:lastRenderedPageBreak/>
        <w:t xml:space="preserve">ANEXO I – </w:t>
      </w:r>
      <w:r w:rsidRPr="00161C51">
        <w:rPr>
          <w:rFonts w:ascii="Arial" w:hAnsi="Arial" w:cs="Arial"/>
          <w:b/>
          <w:bCs/>
          <w:sz w:val="22"/>
          <w:szCs w:val="22"/>
        </w:rPr>
        <w:t>TERMO DE REFERÊNCIA</w:t>
      </w:r>
    </w:p>
    <w:p w14:paraId="22F517FE" w14:textId="77777777" w:rsidR="00EE027F" w:rsidRPr="00EE027F" w:rsidRDefault="00EE027F" w:rsidP="00EE027F">
      <w:pPr>
        <w:spacing w:after="360"/>
        <w:jc w:val="center"/>
        <w:rPr>
          <w:rFonts w:ascii="Arial" w:hAnsi="Arial" w:cs="Arial"/>
          <w:b/>
          <w:color w:val="000000" w:themeColor="text1"/>
          <w:sz w:val="22"/>
          <w:szCs w:val="22"/>
          <w:u w:val="single"/>
          <w:lang w:eastAsia="ar-SA"/>
        </w:rPr>
      </w:pPr>
    </w:p>
    <w:p w14:paraId="2FA63694" w14:textId="77777777" w:rsidR="00EE027F" w:rsidRPr="00EE027F" w:rsidRDefault="00EE027F" w:rsidP="00EE027F">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EE027F">
        <w:rPr>
          <w:rFonts w:ascii="Arial" w:hAnsi="Arial" w:cs="Arial"/>
          <w:b/>
          <w:color w:val="000000" w:themeColor="text1"/>
          <w:sz w:val="22"/>
          <w:szCs w:val="22"/>
        </w:rPr>
        <w:t>OBJETO</w:t>
      </w:r>
    </w:p>
    <w:p w14:paraId="10ADFADC" w14:textId="77777777" w:rsidR="00EE027F" w:rsidRDefault="00EE027F" w:rsidP="00EE027F">
      <w:pPr>
        <w:pStyle w:val="PargrafodaLista"/>
        <w:widowControl w:val="0"/>
        <w:numPr>
          <w:ilvl w:val="1"/>
          <w:numId w:val="20"/>
        </w:numPr>
        <w:suppressAutoHyphens/>
        <w:spacing w:line="360" w:lineRule="auto"/>
        <w:ind w:left="709" w:hanging="578"/>
        <w:rPr>
          <w:rFonts w:ascii="Arial" w:hAnsi="Arial" w:cs="Arial"/>
          <w:sz w:val="22"/>
          <w:szCs w:val="22"/>
        </w:rPr>
      </w:pPr>
      <w:r w:rsidRPr="00EE027F">
        <w:rPr>
          <w:rFonts w:ascii="Arial" w:hAnsi="Arial" w:cs="Arial"/>
          <w:sz w:val="22"/>
          <w:szCs w:val="22"/>
        </w:rPr>
        <w:t xml:space="preserve">A presente licitação tem por objeto </w:t>
      </w:r>
      <w:r w:rsidRPr="00EE027F">
        <w:rPr>
          <w:rFonts w:ascii="Arial" w:hAnsi="Arial" w:cs="Arial"/>
          <w:bCs/>
          <w:sz w:val="22"/>
          <w:szCs w:val="22"/>
        </w:rPr>
        <w:t>AQUISIÇÃO DE VEÍCULO TIPO VAN MINIBUS ZERO KM</w:t>
      </w:r>
      <w:r w:rsidRPr="00EE027F">
        <w:rPr>
          <w:rFonts w:ascii="Arial" w:hAnsi="Arial" w:cs="Arial"/>
          <w:sz w:val="22"/>
          <w:szCs w:val="22"/>
        </w:rPr>
        <w:t>, para atender as Secretarias do Município de Janaúba/MG.</w:t>
      </w:r>
    </w:p>
    <w:p w14:paraId="5C84636B" w14:textId="77777777" w:rsidR="00EE027F" w:rsidRPr="00EE027F" w:rsidRDefault="00EE027F" w:rsidP="00EE027F">
      <w:pPr>
        <w:pStyle w:val="PargrafodaLista"/>
        <w:widowControl w:val="0"/>
        <w:suppressAutoHyphens/>
        <w:spacing w:line="360" w:lineRule="auto"/>
        <w:ind w:left="709"/>
        <w:rPr>
          <w:rFonts w:ascii="Arial" w:hAnsi="Arial" w:cs="Arial"/>
          <w:sz w:val="22"/>
          <w:szCs w:val="22"/>
        </w:rPr>
      </w:pPr>
    </w:p>
    <w:p w14:paraId="7D7D75D4" w14:textId="77777777" w:rsidR="00EE027F" w:rsidRPr="00EE027F" w:rsidRDefault="00EE027F" w:rsidP="00EE027F">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EE027F">
        <w:rPr>
          <w:rFonts w:ascii="Arial" w:hAnsi="Arial" w:cs="Arial"/>
          <w:b/>
          <w:color w:val="000000" w:themeColor="text1"/>
          <w:sz w:val="22"/>
          <w:szCs w:val="22"/>
        </w:rPr>
        <w:t>JUSTIFICATIVA</w:t>
      </w:r>
    </w:p>
    <w:p w14:paraId="0E428915" w14:textId="77777777" w:rsidR="00EE027F" w:rsidRPr="00EE027F" w:rsidRDefault="00EE027F" w:rsidP="00EE027F">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EE027F">
        <w:rPr>
          <w:rFonts w:ascii="Arial" w:hAnsi="Arial" w:cs="Arial"/>
          <w:sz w:val="22"/>
          <w:szCs w:val="22"/>
        </w:rPr>
        <w:t>A aquisição de veículos automotor zero km para a Secretaria de Administração, Saúde, Promoção Social e demais secretarias, é justificada por diversas razões que visam otimizar o atendimento à população e melhorar a eficiência dos serviços prestados.</w:t>
      </w:r>
    </w:p>
    <w:p w14:paraId="299199FC" w14:textId="77777777" w:rsidR="00EE027F" w:rsidRPr="00EE027F" w:rsidRDefault="00EE027F" w:rsidP="00EE027F">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EE027F">
        <w:rPr>
          <w:rFonts w:ascii="Arial" w:hAnsi="Arial" w:cs="Arial"/>
          <w:sz w:val="22"/>
          <w:szCs w:val="22"/>
        </w:rPr>
        <w:t>Primeiramente, conforme o Convênio de Saída n° 1491001275/2023/SEGOV/PADEM e a Resolução SEGOV Nº 8, de 24 de fevereiro de 2023, é importante ressaltar que a mobilidade é essencial para garantir o acesso aos serviços de saúde, especialmente em áreas onde a infraestrutura de transporte público pode ser limitada. Um veículo permitirá que a equipe da Secretaria se desloque de forma rápida e eficaz para realizar atividades como visitas a unidades de saúde, acompanhamento de programas de saúde pública, transporte de equipamentos e suprimentos médicos, além de possibilitar o deslocamento para reuniões, capacitações e outras atividades administrativas.</w:t>
      </w:r>
    </w:p>
    <w:p w14:paraId="51CD2A98" w14:textId="77777777" w:rsidR="00EE027F" w:rsidRPr="00EE027F" w:rsidRDefault="00EE027F" w:rsidP="00EE027F">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EE027F">
        <w:rPr>
          <w:rFonts w:ascii="Arial" w:hAnsi="Arial" w:cs="Arial"/>
          <w:sz w:val="22"/>
          <w:szCs w:val="22"/>
        </w:rPr>
        <w:t>Além disso, a Emenda destinada ao FUNDO MUNICIPAL DE ASSISTÊNCIA SOCIAL, ANO 2022, NÚMERO 202281000306, FUNCIONALIDADE PROGRAMÁTICA 082445031219G0001, prevê recursos destinados a melhorias na infraestrutura e nos serviços de saúde do município. A aquisição de um veículo se enquadra perfeitamente nesse escopo, uma vez que contribui para o fortalecimento da rede de atendimento e para a promoção do acesso equitativo aos serviços para população.</w:t>
      </w:r>
    </w:p>
    <w:p w14:paraId="46E7DF16" w14:textId="77777777" w:rsidR="00EE027F" w:rsidRPr="00EE027F" w:rsidRDefault="00EE027F" w:rsidP="00EE027F">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EE027F">
        <w:rPr>
          <w:rFonts w:ascii="Arial" w:hAnsi="Arial" w:cs="Arial"/>
          <w:sz w:val="22"/>
          <w:szCs w:val="22"/>
        </w:rPr>
        <w:t>Adicionalmente, a disponibilidade de um veículo próprio pode gerar economia de recursos a longo prazo, reduzindo custos com aluguéis de veículos ou despesas com transporte público, além de proporcionar maior flexibilidade e autonomia para a Secretaria no planejamento e na execução de suas atividades.</w:t>
      </w:r>
    </w:p>
    <w:p w14:paraId="48662EFA" w14:textId="77777777" w:rsidR="00EE027F" w:rsidRDefault="00EE027F" w:rsidP="00EE027F">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EE027F">
        <w:rPr>
          <w:rFonts w:ascii="Arial" w:hAnsi="Arial" w:cs="Arial"/>
          <w:sz w:val="22"/>
          <w:szCs w:val="22"/>
        </w:rPr>
        <w:t>Portanto, considerando os benefícios em termos de acesso aos serviços de saúde, eficiência administrativa e uso efetivo dos recursos públicos, a aquisição de um veículo para a Secretarias se mostra como um investimento necessário e justificável, alinhado aos objetivos estabelecidos pelos convênios e emendas mencionados.</w:t>
      </w:r>
    </w:p>
    <w:p w14:paraId="0D407E50" w14:textId="77777777" w:rsidR="00EE027F" w:rsidRPr="00EE027F" w:rsidRDefault="00EE027F" w:rsidP="00EE027F">
      <w:pPr>
        <w:pStyle w:val="PargrafodaLista"/>
        <w:widowControl w:val="0"/>
        <w:suppressAutoHyphens/>
        <w:spacing w:after="200" w:line="360" w:lineRule="auto"/>
        <w:ind w:left="709" w:right="-1"/>
        <w:rPr>
          <w:rFonts w:ascii="Arial" w:hAnsi="Arial" w:cs="Arial"/>
          <w:sz w:val="22"/>
          <w:szCs w:val="22"/>
        </w:rPr>
      </w:pPr>
    </w:p>
    <w:p w14:paraId="1324FA73" w14:textId="77777777" w:rsidR="00EE027F" w:rsidRPr="00EE027F" w:rsidRDefault="00EE027F" w:rsidP="00EE027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EE027F">
        <w:rPr>
          <w:rFonts w:ascii="Arial" w:hAnsi="Arial" w:cs="Arial"/>
          <w:b/>
          <w:color w:val="000000" w:themeColor="text1"/>
          <w:sz w:val="22"/>
          <w:szCs w:val="22"/>
        </w:rPr>
        <w:lastRenderedPageBreak/>
        <w:t>ESPECIFICAÇÃO DO OBJETO</w:t>
      </w:r>
    </w:p>
    <w:tbl>
      <w:tblPr>
        <w:tblW w:w="9356" w:type="dxa"/>
        <w:jc w:val="center"/>
        <w:tblLayout w:type="fixed"/>
        <w:tblCellMar>
          <w:left w:w="70" w:type="dxa"/>
          <w:right w:w="70" w:type="dxa"/>
        </w:tblCellMar>
        <w:tblLook w:val="04A0" w:firstRow="1" w:lastRow="0" w:firstColumn="1" w:lastColumn="0" w:noHBand="0" w:noVBand="1"/>
      </w:tblPr>
      <w:tblGrid>
        <w:gridCol w:w="846"/>
        <w:gridCol w:w="4819"/>
        <w:gridCol w:w="1276"/>
        <w:gridCol w:w="1134"/>
        <w:gridCol w:w="1281"/>
      </w:tblGrid>
      <w:tr w:rsidR="00EE027F" w:rsidRPr="00EE027F" w14:paraId="4003EADC" w14:textId="77777777" w:rsidTr="00EE027F">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8C826" w14:textId="77777777" w:rsidR="00EE027F" w:rsidRPr="00EE027F" w:rsidRDefault="00EE027F" w:rsidP="00120A71">
            <w:pPr>
              <w:jc w:val="center"/>
              <w:rPr>
                <w:rFonts w:ascii="Arial" w:hAnsi="Arial" w:cs="Arial"/>
                <w:b/>
                <w:color w:val="000000"/>
                <w:sz w:val="22"/>
                <w:szCs w:val="22"/>
              </w:rPr>
            </w:pPr>
          </w:p>
          <w:p w14:paraId="42132063" w14:textId="77777777" w:rsidR="00EE027F" w:rsidRPr="00EE027F" w:rsidRDefault="00EE027F" w:rsidP="00120A71">
            <w:pPr>
              <w:jc w:val="center"/>
              <w:rPr>
                <w:rFonts w:ascii="Arial" w:hAnsi="Arial" w:cs="Arial"/>
                <w:b/>
                <w:color w:val="000000"/>
                <w:sz w:val="22"/>
                <w:szCs w:val="22"/>
              </w:rPr>
            </w:pPr>
            <w:r w:rsidRPr="00EE027F">
              <w:rPr>
                <w:rFonts w:ascii="Arial" w:hAnsi="Arial" w:cs="Arial"/>
                <w:b/>
                <w:color w:val="000000"/>
                <w:sz w:val="22"/>
                <w:szCs w:val="22"/>
              </w:rPr>
              <w:t>LOTE 01</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72CE53D9" w14:textId="77777777" w:rsidR="00EE027F" w:rsidRPr="00EE027F" w:rsidRDefault="00EE027F" w:rsidP="00120A71">
            <w:pPr>
              <w:rPr>
                <w:rFonts w:ascii="Arial" w:hAnsi="Arial" w:cs="Arial"/>
                <w:b/>
                <w:bCs/>
                <w:color w:val="000000"/>
                <w:sz w:val="22"/>
                <w:szCs w:val="22"/>
              </w:rPr>
            </w:pPr>
          </w:p>
          <w:p w14:paraId="70739C86" w14:textId="77777777" w:rsidR="00EE027F" w:rsidRPr="00EE027F" w:rsidRDefault="00EE027F" w:rsidP="00120A71">
            <w:pPr>
              <w:rPr>
                <w:rFonts w:ascii="Arial" w:hAnsi="Arial" w:cs="Arial"/>
                <w:b/>
                <w:bCs/>
                <w:color w:val="000000"/>
                <w:sz w:val="22"/>
                <w:szCs w:val="22"/>
              </w:rPr>
            </w:pPr>
            <w:r w:rsidRPr="00EE027F">
              <w:rPr>
                <w:rFonts w:ascii="Arial" w:hAnsi="Arial" w:cs="Arial"/>
                <w:b/>
                <w:bCs/>
                <w:color w:val="000000"/>
                <w:sz w:val="22"/>
                <w:szCs w:val="22"/>
              </w:rPr>
              <w:t xml:space="preserve">DESCRIÇÃO DO </w:t>
            </w:r>
            <w:proofErr w:type="gramStart"/>
            <w:r w:rsidRPr="00EE027F">
              <w:rPr>
                <w:rFonts w:ascii="Arial" w:hAnsi="Arial" w:cs="Arial"/>
                <w:b/>
                <w:bCs/>
                <w:color w:val="000000"/>
                <w:sz w:val="22"/>
                <w:szCs w:val="22"/>
              </w:rPr>
              <w:t>OBJETO</w:t>
            </w:r>
            <w:r w:rsidRPr="00EE027F">
              <w:rPr>
                <w:rFonts w:ascii="Arial" w:hAnsi="Arial" w:cs="Arial"/>
                <w:sz w:val="22"/>
                <w:szCs w:val="22"/>
              </w:rPr>
              <w:t xml:space="preserve"> :</w:t>
            </w:r>
            <w:proofErr w:type="gramEnd"/>
            <w:r w:rsidRPr="00EE027F">
              <w:rPr>
                <w:rFonts w:ascii="Arial" w:hAnsi="Arial" w:cs="Arial"/>
                <w:sz w:val="22"/>
                <w:szCs w:val="22"/>
              </w:rPr>
              <w:t xml:space="preserve"> </w:t>
            </w:r>
            <w:r w:rsidRPr="00EE027F">
              <w:rPr>
                <w:rFonts w:ascii="Arial" w:hAnsi="Arial" w:cs="Arial"/>
                <w:b/>
                <w:bCs/>
                <w:color w:val="000000"/>
                <w:sz w:val="22"/>
                <w:szCs w:val="22"/>
              </w:rPr>
              <w:t>CONFORME CONVÊNIO DE SAÍDA N° 1491001275/2023/SEGOV/PADEM E RESOLUÇÃO SEGOV Nº 8, DE 24 DE FEVEREIRO DE 2023.</w:t>
            </w:r>
          </w:p>
        </w:tc>
        <w:tc>
          <w:tcPr>
            <w:tcW w:w="1276" w:type="dxa"/>
            <w:tcBorders>
              <w:top w:val="single" w:sz="4" w:space="0" w:color="auto"/>
              <w:left w:val="nil"/>
              <w:bottom w:val="single" w:sz="4" w:space="0" w:color="auto"/>
              <w:right w:val="single" w:sz="4" w:space="0" w:color="auto"/>
            </w:tcBorders>
            <w:vAlign w:val="center"/>
          </w:tcPr>
          <w:p w14:paraId="1E48A1B7" w14:textId="77777777" w:rsidR="00EE027F" w:rsidRPr="00EE027F" w:rsidRDefault="00EE027F" w:rsidP="00120A71">
            <w:pPr>
              <w:jc w:val="center"/>
              <w:rPr>
                <w:rFonts w:ascii="Arial" w:hAnsi="Arial" w:cs="Arial"/>
                <w:b/>
                <w:color w:val="000000"/>
                <w:sz w:val="22"/>
                <w:szCs w:val="22"/>
              </w:rPr>
            </w:pPr>
          </w:p>
          <w:p w14:paraId="6370A5A5" w14:textId="77777777" w:rsidR="00EE027F" w:rsidRPr="00EE027F" w:rsidRDefault="00EE027F" w:rsidP="00120A71">
            <w:pPr>
              <w:jc w:val="center"/>
              <w:rPr>
                <w:rFonts w:ascii="Arial" w:hAnsi="Arial" w:cs="Arial"/>
                <w:b/>
                <w:color w:val="000000"/>
                <w:sz w:val="22"/>
                <w:szCs w:val="22"/>
              </w:rPr>
            </w:pPr>
            <w:r w:rsidRPr="00EE027F">
              <w:rPr>
                <w:rFonts w:ascii="Arial" w:hAnsi="Arial" w:cs="Arial"/>
                <w:b/>
                <w:color w:val="000000"/>
                <w:sz w:val="22"/>
                <w:szCs w:val="22"/>
              </w:rPr>
              <w:t>UNIDADE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FA5AC" w14:textId="77777777" w:rsidR="00EE027F" w:rsidRPr="00EE027F" w:rsidRDefault="00EE027F" w:rsidP="00120A71">
            <w:pPr>
              <w:jc w:val="center"/>
              <w:rPr>
                <w:rFonts w:ascii="Arial" w:hAnsi="Arial" w:cs="Arial"/>
                <w:b/>
                <w:color w:val="000000"/>
                <w:sz w:val="22"/>
                <w:szCs w:val="22"/>
              </w:rPr>
            </w:pPr>
          </w:p>
          <w:p w14:paraId="68D3A58D" w14:textId="77777777" w:rsidR="00EE027F" w:rsidRPr="00EE027F" w:rsidRDefault="00EE027F" w:rsidP="00120A71">
            <w:pPr>
              <w:jc w:val="center"/>
              <w:rPr>
                <w:rFonts w:ascii="Arial" w:hAnsi="Arial" w:cs="Arial"/>
                <w:b/>
                <w:color w:val="000000"/>
                <w:sz w:val="22"/>
                <w:szCs w:val="22"/>
              </w:rPr>
            </w:pPr>
            <w:r w:rsidRPr="00EE027F">
              <w:rPr>
                <w:rFonts w:ascii="Arial" w:hAnsi="Arial" w:cs="Arial"/>
                <w:b/>
                <w:color w:val="000000"/>
                <w:sz w:val="22"/>
                <w:szCs w:val="22"/>
              </w:rPr>
              <w:t>QUANT.</w:t>
            </w:r>
          </w:p>
        </w:tc>
        <w:tc>
          <w:tcPr>
            <w:tcW w:w="1281" w:type="dxa"/>
            <w:tcBorders>
              <w:top w:val="single" w:sz="4" w:space="0" w:color="auto"/>
              <w:left w:val="single" w:sz="4" w:space="0" w:color="auto"/>
              <w:bottom w:val="single" w:sz="4" w:space="0" w:color="auto"/>
              <w:right w:val="single" w:sz="4" w:space="0" w:color="auto"/>
            </w:tcBorders>
            <w:vAlign w:val="center"/>
          </w:tcPr>
          <w:p w14:paraId="1A830BFC" w14:textId="77777777" w:rsidR="00EE027F" w:rsidRPr="00EE027F" w:rsidRDefault="00EE027F" w:rsidP="00120A71">
            <w:pPr>
              <w:jc w:val="center"/>
              <w:rPr>
                <w:rFonts w:ascii="Arial" w:hAnsi="Arial" w:cs="Arial"/>
                <w:b/>
                <w:color w:val="000000"/>
                <w:sz w:val="22"/>
                <w:szCs w:val="22"/>
              </w:rPr>
            </w:pPr>
          </w:p>
          <w:p w14:paraId="306F7C65" w14:textId="77777777" w:rsidR="00EE027F" w:rsidRPr="00EE027F" w:rsidRDefault="00EE027F" w:rsidP="00120A71">
            <w:pPr>
              <w:jc w:val="center"/>
              <w:rPr>
                <w:rFonts w:ascii="Arial" w:hAnsi="Arial" w:cs="Arial"/>
                <w:b/>
                <w:color w:val="000000"/>
                <w:sz w:val="22"/>
                <w:szCs w:val="22"/>
              </w:rPr>
            </w:pPr>
            <w:r w:rsidRPr="00EE027F">
              <w:rPr>
                <w:rFonts w:ascii="Arial" w:hAnsi="Arial" w:cs="Arial"/>
                <w:b/>
                <w:color w:val="000000"/>
                <w:sz w:val="22"/>
                <w:szCs w:val="22"/>
              </w:rPr>
              <w:t>VALOR TOTAL</w:t>
            </w:r>
          </w:p>
        </w:tc>
      </w:tr>
      <w:tr w:rsidR="00EE027F" w:rsidRPr="00EE027F" w14:paraId="7AA113D9" w14:textId="77777777" w:rsidTr="00EE027F">
        <w:trPr>
          <w:trHeight w:val="153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55CE4A" w14:textId="77777777" w:rsidR="00EE027F" w:rsidRPr="00EE027F" w:rsidRDefault="00EE027F" w:rsidP="00120A71">
            <w:pPr>
              <w:jc w:val="center"/>
              <w:rPr>
                <w:rFonts w:ascii="Arial" w:hAnsi="Arial" w:cs="Arial"/>
                <w:color w:val="000000"/>
                <w:sz w:val="22"/>
                <w:szCs w:val="22"/>
              </w:rPr>
            </w:pPr>
          </w:p>
          <w:p w14:paraId="03D7DAF5" w14:textId="77777777" w:rsidR="00EE027F" w:rsidRPr="00EE027F" w:rsidRDefault="00EE027F" w:rsidP="00120A71">
            <w:pPr>
              <w:jc w:val="center"/>
              <w:rPr>
                <w:rFonts w:ascii="Arial" w:hAnsi="Arial" w:cs="Arial"/>
                <w:color w:val="000000"/>
                <w:sz w:val="22"/>
                <w:szCs w:val="22"/>
              </w:rPr>
            </w:pPr>
          </w:p>
          <w:p w14:paraId="0AF7960A" w14:textId="77777777" w:rsidR="00EE027F" w:rsidRPr="00EE027F" w:rsidRDefault="00EE027F" w:rsidP="00120A71">
            <w:pPr>
              <w:jc w:val="center"/>
              <w:rPr>
                <w:rFonts w:ascii="Arial" w:hAnsi="Arial" w:cs="Arial"/>
                <w:color w:val="000000"/>
                <w:sz w:val="22"/>
                <w:szCs w:val="22"/>
              </w:rPr>
            </w:pPr>
            <w:r w:rsidRPr="00EE027F">
              <w:rPr>
                <w:rFonts w:ascii="Arial" w:hAnsi="Arial" w:cs="Arial"/>
                <w:color w:val="000000"/>
                <w:sz w:val="22"/>
                <w:szCs w:val="22"/>
              </w:rPr>
              <w:t>01</w:t>
            </w:r>
          </w:p>
          <w:p w14:paraId="5743B77A" w14:textId="77777777" w:rsidR="00EE027F" w:rsidRPr="00EE027F" w:rsidRDefault="00EE027F" w:rsidP="00120A71">
            <w:pPr>
              <w:jc w:val="right"/>
              <w:rPr>
                <w:rFonts w:ascii="Arial" w:hAnsi="Arial" w:cs="Arial"/>
                <w:color w:val="000000"/>
                <w:sz w:val="22"/>
                <w:szCs w:val="22"/>
              </w:rPr>
            </w:pPr>
          </w:p>
          <w:p w14:paraId="5BE2A5DA" w14:textId="77777777" w:rsidR="00EE027F" w:rsidRPr="00EE027F" w:rsidRDefault="00EE027F" w:rsidP="00120A71">
            <w:pPr>
              <w:jc w:val="right"/>
              <w:rPr>
                <w:rFonts w:ascii="Arial" w:hAnsi="Arial" w:cs="Arial"/>
                <w:color w:val="000000"/>
                <w:sz w:val="22"/>
                <w:szCs w:val="22"/>
              </w:rPr>
            </w:pPr>
          </w:p>
        </w:tc>
        <w:tc>
          <w:tcPr>
            <w:tcW w:w="4819" w:type="dxa"/>
            <w:tcBorders>
              <w:top w:val="nil"/>
              <w:left w:val="nil"/>
              <w:bottom w:val="single" w:sz="4" w:space="0" w:color="auto"/>
              <w:right w:val="single" w:sz="4" w:space="0" w:color="auto"/>
            </w:tcBorders>
            <w:shd w:val="clear" w:color="auto" w:fill="auto"/>
            <w:noWrap/>
            <w:vAlign w:val="center"/>
            <w:hideMark/>
          </w:tcPr>
          <w:p w14:paraId="21017091" w14:textId="77777777" w:rsidR="00EE027F" w:rsidRPr="00EE027F" w:rsidRDefault="00EE027F" w:rsidP="00120A71">
            <w:pPr>
              <w:rPr>
                <w:rFonts w:ascii="Arial" w:hAnsi="Arial" w:cs="Arial"/>
                <w:b/>
                <w:bCs/>
                <w:color w:val="000000"/>
                <w:sz w:val="22"/>
                <w:szCs w:val="22"/>
                <w:u w:val="single"/>
              </w:rPr>
            </w:pPr>
            <w:r w:rsidRPr="00EE027F">
              <w:rPr>
                <w:rFonts w:ascii="Arial" w:hAnsi="Arial" w:cs="Arial"/>
                <w:b/>
                <w:bCs/>
                <w:color w:val="000000"/>
                <w:sz w:val="22"/>
                <w:szCs w:val="22"/>
                <w:u w:val="single"/>
              </w:rPr>
              <w:t>VAN – ORIGINAL DE FÁBRICA- PARA TRANSPORTE DE 15+1 PASSAGEIROS.</w:t>
            </w:r>
          </w:p>
          <w:p w14:paraId="4F483262" w14:textId="77777777" w:rsidR="00EE027F" w:rsidRPr="00EE027F" w:rsidRDefault="00EE027F" w:rsidP="00120A71">
            <w:pPr>
              <w:rPr>
                <w:rFonts w:ascii="Arial" w:hAnsi="Arial" w:cs="Arial"/>
                <w:bCs/>
                <w:color w:val="000000"/>
                <w:sz w:val="22"/>
                <w:szCs w:val="22"/>
              </w:rPr>
            </w:pPr>
            <w:r w:rsidRPr="00EE027F">
              <w:rPr>
                <w:rFonts w:ascii="Arial" w:hAnsi="Arial" w:cs="Arial"/>
                <w:bCs/>
                <w:color w:val="000000"/>
                <w:sz w:val="22"/>
                <w:szCs w:val="22"/>
              </w:rPr>
              <w:t>Veículo automotor novo (zero quilômetro) tipo van Original de Fábrica; 0 KM; Ano/</w:t>
            </w:r>
            <w:proofErr w:type="spellStart"/>
            <w:r w:rsidRPr="00EE027F">
              <w:rPr>
                <w:rFonts w:ascii="Arial" w:hAnsi="Arial" w:cs="Arial"/>
                <w:bCs/>
                <w:color w:val="000000"/>
                <w:sz w:val="22"/>
                <w:szCs w:val="22"/>
              </w:rPr>
              <w:t>ModeloMínimos</w:t>
            </w:r>
            <w:proofErr w:type="spellEnd"/>
            <w:r w:rsidRPr="00EE027F">
              <w:rPr>
                <w:rFonts w:ascii="Arial" w:hAnsi="Arial" w:cs="Arial"/>
                <w:bCs/>
                <w:color w:val="000000"/>
                <w:sz w:val="22"/>
                <w:szCs w:val="22"/>
              </w:rPr>
              <w:t xml:space="preserve">: 2024/2025, motor a diesel; para 15 passageiros + 1 motorista; cilindrada mínima de 2.000 de cilindradas, distância entre eixos de no mínimo de 3.665 mm, motor com potência mínima de 170 cv, com torque de no mínimo 40 </w:t>
            </w:r>
            <w:proofErr w:type="spellStart"/>
            <w:r w:rsidRPr="00EE027F">
              <w:rPr>
                <w:rFonts w:ascii="Arial" w:hAnsi="Arial" w:cs="Arial"/>
                <w:bCs/>
                <w:color w:val="000000"/>
                <w:sz w:val="22"/>
                <w:szCs w:val="22"/>
              </w:rPr>
              <w:t>Kgf.m</w:t>
            </w:r>
            <w:proofErr w:type="spellEnd"/>
            <w:r w:rsidRPr="00EE027F">
              <w:rPr>
                <w:rFonts w:ascii="Arial" w:hAnsi="Arial" w:cs="Arial"/>
                <w:bCs/>
                <w:color w:val="000000"/>
                <w:sz w:val="22"/>
                <w:szCs w:val="22"/>
              </w:rPr>
              <w:t xml:space="preserve">; volante com regulagem de altura e profundidade; transmissão manual com no mínimo 6 marchas a frente e 1 a ré, tração traseira, freio a disco nas 4 rodas, tanque de combustível com no mínimo 70 litros, tanque arla32 mínimo : 20litros, com </w:t>
            </w:r>
            <w:proofErr w:type="spellStart"/>
            <w:r w:rsidRPr="00EE027F">
              <w:rPr>
                <w:rFonts w:ascii="Arial" w:hAnsi="Arial" w:cs="Arial"/>
                <w:bCs/>
                <w:color w:val="000000"/>
                <w:sz w:val="22"/>
                <w:szCs w:val="22"/>
              </w:rPr>
              <w:t>air</w:t>
            </w:r>
            <w:proofErr w:type="spellEnd"/>
            <w:r w:rsidRPr="00EE027F">
              <w:rPr>
                <w:rFonts w:ascii="Arial" w:hAnsi="Arial" w:cs="Arial"/>
                <w:bCs/>
                <w:color w:val="000000"/>
                <w:sz w:val="22"/>
                <w:szCs w:val="22"/>
              </w:rPr>
              <w:t xml:space="preserve"> bag, comprimento total de no mínimo 5.900 mm, PBT mínimo: 4,000 KG, vidros dianteiros elétricos, trava elétrica, iluminação interna e externa e demais equipamentos obrigatórios; direção hidráulica; pintura sólida branca; capacidade para 16 lugares, sendo 15 lugares para passageiros e 1 motorista com bancos originais de fábrica; Pneus: 225/75R16C</w:t>
            </w:r>
            <w:r w:rsidRPr="00EE027F">
              <w:rPr>
                <w:rFonts w:ascii="Arial" w:hAnsi="Arial" w:cs="Arial"/>
                <w:b/>
                <w:bCs/>
                <w:color w:val="000000"/>
                <w:sz w:val="22"/>
                <w:szCs w:val="22"/>
                <w:u w:val="single"/>
              </w:rPr>
              <w:t xml:space="preserve"> </w:t>
            </w:r>
            <w:r w:rsidRPr="00EE027F">
              <w:rPr>
                <w:rFonts w:ascii="Arial" w:hAnsi="Arial" w:cs="Arial"/>
                <w:bCs/>
                <w:color w:val="000000"/>
                <w:sz w:val="22"/>
                <w:szCs w:val="22"/>
              </w:rPr>
              <w:t xml:space="preserve">de acordo com a linha do fabricante, com selante de pneu profissional que é preventivo e reparador de furos em pneus, com fatores de prevenção ativa contra furos de até 12 milímetros para veículos leves, e até 20 milímetros para veículos de carga e máquinas pesadas. Feito para uso em situações extremas, bem como em veículos militares; composto por fibra kevlar, aramida, polímeros granulados de dimensões diversas à base de borracha e polímeros de PVC. O selante oferece blindagem física de alta performance (não contém químicos à base de colas e adesivos, possui validade indeterminada), contém antioxidantes e não é nocivo ao conjunto roda e pneu, permitindo a reforma do pneu. É altamente solúvel em água. Previne e recupera definitivamente furos em pneus sem a necessidade de reparos posteriores, podendo recuperar pneus já furados. Também recupera pequenas fissuras </w:t>
            </w:r>
            <w:r w:rsidRPr="00EE027F">
              <w:rPr>
                <w:rFonts w:ascii="Arial" w:hAnsi="Arial" w:cs="Arial"/>
                <w:bCs/>
                <w:color w:val="000000"/>
                <w:sz w:val="22"/>
                <w:szCs w:val="22"/>
              </w:rPr>
              <w:lastRenderedPageBreak/>
              <w:t xml:space="preserve">no talão do pneu, bem como porosidade causada pela reforma, que gera bolhas nos pneus. Além disso, diminui a temperatura do pneu em até 30 graus Celsius, por capilaridade através dos flancos e gestão prolongada da calibragem conforme descrição do manual do fabricante, ficha técnica, FISPQ balizada pela ABNT e termos de garantia do fabricante, o fornecedor deverá apresentar nota de compra do produto aplicado no ato da entrega do veículo; ar condicionado para cabine do motorista original de fábrica; 04 (quatro) portas sendo 2 dianteiras; uma lateral corrediça e uma traseira; tacógrafo digital; radio básico; jogo de tapetes de borracha; protetor de cárter e câmbio; equipado com 04 martelinhos de segurança instalados nas laterais do veículo com capa de proteção; banco do motorista e passageiro cabine originais; soleira entre a cabine do motorista e a dos passageiros; </w:t>
            </w:r>
            <w:bookmarkStart w:id="0" w:name="_Hlk158834037"/>
            <w:r w:rsidRPr="00EE027F">
              <w:rPr>
                <w:rFonts w:ascii="Arial" w:hAnsi="Arial" w:cs="Arial"/>
                <w:bCs/>
                <w:color w:val="000000"/>
                <w:sz w:val="22"/>
                <w:szCs w:val="22"/>
              </w:rPr>
              <w:t xml:space="preserve">Todos os equipamentos de segurança exigidos pelo CONTRAN; </w:t>
            </w:r>
            <w:bookmarkEnd w:id="0"/>
            <w:r w:rsidRPr="00EE027F">
              <w:rPr>
                <w:rFonts w:ascii="Arial" w:hAnsi="Arial" w:cs="Arial"/>
                <w:bCs/>
                <w:color w:val="000000"/>
                <w:sz w:val="22"/>
                <w:szCs w:val="22"/>
              </w:rPr>
              <w:t>Garantia Mínima : 24(Vinte e quatro) Meses.</w:t>
            </w:r>
          </w:p>
          <w:p w14:paraId="1FC1ACED" w14:textId="77777777" w:rsidR="00EE027F" w:rsidRPr="00EE027F" w:rsidRDefault="00EE027F" w:rsidP="00120A71">
            <w:pPr>
              <w:rPr>
                <w:rFonts w:ascii="Arial" w:hAnsi="Arial" w:cs="Arial"/>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14:paraId="6413B2F9" w14:textId="77777777" w:rsidR="00EE027F" w:rsidRPr="00EE027F" w:rsidRDefault="00EE027F" w:rsidP="00120A71">
            <w:pPr>
              <w:jc w:val="center"/>
              <w:rPr>
                <w:rFonts w:ascii="Arial" w:hAnsi="Arial" w:cs="Arial"/>
                <w:color w:val="000000"/>
                <w:sz w:val="22"/>
                <w:szCs w:val="22"/>
              </w:rPr>
            </w:pPr>
            <w:r w:rsidRPr="00EE027F">
              <w:rPr>
                <w:rFonts w:ascii="Arial" w:hAnsi="Arial" w:cs="Arial"/>
                <w:color w:val="000000"/>
                <w:sz w:val="22"/>
                <w:szCs w:val="22"/>
              </w:rPr>
              <w:lastRenderedPageBreak/>
              <w:t>Unidade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C5E11B" w14:textId="77777777" w:rsidR="00EE027F" w:rsidRPr="00EE027F" w:rsidRDefault="00EE027F" w:rsidP="00120A71">
            <w:pPr>
              <w:jc w:val="center"/>
              <w:rPr>
                <w:rFonts w:ascii="Arial" w:hAnsi="Arial" w:cs="Arial"/>
                <w:color w:val="000000"/>
                <w:sz w:val="22"/>
                <w:szCs w:val="22"/>
              </w:rPr>
            </w:pPr>
            <w:r w:rsidRPr="00EE027F">
              <w:rPr>
                <w:rFonts w:ascii="Arial" w:hAnsi="Arial" w:cs="Arial"/>
                <w:color w:val="000000"/>
                <w:sz w:val="22"/>
                <w:szCs w:val="22"/>
              </w:rPr>
              <w:t>01</w:t>
            </w:r>
          </w:p>
        </w:tc>
        <w:tc>
          <w:tcPr>
            <w:tcW w:w="1281" w:type="dxa"/>
            <w:tcBorders>
              <w:top w:val="nil"/>
              <w:left w:val="single" w:sz="4" w:space="0" w:color="auto"/>
              <w:bottom w:val="single" w:sz="4" w:space="0" w:color="auto"/>
              <w:right w:val="single" w:sz="4" w:space="0" w:color="auto"/>
            </w:tcBorders>
            <w:vAlign w:val="center"/>
          </w:tcPr>
          <w:p w14:paraId="5C59C32A" w14:textId="77777777" w:rsidR="00EE027F" w:rsidRPr="00EE027F" w:rsidRDefault="00EE027F" w:rsidP="00120A71">
            <w:pPr>
              <w:jc w:val="center"/>
              <w:rPr>
                <w:rFonts w:ascii="Arial" w:hAnsi="Arial" w:cs="Arial"/>
                <w:color w:val="000000"/>
                <w:sz w:val="22"/>
                <w:szCs w:val="22"/>
              </w:rPr>
            </w:pPr>
            <w:r w:rsidRPr="00EE027F">
              <w:rPr>
                <w:rFonts w:ascii="Arial" w:hAnsi="Arial" w:cs="Arial"/>
                <w:color w:val="000000"/>
                <w:sz w:val="22"/>
                <w:szCs w:val="22"/>
              </w:rPr>
              <w:t>433.333,33</w:t>
            </w:r>
          </w:p>
        </w:tc>
      </w:tr>
      <w:tr w:rsidR="00EE027F" w:rsidRPr="00EE027F" w14:paraId="46AFBF05" w14:textId="77777777" w:rsidTr="00EE027F">
        <w:trPr>
          <w:trHeight w:val="486"/>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353C3" w14:textId="77777777" w:rsidR="00EE027F" w:rsidRPr="00EE027F" w:rsidRDefault="00EE027F" w:rsidP="00120A71">
            <w:pPr>
              <w:jc w:val="center"/>
              <w:rPr>
                <w:rFonts w:ascii="Arial" w:hAnsi="Arial" w:cs="Arial"/>
                <w:b/>
                <w:color w:val="000000"/>
                <w:sz w:val="22"/>
                <w:szCs w:val="22"/>
              </w:rPr>
            </w:pPr>
            <w:r w:rsidRPr="00EE027F">
              <w:rPr>
                <w:rFonts w:ascii="Arial" w:hAnsi="Arial" w:cs="Arial"/>
                <w:b/>
                <w:color w:val="000000"/>
                <w:sz w:val="22"/>
                <w:szCs w:val="22"/>
              </w:rPr>
              <w:t>LOTE 02</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193110EC" w14:textId="77777777" w:rsidR="00EE027F" w:rsidRPr="00EE027F" w:rsidRDefault="00EE027F" w:rsidP="00120A71">
            <w:pPr>
              <w:rPr>
                <w:rFonts w:ascii="Arial" w:hAnsi="Arial" w:cs="Arial"/>
                <w:bCs/>
                <w:color w:val="000000"/>
                <w:sz w:val="22"/>
                <w:szCs w:val="22"/>
              </w:rPr>
            </w:pPr>
            <w:r w:rsidRPr="00EE027F">
              <w:rPr>
                <w:rFonts w:ascii="Arial" w:hAnsi="Arial" w:cs="Arial"/>
                <w:b/>
                <w:bCs/>
                <w:color w:val="000000"/>
                <w:sz w:val="22"/>
                <w:szCs w:val="22"/>
              </w:rPr>
              <w:t xml:space="preserve">DESCRIÇÃO DO OBJETO: </w:t>
            </w:r>
            <w:r w:rsidRPr="00EE027F">
              <w:rPr>
                <w:rFonts w:ascii="Arial" w:hAnsi="Arial" w:cs="Arial"/>
                <w:sz w:val="22"/>
                <w:szCs w:val="22"/>
              </w:rPr>
              <w:t xml:space="preserve"> </w:t>
            </w:r>
            <w:r w:rsidRPr="00EE027F">
              <w:rPr>
                <w:rFonts w:ascii="Arial" w:hAnsi="Arial" w:cs="Arial"/>
                <w:b/>
                <w:bCs/>
                <w:color w:val="000000"/>
                <w:sz w:val="22"/>
                <w:szCs w:val="22"/>
              </w:rPr>
              <w:t>CONFORME A EMENDA DESTINADA AO FUNDO MUNICIPAL DE ASSISTÊNCIA SOCIAL, ANO 2022, NÚMERO 202281000306, FUNCIONALIDADE PROGRAMÁTICA 082445031219G0001</w:t>
            </w:r>
          </w:p>
        </w:tc>
        <w:tc>
          <w:tcPr>
            <w:tcW w:w="1276" w:type="dxa"/>
            <w:tcBorders>
              <w:top w:val="single" w:sz="4" w:space="0" w:color="auto"/>
              <w:left w:val="nil"/>
              <w:bottom w:val="single" w:sz="4" w:space="0" w:color="auto"/>
              <w:right w:val="single" w:sz="4" w:space="0" w:color="auto"/>
            </w:tcBorders>
            <w:vAlign w:val="center"/>
          </w:tcPr>
          <w:p w14:paraId="0A62E03D" w14:textId="5CB35F95" w:rsidR="00EE027F" w:rsidRPr="00EE027F" w:rsidRDefault="00EE027F" w:rsidP="00120A71">
            <w:pPr>
              <w:jc w:val="center"/>
              <w:rPr>
                <w:rFonts w:ascii="Arial" w:hAnsi="Arial" w:cs="Arial"/>
                <w:b/>
                <w:bCs/>
                <w:color w:val="000000"/>
                <w:sz w:val="22"/>
                <w:szCs w:val="22"/>
              </w:rPr>
            </w:pPr>
            <w:r w:rsidRPr="00EE027F">
              <w:rPr>
                <w:rFonts w:ascii="Arial" w:hAnsi="Arial" w:cs="Arial"/>
                <w:b/>
                <w:bCs/>
                <w:color w:val="000000"/>
                <w:sz w:val="22"/>
                <w:szCs w:val="22"/>
              </w:rPr>
              <w:t>UNIDADE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147F9" w14:textId="77777777" w:rsidR="00EE027F" w:rsidRPr="00EE027F" w:rsidRDefault="00EE027F" w:rsidP="00120A71">
            <w:pPr>
              <w:jc w:val="center"/>
              <w:rPr>
                <w:rFonts w:ascii="Arial" w:hAnsi="Arial" w:cs="Arial"/>
                <w:color w:val="000000"/>
                <w:sz w:val="22"/>
                <w:szCs w:val="22"/>
              </w:rPr>
            </w:pPr>
            <w:r w:rsidRPr="00EE027F">
              <w:rPr>
                <w:rFonts w:ascii="Arial" w:hAnsi="Arial" w:cs="Arial"/>
                <w:b/>
                <w:color w:val="000000"/>
                <w:sz w:val="22"/>
                <w:szCs w:val="22"/>
              </w:rPr>
              <w:t>QUANT.</w:t>
            </w:r>
          </w:p>
        </w:tc>
        <w:tc>
          <w:tcPr>
            <w:tcW w:w="1281" w:type="dxa"/>
            <w:tcBorders>
              <w:top w:val="single" w:sz="4" w:space="0" w:color="auto"/>
              <w:left w:val="single" w:sz="4" w:space="0" w:color="auto"/>
              <w:bottom w:val="single" w:sz="4" w:space="0" w:color="auto"/>
              <w:right w:val="single" w:sz="4" w:space="0" w:color="auto"/>
            </w:tcBorders>
            <w:vAlign w:val="center"/>
          </w:tcPr>
          <w:p w14:paraId="7972DDB1" w14:textId="77777777" w:rsidR="00EE027F" w:rsidRPr="00EE027F" w:rsidRDefault="00EE027F" w:rsidP="00120A71">
            <w:pPr>
              <w:jc w:val="center"/>
              <w:rPr>
                <w:rFonts w:ascii="Arial" w:hAnsi="Arial" w:cs="Arial"/>
                <w:color w:val="000000"/>
                <w:sz w:val="22"/>
                <w:szCs w:val="22"/>
              </w:rPr>
            </w:pPr>
            <w:r w:rsidRPr="00EE027F">
              <w:rPr>
                <w:rFonts w:ascii="Arial" w:hAnsi="Arial" w:cs="Arial"/>
                <w:b/>
                <w:color w:val="000000"/>
                <w:sz w:val="22"/>
                <w:szCs w:val="22"/>
              </w:rPr>
              <w:t>VALOR TOTAL</w:t>
            </w:r>
          </w:p>
        </w:tc>
      </w:tr>
      <w:tr w:rsidR="00EE027F" w:rsidRPr="00EE027F" w14:paraId="57C44DF4" w14:textId="77777777" w:rsidTr="00EE027F">
        <w:trPr>
          <w:trHeight w:val="141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FF60F" w14:textId="77777777" w:rsidR="00EE027F" w:rsidRPr="00EE027F" w:rsidRDefault="00EE027F" w:rsidP="00120A71">
            <w:pPr>
              <w:jc w:val="center"/>
              <w:rPr>
                <w:rFonts w:ascii="Arial" w:hAnsi="Arial" w:cs="Arial"/>
                <w:color w:val="000000"/>
                <w:sz w:val="22"/>
                <w:szCs w:val="22"/>
              </w:rPr>
            </w:pPr>
            <w:r w:rsidRPr="00EE027F">
              <w:rPr>
                <w:rFonts w:ascii="Arial" w:hAnsi="Arial" w:cs="Arial"/>
                <w:color w:val="000000"/>
                <w:sz w:val="22"/>
                <w:szCs w:val="22"/>
              </w:rPr>
              <w:t>02</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33CF9616" w14:textId="77777777" w:rsidR="00EE027F" w:rsidRPr="00EE027F" w:rsidRDefault="00EE027F" w:rsidP="00120A71">
            <w:pPr>
              <w:rPr>
                <w:rFonts w:ascii="Arial" w:hAnsi="Arial" w:cs="Arial"/>
                <w:b/>
                <w:bCs/>
                <w:color w:val="000000"/>
                <w:sz w:val="22"/>
                <w:szCs w:val="22"/>
                <w:u w:val="single"/>
              </w:rPr>
            </w:pPr>
            <w:r w:rsidRPr="00EE027F">
              <w:rPr>
                <w:rFonts w:ascii="Arial" w:hAnsi="Arial" w:cs="Arial"/>
                <w:b/>
                <w:bCs/>
                <w:color w:val="000000"/>
                <w:sz w:val="22"/>
                <w:szCs w:val="22"/>
                <w:u w:val="single"/>
              </w:rPr>
              <w:t xml:space="preserve">VAN – ORIGINAL DE FÁBRICA- PARA TRANSPORTE DE 15+1 PASSAGEIROS COM ADAPTAÇÃO. </w:t>
            </w:r>
          </w:p>
          <w:p w14:paraId="3DBD8E67" w14:textId="77777777" w:rsidR="00EE027F" w:rsidRPr="00EE027F" w:rsidRDefault="00EE027F" w:rsidP="00120A71">
            <w:pPr>
              <w:rPr>
                <w:rFonts w:ascii="Arial" w:hAnsi="Arial" w:cs="Arial"/>
                <w:bCs/>
                <w:color w:val="000000"/>
                <w:sz w:val="22"/>
                <w:szCs w:val="22"/>
              </w:rPr>
            </w:pPr>
            <w:r w:rsidRPr="00EE027F">
              <w:rPr>
                <w:rFonts w:ascii="Arial" w:hAnsi="Arial" w:cs="Arial"/>
                <w:bCs/>
                <w:color w:val="000000"/>
                <w:sz w:val="22"/>
                <w:szCs w:val="22"/>
              </w:rPr>
              <w:t>Veículo automotor novo (zero quilômetro) tipo van Original de Fábrica; 0 KM; Ano/</w:t>
            </w:r>
            <w:proofErr w:type="spellStart"/>
            <w:r w:rsidRPr="00EE027F">
              <w:rPr>
                <w:rFonts w:ascii="Arial" w:hAnsi="Arial" w:cs="Arial"/>
                <w:bCs/>
                <w:color w:val="000000"/>
                <w:sz w:val="22"/>
                <w:szCs w:val="22"/>
              </w:rPr>
              <w:t>ModeloMínimos</w:t>
            </w:r>
            <w:proofErr w:type="spellEnd"/>
            <w:r w:rsidRPr="00EE027F">
              <w:rPr>
                <w:rFonts w:ascii="Arial" w:hAnsi="Arial" w:cs="Arial"/>
                <w:bCs/>
                <w:color w:val="000000"/>
                <w:sz w:val="22"/>
                <w:szCs w:val="22"/>
              </w:rPr>
              <w:t xml:space="preserve">: 2024/2025, motor a diesel; para 15 passageiros + 1 motorista; cilindrada mínima de 2.000 de cilindradas, distância entre eixos de no mínimo de 3.665 mm, motor com potência mínima de 170 cv, com torque de no mínimo 40 </w:t>
            </w:r>
            <w:proofErr w:type="spellStart"/>
            <w:r w:rsidRPr="00EE027F">
              <w:rPr>
                <w:rFonts w:ascii="Arial" w:hAnsi="Arial" w:cs="Arial"/>
                <w:bCs/>
                <w:color w:val="000000"/>
                <w:sz w:val="22"/>
                <w:szCs w:val="22"/>
              </w:rPr>
              <w:t>Kgf.m</w:t>
            </w:r>
            <w:proofErr w:type="spellEnd"/>
            <w:r w:rsidRPr="00EE027F">
              <w:rPr>
                <w:rFonts w:ascii="Arial" w:hAnsi="Arial" w:cs="Arial"/>
                <w:bCs/>
                <w:color w:val="000000"/>
                <w:sz w:val="22"/>
                <w:szCs w:val="22"/>
              </w:rPr>
              <w:t xml:space="preserve">; volante com regulagem de altura e profundidade; transmissão manual com no mínimo 6 marchas a frente e 1 a ré, tração traseira, freio a disco nas 4 rodas, tanque de combustível com no mínimo 70 litros, tanque arla32 mínimo : 20litros, com </w:t>
            </w:r>
            <w:proofErr w:type="spellStart"/>
            <w:r w:rsidRPr="00EE027F">
              <w:rPr>
                <w:rFonts w:ascii="Arial" w:hAnsi="Arial" w:cs="Arial"/>
                <w:bCs/>
                <w:color w:val="000000"/>
                <w:sz w:val="22"/>
                <w:szCs w:val="22"/>
              </w:rPr>
              <w:t>air</w:t>
            </w:r>
            <w:proofErr w:type="spellEnd"/>
            <w:r w:rsidRPr="00EE027F">
              <w:rPr>
                <w:rFonts w:ascii="Arial" w:hAnsi="Arial" w:cs="Arial"/>
                <w:bCs/>
                <w:color w:val="000000"/>
                <w:sz w:val="22"/>
                <w:szCs w:val="22"/>
              </w:rPr>
              <w:t xml:space="preserve"> bag, comprimento total de no mínimo 5.900 mm, PBT mínimo: 4,000 KG, vidros dianteiros elétricos, trava elétrica, iluminação interna e externa e demais equipamentos obrigatórios; direção hidráulica; pintura sólida branca; capacidade para 16 lugares, sendo 15 lugares para </w:t>
            </w:r>
            <w:r w:rsidRPr="00EE027F">
              <w:rPr>
                <w:rFonts w:ascii="Arial" w:hAnsi="Arial" w:cs="Arial"/>
                <w:bCs/>
                <w:color w:val="000000"/>
                <w:sz w:val="22"/>
                <w:szCs w:val="22"/>
              </w:rPr>
              <w:lastRenderedPageBreak/>
              <w:t>passageiros e 1 motorista com bancos originais de fábrica; Pneus: 225/75R16C</w:t>
            </w:r>
            <w:r w:rsidRPr="00EE027F">
              <w:rPr>
                <w:rFonts w:ascii="Arial" w:hAnsi="Arial" w:cs="Arial"/>
                <w:b/>
                <w:bCs/>
                <w:color w:val="000000"/>
                <w:sz w:val="22"/>
                <w:szCs w:val="22"/>
                <w:u w:val="single"/>
              </w:rPr>
              <w:t xml:space="preserve"> </w:t>
            </w:r>
            <w:r w:rsidRPr="00EE027F">
              <w:rPr>
                <w:rFonts w:ascii="Arial" w:hAnsi="Arial" w:cs="Arial"/>
                <w:bCs/>
                <w:color w:val="000000"/>
                <w:sz w:val="22"/>
                <w:szCs w:val="22"/>
              </w:rPr>
              <w:t>de acordo com a linha do fabricante, com selante de pneu profissional que é preventivo e reparador de furos em pneus, com fatores de prevenção ativa contra furos de até 12 milímetros para veículos leves, e até 20 milímetros para veículos de carga e máquinas pesadas. Feito para uso em situações extremas, bem como em veículos militares; composto por fibra kevlar, aramida, polímeros granulados de dimensões diversas à base de borracha e polímeros de PVC. O selante oferece blindagem física de alta performance (não contém químicos à base de colas e adesivos, possui validade indeterminada), contém antioxidantes e não é nocivo ao conjunto roda e pneu, permitindo a reforma do pneu. É altamente solúvel em água. Previne e recupera definitivamente furos em pneus sem a necessidade de reparos posteriores, podendo recuperar pneus já furados. Também recupera pequenas fissuras no talão do pneu, bem como porosidade causada pela reforma, que gera bolhas nos pneus. Além disso, diminui a temperatura do pneu em até 30 graus Celsius, por capilaridade através dos flancos e gestão prolongada da calibragem conforme descrição do manual do fabricante, ficha técnica, FISPQ balizada pela ABNT e termos de garantia do fabricante, o fornecedor deverá apresentar nota de compra do produto aplicado no ato da entrega do veículo; ar condicionado para cabine do motorista original de fábrica; 04 (quatro) portas sendo 2 dianteiras; uma lateral corrediça e uma traseira; tacógrafo digital; radio básico; jogo de tapetes de borracha; protetor de cárter e câmbio; equipado com 04 martelinhos de segurança instalados nas laterais do veículo com capa de proteção; banco do motorista e passageiro cabine originais; soleira entre a cabine do motorista e a dos passageiros; Todos os equipamentos de segurança exigidos pelo CONTRAN; Garantia Mínima : 24(Vinte e quatro) Meses.</w:t>
            </w:r>
          </w:p>
          <w:p w14:paraId="2C0CD90A" w14:textId="77777777" w:rsidR="00EE027F" w:rsidRPr="00EE027F" w:rsidRDefault="00EE027F" w:rsidP="00120A71">
            <w:pPr>
              <w:rPr>
                <w:rFonts w:ascii="Arial" w:hAnsi="Arial" w:cs="Arial"/>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14:paraId="03EF2363" w14:textId="77777777" w:rsidR="00EE027F" w:rsidRPr="00EE027F" w:rsidRDefault="00EE027F" w:rsidP="00120A71">
            <w:pPr>
              <w:jc w:val="center"/>
              <w:rPr>
                <w:rFonts w:ascii="Arial" w:hAnsi="Arial" w:cs="Arial"/>
                <w:color w:val="000000"/>
                <w:sz w:val="22"/>
                <w:szCs w:val="22"/>
              </w:rPr>
            </w:pPr>
            <w:r w:rsidRPr="00EE027F">
              <w:rPr>
                <w:rFonts w:ascii="Arial" w:hAnsi="Arial" w:cs="Arial"/>
                <w:color w:val="000000"/>
                <w:sz w:val="22"/>
                <w:szCs w:val="22"/>
              </w:rPr>
              <w:lastRenderedPageBreak/>
              <w:t>Unidade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D3CC6" w14:textId="77777777" w:rsidR="00EE027F" w:rsidRPr="00EE027F" w:rsidRDefault="00EE027F" w:rsidP="00120A71">
            <w:pPr>
              <w:jc w:val="center"/>
              <w:rPr>
                <w:rFonts w:ascii="Arial" w:hAnsi="Arial" w:cs="Arial"/>
                <w:color w:val="000000"/>
                <w:sz w:val="22"/>
                <w:szCs w:val="22"/>
              </w:rPr>
            </w:pPr>
            <w:r w:rsidRPr="00EE027F">
              <w:rPr>
                <w:rFonts w:ascii="Arial" w:hAnsi="Arial" w:cs="Arial"/>
                <w:color w:val="000000"/>
                <w:sz w:val="22"/>
                <w:szCs w:val="22"/>
              </w:rPr>
              <w:t>01</w:t>
            </w:r>
          </w:p>
        </w:tc>
        <w:tc>
          <w:tcPr>
            <w:tcW w:w="1281" w:type="dxa"/>
            <w:tcBorders>
              <w:top w:val="single" w:sz="4" w:space="0" w:color="auto"/>
              <w:left w:val="single" w:sz="4" w:space="0" w:color="auto"/>
              <w:bottom w:val="single" w:sz="4" w:space="0" w:color="auto"/>
              <w:right w:val="single" w:sz="4" w:space="0" w:color="auto"/>
            </w:tcBorders>
            <w:vAlign w:val="center"/>
          </w:tcPr>
          <w:p w14:paraId="4A81270F" w14:textId="77777777" w:rsidR="00EE027F" w:rsidRPr="00EE027F" w:rsidRDefault="00EE027F" w:rsidP="00120A71">
            <w:pPr>
              <w:jc w:val="center"/>
              <w:rPr>
                <w:rFonts w:ascii="Arial" w:hAnsi="Arial" w:cs="Arial"/>
                <w:color w:val="000000"/>
                <w:sz w:val="22"/>
                <w:szCs w:val="22"/>
              </w:rPr>
            </w:pPr>
            <w:r w:rsidRPr="00EE027F">
              <w:rPr>
                <w:rFonts w:ascii="Arial" w:hAnsi="Arial" w:cs="Arial"/>
                <w:color w:val="000000"/>
                <w:sz w:val="22"/>
                <w:szCs w:val="22"/>
              </w:rPr>
              <w:t>433.333,33</w:t>
            </w:r>
          </w:p>
        </w:tc>
      </w:tr>
      <w:tr w:rsidR="00EE027F" w:rsidRPr="00EE027F" w14:paraId="2D60A766" w14:textId="77777777" w:rsidTr="00EE027F">
        <w:trPr>
          <w:trHeight w:val="486"/>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F6BE0" w14:textId="77777777" w:rsidR="00EE027F" w:rsidRPr="00EE027F" w:rsidRDefault="00EE027F" w:rsidP="00120A71">
            <w:pPr>
              <w:jc w:val="center"/>
              <w:rPr>
                <w:rFonts w:ascii="Arial" w:hAnsi="Arial" w:cs="Arial"/>
                <w:b/>
                <w:sz w:val="22"/>
                <w:szCs w:val="22"/>
              </w:rPr>
            </w:pPr>
            <w:r w:rsidRPr="00EE027F">
              <w:rPr>
                <w:rFonts w:ascii="Arial" w:hAnsi="Arial" w:cs="Arial"/>
                <w:b/>
                <w:sz w:val="22"/>
                <w:szCs w:val="22"/>
              </w:rPr>
              <w:t>LOTE 03</w:t>
            </w:r>
          </w:p>
        </w:tc>
        <w:tc>
          <w:tcPr>
            <w:tcW w:w="4819" w:type="dxa"/>
            <w:tcBorders>
              <w:top w:val="single" w:sz="4" w:space="0" w:color="auto"/>
              <w:left w:val="nil"/>
              <w:bottom w:val="single" w:sz="4" w:space="0" w:color="auto"/>
              <w:right w:val="single" w:sz="4" w:space="0" w:color="auto"/>
            </w:tcBorders>
            <w:shd w:val="clear" w:color="auto" w:fill="auto"/>
            <w:noWrap/>
            <w:vAlign w:val="center"/>
          </w:tcPr>
          <w:p w14:paraId="1C0A28E0" w14:textId="77777777" w:rsidR="00EE027F" w:rsidRPr="00EE027F" w:rsidRDefault="00EE027F" w:rsidP="00120A71">
            <w:pPr>
              <w:jc w:val="center"/>
              <w:rPr>
                <w:rFonts w:ascii="Arial" w:hAnsi="Arial" w:cs="Arial"/>
                <w:b/>
                <w:sz w:val="22"/>
                <w:szCs w:val="22"/>
              </w:rPr>
            </w:pPr>
            <w:r w:rsidRPr="00EE027F">
              <w:rPr>
                <w:rFonts w:ascii="Arial" w:hAnsi="Arial" w:cs="Arial"/>
                <w:b/>
                <w:sz w:val="22"/>
                <w:szCs w:val="22"/>
              </w:rPr>
              <w:t>DESCRIÇÃO</w:t>
            </w:r>
          </w:p>
        </w:tc>
        <w:tc>
          <w:tcPr>
            <w:tcW w:w="1276" w:type="dxa"/>
            <w:tcBorders>
              <w:top w:val="single" w:sz="4" w:space="0" w:color="auto"/>
              <w:left w:val="nil"/>
              <w:bottom w:val="single" w:sz="4" w:space="0" w:color="auto"/>
              <w:right w:val="single" w:sz="4" w:space="0" w:color="auto"/>
            </w:tcBorders>
            <w:vAlign w:val="center"/>
          </w:tcPr>
          <w:p w14:paraId="4CCECB34" w14:textId="16B0D439" w:rsidR="00EE027F" w:rsidRPr="00EE027F" w:rsidRDefault="00EE027F" w:rsidP="00120A71">
            <w:pPr>
              <w:jc w:val="center"/>
              <w:rPr>
                <w:rFonts w:ascii="Arial" w:hAnsi="Arial" w:cs="Arial"/>
                <w:b/>
                <w:bCs/>
                <w:sz w:val="22"/>
                <w:szCs w:val="22"/>
              </w:rPr>
            </w:pPr>
            <w:r w:rsidRPr="00EE027F">
              <w:rPr>
                <w:rFonts w:ascii="Arial" w:hAnsi="Arial" w:cs="Arial"/>
                <w:b/>
                <w:bCs/>
                <w:sz w:val="22"/>
                <w:szCs w:val="22"/>
              </w:rPr>
              <w:t>UNIDADE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65BB7" w14:textId="77777777" w:rsidR="00EE027F" w:rsidRPr="00EE027F" w:rsidRDefault="00EE027F" w:rsidP="00120A71">
            <w:pPr>
              <w:jc w:val="center"/>
              <w:rPr>
                <w:rFonts w:ascii="Arial" w:hAnsi="Arial" w:cs="Arial"/>
                <w:b/>
                <w:sz w:val="22"/>
                <w:szCs w:val="22"/>
              </w:rPr>
            </w:pPr>
            <w:r w:rsidRPr="00EE027F">
              <w:rPr>
                <w:rFonts w:ascii="Arial" w:hAnsi="Arial" w:cs="Arial"/>
                <w:b/>
                <w:sz w:val="22"/>
                <w:szCs w:val="22"/>
              </w:rPr>
              <w:t>QUANT.</w:t>
            </w:r>
          </w:p>
        </w:tc>
        <w:tc>
          <w:tcPr>
            <w:tcW w:w="1281" w:type="dxa"/>
            <w:tcBorders>
              <w:top w:val="single" w:sz="4" w:space="0" w:color="auto"/>
              <w:left w:val="single" w:sz="4" w:space="0" w:color="auto"/>
              <w:bottom w:val="single" w:sz="4" w:space="0" w:color="auto"/>
              <w:right w:val="single" w:sz="4" w:space="0" w:color="auto"/>
            </w:tcBorders>
            <w:vAlign w:val="center"/>
          </w:tcPr>
          <w:p w14:paraId="70093C71" w14:textId="77777777" w:rsidR="00EE027F" w:rsidRPr="00EE027F" w:rsidRDefault="00EE027F" w:rsidP="00120A71">
            <w:pPr>
              <w:jc w:val="center"/>
              <w:rPr>
                <w:rFonts w:ascii="Arial" w:hAnsi="Arial" w:cs="Arial"/>
                <w:b/>
                <w:sz w:val="22"/>
                <w:szCs w:val="22"/>
              </w:rPr>
            </w:pPr>
            <w:r w:rsidRPr="00EE027F">
              <w:rPr>
                <w:rFonts w:ascii="Arial" w:hAnsi="Arial" w:cs="Arial"/>
                <w:b/>
                <w:sz w:val="22"/>
                <w:szCs w:val="22"/>
              </w:rPr>
              <w:t>VALOR TOTAL</w:t>
            </w:r>
          </w:p>
        </w:tc>
      </w:tr>
      <w:tr w:rsidR="00EE027F" w:rsidRPr="00EE027F" w14:paraId="7D3A5F9C" w14:textId="77777777" w:rsidTr="00EE027F">
        <w:trPr>
          <w:trHeight w:val="366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2C0B4" w14:textId="77777777" w:rsidR="00EE027F" w:rsidRPr="00EE027F" w:rsidRDefault="00EE027F" w:rsidP="00120A71">
            <w:pPr>
              <w:jc w:val="center"/>
              <w:rPr>
                <w:rFonts w:ascii="Arial" w:hAnsi="Arial" w:cs="Arial"/>
                <w:sz w:val="22"/>
                <w:szCs w:val="22"/>
              </w:rPr>
            </w:pPr>
            <w:r w:rsidRPr="00EE027F">
              <w:rPr>
                <w:rFonts w:ascii="Arial" w:hAnsi="Arial" w:cs="Arial"/>
                <w:sz w:val="22"/>
                <w:szCs w:val="22"/>
              </w:rPr>
              <w:lastRenderedPageBreak/>
              <w:t>03</w:t>
            </w:r>
          </w:p>
        </w:tc>
        <w:tc>
          <w:tcPr>
            <w:tcW w:w="4819" w:type="dxa"/>
            <w:tcBorders>
              <w:top w:val="single" w:sz="4" w:space="0" w:color="auto"/>
              <w:left w:val="nil"/>
              <w:bottom w:val="single" w:sz="4" w:space="0" w:color="auto"/>
              <w:right w:val="single" w:sz="4" w:space="0" w:color="auto"/>
            </w:tcBorders>
            <w:shd w:val="clear" w:color="auto" w:fill="auto"/>
            <w:noWrap/>
          </w:tcPr>
          <w:p w14:paraId="34A7B2A0" w14:textId="77777777" w:rsidR="00EE027F" w:rsidRPr="00EE027F" w:rsidRDefault="00EE027F" w:rsidP="00120A71">
            <w:pPr>
              <w:rPr>
                <w:rFonts w:ascii="Arial" w:hAnsi="Arial" w:cs="Arial"/>
                <w:b/>
                <w:sz w:val="22"/>
                <w:szCs w:val="22"/>
                <w:u w:val="single"/>
              </w:rPr>
            </w:pPr>
            <w:r w:rsidRPr="00EE027F">
              <w:rPr>
                <w:rFonts w:ascii="Arial" w:hAnsi="Arial" w:cs="Arial"/>
                <w:b/>
                <w:sz w:val="22"/>
                <w:szCs w:val="22"/>
                <w:u w:val="single"/>
              </w:rPr>
              <w:t>VAN – ORIGINAL DE FÁBRICA- PARA TRANSPORTE DE 15+1 PASSAGEIROS</w:t>
            </w:r>
            <w:r w:rsidRPr="00EE027F">
              <w:rPr>
                <w:rFonts w:ascii="Arial" w:hAnsi="Arial" w:cs="Arial"/>
                <w:b/>
                <w:bCs/>
                <w:color w:val="000000"/>
                <w:sz w:val="22"/>
                <w:szCs w:val="22"/>
                <w:u w:val="single"/>
              </w:rPr>
              <w:t>.</w:t>
            </w:r>
          </w:p>
          <w:p w14:paraId="207C7A12" w14:textId="77777777" w:rsidR="00EE027F" w:rsidRPr="00EE027F" w:rsidRDefault="00EE027F" w:rsidP="00120A71">
            <w:pPr>
              <w:rPr>
                <w:rFonts w:ascii="Arial" w:hAnsi="Arial" w:cs="Arial"/>
                <w:sz w:val="22"/>
                <w:szCs w:val="22"/>
              </w:rPr>
            </w:pPr>
            <w:r w:rsidRPr="00EE027F">
              <w:rPr>
                <w:rFonts w:ascii="Arial" w:hAnsi="Arial" w:cs="Arial"/>
                <w:sz w:val="22"/>
                <w:szCs w:val="22"/>
              </w:rPr>
              <w:t xml:space="preserve">Veículo automotor novo (zero quilômetro) tipo van Original de Fábrica; 0 KM; Ano/Modelo Mínimos: 2024/2025, motor a diesel; para 15 passageiros + 1 motorista; cilindrada mínima de 2.000 de cilindradas, distância entre eixos de no mínimo de 3.665 mm, motor com potência mínima de 170 cv, com torque de no mínimo 40 </w:t>
            </w:r>
            <w:proofErr w:type="spellStart"/>
            <w:r w:rsidRPr="00EE027F">
              <w:rPr>
                <w:rFonts w:ascii="Arial" w:hAnsi="Arial" w:cs="Arial"/>
                <w:sz w:val="22"/>
                <w:szCs w:val="22"/>
              </w:rPr>
              <w:t>Kgf.m</w:t>
            </w:r>
            <w:proofErr w:type="spellEnd"/>
            <w:r w:rsidRPr="00EE027F">
              <w:rPr>
                <w:rFonts w:ascii="Arial" w:hAnsi="Arial" w:cs="Arial"/>
                <w:sz w:val="22"/>
                <w:szCs w:val="22"/>
              </w:rPr>
              <w:t xml:space="preserve">; volante com regulagem de altura e profundidade; transmissão manual com no mínimo 6 marchas a frente e 1 a ré, tração traseira, freio a disco nas 4 rodas, tanque de combustível com no mínimo 70 litros, tanque arla32 mínimo : 20litros, com </w:t>
            </w:r>
            <w:proofErr w:type="spellStart"/>
            <w:r w:rsidRPr="00EE027F">
              <w:rPr>
                <w:rFonts w:ascii="Arial" w:hAnsi="Arial" w:cs="Arial"/>
                <w:sz w:val="22"/>
                <w:szCs w:val="22"/>
              </w:rPr>
              <w:t>air</w:t>
            </w:r>
            <w:proofErr w:type="spellEnd"/>
            <w:r w:rsidRPr="00EE027F">
              <w:rPr>
                <w:rFonts w:ascii="Arial" w:hAnsi="Arial" w:cs="Arial"/>
                <w:sz w:val="22"/>
                <w:szCs w:val="22"/>
              </w:rPr>
              <w:t xml:space="preserve"> bag, comprimento total de no mínimo 5.900 mm, PBT mínimo: 4,000 KG, vidros dianteiros elétricos, trava elétrica, iluminação interna e externa e demais equipamentos obrigatórios; direção hidráulica; pintura sólida branca; capacidade para 16 lugares, sendo 15 lugares para passageiros e 1 motorista com bancos originais de fábrica; Pneus: 225/75R16C</w:t>
            </w:r>
            <w:r w:rsidRPr="00EE027F">
              <w:rPr>
                <w:rFonts w:ascii="Arial" w:hAnsi="Arial" w:cs="Arial"/>
                <w:b/>
                <w:sz w:val="22"/>
                <w:szCs w:val="22"/>
                <w:u w:val="single"/>
              </w:rPr>
              <w:t xml:space="preserve"> </w:t>
            </w:r>
            <w:r w:rsidRPr="00EE027F">
              <w:rPr>
                <w:rFonts w:ascii="Arial" w:hAnsi="Arial" w:cs="Arial"/>
                <w:sz w:val="22"/>
                <w:szCs w:val="22"/>
              </w:rPr>
              <w:t xml:space="preserve">de acordo com a linha do fabricante, com selante de pneu profissional que é preventivo e reparador de furos em pneus, com fatores de prevenção ativa contra furos de até 12 milímetros para veículos leves, e até 20 milímetros para veículos de carga e máquinas pesadas. Feito para uso em situações extremas, bem como em veículos militares; composto por fibra kevlar, aramida, polímeros granulados de dimensões diversas à base de borracha e polímeros de PVC. O selante oferece blindagem física de alta performance (não contém químicos à base de colas e adesivos, possui validade indeterminada), contém antioxidantes e não é nocivo ao conjunto roda e pneu, permitindo a reforma do pneu. É altamente solúvel em água. Previne e recupera definitivamente furos em pneus sem a necessidade de reparos posteriores, podendo recuperar pneus já furados. Também recupera pequenas fissuras no talão do pneu, bem como porosidade causada pela reforma, que gera bolhas nos pneus. Além disso, diminui a temperatura do pneu em até 30 graus Celsius, por capilaridade através dos flancos e gestão prolongada da calibragem conforme descrição do manual do fabricante, ficha técnica, FISPQ balizada pela ABNT e termos de garantia do fabricante, o </w:t>
            </w:r>
            <w:r w:rsidRPr="00EE027F">
              <w:rPr>
                <w:rFonts w:ascii="Arial" w:hAnsi="Arial" w:cs="Arial"/>
                <w:bCs/>
                <w:sz w:val="22"/>
                <w:szCs w:val="22"/>
              </w:rPr>
              <w:t xml:space="preserve">fornecedor deverá apresentar nota de compra </w:t>
            </w:r>
            <w:r w:rsidRPr="00EE027F">
              <w:rPr>
                <w:rFonts w:ascii="Arial" w:hAnsi="Arial" w:cs="Arial"/>
                <w:bCs/>
                <w:sz w:val="22"/>
                <w:szCs w:val="22"/>
              </w:rPr>
              <w:lastRenderedPageBreak/>
              <w:t>do produto aplicado no ato da entrega do veículo;</w:t>
            </w:r>
            <w:r w:rsidRPr="00EE027F">
              <w:rPr>
                <w:rFonts w:ascii="Arial" w:hAnsi="Arial" w:cs="Arial"/>
                <w:sz w:val="22"/>
                <w:szCs w:val="22"/>
              </w:rPr>
              <w:t xml:space="preserve"> ar condicionado para cabine do motorista original de fábrica; 04 (quatro) portas sendo 2 dianteiras; uma lateral corrediça e uma traseira; tacógrafo digital; radio básico; jogo de tapetes de borracha; protetor de cárter e câmbio; equipado com 04 martelinhos de segurança instalados nas laterais do veículo com capa de proteção; banco do motorista e passageiro cabine originais; soleira entre a cabine do motorista e a dos passageiros; Todos os equipamentos de segurança exigidos pelo CONTRAN; Garantia Mínima : 24(Vinte e quatro) Meses.</w:t>
            </w:r>
          </w:p>
          <w:p w14:paraId="6263C520" w14:textId="77777777" w:rsidR="00EE027F" w:rsidRPr="00EE027F" w:rsidRDefault="00EE027F" w:rsidP="00120A71">
            <w:pP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vAlign w:val="center"/>
          </w:tcPr>
          <w:p w14:paraId="288E4C7F" w14:textId="77777777" w:rsidR="00EE027F" w:rsidRPr="00EE027F" w:rsidRDefault="00EE027F" w:rsidP="00120A71">
            <w:pPr>
              <w:jc w:val="center"/>
              <w:rPr>
                <w:rFonts w:ascii="Arial" w:hAnsi="Arial" w:cs="Arial"/>
                <w:sz w:val="22"/>
                <w:szCs w:val="22"/>
              </w:rPr>
            </w:pPr>
            <w:r w:rsidRPr="00EE027F">
              <w:rPr>
                <w:rFonts w:ascii="Arial" w:hAnsi="Arial" w:cs="Arial"/>
                <w:sz w:val="22"/>
                <w:szCs w:val="22"/>
              </w:rPr>
              <w:lastRenderedPageBreak/>
              <w:t>Unidade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95EE1" w14:textId="77777777" w:rsidR="00EE027F" w:rsidRPr="00EE027F" w:rsidRDefault="00EE027F" w:rsidP="00120A71">
            <w:pPr>
              <w:jc w:val="center"/>
              <w:rPr>
                <w:rFonts w:ascii="Arial" w:hAnsi="Arial" w:cs="Arial"/>
                <w:sz w:val="22"/>
                <w:szCs w:val="22"/>
              </w:rPr>
            </w:pPr>
            <w:r w:rsidRPr="00EE027F">
              <w:rPr>
                <w:rFonts w:ascii="Arial" w:hAnsi="Arial" w:cs="Arial"/>
                <w:sz w:val="22"/>
                <w:szCs w:val="22"/>
              </w:rPr>
              <w:t>01</w:t>
            </w:r>
          </w:p>
        </w:tc>
        <w:tc>
          <w:tcPr>
            <w:tcW w:w="1281" w:type="dxa"/>
            <w:tcBorders>
              <w:top w:val="single" w:sz="4" w:space="0" w:color="auto"/>
              <w:left w:val="single" w:sz="4" w:space="0" w:color="auto"/>
              <w:bottom w:val="single" w:sz="4" w:space="0" w:color="auto"/>
              <w:right w:val="single" w:sz="4" w:space="0" w:color="auto"/>
            </w:tcBorders>
            <w:vAlign w:val="center"/>
          </w:tcPr>
          <w:p w14:paraId="4659C72A" w14:textId="77777777" w:rsidR="00EE027F" w:rsidRPr="00EE027F" w:rsidRDefault="00EE027F" w:rsidP="00120A71">
            <w:pPr>
              <w:jc w:val="center"/>
              <w:rPr>
                <w:rFonts w:ascii="Arial" w:hAnsi="Arial" w:cs="Arial"/>
                <w:sz w:val="22"/>
                <w:szCs w:val="22"/>
              </w:rPr>
            </w:pPr>
            <w:r w:rsidRPr="00EE027F">
              <w:rPr>
                <w:rFonts w:ascii="Arial" w:hAnsi="Arial" w:cs="Arial"/>
                <w:sz w:val="22"/>
                <w:szCs w:val="22"/>
              </w:rPr>
              <w:t>433.333,33</w:t>
            </w:r>
          </w:p>
        </w:tc>
      </w:tr>
    </w:tbl>
    <w:p w14:paraId="4372DD35" w14:textId="77777777" w:rsidR="00EE027F" w:rsidRPr="00EE027F" w:rsidRDefault="00EE027F" w:rsidP="00EE027F">
      <w:pPr>
        <w:rPr>
          <w:rFonts w:ascii="Arial" w:hAnsi="Arial" w:cs="Arial"/>
          <w:color w:val="000000" w:themeColor="text1"/>
          <w:sz w:val="22"/>
          <w:szCs w:val="22"/>
        </w:rPr>
      </w:pPr>
    </w:p>
    <w:p w14:paraId="289D05B5" w14:textId="77777777" w:rsidR="00EE027F" w:rsidRPr="00EE027F" w:rsidRDefault="00EE027F" w:rsidP="00EE027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EE027F">
        <w:rPr>
          <w:rFonts w:ascii="Arial" w:hAnsi="Arial" w:cs="Arial"/>
          <w:b/>
          <w:color w:val="000000" w:themeColor="text1"/>
          <w:sz w:val="22"/>
          <w:szCs w:val="22"/>
        </w:rPr>
        <w:t>METODOLOGIA DE EXECUÇÃO DO OBJETO:</w:t>
      </w:r>
    </w:p>
    <w:p w14:paraId="2AF0C739" w14:textId="77777777" w:rsidR="00EE027F" w:rsidRPr="00EE027F" w:rsidRDefault="00EE027F" w:rsidP="00EE027F">
      <w:pPr>
        <w:numPr>
          <w:ilvl w:val="1"/>
          <w:numId w:val="14"/>
        </w:numPr>
        <w:tabs>
          <w:tab w:val="clear" w:pos="1004"/>
          <w:tab w:val="num" w:pos="1134"/>
        </w:tabs>
        <w:spacing w:line="360" w:lineRule="auto"/>
        <w:ind w:left="567" w:hanging="578"/>
        <w:rPr>
          <w:rFonts w:ascii="Arial" w:hAnsi="Arial" w:cs="Arial"/>
          <w:sz w:val="22"/>
          <w:szCs w:val="22"/>
        </w:rPr>
      </w:pPr>
      <w:r w:rsidRPr="00EE027F">
        <w:rPr>
          <w:rFonts w:ascii="Arial" w:hAnsi="Arial" w:cs="Arial"/>
          <w:sz w:val="22"/>
          <w:szCs w:val="22"/>
        </w:rPr>
        <w:t>O objeto do presente termo de referência deverá ser fornecido conforme solicitação do Município de Janaúba/MG, com prazo não superior a 30 (trinta) dias úteis após recebimento da nota de empenho.</w:t>
      </w:r>
    </w:p>
    <w:p w14:paraId="7217A0B5" w14:textId="77777777" w:rsidR="00EE027F" w:rsidRPr="00EE027F" w:rsidRDefault="00EE027F" w:rsidP="00EE027F">
      <w:pPr>
        <w:numPr>
          <w:ilvl w:val="1"/>
          <w:numId w:val="14"/>
        </w:numPr>
        <w:tabs>
          <w:tab w:val="clear" w:pos="1004"/>
          <w:tab w:val="num" w:pos="1134"/>
        </w:tabs>
        <w:spacing w:line="360" w:lineRule="auto"/>
        <w:ind w:left="567" w:hanging="578"/>
        <w:rPr>
          <w:rFonts w:ascii="Arial" w:hAnsi="Arial" w:cs="Arial"/>
          <w:sz w:val="22"/>
          <w:szCs w:val="22"/>
        </w:rPr>
      </w:pPr>
      <w:r w:rsidRPr="00EE027F">
        <w:rPr>
          <w:rFonts w:ascii="Arial" w:hAnsi="Arial" w:cs="Arial"/>
          <w:sz w:val="22"/>
          <w:szCs w:val="22"/>
        </w:rPr>
        <w:t>Comunicar à Administração formalmente, no prazo mínimo de 02 dias que antecedem a data de entrega dos itens, os motivos de ordem técnica que impossibilitam o cumprimento do prazo previsto, com a devida comprovação.</w:t>
      </w:r>
    </w:p>
    <w:p w14:paraId="0F7D3924" w14:textId="77777777" w:rsidR="00EE027F" w:rsidRPr="00EE027F" w:rsidRDefault="00EE027F" w:rsidP="00EE027F">
      <w:pPr>
        <w:numPr>
          <w:ilvl w:val="1"/>
          <w:numId w:val="14"/>
        </w:numPr>
        <w:tabs>
          <w:tab w:val="clear" w:pos="1004"/>
          <w:tab w:val="num" w:pos="1134"/>
        </w:tabs>
        <w:spacing w:line="360" w:lineRule="auto"/>
        <w:ind w:left="567" w:hanging="578"/>
        <w:rPr>
          <w:rFonts w:ascii="Arial" w:hAnsi="Arial" w:cs="Arial"/>
          <w:sz w:val="22"/>
          <w:szCs w:val="22"/>
        </w:rPr>
      </w:pPr>
      <w:r w:rsidRPr="00EE027F">
        <w:rPr>
          <w:rFonts w:ascii="Arial" w:hAnsi="Arial" w:cs="Arial"/>
          <w:sz w:val="22"/>
          <w:szCs w:val="22"/>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5205D772" w14:textId="77777777" w:rsidR="00EE027F" w:rsidRPr="00EE027F" w:rsidRDefault="00EE027F" w:rsidP="00EE027F">
      <w:pPr>
        <w:numPr>
          <w:ilvl w:val="1"/>
          <w:numId w:val="14"/>
        </w:numPr>
        <w:tabs>
          <w:tab w:val="clear" w:pos="1004"/>
          <w:tab w:val="num" w:pos="1134"/>
        </w:tabs>
        <w:spacing w:line="360" w:lineRule="auto"/>
        <w:ind w:left="567" w:hanging="578"/>
        <w:rPr>
          <w:rFonts w:ascii="Arial" w:hAnsi="Arial" w:cs="Arial"/>
          <w:sz w:val="22"/>
          <w:szCs w:val="22"/>
        </w:rPr>
      </w:pPr>
      <w:r w:rsidRPr="00EE027F">
        <w:rPr>
          <w:rFonts w:ascii="Arial" w:hAnsi="Arial" w:cs="Arial"/>
          <w:sz w:val="22"/>
          <w:szCs w:val="22"/>
        </w:rPr>
        <w:t>A administração rejeitará, no todo ou em parte, o fornecimento executado em desacordo com os termos do Edital e seus anexos.</w:t>
      </w:r>
    </w:p>
    <w:p w14:paraId="45270130" w14:textId="77777777" w:rsidR="00EE027F" w:rsidRPr="00EE027F" w:rsidRDefault="00EE027F" w:rsidP="00EE027F">
      <w:pPr>
        <w:numPr>
          <w:ilvl w:val="1"/>
          <w:numId w:val="14"/>
        </w:numPr>
        <w:tabs>
          <w:tab w:val="clear" w:pos="1004"/>
          <w:tab w:val="num" w:pos="1134"/>
        </w:tabs>
        <w:spacing w:line="360" w:lineRule="auto"/>
        <w:ind w:left="567" w:hanging="578"/>
        <w:rPr>
          <w:rFonts w:ascii="Arial" w:hAnsi="Arial" w:cs="Arial"/>
          <w:sz w:val="22"/>
          <w:szCs w:val="22"/>
        </w:rPr>
      </w:pPr>
      <w:r w:rsidRPr="00EE027F">
        <w:rPr>
          <w:rFonts w:ascii="Arial" w:hAnsi="Arial" w:cs="Arial"/>
          <w:sz w:val="22"/>
          <w:szCs w:val="22"/>
        </w:rPr>
        <w:t>Os bens serão recebidos provisoriamente, imediatamente depois de efetuada a entrega, pelo (a) responsável pelo acompanhamento e fiscalização do contrato, para efeito de posterior verificação de sua conformidade com as especificações constantes neste Termo de Referência e na proposta.</w:t>
      </w:r>
    </w:p>
    <w:p w14:paraId="046560F0" w14:textId="77777777" w:rsidR="00EE027F" w:rsidRPr="00EE027F" w:rsidRDefault="00EE027F" w:rsidP="00EE027F">
      <w:pPr>
        <w:numPr>
          <w:ilvl w:val="1"/>
          <w:numId w:val="14"/>
        </w:numPr>
        <w:tabs>
          <w:tab w:val="clear" w:pos="1004"/>
          <w:tab w:val="num" w:pos="1134"/>
        </w:tabs>
        <w:spacing w:line="360" w:lineRule="auto"/>
        <w:ind w:left="567" w:hanging="578"/>
        <w:rPr>
          <w:rFonts w:ascii="Arial" w:hAnsi="Arial" w:cs="Arial"/>
          <w:sz w:val="22"/>
          <w:szCs w:val="22"/>
        </w:rPr>
      </w:pPr>
      <w:r w:rsidRPr="00EE027F">
        <w:rPr>
          <w:rFonts w:ascii="Arial" w:hAnsi="Arial" w:cs="Arial"/>
          <w:sz w:val="22"/>
          <w:szCs w:val="22"/>
        </w:rPr>
        <w:t>Os bens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40448A24" w14:textId="77777777" w:rsidR="00EE027F" w:rsidRPr="00EE027F" w:rsidRDefault="00EE027F" w:rsidP="00EE027F">
      <w:pPr>
        <w:numPr>
          <w:ilvl w:val="1"/>
          <w:numId w:val="14"/>
        </w:numPr>
        <w:tabs>
          <w:tab w:val="clear" w:pos="1004"/>
          <w:tab w:val="num" w:pos="1134"/>
        </w:tabs>
        <w:spacing w:line="360" w:lineRule="auto"/>
        <w:ind w:left="567" w:hanging="578"/>
        <w:rPr>
          <w:rFonts w:ascii="Arial" w:hAnsi="Arial" w:cs="Arial"/>
          <w:sz w:val="22"/>
          <w:szCs w:val="22"/>
        </w:rPr>
      </w:pPr>
      <w:r w:rsidRPr="00EE027F">
        <w:rPr>
          <w:rFonts w:ascii="Arial" w:hAnsi="Arial" w:cs="Arial"/>
          <w:sz w:val="22"/>
          <w:szCs w:val="22"/>
        </w:rPr>
        <w:lastRenderedPageBreak/>
        <w:t>Os bens serão recebidos definitivamente no prazo de 30 (trinta) dias, contados do recebimento provisório, após a verificação da qualidade e quantidade dos bens e consequente aceitação mediante termo circunstanciado.</w:t>
      </w:r>
    </w:p>
    <w:p w14:paraId="20744E56" w14:textId="77777777" w:rsidR="00EE027F" w:rsidRPr="00EE027F" w:rsidRDefault="00EE027F" w:rsidP="00EE027F">
      <w:pPr>
        <w:numPr>
          <w:ilvl w:val="1"/>
          <w:numId w:val="14"/>
        </w:numPr>
        <w:tabs>
          <w:tab w:val="clear" w:pos="1004"/>
          <w:tab w:val="num" w:pos="1134"/>
        </w:tabs>
        <w:spacing w:line="360" w:lineRule="auto"/>
        <w:ind w:left="567" w:hanging="578"/>
        <w:rPr>
          <w:rFonts w:ascii="Arial" w:hAnsi="Arial" w:cs="Arial"/>
          <w:sz w:val="22"/>
          <w:szCs w:val="22"/>
        </w:rPr>
      </w:pPr>
      <w:r w:rsidRPr="00EE027F">
        <w:rPr>
          <w:rFonts w:ascii="Arial" w:hAnsi="Arial" w:cs="Arial"/>
          <w:sz w:val="22"/>
          <w:szCs w:val="22"/>
        </w:rPr>
        <w:t>Na hipótese de a verificação a que se refere o subitem anterior não ser procedida dentro do prazo fixado, reputar-se-á como realizada, consumando-se o recebimento definitivo no dia do esgotamento do prazo.</w:t>
      </w:r>
    </w:p>
    <w:p w14:paraId="28EE091E" w14:textId="77777777" w:rsidR="00EE027F" w:rsidRPr="00EE027F" w:rsidRDefault="00EE027F" w:rsidP="00EE027F">
      <w:pPr>
        <w:numPr>
          <w:ilvl w:val="1"/>
          <w:numId w:val="14"/>
        </w:numPr>
        <w:tabs>
          <w:tab w:val="clear" w:pos="1004"/>
          <w:tab w:val="num" w:pos="1134"/>
        </w:tabs>
        <w:spacing w:line="360" w:lineRule="auto"/>
        <w:ind w:left="567" w:hanging="578"/>
        <w:rPr>
          <w:rFonts w:ascii="Arial" w:hAnsi="Arial" w:cs="Arial"/>
          <w:sz w:val="22"/>
          <w:szCs w:val="22"/>
        </w:rPr>
      </w:pPr>
      <w:r w:rsidRPr="00EE027F">
        <w:rPr>
          <w:rFonts w:ascii="Arial" w:hAnsi="Arial" w:cs="Arial"/>
          <w:sz w:val="22"/>
          <w:szCs w:val="22"/>
        </w:rPr>
        <w:t>O recebimento provisório ou definitivo do objeto não exclui a responsabilidade da Contratada pelos prejuízos resultantes da incorreta execução do contrato.</w:t>
      </w:r>
    </w:p>
    <w:p w14:paraId="4EE08F80" w14:textId="7A548972" w:rsidR="00EE027F" w:rsidRPr="00EE027F" w:rsidRDefault="00EE027F" w:rsidP="00EE027F">
      <w:pPr>
        <w:numPr>
          <w:ilvl w:val="1"/>
          <w:numId w:val="14"/>
        </w:numPr>
        <w:tabs>
          <w:tab w:val="clear" w:pos="1004"/>
          <w:tab w:val="num" w:pos="1134"/>
        </w:tabs>
        <w:spacing w:line="360" w:lineRule="auto"/>
        <w:ind w:left="567" w:hanging="578"/>
        <w:rPr>
          <w:rFonts w:ascii="Arial" w:hAnsi="Arial" w:cs="Arial"/>
          <w:sz w:val="22"/>
          <w:szCs w:val="22"/>
        </w:rPr>
      </w:pPr>
      <w:r w:rsidRPr="00EE027F">
        <w:rPr>
          <w:rFonts w:ascii="Arial" w:hAnsi="Arial" w:cs="Arial"/>
          <w:sz w:val="22"/>
          <w:szCs w:val="22"/>
        </w:rPr>
        <w:t xml:space="preserve">Os bens objeto da aquisição deverão </w:t>
      </w:r>
      <w:r w:rsidRPr="00EE027F">
        <w:rPr>
          <w:rFonts w:ascii="Arial" w:hAnsi="Arial" w:cs="Arial"/>
          <w:sz w:val="22"/>
          <w:szCs w:val="22"/>
        </w:rPr>
        <w:t>estar</w:t>
      </w:r>
      <w:r w:rsidRPr="00EE027F">
        <w:rPr>
          <w:rFonts w:ascii="Arial" w:hAnsi="Arial" w:cs="Arial"/>
          <w:sz w:val="22"/>
          <w:szCs w:val="22"/>
        </w:rPr>
        <w:t xml:space="preserve"> dentro da padronização seguida pelo fabricante ou distribuidor do produto e respeitado as especificações técnicas e requisitos de desempenho dos órgãos de controle de qualidade.</w:t>
      </w:r>
    </w:p>
    <w:p w14:paraId="17EE05E8" w14:textId="77777777" w:rsidR="00EE027F" w:rsidRPr="00EE027F" w:rsidRDefault="00EE027F" w:rsidP="00EE027F">
      <w:pPr>
        <w:numPr>
          <w:ilvl w:val="1"/>
          <w:numId w:val="14"/>
        </w:numPr>
        <w:tabs>
          <w:tab w:val="clear" w:pos="1004"/>
          <w:tab w:val="num" w:pos="1134"/>
        </w:tabs>
        <w:spacing w:line="360" w:lineRule="auto"/>
        <w:ind w:left="567" w:hanging="578"/>
        <w:rPr>
          <w:rFonts w:ascii="Arial" w:hAnsi="Arial" w:cs="Arial"/>
          <w:sz w:val="22"/>
          <w:szCs w:val="22"/>
        </w:rPr>
      </w:pPr>
      <w:r w:rsidRPr="00EE027F">
        <w:rPr>
          <w:rFonts w:ascii="Arial" w:hAnsi="Arial" w:cs="Arial"/>
          <w:sz w:val="22"/>
          <w:szCs w:val="22"/>
        </w:rPr>
        <w:t xml:space="preserve">Os bens deverão ser entregues no Almoxarifado Central, localizado na Avenida Gentil Dias, 247 - Bairro Rio Novo na cidade de Janaúba/MG nos seguintes horários: de 12:00 as 18:00 </w:t>
      </w:r>
      <w:proofErr w:type="spellStart"/>
      <w:r w:rsidRPr="00EE027F">
        <w:rPr>
          <w:rFonts w:ascii="Arial" w:hAnsi="Arial" w:cs="Arial"/>
          <w:sz w:val="22"/>
          <w:szCs w:val="22"/>
        </w:rPr>
        <w:t>hrs</w:t>
      </w:r>
      <w:proofErr w:type="spellEnd"/>
      <w:r w:rsidRPr="00EE027F">
        <w:rPr>
          <w:rFonts w:ascii="Arial" w:hAnsi="Arial" w:cs="Arial"/>
          <w:sz w:val="22"/>
          <w:szCs w:val="22"/>
        </w:rPr>
        <w:t xml:space="preserve">. Sendo o frete, carga e descarga por conta do fornecedor até o local indicado. </w:t>
      </w:r>
    </w:p>
    <w:p w14:paraId="156D56E9" w14:textId="77777777" w:rsidR="00EE027F" w:rsidRPr="00EE027F" w:rsidRDefault="00EE027F" w:rsidP="00EE027F">
      <w:pPr>
        <w:tabs>
          <w:tab w:val="num" w:pos="1440"/>
        </w:tabs>
        <w:spacing w:line="360" w:lineRule="auto"/>
        <w:ind w:left="567"/>
        <w:rPr>
          <w:rFonts w:ascii="Arial" w:hAnsi="Arial" w:cs="Arial"/>
          <w:sz w:val="22"/>
          <w:szCs w:val="22"/>
        </w:rPr>
      </w:pPr>
    </w:p>
    <w:p w14:paraId="4EB520C1" w14:textId="77777777" w:rsidR="00EE027F" w:rsidRPr="00EE027F" w:rsidRDefault="00EE027F" w:rsidP="00EE027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EE027F">
        <w:rPr>
          <w:rFonts w:ascii="Arial" w:hAnsi="Arial" w:cs="Arial"/>
          <w:b/>
          <w:color w:val="000000" w:themeColor="text1"/>
          <w:sz w:val="22"/>
          <w:szCs w:val="22"/>
        </w:rPr>
        <w:t>VALOR ESTIMADO E VIGÊNCIA</w:t>
      </w:r>
      <w:r w:rsidRPr="00EE027F">
        <w:rPr>
          <w:rFonts w:ascii="Arial" w:hAnsi="Arial" w:cs="Arial"/>
          <w:b/>
          <w:color w:val="000000" w:themeColor="text1"/>
          <w:sz w:val="22"/>
          <w:szCs w:val="22"/>
        </w:rPr>
        <w:tab/>
      </w:r>
    </w:p>
    <w:p w14:paraId="15B6625C" w14:textId="4079202E" w:rsidR="00EE027F" w:rsidRPr="00EE027F" w:rsidRDefault="00EE027F" w:rsidP="00EE027F">
      <w:pPr>
        <w:spacing w:line="360" w:lineRule="auto"/>
        <w:rPr>
          <w:rFonts w:ascii="Arial" w:hAnsi="Arial" w:cs="Arial"/>
          <w:color w:val="000000" w:themeColor="text1"/>
          <w:sz w:val="22"/>
          <w:szCs w:val="22"/>
          <w:lang w:eastAsia="ar-SA"/>
        </w:rPr>
      </w:pPr>
      <w:r w:rsidRPr="00EE027F">
        <w:rPr>
          <w:rFonts w:ascii="Arial" w:hAnsi="Arial" w:cs="Arial"/>
          <w:color w:val="000000" w:themeColor="text1"/>
          <w:sz w:val="22"/>
          <w:szCs w:val="22"/>
          <w:lang w:eastAsia="ar-SA"/>
        </w:rPr>
        <w:t>O custo estimado total da presente contratação é de R$</w:t>
      </w:r>
      <w:r>
        <w:rPr>
          <w:rFonts w:ascii="Arial" w:hAnsi="Arial" w:cs="Arial"/>
          <w:color w:val="000000" w:themeColor="text1"/>
          <w:sz w:val="22"/>
          <w:szCs w:val="22"/>
          <w:lang w:eastAsia="ar-SA"/>
        </w:rPr>
        <w:t xml:space="preserve"> </w:t>
      </w:r>
      <w:r w:rsidRPr="00EE027F">
        <w:rPr>
          <w:rFonts w:ascii="Arial" w:hAnsi="Arial" w:cs="Arial"/>
          <w:color w:val="000000" w:themeColor="text1"/>
          <w:sz w:val="22"/>
          <w:szCs w:val="22"/>
          <w:lang w:eastAsia="ar-SA"/>
        </w:rPr>
        <w:t>1.300.000,00 (Um milhão e trezentos mil reais).</w:t>
      </w:r>
    </w:p>
    <w:p w14:paraId="10E81986" w14:textId="212C6DB3" w:rsidR="00EE027F" w:rsidRPr="00EE027F" w:rsidRDefault="00EE027F" w:rsidP="00EE027F">
      <w:pPr>
        <w:spacing w:line="360" w:lineRule="auto"/>
        <w:rPr>
          <w:rFonts w:ascii="Arial" w:hAnsi="Arial" w:cs="Arial"/>
          <w:color w:val="000000" w:themeColor="text1"/>
          <w:sz w:val="22"/>
          <w:szCs w:val="22"/>
          <w:lang w:eastAsia="ar-SA"/>
        </w:rPr>
      </w:pPr>
      <w:r w:rsidRPr="00EE027F">
        <w:rPr>
          <w:rFonts w:ascii="Arial" w:hAnsi="Arial" w:cs="Arial"/>
          <w:color w:val="000000" w:themeColor="text1"/>
          <w:sz w:val="22"/>
          <w:szCs w:val="22"/>
          <w:lang w:eastAsia="ar-SA"/>
        </w:rPr>
        <w:t>O custo estimado foi apurado a partir de orçamentos recebidos de empresas especializadas.</w:t>
      </w:r>
    </w:p>
    <w:p w14:paraId="3327E2B4" w14:textId="77777777" w:rsidR="00EE027F" w:rsidRDefault="00EE027F" w:rsidP="00700629">
      <w:pPr>
        <w:pStyle w:val="PargrafodaLista"/>
        <w:numPr>
          <w:ilvl w:val="1"/>
          <w:numId w:val="16"/>
        </w:numPr>
        <w:tabs>
          <w:tab w:val="left" w:pos="426"/>
        </w:tabs>
        <w:spacing w:line="360" w:lineRule="auto"/>
        <w:ind w:left="142" w:hanging="142"/>
        <w:rPr>
          <w:rFonts w:ascii="Arial" w:hAnsi="Arial" w:cs="Arial"/>
          <w:color w:val="000000" w:themeColor="text1"/>
          <w:sz w:val="22"/>
          <w:szCs w:val="22"/>
          <w:lang w:eastAsia="ar-SA"/>
        </w:rPr>
      </w:pPr>
      <w:r w:rsidRPr="00EE027F">
        <w:rPr>
          <w:rFonts w:ascii="Arial" w:hAnsi="Arial" w:cs="Arial"/>
          <w:color w:val="000000" w:themeColor="text1"/>
          <w:sz w:val="22"/>
          <w:szCs w:val="22"/>
          <w:lang w:eastAsia="ar-SA"/>
        </w:rPr>
        <w:t xml:space="preserve"> O futuro contrato terá prazo de vigência de 12 (doze) meses.</w:t>
      </w:r>
    </w:p>
    <w:p w14:paraId="4D3B71A0" w14:textId="77777777" w:rsidR="00700629" w:rsidRPr="00EE027F" w:rsidRDefault="00700629" w:rsidP="00700629">
      <w:pPr>
        <w:pStyle w:val="PargrafodaLista"/>
        <w:tabs>
          <w:tab w:val="left" w:pos="426"/>
        </w:tabs>
        <w:spacing w:line="360" w:lineRule="auto"/>
        <w:ind w:left="142"/>
        <w:rPr>
          <w:rFonts w:ascii="Arial" w:hAnsi="Arial" w:cs="Arial"/>
          <w:color w:val="000000" w:themeColor="text1"/>
          <w:sz w:val="22"/>
          <w:szCs w:val="22"/>
          <w:lang w:eastAsia="ar-SA"/>
        </w:rPr>
      </w:pPr>
    </w:p>
    <w:p w14:paraId="1C30CFA3" w14:textId="77777777" w:rsidR="00EE027F" w:rsidRPr="00EE027F" w:rsidRDefault="00EE027F" w:rsidP="00EE027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EE027F">
        <w:rPr>
          <w:rFonts w:ascii="Arial" w:hAnsi="Arial" w:cs="Arial"/>
          <w:b/>
          <w:color w:val="000000" w:themeColor="text1"/>
          <w:sz w:val="22"/>
          <w:szCs w:val="22"/>
        </w:rPr>
        <w:t>RECEBIMENTO E CRITÉRIO DE ACEITAÇÃO DO OBJETO</w:t>
      </w:r>
    </w:p>
    <w:p w14:paraId="16C2FC64" w14:textId="77777777" w:rsidR="00EE027F" w:rsidRPr="00EE027F" w:rsidRDefault="00EE027F" w:rsidP="00EE027F">
      <w:pPr>
        <w:pStyle w:val="PargrafodaLista"/>
        <w:numPr>
          <w:ilvl w:val="1"/>
          <w:numId w:val="16"/>
        </w:numPr>
        <w:spacing w:line="360" w:lineRule="auto"/>
        <w:ind w:left="567" w:hanging="578"/>
        <w:rPr>
          <w:rFonts w:ascii="Arial" w:hAnsi="Arial" w:cs="Arial"/>
          <w:color w:val="000000" w:themeColor="text1"/>
          <w:sz w:val="22"/>
          <w:szCs w:val="22"/>
        </w:rPr>
      </w:pPr>
      <w:r w:rsidRPr="00EE027F">
        <w:rPr>
          <w:rFonts w:ascii="Arial" w:hAnsi="Arial" w:cs="Arial"/>
          <w:color w:val="000000" w:themeColor="text1"/>
          <w:sz w:val="22"/>
          <w:szCs w:val="22"/>
        </w:rPr>
        <w:t>Os bens serão recebidos:</w:t>
      </w:r>
    </w:p>
    <w:p w14:paraId="515935A9" w14:textId="77777777" w:rsidR="00EE027F" w:rsidRPr="00EE027F" w:rsidRDefault="00EE027F" w:rsidP="00EE027F">
      <w:pPr>
        <w:pStyle w:val="PargrafodaLista"/>
        <w:numPr>
          <w:ilvl w:val="1"/>
          <w:numId w:val="16"/>
        </w:numPr>
        <w:spacing w:line="360" w:lineRule="auto"/>
        <w:ind w:left="567" w:hanging="567"/>
        <w:rPr>
          <w:rFonts w:ascii="Arial" w:hAnsi="Arial" w:cs="Arial"/>
          <w:color w:val="000000" w:themeColor="text1"/>
          <w:sz w:val="22"/>
          <w:szCs w:val="22"/>
        </w:rPr>
      </w:pPr>
      <w:r w:rsidRPr="00EE027F">
        <w:rPr>
          <w:rFonts w:ascii="Arial" w:hAnsi="Arial" w:cs="Arial"/>
          <w:color w:val="000000" w:themeColor="text1"/>
          <w:sz w:val="22"/>
          <w:szCs w:val="22"/>
        </w:rPr>
        <w:t>Provisoriamente, a partir da entrega, para efeito de verificação da conformidade com as especificações constantes do Edital e da proposta.</w:t>
      </w:r>
    </w:p>
    <w:p w14:paraId="666C6A1C" w14:textId="77777777" w:rsidR="00EE027F" w:rsidRPr="00EE027F" w:rsidRDefault="00EE027F" w:rsidP="00EE027F">
      <w:pPr>
        <w:pStyle w:val="PargrafodaLista"/>
        <w:numPr>
          <w:ilvl w:val="1"/>
          <w:numId w:val="16"/>
        </w:numPr>
        <w:spacing w:line="360" w:lineRule="auto"/>
        <w:ind w:left="567" w:hanging="567"/>
        <w:rPr>
          <w:rFonts w:ascii="Arial" w:hAnsi="Arial" w:cs="Arial"/>
          <w:color w:val="000000" w:themeColor="text1"/>
          <w:sz w:val="22"/>
          <w:szCs w:val="22"/>
        </w:rPr>
      </w:pPr>
      <w:r w:rsidRPr="00EE027F">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682FAC94" w14:textId="77777777" w:rsidR="00EE027F" w:rsidRPr="00EE027F" w:rsidRDefault="00EE027F" w:rsidP="00EE027F">
      <w:pPr>
        <w:pStyle w:val="PargrafodaLista"/>
        <w:numPr>
          <w:ilvl w:val="1"/>
          <w:numId w:val="16"/>
        </w:numPr>
        <w:spacing w:line="360" w:lineRule="auto"/>
        <w:ind w:left="567" w:hanging="567"/>
        <w:rPr>
          <w:rFonts w:ascii="Arial" w:hAnsi="Arial" w:cs="Arial"/>
          <w:color w:val="000000" w:themeColor="text1"/>
          <w:sz w:val="22"/>
          <w:szCs w:val="22"/>
        </w:rPr>
      </w:pPr>
      <w:r w:rsidRPr="00EE027F">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07FCA600" w14:textId="77777777" w:rsidR="00EE027F" w:rsidRPr="00EE027F" w:rsidRDefault="00EE027F" w:rsidP="00EE027F">
      <w:pPr>
        <w:pStyle w:val="PargrafodaLista"/>
        <w:numPr>
          <w:ilvl w:val="1"/>
          <w:numId w:val="16"/>
        </w:numPr>
        <w:spacing w:line="360" w:lineRule="auto"/>
        <w:ind w:left="567" w:hanging="567"/>
        <w:rPr>
          <w:rFonts w:ascii="Arial" w:hAnsi="Arial" w:cs="Arial"/>
          <w:color w:val="000000" w:themeColor="text1"/>
          <w:sz w:val="22"/>
          <w:szCs w:val="22"/>
        </w:rPr>
      </w:pPr>
      <w:r w:rsidRPr="00EE027F">
        <w:rPr>
          <w:rFonts w:ascii="Arial" w:hAnsi="Arial" w:cs="Arial"/>
          <w:color w:val="000000" w:themeColor="text1"/>
          <w:sz w:val="22"/>
          <w:szCs w:val="22"/>
        </w:rPr>
        <w:t>A Administração rejeitará, no todo ou em parte, a entrega dos bens em desacordo com as especificações técnicas exigidas.</w:t>
      </w:r>
    </w:p>
    <w:p w14:paraId="78262C62" w14:textId="77777777" w:rsidR="00EE027F" w:rsidRPr="00EE027F" w:rsidRDefault="00EE027F" w:rsidP="00EE027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EE027F">
        <w:rPr>
          <w:rFonts w:ascii="Arial" w:hAnsi="Arial" w:cs="Arial"/>
          <w:b/>
          <w:color w:val="000000" w:themeColor="text1"/>
          <w:sz w:val="22"/>
          <w:szCs w:val="22"/>
        </w:rPr>
        <w:lastRenderedPageBreak/>
        <w:t>OBRIGAÇÕES DA CONTRATADA</w:t>
      </w:r>
    </w:p>
    <w:p w14:paraId="69B15A9C" w14:textId="77777777" w:rsidR="00EE027F" w:rsidRPr="00EE027F" w:rsidRDefault="00EE027F" w:rsidP="00EE027F">
      <w:pPr>
        <w:pStyle w:val="PargrafodaLista"/>
        <w:numPr>
          <w:ilvl w:val="1"/>
          <w:numId w:val="16"/>
        </w:numPr>
        <w:spacing w:line="360" w:lineRule="auto"/>
        <w:ind w:left="567" w:hanging="578"/>
        <w:rPr>
          <w:rFonts w:ascii="Arial" w:hAnsi="Arial" w:cs="Arial"/>
          <w:color w:val="000000" w:themeColor="text1"/>
          <w:sz w:val="22"/>
          <w:szCs w:val="22"/>
        </w:rPr>
      </w:pPr>
      <w:r w:rsidRPr="00EE027F">
        <w:rPr>
          <w:rFonts w:ascii="Arial" w:hAnsi="Arial" w:cs="Arial"/>
          <w:color w:val="000000" w:themeColor="text1"/>
          <w:sz w:val="22"/>
          <w:szCs w:val="22"/>
        </w:rPr>
        <w:t>A Contratada obriga-se a:</w:t>
      </w:r>
    </w:p>
    <w:p w14:paraId="53EE0DEE" w14:textId="77777777" w:rsidR="00EE027F" w:rsidRPr="00EE027F" w:rsidRDefault="00EE027F" w:rsidP="00EE027F">
      <w:pPr>
        <w:pStyle w:val="PargrafodaLista"/>
        <w:numPr>
          <w:ilvl w:val="2"/>
          <w:numId w:val="16"/>
        </w:numPr>
        <w:spacing w:line="360" w:lineRule="auto"/>
        <w:ind w:left="851"/>
        <w:rPr>
          <w:rFonts w:ascii="Arial" w:hAnsi="Arial" w:cs="Arial"/>
          <w:color w:val="000000" w:themeColor="text1"/>
          <w:sz w:val="22"/>
          <w:szCs w:val="22"/>
        </w:rPr>
      </w:pPr>
      <w:r w:rsidRPr="00EE027F">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6E993594" w14:textId="77777777" w:rsidR="00EE027F" w:rsidRPr="00EE027F" w:rsidRDefault="00EE027F" w:rsidP="00EE027F">
      <w:pPr>
        <w:pStyle w:val="PargrafodaLista"/>
        <w:numPr>
          <w:ilvl w:val="2"/>
          <w:numId w:val="16"/>
        </w:numPr>
        <w:spacing w:line="360" w:lineRule="auto"/>
        <w:ind w:left="851"/>
        <w:rPr>
          <w:rFonts w:ascii="Arial" w:hAnsi="Arial" w:cs="Arial"/>
          <w:color w:val="000000" w:themeColor="text1"/>
          <w:sz w:val="22"/>
          <w:szCs w:val="22"/>
        </w:rPr>
      </w:pPr>
      <w:r w:rsidRPr="00EE027F">
        <w:rPr>
          <w:rFonts w:ascii="Arial" w:hAnsi="Arial" w:cs="Arial"/>
          <w:color w:val="000000" w:themeColor="text1"/>
          <w:sz w:val="22"/>
          <w:szCs w:val="22"/>
        </w:rPr>
        <w:t>Os bens devem estar acompanhados, ainda, quando for o caso, do manual do usuário, com uma versão em português, e da relação da rede de assistência técnica autorizada;</w:t>
      </w:r>
    </w:p>
    <w:p w14:paraId="06A971F8" w14:textId="77777777" w:rsidR="00EE027F" w:rsidRPr="00EE027F" w:rsidRDefault="00EE027F" w:rsidP="00EE027F">
      <w:pPr>
        <w:numPr>
          <w:ilvl w:val="2"/>
          <w:numId w:val="16"/>
        </w:numPr>
        <w:spacing w:line="360" w:lineRule="auto"/>
        <w:ind w:left="851"/>
        <w:rPr>
          <w:rFonts w:ascii="Arial" w:hAnsi="Arial" w:cs="Arial"/>
          <w:color w:val="000000" w:themeColor="text1"/>
          <w:sz w:val="22"/>
          <w:szCs w:val="22"/>
        </w:rPr>
      </w:pPr>
      <w:r w:rsidRPr="00EE027F">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2D85ECAB" w14:textId="77777777" w:rsidR="00EE027F" w:rsidRPr="00EE027F" w:rsidRDefault="00EE027F" w:rsidP="00EE027F">
      <w:pPr>
        <w:numPr>
          <w:ilvl w:val="2"/>
          <w:numId w:val="16"/>
        </w:numPr>
        <w:spacing w:line="360" w:lineRule="auto"/>
        <w:ind w:left="851"/>
        <w:rPr>
          <w:rFonts w:ascii="Arial" w:hAnsi="Arial" w:cs="Arial"/>
          <w:color w:val="000000" w:themeColor="text1"/>
          <w:sz w:val="22"/>
          <w:szCs w:val="22"/>
        </w:rPr>
      </w:pPr>
      <w:r w:rsidRPr="00EE027F">
        <w:rPr>
          <w:rFonts w:ascii="Arial" w:hAnsi="Arial" w:cs="Arial"/>
          <w:color w:val="000000" w:themeColor="text1"/>
          <w:sz w:val="22"/>
          <w:szCs w:val="22"/>
        </w:rPr>
        <w:t>Atender prontamente a quaisquer exigências da Administração, inerentes ao objeto da presente licitação;</w:t>
      </w:r>
    </w:p>
    <w:p w14:paraId="05D53118" w14:textId="77777777" w:rsidR="00EE027F" w:rsidRPr="00EE027F" w:rsidRDefault="00EE027F" w:rsidP="00EE027F">
      <w:pPr>
        <w:numPr>
          <w:ilvl w:val="2"/>
          <w:numId w:val="16"/>
        </w:numPr>
        <w:spacing w:line="360" w:lineRule="auto"/>
        <w:ind w:left="851"/>
        <w:rPr>
          <w:rFonts w:ascii="Arial" w:hAnsi="Arial" w:cs="Arial"/>
          <w:color w:val="000000" w:themeColor="text1"/>
          <w:sz w:val="22"/>
          <w:szCs w:val="22"/>
        </w:rPr>
      </w:pPr>
      <w:r w:rsidRPr="00EE027F">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5EC91872" w14:textId="77777777" w:rsidR="00EE027F" w:rsidRPr="00EE027F" w:rsidRDefault="00EE027F" w:rsidP="00EE027F">
      <w:pPr>
        <w:numPr>
          <w:ilvl w:val="2"/>
          <w:numId w:val="16"/>
        </w:numPr>
        <w:spacing w:line="360" w:lineRule="auto"/>
        <w:ind w:left="851"/>
        <w:rPr>
          <w:rFonts w:ascii="Arial" w:hAnsi="Arial" w:cs="Arial"/>
          <w:color w:val="000000" w:themeColor="text1"/>
          <w:sz w:val="22"/>
          <w:szCs w:val="22"/>
        </w:rPr>
      </w:pPr>
      <w:r w:rsidRPr="00EE027F">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63BBA621" w14:textId="77777777" w:rsidR="00EE027F" w:rsidRPr="00EE027F" w:rsidRDefault="00EE027F" w:rsidP="00EE027F">
      <w:pPr>
        <w:numPr>
          <w:ilvl w:val="2"/>
          <w:numId w:val="16"/>
        </w:numPr>
        <w:spacing w:line="360" w:lineRule="auto"/>
        <w:ind w:left="851"/>
        <w:rPr>
          <w:rFonts w:ascii="Arial" w:hAnsi="Arial" w:cs="Arial"/>
          <w:color w:val="000000" w:themeColor="text1"/>
          <w:sz w:val="22"/>
          <w:szCs w:val="22"/>
        </w:rPr>
      </w:pPr>
      <w:r w:rsidRPr="00EE027F">
        <w:rPr>
          <w:rFonts w:ascii="Arial" w:hAnsi="Arial" w:cs="Arial"/>
          <w:color w:val="000000" w:themeColor="text1"/>
          <w:sz w:val="22"/>
          <w:szCs w:val="22"/>
        </w:rPr>
        <w:t>A Contratada deverá entregar o equipamento, objeto desse termo, conforme as condições estabelecidas no termo de referência e demais condições previstas no edital e contrato. Mediante assinatura do contrato, à vencedora deverá fornecer plantas orientarias para obras civis necessárias para instalação das maquinas, escamentos e demais obras necessárias a correta instalação dos equipamentos.</w:t>
      </w:r>
    </w:p>
    <w:p w14:paraId="30E11C3A" w14:textId="77777777" w:rsidR="00EE027F" w:rsidRPr="00EE027F" w:rsidRDefault="00EE027F" w:rsidP="00EE027F">
      <w:pPr>
        <w:numPr>
          <w:ilvl w:val="2"/>
          <w:numId w:val="16"/>
        </w:numPr>
        <w:spacing w:line="360" w:lineRule="auto"/>
        <w:ind w:left="851"/>
        <w:rPr>
          <w:rFonts w:ascii="Arial" w:hAnsi="Arial" w:cs="Arial"/>
          <w:color w:val="000000" w:themeColor="text1"/>
          <w:sz w:val="22"/>
          <w:szCs w:val="22"/>
        </w:rPr>
      </w:pPr>
      <w:r w:rsidRPr="00EE027F">
        <w:rPr>
          <w:rFonts w:ascii="Arial" w:hAnsi="Arial" w:cs="Arial"/>
          <w:color w:val="000000" w:themeColor="text1"/>
          <w:sz w:val="22"/>
          <w:szCs w:val="22"/>
        </w:rPr>
        <w:t xml:space="preserve">Os veículos deverão possuir garantir contra defeitos de fabricação e instalação de no mínimo 12 meses, sem limite de horas de uso, entrega técnica, treinamento cedido pela empresa incluso todas as despesas da CONTRATADA. </w:t>
      </w:r>
    </w:p>
    <w:p w14:paraId="189C94D5" w14:textId="77777777" w:rsidR="00EE027F" w:rsidRPr="00EE027F" w:rsidRDefault="00EE027F" w:rsidP="00EE027F">
      <w:pPr>
        <w:numPr>
          <w:ilvl w:val="2"/>
          <w:numId w:val="16"/>
        </w:numPr>
        <w:spacing w:line="360" w:lineRule="auto"/>
        <w:ind w:left="851"/>
        <w:rPr>
          <w:rFonts w:ascii="Arial" w:hAnsi="Arial" w:cs="Arial"/>
          <w:color w:val="000000" w:themeColor="text1"/>
          <w:sz w:val="22"/>
          <w:szCs w:val="22"/>
        </w:rPr>
      </w:pPr>
      <w:r w:rsidRPr="00EE027F">
        <w:rPr>
          <w:rFonts w:ascii="Arial" w:hAnsi="Arial" w:cs="Arial"/>
          <w:color w:val="000000" w:themeColor="text1"/>
          <w:sz w:val="22"/>
          <w:szCs w:val="22"/>
        </w:rPr>
        <w:t>Todos os materiais a serem empregados na execução dos serviços serão de primeira qualidade, obedecendo às especificações, sob pena de impugnação dos mesmos pela Fiscalização.</w:t>
      </w:r>
    </w:p>
    <w:p w14:paraId="4A06633B" w14:textId="77C762EC" w:rsidR="00EE027F" w:rsidRPr="00700629" w:rsidRDefault="00EE027F" w:rsidP="00EE027F">
      <w:pPr>
        <w:numPr>
          <w:ilvl w:val="2"/>
          <w:numId w:val="16"/>
        </w:numPr>
        <w:ind w:left="851"/>
        <w:rPr>
          <w:rFonts w:ascii="Arial" w:hAnsi="Arial" w:cs="Arial"/>
          <w:color w:val="000000" w:themeColor="text1"/>
          <w:sz w:val="22"/>
          <w:szCs w:val="22"/>
        </w:rPr>
      </w:pPr>
      <w:r w:rsidRPr="00EE027F">
        <w:rPr>
          <w:rFonts w:ascii="Arial" w:hAnsi="Arial" w:cs="Arial"/>
          <w:color w:val="000000" w:themeColor="text1"/>
          <w:sz w:val="22"/>
          <w:szCs w:val="22"/>
        </w:rPr>
        <w:t xml:space="preserve">Os bens objeto da aquisição deverão </w:t>
      </w:r>
      <w:r w:rsidR="00700629" w:rsidRPr="00EE027F">
        <w:rPr>
          <w:rFonts w:ascii="Arial" w:hAnsi="Arial" w:cs="Arial"/>
          <w:color w:val="000000" w:themeColor="text1"/>
          <w:sz w:val="22"/>
          <w:szCs w:val="22"/>
        </w:rPr>
        <w:t>estar</w:t>
      </w:r>
      <w:r w:rsidRPr="00EE027F">
        <w:rPr>
          <w:rFonts w:ascii="Arial" w:hAnsi="Arial" w:cs="Arial"/>
          <w:color w:val="000000" w:themeColor="text1"/>
          <w:sz w:val="22"/>
          <w:szCs w:val="22"/>
        </w:rPr>
        <w:t xml:space="preserve"> dentro da padronização seguida pelo fabricante ou distribuidor do produto e respeitado as especificações técnicas e requisitos de desempenho dos órgãos de controle de qualidade.</w:t>
      </w:r>
      <w:r w:rsidRPr="00EE027F">
        <w:rPr>
          <w:rFonts w:ascii="Arial" w:hAnsi="Arial" w:cs="Arial"/>
          <w:sz w:val="22"/>
          <w:szCs w:val="22"/>
        </w:rPr>
        <w:t xml:space="preserve"> </w:t>
      </w:r>
    </w:p>
    <w:p w14:paraId="0682036C" w14:textId="77777777" w:rsidR="00700629" w:rsidRPr="00EE027F" w:rsidRDefault="00700629" w:rsidP="00700629">
      <w:pPr>
        <w:ind w:left="851"/>
        <w:rPr>
          <w:rFonts w:ascii="Arial" w:hAnsi="Arial" w:cs="Arial"/>
          <w:color w:val="000000" w:themeColor="text1"/>
          <w:sz w:val="22"/>
          <w:szCs w:val="22"/>
        </w:rPr>
      </w:pPr>
    </w:p>
    <w:p w14:paraId="72199C95" w14:textId="77777777" w:rsidR="00EE027F" w:rsidRPr="00EE027F" w:rsidRDefault="00EE027F" w:rsidP="00EE027F">
      <w:pPr>
        <w:rPr>
          <w:rFonts w:ascii="Arial" w:hAnsi="Arial" w:cs="Arial"/>
          <w:color w:val="000000" w:themeColor="text1"/>
          <w:sz w:val="22"/>
          <w:szCs w:val="22"/>
        </w:rPr>
      </w:pPr>
    </w:p>
    <w:p w14:paraId="5B98EB46" w14:textId="77777777" w:rsidR="00EE027F" w:rsidRPr="00EE027F" w:rsidRDefault="00EE027F" w:rsidP="00EE027F">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EE027F">
        <w:rPr>
          <w:rFonts w:ascii="Arial" w:hAnsi="Arial" w:cs="Arial"/>
          <w:b/>
          <w:color w:val="000000" w:themeColor="text1"/>
          <w:sz w:val="22"/>
          <w:szCs w:val="22"/>
        </w:rPr>
        <w:lastRenderedPageBreak/>
        <w:t>OBRIGAÇÕES DA CONTRATANTE</w:t>
      </w:r>
    </w:p>
    <w:p w14:paraId="1486D30B" w14:textId="77777777" w:rsidR="00EE027F" w:rsidRPr="00EE027F" w:rsidRDefault="00EE027F" w:rsidP="00EE027F">
      <w:pPr>
        <w:pStyle w:val="PargrafodaLista"/>
        <w:numPr>
          <w:ilvl w:val="0"/>
          <w:numId w:val="19"/>
        </w:numPr>
        <w:rPr>
          <w:rFonts w:ascii="Arial" w:hAnsi="Arial" w:cs="Arial"/>
          <w:vanish/>
          <w:color w:val="000000" w:themeColor="text1"/>
          <w:sz w:val="22"/>
          <w:szCs w:val="22"/>
          <w:lang w:eastAsia="ar-SA"/>
        </w:rPr>
      </w:pPr>
    </w:p>
    <w:p w14:paraId="135B1515" w14:textId="77777777" w:rsidR="00EE027F" w:rsidRPr="00EE027F" w:rsidRDefault="00EE027F" w:rsidP="00EE027F">
      <w:pPr>
        <w:pStyle w:val="PargrafodaLista"/>
        <w:numPr>
          <w:ilvl w:val="0"/>
          <w:numId w:val="19"/>
        </w:numPr>
        <w:rPr>
          <w:rFonts w:ascii="Arial" w:hAnsi="Arial" w:cs="Arial"/>
          <w:vanish/>
          <w:color w:val="000000" w:themeColor="text1"/>
          <w:sz w:val="22"/>
          <w:szCs w:val="22"/>
          <w:lang w:eastAsia="ar-SA"/>
        </w:rPr>
      </w:pPr>
    </w:p>
    <w:p w14:paraId="28447011" w14:textId="77777777" w:rsidR="00EE027F" w:rsidRPr="00EE027F" w:rsidRDefault="00EE027F" w:rsidP="00EE027F">
      <w:pPr>
        <w:pStyle w:val="PargrafodaLista"/>
        <w:numPr>
          <w:ilvl w:val="0"/>
          <w:numId w:val="19"/>
        </w:numPr>
        <w:rPr>
          <w:rFonts w:ascii="Arial" w:hAnsi="Arial" w:cs="Arial"/>
          <w:vanish/>
          <w:color w:val="000000" w:themeColor="text1"/>
          <w:sz w:val="22"/>
          <w:szCs w:val="22"/>
          <w:lang w:eastAsia="ar-SA"/>
        </w:rPr>
      </w:pPr>
    </w:p>
    <w:p w14:paraId="648C00CF" w14:textId="77777777" w:rsidR="00EE027F" w:rsidRPr="00EE027F" w:rsidRDefault="00EE027F" w:rsidP="00EE027F">
      <w:pPr>
        <w:pStyle w:val="PargrafodaLista"/>
        <w:numPr>
          <w:ilvl w:val="0"/>
          <w:numId w:val="19"/>
        </w:numPr>
        <w:rPr>
          <w:rFonts w:ascii="Arial" w:hAnsi="Arial" w:cs="Arial"/>
          <w:vanish/>
          <w:color w:val="000000" w:themeColor="text1"/>
          <w:sz w:val="22"/>
          <w:szCs w:val="22"/>
          <w:lang w:eastAsia="ar-SA"/>
        </w:rPr>
      </w:pPr>
    </w:p>
    <w:p w14:paraId="6A07EDB9" w14:textId="77777777" w:rsidR="00EE027F" w:rsidRPr="00EE027F" w:rsidRDefault="00EE027F" w:rsidP="00EE027F">
      <w:pPr>
        <w:pStyle w:val="PargrafodaLista"/>
        <w:numPr>
          <w:ilvl w:val="0"/>
          <w:numId w:val="19"/>
        </w:numPr>
        <w:rPr>
          <w:rFonts w:ascii="Arial" w:hAnsi="Arial" w:cs="Arial"/>
          <w:vanish/>
          <w:color w:val="000000" w:themeColor="text1"/>
          <w:sz w:val="22"/>
          <w:szCs w:val="22"/>
          <w:lang w:eastAsia="ar-SA"/>
        </w:rPr>
      </w:pPr>
    </w:p>
    <w:p w14:paraId="4D37BAF5" w14:textId="77777777" w:rsidR="00EE027F" w:rsidRPr="00EE027F" w:rsidRDefault="00EE027F" w:rsidP="00EE027F">
      <w:pPr>
        <w:pStyle w:val="PargrafodaLista"/>
        <w:numPr>
          <w:ilvl w:val="0"/>
          <w:numId w:val="19"/>
        </w:numPr>
        <w:rPr>
          <w:rFonts w:ascii="Arial" w:hAnsi="Arial" w:cs="Arial"/>
          <w:vanish/>
          <w:color w:val="000000" w:themeColor="text1"/>
          <w:sz w:val="22"/>
          <w:szCs w:val="22"/>
          <w:lang w:eastAsia="ar-SA"/>
        </w:rPr>
      </w:pPr>
    </w:p>
    <w:p w14:paraId="6E0C204B" w14:textId="77777777" w:rsidR="00EE027F" w:rsidRPr="00EE027F" w:rsidRDefault="00EE027F" w:rsidP="00EE027F">
      <w:pPr>
        <w:pStyle w:val="PargrafodaLista"/>
        <w:numPr>
          <w:ilvl w:val="0"/>
          <w:numId w:val="19"/>
        </w:numPr>
        <w:rPr>
          <w:rFonts w:ascii="Arial" w:hAnsi="Arial" w:cs="Arial"/>
          <w:vanish/>
          <w:color w:val="000000" w:themeColor="text1"/>
          <w:sz w:val="22"/>
          <w:szCs w:val="22"/>
          <w:lang w:eastAsia="ar-SA"/>
        </w:rPr>
      </w:pPr>
    </w:p>
    <w:p w14:paraId="623FCE89" w14:textId="77777777" w:rsidR="00EE027F" w:rsidRPr="00EE027F" w:rsidRDefault="00EE027F" w:rsidP="00EE027F">
      <w:pPr>
        <w:pStyle w:val="PargrafodaLista"/>
        <w:numPr>
          <w:ilvl w:val="0"/>
          <w:numId w:val="19"/>
        </w:numPr>
        <w:rPr>
          <w:rFonts w:ascii="Arial" w:hAnsi="Arial" w:cs="Arial"/>
          <w:vanish/>
          <w:color w:val="000000" w:themeColor="text1"/>
          <w:sz w:val="22"/>
          <w:szCs w:val="22"/>
          <w:lang w:eastAsia="ar-SA"/>
        </w:rPr>
      </w:pPr>
    </w:p>
    <w:p w14:paraId="44E3502F" w14:textId="77777777" w:rsidR="00EE027F" w:rsidRPr="00EE027F" w:rsidRDefault="00EE027F" w:rsidP="00EE027F">
      <w:pPr>
        <w:pStyle w:val="PargrafodaLista"/>
        <w:numPr>
          <w:ilvl w:val="0"/>
          <w:numId w:val="19"/>
        </w:numPr>
        <w:rPr>
          <w:rFonts w:ascii="Arial" w:hAnsi="Arial" w:cs="Arial"/>
          <w:vanish/>
          <w:color w:val="000000" w:themeColor="text1"/>
          <w:sz w:val="22"/>
          <w:szCs w:val="22"/>
          <w:lang w:eastAsia="ar-SA"/>
        </w:rPr>
      </w:pPr>
    </w:p>
    <w:p w14:paraId="7FE50E7E" w14:textId="77777777" w:rsidR="00EE027F" w:rsidRPr="00EE027F" w:rsidRDefault="00EE027F" w:rsidP="00EE027F">
      <w:pPr>
        <w:pStyle w:val="PargrafodaLista"/>
        <w:numPr>
          <w:ilvl w:val="1"/>
          <w:numId w:val="16"/>
        </w:numPr>
        <w:spacing w:line="360" w:lineRule="auto"/>
        <w:ind w:left="567" w:hanging="578"/>
        <w:rPr>
          <w:rFonts w:ascii="Arial" w:hAnsi="Arial" w:cs="Arial"/>
          <w:color w:val="000000" w:themeColor="text1"/>
          <w:sz w:val="22"/>
          <w:szCs w:val="22"/>
        </w:rPr>
      </w:pPr>
      <w:r w:rsidRPr="00EE027F">
        <w:rPr>
          <w:rFonts w:ascii="Arial" w:hAnsi="Arial" w:cs="Arial"/>
          <w:color w:val="000000" w:themeColor="text1"/>
          <w:sz w:val="22"/>
          <w:szCs w:val="22"/>
          <w:lang w:eastAsia="ar-SA"/>
        </w:rPr>
        <w:t>A Contratante obriga-se a:</w:t>
      </w:r>
    </w:p>
    <w:p w14:paraId="1169F428" w14:textId="77777777" w:rsidR="00EE027F" w:rsidRPr="00EE027F" w:rsidRDefault="00EE027F" w:rsidP="00EE027F">
      <w:pPr>
        <w:pStyle w:val="PargrafodaLista"/>
        <w:numPr>
          <w:ilvl w:val="0"/>
          <w:numId w:val="16"/>
        </w:numPr>
        <w:spacing w:line="360" w:lineRule="auto"/>
        <w:contextualSpacing w:val="0"/>
        <w:rPr>
          <w:rFonts w:ascii="Arial" w:hAnsi="Arial" w:cs="Arial"/>
          <w:vanish/>
          <w:color w:val="000000" w:themeColor="text1"/>
          <w:sz w:val="22"/>
          <w:szCs w:val="22"/>
        </w:rPr>
      </w:pPr>
    </w:p>
    <w:p w14:paraId="28C86A17" w14:textId="77777777" w:rsidR="00EE027F" w:rsidRPr="00EE027F" w:rsidRDefault="00EE027F" w:rsidP="00EE027F">
      <w:pPr>
        <w:pStyle w:val="PargrafodaLista"/>
        <w:numPr>
          <w:ilvl w:val="1"/>
          <w:numId w:val="16"/>
        </w:numPr>
        <w:spacing w:line="360" w:lineRule="auto"/>
        <w:contextualSpacing w:val="0"/>
        <w:rPr>
          <w:rFonts w:ascii="Arial" w:hAnsi="Arial" w:cs="Arial"/>
          <w:vanish/>
          <w:color w:val="000000" w:themeColor="text1"/>
          <w:sz w:val="22"/>
          <w:szCs w:val="22"/>
        </w:rPr>
      </w:pPr>
    </w:p>
    <w:p w14:paraId="2B9AB9BE" w14:textId="77777777" w:rsidR="00EE027F" w:rsidRPr="00EE027F" w:rsidRDefault="00EE027F" w:rsidP="00EE027F">
      <w:pPr>
        <w:pStyle w:val="PargrafodaLista"/>
        <w:numPr>
          <w:ilvl w:val="2"/>
          <w:numId w:val="21"/>
        </w:numPr>
        <w:spacing w:line="360" w:lineRule="auto"/>
        <w:ind w:left="851"/>
        <w:rPr>
          <w:rFonts w:ascii="Arial" w:hAnsi="Arial" w:cs="Arial"/>
          <w:color w:val="000000" w:themeColor="text1"/>
          <w:sz w:val="22"/>
          <w:szCs w:val="22"/>
        </w:rPr>
      </w:pPr>
      <w:r w:rsidRPr="00EE027F">
        <w:rPr>
          <w:rFonts w:ascii="Arial" w:hAnsi="Arial" w:cs="Arial"/>
          <w:color w:val="000000" w:themeColor="text1"/>
          <w:sz w:val="22"/>
          <w:szCs w:val="22"/>
        </w:rPr>
        <w:t>Receber provisoriamente o material, disponibilizando local, data e horário;</w:t>
      </w:r>
    </w:p>
    <w:p w14:paraId="69D46924" w14:textId="77777777" w:rsidR="00EE027F" w:rsidRPr="00EE027F" w:rsidRDefault="00EE027F" w:rsidP="00EE027F">
      <w:pPr>
        <w:numPr>
          <w:ilvl w:val="2"/>
          <w:numId w:val="21"/>
        </w:numPr>
        <w:spacing w:line="360" w:lineRule="auto"/>
        <w:ind w:left="851"/>
        <w:rPr>
          <w:rFonts w:ascii="Arial" w:hAnsi="Arial" w:cs="Arial"/>
          <w:color w:val="000000" w:themeColor="text1"/>
          <w:sz w:val="22"/>
          <w:szCs w:val="22"/>
        </w:rPr>
      </w:pPr>
      <w:r w:rsidRPr="00EE027F">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14D26FFC" w14:textId="77777777" w:rsidR="00EE027F" w:rsidRPr="00EE027F" w:rsidRDefault="00EE027F" w:rsidP="00EE027F">
      <w:pPr>
        <w:numPr>
          <w:ilvl w:val="2"/>
          <w:numId w:val="21"/>
        </w:numPr>
        <w:spacing w:line="360" w:lineRule="auto"/>
        <w:ind w:left="851"/>
        <w:rPr>
          <w:rFonts w:ascii="Arial" w:hAnsi="Arial" w:cs="Arial"/>
          <w:color w:val="000000" w:themeColor="text1"/>
          <w:sz w:val="22"/>
          <w:szCs w:val="22"/>
        </w:rPr>
      </w:pPr>
      <w:r w:rsidRPr="00EE027F">
        <w:rPr>
          <w:rFonts w:ascii="Arial" w:hAnsi="Arial" w:cs="Arial"/>
          <w:color w:val="000000" w:themeColor="text1"/>
          <w:sz w:val="22"/>
          <w:szCs w:val="22"/>
        </w:rPr>
        <w:t>Acompanhar e fiscalizar o cumprimento das obrigações da Contratada, através de servidor especialmente designado;</w:t>
      </w:r>
    </w:p>
    <w:p w14:paraId="681ECB38" w14:textId="77777777" w:rsidR="00EE027F" w:rsidRPr="00EE027F" w:rsidRDefault="00EE027F" w:rsidP="00EE027F">
      <w:pPr>
        <w:numPr>
          <w:ilvl w:val="2"/>
          <w:numId w:val="21"/>
        </w:numPr>
        <w:spacing w:line="360" w:lineRule="auto"/>
        <w:ind w:left="851"/>
        <w:rPr>
          <w:rFonts w:ascii="Arial" w:hAnsi="Arial" w:cs="Arial"/>
          <w:color w:val="000000" w:themeColor="text1"/>
          <w:sz w:val="22"/>
          <w:szCs w:val="22"/>
        </w:rPr>
      </w:pPr>
      <w:r w:rsidRPr="00EE027F">
        <w:rPr>
          <w:rFonts w:ascii="Arial" w:hAnsi="Arial" w:cs="Arial"/>
          <w:color w:val="000000" w:themeColor="text1"/>
          <w:sz w:val="22"/>
          <w:szCs w:val="22"/>
        </w:rPr>
        <w:t>Efetuar o pagamento no prazo previsto.</w:t>
      </w:r>
    </w:p>
    <w:p w14:paraId="006717C9" w14:textId="77777777" w:rsidR="00EE027F" w:rsidRPr="00EE027F" w:rsidRDefault="00EE027F" w:rsidP="00EE027F">
      <w:pPr>
        <w:ind w:left="284"/>
        <w:rPr>
          <w:rFonts w:ascii="Arial" w:hAnsi="Arial" w:cs="Arial"/>
          <w:color w:val="000000" w:themeColor="text1"/>
          <w:sz w:val="22"/>
          <w:szCs w:val="22"/>
        </w:rPr>
      </w:pPr>
    </w:p>
    <w:p w14:paraId="0E0837D7" w14:textId="77777777" w:rsidR="00EE027F" w:rsidRPr="00EE027F" w:rsidRDefault="00EE027F" w:rsidP="00EE027F">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EE027F">
        <w:rPr>
          <w:rFonts w:ascii="Arial" w:hAnsi="Arial" w:cs="Arial"/>
          <w:b/>
          <w:color w:val="000000" w:themeColor="text1"/>
          <w:sz w:val="22"/>
          <w:szCs w:val="22"/>
        </w:rPr>
        <w:t>MEDIDAS ACAUTELADORAS E GARANTIA</w:t>
      </w:r>
    </w:p>
    <w:p w14:paraId="428D2BDE" w14:textId="77777777" w:rsidR="00EE027F" w:rsidRPr="00EE027F" w:rsidRDefault="00EE027F" w:rsidP="00EE027F">
      <w:pPr>
        <w:pStyle w:val="PargrafodaLista"/>
        <w:numPr>
          <w:ilvl w:val="1"/>
          <w:numId w:val="21"/>
        </w:numPr>
        <w:spacing w:after="200" w:line="360" w:lineRule="auto"/>
        <w:ind w:left="426"/>
        <w:rPr>
          <w:rFonts w:ascii="Arial" w:hAnsi="Arial" w:cs="Arial"/>
          <w:color w:val="000000" w:themeColor="text1"/>
          <w:sz w:val="22"/>
          <w:szCs w:val="22"/>
        </w:rPr>
      </w:pPr>
      <w:r w:rsidRPr="00EE027F">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EE027F">
          <w:rPr>
            <w:rFonts w:ascii="Arial" w:hAnsi="Arial" w:cs="Arial"/>
            <w:color w:val="000000" w:themeColor="text1"/>
            <w:sz w:val="22"/>
            <w:szCs w:val="22"/>
            <w:lang w:eastAsia="ar-SA"/>
          </w:rPr>
          <w:t>1999, a</w:t>
        </w:r>
      </w:smartTag>
      <w:r w:rsidRPr="00EE027F">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CD8C249" w14:textId="77777777" w:rsidR="00EE027F" w:rsidRPr="00EE027F" w:rsidRDefault="00EE027F" w:rsidP="00EE027F">
      <w:pPr>
        <w:pStyle w:val="PargrafodaLista"/>
        <w:rPr>
          <w:rFonts w:ascii="Arial" w:hAnsi="Arial" w:cs="Arial"/>
          <w:color w:val="000000" w:themeColor="text1"/>
          <w:sz w:val="22"/>
          <w:szCs w:val="22"/>
        </w:rPr>
      </w:pPr>
    </w:p>
    <w:p w14:paraId="62A22DCE" w14:textId="77777777" w:rsidR="00EE027F" w:rsidRPr="00EE027F" w:rsidRDefault="00EE027F" w:rsidP="00EE027F">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EE027F">
        <w:rPr>
          <w:rFonts w:ascii="Arial" w:hAnsi="Arial" w:cs="Arial"/>
          <w:b/>
          <w:color w:val="000000" w:themeColor="text1"/>
          <w:sz w:val="22"/>
          <w:szCs w:val="22"/>
        </w:rPr>
        <w:t>CONTROLE DA EXECUÇÃO</w:t>
      </w:r>
    </w:p>
    <w:p w14:paraId="378DA405" w14:textId="77777777" w:rsidR="00EE027F" w:rsidRPr="00EE027F" w:rsidRDefault="00EE027F" w:rsidP="00EE027F">
      <w:pPr>
        <w:pStyle w:val="PargrafodaLista"/>
        <w:numPr>
          <w:ilvl w:val="0"/>
          <w:numId w:val="21"/>
        </w:numPr>
        <w:spacing w:after="200" w:line="276" w:lineRule="auto"/>
        <w:rPr>
          <w:rFonts w:ascii="Arial" w:hAnsi="Arial" w:cs="Arial"/>
          <w:vanish/>
          <w:color w:val="000000" w:themeColor="text1"/>
          <w:sz w:val="22"/>
          <w:szCs w:val="22"/>
          <w:lang w:eastAsia="ar-SA"/>
        </w:rPr>
      </w:pPr>
    </w:p>
    <w:p w14:paraId="4FDA245E" w14:textId="77777777" w:rsidR="00EE027F" w:rsidRPr="00EE027F" w:rsidRDefault="00EE027F" w:rsidP="00EE027F">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EE027F">
        <w:rPr>
          <w:rFonts w:ascii="Arial" w:hAnsi="Arial" w:cs="Arial"/>
          <w:color w:val="000000" w:themeColor="text1"/>
          <w:sz w:val="22"/>
          <w:szCs w:val="22"/>
          <w:lang w:eastAsia="ar-SA"/>
        </w:rPr>
        <w:t xml:space="preserve">A fiscalização da contratação será exercida por um representante da Administração Municipal, a Sra. Mayra Borborema Rocha inscrito no CPF:110.396.356-28 ao qual competirá dirimir as dúvidas que surgirem no curso da execução do contrato, e de tudo dará ciência à Administração. </w:t>
      </w:r>
    </w:p>
    <w:p w14:paraId="0D869BA3" w14:textId="77777777" w:rsidR="00EE027F" w:rsidRPr="00EE027F" w:rsidRDefault="00EE027F" w:rsidP="00EE027F">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EE027F">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000D832D" w14:textId="77777777" w:rsidR="00EE027F" w:rsidRDefault="00EE027F" w:rsidP="00EE027F">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EE027F">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DE7C025" w14:textId="77777777" w:rsidR="00700629" w:rsidRDefault="00700629" w:rsidP="00700629">
      <w:pPr>
        <w:pStyle w:val="PargrafodaLista"/>
        <w:spacing w:after="200" w:line="360" w:lineRule="auto"/>
        <w:ind w:left="567"/>
        <w:rPr>
          <w:rFonts w:ascii="Arial" w:hAnsi="Arial" w:cs="Arial"/>
          <w:color w:val="000000" w:themeColor="text1"/>
          <w:sz w:val="22"/>
          <w:szCs w:val="22"/>
          <w:lang w:eastAsia="ar-SA"/>
        </w:rPr>
      </w:pPr>
    </w:p>
    <w:p w14:paraId="46CFA7E4" w14:textId="77777777" w:rsidR="00700629" w:rsidRDefault="00700629" w:rsidP="00700629">
      <w:pPr>
        <w:pStyle w:val="PargrafodaLista"/>
        <w:spacing w:after="200" w:line="360" w:lineRule="auto"/>
        <w:ind w:left="567"/>
        <w:rPr>
          <w:rFonts w:ascii="Arial" w:hAnsi="Arial" w:cs="Arial"/>
          <w:color w:val="000000" w:themeColor="text1"/>
          <w:sz w:val="22"/>
          <w:szCs w:val="22"/>
          <w:lang w:eastAsia="ar-SA"/>
        </w:rPr>
      </w:pPr>
    </w:p>
    <w:p w14:paraId="779DB3FA" w14:textId="77777777" w:rsidR="00700629" w:rsidRPr="00EE027F" w:rsidRDefault="00700629" w:rsidP="00700629">
      <w:pPr>
        <w:pStyle w:val="PargrafodaLista"/>
        <w:spacing w:after="200" w:line="360" w:lineRule="auto"/>
        <w:ind w:left="567"/>
        <w:rPr>
          <w:rFonts w:ascii="Arial" w:hAnsi="Arial" w:cs="Arial"/>
          <w:color w:val="000000" w:themeColor="text1"/>
          <w:sz w:val="22"/>
          <w:szCs w:val="22"/>
          <w:lang w:eastAsia="ar-SA"/>
        </w:rPr>
      </w:pPr>
    </w:p>
    <w:p w14:paraId="216E095A" w14:textId="77777777" w:rsidR="00EE027F" w:rsidRPr="00EE027F" w:rsidRDefault="00EE027F" w:rsidP="00EE027F">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EE027F">
        <w:rPr>
          <w:rFonts w:ascii="Arial" w:hAnsi="Arial" w:cs="Arial"/>
          <w:b/>
          <w:color w:val="000000" w:themeColor="text1"/>
          <w:sz w:val="22"/>
          <w:szCs w:val="22"/>
        </w:rPr>
        <w:lastRenderedPageBreak/>
        <w:t>DAS INFRAÇÕES E DAS SANÇÕES ADMINISTRATIVAS</w:t>
      </w:r>
    </w:p>
    <w:p w14:paraId="1569776C" w14:textId="77777777" w:rsidR="00EE027F" w:rsidRPr="00EE027F" w:rsidRDefault="00EE027F" w:rsidP="00EE027F">
      <w:pPr>
        <w:pStyle w:val="PargrafodaLista"/>
        <w:numPr>
          <w:ilvl w:val="0"/>
          <w:numId w:val="17"/>
        </w:numPr>
        <w:spacing w:line="276" w:lineRule="auto"/>
        <w:rPr>
          <w:rFonts w:ascii="Arial" w:hAnsi="Arial" w:cs="Arial"/>
          <w:vanish/>
          <w:color w:val="000000" w:themeColor="text1"/>
          <w:sz w:val="22"/>
          <w:szCs w:val="22"/>
          <w:lang w:eastAsia="ar-SA"/>
        </w:rPr>
      </w:pPr>
    </w:p>
    <w:p w14:paraId="0A17346B" w14:textId="77777777" w:rsidR="00EE027F" w:rsidRPr="00EE027F" w:rsidRDefault="00EE027F" w:rsidP="00EE027F">
      <w:pPr>
        <w:pStyle w:val="PargrafodaLista"/>
        <w:numPr>
          <w:ilvl w:val="0"/>
          <w:numId w:val="17"/>
        </w:numPr>
        <w:spacing w:line="276" w:lineRule="auto"/>
        <w:rPr>
          <w:rFonts w:ascii="Arial" w:hAnsi="Arial" w:cs="Arial"/>
          <w:vanish/>
          <w:color w:val="000000" w:themeColor="text1"/>
          <w:sz w:val="22"/>
          <w:szCs w:val="22"/>
          <w:lang w:eastAsia="ar-SA"/>
        </w:rPr>
      </w:pPr>
    </w:p>
    <w:p w14:paraId="3742999B" w14:textId="77777777" w:rsidR="00EE027F" w:rsidRPr="00EE027F" w:rsidRDefault="00EE027F" w:rsidP="00EE027F">
      <w:pPr>
        <w:pStyle w:val="PargrafodaLista"/>
        <w:numPr>
          <w:ilvl w:val="0"/>
          <w:numId w:val="17"/>
        </w:numPr>
        <w:spacing w:line="276" w:lineRule="auto"/>
        <w:rPr>
          <w:rFonts w:ascii="Arial" w:hAnsi="Arial" w:cs="Arial"/>
          <w:vanish/>
          <w:color w:val="000000" w:themeColor="text1"/>
          <w:sz w:val="22"/>
          <w:szCs w:val="22"/>
          <w:lang w:eastAsia="ar-SA"/>
        </w:rPr>
      </w:pPr>
    </w:p>
    <w:p w14:paraId="110B93A5" w14:textId="77777777" w:rsidR="00EE027F" w:rsidRPr="00EE027F" w:rsidRDefault="00EE027F" w:rsidP="00EE027F">
      <w:pPr>
        <w:pStyle w:val="PargrafodaLista"/>
        <w:numPr>
          <w:ilvl w:val="0"/>
          <w:numId w:val="17"/>
        </w:numPr>
        <w:spacing w:line="276" w:lineRule="auto"/>
        <w:rPr>
          <w:rFonts w:ascii="Arial" w:hAnsi="Arial" w:cs="Arial"/>
          <w:vanish/>
          <w:color w:val="000000" w:themeColor="text1"/>
          <w:sz w:val="22"/>
          <w:szCs w:val="22"/>
          <w:lang w:eastAsia="ar-SA"/>
        </w:rPr>
      </w:pPr>
    </w:p>
    <w:p w14:paraId="042BED99" w14:textId="77777777" w:rsidR="00EE027F" w:rsidRPr="00EE027F" w:rsidRDefault="00EE027F" w:rsidP="00EE027F">
      <w:pPr>
        <w:pStyle w:val="PargrafodaLista"/>
        <w:numPr>
          <w:ilvl w:val="0"/>
          <w:numId w:val="17"/>
        </w:numPr>
        <w:spacing w:line="276" w:lineRule="auto"/>
        <w:rPr>
          <w:rFonts w:ascii="Arial" w:hAnsi="Arial" w:cs="Arial"/>
          <w:vanish/>
          <w:color w:val="000000" w:themeColor="text1"/>
          <w:sz w:val="22"/>
          <w:szCs w:val="22"/>
          <w:lang w:eastAsia="ar-SA"/>
        </w:rPr>
      </w:pPr>
    </w:p>
    <w:p w14:paraId="2446B317" w14:textId="77777777" w:rsidR="00EE027F" w:rsidRPr="00EE027F" w:rsidRDefault="00EE027F" w:rsidP="00EE027F">
      <w:pPr>
        <w:pStyle w:val="PargrafodaLista"/>
        <w:numPr>
          <w:ilvl w:val="0"/>
          <w:numId w:val="17"/>
        </w:numPr>
        <w:spacing w:line="276" w:lineRule="auto"/>
        <w:rPr>
          <w:rFonts w:ascii="Arial" w:hAnsi="Arial" w:cs="Arial"/>
          <w:vanish/>
          <w:color w:val="000000" w:themeColor="text1"/>
          <w:sz w:val="22"/>
          <w:szCs w:val="22"/>
          <w:lang w:eastAsia="ar-SA"/>
        </w:rPr>
      </w:pPr>
    </w:p>
    <w:p w14:paraId="47514F26" w14:textId="77777777" w:rsidR="00EE027F" w:rsidRPr="00EE027F" w:rsidRDefault="00EE027F" w:rsidP="00EE027F">
      <w:pPr>
        <w:pStyle w:val="PargrafodaLista"/>
        <w:numPr>
          <w:ilvl w:val="0"/>
          <w:numId w:val="17"/>
        </w:numPr>
        <w:spacing w:line="276" w:lineRule="auto"/>
        <w:rPr>
          <w:rFonts w:ascii="Arial" w:hAnsi="Arial" w:cs="Arial"/>
          <w:vanish/>
          <w:color w:val="000000" w:themeColor="text1"/>
          <w:sz w:val="22"/>
          <w:szCs w:val="22"/>
          <w:lang w:eastAsia="ar-SA"/>
        </w:rPr>
      </w:pPr>
    </w:p>
    <w:p w14:paraId="15563DD3" w14:textId="77777777" w:rsidR="00EE027F" w:rsidRPr="00EE027F" w:rsidRDefault="00EE027F" w:rsidP="00EE027F">
      <w:pPr>
        <w:pStyle w:val="PargrafodaLista"/>
        <w:numPr>
          <w:ilvl w:val="0"/>
          <w:numId w:val="17"/>
        </w:numPr>
        <w:spacing w:line="276" w:lineRule="auto"/>
        <w:rPr>
          <w:rFonts w:ascii="Arial" w:hAnsi="Arial" w:cs="Arial"/>
          <w:vanish/>
          <w:color w:val="000000" w:themeColor="text1"/>
          <w:sz w:val="22"/>
          <w:szCs w:val="22"/>
          <w:lang w:eastAsia="ar-SA"/>
        </w:rPr>
      </w:pPr>
    </w:p>
    <w:p w14:paraId="288E730A" w14:textId="77777777" w:rsidR="00EE027F" w:rsidRPr="00EE027F" w:rsidRDefault="00EE027F" w:rsidP="00EE027F">
      <w:pPr>
        <w:pStyle w:val="PargrafodaLista"/>
        <w:numPr>
          <w:ilvl w:val="0"/>
          <w:numId w:val="17"/>
        </w:numPr>
        <w:spacing w:line="276" w:lineRule="auto"/>
        <w:rPr>
          <w:rFonts w:ascii="Arial" w:hAnsi="Arial" w:cs="Arial"/>
          <w:vanish/>
          <w:color w:val="000000" w:themeColor="text1"/>
          <w:sz w:val="22"/>
          <w:szCs w:val="22"/>
          <w:lang w:eastAsia="ar-SA"/>
        </w:rPr>
      </w:pPr>
    </w:p>
    <w:p w14:paraId="7BE000A0" w14:textId="77777777" w:rsidR="00EE027F" w:rsidRPr="00EE027F" w:rsidRDefault="00EE027F" w:rsidP="00EE027F">
      <w:pPr>
        <w:pStyle w:val="PargrafodaLista"/>
        <w:numPr>
          <w:ilvl w:val="0"/>
          <w:numId w:val="17"/>
        </w:numPr>
        <w:spacing w:line="276" w:lineRule="auto"/>
        <w:rPr>
          <w:rFonts w:ascii="Arial" w:hAnsi="Arial" w:cs="Arial"/>
          <w:vanish/>
          <w:color w:val="000000" w:themeColor="text1"/>
          <w:sz w:val="22"/>
          <w:szCs w:val="22"/>
          <w:lang w:eastAsia="ar-SA"/>
        </w:rPr>
      </w:pPr>
    </w:p>
    <w:p w14:paraId="5B84EA97" w14:textId="77777777" w:rsidR="00EE027F" w:rsidRPr="00EE027F" w:rsidRDefault="00EE027F" w:rsidP="00EE027F">
      <w:pPr>
        <w:pStyle w:val="PargrafodaLista"/>
        <w:numPr>
          <w:ilvl w:val="0"/>
          <w:numId w:val="17"/>
        </w:numPr>
        <w:spacing w:line="276" w:lineRule="auto"/>
        <w:rPr>
          <w:rFonts w:ascii="Arial" w:hAnsi="Arial" w:cs="Arial"/>
          <w:vanish/>
          <w:color w:val="000000" w:themeColor="text1"/>
          <w:sz w:val="22"/>
          <w:szCs w:val="22"/>
          <w:lang w:eastAsia="ar-SA"/>
        </w:rPr>
      </w:pPr>
    </w:p>
    <w:p w14:paraId="1528956C" w14:textId="77777777" w:rsidR="00EE027F" w:rsidRPr="00EE027F" w:rsidRDefault="00EE027F" w:rsidP="00EE027F">
      <w:pPr>
        <w:pStyle w:val="PargrafodaLista"/>
        <w:numPr>
          <w:ilvl w:val="0"/>
          <w:numId w:val="17"/>
        </w:numPr>
        <w:spacing w:line="276" w:lineRule="auto"/>
        <w:rPr>
          <w:rFonts w:ascii="Arial" w:hAnsi="Arial" w:cs="Arial"/>
          <w:vanish/>
          <w:color w:val="000000" w:themeColor="text1"/>
          <w:sz w:val="22"/>
          <w:szCs w:val="22"/>
          <w:lang w:eastAsia="ar-SA"/>
        </w:rPr>
      </w:pPr>
    </w:p>
    <w:p w14:paraId="00405E8E" w14:textId="77777777" w:rsidR="00EE027F" w:rsidRPr="00EE027F" w:rsidRDefault="00EE027F" w:rsidP="00EE027F">
      <w:pPr>
        <w:pStyle w:val="PargrafodaLista"/>
        <w:numPr>
          <w:ilvl w:val="0"/>
          <w:numId w:val="22"/>
        </w:numPr>
        <w:spacing w:after="200" w:line="360" w:lineRule="auto"/>
        <w:rPr>
          <w:rFonts w:ascii="Arial" w:hAnsi="Arial" w:cs="Arial"/>
          <w:vanish/>
          <w:color w:val="000000" w:themeColor="text1"/>
          <w:sz w:val="22"/>
          <w:szCs w:val="22"/>
          <w:lang w:eastAsia="ar-SA"/>
        </w:rPr>
      </w:pPr>
    </w:p>
    <w:p w14:paraId="40781DFD" w14:textId="77777777" w:rsidR="00EE027F" w:rsidRPr="00EE027F" w:rsidRDefault="00EE027F" w:rsidP="00EE027F">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EE027F">
        <w:rPr>
          <w:rFonts w:ascii="Arial" w:hAnsi="Arial" w:cs="Arial"/>
          <w:color w:val="000000" w:themeColor="text1"/>
          <w:sz w:val="22"/>
          <w:szCs w:val="22"/>
          <w:lang w:eastAsia="ar-SA"/>
        </w:rPr>
        <w:t xml:space="preserve">As sanções administrativas serão impostas fundamentadamente nos termos da Lei nº14.133/2021. </w:t>
      </w:r>
    </w:p>
    <w:p w14:paraId="5B2359C9" w14:textId="77777777" w:rsidR="00EE027F" w:rsidRPr="00EE027F" w:rsidRDefault="00EE027F" w:rsidP="00EE027F">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EE027F">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76386B4D" w14:textId="77777777" w:rsidR="00EE027F" w:rsidRDefault="00EE027F" w:rsidP="00EE027F">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EE027F">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079A9A55" w14:textId="77777777" w:rsidR="00700629" w:rsidRPr="00EE027F" w:rsidRDefault="00700629" w:rsidP="00700629">
      <w:pPr>
        <w:pStyle w:val="PargrafodaLista"/>
        <w:spacing w:after="200" w:line="360" w:lineRule="auto"/>
        <w:ind w:left="567"/>
        <w:rPr>
          <w:rFonts w:ascii="Arial" w:hAnsi="Arial" w:cs="Arial"/>
          <w:color w:val="000000" w:themeColor="text1"/>
          <w:sz w:val="22"/>
          <w:szCs w:val="22"/>
          <w:lang w:eastAsia="ar-SA"/>
        </w:rPr>
      </w:pPr>
    </w:p>
    <w:p w14:paraId="6D796FC4" w14:textId="77777777" w:rsidR="00EE027F" w:rsidRPr="00EE027F" w:rsidRDefault="00EE027F" w:rsidP="00EE027F">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EE027F">
        <w:rPr>
          <w:rFonts w:ascii="Arial" w:hAnsi="Arial" w:cs="Arial"/>
          <w:b/>
          <w:color w:val="000000" w:themeColor="text1"/>
          <w:sz w:val="22"/>
          <w:szCs w:val="22"/>
        </w:rPr>
        <w:t>DA DOTAÇÃO ORCAMENTÁRIA</w:t>
      </w:r>
    </w:p>
    <w:p w14:paraId="66C1A9B6" w14:textId="77777777" w:rsidR="00EE027F" w:rsidRPr="00EE027F" w:rsidRDefault="00EE027F" w:rsidP="00EE027F">
      <w:pPr>
        <w:pStyle w:val="PargrafodaLista"/>
        <w:numPr>
          <w:ilvl w:val="0"/>
          <w:numId w:val="18"/>
        </w:numPr>
        <w:spacing w:after="200" w:line="276" w:lineRule="auto"/>
        <w:rPr>
          <w:rFonts w:ascii="Arial" w:hAnsi="Arial" w:cs="Arial"/>
          <w:vanish/>
          <w:color w:val="000000" w:themeColor="text1"/>
          <w:sz w:val="22"/>
          <w:szCs w:val="22"/>
          <w:lang w:eastAsia="ar-SA"/>
        </w:rPr>
      </w:pPr>
    </w:p>
    <w:p w14:paraId="2E98A088" w14:textId="77777777" w:rsidR="00EE027F" w:rsidRPr="00EE027F" w:rsidRDefault="00EE027F" w:rsidP="00EE027F">
      <w:pPr>
        <w:pStyle w:val="PargrafodaLista"/>
        <w:numPr>
          <w:ilvl w:val="0"/>
          <w:numId w:val="18"/>
        </w:numPr>
        <w:spacing w:after="200" w:line="276" w:lineRule="auto"/>
        <w:rPr>
          <w:rFonts w:ascii="Arial" w:hAnsi="Arial" w:cs="Arial"/>
          <w:vanish/>
          <w:color w:val="000000" w:themeColor="text1"/>
          <w:sz w:val="22"/>
          <w:szCs w:val="22"/>
          <w:lang w:eastAsia="ar-SA"/>
        </w:rPr>
      </w:pPr>
    </w:p>
    <w:p w14:paraId="30534D16" w14:textId="77777777" w:rsidR="00EE027F" w:rsidRPr="00EE027F" w:rsidRDefault="00EE027F" w:rsidP="00EE027F">
      <w:pPr>
        <w:pStyle w:val="PargrafodaLista"/>
        <w:numPr>
          <w:ilvl w:val="0"/>
          <w:numId w:val="18"/>
        </w:numPr>
        <w:spacing w:after="200" w:line="276" w:lineRule="auto"/>
        <w:rPr>
          <w:rFonts w:ascii="Arial" w:hAnsi="Arial" w:cs="Arial"/>
          <w:vanish/>
          <w:color w:val="000000" w:themeColor="text1"/>
          <w:sz w:val="22"/>
          <w:szCs w:val="22"/>
          <w:lang w:eastAsia="ar-SA"/>
        </w:rPr>
      </w:pPr>
    </w:p>
    <w:p w14:paraId="06C10A01" w14:textId="77777777" w:rsidR="00EE027F" w:rsidRPr="00EE027F" w:rsidRDefault="00EE027F" w:rsidP="00EE027F">
      <w:pPr>
        <w:pStyle w:val="PargrafodaLista"/>
        <w:numPr>
          <w:ilvl w:val="0"/>
          <w:numId w:val="18"/>
        </w:numPr>
        <w:spacing w:after="200" w:line="276" w:lineRule="auto"/>
        <w:rPr>
          <w:rFonts w:ascii="Arial" w:hAnsi="Arial" w:cs="Arial"/>
          <w:vanish/>
          <w:color w:val="000000" w:themeColor="text1"/>
          <w:sz w:val="22"/>
          <w:szCs w:val="22"/>
          <w:lang w:eastAsia="ar-SA"/>
        </w:rPr>
      </w:pPr>
    </w:p>
    <w:p w14:paraId="36A98701" w14:textId="77777777" w:rsidR="00EE027F" w:rsidRPr="00EE027F" w:rsidRDefault="00EE027F" w:rsidP="00EE027F">
      <w:pPr>
        <w:pStyle w:val="PargrafodaLista"/>
        <w:numPr>
          <w:ilvl w:val="0"/>
          <w:numId w:val="18"/>
        </w:numPr>
        <w:spacing w:after="200" w:line="276" w:lineRule="auto"/>
        <w:rPr>
          <w:rFonts w:ascii="Arial" w:hAnsi="Arial" w:cs="Arial"/>
          <w:vanish/>
          <w:color w:val="000000" w:themeColor="text1"/>
          <w:sz w:val="22"/>
          <w:szCs w:val="22"/>
          <w:lang w:eastAsia="ar-SA"/>
        </w:rPr>
      </w:pPr>
    </w:p>
    <w:p w14:paraId="20AD0583" w14:textId="77777777" w:rsidR="00EE027F" w:rsidRPr="00EE027F" w:rsidRDefault="00EE027F" w:rsidP="00EE027F">
      <w:pPr>
        <w:pStyle w:val="PargrafodaLista"/>
        <w:numPr>
          <w:ilvl w:val="0"/>
          <w:numId w:val="18"/>
        </w:numPr>
        <w:spacing w:after="200" w:line="276" w:lineRule="auto"/>
        <w:rPr>
          <w:rFonts w:ascii="Arial" w:hAnsi="Arial" w:cs="Arial"/>
          <w:vanish/>
          <w:color w:val="000000" w:themeColor="text1"/>
          <w:sz w:val="22"/>
          <w:szCs w:val="22"/>
          <w:lang w:eastAsia="ar-SA"/>
        </w:rPr>
      </w:pPr>
    </w:p>
    <w:p w14:paraId="28B92565" w14:textId="77777777" w:rsidR="00EE027F" w:rsidRPr="00EE027F" w:rsidRDefault="00EE027F" w:rsidP="00EE027F">
      <w:pPr>
        <w:pStyle w:val="PargrafodaLista"/>
        <w:numPr>
          <w:ilvl w:val="0"/>
          <w:numId w:val="18"/>
        </w:numPr>
        <w:spacing w:after="200" w:line="276" w:lineRule="auto"/>
        <w:rPr>
          <w:rFonts w:ascii="Arial" w:hAnsi="Arial" w:cs="Arial"/>
          <w:vanish/>
          <w:color w:val="000000" w:themeColor="text1"/>
          <w:sz w:val="22"/>
          <w:szCs w:val="22"/>
          <w:lang w:eastAsia="ar-SA"/>
        </w:rPr>
      </w:pPr>
    </w:p>
    <w:p w14:paraId="61DC4D03" w14:textId="77777777" w:rsidR="00EE027F" w:rsidRPr="00EE027F" w:rsidRDefault="00EE027F" w:rsidP="00EE027F">
      <w:pPr>
        <w:pStyle w:val="PargrafodaLista"/>
        <w:numPr>
          <w:ilvl w:val="0"/>
          <w:numId w:val="18"/>
        </w:numPr>
        <w:spacing w:after="200" w:line="276" w:lineRule="auto"/>
        <w:rPr>
          <w:rFonts w:ascii="Arial" w:hAnsi="Arial" w:cs="Arial"/>
          <w:vanish/>
          <w:color w:val="000000" w:themeColor="text1"/>
          <w:sz w:val="22"/>
          <w:szCs w:val="22"/>
          <w:lang w:eastAsia="ar-SA"/>
        </w:rPr>
      </w:pPr>
    </w:p>
    <w:p w14:paraId="5B834434" w14:textId="77777777" w:rsidR="00EE027F" w:rsidRPr="00EE027F" w:rsidRDefault="00EE027F" w:rsidP="00EE027F">
      <w:pPr>
        <w:pStyle w:val="PargrafodaLista"/>
        <w:numPr>
          <w:ilvl w:val="0"/>
          <w:numId w:val="18"/>
        </w:numPr>
        <w:spacing w:after="200" w:line="276" w:lineRule="auto"/>
        <w:rPr>
          <w:rFonts w:ascii="Arial" w:hAnsi="Arial" w:cs="Arial"/>
          <w:vanish/>
          <w:color w:val="000000" w:themeColor="text1"/>
          <w:sz w:val="22"/>
          <w:szCs w:val="22"/>
          <w:lang w:eastAsia="ar-SA"/>
        </w:rPr>
      </w:pPr>
    </w:p>
    <w:p w14:paraId="55DC701B" w14:textId="77777777" w:rsidR="00EE027F" w:rsidRPr="00EE027F" w:rsidRDefault="00EE027F" w:rsidP="00EE027F">
      <w:pPr>
        <w:pStyle w:val="PargrafodaLista"/>
        <w:numPr>
          <w:ilvl w:val="0"/>
          <w:numId w:val="18"/>
        </w:numPr>
        <w:spacing w:after="200" w:line="276" w:lineRule="auto"/>
        <w:rPr>
          <w:rFonts w:ascii="Arial" w:hAnsi="Arial" w:cs="Arial"/>
          <w:vanish/>
          <w:color w:val="000000" w:themeColor="text1"/>
          <w:sz w:val="22"/>
          <w:szCs w:val="22"/>
          <w:lang w:eastAsia="ar-SA"/>
        </w:rPr>
      </w:pPr>
    </w:p>
    <w:p w14:paraId="04C5A742" w14:textId="77777777" w:rsidR="00EE027F" w:rsidRPr="00EE027F" w:rsidRDefault="00EE027F" w:rsidP="00EE027F">
      <w:pPr>
        <w:pStyle w:val="PargrafodaLista"/>
        <w:numPr>
          <w:ilvl w:val="0"/>
          <w:numId w:val="18"/>
        </w:numPr>
        <w:spacing w:after="200" w:line="276" w:lineRule="auto"/>
        <w:rPr>
          <w:rFonts w:ascii="Arial" w:hAnsi="Arial" w:cs="Arial"/>
          <w:vanish/>
          <w:color w:val="000000" w:themeColor="text1"/>
          <w:sz w:val="22"/>
          <w:szCs w:val="22"/>
          <w:lang w:eastAsia="ar-SA"/>
        </w:rPr>
      </w:pPr>
    </w:p>
    <w:p w14:paraId="2DAE5496" w14:textId="77777777" w:rsidR="00EE027F" w:rsidRPr="00EE027F" w:rsidRDefault="00EE027F" w:rsidP="00EE027F">
      <w:pPr>
        <w:pStyle w:val="PargrafodaLista"/>
        <w:numPr>
          <w:ilvl w:val="0"/>
          <w:numId w:val="18"/>
        </w:numPr>
        <w:spacing w:after="200" w:line="276" w:lineRule="auto"/>
        <w:rPr>
          <w:rFonts w:ascii="Arial" w:hAnsi="Arial" w:cs="Arial"/>
          <w:vanish/>
          <w:color w:val="000000" w:themeColor="text1"/>
          <w:sz w:val="22"/>
          <w:szCs w:val="22"/>
          <w:lang w:eastAsia="ar-SA"/>
        </w:rPr>
      </w:pPr>
    </w:p>
    <w:p w14:paraId="13EFCE85" w14:textId="77777777" w:rsidR="00EE027F" w:rsidRPr="00EE027F" w:rsidRDefault="00EE027F" w:rsidP="00EE027F">
      <w:pPr>
        <w:pStyle w:val="PargrafodaLista"/>
        <w:numPr>
          <w:ilvl w:val="0"/>
          <w:numId w:val="18"/>
        </w:numPr>
        <w:spacing w:after="200" w:line="276" w:lineRule="auto"/>
        <w:rPr>
          <w:rFonts w:ascii="Arial" w:hAnsi="Arial" w:cs="Arial"/>
          <w:vanish/>
          <w:color w:val="000000" w:themeColor="text1"/>
          <w:sz w:val="22"/>
          <w:szCs w:val="22"/>
          <w:lang w:eastAsia="ar-SA"/>
        </w:rPr>
      </w:pPr>
    </w:p>
    <w:p w14:paraId="323EF8F0" w14:textId="77777777" w:rsidR="00EE027F" w:rsidRPr="00EE027F" w:rsidRDefault="00EE027F" w:rsidP="00EE027F">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EE027F">
        <w:rPr>
          <w:rFonts w:ascii="Arial" w:hAnsi="Arial" w:cs="Arial"/>
          <w:color w:val="000000" w:themeColor="text1"/>
          <w:sz w:val="22"/>
          <w:szCs w:val="22"/>
          <w:lang w:eastAsia="ar-SA"/>
        </w:rPr>
        <w:t xml:space="preserve">As despesas dessa contratação serão suportadas pelas seguintes dotações orçamentárias: </w:t>
      </w:r>
    </w:p>
    <w:p w14:paraId="34E0D2D9" w14:textId="77777777" w:rsidR="00EE027F" w:rsidRPr="00EE027F" w:rsidRDefault="00EE027F" w:rsidP="00EE027F">
      <w:pPr>
        <w:rPr>
          <w:rFonts w:ascii="Arial" w:hAnsi="Arial" w:cs="Arial"/>
          <w:b/>
          <w:sz w:val="22"/>
          <w:szCs w:val="22"/>
        </w:rPr>
      </w:pPr>
      <w:r w:rsidRPr="00EE027F">
        <w:rPr>
          <w:rFonts w:ascii="Arial" w:hAnsi="Arial" w:cs="Arial"/>
          <w:b/>
          <w:sz w:val="22"/>
          <w:szCs w:val="22"/>
        </w:rPr>
        <w:t xml:space="preserve">SECRETARIA DE PROMOÇÃO SOCIAL </w:t>
      </w:r>
    </w:p>
    <w:p w14:paraId="3005A97F" w14:textId="77777777" w:rsidR="00EE027F" w:rsidRPr="00EE027F" w:rsidRDefault="00EE027F" w:rsidP="00EE027F">
      <w:pPr>
        <w:rPr>
          <w:rFonts w:ascii="Arial" w:hAnsi="Arial" w:cs="Arial"/>
          <w:sz w:val="22"/>
          <w:szCs w:val="22"/>
        </w:rPr>
      </w:pPr>
      <w:r w:rsidRPr="00EE027F">
        <w:rPr>
          <w:rFonts w:ascii="Arial" w:hAnsi="Arial" w:cs="Arial"/>
          <w:sz w:val="22"/>
          <w:szCs w:val="22"/>
        </w:rPr>
        <w:t xml:space="preserve">05.02.01.08.244.0007.1025.44.90.52.00 310 1660000000 </w:t>
      </w:r>
    </w:p>
    <w:p w14:paraId="64443EBB" w14:textId="77777777" w:rsidR="00EE027F" w:rsidRPr="00EE027F" w:rsidRDefault="00EE027F" w:rsidP="00EE027F">
      <w:pPr>
        <w:rPr>
          <w:rFonts w:ascii="Arial" w:hAnsi="Arial" w:cs="Arial"/>
          <w:b/>
          <w:sz w:val="22"/>
          <w:szCs w:val="22"/>
        </w:rPr>
      </w:pPr>
      <w:r w:rsidRPr="00EE027F">
        <w:rPr>
          <w:rFonts w:ascii="Arial" w:hAnsi="Arial" w:cs="Arial"/>
          <w:b/>
          <w:sz w:val="22"/>
          <w:szCs w:val="22"/>
        </w:rPr>
        <w:t>SECRETARIA DE SAÚDE</w:t>
      </w:r>
    </w:p>
    <w:p w14:paraId="292784B8" w14:textId="77777777" w:rsidR="00EE027F" w:rsidRPr="00EE027F" w:rsidRDefault="00EE027F" w:rsidP="00EE027F">
      <w:pPr>
        <w:rPr>
          <w:rFonts w:ascii="Arial" w:hAnsi="Arial" w:cs="Arial"/>
          <w:sz w:val="22"/>
          <w:szCs w:val="22"/>
        </w:rPr>
      </w:pPr>
      <w:r w:rsidRPr="00EE027F">
        <w:rPr>
          <w:rFonts w:ascii="Arial" w:hAnsi="Arial" w:cs="Arial"/>
          <w:sz w:val="22"/>
          <w:szCs w:val="22"/>
        </w:rPr>
        <w:t>009.01.01.010.302.0011.1061.4.4.90.52.00 718 1621000000</w:t>
      </w:r>
    </w:p>
    <w:p w14:paraId="6C1B5930" w14:textId="77777777" w:rsidR="00EE027F" w:rsidRPr="00EE027F" w:rsidRDefault="00EE027F" w:rsidP="00EE027F">
      <w:pPr>
        <w:rPr>
          <w:rFonts w:ascii="Arial" w:hAnsi="Arial" w:cs="Arial"/>
          <w:b/>
          <w:sz w:val="22"/>
          <w:szCs w:val="22"/>
        </w:rPr>
      </w:pPr>
      <w:r w:rsidRPr="00EE027F">
        <w:rPr>
          <w:rFonts w:ascii="Arial" w:hAnsi="Arial" w:cs="Arial"/>
          <w:b/>
          <w:sz w:val="22"/>
          <w:szCs w:val="22"/>
        </w:rPr>
        <w:t>SECRETARIA DE ADMINISTRAÇÃO</w:t>
      </w:r>
    </w:p>
    <w:p w14:paraId="7039782D" w14:textId="77777777" w:rsidR="00EE027F" w:rsidRPr="00EE027F" w:rsidRDefault="00EE027F" w:rsidP="00EE027F">
      <w:pPr>
        <w:rPr>
          <w:rFonts w:ascii="Arial" w:hAnsi="Arial" w:cs="Arial"/>
          <w:sz w:val="22"/>
          <w:szCs w:val="22"/>
        </w:rPr>
      </w:pPr>
      <w:r w:rsidRPr="00EE027F">
        <w:rPr>
          <w:rFonts w:ascii="Arial" w:hAnsi="Arial" w:cs="Arial"/>
          <w:sz w:val="22"/>
          <w:szCs w:val="22"/>
        </w:rPr>
        <w:t>06.01.01.04.122.0002.1032.4.4.90.52.00 375 1500000000</w:t>
      </w:r>
    </w:p>
    <w:p w14:paraId="67C44C5C" w14:textId="77777777" w:rsidR="00EE027F" w:rsidRPr="00EE027F" w:rsidRDefault="00EE027F" w:rsidP="00EE027F">
      <w:pPr>
        <w:rPr>
          <w:rFonts w:ascii="Arial" w:hAnsi="Arial" w:cs="Arial"/>
          <w:sz w:val="22"/>
          <w:szCs w:val="22"/>
        </w:rPr>
      </w:pPr>
      <w:r w:rsidRPr="00EE027F">
        <w:rPr>
          <w:rFonts w:ascii="Arial" w:hAnsi="Arial" w:cs="Arial"/>
          <w:sz w:val="22"/>
          <w:szCs w:val="22"/>
        </w:rPr>
        <w:t>06.01.01.04.122.0002.1033.4.4.90.52.00 376 1500000000</w:t>
      </w:r>
    </w:p>
    <w:p w14:paraId="70B2428E" w14:textId="77777777" w:rsidR="00EE027F" w:rsidRPr="00EE027F" w:rsidRDefault="00EE027F" w:rsidP="00EE027F">
      <w:pPr>
        <w:rPr>
          <w:rFonts w:ascii="Arial" w:hAnsi="Arial" w:cs="Arial"/>
          <w:sz w:val="22"/>
          <w:szCs w:val="22"/>
        </w:rPr>
      </w:pPr>
      <w:r w:rsidRPr="00EE027F">
        <w:rPr>
          <w:rFonts w:ascii="Arial" w:hAnsi="Arial" w:cs="Arial"/>
          <w:sz w:val="22"/>
          <w:szCs w:val="22"/>
        </w:rPr>
        <w:t>06.01.01.04.122.0002.1034.4.4.90.52.00 377 1500000000</w:t>
      </w:r>
    </w:p>
    <w:p w14:paraId="43707C59" w14:textId="274526FA" w:rsidR="00C2419F" w:rsidRDefault="00C2419F" w:rsidP="00C2419F">
      <w:pPr>
        <w:rPr>
          <w:rFonts w:ascii="Arial" w:hAnsi="Arial" w:cs="Arial"/>
          <w:sz w:val="22"/>
          <w:szCs w:val="22"/>
        </w:rPr>
      </w:pPr>
    </w:p>
    <w:p w14:paraId="5F27FC5F" w14:textId="77777777" w:rsidR="00700629" w:rsidRDefault="00700629" w:rsidP="00C2419F">
      <w:pPr>
        <w:rPr>
          <w:rFonts w:ascii="Arial" w:hAnsi="Arial" w:cs="Arial"/>
          <w:sz w:val="22"/>
          <w:szCs w:val="22"/>
        </w:rPr>
      </w:pPr>
    </w:p>
    <w:p w14:paraId="3DB96DEA" w14:textId="77777777" w:rsidR="00700629" w:rsidRDefault="00700629" w:rsidP="00C2419F">
      <w:pPr>
        <w:rPr>
          <w:rFonts w:ascii="Arial" w:hAnsi="Arial" w:cs="Arial"/>
          <w:sz w:val="22"/>
          <w:szCs w:val="22"/>
        </w:rPr>
      </w:pPr>
    </w:p>
    <w:p w14:paraId="441F5302" w14:textId="77777777" w:rsidR="00700629" w:rsidRDefault="00700629" w:rsidP="00C2419F">
      <w:pPr>
        <w:rPr>
          <w:rFonts w:ascii="Arial" w:hAnsi="Arial" w:cs="Arial"/>
          <w:sz w:val="22"/>
          <w:szCs w:val="22"/>
        </w:rPr>
      </w:pPr>
    </w:p>
    <w:p w14:paraId="6D3B7C09" w14:textId="77777777" w:rsidR="00700629" w:rsidRDefault="00700629" w:rsidP="00C2419F">
      <w:pPr>
        <w:rPr>
          <w:rFonts w:ascii="Arial" w:hAnsi="Arial" w:cs="Arial"/>
          <w:sz w:val="22"/>
          <w:szCs w:val="22"/>
        </w:rPr>
      </w:pPr>
    </w:p>
    <w:p w14:paraId="3E81A1A5" w14:textId="77777777" w:rsidR="00700629" w:rsidRDefault="00700629" w:rsidP="00C2419F">
      <w:pPr>
        <w:rPr>
          <w:rFonts w:ascii="Arial" w:hAnsi="Arial" w:cs="Arial"/>
          <w:sz w:val="22"/>
          <w:szCs w:val="22"/>
        </w:rPr>
      </w:pPr>
    </w:p>
    <w:p w14:paraId="734D2E8E" w14:textId="77777777" w:rsidR="00700629" w:rsidRDefault="00700629" w:rsidP="00C2419F">
      <w:pPr>
        <w:rPr>
          <w:rFonts w:ascii="Arial" w:hAnsi="Arial" w:cs="Arial"/>
          <w:sz w:val="22"/>
          <w:szCs w:val="22"/>
        </w:rPr>
      </w:pPr>
    </w:p>
    <w:p w14:paraId="62F151F5" w14:textId="77777777" w:rsidR="00700629" w:rsidRDefault="00700629" w:rsidP="00C2419F">
      <w:pPr>
        <w:rPr>
          <w:rFonts w:ascii="Arial" w:hAnsi="Arial" w:cs="Arial"/>
          <w:sz w:val="22"/>
          <w:szCs w:val="22"/>
        </w:rPr>
      </w:pPr>
    </w:p>
    <w:p w14:paraId="20720685" w14:textId="77777777" w:rsidR="00700629" w:rsidRDefault="00700629" w:rsidP="00C2419F">
      <w:pPr>
        <w:rPr>
          <w:rFonts w:ascii="Arial" w:hAnsi="Arial" w:cs="Arial"/>
          <w:sz w:val="22"/>
          <w:szCs w:val="22"/>
        </w:rPr>
      </w:pPr>
    </w:p>
    <w:p w14:paraId="72DD0E04" w14:textId="77777777" w:rsidR="00700629" w:rsidRDefault="00700629" w:rsidP="00C2419F">
      <w:pPr>
        <w:rPr>
          <w:rFonts w:ascii="Arial" w:hAnsi="Arial" w:cs="Arial"/>
          <w:sz w:val="22"/>
          <w:szCs w:val="22"/>
        </w:rPr>
      </w:pPr>
    </w:p>
    <w:p w14:paraId="45543893" w14:textId="77777777" w:rsidR="00700629" w:rsidRDefault="00700629" w:rsidP="00C2419F">
      <w:pPr>
        <w:rPr>
          <w:rFonts w:ascii="Arial" w:hAnsi="Arial" w:cs="Arial"/>
          <w:sz w:val="22"/>
          <w:szCs w:val="22"/>
        </w:rPr>
      </w:pPr>
    </w:p>
    <w:p w14:paraId="0AE756F2" w14:textId="77777777" w:rsidR="00700629" w:rsidRDefault="00700629" w:rsidP="00C2419F">
      <w:pPr>
        <w:rPr>
          <w:rFonts w:ascii="Arial" w:hAnsi="Arial" w:cs="Arial"/>
          <w:sz w:val="22"/>
          <w:szCs w:val="22"/>
        </w:rPr>
      </w:pPr>
    </w:p>
    <w:p w14:paraId="45BB62F9" w14:textId="77777777" w:rsidR="00700629" w:rsidRDefault="00700629" w:rsidP="00C2419F">
      <w:pPr>
        <w:rPr>
          <w:rFonts w:ascii="Arial" w:hAnsi="Arial" w:cs="Arial"/>
          <w:sz w:val="22"/>
          <w:szCs w:val="22"/>
        </w:rPr>
      </w:pPr>
    </w:p>
    <w:p w14:paraId="2404896A" w14:textId="77777777" w:rsidR="00700629" w:rsidRDefault="00700629" w:rsidP="00C2419F">
      <w:pPr>
        <w:rPr>
          <w:rFonts w:ascii="Arial" w:hAnsi="Arial" w:cs="Arial"/>
          <w:sz w:val="22"/>
          <w:szCs w:val="22"/>
        </w:rPr>
      </w:pPr>
    </w:p>
    <w:p w14:paraId="0AF420E3" w14:textId="77777777" w:rsidR="00700629" w:rsidRDefault="00700629" w:rsidP="00C2419F">
      <w:pPr>
        <w:rPr>
          <w:rFonts w:ascii="Arial" w:hAnsi="Arial" w:cs="Arial"/>
          <w:sz w:val="22"/>
          <w:szCs w:val="22"/>
        </w:rPr>
      </w:pPr>
    </w:p>
    <w:p w14:paraId="1E0B3C76" w14:textId="77777777" w:rsidR="00700629" w:rsidRDefault="00700629" w:rsidP="00C2419F">
      <w:pPr>
        <w:rPr>
          <w:rFonts w:ascii="Arial" w:hAnsi="Arial" w:cs="Arial"/>
          <w:sz w:val="22"/>
          <w:szCs w:val="22"/>
        </w:rPr>
      </w:pPr>
    </w:p>
    <w:p w14:paraId="1E940EB8" w14:textId="77777777" w:rsidR="00700629" w:rsidRDefault="00700629" w:rsidP="00C2419F">
      <w:pPr>
        <w:rPr>
          <w:rFonts w:ascii="Arial" w:hAnsi="Arial" w:cs="Arial"/>
          <w:sz w:val="22"/>
          <w:szCs w:val="22"/>
        </w:rPr>
      </w:pPr>
    </w:p>
    <w:p w14:paraId="3903814F" w14:textId="77777777" w:rsidR="00700629" w:rsidRDefault="00700629" w:rsidP="00C2419F">
      <w:pPr>
        <w:rPr>
          <w:rFonts w:ascii="Arial" w:hAnsi="Arial" w:cs="Arial"/>
          <w:sz w:val="22"/>
          <w:szCs w:val="22"/>
        </w:rPr>
      </w:pPr>
    </w:p>
    <w:p w14:paraId="3D1202BF" w14:textId="77777777" w:rsidR="00700629" w:rsidRDefault="00700629" w:rsidP="00C2419F">
      <w:pPr>
        <w:rPr>
          <w:rFonts w:ascii="Arial" w:hAnsi="Arial" w:cs="Arial"/>
          <w:sz w:val="22"/>
          <w:szCs w:val="22"/>
        </w:rPr>
      </w:pPr>
    </w:p>
    <w:p w14:paraId="5B5E64E6" w14:textId="77777777" w:rsidR="00700629" w:rsidRPr="00C2419F" w:rsidRDefault="00700629" w:rsidP="00C2419F">
      <w:pPr>
        <w:rPr>
          <w:rFonts w:ascii="Arial" w:hAnsi="Arial" w:cs="Arial"/>
          <w:sz w:val="22"/>
          <w:szCs w:val="22"/>
        </w:rPr>
      </w:pPr>
    </w:p>
    <w:p w14:paraId="0D0E644E" w14:textId="77777777" w:rsidR="00CF6BCB" w:rsidRPr="00161C51" w:rsidRDefault="00CF6BCB" w:rsidP="0042593D">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55B31759"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D13D70">
        <w:rPr>
          <w:rFonts w:ascii="Arial" w:eastAsia="Arial" w:hAnsi="Arial" w:cs="Arial"/>
          <w:b/>
          <w:bCs/>
          <w:sz w:val="22"/>
          <w:szCs w:val="22"/>
        </w:rPr>
        <w:t>5</w:t>
      </w:r>
      <w:r w:rsidR="00700629">
        <w:rPr>
          <w:rFonts w:ascii="Arial" w:eastAsia="Arial" w:hAnsi="Arial" w:cs="Arial"/>
          <w:b/>
          <w:bCs/>
          <w:sz w:val="22"/>
          <w:szCs w:val="22"/>
        </w:rPr>
        <w:t>9</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832F2E">
        <w:rPr>
          <w:rFonts w:ascii="Arial" w:eastAsia="Arial" w:hAnsi="Arial" w:cs="Arial"/>
          <w:b/>
          <w:bCs/>
          <w:sz w:val="22"/>
          <w:szCs w:val="22"/>
        </w:rPr>
        <w:t>2</w:t>
      </w:r>
      <w:r w:rsidR="00700629">
        <w:rPr>
          <w:rFonts w:ascii="Arial" w:eastAsia="Arial" w:hAnsi="Arial" w:cs="Arial"/>
          <w:b/>
          <w:bCs/>
          <w:sz w:val="22"/>
          <w:szCs w:val="22"/>
        </w:rPr>
        <w:t>9</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14A963CE" w:rsidR="00C1199C" w:rsidRPr="00C1199C" w:rsidRDefault="00D13D70"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Contratação de empresa especializada para </w:t>
      </w:r>
      <w:r w:rsidR="00700629">
        <w:rPr>
          <w:rFonts w:ascii="Arial" w:hAnsi="Arial" w:cs="Arial"/>
          <w:bCs/>
          <w:color w:val="000000"/>
          <w:sz w:val="22"/>
          <w:szCs w:val="22"/>
        </w:rPr>
        <w:t xml:space="preserve">Aquisição de veículos tipo Van </w:t>
      </w:r>
      <w:proofErr w:type="spellStart"/>
      <w:r w:rsidR="00700629">
        <w:rPr>
          <w:rFonts w:ascii="Arial" w:hAnsi="Arial" w:cs="Arial"/>
          <w:bCs/>
          <w:color w:val="000000"/>
          <w:sz w:val="22"/>
          <w:szCs w:val="22"/>
        </w:rPr>
        <w:t>Minibus</w:t>
      </w:r>
      <w:proofErr w:type="spellEnd"/>
      <w:r w:rsidR="00700629">
        <w:rPr>
          <w:rFonts w:ascii="Arial" w:hAnsi="Arial" w:cs="Arial"/>
          <w:bCs/>
          <w:color w:val="000000"/>
          <w:sz w:val="22"/>
          <w:szCs w:val="22"/>
        </w:rPr>
        <w:t xml:space="preserve"> Zero KM para atender as secretarias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199ED1D5"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D13D70">
        <w:rPr>
          <w:rFonts w:ascii="Arial" w:eastAsia="Arial" w:hAnsi="Arial" w:cs="Arial"/>
          <w:b/>
          <w:bCs/>
          <w:sz w:val="22"/>
          <w:szCs w:val="22"/>
        </w:rPr>
        <w:t>5</w:t>
      </w:r>
      <w:r w:rsidR="00700629">
        <w:rPr>
          <w:rFonts w:ascii="Arial" w:eastAsia="Arial" w:hAnsi="Arial" w:cs="Arial"/>
          <w:b/>
          <w:bCs/>
          <w:sz w:val="22"/>
          <w:szCs w:val="22"/>
        </w:rPr>
        <w:t>9</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832F2E">
        <w:rPr>
          <w:rFonts w:ascii="Arial" w:eastAsia="Arial" w:hAnsi="Arial" w:cs="Arial"/>
          <w:b/>
          <w:bCs/>
          <w:sz w:val="22"/>
          <w:szCs w:val="22"/>
        </w:rPr>
        <w:t>2</w:t>
      </w:r>
      <w:r w:rsidR="00700629">
        <w:rPr>
          <w:rFonts w:ascii="Arial" w:eastAsia="Arial" w:hAnsi="Arial" w:cs="Arial"/>
          <w:b/>
          <w:bCs/>
          <w:sz w:val="22"/>
          <w:szCs w:val="22"/>
        </w:rPr>
        <w:t>9</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B6B6F95"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832F2E">
        <w:rPr>
          <w:rFonts w:ascii="Arial" w:eastAsia="Arial" w:hAnsi="Arial" w:cs="Arial"/>
          <w:sz w:val="22"/>
          <w:szCs w:val="22"/>
        </w:rPr>
        <w:t>s</w:t>
      </w:r>
      <w:r w:rsidRPr="00C1199C">
        <w:rPr>
          <w:rFonts w:ascii="Arial" w:eastAsia="Arial" w:hAnsi="Arial" w:cs="Arial"/>
          <w:sz w:val="22"/>
          <w:szCs w:val="22"/>
        </w:rPr>
        <w:t>:</w:t>
      </w:r>
    </w:p>
    <w:p w14:paraId="20EAC8A3" w14:textId="77777777" w:rsidR="00700629" w:rsidRPr="00EE027F" w:rsidRDefault="00700629" w:rsidP="00700629">
      <w:pPr>
        <w:rPr>
          <w:rFonts w:ascii="Arial" w:hAnsi="Arial" w:cs="Arial"/>
          <w:b/>
          <w:sz w:val="22"/>
          <w:szCs w:val="22"/>
        </w:rPr>
      </w:pPr>
      <w:r w:rsidRPr="00EE027F">
        <w:rPr>
          <w:rFonts w:ascii="Arial" w:hAnsi="Arial" w:cs="Arial"/>
          <w:b/>
          <w:sz w:val="22"/>
          <w:szCs w:val="22"/>
        </w:rPr>
        <w:t xml:space="preserve">SECRETARIA DE PROMOÇÃO SOCIAL </w:t>
      </w:r>
    </w:p>
    <w:p w14:paraId="6A1FCBE9" w14:textId="77777777" w:rsidR="00700629" w:rsidRPr="00EE027F" w:rsidRDefault="00700629" w:rsidP="00700629">
      <w:pPr>
        <w:rPr>
          <w:rFonts w:ascii="Arial" w:hAnsi="Arial" w:cs="Arial"/>
          <w:sz w:val="22"/>
          <w:szCs w:val="22"/>
        </w:rPr>
      </w:pPr>
      <w:r w:rsidRPr="00EE027F">
        <w:rPr>
          <w:rFonts w:ascii="Arial" w:hAnsi="Arial" w:cs="Arial"/>
          <w:sz w:val="22"/>
          <w:szCs w:val="22"/>
        </w:rPr>
        <w:t xml:space="preserve">05.02.01.08.244.0007.1025.44.90.52.00 310 1660000000 </w:t>
      </w:r>
    </w:p>
    <w:p w14:paraId="60DE9A69" w14:textId="77777777" w:rsidR="00700629" w:rsidRPr="00EE027F" w:rsidRDefault="00700629" w:rsidP="00700629">
      <w:pPr>
        <w:rPr>
          <w:rFonts w:ascii="Arial" w:hAnsi="Arial" w:cs="Arial"/>
          <w:b/>
          <w:sz w:val="22"/>
          <w:szCs w:val="22"/>
        </w:rPr>
      </w:pPr>
      <w:r w:rsidRPr="00EE027F">
        <w:rPr>
          <w:rFonts w:ascii="Arial" w:hAnsi="Arial" w:cs="Arial"/>
          <w:b/>
          <w:sz w:val="22"/>
          <w:szCs w:val="22"/>
        </w:rPr>
        <w:t>SECRETARIA DE SAÚDE</w:t>
      </w:r>
    </w:p>
    <w:p w14:paraId="56D69625" w14:textId="77777777" w:rsidR="00700629" w:rsidRPr="00EE027F" w:rsidRDefault="00700629" w:rsidP="00700629">
      <w:pPr>
        <w:rPr>
          <w:rFonts w:ascii="Arial" w:hAnsi="Arial" w:cs="Arial"/>
          <w:sz w:val="22"/>
          <w:szCs w:val="22"/>
        </w:rPr>
      </w:pPr>
      <w:r w:rsidRPr="00EE027F">
        <w:rPr>
          <w:rFonts w:ascii="Arial" w:hAnsi="Arial" w:cs="Arial"/>
          <w:sz w:val="22"/>
          <w:szCs w:val="22"/>
        </w:rPr>
        <w:t>009.01.01.010.302.0011.1061.4.4.90.52.00 718 1621000000</w:t>
      </w:r>
    </w:p>
    <w:p w14:paraId="014AE7C8" w14:textId="77777777" w:rsidR="00700629" w:rsidRPr="00EE027F" w:rsidRDefault="00700629" w:rsidP="00700629">
      <w:pPr>
        <w:rPr>
          <w:rFonts w:ascii="Arial" w:hAnsi="Arial" w:cs="Arial"/>
          <w:b/>
          <w:sz w:val="22"/>
          <w:szCs w:val="22"/>
        </w:rPr>
      </w:pPr>
      <w:r w:rsidRPr="00EE027F">
        <w:rPr>
          <w:rFonts w:ascii="Arial" w:hAnsi="Arial" w:cs="Arial"/>
          <w:b/>
          <w:sz w:val="22"/>
          <w:szCs w:val="22"/>
        </w:rPr>
        <w:t>SECRETARIA DE ADMINISTRAÇÃO</w:t>
      </w:r>
    </w:p>
    <w:p w14:paraId="31AA8B12" w14:textId="77777777" w:rsidR="00700629" w:rsidRPr="00EE027F" w:rsidRDefault="00700629" w:rsidP="00700629">
      <w:pPr>
        <w:rPr>
          <w:rFonts w:ascii="Arial" w:hAnsi="Arial" w:cs="Arial"/>
          <w:sz w:val="22"/>
          <w:szCs w:val="22"/>
        </w:rPr>
      </w:pPr>
      <w:r w:rsidRPr="00EE027F">
        <w:rPr>
          <w:rFonts w:ascii="Arial" w:hAnsi="Arial" w:cs="Arial"/>
          <w:sz w:val="22"/>
          <w:szCs w:val="22"/>
        </w:rPr>
        <w:t>06.01.01.04.122.0002.1032.4.4.90.52.00 375 1500000000</w:t>
      </w:r>
    </w:p>
    <w:p w14:paraId="76A5F9D8" w14:textId="77777777" w:rsidR="00700629" w:rsidRPr="00EE027F" w:rsidRDefault="00700629" w:rsidP="00700629">
      <w:pPr>
        <w:rPr>
          <w:rFonts w:ascii="Arial" w:hAnsi="Arial" w:cs="Arial"/>
          <w:sz w:val="22"/>
          <w:szCs w:val="22"/>
        </w:rPr>
      </w:pPr>
      <w:r w:rsidRPr="00EE027F">
        <w:rPr>
          <w:rFonts w:ascii="Arial" w:hAnsi="Arial" w:cs="Arial"/>
          <w:sz w:val="22"/>
          <w:szCs w:val="22"/>
        </w:rPr>
        <w:t>06.01.01.04.122.0002.1033.4.4.90.52.00 376 1500000000</w:t>
      </w:r>
    </w:p>
    <w:p w14:paraId="586EC3AC" w14:textId="77777777" w:rsidR="00700629" w:rsidRPr="00EE027F" w:rsidRDefault="00700629" w:rsidP="00700629">
      <w:pPr>
        <w:rPr>
          <w:rFonts w:ascii="Arial" w:hAnsi="Arial" w:cs="Arial"/>
          <w:sz w:val="22"/>
          <w:szCs w:val="22"/>
        </w:rPr>
      </w:pPr>
      <w:r w:rsidRPr="00EE027F">
        <w:rPr>
          <w:rFonts w:ascii="Arial" w:hAnsi="Arial" w:cs="Arial"/>
          <w:sz w:val="22"/>
          <w:szCs w:val="22"/>
        </w:rPr>
        <w:t>06.01.01.04.122.0002.1034.4.4.90.52.00 377 1500000000</w:t>
      </w:r>
    </w:p>
    <w:p w14:paraId="433035D7" w14:textId="77777777" w:rsidR="002F7D39" w:rsidRDefault="002F7D39" w:rsidP="006A35B9">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ED4565">
        <w:rPr>
          <w:rFonts w:ascii="Arial" w:eastAsia="Arial" w:hAnsi="Arial" w:cs="Arial"/>
          <w:b/>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700629">
        <w:rPr>
          <w:rFonts w:ascii="Arial" w:eastAsia="Arial" w:hAnsi="Arial" w:cs="Arial"/>
          <w:bCs/>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w:t>
      </w:r>
      <w:r w:rsidRPr="00C1199C">
        <w:rPr>
          <w:rFonts w:ascii="Arial" w:eastAsia="Arial" w:hAnsi="Arial" w:cs="Arial"/>
          <w:sz w:val="22"/>
          <w:szCs w:val="22"/>
        </w:rPr>
        <w:lastRenderedPageBreak/>
        <w:t>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700629">
        <w:rPr>
          <w:rFonts w:ascii="Arial" w:eastAsia="Arial" w:hAnsi="Arial" w:cs="Arial"/>
          <w:bCs/>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Multa de até 10% do total do contrato/ordem de compra/serviço para o caso de atraso superior a 10 (dez) dias corridos ou em situações que acarretem prejuízo a Administração, na </w:t>
      </w:r>
      <w:r w:rsidRPr="00C1199C">
        <w:rPr>
          <w:rFonts w:ascii="Arial" w:eastAsia="Arial" w:hAnsi="Arial" w:cs="Arial"/>
          <w:sz w:val="22"/>
          <w:szCs w:val="22"/>
        </w:rPr>
        <w:lastRenderedPageBreak/>
        <w:t>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0FFBDCF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832F2E">
        <w:rPr>
          <w:rFonts w:ascii="Arial" w:eastAsia="Arial" w:hAnsi="Arial" w:cs="Arial"/>
          <w:b/>
          <w:bCs/>
          <w:sz w:val="22"/>
          <w:szCs w:val="22"/>
        </w:rPr>
        <w:t>2</w:t>
      </w:r>
      <w:r w:rsidR="00700629">
        <w:rPr>
          <w:rFonts w:ascii="Arial" w:eastAsia="Arial" w:hAnsi="Arial" w:cs="Arial"/>
          <w:b/>
          <w:bCs/>
          <w:sz w:val="22"/>
          <w:szCs w:val="22"/>
        </w:rPr>
        <w:t>9</w:t>
      </w:r>
      <w:r w:rsidRPr="00CF6BCB">
        <w:rPr>
          <w:rFonts w:ascii="Arial" w:eastAsia="Arial" w:hAnsi="Arial" w:cs="Arial"/>
          <w:b/>
          <w:bCs/>
          <w:sz w:val="22"/>
          <w:szCs w:val="22"/>
        </w:rPr>
        <w:t xml:space="preserve">/2024, Processo Licitatório nº </w:t>
      </w:r>
      <w:r w:rsidR="00D13D70">
        <w:rPr>
          <w:rFonts w:ascii="Arial" w:eastAsia="Arial" w:hAnsi="Arial" w:cs="Arial"/>
          <w:b/>
          <w:bCs/>
          <w:sz w:val="22"/>
          <w:szCs w:val="22"/>
        </w:rPr>
        <w:t>5</w:t>
      </w:r>
      <w:r w:rsidR="00700629">
        <w:rPr>
          <w:rFonts w:ascii="Arial" w:eastAsia="Arial" w:hAnsi="Arial" w:cs="Arial"/>
          <w:b/>
          <w:bCs/>
          <w:sz w:val="22"/>
          <w:szCs w:val="22"/>
        </w:rPr>
        <w:t>9</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B6376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B6376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sectPr w:rsidR="00701001" w:rsidSect="00B6376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1000F" w14:textId="77777777" w:rsidR="00B63762" w:rsidRDefault="00B63762" w:rsidP="001F39C2">
      <w:r>
        <w:separator/>
      </w:r>
    </w:p>
  </w:endnote>
  <w:endnote w:type="continuationSeparator" w:id="0">
    <w:p w14:paraId="509AD612" w14:textId="77777777" w:rsidR="00B63762" w:rsidRDefault="00B63762"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06CA5" w14:textId="77777777" w:rsidR="00B63762" w:rsidRDefault="00B63762" w:rsidP="001F39C2">
      <w:r>
        <w:separator/>
      </w:r>
    </w:p>
  </w:footnote>
  <w:footnote w:type="continuationSeparator" w:id="0">
    <w:p w14:paraId="16BDF0F9" w14:textId="77777777" w:rsidR="00B63762" w:rsidRDefault="00B63762"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0"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4"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7"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5"/>
  </w:num>
  <w:num w:numId="7" w16cid:durableId="1981689688">
    <w:abstractNumId w:val="4"/>
  </w:num>
  <w:num w:numId="8" w16cid:durableId="807862884">
    <w:abstractNumId w:val="16"/>
  </w:num>
  <w:num w:numId="9" w16cid:durableId="619650768">
    <w:abstractNumId w:val="7"/>
  </w:num>
  <w:num w:numId="10" w16cid:durableId="128670339">
    <w:abstractNumId w:val="10"/>
  </w:num>
  <w:num w:numId="11" w16cid:durableId="2146312310">
    <w:abstractNumId w:val="0"/>
  </w:num>
  <w:num w:numId="12" w16cid:durableId="1020739376">
    <w:abstractNumId w:val="1"/>
  </w:num>
  <w:num w:numId="13" w16cid:durableId="1099642965">
    <w:abstractNumId w:val="17"/>
  </w:num>
  <w:num w:numId="14" w16cid:durableId="1387484200">
    <w:abstractNumId w:val="13"/>
  </w:num>
  <w:num w:numId="15" w16cid:durableId="10382736">
    <w:abstractNumId w:val="14"/>
  </w:num>
  <w:num w:numId="16" w16cid:durableId="148138691">
    <w:abstractNumId w:val="11"/>
  </w:num>
  <w:num w:numId="17" w16cid:durableId="884103528">
    <w:abstractNumId w:val="5"/>
  </w:num>
  <w:num w:numId="18" w16cid:durableId="1021276931">
    <w:abstractNumId w:val="2"/>
  </w:num>
  <w:num w:numId="19" w16cid:durableId="1494643246">
    <w:abstractNumId w:val="20"/>
  </w:num>
  <w:num w:numId="20" w16cid:durableId="603539362">
    <w:abstractNumId w:val="8"/>
  </w:num>
  <w:num w:numId="21" w16cid:durableId="461776887">
    <w:abstractNumId w:val="12"/>
  </w:num>
  <w:num w:numId="22" w16cid:durableId="951129487">
    <w:abstractNumId w:val="23"/>
  </w:num>
  <w:num w:numId="23" w16cid:durableId="1894920801">
    <w:abstractNumId w:val="3"/>
  </w:num>
  <w:num w:numId="24" w16cid:durableId="56703817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1958"/>
    <w:rsid w:val="00065F34"/>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7AD"/>
    <w:rsid w:val="00117D0D"/>
    <w:rsid w:val="00120A88"/>
    <w:rsid w:val="0012147D"/>
    <w:rsid w:val="00124974"/>
    <w:rsid w:val="001252B8"/>
    <w:rsid w:val="00131C11"/>
    <w:rsid w:val="00133818"/>
    <w:rsid w:val="00133F3B"/>
    <w:rsid w:val="00152DC5"/>
    <w:rsid w:val="00161C51"/>
    <w:rsid w:val="00161DBE"/>
    <w:rsid w:val="0016368C"/>
    <w:rsid w:val="001702A1"/>
    <w:rsid w:val="001757DD"/>
    <w:rsid w:val="00182D17"/>
    <w:rsid w:val="00191469"/>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93E"/>
    <w:rsid w:val="00256556"/>
    <w:rsid w:val="002625AD"/>
    <w:rsid w:val="00267CF3"/>
    <w:rsid w:val="00270DFE"/>
    <w:rsid w:val="00281213"/>
    <w:rsid w:val="00281DA4"/>
    <w:rsid w:val="00281E7E"/>
    <w:rsid w:val="002862E2"/>
    <w:rsid w:val="00294B18"/>
    <w:rsid w:val="002B0134"/>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45BC"/>
    <w:rsid w:val="003529DF"/>
    <w:rsid w:val="00361236"/>
    <w:rsid w:val="00364393"/>
    <w:rsid w:val="00366A37"/>
    <w:rsid w:val="00366F74"/>
    <w:rsid w:val="00372346"/>
    <w:rsid w:val="00381A32"/>
    <w:rsid w:val="00391729"/>
    <w:rsid w:val="00396095"/>
    <w:rsid w:val="0039772B"/>
    <w:rsid w:val="003B228B"/>
    <w:rsid w:val="003B2332"/>
    <w:rsid w:val="003B376E"/>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629"/>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7268"/>
    <w:rsid w:val="00822C96"/>
    <w:rsid w:val="008248A5"/>
    <w:rsid w:val="00832B40"/>
    <w:rsid w:val="00832F2E"/>
    <w:rsid w:val="00834F11"/>
    <w:rsid w:val="00842496"/>
    <w:rsid w:val="008500D8"/>
    <w:rsid w:val="008528EC"/>
    <w:rsid w:val="00854711"/>
    <w:rsid w:val="00856B8A"/>
    <w:rsid w:val="008607DC"/>
    <w:rsid w:val="00860E02"/>
    <w:rsid w:val="00862B33"/>
    <w:rsid w:val="00863787"/>
    <w:rsid w:val="008657B4"/>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479A"/>
    <w:rsid w:val="008E75C6"/>
    <w:rsid w:val="008F1F14"/>
    <w:rsid w:val="00903F89"/>
    <w:rsid w:val="009054B3"/>
    <w:rsid w:val="0091165A"/>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6D4A"/>
    <w:rsid w:val="00AC279C"/>
    <w:rsid w:val="00AC583D"/>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762"/>
    <w:rsid w:val="00B67594"/>
    <w:rsid w:val="00B72795"/>
    <w:rsid w:val="00B74184"/>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2A63"/>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10720"/>
    <w:rsid w:val="00D12B57"/>
    <w:rsid w:val="00D13D70"/>
    <w:rsid w:val="00D15197"/>
    <w:rsid w:val="00D2008E"/>
    <w:rsid w:val="00D246C5"/>
    <w:rsid w:val="00D26BEE"/>
    <w:rsid w:val="00D26F87"/>
    <w:rsid w:val="00D317AF"/>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C5B"/>
    <w:rsid w:val="00DD0D06"/>
    <w:rsid w:val="00DD2513"/>
    <w:rsid w:val="00DD4267"/>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E027F"/>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14785</Words>
  <Characters>79842</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2024-04-24T15:10:00Z</cp:lastPrinted>
  <dcterms:created xsi:type="dcterms:W3CDTF">2024-04-29T15:33:00Z</dcterms:created>
  <dcterms:modified xsi:type="dcterms:W3CDTF">2024-04-29T15:33:00Z</dcterms:modified>
</cp:coreProperties>
</file>