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3A01E52B"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PROCESSO LICITATÓRIO Nº </w:t>
      </w:r>
      <w:r w:rsidR="00017524">
        <w:rPr>
          <w:rFonts w:ascii="Arial" w:eastAsia="Arial" w:hAnsi="Arial" w:cs="Arial"/>
          <w:b/>
          <w:bCs/>
          <w:sz w:val="22"/>
          <w:szCs w:val="22"/>
        </w:rPr>
        <w:t>1</w:t>
      </w:r>
      <w:r w:rsidR="00D35A34">
        <w:rPr>
          <w:rFonts w:ascii="Arial" w:eastAsia="Arial" w:hAnsi="Arial" w:cs="Arial"/>
          <w:b/>
          <w:bCs/>
          <w:sz w:val="22"/>
          <w:szCs w:val="22"/>
        </w:rPr>
        <w:t>16</w:t>
      </w:r>
      <w:r w:rsidRPr="00117D0D">
        <w:rPr>
          <w:rFonts w:ascii="Arial" w:eastAsia="Arial" w:hAnsi="Arial" w:cs="Arial"/>
          <w:b/>
          <w:bCs/>
          <w:sz w:val="22"/>
          <w:szCs w:val="22"/>
        </w:rPr>
        <w:t>/202</w:t>
      </w:r>
      <w:r w:rsidR="000661ED">
        <w:rPr>
          <w:rFonts w:ascii="Arial" w:eastAsia="Arial" w:hAnsi="Arial" w:cs="Arial"/>
          <w:b/>
          <w:bCs/>
          <w:sz w:val="22"/>
          <w:szCs w:val="22"/>
        </w:rPr>
        <w:t>5</w:t>
      </w:r>
      <w:r w:rsidRPr="00117D0D">
        <w:rPr>
          <w:rFonts w:ascii="Arial" w:eastAsia="Arial" w:hAnsi="Arial" w:cs="Arial"/>
          <w:b/>
          <w:bCs/>
          <w:sz w:val="22"/>
          <w:szCs w:val="22"/>
        </w:rPr>
        <w:t xml:space="preserve"> </w:t>
      </w:r>
    </w:p>
    <w:p w14:paraId="1511A0A3" w14:textId="1B2F6846"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017524">
        <w:rPr>
          <w:rFonts w:ascii="Arial" w:eastAsia="Arial" w:hAnsi="Arial" w:cs="Arial"/>
          <w:b/>
          <w:bCs/>
          <w:sz w:val="22"/>
          <w:szCs w:val="22"/>
        </w:rPr>
        <w:t>4</w:t>
      </w:r>
      <w:r w:rsidR="00D35A34">
        <w:rPr>
          <w:rFonts w:ascii="Arial" w:eastAsia="Arial" w:hAnsi="Arial" w:cs="Arial"/>
          <w:b/>
          <w:bCs/>
          <w:sz w:val="22"/>
          <w:szCs w:val="22"/>
        </w:rPr>
        <w:t>4</w:t>
      </w:r>
      <w:r w:rsidRPr="00117D0D">
        <w:rPr>
          <w:rFonts w:ascii="Arial" w:eastAsia="Arial" w:hAnsi="Arial" w:cs="Arial"/>
          <w:b/>
          <w:bCs/>
          <w:sz w:val="22"/>
          <w:szCs w:val="22"/>
        </w:rPr>
        <w:t>/202</w:t>
      </w:r>
      <w:r w:rsidR="000661ED">
        <w:rPr>
          <w:rFonts w:ascii="Arial" w:eastAsia="Arial" w:hAnsi="Arial" w:cs="Arial"/>
          <w:b/>
          <w:bCs/>
          <w:sz w:val="22"/>
          <w:szCs w:val="22"/>
        </w:rPr>
        <w:t>5</w:t>
      </w:r>
    </w:p>
    <w:p w14:paraId="2E812438" w14:textId="5308D649" w:rsidR="00EC4998" w:rsidRPr="00117D0D" w:rsidRDefault="00EC4998" w:rsidP="00F44DC8">
      <w:pPr>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0D13A30C" w:rsidR="00117D0D" w:rsidRPr="00965B64" w:rsidRDefault="00117D0D" w:rsidP="00F44DC8">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01772D">
        <w:rPr>
          <w:rFonts w:ascii="Arial" w:hAnsi="Arial" w:cs="Arial"/>
          <w:b/>
          <w:sz w:val="22"/>
          <w:szCs w:val="22"/>
        </w:rPr>
        <w:t>01</w:t>
      </w:r>
      <w:r w:rsidRPr="00965B64">
        <w:rPr>
          <w:rFonts w:ascii="Arial" w:hAnsi="Arial" w:cs="Arial"/>
          <w:b/>
          <w:sz w:val="22"/>
          <w:szCs w:val="22"/>
        </w:rPr>
        <w:t>/</w:t>
      </w:r>
      <w:r w:rsidR="00017524">
        <w:rPr>
          <w:rFonts w:ascii="Arial" w:hAnsi="Arial" w:cs="Arial"/>
          <w:b/>
          <w:sz w:val="22"/>
          <w:szCs w:val="22"/>
        </w:rPr>
        <w:t>1</w:t>
      </w:r>
      <w:r w:rsidR="0001772D">
        <w:rPr>
          <w:rFonts w:ascii="Arial" w:hAnsi="Arial" w:cs="Arial"/>
          <w:b/>
          <w:sz w:val="22"/>
          <w:szCs w:val="22"/>
        </w:rPr>
        <w:t>2</w:t>
      </w:r>
      <w:r w:rsidRPr="00965B64">
        <w:rPr>
          <w:rFonts w:ascii="Arial" w:hAnsi="Arial" w:cs="Arial"/>
          <w:b/>
          <w:sz w:val="22"/>
          <w:szCs w:val="22"/>
        </w:rPr>
        <w:t>/202</w:t>
      </w:r>
      <w:r w:rsidR="000661ED">
        <w:rPr>
          <w:rFonts w:ascii="Arial" w:hAnsi="Arial" w:cs="Arial"/>
          <w:b/>
          <w:sz w:val="22"/>
          <w:szCs w:val="22"/>
        </w:rPr>
        <w:t>5</w:t>
      </w:r>
    </w:p>
    <w:p w14:paraId="2AC46D9A" w14:textId="4DFB7F69" w:rsidR="00117D0D" w:rsidRPr="00965B64" w:rsidRDefault="00117D0D" w:rsidP="00F44DC8">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516173">
        <w:rPr>
          <w:rFonts w:ascii="Arial" w:hAnsi="Arial" w:cs="Arial"/>
          <w:b/>
          <w:sz w:val="22"/>
          <w:szCs w:val="22"/>
        </w:rPr>
        <w:t>10</w:t>
      </w:r>
      <w:r w:rsidRPr="00965B64">
        <w:rPr>
          <w:rFonts w:ascii="Arial" w:hAnsi="Arial" w:cs="Arial"/>
          <w:b/>
          <w:sz w:val="22"/>
          <w:szCs w:val="22"/>
        </w:rPr>
        <w:t>:</w:t>
      </w:r>
      <w:r>
        <w:rPr>
          <w:rFonts w:ascii="Arial" w:hAnsi="Arial" w:cs="Arial"/>
          <w:b/>
          <w:sz w:val="22"/>
          <w:szCs w:val="22"/>
        </w:rPr>
        <w:t>0</w:t>
      </w:r>
      <w:r w:rsidRPr="00965B64">
        <w:rPr>
          <w:rFonts w:ascii="Arial" w:hAnsi="Arial" w:cs="Arial"/>
          <w:b/>
          <w:sz w:val="22"/>
          <w:szCs w:val="22"/>
        </w:rPr>
        <w:t xml:space="preserve">0 </w:t>
      </w:r>
    </w:p>
    <w:p w14:paraId="4CAD666A" w14:textId="11D790F8" w:rsidR="00117D0D" w:rsidRPr="00965B64" w:rsidRDefault="00117D0D" w:rsidP="00F44DC8">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516173">
        <w:rPr>
          <w:rFonts w:ascii="Arial" w:hAnsi="Arial" w:cs="Arial"/>
          <w:b/>
          <w:sz w:val="22"/>
          <w:szCs w:val="22"/>
        </w:rPr>
        <w:t>10</w:t>
      </w:r>
      <w:r>
        <w:rPr>
          <w:rFonts w:ascii="Arial" w:hAnsi="Arial" w:cs="Arial"/>
          <w:b/>
          <w:sz w:val="22"/>
          <w:szCs w:val="22"/>
        </w:rPr>
        <w:t>:</w:t>
      </w:r>
      <w:r w:rsidR="00783DFB">
        <w:rPr>
          <w:rFonts w:ascii="Arial" w:hAnsi="Arial" w:cs="Arial"/>
          <w:b/>
          <w:sz w:val="22"/>
          <w:szCs w:val="22"/>
        </w:rPr>
        <w:t>10</w:t>
      </w:r>
    </w:p>
    <w:p w14:paraId="1CF1840E" w14:textId="333ED690" w:rsidR="00117D0D" w:rsidRDefault="00117D0D" w:rsidP="00F44DC8">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3E68D6">
      <w:pPr>
        <w:shd w:val="clear" w:color="auto" w:fill="D9D9D9" w:themeFill="background1" w:themeFillShade="D9"/>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2F813DC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pelas </w:t>
      </w:r>
      <w:r w:rsidRPr="003D600F">
        <w:rPr>
          <w:rFonts w:ascii="Arial" w:eastAsia="Arial" w:hAnsi="Arial" w:cs="Arial"/>
          <w:b/>
          <w:sz w:val="22"/>
          <w:szCs w:val="22"/>
        </w:rPr>
        <w:t>Leis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543CD0AB" w14:textId="2E8DE361" w:rsidR="00AC2382" w:rsidRPr="00AC2382" w:rsidRDefault="00EC4998" w:rsidP="00811AB9">
      <w:pPr>
        <w:rPr>
          <w:rFonts w:ascii="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w:t>
      </w:r>
      <w:r w:rsidRPr="00516173">
        <w:rPr>
          <w:rFonts w:ascii="Arial" w:eastAsia="Arial" w:hAnsi="Arial" w:cs="Arial"/>
          <w:sz w:val="22"/>
          <w:szCs w:val="22"/>
        </w:rPr>
        <w:t>Constitui objeto da presente licitação:</w:t>
      </w:r>
      <w:r w:rsidR="00D35A34">
        <w:rPr>
          <w:rFonts w:ascii="Arial" w:eastAsia="Arial" w:hAnsi="Arial" w:cs="Arial"/>
          <w:sz w:val="22"/>
          <w:szCs w:val="22"/>
        </w:rPr>
        <w:t xml:space="preserve"> Contratação de serviços para a realização da</w:t>
      </w:r>
      <w:r w:rsidR="00D35A34" w:rsidRPr="00965A69">
        <w:rPr>
          <w:rFonts w:ascii="Arial" w:hAnsi="Arial" w:cs="Arial"/>
          <w:bCs/>
          <w:sz w:val="22"/>
          <w:szCs w:val="22"/>
        </w:rPr>
        <w:t xml:space="preserve"> </w:t>
      </w:r>
      <w:r w:rsidR="00D35A34">
        <w:rPr>
          <w:rFonts w:ascii="Arial" w:hAnsi="Arial" w:cs="Arial"/>
          <w:bCs/>
          <w:sz w:val="22"/>
          <w:szCs w:val="22"/>
        </w:rPr>
        <w:t xml:space="preserve">cirurgia </w:t>
      </w:r>
      <w:proofErr w:type="spellStart"/>
      <w:r w:rsidR="00D35A34">
        <w:rPr>
          <w:rFonts w:ascii="Arial" w:hAnsi="Arial" w:cs="Arial"/>
          <w:bCs/>
          <w:sz w:val="22"/>
          <w:szCs w:val="22"/>
        </w:rPr>
        <w:t>cross</w:t>
      </w:r>
      <w:proofErr w:type="spellEnd"/>
      <w:r w:rsidR="00D35A34">
        <w:rPr>
          <w:rFonts w:ascii="Arial" w:hAnsi="Arial" w:cs="Arial"/>
          <w:bCs/>
          <w:sz w:val="22"/>
          <w:szCs w:val="22"/>
        </w:rPr>
        <w:t xml:space="preserve"> </w:t>
      </w:r>
      <w:proofErr w:type="spellStart"/>
      <w:r w:rsidR="00D35A34">
        <w:rPr>
          <w:rFonts w:ascii="Arial" w:hAnsi="Arial" w:cs="Arial"/>
          <w:bCs/>
          <w:sz w:val="22"/>
          <w:szCs w:val="22"/>
        </w:rPr>
        <w:t>linking</w:t>
      </w:r>
      <w:proofErr w:type="spellEnd"/>
      <w:r w:rsidR="00D35A34">
        <w:rPr>
          <w:rFonts w:ascii="Arial" w:hAnsi="Arial" w:cs="Arial"/>
          <w:bCs/>
          <w:sz w:val="22"/>
          <w:szCs w:val="22"/>
        </w:rPr>
        <w:t xml:space="preserve"> (olho direito) destinado a atender a demanda da paciente Maria Gabriela Paiva de Souza, bem como do exame Ecocardiograma </w:t>
      </w:r>
      <w:proofErr w:type="spellStart"/>
      <w:r w:rsidR="00D35A34">
        <w:rPr>
          <w:rFonts w:ascii="Arial" w:hAnsi="Arial" w:cs="Arial"/>
          <w:bCs/>
          <w:sz w:val="22"/>
          <w:szCs w:val="22"/>
        </w:rPr>
        <w:t>Transesofágico</w:t>
      </w:r>
      <w:proofErr w:type="spellEnd"/>
      <w:r w:rsidR="00D35A34">
        <w:rPr>
          <w:rFonts w:ascii="Arial" w:hAnsi="Arial" w:cs="Arial"/>
          <w:bCs/>
          <w:color w:val="000000"/>
          <w:sz w:val="22"/>
          <w:szCs w:val="22"/>
        </w:rPr>
        <w:t>, solicitado para a paciente Edilene de Vasconcelos Barbosa.</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3.2.5 –</w:t>
      </w:r>
      <w:r w:rsidRPr="003D600F">
        <w:rPr>
          <w:rFonts w:ascii="Arial" w:eastAsia="Arial" w:hAnsi="Arial" w:cs="Arial"/>
          <w:sz w:val="22"/>
          <w:szCs w:val="22"/>
        </w:rPr>
        <w:t xml:space="preserve"> Empresa proibida de contratar com o Poder Público, nos termos do art. 12 da Lei n.º 8.429/1992;</w:t>
      </w:r>
    </w:p>
    <w:p w14:paraId="5E6716DD" w14:textId="2B7E88D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387C70">
        <w:rPr>
          <w:rFonts w:ascii="Arial" w:eastAsia="Arial" w:hAnsi="Arial" w:cs="Arial"/>
          <w:sz w:val="22"/>
          <w:szCs w:val="22"/>
        </w:rPr>
        <w:t>1</w:t>
      </w:r>
      <w:r w:rsidRPr="003D600F">
        <w:rPr>
          <w:rFonts w:ascii="Arial" w:eastAsia="Arial" w:hAnsi="Arial" w:cs="Arial"/>
          <w:sz w:val="22"/>
          <w:szCs w:val="22"/>
        </w:rPr>
        <w:t>;</w:t>
      </w:r>
    </w:p>
    <w:p w14:paraId="33E51598" w14:textId="11F6B0C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387C70">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6433C7DF"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w:t>
      </w:r>
      <w:r w:rsidR="00516474">
        <w:rPr>
          <w:rFonts w:ascii="Arial" w:eastAsia="Arial" w:hAnsi="Arial" w:cs="Arial"/>
          <w:b/>
          <w:sz w:val="22"/>
          <w:szCs w:val="22"/>
        </w:rPr>
        <w:t xml:space="preserve"> -</w:t>
      </w:r>
      <w:r w:rsidRPr="003D600F">
        <w:rPr>
          <w:rFonts w:ascii="Arial" w:eastAsia="Arial" w:hAnsi="Arial" w:cs="Arial"/>
          <w:b/>
          <w:sz w:val="22"/>
          <w:szCs w:val="22"/>
        </w:rPr>
        <w:t xml:space="preserve">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D16571">
        <w:rPr>
          <w:rFonts w:ascii="Arial" w:eastAsia="Arial" w:hAnsi="Arial" w:cs="Arial"/>
          <w:bCs/>
          <w:iCs/>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13AC971F" w14:textId="3E76AA2D" w:rsidR="00C679BE" w:rsidRPr="00B633DB" w:rsidRDefault="00F63A3C" w:rsidP="00C679BE">
      <w:pPr>
        <w:pStyle w:val="PargrafodaLista"/>
        <w:widowControl w:val="0"/>
        <w:tabs>
          <w:tab w:val="num" w:pos="1440"/>
        </w:tabs>
        <w:suppressAutoHyphens/>
        <w:ind w:left="0"/>
        <w:rPr>
          <w:rFonts w:ascii="Arial" w:hAnsi="Arial" w:cs="Arial"/>
          <w:b/>
          <w:color w:val="000000" w:themeColor="text1"/>
          <w:sz w:val="22"/>
          <w:szCs w:val="22"/>
          <w:u w:val="single"/>
        </w:rPr>
      </w:pPr>
      <w:r w:rsidRPr="00B633DB">
        <w:rPr>
          <w:rFonts w:ascii="Arial" w:eastAsia="Arial" w:hAnsi="Arial" w:cs="Arial"/>
          <w:b/>
          <w:bCs/>
          <w:sz w:val="22"/>
          <w:szCs w:val="22"/>
        </w:rPr>
        <w:t>7.9</w:t>
      </w:r>
      <w:r w:rsidRPr="00B633DB">
        <w:rPr>
          <w:rFonts w:ascii="Arial" w:eastAsia="Arial" w:hAnsi="Arial" w:cs="Arial"/>
          <w:sz w:val="22"/>
          <w:szCs w:val="22"/>
        </w:rPr>
        <w:t xml:space="preserve"> - </w:t>
      </w:r>
      <w:r w:rsidR="00C679BE" w:rsidRPr="00B633DB">
        <w:rPr>
          <w:rFonts w:ascii="Arial" w:hAnsi="Arial" w:cs="Arial"/>
          <w:b/>
          <w:color w:val="000000" w:themeColor="text1"/>
          <w:sz w:val="22"/>
          <w:szCs w:val="22"/>
          <w:u w:val="single"/>
        </w:rPr>
        <w:t xml:space="preserve">CRITÉRIOS DE ACEITABILIDADE DA PROPOSTA: </w:t>
      </w:r>
      <w:r w:rsidR="00F11782">
        <w:rPr>
          <w:rFonts w:ascii="Arial" w:hAnsi="Arial" w:cs="Arial"/>
          <w:b/>
          <w:color w:val="000000" w:themeColor="text1"/>
          <w:sz w:val="22"/>
          <w:szCs w:val="22"/>
          <w:u w:val="single"/>
          <w:shd w:val="clear" w:color="auto" w:fill="FFFFFF"/>
        </w:rPr>
        <w:t xml:space="preserve">DEVEM </w:t>
      </w:r>
      <w:r w:rsidR="0070601F">
        <w:rPr>
          <w:rFonts w:ascii="Arial" w:hAnsi="Arial" w:cs="Arial"/>
          <w:b/>
          <w:color w:val="000000" w:themeColor="text1"/>
          <w:sz w:val="22"/>
          <w:szCs w:val="22"/>
          <w:u w:val="single"/>
          <w:shd w:val="clear" w:color="auto" w:fill="FFFFFF"/>
        </w:rPr>
        <w:t>GARANTIR QUE</w:t>
      </w:r>
      <w:r w:rsidR="008B4272">
        <w:rPr>
          <w:rFonts w:ascii="Arial" w:hAnsi="Arial" w:cs="Arial"/>
          <w:b/>
          <w:color w:val="000000" w:themeColor="text1"/>
          <w:sz w:val="22"/>
          <w:szCs w:val="22"/>
          <w:u w:val="single"/>
          <w:shd w:val="clear" w:color="auto" w:fill="FFFFFF"/>
        </w:rPr>
        <w:t xml:space="preserve"> O SERVIÇO CONTRATADO ATENDA ÀS NECESSIDADES DA ADMINISTRAÇÃO, COM QUALIDADE, EFICIÊNCIA E ECONOMICIDADE, DENTRO DAS DIRETRIZES DO SISTEMA ÚNICO DE SAÚDE (SUS)</w:t>
      </w:r>
      <w:r w:rsidR="00C679BE" w:rsidRPr="00B633DB">
        <w:rPr>
          <w:rStyle w:val="m5tqyf"/>
          <w:rFonts w:ascii="Arial" w:hAnsi="Arial" w:cs="Arial"/>
          <w:b/>
          <w:color w:val="000000" w:themeColor="text1"/>
          <w:sz w:val="22"/>
          <w:szCs w:val="22"/>
          <w:u w:val="single"/>
          <w:shd w:val="clear" w:color="auto" w:fill="FFFFFF"/>
        </w:rPr>
        <w:t>.</w:t>
      </w:r>
    </w:p>
    <w:p w14:paraId="05FAFB0E" w14:textId="5F2E4665" w:rsidR="00F63A3C" w:rsidRPr="0043523E" w:rsidRDefault="00F63A3C" w:rsidP="00F63A3C">
      <w:pPr>
        <w:spacing w:line="276" w:lineRule="auto"/>
        <w:rPr>
          <w:rFonts w:ascii="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418B66C2" w:rsidR="00EC4998" w:rsidRDefault="00EC4998" w:rsidP="00EC4998">
      <w:pPr>
        <w:rPr>
          <w:rFonts w:ascii="Arial" w:eastAsia="Arial" w:hAnsi="Arial" w:cs="Arial"/>
          <w:b/>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r w:rsidR="00924A91">
        <w:rPr>
          <w:rFonts w:ascii="Arial" w:eastAsia="Arial" w:hAnsi="Arial" w:cs="Arial"/>
          <w:b/>
          <w:sz w:val="22"/>
          <w:szCs w:val="22"/>
        </w:rPr>
        <w:t>.</w:t>
      </w:r>
    </w:p>
    <w:p w14:paraId="17A73ABE" w14:textId="77777777" w:rsidR="00C679BE" w:rsidRDefault="00C679BE" w:rsidP="00EC4998">
      <w:pPr>
        <w:rPr>
          <w:rFonts w:ascii="Arial" w:eastAsia="Arial" w:hAnsi="Arial" w:cs="Arial"/>
          <w:b/>
          <w:sz w:val="22"/>
          <w:szCs w:val="22"/>
        </w:rPr>
      </w:pPr>
    </w:p>
    <w:p w14:paraId="1FAB2393" w14:textId="3C981FBB"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2D361071" w14:textId="590309C0" w:rsidR="002935E2" w:rsidRDefault="002935E2" w:rsidP="00D41AEE">
      <w:pPr>
        <w:spacing w:before="240" w:line="276" w:lineRule="auto"/>
        <w:rPr>
          <w:rFonts w:ascii="Arial" w:hAnsi="Arial" w:cs="Arial"/>
          <w:sz w:val="22"/>
          <w:szCs w:val="22"/>
        </w:rPr>
      </w:pPr>
      <w:r w:rsidRPr="00F44DC8">
        <w:rPr>
          <w:rFonts w:ascii="Arial" w:hAnsi="Arial" w:cs="Arial"/>
          <w:b/>
          <w:bCs/>
          <w:sz w:val="22"/>
          <w:szCs w:val="22"/>
        </w:rPr>
        <w:lastRenderedPageBreak/>
        <w:t>8.3.1.</w:t>
      </w:r>
      <w:r w:rsidR="00D41AEE">
        <w:rPr>
          <w:rFonts w:ascii="Arial" w:hAnsi="Arial" w:cs="Arial"/>
          <w:sz w:val="22"/>
          <w:szCs w:val="22"/>
        </w:rPr>
        <w:t xml:space="preserve"> </w:t>
      </w:r>
      <w:r w:rsidRPr="002935E2">
        <w:rPr>
          <w:rFonts w:ascii="Arial" w:hAnsi="Arial" w:cs="Arial"/>
          <w:sz w:val="22"/>
          <w:szCs w:val="22"/>
        </w:rPr>
        <w:t>Comprovação de aptidão para desempenho de atividade pertinente e compatível em características</w:t>
      </w:r>
      <w:r w:rsidR="00F11782">
        <w:rPr>
          <w:rFonts w:ascii="Arial" w:hAnsi="Arial" w:cs="Arial"/>
          <w:sz w:val="22"/>
          <w:szCs w:val="22"/>
        </w:rPr>
        <w:t xml:space="preserve"> </w:t>
      </w:r>
      <w:r w:rsidRPr="002935E2">
        <w:rPr>
          <w:rFonts w:ascii="Arial" w:hAnsi="Arial" w:cs="Arial"/>
          <w:sz w:val="22"/>
          <w:szCs w:val="22"/>
        </w:rPr>
        <w:t>com o objeto da licitação através da apresentação de atestado de desempenho anterior ou em execução, fornecido por pessoa jurídica de direito público ou privado, comprobatório da capacidade técnica para atendimento ao objeto da presente licitação</w:t>
      </w:r>
      <w:r w:rsidR="00D41AEE">
        <w:rPr>
          <w:rFonts w:ascii="Arial" w:hAnsi="Arial" w:cs="Arial"/>
          <w:sz w:val="22"/>
          <w:szCs w:val="22"/>
        </w:rPr>
        <w:t>.</w:t>
      </w:r>
    </w:p>
    <w:p w14:paraId="57320359" w14:textId="77777777" w:rsidR="002935E2" w:rsidRDefault="002935E2" w:rsidP="00461504">
      <w:pPr>
        <w:rPr>
          <w:rFonts w:ascii="Arial" w:hAnsi="Arial" w:cs="Arial"/>
          <w:b/>
          <w:bCs/>
          <w:sz w:val="22"/>
          <w:szCs w:val="22"/>
        </w:rPr>
      </w:pPr>
    </w:p>
    <w:p w14:paraId="06ED71A8" w14:textId="67ACDD93"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43317995"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387C70">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2D2EA41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F44DC8">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09C427D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C679BE">
        <w:rPr>
          <w:rFonts w:ascii="Arial" w:eastAsia="Arial" w:hAnsi="Arial" w:cs="Arial"/>
          <w:sz w:val="22"/>
          <w:szCs w:val="22"/>
        </w:rPr>
        <w:t>1,00</w:t>
      </w:r>
      <w:r w:rsidRPr="003D600F">
        <w:rPr>
          <w:rFonts w:ascii="Arial" w:eastAsia="Arial" w:hAnsi="Arial" w:cs="Arial"/>
          <w:sz w:val="22"/>
          <w:szCs w:val="22"/>
        </w:rPr>
        <w:t xml:space="preserve"> (</w:t>
      </w:r>
      <w:r w:rsidR="00F63A3C">
        <w:rPr>
          <w:rFonts w:ascii="Arial" w:eastAsia="Arial" w:hAnsi="Arial" w:cs="Arial"/>
          <w:sz w:val="22"/>
          <w:szCs w:val="22"/>
        </w:rPr>
        <w:t>um</w:t>
      </w:r>
      <w:r w:rsidR="00A95B55" w:rsidRPr="003D600F">
        <w:rPr>
          <w:rFonts w:ascii="Arial" w:eastAsia="Arial" w:hAnsi="Arial" w:cs="Arial"/>
          <w:sz w:val="22"/>
          <w:szCs w:val="22"/>
        </w:rPr>
        <w:t xml:space="preserve"> </w:t>
      </w:r>
      <w:r w:rsidR="00C679BE">
        <w:rPr>
          <w:rFonts w:ascii="Arial" w:eastAsia="Arial" w:hAnsi="Arial" w:cs="Arial"/>
          <w:sz w:val="22"/>
          <w:szCs w:val="22"/>
        </w:rPr>
        <w:t>real</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475EBF">
        <w:rPr>
          <w:rFonts w:ascii="Arial" w:eastAsia="Arial" w:hAnsi="Arial" w:cs="Arial"/>
          <w:bCs/>
          <w:sz w:val="22"/>
          <w:szCs w:val="22"/>
        </w:rPr>
        <w:t>aberto</w:t>
      </w:r>
      <w:r w:rsidRPr="003D600F">
        <w:rPr>
          <w:rFonts w:ascii="Arial" w:eastAsia="Arial" w:hAnsi="Arial" w:cs="Arial"/>
          <w:b/>
          <w:sz w:val="22"/>
          <w:szCs w:val="22"/>
        </w:rPr>
        <w:t>”</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7159EDA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F44DC8">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w:t>
      </w:r>
      <w:r w:rsidRPr="003D600F">
        <w:rPr>
          <w:rFonts w:ascii="Arial" w:eastAsia="Arial" w:hAnsi="Arial" w:cs="Arial"/>
          <w:sz w:val="22"/>
          <w:szCs w:val="22"/>
        </w:rPr>
        <w:lastRenderedPageBreak/>
        <w:t>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475EBF">
        <w:rPr>
          <w:rFonts w:ascii="Arial" w:eastAsia="Arial" w:hAnsi="Arial" w:cs="Arial"/>
          <w:bCs/>
          <w:i/>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475EBF">
        <w:rPr>
          <w:rFonts w:ascii="Arial" w:eastAsia="Arial" w:hAnsi="Arial" w:cs="Arial"/>
          <w:bCs/>
          <w:i/>
          <w:color w:val="000000"/>
          <w:sz w:val="22"/>
          <w:szCs w:val="22"/>
        </w:rPr>
        <w:t>chat</w:t>
      </w:r>
      <w:r w:rsidRPr="00475EBF">
        <w:rPr>
          <w:rFonts w:ascii="Arial" w:eastAsia="Arial" w:hAnsi="Arial" w:cs="Arial"/>
          <w:bCs/>
          <w:color w:val="000000"/>
          <w:sz w:val="22"/>
          <w:szCs w:val="22"/>
        </w:rPr>
        <w: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101667C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r w:rsidR="00B633DB" w:rsidRPr="003D600F">
        <w:rPr>
          <w:rFonts w:ascii="Arial" w:eastAsia="Arial" w:hAnsi="Arial" w:cs="Arial"/>
          <w:sz w:val="22"/>
          <w:szCs w:val="22"/>
        </w:rPr>
        <w:t>à</w:t>
      </w:r>
      <w:r w:rsidRPr="003D600F">
        <w:rPr>
          <w:rFonts w:ascii="Arial" w:eastAsia="Arial" w:hAnsi="Arial" w:cs="Arial"/>
          <w:sz w:val="22"/>
          <w:szCs w:val="22"/>
        </w:rPr>
        <w:t xml:space="preserve">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lastRenderedPageBreak/>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133062C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a indicação do banco, número da conta e agência, para fins de pagamento, isso no prazo de 24 (vinte e quatro horas)</w:t>
      </w:r>
      <w:r w:rsidR="00475EBF">
        <w:rPr>
          <w:rFonts w:ascii="Arial" w:eastAsia="Arial" w:hAnsi="Arial" w:cs="Arial"/>
          <w:sz w:val="22"/>
          <w:szCs w:val="22"/>
        </w:rPr>
        <w:t>.</w:t>
      </w:r>
      <w:r w:rsidRPr="003D600F">
        <w:rPr>
          <w:rFonts w:ascii="Arial" w:eastAsia="Arial" w:hAnsi="Arial" w:cs="Arial"/>
          <w:sz w:val="22"/>
          <w:szCs w:val="22"/>
        </w:rPr>
        <w:t xml:space="preserve">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43CB5F8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autorizado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62F52A45" w14:textId="77777777" w:rsidR="00D7332C" w:rsidRDefault="00D7332C" w:rsidP="00EC4998">
      <w:pPr>
        <w:rPr>
          <w:rFonts w:ascii="Arial" w:eastAsia="Arial" w:hAnsi="Arial" w:cs="Arial"/>
          <w:sz w:val="22"/>
          <w:szCs w:val="22"/>
        </w:rPr>
      </w:pPr>
    </w:p>
    <w:p w14:paraId="6D3EB450" w14:textId="77777777" w:rsidR="00D7332C" w:rsidRDefault="00D7332C" w:rsidP="00EC4998">
      <w:pPr>
        <w:rPr>
          <w:rFonts w:ascii="Arial" w:eastAsia="Arial" w:hAnsi="Arial" w:cs="Arial"/>
          <w:sz w:val="22"/>
          <w:szCs w:val="22"/>
        </w:rPr>
      </w:pPr>
    </w:p>
    <w:p w14:paraId="01EFEC76" w14:textId="77777777" w:rsidR="00D7332C" w:rsidRDefault="00D7332C" w:rsidP="00EC4998">
      <w:pPr>
        <w:rPr>
          <w:rFonts w:ascii="Arial" w:eastAsia="Arial" w:hAnsi="Arial" w:cs="Arial"/>
          <w:sz w:val="22"/>
          <w:szCs w:val="22"/>
        </w:rPr>
      </w:pPr>
    </w:p>
    <w:p w14:paraId="544236FD" w14:textId="77777777" w:rsidR="00C679BE" w:rsidRDefault="00C679BE"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lastRenderedPageBreak/>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9DB752F" w14:textId="77777777" w:rsidR="00EC4998" w:rsidRDefault="00EC4998" w:rsidP="00EC4998">
      <w:pPr>
        <w:rPr>
          <w:rFonts w:ascii="Arial" w:eastAsia="Arial" w:hAnsi="Arial" w:cs="Arial"/>
          <w:sz w:val="22"/>
          <w:szCs w:val="22"/>
        </w:rPr>
      </w:pPr>
    </w:p>
    <w:p w14:paraId="01118948" w14:textId="5A1ECC25"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A8A85A0"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1185CC9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w:t>
      </w:r>
      <w:r w:rsidR="00043952">
        <w:rPr>
          <w:rFonts w:ascii="Arial" w:eastAsia="Arial" w:hAnsi="Arial" w:cs="Arial"/>
          <w:sz w:val="22"/>
          <w:szCs w:val="22"/>
        </w:rPr>
        <w:t>o</w:t>
      </w:r>
      <w:r w:rsidR="00E51842" w:rsidRPr="003D600F">
        <w:rPr>
          <w:rFonts w:ascii="Arial" w:eastAsia="Arial" w:hAnsi="Arial" w:cs="Arial"/>
          <w:sz w:val="22"/>
          <w:szCs w:val="22"/>
        </w:rPr>
        <w:t xml:space="preserve">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 xml:space="preserve">DAS CONDIÇÕES PARA ASSINATURA </w:t>
      </w:r>
      <w:r w:rsidR="00043952">
        <w:rPr>
          <w:rFonts w:ascii="Arial" w:eastAsia="Arial" w:hAnsi="Arial" w:cs="Arial"/>
          <w:b/>
          <w:sz w:val="22"/>
          <w:szCs w:val="22"/>
        </w:rPr>
        <w:t xml:space="preserve">DO </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5F35315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79C4B93" w14:textId="77777777" w:rsidR="00255869" w:rsidRPr="003D600F" w:rsidRDefault="00255869"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74D2D70D" w:rsidR="00EC4998" w:rsidRPr="00C545CB" w:rsidRDefault="00EC4998" w:rsidP="00EC4998">
      <w:pPr>
        <w:rPr>
          <w:rFonts w:ascii="Arial" w:hAnsi="Arial" w:cs="Arial"/>
          <w:bCs/>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produto e o cumprimento do disposto neste instrumento serão fiscalizados pelo </w:t>
      </w:r>
      <w:r w:rsidRPr="003D600F">
        <w:rPr>
          <w:rFonts w:ascii="Arial" w:eastAsia="Arial" w:hAnsi="Arial" w:cs="Arial"/>
          <w:b/>
          <w:sz w:val="22"/>
          <w:szCs w:val="22"/>
        </w:rPr>
        <w:t>CONTRATANTE</w:t>
      </w:r>
      <w:r w:rsidRPr="003D600F">
        <w:rPr>
          <w:rFonts w:ascii="Arial" w:eastAsia="Arial" w:hAnsi="Arial" w:cs="Arial"/>
          <w:sz w:val="22"/>
          <w:szCs w:val="22"/>
        </w:rPr>
        <w:t xml:space="preserve">, por </w:t>
      </w:r>
      <w:r w:rsidRPr="00AA0953">
        <w:rPr>
          <w:rFonts w:ascii="Arial" w:eastAsia="Arial" w:hAnsi="Arial" w:cs="Arial"/>
          <w:sz w:val="22"/>
          <w:szCs w:val="22"/>
        </w:rPr>
        <w:t xml:space="preserve">intermédio </w:t>
      </w:r>
      <w:r w:rsidR="008B4272">
        <w:rPr>
          <w:rFonts w:ascii="Arial" w:eastAsia="Arial" w:hAnsi="Arial" w:cs="Arial"/>
          <w:sz w:val="22"/>
          <w:szCs w:val="22"/>
        </w:rPr>
        <w:t>da Diretora de Regulação, controle e avaliação: Leidiane Maria Nogueira Cardoso</w:t>
      </w:r>
      <w:r w:rsidR="00043952">
        <w:rPr>
          <w:rFonts w:ascii="Arial" w:hAnsi="Arial" w:cs="Arial"/>
          <w:bCs/>
          <w:sz w:val="22"/>
          <w:szCs w:val="22"/>
        </w:rPr>
        <w:t xml:space="preserve">, </w:t>
      </w:r>
      <w:r w:rsidR="00043952" w:rsidRPr="00043952">
        <w:rPr>
          <w:rFonts w:ascii="Arial" w:hAnsi="Arial" w:cs="Arial"/>
          <w:bCs/>
          <w:sz w:val="22"/>
          <w:szCs w:val="22"/>
        </w:rPr>
        <w:t>inscrit</w:t>
      </w:r>
      <w:r w:rsidR="00C545CB">
        <w:rPr>
          <w:rFonts w:ascii="Arial" w:hAnsi="Arial" w:cs="Arial"/>
          <w:bCs/>
          <w:sz w:val="22"/>
          <w:szCs w:val="22"/>
        </w:rPr>
        <w:t>a</w:t>
      </w:r>
      <w:r w:rsidR="00043952" w:rsidRPr="00043952">
        <w:rPr>
          <w:rFonts w:ascii="Arial" w:hAnsi="Arial" w:cs="Arial"/>
          <w:bCs/>
          <w:sz w:val="22"/>
          <w:szCs w:val="22"/>
        </w:rPr>
        <w:t xml:space="preserve"> no CPF: 0</w:t>
      </w:r>
      <w:r w:rsidR="008B4272">
        <w:rPr>
          <w:rFonts w:ascii="Arial" w:hAnsi="Arial" w:cs="Arial"/>
          <w:bCs/>
          <w:sz w:val="22"/>
          <w:szCs w:val="22"/>
        </w:rPr>
        <w:t>70</w:t>
      </w:r>
      <w:r w:rsidR="00043952" w:rsidRPr="00043952">
        <w:rPr>
          <w:rFonts w:ascii="Arial" w:hAnsi="Arial" w:cs="Arial"/>
          <w:bCs/>
          <w:sz w:val="22"/>
          <w:szCs w:val="22"/>
        </w:rPr>
        <w:t>.3</w:t>
      </w:r>
      <w:r w:rsidR="008B4272">
        <w:rPr>
          <w:rFonts w:ascii="Arial" w:hAnsi="Arial" w:cs="Arial"/>
          <w:bCs/>
          <w:sz w:val="22"/>
          <w:szCs w:val="22"/>
        </w:rPr>
        <w:t>8</w:t>
      </w:r>
      <w:r w:rsidR="00043952" w:rsidRPr="00043952">
        <w:rPr>
          <w:rFonts w:ascii="Arial" w:hAnsi="Arial" w:cs="Arial"/>
          <w:bCs/>
          <w:sz w:val="22"/>
          <w:szCs w:val="22"/>
        </w:rPr>
        <w:t>4.</w:t>
      </w:r>
      <w:r w:rsidR="008B4272">
        <w:rPr>
          <w:rFonts w:ascii="Arial" w:hAnsi="Arial" w:cs="Arial"/>
          <w:bCs/>
          <w:sz w:val="22"/>
          <w:szCs w:val="22"/>
        </w:rPr>
        <w:t>81</w:t>
      </w:r>
      <w:r w:rsidR="00043952" w:rsidRPr="00043952">
        <w:rPr>
          <w:rFonts w:ascii="Arial" w:hAnsi="Arial" w:cs="Arial"/>
          <w:bCs/>
          <w:sz w:val="22"/>
          <w:szCs w:val="22"/>
        </w:rPr>
        <w:t>6-</w:t>
      </w:r>
      <w:r w:rsidR="008B4272">
        <w:rPr>
          <w:rFonts w:ascii="Arial" w:hAnsi="Arial" w:cs="Arial"/>
          <w:bCs/>
          <w:sz w:val="22"/>
          <w:szCs w:val="22"/>
        </w:rPr>
        <w:t>0</w:t>
      </w:r>
      <w:r w:rsidR="00043952" w:rsidRPr="00043952">
        <w:rPr>
          <w:rFonts w:ascii="Arial" w:hAnsi="Arial" w:cs="Arial"/>
          <w:bCs/>
          <w:sz w:val="22"/>
          <w:szCs w:val="22"/>
        </w:rPr>
        <w:t>6</w:t>
      </w:r>
      <w:r w:rsidRPr="00AA0953">
        <w:rPr>
          <w:rFonts w:ascii="Arial" w:eastAsia="Arial" w:hAnsi="Arial" w:cs="Arial"/>
          <w:sz w:val="22"/>
          <w:szCs w:val="22"/>
        </w:rPr>
        <w:t>, que acompanhará a entrega, de acordo com o determinado, controlando os prazos estabelecidos</w:t>
      </w:r>
      <w:r w:rsidRPr="003D600F">
        <w:rPr>
          <w:rFonts w:ascii="Arial" w:eastAsia="Arial" w:hAnsi="Arial" w:cs="Arial"/>
          <w:sz w:val="22"/>
          <w:szCs w:val="22"/>
        </w:rPr>
        <w:t xml:space="preserve"> para entrega do mesmo e apresentação de fatura, notificando à empresa vencedora a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7358D695" w14:textId="70A1DB46" w:rsidR="00255869" w:rsidRPr="00870ACB" w:rsidRDefault="00EC4998" w:rsidP="00255869">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832F2E">
        <w:rPr>
          <w:rFonts w:ascii="Arial" w:eastAsia="Arial" w:hAnsi="Arial" w:cs="Arial"/>
          <w:sz w:val="22"/>
          <w:szCs w:val="22"/>
        </w:rPr>
        <w:t>s</w:t>
      </w:r>
      <w:r w:rsidRPr="003D600F">
        <w:rPr>
          <w:rFonts w:ascii="Arial" w:eastAsia="Arial" w:hAnsi="Arial" w:cs="Arial"/>
          <w:sz w:val="22"/>
          <w:szCs w:val="22"/>
        </w:rPr>
        <w:t xml:space="preserve"> dotaç</w:t>
      </w:r>
      <w:r w:rsidR="00832F2E">
        <w:rPr>
          <w:rFonts w:ascii="Arial" w:eastAsia="Arial" w:hAnsi="Arial" w:cs="Arial"/>
          <w:sz w:val="22"/>
          <w:szCs w:val="22"/>
        </w:rPr>
        <w:t>ões</w:t>
      </w:r>
      <w:r w:rsidR="00D77BFE">
        <w:rPr>
          <w:rFonts w:ascii="Arial" w:eastAsia="Arial" w:hAnsi="Arial" w:cs="Arial"/>
          <w:sz w:val="22"/>
          <w:szCs w:val="22"/>
        </w:rPr>
        <w:t xml:space="preserve"> especificadas no termo de ref</w:t>
      </w:r>
      <w:r w:rsidR="00870ACB">
        <w:rPr>
          <w:rFonts w:ascii="Arial" w:eastAsia="Arial" w:hAnsi="Arial" w:cs="Arial"/>
          <w:sz w:val="22"/>
          <w:szCs w:val="22"/>
        </w:rPr>
        <w:t>e</w:t>
      </w:r>
      <w:r w:rsidR="00D77BFE">
        <w:rPr>
          <w:rFonts w:ascii="Arial" w:eastAsia="Arial" w:hAnsi="Arial" w:cs="Arial"/>
          <w:sz w:val="22"/>
          <w:szCs w:val="22"/>
        </w:rPr>
        <w:t>rência</w:t>
      </w:r>
      <w:r w:rsidR="00870ACB">
        <w:rPr>
          <w:rFonts w:ascii="Arial" w:eastAsia="Arial" w:hAnsi="Arial" w:cs="Arial"/>
          <w:sz w:val="22"/>
          <w:szCs w:val="22"/>
        </w:rPr>
        <w:t>.</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558EFEE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314C420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652AAD6E"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 xml:space="preserve">d) Multa de até </w:t>
      </w:r>
      <w:r w:rsidR="00AA0953">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23 - PRAZO DE VIGÊNCIA DO CONTRATO</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34FE1815"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w:t>
      </w:r>
      <w:r w:rsidR="00C679BE">
        <w:rPr>
          <w:rFonts w:ascii="Arial" w:eastAsia="Arial" w:hAnsi="Arial" w:cs="Arial"/>
          <w:sz w:val="22"/>
          <w:szCs w:val="22"/>
        </w:rPr>
        <w:t>só</w:t>
      </w:r>
      <w:r w:rsidRPr="003D600F">
        <w:rPr>
          <w:rFonts w:ascii="Arial" w:eastAsia="Arial" w:hAnsi="Arial" w:cs="Arial"/>
          <w:sz w:val="22"/>
          <w:szCs w:val="22"/>
        </w:rPr>
        <w:t xml:space="preserve"> haverá reajustamento de preços</w:t>
      </w:r>
      <w:r w:rsidR="00C679BE">
        <w:rPr>
          <w:rFonts w:ascii="Arial" w:eastAsia="Arial" w:hAnsi="Arial" w:cs="Arial"/>
          <w:sz w:val="22"/>
          <w:szCs w:val="22"/>
        </w:rPr>
        <w:t>, se for devidamente comprovado</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 /OU REDUÇÃO</w:t>
      </w:r>
    </w:p>
    <w:p w14:paraId="1BD09F59" w14:textId="1C0F194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w:t>
      </w:r>
      <w:r w:rsidR="00043952">
        <w:rPr>
          <w:rFonts w:ascii="Arial" w:eastAsia="Arial" w:hAnsi="Arial" w:cs="Arial"/>
          <w:sz w:val="22"/>
          <w:szCs w:val="22"/>
        </w:rPr>
        <w:t>possível</w:t>
      </w:r>
      <w:r w:rsidRPr="003D600F">
        <w:rPr>
          <w:rFonts w:ascii="Arial" w:eastAsia="Arial" w:hAnsi="Arial" w:cs="Arial"/>
          <w:sz w:val="22"/>
          <w:szCs w:val="22"/>
        </w:rPr>
        <w:t xml:space="preserve"> efetuar acréscimos nos quantitativos fixados, </w:t>
      </w:r>
      <w:r w:rsidR="00043952">
        <w:rPr>
          <w:rFonts w:ascii="Arial" w:eastAsia="Arial" w:hAnsi="Arial" w:cs="Arial"/>
          <w:sz w:val="22"/>
          <w:szCs w:val="22"/>
        </w:rPr>
        <w:t>desde que respeitados os limites previstos</w:t>
      </w:r>
      <w:r w:rsidRPr="003D600F">
        <w:rPr>
          <w:rFonts w:ascii="Arial" w:eastAsia="Arial" w:hAnsi="Arial" w:cs="Arial"/>
          <w:sz w:val="22"/>
          <w:szCs w:val="22"/>
        </w:rPr>
        <w:t xml:space="preserve"> </w:t>
      </w:r>
      <w:r w:rsidR="00043952">
        <w:rPr>
          <w:rFonts w:ascii="Arial" w:eastAsia="Arial" w:hAnsi="Arial" w:cs="Arial"/>
          <w:sz w:val="22"/>
          <w:szCs w:val="22"/>
        </w:rPr>
        <w:t>n</w:t>
      </w:r>
      <w:r w:rsidRPr="003D600F">
        <w:rPr>
          <w:rFonts w:ascii="Arial" w:eastAsia="Arial" w:hAnsi="Arial" w:cs="Arial"/>
          <w:sz w:val="22"/>
          <w:szCs w:val="22"/>
        </w:rPr>
        <w:t>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48C68DF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w:t>
      </w:r>
      <w:r w:rsidR="00043952">
        <w:rPr>
          <w:rFonts w:ascii="Arial" w:eastAsia="Arial" w:hAnsi="Arial" w:cs="Arial"/>
          <w:sz w:val="22"/>
          <w:szCs w:val="22"/>
        </w:rPr>
        <w:t>do Contrato</w:t>
      </w:r>
      <w:r w:rsidRPr="003D600F">
        <w:rPr>
          <w:rFonts w:ascii="Arial" w:eastAsia="Arial" w:hAnsi="Arial" w:cs="Arial"/>
          <w:sz w:val="22"/>
          <w:szCs w:val="22"/>
        </w:rPr>
        <w:t>;</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486834E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w:t>
      </w:r>
      <w:r w:rsidR="00043952">
        <w:rPr>
          <w:rFonts w:ascii="Arial" w:eastAsia="Arial" w:hAnsi="Arial" w:cs="Arial"/>
          <w:sz w:val="22"/>
          <w:szCs w:val="22"/>
        </w:rPr>
        <w:t>Contrato</w:t>
      </w:r>
      <w:r w:rsidR="00043952" w:rsidRPr="003D600F">
        <w:rPr>
          <w:rFonts w:ascii="Arial" w:eastAsia="Arial" w:hAnsi="Arial" w:cs="Arial"/>
          <w:sz w:val="22"/>
          <w:szCs w:val="22"/>
        </w:rPr>
        <w:t xml:space="preserve"> </w:t>
      </w:r>
      <w:r w:rsidRPr="003D600F">
        <w:rPr>
          <w:rFonts w:ascii="Arial" w:eastAsia="Arial" w:hAnsi="Arial" w:cs="Arial"/>
          <w:sz w:val="22"/>
          <w:szCs w:val="22"/>
        </w:rPr>
        <w:t>na ocorrência de fato superveniente que venha comprometer a perfeita execução contratual, decorrentes de caso fortuito ou de força maior devidamente comprovados.</w:t>
      </w:r>
    </w:p>
    <w:p w14:paraId="71CA913A" w14:textId="77777777" w:rsidR="00EC4998"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 o adjudicatário receberá autorização de fornecimento ou instrumento equivalente.</w:t>
      </w:r>
    </w:p>
    <w:p w14:paraId="1CCFF5D5" w14:textId="082A9B6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adjudicatário não preste o serviço ou forneça o(s) </w:t>
      </w:r>
      <w:r w:rsidR="00D91755">
        <w:rPr>
          <w:rFonts w:ascii="Arial" w:eastAsia="Arial" w:hAnsi="Arial" w:cs="Arial"/>
          <w:sz w:val="22"/>
          <w:szCs w:val="22"/>
        </w:rPr>
        <w:t>produto</w:t>
      </w:r>
      <w:r w:rsidRPr="003D600F">
        <w:rPr>
          <w:rFonts w:ascii="Arial" w:eastAsia="Arial" w:hAnsi="Arial" w:cs="Arial"/>
          <w:sz w:val="22"/>
          <w:szCs w:val="22"/>
        </w:rPr>
        <w:t>(s), objeto do certame, de acordo com a sua proposta, serão convocados os licitantes remanescentes, observada à ordem de classificação, para execução do serviço.</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12A1C55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howingPlcHdr/>
        </w:sdtPr>
        <w:sdtContent>
          <w:r w:rsidR="005E2A70">
            <w:rPr>
              <w:rFonts w:ascii="Arial" w:hAnsi="Arial" w:cs="Arial"/>
              <w:sz w:val="22"/>
              <w:szCs w:val="22"/>
            </w:rPr>
            <w:t xml:space="preserve">     </w:t>
          </w: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7309CD3E"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8B4272">
        <w:rPr>
          <w:rFonts w:ascii="Arial" w:hAnsi="Arial" w:cs="Arial"/>
          <w:sz w:val="22"/>
          <w:szCs w:val="22"/>
        </w:rPr>
        <w:t>03</w:t>
      </w:r>
      <w:r w:rsidR="00043952">
        <w:rPr>
          <w:rFonts w:ascii="Arial" w:hAnsi="Arial" w:cs="Arial"/>
          <w:sz w:val="22"/>
          <w:szCs w:val="22"/>
        </w:rPr>
        <w:t xml:space="preserve"> </w:t>
      </w:r>
      <w:r w:rsidRPr="003D600F">
        <w:rPr>
          <w:rFonts w:ascii="Arial" w:hAnsi="Arial" w:cs="Arial"/>
          <w:sz w:val="22"/>
          <w:szCs w:val="22"/>
        </w:rPr>
        <w:t xml:space="preserve">de </w:t>
      </w:r>
      <w:r w:rsidR="008B4272">
        <w:rPr>
          <w:rFonts w:ascii="Arial" w:hAnsi="Arial" w:cs="Arial"/>
          <w:sz w:val="22"/>
          <w:szCs w:val="22"/>
        </w:rPr>
        <w:t>novem</w:t>
      </w:r>
      <w:r w:rsidR="005E2A70">
        <w:rPr>
          <w:rFonts w:ascii="Arial" w:hAnsi="Arial" w:cs="Arial"/>
          <w:sz w:val="22"/>
          <w:szCs w:val="22"/>
        </w:rPr>
        <w:t>br</w:t>
      </w:r>
      <w:r w:rsidR="00D234D3">
        <w:rPr>
          <w:rFonts w:ascii="Arial" w:hAnsi="Arial" w:cs="Arial"/>
          <w:sz w:val="22"/>
          <w:szCs w:val="22"/>
        </w:rPr>
        <w:t>o</w:t>
      </w:r>
      <w:r w:rsidRPr="003D600F">
        <w:rPr>
          <w:rFonts w:ascii="Arial" w:hAnsi="Arial" w:cs="Arial"/>
          <w:sz w:val="22"/>
          <w:szCs w:val="22"/>
        </w:rPr>
        <w:t xml:space="preserve"> de 202</w:t>
      </w:r>
      <w:r w:rsidR="00AA0953">
        <w:rPr>
          <w:rFonts w:ascii="Arial" w:hAnsi="Arial" w:cs="Arial"/>
          <w:sz w:val="22"/>
          <w:szCs w:val="22"/>
        </w:rPr>
        <w:t>5</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Pr="003D600F" w:rsidRDefault="00D75CBC"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3BEC5A42" w14:textId="77777777" w:rsidR="00AA0953" w:rsidRPr="003D600F" w:rsidRDefault="00AA0953" w:rsidP="00C863BF">
      <w:pPr>
        <w:pStyle w:val="Rodap"/>
        <w:rPr>
          <w:rFonts w:ascii="Arial" w:hAnsi="Arial" w:cs="Arial"/>
          <w:sz w:val="22"/>
          <w:szCs w:val="22"/>
        </w:rPr>
      </w:pPr>
    </w:p>
    <w:p w14:paraId="1D4A23FB" w14:textId="77777777" w:rsidR="0066449B" w:rsidRDefault="0066449B" w:rsidP="00C863BF">
      <w:pPr>
        <w:pStyle w:val="Rodap"/>
        <w:rPr>
          <w:rFonts w:ascii="Arial" w:hAnsi="Arial" w:cs="Arial"/>
          <w:sz w:val="22"/>
          <w:szCs w:val="22"/>
        </w:rPr>
      </w:pPr>
    </w:p>
    <w:p w14:paraId="0171BB59" w14:textId="77777777" w:rsidR="00D41AEE" w:rsidRPr="003D600F" w:rsidRDefault="00D41AEE"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07D2189C" w:rsidR="00C863BF" w:rsidRPr="003D600F" w:rsidRDefault="00FD745E" w:rsidP="0062397B">
      <w:pPr>
        <w:pStyle w:val="Rodap"/>
        <w:jc w:val="center"/>
        <w:rPr>
          <w:rFonts w:ascii="Arial" w:hAnsi="Arial" w:cs="Arial"/>
          <w:b/>
          <w:sz w:val="22"/>
          <w:szCs w:val="22"/>
        </w:rPr>
      </w:pPr>
      <w:proofErr w:type="spellStart"/>
      <w:r>
        <w:rPr>
          <w:rFonts w:ascii="Arial" w:hAnsi="Arial" w:cs="Arial"/>
          <w:b/>
          <w:sz w:val="22"/>
          <w:szCs w:val="22"/>
        </w:rPr>
        <w:t>Neurisvaldo</w:t>
      </w:r>
      <w:proofErr w:type="spellEnd"/>
      <w:r>
        <w:rPr>
          <w:rFonts w:ascii="Arial" w:hAnsi="Arial" w:cs="Arial"/>
          <w:b/>
          <w:sz w:val="22"/>
          <w:szCs w:val="22"/>
        </w:rPr>
        <w:t xml:space="preserve"> Teixeira dos Santos</w:t>
      </w:r>
    </w:p>
    <w:p w14:paraId="0538836E" w14:textId="5DCD9A9D"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Secretário Municipal de Fazenda, Administração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3F23E9C9" w14:textId="77777777" w:rsidR="00043952" w:rsidRDefault="00043952" w:rsidP="0070512E">
      <w:pPr>
        <w:pStyle w:val="Rodap"/>
        <w:rPr>
          <w:rFonts w:cs="Arial"/>
          <w:b/>
          <w:sz w:val="22"/>
          <w:szCs w:val="22"/>
        </w:rPr>
      </w:pPr>
    </w:p>
    <w:p w14:paraId="49ADFD20" w14:textId="77777777" w:rsidR="00043952" w:rsidRDefault="00043952" w:rsidP="0070512E">
      <w:pPr>
        <w:pStyle w:val="Rodap"/>
        <w:rPr>
          <w:rFonts w:cs="Arial"/>
          <w:b/>
          <w:sz w:val="22"/>
          <w:szCs w:val="22"/>
        </w:rPr>
      </w:pPr>
    </w:p>
    <w:p w14:paraId="2050328F" w14:textId="77777777" w:rsidR="00043952" w:rsidRDefault="00043952" w:rsidP="0070512E">
      <w:pPr>
        <w:pStyle w:val="Rodap"/>
        <w:rPr>
          <w:rFonts w:cs="Arial"/>
          <w:b/>
          <w:sz w:val="22"/>
          <w:szCs w:val="22"/>
        </w:rPr>
      </w:pPr>
    </w:p>
    <w:p w14:paraId="6B8F0C25" w14:textId="77777777" w:rsidR="00043952" w:rsidRDefault="00043952" w:rsidP="0070512E">
      <w:pPr>
        <w:pStyle w:val="Rodap"/>
        <w:rPr>
          <w:rFonts w:cs="Arial"/>
          <w:b/>
          <w:sz w:val="22"/>
          <w:szCs w:val="22"/>
        </w:rPr>
      </w:pPr>
    </w:p>
    <w:p w14:paraId="309A25C4" w14:textId="77777777" w:rsidR="00043952" w:rsidRDefault="00043952" w:rsidP="0070512E">
      <w:pPr>
        <w:pStyle w:val="Rodap"/>
        <w:rPr>
          <w:rFonts w:cs="Arial"/>
          <w:b/>
          <w:sz w:val="22"/>
          <w:szCs w:val="22"/>
        </w:rPr>
      </w:pPr>
    </w:p>
    <w:p w14:paraId="4B0309E8" w14:textId="77777777" w:rsidR="00043952" w:rsidRDefault="00043952" w:rsidP="0070512E">
      <w:pPr>
        <w:pStyle w:val="Rodap"/>
        <w:rPr>
          <w:rFonts w:cs="Arial"/>
          <w:b/>
          <w:sz w:val="22"/>
          <w:szCs w:val="22"/>
        </w:rPr>
      </w:pPr>
    </w:p>
    <w:p w14:paraId="672C4A2E" w14:textId="77777777" w:rsidR="00043952" w:rsidRDefault="00043952" w:rsidP="0070512E">
      <w:pPr>
        <w:pStyle w:val="Rodap"/>
        <w:rPr>
          <w:rFonts w:cs="Arial"/>
          <w:b/>
          <w:sz w:val="22"/>
          <w:szCs w:val="22"/>
        </w:rPr>
      </w:pPr>
    </w:p>
    <w:p w14:paraId="33CED4D8" w14:textId="77777777" w:rsidR="00D234D3" w:rsidRDefault="00D234D3" w:rsidP="0070512E">
      <w:pPr>
        <w:pStyle w:val="Rodap"/>
        <w:rPr>
          <w:rFonts w:cs="Arial"/>
          <w:b/>
          <w:sz w:val="22"/>
          <w:szCs w:val="22"/>
        </w:rPr>
      </w:pPr>
    </w:p>
    <w:p w14:paraId="3A03F3CC" w14:textId="77777777" w:rsidR="00D234D3" w:rsidRDefault="00D234D3" w:rsidP="0070512E">
      <w:pPr>
        <w:pStyle w:val="Rodap"/>
        <w:rPr>
          <w:rFonts w:cs="Arial"/>
          <w:b/>
          <w:sz w:val="22"/>
          <w:szCs w:val="22"/>
        </w:rPr>
      </w:pPr>
    </w:p>
    <w:p w14:paraId="3A5B3DD9" w14:textId="77777777" w:rsidR="0042593D" w:rsidRPr="00783DFB" w:rsidRDefault="0042593D" w:rsidP="007C73B2">
      <w:pPr>
        <w:pBdr>
          <w:top w:val="single" w:sz="4" w:space="1" w:color="auto"/>
          <w:left w:val="single" w:sz="4" w:space="4" w:color="auto"/>
          <w:bottom w:val="single" w:sz="4" w:space="0" w:color="auto"/>
          <w:right w:val="single" w:sz="4" w:space="4" w:color="auto"/>
        </w:pBdr>
        <w:jc w:val="center"/>
        <w:rPr>
          <w:rFonts w:ascii="Arial" w:hAnsi="Arial" w:cs="Arial"/>
          <w:b/>
          <w:sz w:val="22"/>
          <w:szCs w:val="22"/>
        </w:rPr>
      </w:pPr>
      <w:r w:rsidRPr="00783DFB">
        <w:rPr>
          <w:rFonts w:ascii="Arial" w:hAnsi="Arial" w:cs="Arial"/>
          <w:b/>
          <w:sz w:val="22"/>
          <w:szCs w:val="22"/>
        </w:rPr>
        <w:lastRenderedPageBreak/>
        <w:t xml:space="preserve">ANEXO I – </w:t>
      </w:r>
      <w:r w:rsidRPr="00783DFB">
        <w:rPr>
          <w:rFonts w:ascii="Arial" w:hAnsi="Arial" w:cs="Arial"/>
          <w:b/>
          <w:bCs/>
          <w:sz w:val="22"/>
          <w:szCs w:val="22"/>
        </w:rPr>
        <w:t>TERMO DE REFERÊNCIA</w:t>
      </w:r>
    </w:p>
    <w:p w14:paraId="52FC07FB" w14:textId="77777777" w:rsidR="00B63EE6" w:rsidRPr="00783DFB" w:rsidRDefault="00B63EE6" w:rsidP="00474C35">
      <w:pPr>
        <w:spacing w:after="360"/>
        <w:jc w:val="center"/>
        <w:rPr>
          <w:rFonts w:ascii="Arial" w:hAnsi="Arial" w:cs="Arial"/>
          <w:b/>
          <w:color w:val="000000" w:themeColor="text1"/>
          <w:sz w:val="22"/>
          <w:szCs w:val="22"/>
          <w:u w:val="single"/>
          <w:lang w:eastAsia="ar-SA"/>
        </w:rPr>
      </w:pPr>
    </w:p>
    <w:p w14:paraId="64D39D43" w14:textId="77777777" w:rsidR="00783DFB" w:rsidRPr="00783DFB" w:rsidRDefault="00783DFB" w:rsidP="00783DFB">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783DFB">
        <w:rPr>
          <w:rFonts w:ascii="Arial" w:hAnsi="Arial" w:cs="Arial"/>
          <w:b/>
          <w:color w:val="000000" w:themeColor="text1"/>
          <w:sz w:val="22"/>
          <w:szCs w:val="22"/>
        </w:rPr>
        <w:t>OBJETO</w:t>
      </w:r>
    </w:p>
    <w:p w14:paraId="65AF914E" w14:textId="77777777" w:rsidR="00783DFB" w:rsidRPr="00783DFB" w:rsidRDefault="00783DFB" w:rsidP="00783DFB">
      <w:pPr>
        <w:pStyle w:val="PargrafodaLista"/>
        <w:widowControl w:val="0"/>
        <w:numPr>
          <w:ilvl w:val="1"/>
          <w:numId w:val="20"/>
        </w:numPr>
        <w:tabs>
          <w:tab w:val="left" w:pos="142"/>
        </w:tabs>
        <w:suppressAutoHyphens/>
        <w:spacing w:line="360" w:lineRule="auto"/>
        <w:ind w:left="567" w:hanging="567"/>
        <w:rPr>
          <w:rFonts w:ascii="Arial" w:hAnsi="Arial" w:cs="Arial"/>
          <w:sz w:val="22"/>
          <w:szCs w:val="22"/>
        </w:rPr>
      </w:pPr>
      <w:r w:rsidRPr="00783DFB">
        <w:rPr>
          <w:rFonts w:ascii="Arial" w:hAnsi="Arial" w:cs="Arial"/>
          <w:sz w:val="22"/>
          <w:szCs w:val="22"/>
        </w:rPr>
        <w:t xml:space="preserve">O presente termo tem por objetivo a </w:t>
      </w:r>
      <w:r w:rsidRPr="00783DFB">
        <w:rPr>
          <w:rStyle w:val="Forte"/>
          <w:rFonts w:ascii="Arial" w:hAnsi="Arial" w:cs="Arial"/>
          <w:b w:val="0"/>
          <w:sz w:val="22"/>
          <w:szCs w:val="22"/>
        </w:rPr>
        <w:t>contratação de serviços</w:t>
      </w:r>
      <w:r w:rsidRPr="00783DFB">
        <w:rPr>
          <w:rFonts w:ascii="Arial" w:hAnsi="Arial" w:cs="Arial"/>
          <w:sz w:val="22"/>
          <w:szCs w:val="22"/>
        </w:rPr>
        <w:t xml:space="preserve"> para a realização do </w:t>
      </w:r>
      <w:r w:rsidRPr="00783DFB">
        <w:rPr>
          <w:rStyle w:val="Forte"/>
          <w:rFonts w:ascii="Arial" w:hAnsi="Arial" w:cs="Arial"/>
          <w:b w:val="0"/>
          <w:sz w:val="22"/>
          <w:szCs w:val="22"/>
        </w:rPr>
        <w:t>procedimento</w:t>
      </w:r>
      <w:r w:rsidRPr="00783DFB">
        <w:rPr>
          <w:rStyle w:val="Forte"/>
          <w:rFonts w:ascii="Arial" w:hAnsi="Arial" w:cs="Arial"/>
          <w:sz w:val="22"/>
          <w:szCs w:val="22"/>
        </w:rPr>
        <w:t xml:space="preserve"> </w:t>
      </w:r>
      <w:r w:rsidRPr="00783DFB">
        <w:rPr>
          <w:rStyle w:val="nfase"/>
          <w:rFonts w:ascii="Arial" w:hAnsi="Arial" w:cs="Arial"/>
          <w:bCs/>
          <w:sz w:val="22"/>
          <w:szCs w:val="22"/>
        </w:rPr>
        <w:t xml:space="preserve">Cross </w:t>
      </w:r>
      <w:proofErr w:type="spellStart"/>
      <w:r w:rsidRPr="00783DFB">
        <w:rPr>
          <w:rStyle w:val="nfase"/>
          <w:rFonts w:ascii="Arial" w:hAnsi="Arial" w:cs="Arial"/>
          <w:bCs/>
          <w:sz w:val="22"/>
          <w:szCs w:val="22"/>
        </w:rPr>
        <w:t>Linking</w:t>
      </w:r>
      <w:proofErr w:type="spellEnd"/>
      <w:r w:rsidRPr="00783DFB">
        <w:rPr>
          <w:rStyle w:val="Forte"/>
          <w:rFonts w:ascii="Arial" w:hAnsi="Arial" w:cs="Arial"/>
          <w:sz w:val="22"/>
          <w:szCs w:val="22"/>
        </w:rPr>
        <w:t xml:space="preserve"> </w:t>
      </w:r>
      <w:r w:rsidRPr="00783DFB">
        <w:rPr>
          <w:rStyle w:val="Forte"/>
          <w:rFonts w:ascii="Arial" w:hAnsi="Arial" w:cs="Arial"/>
          <w:b w:val="0"/>
          <w:sz w:val="22"/>
          <w:szCs w:val="22"/>
        </w:rPr>
        <w:t>(Olho Direito)</w:t>
      </w:r>
      <w:r w:rsidRPr="00783DFB">
        <w:rPr>
          <w:rFonts w:ascii="Arial" w:hAnsi="Arial" w:cs="Arial"/>
          <w:sz w:val="22"/>
          <w:szCs w:val="22"/>
        </w:rPr>
        <w:t xml:space="preserve">, destinado a atender a demanda da paciente </w:t>
      </w:r>
      <w:r w:rsidRPr="00783DFB">
        <w:rPr>
          <w:rStyle w:val="Forte"/>
          <w:rFonts w:ascii="Arial" w:hAnsi="Arial" w:cs="Arial"/>
          <w:b w:val="0"/>
          <w:sz w:val="22"/>
          <w:szCs w:val="22"/>
        </w:rPr>
        <w:t>Maria Gabriella Paiva de Souza</w:t>
      </w:r>
      <w:r w:rsidRPr="00783DFB">
        <w:rPr>
          <w:rFonts w:ascii="Arial" w:hAnsi="Arial" w:cs="Arial"/>
          <w:sz w:val="22"/>
          <w:szCs w:val="22"/>
        </w:rPr>
        <w:t xml:space="preserve">, bem como do </w:t>
      </w:r>
      <w:r w:rsidRPr="00783DFB">
        <w:rPr>
          <w:rStyle w:val="Forte"/>
          <w:rFonts w:ascii="Arial" w:hAnsi="Arial" w:cs="Arial"/>
          <w:b w:val="0"/>
          <w:sz w:val="22"/>
          <w:szCs w:val="22"/>
        </w:rPr>
        <w:t>exame Ecocardiograma</w:t>
      </w:r>
      <w:r w:rsidRPr="00783DFB">
        <w:rPr>
          <w:rStyle w:val="Forte"/>
          <w:rFonts w:ascii="Arial" w:hAnsi="Arial" w:cs="Arial"/>
          <w:sz w:val="22"/>
          <w:szCs w:val="22"/>
        </w:rPr>
        <w:t xml:space="preserve"> </w:t>
      </w:r>
      <w:proofErr w:type="spellStart"/>
      <w:r w:rsidRPr="00783DFB">
        <w:rPr>
          <w:rStyle w:val="Forte"/>
          <w:rFonts w:ascii="Arial" w:hAnsi="Arial" w:cs="Arial"/>
          <w:b w:val="0"/>
          <w:sz w:val="22"/>
          <w:szCs w:val="22"/>
        </w:rPr>
        <w:t>Transesofágico</w:t>
      </w:r>
      <w:proofErr w:type="spellEnd"/>
      <w:r w:rsidRPr="00783DFB">
        <w:rPr>
          <w:rFonts w:ascii="Arial" w:hAnsi="Arial" w:cs="Arial"/>
          <w:b/>
          <w:sz w:val="22"/>
          <w:szCs w:val="22"/>
        </w:rPr>
        <w:t>,</w:t>
      </w:r>
      <w:r w:rsidRPr="00783DFB">
        <w:rPr>
          <w:rFonts w:ascii="Arial" w:hAnsi="Arial" w:cs="Arial"/>
          <w:sz w:val="22"/>
          <w:szCs w:val="22"/>
        </w:rPr>
        <w:t xml:space="preserve"> solicitado para a paciente </w:t>
      </w:r>
      <w:r w:rsidRPr="00783DFB">
        <w:rPr>
          <w:rStyle w:val="Forte"/>
          <w:rFonts w:ascii="Arial" w:hAnsi="Arial" w:cs="Arial"/>
          <w:b w:val="0"/>
          <w:sz w:val="22"/>
          <w:szCs w:val="22"/>
        </w:rPr>
        <w:t>Edilene de Vasconcelos Barbosa</w:t>
      </w:r>
      <w:r w:rsidRPr="00783DFB">
        <w:rPr>
          <w:rFonts w:ascii="Arial" w:hAnsi="Arial" w:cs="Arial"/>
          <w:b/>
          <w:sz w:val="22"/>
          <w:szCs w:val="22"/>
        </w:rPr>
        <w:t>.</w:t>
      </w:r>
    </w:p>
    <w:p w14:paraId="1B664783" w14:textId="77777777" w:rsidR="00783DFB" w:rsidRPr="00783DFB" w:rsidRDefault="00783DFB" w:rsidP="00783DFB">
      <w:pPr>
        <w:pStyle w:val="PargrafodaLista"/>
        <w:widowControl w:val="0"/>
        <w:tabs>
          <w:tab w:val="left" w:pos="142"/>
        </w:tabs>
        <w:suppressAutoHyphens/>
        <w:ind w:left="709"/>
        <w:rPr>
          <w:rFonts w:ascii="Arial" w:hAnsi="Arial" w:cs="Arial"/>
          <w:sz w:val="22"/>
          <w:szCs w:val="22"/>
        </w:rPr>
      </w:pPr>
    </w:p>
    <w:p w14:paraId="3DD22ED4" w14:textId="77777777" w:rsidR="00783DFB" w:rsidRPr="00783DFB" w:rsidRDefault="00783DFB" w:rsidP="00783DFB">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783DFB">
        <w:rPr>
          <w:rFonts w:ascii="Arial" w:hAnsi="Arial" w:cs="Arial"/>
          <w:b/>
          <w:color w:val="000000" w:themeColor="text1"/>
          <w:sz w:val="22"/>
          <w:szCs w:val="22"/>
        </w:rPr>
        <w:t>JUSTIFICATIVA</w:t>
      </w:r>
    </w:p>
    <w:p w14:paraId="1F5AC3AF" w14:textId="28EA416F" w:rsidR="00783DFB" w:rsidRPr="00783DFB" w:rsidRDefault="00783DFB" w:rsidP="00783DFB">
      <w:pPr>
        <w:pStyle w:val="PargrafodaLista"/>
        <w:numPr>
          <w:ilvl w:val="1"/>
          <w:numId w:val="16"/>
        </w:numPr>
        <w:tabs>
          <w:tab w:val="num" w:pos="567"/>
          <w:tab w:val="num" w:pos="1134"/>
        </w:tabs>
        <w:spacing w:line="360" w:lineRule="auto"/>
        <w:ind w:left="567" w:hanging="567"/>
        <w:rPr>
          <w:rStyle w:val="uv3um"/>
          <w:rFonts w:ascii="Arial" w:hAnsi="Arial" w:cs="Arial"/>
          <w:bCs/>
          <w:sz w:val="22"/>
          <w:szCs w:val="22"/>
        </w:rPr>
      </w:pPr>
      <w:r w:rsidRPr="00783DFB">
        <w:rPr>
          <w:rFonts w:ascii="Arial" w:hAnsi="Arial" w:cs="Arial"/>
          <w:sz w:val="22"/>
          <w:szCs w:val="22"/>
          <w:shd w:val="clear" w:color="auto" w:fill="FFFFFF"/>
        </w:rPr>
        <w:t>A presente contratação justifica-se pela necessidade de ampliar a oferta de serviços de saúde no município, com foco na realização do exame Cross</w:t>
      </w:r>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L</w:t>
      </w:r>
      <w:r w:rsidRPr="00783DFB">
        <w:rPr>
          <w:rFonts w:ascii="Arial" w:hAnsi="Arial" w:cs="Arial"/>
          <w:sz w:val="22"/>
          <w:szCs w:val="22"/>
          <w:shd w:val="clear" w:color="auto" w:fill="FFFFFF"/>
        </w:rPr>
        <w:t>inking</w:t>
      </w:r>
      <w:proofErr w:type="spellEnd"/>
      <w:r w:rsidRPr="00783DFB">
        <w:rPr>
          <w:rFonts w:ascii="Arial" w:hAnsi="Arial" w:cs="Arial"/>
          <w:sz w:val="22"/>
          <w:szCs w:val="22"/>
          <w:shd w:val="clear" w:color="auto" w:fill="FFFFFF"/>
        </w:rPr>
        <w:t>, normalmente é referido usando a sigla CXL, é um procedimento oftalmológico que fortalece a córnea, unindo suas fibras de colágeno com a ajuda de riboflavina (vitamina B2) e luz ultravioleta. É um tratamento para o ceratocone que estabiliza a doença e impede seu avanço, evitando que a córnea piore. O procedimento é minimamente invasivo e não reverte os danos já existentes, mas torna a córnea mais resistente.</w:t>
      </w:r>
      <w:r w:rsidRPr="00783DFB">
        <w:rPr>
          <w:rStyle w:val="uv3um"/>
          <w:rFonts w:ascii="Arial" w:hAnsi="Arial" w:cs="Arial"/>
          <w:sz w:val="22"/>
          <w:szCs w:val="22"/>
          <w:shd w:val="clear" w:color="auto" w:fill="FFFFFF"/>
        </w:rPr>
        <w:t> </w:t>
      </w:r>
    </w:p>
    <w:p w14:paraId="7811DBE0" w14:textId="77777777" w:rsidR="00783DFB" w:rsidRPr="00783DFB" w:rsidRDefault="00783DFB" w:rsidP="00783DFB">
      <w:pPr>
        <w:pStyle w:val="PargrafodaLista"/>
        <w:widowControl w:val="0"/>
        <w:numPr>
          <w:ilvl w:val="1"/>
          <w:numId w:val="16"/>
        </w:numPr>
        <w:tabs>
          <w:tab w:val="num" w:pos="567"/>
        </w:tabs>
        <w:suppressAutoHyphens/>
        <w:spacing w:line="360" w:lineRule="auto"/>
        <w:ind w:left="567" w:hanging="567"/>
        <w:rPr>
          <w:rFonts w:ascii="Arial" w:hAnsi="Arial" w:cs="Arial"/>
          <w:sz w:val="22"/>
          <w:szCs w:val="22"/>
        </w:rPr>
      </w:pPr>
      <w:r w:rsidRPr="00783DFB">
        <w:rPr>
          <w:rFonts w:ascii="Arial" w:hAnsi="Arial" w:cs="Arial"/>
          <w:sz w:val="22"/>
          <w:szCs w:val="22"/>
        </w:rPr>
        <w:t>A ausência deste serviço pode resultar no agravamento de patologias, ocasionando a necessidade de intervenções mais invasivas e dispendiosas, além de implicar no prolongamento do período de internação hospitalar.</w:t>
      </w:r>
    </w:p>
    <w:p w14:paraId="602D0F44" w14:textId="77777777" w:rsidR="00783DFB" w:rsidRPr="00783DFB" w:rsidRDefault="00783DFB" w:rsidP="00783DFB">
      <w:pPr>
        <w:pStyle w:val="PargrafodaLista"/>
        <w:widowControl w:val="0"/>
        <w:numPr>
          <w:ilvl w:val="1"/>
          <w:numId w:val="16"/>
        </w:numPr>
        <w:tabs>
          <w:tab w:val="num" w:pos="567"/>
        </w:tabs>
        <w:suppressAutoHyphens/>
        <w:spacing w:line="360" w:lineRule="auto"/>
        <w:ind w:left="567" w:hanging="567"/>
        <w:rPr>
          <w:rStyle w:val="uv3um"/>
          <w:rFonts w:ascii="Arial" w:hAnsi="Arial" w:cs="Arial"/>
          <w:sz w:val="22"/>
          <w:szCs w:val="22"/>
        </w:rPr>
      </w:pPr>
      <w:r w:rsidRPr="00783DFB">
        <w:rPr>
          <w:rFonts w:ascii="Arial" w:hAnsi="Arial" w:cs="Arial"/>
          <w:spacing w:val="2"/>
          <w:sz w:val="22"/>
          <w:szCs w:val="22"/>
          <w:shd w:val="clear" w:color="auto" w:fill="FFFFFF"/>
        </w:rPr>
        <w:t xml:space="preserve">O referido exame </w:t>
      </w:r>
      <w:r w:rsidRPr="00783DFB">
        <w:rPr>
          <w:rFonts w:ascii="Arial" w:hAnsi="Arial" w:cs="Arial"/>
          <w:sz w:val="22"/>
          <w:szCs w:val="22"/>
          <w:shd w:val="clear" w:color="auto" w:fill="FFFFFF"/>
        </w:rPr>
        <w:t>oferece uma alternativa menos invasiva e com bons resultados para pacientes que de outra forma precisariam de cirurgias mais complexas.</w:t>
      </w:r>
      <w:r w:rsidRPr="00783DFB">
        <w:rPr>
          <w:rStyle w:val="uv3um"/>
          <w:rFonts w:ascii="Arial" w:hAnsi="Arial" w:cs="Arial"/>
          <w:sz w:val="22"/>
          <w:szCs w:val="22"/>
          <w:shd w:val="clear" w:color="auto" w:fill="FFFFFF"/>
        </w:rPr>
        <w:t> </w:t>
      </w:r>
    </w:p>
    <w:p w14:paraId="3BAF9D50" w14:textId="77777777" w:rsidR="00783DFB" w:rsidRPr="00783DFB" w:rsidRDefault="00783DFB" w:rsidP="00783DFB">
      <w:pPr>
        <w:numPr>
          <w:ilvl w:val="1"/>
          <w:numId w:val="16"/>
        </w:numPr>
        <w:tabs>
          <w:tab w:val="num" w:pos="567"/>
        </w:tabs>
        <w:spacing w:line="360" w:lineRule="auto"/>
        <w:ind w:left="567" w:hanging="567"/>
        <w:rPr>
          <w:rFonts w:ascii="Arial" w:hAnsi="Arial" w:cs="Arial"/>
          <w:bCs/>
          <w:sz w:val="22"/>
          <w:szCs w:val="22"/>
        </w:rPr>
      </w:pPr>
      <w:r w:rsidRPr="00783DFB">
        <w:rPr>
          <w:rFonts w:ascii="Arial" w:hAnsi="Arial" w:cs="Arial"/>
          <w:bCs/>
          <w:sz w:val="22"/>
          <w:szCs w:val="22"/>
        </w:rPr>
        <w:t xml:space="preserve">Tem o como benefício a interrupção da progressão da doença, diminuindo o risco de transplante de córnea e melhora a estabilidade da mesma. </w:t>
      </w:r>
    </w:p>
    <w:p w14:paraId="5B32D855" w14:textId="77777777" w:rsidR="00783DFB" w:rsidRPr="00783DFB" w:rsidRDefault="00783DFB" w:rsidP="00783DFB">
      <w:pPr>
        <w:numPr>
          <w:ilvl w:val="1"/>
          <w:numId w:val="16"/>
        </w:numPr>
        <w:tabs>
          <w:tab w:val="num" w:pos="567"/>
        </w:tabs>
        <w:spacing w:line="360" w:lineRule="auto"/>
        <w:ind w:left="567" w:hanging="567"/>
        <w:rPr>
          <w:rFonts w:ascii="Arial" w:hAnsi="Arial" w:cs="Arial"/>
          <w:bCs/>
          <w:sz w:val="22"/>
          <w:szCs w:val="22"/>
        </w:rPr>
      </w:pPr>
      <w:r w:rsidRPr="00783DFB">
        <w:rPr>
          <w:rFonts w:ascii="Arial" w:hAnsi="Arial" w:cs="Arial"/>
          <w:sz w:val="22"/>
          <w:szCs w:val="22"/>
        </w:rPr>
        <w:t xml:space="preserve">O procedimento fortalece o colágeno </w:t>
      </w:r>
      <w:proofErr w:type="spellStart"/>
      <w:r w:rsidRPr="00783DFB">
        <w:rPr>
          <w:rFonts w:ascii="Arial" w:hAnsi="Arial" w:cs="Arial"/>
          <w:sz w:val="22"/>
          <w:szCs w:val="22"/>
        </w:rPr>
        <w:t>corneano</w:t>
      </w:r>
      <w:proofErr w:type="spellEnd"/>
      <w:r w:rsidRPr="00783DFB">
        <w:rPr>
          <w:rFonts w:ascii="Arial" w:hAnsi="Arial" w:cs="Arial"/>
          <w:sz w:val="22"/>
          <w:szCs w:val="22"/>
        </w:rPr>
        <w:t xml:space="preserve">, promovendo a estabilização do tecido ocular. Adicionalmente, contribui para a melhoria da qualidade de vida do paciente, uma vez que, ao estabilizar a visão, o </w:t>
      </w:r>
      <w:r w:rsidRPr="00783DFB">
        <w:rPr>
          <w:rStyle w:val="nfase"/>
          <w:rFonts w:ascii="Arial" w:hAnsi="Arial" w:cs="Arial"/>
          <w:sz w:val="22"/>
          <w:szCs w:val="22"/>
        </w:rPr>
        <w:t xml:space="preserve">Cross </w:t>
      </w:r>
      <w:proofErr w:type="spellStart"/>
      <w:r w:rsidRPr="00783DFB">
        <w:rPr>
          <w:rStyle w:val="nfase"/>
          <w:rFonts w:ascii="Arial" w:hAnsi="Arial" w:cs="Arial"/>
          <w:sz w:val="22"/>
          <w:szCs w:val="22"/>
        </w:rPr>
        <w:t>Linking</w:t>
      </w:r>
      <w:proofErr w:type="spellEnd"/>
      <w:r w:rsidRPr="00783DFB">
        <w:rPr>
          <w:rFonts w:ascii="Arial" w:hAnsi="Arial" w:cs="Arial"/>
          <w:sz w:val="22"/>
          <w:szCs w:val="22"/>
        </w:rPr>
        <w:t xml:space="preserve"> (CXL) proporciona maior eficácia no uso de óculos ou lentes de contato especiais, permitindo ao paciente a continuidade de suas atividades cotidianas com maior conforto e eficiência.</w:t>
      </w:r>
    </w:p>
    <w:p w14:paraId="48A21FA7" w14:textId="77777777" w:rsidR="00783DFB" w:rsidRPr="00783DFB" w:rsidRDefault="00783DFB" w:rsidP="00783DFB">
      <w:pPr>
        <w:numPr>
          <w:ilvl w:val="1"/>
          <w:numId w:val="16"/>
        </w:numPr>
        <w:spacing w:line="360" w:lineRule="auto"/>
        <w:ind w:left="567" w:hanging="567"/>
        <w:rPr>
          <w:rFonts w:ascii="Arial" w:hAnsi="Arial" w:cs="Arial"/>
          <w:b/>
          <w:bCs/>
          <w:sz w:val="22"/>
          <w:szCs w:val="22"/>
        </w:rPr>
      </w:pPr>
      <w:r w:rsidRPr="00783DFB">
        <w:rPr>
          <w:rFonts w:ascii="Arial" w:hAnsi="Arial" w:cs="Arial"/>
          <w:sz w:val="22"/>
          <w:szCs w:val="22"/>
        </w:rPr>
        <w:t xml:space="preserve">O referido exame </w:t>
      </w:r>
      <w:r w:rsidRPr="00783DFB">
        <w:rPr>
          <w:rStyle w:val="Forte"/>
          <w:rFonts w:ascii="Arial" w:hAnsi="Arial" w:cs="Arial"/>
          <w:b w:val="0"/>
          <w:sz w:val="22"/>
          <w:szCs w:val="22"/>
        </w:rPr>
        <w:t xml:space="preserve">ecocardiografia </w:t>
      </w:r>
      <w:proofErr w:type="spellStart"/>
      <w:r w:rsidRPr="00783DFB">
        <w:rPr>
          <w:rStyle w:val="Forte"/>
          <w:rFonts w:ascii="Arial" w:hAnsi="Arial" w:cs="Arial"/>
          <w:b w:val="0"/>
          <w:sz w:val="22"/>
          <w:szCs w:val="22"/>
        </w:rPr>
        <w:t>transesofágica</w:t>
      </w:r>
      <w:proofErr w:type="spellEnd"/>
      <w:r w:rsidRPr="00783DFB">
        <w:rPr>
          <w:rFonts w:ascii="Arial" w:hAnsi="Arial" w:cs="Arial"/>
          <w:b/>
          <w:sz w:val="22"/>
          <w:szCs w:val="22"/>
        </w:rPr>
        <w:t xml:space="preserve"> </w:t>
      </w:r>
      <w:r w:rsidRPr="00783DFB">
        <w:rPr>
          <w:rFonts w:ascii="Arial" w:hAnsi="Arial" w:cs="Arial"/>
          <w:sz w:val="22"/>
          <w:szCs w:val="22"/>
        </w:rPr>
        <w:t>consiste em</w:t>
      </w:r>
      <w:r w:rsidRPr="00783DFB">
        <w:rPr>
          <w:rFonts w:ascii="Arial" w:hAnsi="Arial" w:cs="Arial"/>
          <w:b/>
          <w:sz w:val="22"/>
          <w:szCs w:val="22"/>
        </w:rPr>
        <w:t xml:space="preserve"> </w:t>
      </w:r>
      <w:r w:rsidRPr="00783DFB">
        <w:rPr>
          <w:rStyle w:val="Forte"/>
          <w:rFonts w:ascii="Arial" w:hAnsi="Arial" w:cs="Arial"/>
          <w:b w:val="0"/>
          <w:sz w:val="22"/>
          <w:szCs w:val="22"/>
        </w:rPr>
        <w:t>procedimento de ultrassonografia cardíaca</w:t>
      </w:r>
      <w:r w:rsidRPr="00783DFB">
        <w:rPr>
          <w:rFonts w:ascii="Arial" w:hAnsi="Arial" w:cs="Arial"/>
          <w:sz w:val="22"/>
          <w:szCs w:val="22"/>
        </w:rPr>
        <w:t xml:space="preserve">, realizado mediante a introdução de uma sonda pela cavidade oral até o esôfago, com o objetivo de </w:t>
      </w:r>
      <w:r w:rsidRPr="00783DFB">
        <w:rPr>
          <w:rStyle w:val="Forte"/>
          <w:rFonts w:ascii="Arial" w:hAnsi="Arial" w:cs="Arial"/>
          <w:b w:val="0"/>
          <w:sz w:val="22"/>
          <w:szCs w:val="22"/>
        </w:rPr>
        <w:t>obter imagens precisas e detalhadas das estruturas cardíacas</w:t>
      </w:r>
      <w:r w:rsidRPr="00783DFB">
        <w:rPr>
          <w:rFonts w:ascii="Arial" w:hAnsi="Arial" w:cs="Arial"/>
          <w:b/>
          <w:sz w:val="22"/>
          <w:szCs w:val="22"/>
        </w:rPr>
        <w:t>.</w:t>
      </w:r>
    </w:p>
    <w:p w14:paraId="0EA51D4B" w14:textId="77777777" w:rsidR="00783DFB" w:rsidRPr="00783DFB" w:rsidRDefault="00783DFB" w:rsidP="00783DFB">
      <w:pPr>
        <w:numPr>
          <w:ilvl w:val="1"/>
          <w:numId w:val="16"/>
        </w:numPr>
        <w:spacing w:line="360" w:lineRule="auto"/>
        <w:ind w:left="567" w:hanging="567"/>
        <w:rPr>
          <w:rFonts w:ascii="Arial" w:hAnsi="Arial" w:cs="Arial"/>
          <w:b/>
          <w:bCs/>
          <w:sz w:val="22"/>
          <w:szCs w:val="22"/>
        </w:rPr>
      </w:pPr>
      <w:r w:rsidRPr="00783DFB">
        <w:rPr>
          <w:rStyle w:val="Forte"/>
          <w:rFonts w:ascii="Arial" w:hAnsi="Arial" w:cs="Arial"/>
          <w:b w:val="0"/>
          <w:sz w:val="22"/>
          <w:szCs w:val="22"/>
        </w:rPr>
        <w:t>Maior precisão diagnóstica p</w:t>
      </w:r>
      <w:r w:rsidRPr="00783DFB">
        <w:rPr>
          <w:rFonts w:ascii="Arial" w:hAnsi="Arial" w:cs="Arial"/>
          <w:sz w:val="22"/>
          <w:szCs w:val="22"/>
        </w:rPr>
        <w:t xml:space="preserve">or meio da inserção da sonda no esôfago, o exame permite </w:t>
      </w:r>
      <w:r w:rsidRPr="00783DFB">
        <w:rPr>
          <w:rStyle w:val="Forte"/>
          <w:rFonts w:ascii="Arial" w:hAnsi="Arial" w:cs="Arial"/>
          <w:b w:val="0"/>
          <w:sz w:val="22"/>
          <w:szCs w:val="22"/>
        </w:rPr>
        <w:t>visualizar o coração de forma mais próxima e sem interferência de estruturas como pulmões ou parede torácica</w:t>
      </w:r>
      <w:r w:rsidRPr="00783DFB">
        <w:rPr>
          <w:rFonts w:ascii="Arial" w:hAnsi="Arial" w:cs="Arial"/>
          <w:sz w:val="22"/>
          <w:szCs w:val="22"/>
        </w:rPr>
        <w:t>, possibilitando imagens de alta resolução.</w:t>
      </w:r>
    </w:p>
    <w:p w14:paraId="6F616EA1" w14:textId="77777777" w:rsidR="00783DFB" w:rsidRPr="00783DFB" w:rsidRDefault="00783DFB" w:rsidP="00783DFB">
      <w:pPr>
        <w:numPr>
          <w:ilvl w:val="1"/>
          <w:numId w:val="16"/>
        </w:numPr>
        <w:spacing w:line="360" w:lineRule="auto"/>
        <w:ind w:left="567" w:hanging="567"/>
        <w:rPr>
          <w:rFonts w:ascii="Arial" w:hAnsi="Arial" w:cs="Arial"/>
          <w:b/>
          <w:bCs/>
          <w:sz w:val="22"/>
          <w:szCs w:val="22"/>
        </w:rPr>
      </w:pPr>
      <w:r w:rsidRPr="00783DFB">
        <w:rPr>
          <w:rStyle w:val="Forte"/>
          <w:rFonts w:ascii="Arial" w:hAnsi="Arial" w:cs="Arial"/>
          <w:b w:val="0"/>
          <w:sz w:val="22"/>
          <w:szCs w:val="22"/>
        </w:rPr>
        <w:lastRenderedPageBreak/>
        <w:t>É indicado na avaliação de condições complexas diagnosticando doenças valvares, endocardites, trombos intracardíacos, aneurismas ou complicações pós-cirúrgicas</w:t>
      </w:r>
      <w:r w:rsidRPr="00783DFB">
        <w:rPr>
          <w:rFonts w:ascii="Arial" w:hAnsi="Arial" w:cs="Arial"/>
          <w:sz w:val="22"/>
          <w:szCs w:val="22"/>
        </w:rPr>
        <w:t>, casos nos quais exames convencionais podem ser insuficientes.</w:t>
      </w:r>
    </w:p>
    <w:p w14:paraId="07DE1306" w14:textId="77777777" w:rsidR="00783DFB" w:rsidRPr="00783DFB" w:rsidRDefault="00783DFB" w:rsidP="00783DFB">
      <w:pPr>
        <w:numPr>
          <w:ilvl w:val="1"/>
          <w:numId w:val="16"/>
        </w:numPr>
        <w:spacing w:line="360" w:lineRule="auto"/>
        <w:ind w:left="567" w:hanging="567"/>
        <w:rPr>
          <w:rStyle w:val="uv3um"/>
          <w:rFonts w:ascii="Arial" w:hAnsi="Arial" w:cs="Arial"/>
          <w:b/>
          <w:bCs/>
          <w:sz w:val="22"/>
          <w:szCs w:val="22"/>
        </w:rPr>
      </w:pPr>
      <w:r w:rsidRPr="00783DFB">
        <w:rPr>
          <w:rFonts w:ascii="Arial" w:hAnsi="Arial" w:cs="Arial"/>
          <w:sz w:val="22"/>
          <w:szCs w:val="22"/>
        </w:rPr>
        <w:t xml:space="preserve">Dessa forma, o exame revela-se </w:t>
      </w:r>
      <w:r w:rsidRPr="00783DFB">
        <w:rPr>
          <w:rStyle w:val="Forte"/>
          <w:rFonts w:ascii="Arial" w:eastAsiaTheme="majorEastAsia" w:hAnsi="Arial" w:cs="Arial"/>
          <w:b w:val="0"/>
          <w:sz w:val="22"/>
          <w:szCs w:val="22"/>
        </w:rPr>
        <w:t>imprescindível para a avaliação minuciosa das condições cardíacas da paciente</w:t>
      </w:r>
      <w:r w:rsidRPr="00783DFB">
        <w:rPr>
          <w:rFonts w:ascii="Arial" w:hAnsi="Arial" w:cs="Arial"/>
          <w:b/>
          <w:sz w:val="22"/>
          <w:szCs w:val="22"/>
        </w:rPr>
        <w:t>,</w:t>
      </w:r>
      <w:r w:rsidRPr="00783DFB">
        <w:rPr>
          <w:rFonts w:ascii="Arial" w:hAnsi="Arial" w:cs="Arial"/>
          <w:sz w:val="22"/>
          <w:szCs w:val="22"/>
        </w:rPr>
        <w:t xml:space="preserve"> permitindo diagnóstico mais seguro e definição adequada da conduta médica a ser adotada. Diante do exposto, </w:t>
      </w:r>
      <w:r w:rsidRPr="00783DFB">
        <w:rPr>
          <w:rStyle w:val="Forte"/>
          <w:rFonts w:ascii="Arial" w:eastAsiaTheme="majorEastAsia" w:hAnsi="Arial" w:cs="Arial"/>
          <w:b w:val="0"/>
          <w:sz w:val="22"/>
          <w:szCs w:val="22"/>
        </w:rPr>
        <w:t>justifica-se</w:t>
      </w:r>
      <w:r w:rsidRPr="00783DFB">
        <w:rPr>
          <w:rStyle w:val="Forte"/>
          <w:rFonts w:ascii="Arial" w:eastAsiaTheme="majorEastAsia" w:hAnsi="Arial" w:cs="Arial"/>
          <w:sz w:val="22"/>
          <w:szCs w:val="22"/>
        </w:rPr>
        <w:t xml:space="preserve"> </w:t>
      </w:r>
      <w:r w:rsidRPr="00783DFB">
        <w:rPr>
          <w:rStyle w:val="Forte"/>
          <w:rFonts w:ascii="Arial" w:eastAsiaTheme="majorEastAsia" w:hAnsi="Arial" w:cs="Arial"/>
          <w:b w:val="0"/>
          <w:sz w:val="22"/>
          <w:szCs w:val="22"/>
        </w:rPr>
        <w:t>tecnicamente a contratação do referido exame</w:t>
      </w:r>
      <w:r w:rsidRPr="00783DFB">
        <w:rPr>
          <w:rFonts w:ascii="Arial" w:hAnsi="Arial" w:cs="Arial"/>
          <w:b/>
          <w:sz w:val="22"/>
          <w:szCs w:val="22"/>
        </w:rPr>
        <w:t>,</w:t>
      </w:r>
      <w:r w:rsidRPr="00783DFB">
        <w:rPr>
          <w:rFonts w:ascii="Arial" w:hAnsi="Arial" w:cs="Arial"/>
          <w:sz w:val="22"/>
          <w:szCs w:val="22"/>
        </w:rPr>
        <w:t xml:space="preserve"> por tratar-se de procedimento essencial ao diagnóstico e acompanhamento clínico da paciente, contribuindo para a efetivação do direito fundamental à saúde.</w:t>
      </w:r>
    </w:p>
    <w:p w14:paraId="6D8C7C75" w14:textId="77777777" w:rsidR="00783DFB" w:rsidRPr="00783DFB" w:rsidRDefault="00783DFB" w:rsidP="00783DFB">
      <w:pPr>
        <w:widowControl w:val="0"/>
        <w:suppressAutoHyphens/>
        <w:spacing w:line="360" w:lineRule="auto"/>
        <w:rPr>
          <w:rFonts w:ascii="Arial" w:hAnsi="Arial" w:cs="Arial"/>
          <w:color w:val="000000" w:themeColor="text1"/>
          <w:sz w:val="22"/>
          <w:szCs w:val="22"/>
        </w:rPr>
      </w:pPr>
    </w:p>
    <w:p w14:paraId="418F85F2" w14:textId="77777777" w:rsidR="00783DFB" w:rsidRPr="00783DFB" w:rsidRDefault="00783DFB" w:rsidP="00783DFB">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83DFB">
        <w:rPr>
          <w:rFonts w:ascii="Arial" w:hAnsi="Arial" w:cs="Arial"/>
          <w:b/>
          <w:color w:val="000000" w:themeColor="text1"/>
          <w:sz w:val="22"/>
          <w:szCs w:val="22"/>
        </w:rPr>
        <w:t>ESPECIFICAÇÃO DO OBJETO</w:t>
      </w:r>
    </w:p>
    <w:tbl>
      <w:tblPr>
        <w:tblW w:w="9356" w:type="dxa"/>
        <w:tblInd w:w="-147" w:type="dxa"/>
        <w:tblLayout w:type="fixed"/>
        <w:tblCellMar>
          <w:left w:w="70" w:type="dxa"/>
          <w:right w:w="70" w:type="dxa"/>
        </w:tblCellMar>
        <w:tblLook w:val="04A0" w:firstRow="1" w:lastRow="0" w:firstColumn="1" w:lastColumn="0" w:noHBand="0" w:noVBand="1"/>
      </w:tblPr>
      <w:tblGrid>
        <w:gridCol w:w="851"/>
        <w:gridCol w:w="3119"/>
        <w:gridCol w:w="1701"/>
        <w:gridCol w:w="1701"/>
        <w:gridCol w:w="1984"/>
      </w:tblGrid>
      <w:tr w:rsidR="00783DFB" w:rsidRPr="00783DFB" w14:paraId="01CFAF33" w14:textId="77777777" w:rsidTr="00783DFB">
        <w:trPr>
          <w:trHeight w:val="30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126F0E" w14:textId="7208CD21" w:rsidR="00783DFB" w:rsidRPr="00783DFB" w:rsidRDefault="00783DFB" w:rsidP="004666FA">
            <w:pPr>
              <w:jc w:val="center"/>
              <w:rPr>
                <w:rFonts w:ascii="Arial" w:hAnsi="Arial" w:cs="Arial"/>
                <w:b/>
                <w:bCs/>
                <w:sz w:val="22"/>
                <w:szCs w:val="22"/>
              </w:rPr>
            </w:pPr>
            <w:r>
              <w:rPr>
                <w:rFonts w:ascii="Arial" w:hAnsi="Arial" w:cs="Arial"/>
                <w:b/>
                <w:bCs/>
                <w:sz w:val="22"/>
                <w:szCs w:val="22"/>
              </w:rPr>
              <w:t>I</w:t>
            </w:r>
            <w:r w:rsidRPr="00783DFB">
              <w:rPr>
                <w:rFonts w:ascii="Arial" w:hAnsi="Arial" w:cs="Arial"/>
                <w:b/>
                <w:bCs/>
                <w:sz w:val="22"/>
                <w:szCs w:val="22"/>
              </w:rPr>
              <w:t>TENS</w:t>
            </w:r>
          </w:p>
        </w:tc>
        <w:tc>
          <w:tcPr>
            <w:tcW w:w="3119" w:type="dxa"/>
            <w:tcBorders>
              <w:top w:val="single" w:sz="4" w:space="0" w:color="auto"/>
              <w:left w:val="nil"/>
              <w:bottom w:val="single" w:sz="4" w:space="0" w:color="auto"/>
              <w:right w:val="single" w:sz="4" w:space="0" w:color="auto"/>
            </w:tcBorders>
            <w:shd w:val="clear" w:color="000000" w:fill="FFFFFF"/>
            <w:vAlign w:val="bottom"/>
            <w:hideMark/>
          </w:tcPr>
          <w:p w14:paraId="703B3344" w14:textId="77777777" w:rsidR="00783DFB" w:rsidRPr="00783DFB" w:rsidRDefault="00783DFB" w:rsidP="004666FA">
            <w:pPr>
              <w:jc w:val="center"/>
              <w:rPr>
                <w:rFonts w:ascii="Arial" w:hAnsi="Arial" w:cs="Arial"/>
                <w:b/>
                <w:bCs/>
                <w:sz w:val="22"/>
                <w:szCs w:val="22"/>
              </w:rPr>
            </w:pPr>
            <w:r w:rsidRPr="00783DFB">
              <w:rPr>
                <w:rFonts w:ascii="Arial" w:hAnsi="Arial" w:cs="Arial"/>
                <w:b/>
                <w:bCs/>
                <w:sz w:val="22"/>
                <w:szCs w:val="22"/>
              </w:rPr>
              <w:t xml:space="preserve">DESCRIÇÃO </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2A2AA6F9" w14:textId="77777777" w:rsidR="00783DFB" w:rsidRPr="00783DFB" w:rsidRDefault="00783DFB" w:rsidP="004666FA">
            <w:pPr>
              <w:jc w:val="center"/>
              <w:rPr>
                <w:rFonts w:ascii="Arial" w:hAnsi="Arial" w:cs="Arial"/>
                <w:b/>
                <w:bCs/>
                <w:sz w:val="22"/>
                <w:szCs w:val="22"/>
              </w:rPr>
            </w:pPr>
            <w:r w:rsidRPr="00783DFB">
              <w:rPr>
                <w:rFonts w:ascii="Arial" w:hAnsi="Arial" w:cs="Arial"/>
                <w:b/>
                <w:bCs/>
                <w:sz w:val="22"/>
                <w:szCs w:val="22"/>
              </w:rPr>
              <w:t>QUANTIDADE</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41546E42" w14:textId="677DFB66" w:rsidR="00783DFB" w:rsidRPr="00783DFB" w:rsidRDefault="00783DFB" w:rsidP="004666FA">
            <w:pPr>
              <w:jc w:val="center"/>
              <w:rPr>
                <w:rFonts w:ascii="Arial" w:hAnsi="Arial" w:cs="Arial"/>
                <w:b/>
                <w:bCs/>
                <w:sz w:val="22"/>
                <w:szCs w:val="22"/>
              </w:rPr>
            </w:pPr>
            <w:r w:rsidRPr="00783DFB">
              <w:rPr>
                <w:rFonts w:ascii="Arial" w:hAnsi="Arial" w:cs="Arial"/>
                <w:b/>
                <w:bCs/>
                <w:sz w:val="22"/>
                <w:szCs w:val="22"/>
              </w:rPr>
              <w:t>VALOR M</w:t>
            </w:r>
            <w:r>
              <w:rPr>
                <w:rFonts w:ascii="Arial" w:hAnsi="Arial" w:cs="Arial"/>
                <w:b/>
                <w:bCs/>
                <w:sz w:val="22"/>
                <w:szCs w:val="22"/>
              </w:rPr>
              <w:t>É</w:t>
            </w:r>
            <w:r w:rsidRPr="00783DFB">
              <w:rPr>
                <w:rFonts w:ascii="Arial" w:hAnsi="Arial" w:cs="Arial"/>
                <w:b/>
                <w:bCs/>
                <w:sz w:val="22"/>
                <w:szCs w:val="22"/>
              </w:rPr>
              <w:t>DIO</w:t>
            </w:r>
          </w:p>
        </w:tc>
        <w:tc>
          <w:tcPr>
            <w:tcW w:w="1984" w:type="dxa"/>
            <w:tcBorders>
              <w:top w:val="single" w:sz="4" w:space="0" w:color="auto"/>
              <w:left w:val="nil"/>
              <w:bottom w:val="single" w:sz="4" w:space="0" w:color="auto"/>
              <w:right w:val="single" w:sz="4" w:space="0" w:color="auto"/>
            </w:tcBorders>
            <w:shd w:val="clear" w:color="000000" w:fill="FFFFFF"/>
            <w:vAlign w:val="bottom"/>
            <w:hideMark/>
          </w:tcPr>
          <w:p w14:paraId="5F169E9C" w14:textId="77777777" w:rsidR="00783DFB" w:rsidRPr="00783DFB" w:rsidRDefault="00783DFB" w:rsidP="004666FA">
            <w:pPr>
              <w:jc w:val="center"/>
              <w:rPr>
                <w:rFonts w:ascii="Arial" w:hAnsi="Arial" w:cs="Arial"/>
                <w:b/>
                <w:bCs/>
                <w:sz w:val="22"/>
                <w:szCs w:val="22"/>
              </w:rPr>
            </w:pPr>
            <w:r w:rsidRPr="00783DFB">
              <w:rPr>
                <w:rFonts w:ascii="Arial" w:hAnsi="Arial" w:cs="Arial"/>
                <w:b/>
                <w:bCs/>
                <w:sz w:val="22"/>
                <w:szCs w:val="22"/>
              </w:rPr>
              <w:t xml:space="preserve">VALOR TOTAL </w:t>
            </w:r>
          </w:p>
        </w:tc>
      </w:tr>
      <w:tr w:rsidR="00783DFB" w:rsidRPr="00783DFB" w14:paraId="03FA7191" w14:textId="77777777" w:rsidTr="00783DFB">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780F9EB" w14:textId="77777777" w:rsidR="00783DFB" w:rsidRPr="00783DFB" w:rsidRDefault="00783DFB" w:rsidP="004666FA">
            <w:pPr>
              <w:jc w:val="center"/>
              <w:rPr>
                <w:rFonts w:ascii="Arial" w:hAnsi="Arial" w:cs="Arial"/>
                <w:bCs/>
                <w:sz w:val="22"/>
                <w:szCs w:val="22"/>
              </w:rPr>
            </w:pPr>
            <w:r w:rsidRPr="00783DFB">
              <w:rPr>
                <w:rFonts w:ascii="Arial" w:hAnsi="Arial" w:cs="Arial"/>
                <w:bCs/>
                <w:sz w:val="22"/>
                <w:szCs w:val="22"/>
              </w:rPr>
              <w:t>01</w:t>
            </w:r>
          </w:p>
        </w:tc>
        <w:tc>
          <w:tcPr>
            <w:tcW w:w="3119" w:type="dxa"/>
            <w:tcBorders>
              <w:top w:val="nil"/>
              <w:left w:val="single" w:sz="4" w:space="0" w:color="auto"/>
              <w:bottom w:val="single" w:sz="4" w:space="0" w:color="auto"/>
              <w:right w:val="single" w:sz="4" w:space="0" w:color="auto"/>
            </w:tcBorders>
            <w:shd w:val="clear" w:color="000000" w:fill="FFFFFF"/>
            <w:vAlign w:val="bottom"/>
          </w:tcPr>
          <w:p w14:paraId="4A005D4D" w14:textId="64B41292" w:rsidR="00783DFB" w:rsidRPr="00783DFB" w:rsidRDefault="00783DFB" w:rsidP="004666FA">
            <w:pPr>
              <w:rPr>
                <w:rFonts w:ascii="Arial" w:hAnsi="Arial" w:cs="Arial"/>
                <w:sz w:val="22"/>
                <w:szCs w:val="22"/>
              </w:rPr>
            </w:pPr>
            <w:r w:rsidRPr="00783DFB">
              <w:rPr>
                <w:rFonts w:ascii="Arial" w:hAnsi="Arial" w:cs="Arial"/>
                <w:bCs/>
                <w:color w:val="000000"/>
                <w:sz w:val="22"/>
                <w:szCs w:val="22"/>
              </w:rPr>
              <w:t>CIRURGIA CROSS LIKING (Olho direito)</w:t>
            </w:r>
          </w:p>
        </w:tc>
        <w:tc>
          <w:tcPr>
            <w:tcW w:w="1701" w:type="dxa"/>
            <w:tcBorders>
              <w:top w:val="nil"/>
              <w:left w:val="nil"/>
              <w:bottom w:val="single" w:sz="4" w:space="0" w:color="auto"/>
              <w:right w:val="single" w:sz="4" w:space="0" w:color="auto"/>
            </w:tcBorders>
            <w:noWrap/>
            <w:vAlign w:val="center"/>
          </w:tcPr>
          <w:p w14:paraId="0B0834E8" w14:textId="77777777" w:rsidR="00783DFB" w:rsidRPr="00783DFB" w:rsidRDefault="00783DFB" w:rsidP="004666FA">
            <w:pPr>
              <w:jc w:val="center"/>
              <w:rPr>
                <w:rFonts w:ascii="Arial" w:hAnsi="Arial" w:cs="Arial"/>
                <w:bCs/>
                <w:sz w:val="22"/>
                <w:szCs w:val="22"/>
              </w:rPr>
            </w:pPr>
            <w:r w:rsidRPr="00783DFB">
              <w:rPr>
                <w:rFonts w:ascii="Arial" w:hAnsi="Arial" w:cs="Arial"/>
                <w:bCs/>
                <w:sz w:val="22"/>
                <w:szCs w:val="22"/>
              </w:rPr>
              <w:t>01</w:t>
            </w:r>
          </w:p>
        </w:tc>
        <w:tc>
          <w:tcPr>
            <w:tcW w:w="1701" w:type="dxa"/>
            <w:tcBorders>
              <w:top w:val="nil"/>
              <w:left w:val="nil"/>
              <w:bottom w:val="single" w:sz="4" w:space="0" w:color="auto"/>
              <w:right w:val="single" w:sz="4" w:space="0" w:color="auto"/>
            </w:tcBorders>
            <w:shd w:val="clear" w:color="000000" w:fill="FFFFFF"/>
            <w:noWrap/>
            <w:vAlign w:val="center"/>
          </w:tcPr>
          <w:p w14:paraId="54E26B44" w14:textId="77777777" w:rsidR="00783DFB" w:rsidRPr="00783DFB" w:rsidRDefault="00783DFB" w:rsidP="004666FA">
            <w:pPr>
              <w:jc w:val="center"/>
              <w:rPr>
                <w:rFonts w:ascii="Arial" w:hAnsi="Arial" w:cs="Arial"/>
                <w:sz w:val="22"/>
                <w:szCs w:val="22"/>
              </w:rPr>
            </w:pPr>
            <w:r w:rsidRPr="00783DFB">
              <w:rPr>
                <w:rFonts w:ascii="Arial" w:hAnsi="Arial" w:cs="Arial"/>
                <w:color w:val="000000"/>
                <w:sz w:val="22"/>
                <w:szCs w:val="22"/>
              </w:rPr>
              <w:t>R$ 5.230,00</w:t>
            </w:r>
          </w:p>
        </w:tc>
        <w:tc>
          <w:tcPr>
            <w:tcW w:w="1984" w:type="dxa"/>
            <w:tcBorders>
              <w:top w:val="nil"/>
              <w:left w:val="nil"/>
              <w:bottom w:val="single" w:sz="4" w:space="0" w:color="auto"/>
              <w:right w:val="single" w:sz="4" w:space="0" w:color="auto"/>
            </w:tcBorders>
            <w:shd w:val="clear" w:color="000000" w:fill="FFFFFF"/>
            <w:noWrap/>
            <w:vAlign w:val="center"/>
          </w:tcPr>
          <w:p w14:paraId="0D39F862" w14:textId="77777777" w:rsidR="00783DFB" w:rsidRPr="00783DFB" w:rsidRDefault="00783DFB" w:rsidP="004666FA">
            <w:pPr>
              <w:jc w:val="center"/>
              <w:rPr>
                <w:rFonts w:ascii="Arial" w:hAnsi="Arial" w:cs="Arial"/>
                <w:bCs/>
                <w:sz w:val="22"/>
                <w:szCs w:val="22"/>
              </w:rPr>
            </w:pPr>
            <w:r w:rsidRPr="00783DFB">
              <w:rPr>
                <w:rFonts w:ascii="Arial" w:hAnsi="Arial" w:cs="Arial"/>
                <w:color w:val="000000"/>
                <w:sz w:val="22"/>
                <w:szCs w:val="22"/>
              </w:rPr>
              <w:t>R$ 5.230,00</w:t>
            </w:r>
          </w:p>
        </w:tc>
      </w:tr>
      <w:tr w:rsidR="00783DFB" w:rsidRPr="00783DFB" w14:paraId="6561F995" w14:textId="77777777" w:rsidTr="00783DFB">
        <w:trPr>
          <w:trHeight w:val="300"/>
        </w:trPr>
        <w:tc>
          <w:tcPr>
            <w:tcW w:w="851" w:type="dxa"/>
            <w:tcBorders>
              <w:top w:val="nil"/>
              <w:left w:val="single" w:sz="4" w:space="0" w:color="auto"/>
              <w:bottom w:val="single" w:sz="4" w:space="0" w:color="auto"/>
              <w:right w:val="nil"/>
            </w:tcBorders>
            <w:shd w:val="clear" w:color="000000" w:fill="FFFFFF"/>
            <w:noWrap/>
            <w:vAlign w:val="bottom"/>
          </w:tcPr>
          <w:p w14:paraId="39E3705D" w14:textId="77777777" w:rsidR="00783DFB" w:rsidRPr="00783DFB" w:rsidRDefault="00783DFB" w:rsidP="004666FA">
            <w:pPr>
              <w:jc w:val="center"/>
              <w:rPr>
                <w:rFonts w:ascii="Arial" w:hAnsi="Arial" w:cs="Arial"/>
                <w:bCs/>
                <w:sz w:val="22"/>
                <w:szCs w:val="22"/>
              </w:rPr>
            </w:pPr>
            <w:r w:rsidRPr="00783DFB">
              <w:rPr>
                <w:rFonts w:ascii="Arial" w:hAnsi="Arial" w:cs="Arial"/>
                <w:bCs/>
                <w:sz w:val="22"/>
                <w:szCs w:val="22"/>
              </w:rPr>
              <w:t>02</w:t>
            </w:r>
          </w:p>
        </w:tc>
        <w:tc>
          <w:tcPr>
            <w:tcW w:w="3119" w:type="dxa"/>
            <w:tcBorders>
              <w:top w:val="nil"/>
              <w:left w:val="single" w:sz="4" w:space="0" w:color="auto"/>
              <w:bottom w:val="single" w:sz="4" w:space="0" w:color="auto"/>
              <w:right w:val="single" w:sz="4" w:space="0" w:color="auto"/>
            </w:tcBorders>
            <w:shd w:val="clear" w:color="000000" w:fill="FFFFFF"/>
            <w:vAlign w:val="bottom"/>
          </w:tcPr>
          <w:p w14:paraId="655A6B76" w14:textId="77777777" w:rsidR="00783DFB" w:rsidRPr="00783DFB" w:rsidRDefault="00783DFB" w:rsidP="004666FA">
            <w:pPr>
              <w:rPr>
                <w:rFonts w:ascii="Arial" w:hAnsi="Arial" w:cs="Arial"/>
                <w:bCs/>
                <w:color w:val="000000"/>
                <w:sz w:val="22"/>
                <w:szCs w:val="22"/>
              </w:rPr>
            </w:pPr>
            <w:r w:rsidRPr="00783DFB">
              <w:rPr>
                <w:rFonts w:ascii="Arial" w:hAnsi="Arial" w:cs="Arial"/>
                <w:bCs/>
                <w:sz w:val="22"/>
                <w:szCs w:val="22"/>
              </w:rPr>
              <w:t>ECOCARDIOGRAMA TRANSESOFÁGICO</w:t>
            </w:r>
          </w:p>
        </w:tc>
        <w:tc>
          <w:tcPr>
            <w:tcW w:w="1701" w:type="dxa"/>
            <w:tcBorders>
              <w:top w:val="nil"/>
              <w:left w:val="nil"/>
              <w:bottom w:val="single" w:sz="4" w:space="0" w:color="auto"/>
              <w:right w:val="single" w:sz="4" w:space="0" w:color="auto"/>
            </w:tcBorders>
            <w:noWrap/>
            <w:vAlign w:val="center"/>
          </w:tcPr>
          <w:p w14:paraId="58D9793D" w14:textId="77777777" w:rsidR="00783DFB" w:rsidRPr="00783DFB" w:rsidRDefault="00783DFB" w:rsidP="004666FA">
            <w:pPr>
              <w:jc w:val="center"/>
              <w:rPr>
                <w:rFonts w:ascii="Arial" w:hAnsi="Arial" w:cs="Arial"/>
                <w:bCs/>
                <w:sz w:val="22"/>
                <w:szCs w:val="22"/>
              </w:rPr>
            </w:pPr>
            <w:r w:rsidRPr="00783DFB">
              <w:rPr>
                <w:rFonts w:ascii="Arial" w:hAnsi="Arial" w:cs="Arial"/>
                <w:bCs/>
                <w:sz w:val="22"/>
                <w:szCs w:val="22"/>
              </w:rPr>
              <w:t>01</w:t>
            </w:r>
          </w:p>
        </w:tc>
        <w:tc>
          <w:tcPr>
            <w:tcW w:w="1701" w:type="dxa"/>
            <w:tcBorders>
              <w:top w:val="nil"/>
              <w:left w:val="nil"/>
              <w:bottom w:val="single" w:sz="4" w:space="0" w:color="auto"/>
              <w:right w:val="single" w:sz="4" w:space="0" w:color="auto"/>
            </w:tcBorders>
            <w:shd w:val="clear" w:color="000000" w:fill="FFFFFF"/>
            <w:noWrap/>
            <w:vAlign w:val="center"/>
          </w:tcPr>
          <w:p w14:paraId="2A0CFE2A" w14:textId="77777777" w:rsidR="00783DFB" w:rsidRPr="00783DFB" w:rsidRDefault="00783DFB" w:rsidP="004666FA">
            <w:pPr>
              <w:jc w:val="center"/>
              <w:rPr>
                <w:rFonts w:ascii="Arial" w:hAnsi="Arial" w:cs="Arial"/>
                <w:color w:val="000000"/>
                <w:sz w:val="22"/>
                <w:szCs w:val="22"/>
              </w:rPr>
            </w:pPr>
            <w:r w:rsidRPr="00783DFB">
              <w:rPr>
                <w:rFonts w:ascii="Arial" w:hAnsi="Arial" w:cs="Arial"/>
                <w:color w:val="000000"/>
                <w:sz w:val="22"/>
                <w:szCs w:val="22"/>
              </w:rPr>
              <w:t>R$ 733,33</w:t>
            </w:r>
          </w:p>
        </w:tc>
        <w:tc>
          <w:tcPr>
            <w:tcW w:w="1984" w:type="dxa"/>
            <w:tcBorders>
              <w:top w:val="nil"/>
              <w:left w:val="nil"/>
              <w:bottom w:val="single" w:sz="4" w:space="0" w:color="auto"/>
              <w:right w:val="single" w:sz="4" w:space="0" w:color="auto"/>
            </w:tcBorders>
            <w:shd w:val="clear" w:color="000000" w:fill="FFFFFF"/>
            <w:noWrap/>
            <w:vAlign w:val="center"/>
          </w:tcPr>
          <w:p w14:paraId="4F7F6567" w14:textId="77777777" w:rsidR="00783DFB" w:rsidRPr="00783DFB" w:rsidRDefault="00783DFB" w:rsidP="004666FA">
            <w:pPr>
              <w:jc w:val="center"/>
              <w:rPr>
                <w:rFonts w:ascii="Arial" w:hAnsi="Arial" w:cs="Arial"/>
                <w:color w:val="000000"/>
                <w:sz w:val="22"/>
                <w:szCs w:val="22"/>
              </w:rPr>
            </w:pPr>
            <w:r w:rsidRPr="00783DFB">
              <w:rPr>
                <w:rFonts w:ascii="Arial" w:hAnsi="Arial" w:cs="Arial"/>
                <w:color w:val="000000"/>
                <w:sz w:val="22"/>
                <w:szCs w:val="22"/>
              </w:rPr>
              <w:t>R$ 733,33</w:t>
            </w:r>
          </w:p>
        </w:tc>
      </w:tr>
      <w:tr w:rsidR="00783DFB" w:rsidRPr="00783DFB" w14:paraId="2E9A9A43" w14:textId="77777777" w:rsidTr="00783DFB">
        <w:trPr>
          <w:trHeight w:val="356"/>
        </w:trPr>
        <w:tc>
          <w:tcPr>
            <w:tcW w:w="9356"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1B51DD11" w14:textId="4065669A" w:rsidR="00783DFB" w:rsidRPr="00783DFB" w:rsidRDefault="00783DFB" w:rsidP="00783DFB">
            <w:pPr>
              <w:jc w:val="right"/>
              <w:rPr>
                <w:rFonts w:ascii="Arial" w:hAnsi="Arial" w:cs="Arial"/>
                <w:bCs/>
                <w:sz w:val="22"/>
                <w:szCs w:val="22"/>
              </w:rPr>
            </w:pPr>
            <w:r w:rsidRPr="00783DFB">
              <w:rPr>
                <w:rFonts w:ascii="Arial" w:hAnsi="Arial" w:cs="Arial"/>
                <w:b/>
                <w:color w:val="000000"/>
                <w:sz w:val="22"/>
                <w:szCs w:val="22"/>
              </w:rPr>
              <w:t>TOTAL:  R$ 5.963,33</w:t>
            </w:r>
            <w:r w:rsidRPr="00783DFB">
              <w:rPr>
                <w:rFonts w:ascii="Arial" w:hAnsi="Arial" w:cs="Arial"/>
                <w:bCs/>
                <w:sz w:val="22"/>
                <w:szCs w:val="22"/>
              </w:rPr>
              <w:t xml:space="preserve"> </w:t>
            </w:r>
          </w:p>
        </w:tc>
      </w:tr>
    </w:tbl>
    <w:p w14:paraId="7C1CC1F2" w14:textId="77777777" w:rsidR="00783DFB" w:rsidRPr="00783DFB" w:rsidRDefault="00783DFB" w:rsidP="00783DFB">
      <w:pPr>
        <w:rPr>
          <w:rFonts w:ascii="Arial" w:hAnsi="Arial" w:cs="Arial"/>
          <w:color w:val="000000" w:themeColor="text1"/>
          <w:sz w:val="22"/>
          <w:szCs w:val="22"/>
        </w:rPr>
      </w:pPr>
    </w:p>
    <w:p w14:paraId="450ABEB0" w14:textId="0592B106" w:rsidR="00783DFB" w:rsidRPr="00783DFB" w:rsidRDefault="00783DFB" w:rsidP="00783DFB">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83DFB">
        <w:rPr>
          <w:rFonts w:ascii="Arial" w:hAnsi="Arial" w:cs="Arial"/>
          <w:b/>
          <w:color w:val="000000" w:themeColor="text1"/>
          <w:sz w:val="22"/>
          <w:szCs w:val="22"/>
        </w:rPr>
        <w:t>METODOLOGIA DE EXECUÇÃO DO OBJETO</w:t>
      </w:r>
    </w:p>
    <w:p w14:paraId="48424300" w14:textId="6C353702" w:rsidR="00783DFB" w:rsidRPr="00783DFB" w:rsidRDefault="00783DFB" w:rsidP="00783DFB">
      <w:pPr>
        <w:numPr>
          <w:ilvl w:val="1"/>
          <w:numId w:val="14"/>
        </w:numPr>
        <w:tabs>
          <w:tab w:val="clear" w:pos="1004"/>
          <w:tab w:val="num" w:pos="1134"/>
          <w:tab w:val="num" w:pos="1288"/>
        </w:tabs>
        <w:spacing w:line="360" w:lineRule="auto"/>
        <w:ind w:left="567" w:hanging="578"/>
        <w:rPr>
          <w:rFonts w:ascii="Arial" w:hAnsi="Arial" w:cs="Arial"/>
          <w:sz w:val="22"/>
          <w:szCs w:val="22"/>
        </w:rPr>
      </w:pPr>
      <w:r w:rsidRPr="00783DFB">
        <w:rPr>
          <w:rFonts w:ascii="Arial" w:hAnsi="Arial" w:cs="Arial"/>
          <w:sz w:val="22"/>
          <w:szCs w:val="22"/>
        </w:rPr>
        <w:t>A presente contratação do termo de referência por ser uma prestação de serviço será recebida de forma integral pelo Município de Janaúba com prazo não superior a 10 (</w:t>
      </w:r>
      <w:r>
        <w:rPr>
          <w:rFonts w:ascii="Arial" w:hAnsi="Arial" w:cs="Arial"/>
          <w:sz w:val="22"/>
          <w:szCs w:val="22"/>
        </w:rPr>
        <w:t>d</w:t>
      </w:r>
      <w:r w:rsidRPr="00783DFB">
        <w:rPr>
          <w:rFonts w:ascii="Arial" w:hAnsi="Arial" w:cs="Arial"/>
          <w:sz w:val="22"/>
          <w:szCs w:val="22"/>
        </w:rPr>
        <w:t>ez) dias úteis após recebimento da nota de empenho.</w:t>
      </w:r>
    </w:p>
    <w:p w14:paraId="31112168" w14:textId="77777777" w:rsidR="00783DFB" w:rsidRPr="00783DFB" w:rsidRDefault="00783DFB" w:rsidP="00783DFB">
      <w:pPr>
        <w:numPr>
          <w:ilvl w:val="1"/>
          <w:numId w:val="14"/>
        </w:numPr>
        <w:tabs>
          <w:tab w:val="clear" w:pos="1004"/>
          <w:tab w:val="num" w:pos="1134"/>
          <w:tab w:val="num" w:pos="1288"/>
        </w:tabs>
        <w:spacing w:line="360" w:lineRule="auto"/>
        <w:ind w:left="567" w:hanging="578"/>
        <w:rPr>
          <w:rFonts w:ascii="Arial" w:hAnsi="Arial" w:cs="Arial"/>
          <w:sz w:val="22"/>
          <w:szCs w:val="22"/>
        </w:rPr>
      </w:pPr>
      <w:r w:rsidRPr="00783DFB">
        <w:rPr>
          <w:rFonts w:ascii="Arial" w:hAnsi="Arial" w:cs="Arial"/>
          <w:sz w:val="22"/>
          <w:szCs w:val="22"/>
        </w:rPr>
        <w:t xml:space="preserve">O não cumprimento do disposto no item 4.1 do presente termo acarretará a anulação do empenho bem como a aplicação das penalidades previstas no edital e a convocação do fornecedor </w:t>
      </w:r>
      <w:r w:rsidRPr="00783DFB">
        <w:rPr>
          <w:rFonts w:ascii="Arial" w:hAnsi="Arial" w:cs="Arial"/>
          <w:color w:val="000000" w:themeColor="text1"/>
          <w:sz w:val="22"/>
          <w:szCs w:val="22"/>
        </w:rPr>
        <w:t>subsequente considerando a ordem de menor valor do serviço.</w:t>
      </w:r>
    </w:p>
    <w:p w14:paraId="793B546A" w14:textId="77777777" w:rsidR="00783DFB" w:rsidRPr="00783DFB" w:rsidRDefault="00783DFB" w:rsidP="00783DFB">
      <w:pPr>
        <w:numPr>
          <w:ilvl w:val="1"/>
          <w:numId w:val="14"/>
        </w:numPr>
        <w:tabs>
          <w:tab w:val="clear" w:pos="1004"/>
          <w:tab w:val="num" w:pos="1134"/>
          <w:tab w:val="num" w:pos="1288"/>
        </w:tabs>
        <w:spacing w:line="360" w:lineRule="auto"/>
        <w:ind w:left="567" w:hanging="578"/>
        <w:rPr>
          <w:rFonts w:ascii="Arial" w:hAnsi="Arial" w:cs="Arial"/>
          <w:sz w:val="22"/>
          <w:szCs w:val="22"/>
        </w:rPr>
      </w:pPr>
      <w:r w:rsidRPr="00783DFB">
        <w:rPr>
          <w:rFonts w:ascii="Arial" w:hAnsi="Arial" w:cs="Arial"/>
          <w:sz w:val="22"/>
          <w:szCs w:val="22"/>
        </w:rPr>
        <w:t xml:space="preserve">Comunicar à Administração formalmente, no prazo mínimo de 02 (dois) dias que antecedem a data de execução do serviço, os motivos de ordem técnica que impossibilitam o cumprimento do prazo previsto, com a devida comprovação. </w:t>
      </w:r>
    </w:p>
    <w:p w14:paraId="74226B34" w14:textId="77777777" w:rsidR="00783DFB" w:rsidRPr="00783DFB" w:rsidRDefault="00783DFB" w:rsidP="00783DFB">
      <w:pPr>
        <w:numPr>
          <w:ilvl w:val="1"/>
          <w:numId w:val="14"/>
        </w:numPr>
        <w:tabs>
          <w:tab w:val="clear" w:pos="1004"/>
          <w:tab w:val="num" w:pos="1288"/>
        </w:tabs>
        <w:spacing w:line="360" w:lineRule="auto"/>
        <w:ind w:left="567" w:hanging="578"/>
        <w:rPr>
          <w:rFonts w:ascii="Arial" w:hAnsi="Arial" w:cs="Arial"/>
          <w:sz w:val="22"/>
          <w:szCs w:val="22"/>
        </w:rPr>
      </w:pPr>
      <w:r w:rsidRPr="00783DFB">
        <w:rPr>
          <w:rFonts w:ascii="Arial" w:hAnsi="Arial" w:cs="Arial"/>
          <w:sz w:val="22"/>
          <w:szCs w:val="22"/>
        </w:rPr>
        <w:t xml:space="preserve">A aceitação dos serviços não exclui nem reduz a responsabilidade da empresa contratada com relação às especificações divergentes. </w:t>
      </w:r>
    </w:p>
    <w:p w14:paraId="67779E1A" w14:textId="77777777" w:rsidR="00783DFB" w:rsidRPr="00783DFB" w:rsidRDefault="00783DFB" w:rsidP="00783DFB">
      <w:pPr>
        <w:pStyle w:val="PargrafodaLista"/>
        <w:widowControl w:val="0"/>
        <w:numPr>
          <w:ilvl w:val="1"/>
          <w:numId w:val="14"/>
        </w:numPr>
        <w:tabs>
          <w:tab w:val="clear" w:pos="1004"/>
          <w:tab w:val="num" w:pos="568"/>
        </w:tabs>
        <w:suppressAutoHyphens/>
        <w:spacing w:line="360" w:lineRule="auto"/>
        <w:ind w:left="567" w:hanging="567"/>
        <w:rPr>
          <w:rFonts w:ascii="Arial" w:hAnsi="Arial" w:cs="Arial"/>
          <w:b/>
          <w:color w:val="000000" w:themeColor="text1"/>
          <w:sz w:val="22"/>
          <w:szCs w:val="22"/>
          <w:u w:val="single"/>
        </w:rPr>
      </w:pPr>
      <w:r w:rsidRPr="00783DFB">
        <w:rPr>
          <w:rFonts w:ascii="Arial" w:hAnsi="Arial" w:cs="Arial"/>
          <w:b/>
          <w:color w:val="000000" w:themeColor="text1"/>
          <w:sz w:val="22"/>
          <w:szCs w:val="22"/>
          <w:u w:val="single"/>
        </w:rPr>
        <w:t xml:space="preserve">CRITÉRIOS DE ACEITABILIDADE DA PROPOSTA: </w:t>
      </w:r>
      <w:r w:rsidRPr="00783DFB">
        <w:rPr>
          <w:rFonts w:ascii="Arial" w:hAnsi="Arial" w:cs="Arial"/>
          <w:b/>
          <w:color w:val="000000" w:themeColor="text1"/>
          <w:sz w:val="22"/>
          <w:szCs w:val="22"/>
          <w:u w:val="single"/>
          <w:shd w:val="clear" w:color="auto" w:fill="FFFFFF"/>
        </w:rPr>
        <w:t>  DEVEM GARANTIR QUE O SERVIÇO CONTRATADO ATENDA ÀS NECESSIDADES DA ADMINISTRAÇÃO, COM QUALIDADE, EFICIÊNCIA E ECONOMICIDADE, DENTRO DAS DIRETRIZES DO </w:t>
      </w:r>
      <w:hyperlink r:id="rId18" w:tgtFrame="_blank" w:history="1">
        <w:r w:rsidRPr="00783DFB">
          <w:rPr>
            <w:rStyle w:val="Hyperlink"/>
            <w:rFonts w:ascii="Arial" w:hAnsi="Arial" w:cs="Arial"/>
            <w:b/>
            <w:color w:val="000000" w:themeColor="text1"/>
            <w:sz w:val="22"/>
            <w:szCs w:val="22"/>
            <w:shd w:val="clear" w:color="auto" w:fill="FFFFFF"/>
          </w:rPr>
          <w:t>SISTEMA ÚNICO DE SAÚDE (SUS)</w:t>
        </w:r>
      </w:hyperlink>
      <w:r w:rsidRPr="00783DFB">
        <w:rPr>
          <w:rStyle w:val="m5tqyf"/>
          <w:rFonts w:ascii="Arial" w:hAnsi="Arial" w:cs="Arial"/>
          <w:b/>
          <w:color w:val="000000" w:themeColor="text1"/>
          <w:sz w:val="22"/>
          <w:szCs w:val="22"/>
          <w:u w:val="single"/>
          <w:shd w:val="clear" w:color="auto" w:fill="FFFFFF"/>
        </w:rPr>
        <w:t>.</w:t>
      </w:r>
      <w:r w:rsidRPr="00783DFB">
        <w:rPr>
          <w:rFonts w:ascii="Arial" w:hAnsi="Arial" w:cs="Arial"/>
          <w:b/>
          <w:color w:val="000000" w:themeColor="text1"/>
          <w:sz w:val="22"/>
          <w:szCs w:val="22"/>
          <w:u w:val="single"/>
          <w:shd w:val="clear" w:color="auto" w:fill="FFFFFF"/>
        </w:rPr>
        <w:t> </w:t>
      </w:r>
    </w:p>
    <w:p w14:paraId="72F94128" w14:textId="77777777" w:rsidR="00783DFB" w:rsidRPr="00783DFB" w:rsidRDefault="00783DFB" w:rsidP="00783DFB">
      <w:pPr>
        <w:numPr>
          <w:ilvl w:val="1"/>
          <w:numId w:val="14"/>
        </w:numPr>
        <w:tabs>
          <w:tab w:val="clear" w:pos="1004"/>
          <w:tab w:val="num" w:pos="1288"/>
        </w:tabs>
        <w:spacing w:line="360" w:lineRule="auto"/>
        <w:ind w:left="567" w:hanging="578"/>
        <w:rPr>
          <w:rFonts w:ascii="Arial" w:hAnsi="Arial" w:cs="Arial"/>
          <w:sz w:val="22"/>
          <w:szCs w:val="22"/>
        </w:rPr>
      </w:pPr>
      <w:r w:rsidRPr="00783DFB">
        <w:rPr>
          <w:rFonts w:ascii="Arial" w:hAnsi="Arial" w:cs="Arial"/>
          <w:sz w:val="22"/>
          <w:szCs w:val="22"/>
        </w:rPr>
        <w:lastRenderedPageBreak/>
        <w:t>A aprovação definitiva da empresa classificada em primeiro lugar dar-se-á após aprovação dos documentos correspondentes por item, por técnicos da Secretaria de Saúde.</w:t>
      </w:r>
    </w:p>
    <w:p w14:paraId="5F458315" w14:textId="77777777" w:rsidR="00783DFB" w:rsidRPr="00783DFB" w:rsidRDefault="00783DFB" w:rsidP="00783DFB">
      <w:pPr>
        <w:rPr>
          <w:rFonts w:ascii="Arial" w:hAnsi="Arial" w:cs="Arial"/>
          <w:color w:val="000000" w:themeColor="text1"/>
          <w:sz w:val="22"/>
          <w:szCs w:val="22"/>
        </w:rPr>
      </w:pPr>
    </w:p>
    <w:p w14:paraId="08C297AC" w14:textId="77777777" w:rsidR="00783DFB" w:rsidRPr="00783DFB" w:rsidRDefault="00783DFB" w:rsidP="00783DFB">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83DFB">
        <w:rPr>
          <w:rFonts w:ascii="Arial" w:hAnsi="Arial" w:cs="Arial"/>
          <w:b/>
          <w:color w:val="000000" w:themeColor="text1"/>
          <w:sz w:val="22"/>
          <w:szCs w:val="22"/>
        </w:rPr>
        <w:t>VALOR ESTIMADO E VIGÊNCIA</w:t>
      </w:r>
      <w:r w:rsidRPr="00783DFB">
        <w:rPr>
          <w:rFonts w:ascii="Arial" w:hAnsi="Arial" w:cs="Arial"/>
          <w:b/>
          <w:color w:val="000000" w:themeColor="text1"/>
          <w:sz w:val="22"/>
          <w:szCs w:val="22"/>
        </w:rPr>
        <w:tab/>
      </w:r>
    </w:p>
    <w:p w14:paraId="5FA1E757" w14:textId="77777777" w:rsidR="00783DFB" w:rsidRPr="00783DFB" w:rsidRDefault="00783DFB" w:rsidP="00783DFB">
      <w:pPr>
        <w:shd w:val="clear" w:color="auto" w:fill="FFFFFF"/>
        <w:spacing w:after="120" w:line="360" w:lineRule="auto"/>
        <w:ind w:left="567" w:hanging="567"/>
        <w:rPr>
          <w:rFonts w:ascii="Arial" w:hAnsi="Arial" w:cs="Arial"/>
          <w:b/>
          <w:sz w:val="22"/>
          <w:szCs w:val="22"/>
          <w:lang w:eastAsia="ar-SA"/>
        </w:rPr>
      </w:pPr>
      <w:r w:rsidRPr="00783DFB">
        <w:rPr>
          <w:rFonts w:ascii="Arial" w:hAnsi="Arial" w:cs="Arial"/>
          <w:sz w:val="22"/>
          <w:szCs w:val="22"/>
          <w:lang w:eastAsia="ar-SA"/>
        </w:rPr>
        <w:t>5.1</w:t>
      </w:r>
      <w:r w:rsidRPr="00783DFB">
        <w:rPr>
          <w:rFonts w:ascii="Arial" w:hAnsi="Arial" w:cs="Arial"/>
          <w:sz w:val="22"/>
          <w:szCs w:val="22"/>
          <w:lang w:eastAsia="ar-SA"/>
        </w:rPr>
        <w:tab/>
        <w:t>O custo estimado total da presente contratação é de</w:t>
      </w:r>
      <w:r w:rsidRPr="00783DFB">
        <w:rPr>
          <w:rFonts w:ascii="Arial" w:hAnsi="Arial" w:cs="Arial"/>
          <w:b/>
          <w:bCs/>
          <w:sz w:val="22"/>
          <w:szCs w:val="22"/>
        </w:rPr>
        <w:t xml:space="preserve"> </w:t>
      </w:r>
      <w:r w:rsidRPr="00783DFB">
        <w:rPr>
          <w:rFonts w:ascii="Arial" w:hAnsi="Arial" w:cs="Arial"/>
          <w:b/>
          <w:color w:val="000000"/>
          <w:sz w:val="22"/>
          <w:szCs w:val="22"/>
        </w:rPr>
        <w:t>R$ 5.963,33</w:t>
      </w:r>
      <w:r w:rsidRPr="00783DFB">
        <w:rPr>
          <w:rFonts w:ascii="Arial" w:hAnsi="Arial" w:cs="Arial"/>
          <w:b/>
          <w:sz w:val="22"/>
          <w:szCs w:val="22"/>
          <w:lang w:eastAsia="ar-SA"/>
        </w:rPr>
        <w:t xml:space="preserve"> (Cinco mil novecentos e sessenta e três reais e trinta e três centavos). </w:t>
      </w:r>
    </w:p>
    <w:p w14:paraId="1DC6B9DF" w14:textId="6242628B" w:rsidR="00783DFB" w:rsidRDefault="00783DFB" w:rsidP="00783DFB">
      <w:pPr>
        <w:shd w:val="clear" w:color="auto" w:fill="FFFFFF"/>
        <w:spacing w:after="120" w:line="360" w:lineRule="auto"/>
        <w:ind w:left="567" w:hanging="567"/>
        <w:rPr>
          <w:rFonts w:ascii="Arial" w:hAnsi="Arial" w:cs="Arial"/>
          <w:color w:val="0A0A0A"/>
          <w:sz w:val="22"/>
          <w:szCs w:val="22"/>
          <w:shd w:val="clear" w:color="auto" w:fill="FFFFFF"/>
        </w:rPr>
      </w:pPr>
      <w:r w:rsidRPr="00783DFB">
        <w:rPr>
          <w:rFonts w:ascii="Arial" w:hAnsi="Arial" w:cs="Arial"/>
          <w:sz w:val="22"/>
          <w:szCs w:val="22"/>
          <w:lang w:eastAsia="ar-SA"/>
        </w:rPr>
        <w:t>5.2</w:t>
      </w:r>
      <w:r w:rsidRPr="00783DFB">
        <w:rPr>
          <w:rFonts w:ascii="Arial" w:hAnsi="Arial" w:cs="Arial"/>
          <w:sz w:val="22"/>
          <w:szCs w:val="22"/>
          <w:lang w:eastAsia="ar-SA"/>
        </w:rPr>
        <w:tab/>
      </w:r>
      <w:r w:rsidRPr="00783DFB">
        <w:rPr>
          <w:rFonts w:ascii="Arial" w:hAnsi="Arial" w:cs="Arial"/>
          <w:color w:val="000000" w:themeColor="text1"/>
          <w:sz w:val="22"/>
          <w:szCs w:val="22"/>
          <w:lang w:eastAsia="ar-SA"/>
        </w:rPr>
        <w:t xml:space="preserve">O custo estimado foi apurado a partir da </w:t>
      </w:r>
      <w:r w:rsidRPr="00783DFB">
        <w:rPr>
          <w:rFonts w:ascii="Arial" w:hAnsi="Arial" w:cs="Arial"/>
          <w:color w:val="0A0A0A"/>
          <w:sz w:val="22"/>
          <w:szCs w:val="22"/>
          <w:shd w:val="clear" w:color="auto" w:fill="FFFFFF"/>
        </w:rPr>
        <w:t>coleta de orçamentos diretamente junto a fornecedores, em detrimento da utilização exclusiva das plataformas eletrônicas oficiais de compras, por se tratar de um procedimento que tenha equipamentos específicos, particularidades, além de possuir um mercado de fornecedores restritos. Não havendo nas plataformas digitais do governo registros suficientes ou comparáveis. A busca ativa por orçamentos diretos, nesse caso, é a única maneira de garantir um levantamento de preços adequado.</w:t>
      </w:r>
    </w:p>
    <w:p w14:paraId="351CE201" w14:textId="77777777" w:rsidR="00783DFB" w:rsidRPr="00783DFB" w:rsidRDefault="00783DFB" w:rsidP="00783DFB">
      <w:pPr>
        <w:shd w:val="clear" w:color="auto" w:fill="FFFFFF"/>
        <w:spacing w:after="120"/>
        <w:ind w:left="567" w:hanging="567"/>
        <w:rPr>
          <w:rFonts w:ascii="Arial" w:hAnsi="Arial" w:cs="Arial"/>
          <w:color w:val="0A0A0A"/>
          <w:sz w:val="22"/>
          <w:szCs w:val="22"/>
          <w:shd w:val="clear" w:color="auto" w:fill="FFFFFF"/>
        </w:rPr>
      </w:pPr>
    </w:p>
    <w:p w14:paraId="46C8E492" w14:textId="77777777" w:rsidR="00783DFB" w:rsidRPr="00783DFB" w:rsidRDefault="00783DFB" w:rsidP="00783DFB">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83DFB">
        <w:rPr>
          <w:rFonts w:ascii="Arial" w:hAnsi="Arial" w:cs="Arial"/>
          <w:b/>
          <w:color w:val="000000" w:themeColor="text1"/>
          <w:sz w:val="22"/>
          <w:szCs w:val="22"/>
        </w:rPr>
        <w:t>RECEBIMENTO E CRITÉRIO DE ACEITAÇÃO DO OBJETO</w:t>
      </w:r>
    </w:p>
    <w:p w14:paraId="1EB93C70" w14:textId="77777777" w:rsidR="00783DFB" w:rsidRPr="00783DFB" w:rsidRDefault="00783DFB" w:rsidP="00783DFB">
      <w:pPr>
        <w:pStyle w:val="PargrafodaLista"/>
        <w:numPr>
          <w:ilvl w:val="1"/>
          <w:numId w:val="16"/>
        </w:numPr>
        <w:spacing w:line="360" w:lineRule="auto"/>
        <w:ind w:left="567" w:hanging="578"/>
        <w:rPr>
          <w:rFonts w:ascii="Arial" w:hAnsi="Arial" w:cs="Arial"/>
          <w:color w:val="000000" w:themeColor="text1"/>
          <w:sz w:val="22"/>
          <w:szCs w:val="22"/>
        </w:rPr>
      </w:pPr>
      <w:r w:rsidRPr="00783DFB">
        <w:rPr>
          <w:rFonts w:ascii="Arial" w:hAnsi="Arial" w:cs="Arial"/>
          <w:color w:val="000000" w:themeColor="text1"/>
          <w:sz w:val="22"/>
          <w:szCs w:val="22"/>
        </w:rPr>
        <w:t>O serviço será aceito, mediante os seguintes critérios:</w:t>
      </w:r>
    </w:p>
    <w:p w14:paraId="43505C05" w14:textId="77777777" w:rsidR="00783DFB" w:rsidRPr="00783DFB" w:rsidRDefault="00783DFB" w:rsidP="00783DFB">
      <w:pPr>
        <w:pStyle w:val="PargrafodaLista"/>
        <w:numPr>
          <w:ilvl w:val="2"/>
          <w:numId w:val="16"/>
        </w:numPr>
        <w:spacing w:line="360" w:lineRule="auto"/>
        <w:ind w:left="851" w:hanging="709"/>
        <w:rPr>
          <w:rFonts w:ascii="Arial" w:hAnsi="Arial" w:cs="Arial"/>
          <w:color w:val="000000" w:themeColor="text1"/>
          <w:sz w:val="22"/>
          <w:szCs w:val="22"/>
        </w:rPr>
      </w:pPr>
      <w:r w:rsidRPr="00783DFB">
        <w:rPr>
          <w:rFonts w:ascii="Arial" w:hAnsi="Arial" w:cs="Arial"/>
          <w:color w:val="000000" w:themeColor="text1"/>
          <w:spacing w:val="2"/>
          <w:sz w:val="22"/>
          <w:szCs w:val="22"/>
          <w:shd w:val="clear" w:color="auto" w:fill="FFFFFF"/>
        </w:rPr>
        <w:t>O procedimento deve atender aos requisitos técnicos e de qualidade especificados no contrato.</w:t>
      </w:r>
    </w:p>
    <w:p w14:paraId="7CE702A8" w14:textId="77777777" w:rsidR="00783DFB" w:rsidRPr="00783DFB" w:rsidRDefault="00783DFB" w:rsidP="00783DFB">
      <w:pPr>
        <w:pStyle w:val="PargrafodaLista"/>
        <w:numPr>
          <w:ilvl w:val="2"/>
          <w:numId w:val="16"/>
        </w:numPr>
        <w:spacing w:line="360" w:lineRule="auto"/>
        <w:ind w:left="851" w:hanging="709"/>
        <w:rPr>
          <w:rStyle w:val="uv3um"/>
          <w:rFonts w:ascii="Arial" w:hAnsi="Arial" w:cs="Arial"/>
          <w:color w:val="000000" w:themeColor="text1"/>
          <w:sz w:val="22"/>
          <w:szCs w:val="22"/>
        </w:rPr>
      </w:pPr>
      <w:r w:rsidRPr="00783DFB">
        <w:rPr>
          <w:rFonts w:ascii="Arial" w:hAnsi="Arial" w:cs="Arial"/>
          <w:color w:val="000000" w:themeColor="text1"/>
          <w:spacing w:val="2"/>
          <w:sz w:val="22"/>
          <w:szCs w:val="22"/>
          <w:shd w:val="clear" w:color="auto" w:fill="FFFFFF"/>
        </w:rPr>
        <w:t>A correta documentação, incluindo laudos assinados e com informações precisas, e essencial.</w:t>
      </w:r>
      <w:r w:rsidRPr="00783DFB">
        <w:rPr>
          <w:rStyle w:val="uv3um"/>
          <w:rFonts w:ascii="Arial" w:hAnsi="Arial" w:cs="Arial"/>
          <w:color w:val="000000" w:themeColor="text1"/>
          <w:spacing w:val="2"/>
          <w:sz w:val="22"/>
          <w:szCs w:val="22"/>
          <w:shd w:val="clear" w:color="auto" w:fill="FFFFFF"/>
        </w:rPr>
        <w:t> </w:t>
      </w:r>
    </w:p>
    <w:p w14:paraId="455DD4E0" w14:textId="77777777" w:rsidR="00783DFB" w:rsidRPr="00783DFB" w:rsidRDefault="00783DFB" w:rsidP="00783DFB">
      <w:pPr>
        <w:pStyle w:val="PargrafodaLista"/>
        <w:numPr>
          <w:ilvl w:val="2"/>
          <w:numId w:val="16"/>
        </w:numPr>
        <w:spacing w:line="360" w:lineRule="auto"/>
        <w:ind w:left="851" w:hanging="709"/>
        <w:rPr>
          <w:rFonts w:ascii="Arial" w:hAnsi="Arial" w:cs="Arial"/>
          <w:color w:val="000000" w:themeColor="text1"/>
          <w:sz w:val="22"/>
          <w:szCs w:val="22"/>
        </w:rPr>
      </w:pPr>
      <w:r w:rsidRPr="00783DFB">
        <w:rPr>
          <w:rFonts w:ascii="Arial" w:hAnsi="Arial" w:cs="Arial"/>
          <w:color w:val="000000" w:themeColor="text1"/>
          <w:spacing w:val="2"/>
          <w:sz w:val="22"/>
          <w:szCs w:val="22"/>
          <w:shd w:val="clear" w:color="auto" w:fill="FFFFFF"/>
        </w:rPr>
        <w:t>O procedimento deve ser realizado dentro do prazo estabelecido no contrato.</w:t>
      </w:r>
      <w:r w:rsidRPr="00783DFB">
        <w:rPr>
          <w:rStyle w:val="uv3um"/>
          <w:rFonts w:ascii="Arial" w:hAnsi="Arial" w:cs="Arial"/>
          <w:color w:val="000000" w:themeColor="text1"/>
          <w:spacing w:val="2"/>
          <w:sz w:val="22"/>
          <w:szCs w:val="22"/>
          <w:shd w:val="clear" w:color="auto" w:fill="FFFFFF"/>
        </w:rPr>
        <w:t> </w:t>
      </w:r>
    </w:p>
    <w:p w14:paraId="3BBC7A4E" w14:textId="77777777" w:rsidR="00783DFB" w:rsidRPr="00783DFB" w:rsidRDefault="00783DFB" w:rsidP="00783DFB">
      <w:pPr>
        <w:pStyle w:val="PargrafodaLista"/>
        <w:numPr>
          <w:ilvl w:val="2"/>
          <w:numId w:val="16"/>
        </w:numPr>
        <w:spacing w:line="360" w:lineRule="auto"/>
        <w:ind w:left="851" w:hanging="709"/>
        <w:rPr>
          <w:rFonts w:ascii="Arial" w:hAnsi="Arial" w:cs="Arial"/>
          <w:color w:val="000000" w:themeColor="text1"/>
          <w:sz w:val="22"/>
          <w:szCs w:val="22"/>
        </w:rPr>
      </w:pPr>
      <w:r w:rsidRPr="00783DFB">
        <w:rPr>
          <w:rFonts w:ascii="Arial" w:hAnsi="Arial" w:cs="Arial"/>
          <w:color w:val="000000" w:themeColor="text1"/>
          <w:sz w:val="22"/>
          <w:szCs w:val="22"/>
        </w:rPr>
        <w:t>A Administração rejeitará, serviços prestados em desacordo com as especificações técnicas exigidas.</w:t>
      </w:r>
    </w:p>
    <w:p w14:paraId="48ACCF83" w14:textId="77777777" w:rsidR="00783DFB" w:rsidRPr="00783DFB" w:rsidRDefault="00783DFB" w:rsidP="00783DFB">
      <w:pPr>
        <w:rPr>
          <w:rFonts w:ascii="Arial" w:hAnsi="Arial" w:cs="Arial"/>
          <w:color w:val="000000" w:themeColor="text1"/>
          <w:sz w:val="22"/>
          <w:szCs w:val="22"/>
        </w:rPr>
      </w:pPr>
    </w:p>
    <w:p w14:paraId="28A1B1E1" w14:textId="77777777" w:rsidR="00783DFB" w:rsidRPr="00783DFB" w:rsidRDefault="00783DFB" w:rsidP="00783DFB">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83DFB">
        <w:rPr>
          <w:rFonts w:ascii="Arial" w:hAnsi="Arial" w:cs="Arial"/>
          <w:b/>
          <w:color w:val="000000" w:themeColor="text1"/>
          <w:sz w:val="22"/>
          <w:szCs w:val="22"/>
        </w:rPr>
        <w:t>OBRIGAÇÕES DA CONTRATADA</w:t>
      </w:r>
    </w:p>
    <w:p w14:paraId="3546BE36" w14:textId="77777777" w:rsidR="00783DFB" w:rsidRPr="00783DFB" w:rsidRDefault="00783DFB" w:rsidP="00783DFB">
      <w:pPr>
        <w:pStyle w:val="PargrafodaLista"/>
        <w:numPr>
          <w:ilvl w:val="1"/>
          <w:numId w:val="16"/>
        </w:numPr>
        <w:spacing w:line="360" w:lineRule="auto"/>
        <w:ind w:left="567" w:hanging="578"/>
        <w:rPr>
          <w:rFonts w:ascii="Arial" w:hAnsi="Arial" w:cs="Arial"/>
          <w:sz w:val="22"/>
          <w:szCs w:val="22"/>
        </w:rPr>
      </w:pPr>
      <w:r w:rsidRPr="00783DFB">
        <w:rPr>
          <w:rFonts w:ascii="Arial" w:hAnsi="Arial" w:cs="Arial"/>
          <w:sz w:val="22"/>
          <w:szCs w:val="22"/>
        </w:rPr>
        <w:t>A Contratada obriga-se a:</w:t>
      </w:r>
    </w:p>
    <w:p w14:paraId="75FBFD13" w14:textId="77777777" w:rsidR="00783DFB" w:rsidRPr="00783DFB" w:rsidRDefault="00783DFB" w:rsidP="00783DFB">
      <w:pPr>
        <w:pStyle w:val="PargrafodaLista"/>
        <w:numPr>
          <w:ilvl w:val="2"/>
          <w:numId w:val="16"/>
        </w:numPr>
        <w:spacing w:line="360" w:lineRule="auto"/>
        <w:ind w:left="851"/>
        <w:rPr>
          <w:rFonts w:ascii="Arial" w:hAnsi="Arial" w:cs="Arial"/>
          <w:sz w:val="22"/>
          <w:szCs w:val="22"/>
        </w:rPr>
      </w:pPr>
      <w:r w:rsidRPr="00783DFB">
        <w:rPr>
          <w:rFonts w:ascii="Arial" w:hAnsi="Arial" w:cs="Arial"/>
          <w:sz w:val="22"/>
          <w:szCs w:val="22"/>
        </w:rPr>
        <w:t>A garantia da qualidade e segurança do exame e procedimentos em geral;</w:t>
      </w:r>
    </w:p>
    <w:p w14:paraId="5F28AB7A" w14:textId="77777777" w:rsidR="00783DFB" w:rsidRPr="00783DFB" w:rsidRDefault="00783DFB" w:rsidP="00783DFB">
      <w:pPr>
        <w:numPr>
          <w:ilvl w:val="2"/>
          <w:numId w:val="16"/>
        </w:numPr>
        <w:spacing w:line="360" w:lineRule="auto"/>
        <w:ind w:left="851"/>
        <w:rPr>
          <w:rFonts w:ascii="Arial" w:hAnsi="Arial" w:cs="Arial"/>
          <w:sz w:val="22"/>
          <w:szCs w:val="22"/>
        </w:rPr>
      </w:pPr>
      <w:r w:rsidRPr="00783DFB">
        <w:rPr>
          <w:rFonts w:ascii="Arial" w:hAnsi="Arial" w:cs="Arial"/>
          <w:sz w:val="22"/>
          <w:szCs w:val="22"/>
        </w:rPr>
        <w:t xml:space="preserve">A </w:t>
      </w:r>
      <w:r w:rsidRPr="00783DFB">
        <w:rPr>
          <w:rFonts w:ascii="Arial" w:hAnsi="Arial" w:cs="Arial"/>
          <w:sz w:val="22"/>
          <w:szCs w:val="22"/>
          <w:shd w:val="clear" w:color="auto" w:fill="FFFFFF"/>
        </w:rPr>
        <w:t>correta emissão de laudos e a conformidade com as normas e protocolos do SUS;</w:t>
      </w:r>
    </w:p>
    <w:p w14:paraId="36473E9D" w14:textId="77777777" w:rsidR="00783DFB" w:rsidRPr="00783DFB" w:rsidRDefault="00783DFB" w:rsidP="00783DFB">
      <w:pPr>
        <w:numPr>
          <w:ilvl w:val="2"/>
          <w:numId w:val="16"/>
        </w:numPr>
        <w:spacing w:line="360" w:lineRule="auto"/>
        <w:ind w:left="851"/>
        <w:rPr>
          <w:rFonts w:ascii="Arial" w:hAnsi="Arial" w:cs="Arial"/>
          <w:sz w:val="22"/>
          <w:szCs w:val="22"/>
        </w:rPr>
      </w:pPr>
      <w:r w:rsidRPr="00783DFB">
        <w:rPr>
          <w:rFonts w:ascii="Arial" w:hAnsi="Arial" w:cs="Arial"/>
          <w:spacing w:val="2"/>
          <w:sz w:val="22"/>
          <w:szCs w:val="22"/>
          <w:shd w:val="clear" w:color="auto" w:fill="FFFFFF"/>
        </w:rPr>
        <w:t>A contratada deve atender todos os pacientes com respeito, dignidade e de forma igualitária, sem distinção;</w:t>
      </w:r>
    </w:p>
    <w:p w14:paraId="6639D7F6" w14:textId="77777777" w:rsidR="00783DFB" w:rsidRPr="00783DFB" w:rsidRDefault="00783DFB" w:rsidP="00783DFB">
      <w:pPr>
        <w:numPr>
          <w:ilvl w:val="2"/>
          <w:numId w:val="16"/>
        </w:numPr>
        <w:spacing w:line="360" w:lineRule="auto"/>
        <w:ind w:left="851"/>
        <w:rPr>
          <w:rFonts w:ascii="Arial" w:hAnsi="Arial" w:cs="Arial"/>
          <w:sz w:val="22"/>
          <w:szCs w:val="22"/>
        </w:rPr>
      </w:pPr>
      <w:r w:rsidRPr="00783DFB">
        <w:rPr>
          <w:rFonts w:ascii="Arial" w:hAnsi="Arial" w:cs="Arial"/>
          <w:sz w:val="22"/>
          <w:szCs w:val="22"/>
        </w:rPr>
        <w:t>O</w:t>
      </w:r>
      <w:r w:rsidRPr="00783DFB">
        <w:rPr>
          <w:rFonts w:ascii="Arial" w:hAnsi="Arial" w:cs="Arial"/>
          <w:sz w:val="22"/>
          <w:szCs w:val="22"/>
          <w:shd w:val="clear" w:color="auto" w:fill="FFFFFF"/>
        </w:rPr>
        <w:t>ferecer um serviço de qualidade, com resultados clínicos satisfatórios e dentro dos padrões de segurança exigidos;</w:t>
      </w:r>
    </w:p>
    <w:p w14:paraId="541EEAC8" w14:textId="77777777" w:rsidR="00783DFB" w:rsidRPr="00783DFB" w:rsidRDefault="00783DFB" w:rsidP="00783DFB">
      <w:pPr>
        <w:numPr>
          <w:ilvl w:val="2"/>
          <w:numId w:val="16"/>
        </w:numPr>
        <w:spacing w:line="360" w:lineRule="auto"/>
        <w:ind w:left="851"/>
        <w:rPr>
          <w:rFonts w:ascii="Arial" w:hAnsi="Arial" w:cs="Arial"/>
          <w:sz w:val="22"/>
          <w:szCs w:val="22"/>
        </w:rPr>
      </w:pPr>
      <w:r w:rsidRPr="00783DFB">
        <w:rPr>
          <w:rFonts w:ascii="Arial" w:hAnsi="Arial" w:cs="Arial"/>
          <w:sz w:val="22"/>
          <w:szCs w:val="22"/>
        </w:rPr>
        <w:lastRenderedPageBreak/>
        <w:t>Atender prontamente a quaisquer exigências da Administração, inerentes ao serviço a ser prestado;</w:t>
      </w:r>
    </w:p>
    <w:p w14:paraId="4121E282" w14:textId="77777777" w:rsidR="00783DFB" w:rsidRPr="00783DFB" w:rsidRDefault="00783DFB" w:rsidP="00783DFB">
      <w:pPr>
        <w:numPr>
          <w:ilvl w:val="2"/>
          <w:numId w:val="16"/>
        </w:numPr>
        <w:spacing w:line="360" w:lineRule="auto"/>
        <w:ind w:left="851"/>
        <w:rPr>
          <w:rFonts w:ascii="Arial" w:hAnsi="Arial" w:cs="Arial"/>
          <w:color w:val="000000" w:themeColor="text1"/>
          <w:sz w:val="22"/>
          <w:szCs w:val="22"/>
        </w:rPr>
      </w:pPr>
      <w:r w:rsidRPr="00783DFB">
        <w:rPr>
          <w:rFonts w:ascii="Arial" w:hAnsi="Arial" w:cs="Arial"/>
          <w:sz w:val="22"/>
          <w:szCs w:val="22"/>
        </w:rPr>
        <w:t>Comunicar à Administração, no prazo máximo de 24 (vinte e quatro) horas que antecede a data da realização do exame e ou procedimento, os motivos que impossibilitem o cumprimento do mesmo, com a devida comprovação</w:t>
      </w:r>
      <w:r w:rsidRPr="00783DFB">
        <w:rPr>
          <w:rFonts w:ascii="Arial" w:hAnsi="Arial" w:cs="Arial"/>
          <w:color w:val="000000" w:themeColor="text1"/>
          <w:sz w:val="22"/>
          <w:szCs w:val="22"/>
        </w:rPr>
        <w:t>;</w:t>
      </w:r>
    </w:p>
    <w:p w14:paraId="4BFB65A0" w14:textId="77777777" w:rsidR="00783DFB" w:rsidRPr="00783DFB" w:rsidRDefault="00783DFB" w:rsidP="00783DFB">
      <w:pPr>
        <w:numPr>
          <w:ilvl w:val="2"/>
          <w:numId w:val="16"/>
        </w:numPr>
        <w:spacing w:line="360" w:lineRule="auto"/>
        <w:ind w:left="851"/>
        <w:rPr>
          <w:rFonts w:ascii="Arial" w:hAnsi="Arial" w:cs="Arial"/>
          <w:color w:val="000000" w:themeColor="text1"/>
          <w:sz w:val="22"/>
          <w:szCs w:val="22"/>
        </w:rPr>
      </w:pPr>
      <w:r w:rsidRPr="00783DFB">
        <w:rPr>
          <w:rFonts w:ascii="Arial" w:hAnsi="Arial" w:cs="Arial"/>
          <w:color w:val="000000" w:themeColor="text1"/>
          <w:sz w:val="22"/>
          <w:szCs w:val="22"/>
        </w:rPr>
        <w:t>Responsabilizar-se pelas despesas dos tributos, encargos trabalhistas, previdenciários, fiscais, comerciais, taxas, fretes, seguros, deslocamento de pessoal, prestação de garantia e quaisquer outras que incidam ou venham a incidir na execução do contrato.</w:t>
      </w:r>
    </w:p>
    <w:p w14:paraId="06768126" w14:textId="77777777" w:rsidR="00783DFB" w:rsidRPr="00783DFB" w:rsidRDefault="00783DFB" w:rsidP="00783DFB">
      <w:pPr>
        <w:rPr>
          <w:rFonts w:ascii="Arial" w:hAnsi="Arial" w:cs="Arial"/>
          <w:color w:val="000000" w:themeColor="text1"/>
          <w:sz w:val="22"/>
          <w:szCs w:val="22"/>
        </w:rPr>
      </w:pPr>
    </w:p>
    <w:p w14:paraId="0B453000" w14:textId="77777777" w:rsidR="00783DFB" w:rsidRPr="00783DFB" w:rsidRDefault="00783DFB" w:rsidP="00783DFB">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83DFB">
        <w:rPr>
          <w:rFonts w:ascii="Arial" w:hAnsi="Arial" w:cs="Arial"/>
          <w:b/>
          <w:color w:val="000000" w:themeColor="text1"/>
          <w:sz w:val="22"/>
          <w:szCs w:val="22"/>
        </w:rPr>
        <w:t>OBRIGAÇÕES DA CONTRATANTE</w:t>
      </w:r>
    </w:p>
    <w:p w14:paraId="784F3561" w14:textId="77777777" w:rsidR="00783DFB" w:rsidRPr="00783DFB" w:rsidRDefault="00783DFB" w:rsidP="00783DFB">
      <w:pPr>
        <w:pStyle w:val="PargrafodaLista"/>
        <w:numPr>
          <w:ilvl w:val="0"/>
          <w:numId w:val="19"/>
        </w:numPr>
        <w:rPr>
          <w:rFonts w:ascii="Arial" w:hAnsi="Arial" w:cs="Arial"/>
          <w:vanish/>
          <w:color w:val="000000" w:themeColor="text1"/>
          <w:sz w:val="22"/>
          <w:szCs w:val="22"/>
          <w:lang w:eastAsia="ar-SA"/>
        </w:rPr>
      </w:pPr>
    </w:p>
    <w:p w14:paraId="11BFD216" w14:textId="77777777" w:rsidR="00783DFB" w:rsidRPr="00783DFB" w:rsidRDefault="00783DFB" w:rsidP="00783DFB">
      <w:pPr>
        <w:pStyle w:val="PargrafodaLista"/>
        <w:numPr>
          <w:ilvl w:val="0"/>
          <w:numId w:val="19"/>
        </w:numPr>
        <w:rPr>
          <w:rFonts w:ascii="Arial" w:hAnsi="Arial" w:cs="Arial"/>
          <w:vanish/>
          <w:color w:val="000000" w:themeColor="text1"/>
          <w:sz w:val="22"/>
          <w:szCs w:val="22"/>
          <w:lang w:eastAsia="ar-SA"/>
        </w:rPr>
      </w:pPr>
    </w:p>
    <w:p w14:paraId="06EB559C" w14:textId="77777777" w:rsidR="00783DFB" w:rsidRPr="00783DFB" w:rsidRDefault="00783DFB" w:rsidP="00783DFB">
      <w:pPr>
        <w:pStyle w:val="PargrafodaLista"/>
        <w:numPr>
          <w:ilvl w:val="0"/>
          <w:numId w:val="19"/>
        </w:numPr>
        <w:rPr>
          <w:rFonts w:ascii="Arial" w:hAnsi="Arial" w:cs="Arial"/>
          <w:vanish/>
          <w:color w:val="000000" w:themeColor="text1"/>
          <w:sz w:val="22"/>
          <w:szCs w:val="22"/>
          <w:lang w:eastAsia="ar-SA"/>
        </w:rPr>
      </w:pPr>
    </w:p>
    <w:p w14:paraId="0D3FFD51" w14:textId="77777777" w:rsidR="00783DFB" w:rsidRPr="00783DFB" w:rsidRDefault="00783DFB" w:rsidP="00783DFB">
      <w:pPr>
        <w:pStyle w:val="PargrafodaLista"/>
        <w:numPr>
          <w:ilvl w:val="0"/>
          <w:numId w:val="19"/>
        </w:numPr>
        <w:rPr>
          <w:rFonts w:ascii="Arial" w:hAnsi="Arial" w:cs="Arial"/>
          <w:vanish/>
          <w:color w:val="000000" w:themeColor="text1"/>
          <w:sz w:val="22"/>
          <w:szCs w:val="22"/>
          <w:lang w:eastAsia="ar-SA"/>
        </w:rPr>
      </w:pPr>
    </w:p>
    <w:p w14:paraId="6AE5D661" w14:textId="77777777" w:rsidR="00783DFB" w:rsidRPr="00783DFB" w:rsidRDefault="00783DFB" w:rsidP="00783DFB">
      <w:pPr>
        <w:pStyle w:val="PargrafodaLista"/>
        <w:numPr>
          <w:ilvl w:val="0"/>
          <w:numId w:val="19"/>
        </w:numPr>
        <w:rPr>
          <w:rFonts w:ascii="Arial" w:hAnsi="Arial" w:cs="Arial"/>
          <w:vanish/>
          <w:color w:val="000000" w:themeColor="text1"/>
          <w:sz w:val="22"/>
          <w:szCs w:val="22"/>
          <w:lang w:eastAsia="ar-SA"/>
        </w:rPr>
      </w:pPr>
    </w:p>
    <w:p w14:paraId="0E5E2BCC" w14:textId="77777777" w:rsidR="00783DFB" w:rsidRPr="00783DFB" w:rsidRDefault="00783DFB" w:rsidP="00783DFB">
      <w:pPr>
        <w:pStyle w:val="PargrafodaLista"/>
        <w:numPr>
          <w:ilvl w:val="0"/>
          <w:numId w:val="19"/>
        </w:numPr>
        <w:rPr>
          <w:rFonts w:ascii="Arial" w:hAnsi="Arial" w:cs="Arial"/>
          <w:vanish/>
          <w:color w:val="000000" w:themeColor="text1"/>
          <w:sz w:val="22"/>
          <w:szCs w:val="22"/>
          <w:lang w:eastAsia="ar-SA"/>
        </w:rPr>
      </w:pPr>
    </w:p>
    <w:p w14:paraId="4DC2DB98" w14:textId="77777777" w:rsidR="00783DFB" w:rsidRPr="00783DFB" w:rsidRDefault="00783DFB" w:rsidP="00783DFB">
      <w:pPr>
        <w:pStyle w:val="PargrafodaLista"/>
        <w:numPr>
          <w:ilvl w:val="0"/>
          <w:numId w:val="19"/>
        </w:numPr>
        <w:rPr>
          <w:rFonts w:ascii="Arial" w:hAnsi="Arial" w:cs="Arial"/>
          <w:vanish/>
          <w:color w:val="000000" w:themeColor="text1"/>
          <w:sz w:val="22"/>
          <w:szCs w:val="22"/>
          <w:lang w:eastAsia="ar-SA"/>
        </w:rPr>
      </w:pPr>
    </w:p>
    <w:p w14:paraId="476F2FAF" w14:textId="77777777" w:rsidR="00783DFB" w:rsidRPr="00783DFB" w:rsidRDefault="00783DFB" w:rsidP="00783DFB">
      <w:pPr>
        <w:pStyle w:val="PargrafodaLista"/>
        <w:numPr>
          <w:ilvl w:val="0"/>
          <w:numId w:val="19"/>
        </w:numPr>
        <w:rPr>
          <w:rFonts w:ascii="Arial" w:hAnsi="Arial" w:cs="Arial"/>
          <w:vanish/>
          <w:color w:val="000000" w:themeColor="text1"/>
          <w:sz w:val="22"/>
          <w:szCs w:val="22"/>
          <w:lang w:eastAsia="ar-SA"/>
        </w:rPr>
      </w:pPr>
    </w:p>
    <w:p w14:paraId="0F8521C5" w14:textId="77777777" w:rsidR="00783DFB" w:rsidRPr="00783DFB" w:rsidRDefault="00783DFB" w:rsidP="00783DFB">
      <w:pPr>
        <w:pStyle w:val="PargrafodaLista"/>
        <w:numPr>
          <w:ilvl w:val="0"/>
          <w:numId w:val="19"/>
        </w:numPr>
        <w:rPr>
          <w:rFonts w:ascii="Arial" w:hAnsi="Arial" w:cs="Arial"/>
          <w:vanish/>
          <w:color w:val="000000" w:themeColor="text1"/>
          <w:sz w:val="22"/>
          <w:szCs w:val="22"/>
          <w:lang w:eastAsia="ar-SA"/>
        </w:rPr>
      </w:pPr>
    </w:p>
    <w:p w14:paraId="58C452E1" w14:textId="77777777" w:rsidR="00783DFB" w:rsidRPr="00783DFB" w:rsidRDefault="00783DFB" w:rsidP="00783DFB">
      <w:pPr>
        <w:pStyle w:val="PargrafodaLista"/>
        <w:numPr>
          <w:ilvl w:val="1"/>
          <w:numId w:val="16"/>
        </w:numPr>
        <w:spacing w:line="360" w:lineRule="auto"/>
        <w:ind w:left="567" w:hanging="578"/>
        <w:rPr>
          <w:rFonts w:ascii="Arial" w:hAnsi="Arial" w:cs="Arial"/>
          <w:color w:val="000000" w:themeColor="text1"/>
          <w:sz w:val="22"/>
          <w:szCs w:val="22"/>
        </w:rPr>
      </w:pPr>
      <w:r w:rsidRPr="00783DFB">
        <w:rPr>
          <w:rFonts w:ascii="Arial" w:hAnsi="Arial" w:cs="Arial"/>
          <w:color w:val="000000" w:themeColor="text1"/>
          <w:sz w:val="22"/>
          <w:szCs w:val="22"/>
          <w:lang w:eastAsia="ar-SA"/>
        </w:rPr>
        <w:t>A Contratante obriga-se a:</w:t>
      </w:r>
    </w:p>
    <w:p w14:paraId="7EAC5F19" w14:textId="77777777" w:rsidR="00783DFB" w:rsidRPr="00783DFB" w:rsidRDefault="00783DFB" w:rsidP="00783DFB">
      <w:pPr>
        <w:pStyle w:val="PargrafodaLista"/>
        <w:numPr>
          <w:ilvl w:val="0"/>
          <w:numId w:val="16"/>
        </w:numPr>
        <w:spacing w:line="360" w:lineRule="auto"/>
        <w:contextualSpacing w:val="0"/>
        <w:rPr>
          <w:rFonts w:ascii="Arial" w:hAnsi="Arial" w:cs="Arial"/>
          <w:vanish/>
          <w:color w:val="000000" w:themeColor="text1"/>
          <w:sz w:val="22"/>
          <w:szCs w:val="22"/>
        </w:rPr>
      </w:pPr>
    </w:p>
    <w:p w14:paraId="35C933D3" w14:textId="77777777" w:rsidR="00783DFB" w:rsidRPr="00783DFB" w:rsidRDefault="00783DFB" w:rsidP="00783DFB">
      <w:pPr>
        <w:pStyle w:val="PargrafodaLista"/>
        <w:numPr>
          <w:ilvl w:val="1"/>
          <w:numId w:val="16"/>
        </w:numPr>
        <w:spacing w:line="360" w:lineRule="auto"/>
        <w:ind w:left="1080"/>
        <w:contextualSpacing w:val="0"/>
        <w:rPr>
          <w:rFonts w:ascii="Arial" w:hAnsi="Arial" w:cs="Arial"/>
          <w:vanish/>
          <w:color w:val="000000" w:themeColor="text1"/>
          <w:sz w:val="22"/>
          <w:szCs w:val="22"/>
        </w:rPr>
      </w:pPr>
    </w:p>
    <w:p w14:paraId="02D5F54E" w14:textId="77777777" w:rsidR="00783DFB" w:rsidRPr="00783DFB" w:rsidRDefault="00783DFB" w:rsidP="00783DFB">
      <w:pPr>
        <w:numPr>
          <w:ilvl w:val="2"/>
          <w:numId w:val="21"/>
        </w:numPr>
        <w:spacing w:line="360" w:lineRule="auto"/>
        <w:ind w:left="851"/>
        <w:rPr>
          <w:rFonts w:ascii="Arial" w:hAnsi="Arial" w:cs="Arial"/>
          <w:color w:val="000000" w:themeColor="text1"/>
          <w:sz w:val="22"/>
          <w:szCs w:val="22"/>
        </w:rPr>
      </w:pPr>
      <w:r w:rsidRPr="00783DFB">
        <w:rPr>
          <w:rFonts w:ascii="Arial" w:hAnsi="Arial" w:cs="Arial"/>
          <w:color w:val="000000" w:themeColor="text1"/>
          <w:sz w:val="22"/>
          <w:szCs w:val="22"/>
          <w:shd w:val="clear" w:color="auto" w:fill="FFFFFF"/>
        </w:rPr>
        <w:t>Exercer o controle e avaliação dos serviços prestados;</w:t>
      </w:r>
    </w:p>
    <w:p w14:paraId="65306808" w14:textId="77777777" w:rsidR="00783DFB" w:rsidRPr="00783DFB" w:rsidRDefault="00783DFB" w:rsidP="00783DFB">
      <w:pPr>
        <w:numPr>
          <w:ilvl w:val="2"/>
          <w:numId w:val="21"/>
        </w:numPr>
        <w:spacing w:line="360" w:lineRule="auto"/>
        <w:ind w:left="851"/>
        <w:rPr>
          <w:rFonts w:ascii="Arial" w:hAnsi="Arial" w:cs="Arial"/>
          <w:color w:val="000000" w:themeColor="text1"/>
          <w:sz w:val="22"/>
          <w:szCs w:val="22"/>
        </w:rPr>
      </w:pPr>
      <w:r w:rsidRPr="00783DFB">
        <w:rPr>
          <w:rFonts w:ascii="Arial" w:hAnsi="Arial" w:cs="Arial"/>
          <w:color w:val="000000" w:themeColor="text1"/>
          <w:sz w:val="22"/>
          <w:szCs w:val="22"/>
        </w:rPr>
        <w:t>Acompanhar e fiscalizar o cumprimento das obrigações da Contratada, através de servidor especialmente designado;</w:t>
      </w:r>
    </w:p>
    <w:p w14:paraId="0D13EBAE" w14:textId="77777777" w:rsidR="00783DFB" w:rsidRPr="00783DFB" w:rsidRDefault="00783DFB" w:rsidP="00783DFB">
      <w:pPr>
        <w:numPr>
          <w:ilvl w:val="2"/>
          <w:numId w:val="21"/>
        </w:numPr>
        <w:spacing w:line="360" w:lineRule="auto"/>
        <w:ind w:left="851"/>
        <w:rPr>
          <w:rFonts w:ascii="Arial" w:hAnsi="Arial" w:cs="Arial"/>
          <w:color w:val="000000" w:themeColor="text1"/>
          <w:sz w:val="22"/>
          <w:szCs w:val="22"/>
        </w:rPr>
      </w:pPr>
      <w:r w:rsidRPr="00783DFB">
        <w:rPr>
          <w:rFonts w:ascii="Arial" w:hAnsi="Arial" w:cs="Arial"/>
          <w:color w:val="000000" w:themeColor="text1"/>
          <w:sz w:val="22"/>
          <w:szCs w:val="22"/>
        </w:rPr>
        <w:t>Efetuar o pagamento no prazo previsto.</w:t>
      </w:r>
    </w:p>
    <w:p w14:paraId="5045247D" w14:textId="77777777" w:rsidR="00783DFB" w:rsidRPr="00783DFB" w:rsidRDefault="00783DFB" w:rsidP="00783DFB">
      <w:pPr>
        <w:ind w:left="284"/>
        <w:rPr>
          <w:rFonts w:ascii="Arial" w:hAnsi="Arial" w:cs="Arial"/>
          <w:color w:val="000000" w:themeColor="text1"/>
          <w:sz w:val="22"/>
          <w:szCs w:val="22"/>
        </w:rPr>
      </w:pPr>
    </w:p>
    <w:p w14:paraId="0795A4AF" w14:textId="77777777" w:rsidR="00783DFB" w:rsidRPr="00783DFB" w:rsidRDefault="00783DFB" w:rsidP="00783DFB">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83DFB">
        <w:rPr>
          <w:rFonts w:ascii="Arial" w:hAnsi="Arial" w:cs="Arial"/>
          <w:b/>
          <w:color w:val="000000" w:themeColor="text1"/>
          <w:sz w:val="22"/>
          <w:szCs w:val="22"/>
        </w:rPr>
        <w:t>MEDIDAS ACAUTELADORAS E GARANTIA</w:t>
      </w:r>
    </w:p>
    <w:p w14:paraId="084374CC" w14:textId="77777777" w:rsidR="00783DFB" w:rsidRPr="00783DFB" w:rsidRDefault="00783DFB" w:rsidP="00783DFB">
      <w:pPr>
        <w:pStyle w:val="PargrafodaLista"/>
        <w:numPr>
          <w:ilvl w:val="1"/>
          <w:numId w:val="21"/>
        </w:numPr>
        <w:spacing w:after="200" w:line="360" w:lineRule="auto"/>
        <w:ind w:left="426"/>
        <w:rPr>
          <w:rFonts w:ascii="Arial" w:hAnsi="Arial" w:cs="Arial"/>
          <w:color w:val="000000" w:themeColor="text1"/>
          <w:sz w:val="22"/>
          <w:szCs w:val="22"/>
        </w:rPr>
      </w:pPr>
      <w:r w:rsidRPr="00783DFB">
        <w:rPr>
          <w:rFonts w:ascii="Arial" w:hAnsi="Arial" w:cs="Arial"/>
          <w:color w:val="000000" w:themeColor="text1"/>
          <w:sz w:val="22"/>
          <w:szCs w:val="22"/>
          <w:lang w:eastAsia="ar-SA"/>
        </w:rPr>
        <w:t xml:space="preserve">Consoante o artigo 45 da Lei nº 9.784, de </w:t>
      </w:r>
      <w:smartTag w:uri="urn:schemas-microsoft-com:office:smarttags" w:element="metricconverter">
        <w:smartTagPr>
          <w:attr w:name="ProductID" w:val="1999, a"/>
        </w:smartTagPr>
        <w:r w:rsidRPr="00783DFB">
          <w:rPr>
            <w:rFonts w:ascii="Arial" w:hAnsi="Arial" w:cs="Arial"/>
            <w:color w:val="000000" w:themeColor="text1"/>
            <w:sz w:val="22"/>
            <w:szCs w:val="22"/>
            <w:lang w:eastAsia="ar-SA"/>
          </w:rPr>
          <w:t>1999, a</w:t>
        </w:r>
      </w:smartTag>
      <w:r w:rsidRPr="00783DFB">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1EE46D7C" w14:textId="77777777" w:rsidR="00783DFB" w:rsidRPr="00783DFB" w:rsidRDefault="00783DFB" w:rsidP="00783DFB">
      <w:pPr>
        <w:pStyle w:val="PargrafodaLista"/>
        <w:rPr>
          <w:rFonts w:ascii="Arial" w:hAnsi="Arial" w:cs="Arial"/>
          <w:color w:val="000000" w:themeColor="text1"/>
          <w:sz w:val="22"/>
          <w:szCs w:val="22"/>
        </w:rPr>
      </w:pPr>
    </w:p>
    <w:p w14:paraId="3C48EA71" w14:textId="77777777" w:rsidR="00783DFB" w:rsidRPr="00783DFB" w:rsidRDefault="00783DFB" w:rsidP="00783DFB">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83DFB">
        <w:rPr>
          <w:rFonts w:ascii="Arial" w:hAnsi="Arial" w:cs="Arial"/>
          <w:b/>
          <w:color w:val="000000" w:themeColor="text1"/>
          <w:sz w:val="22"/>
          <w:szCs w:val="22"/>
        </w:rPr>
        <w:t>CONTROLE DA EXECUÇÃO</w:t>
      </w:r>
    </w:p>
    <w:p w14:paraId="1D42C613" w14:textId="77777777" w:rsidR="00783DFB" w:rsidRPr="00783DFB" w:rsidRDefault="00783DFB" w:rsidP="00783DFB">
      <w:pPr>
        <w:pStyle w:val="PargrafodaLista"/>
        <w:numPr>
          <w:ilvl w:val="0"/>
          <w:numId w:val="21"/>
        </w:numPr>
        <w:spacing w:after="200" w:line="360" w:lineRule="auto"/>
        <w:rPr>
          <w:rFonts w:ascii="Arial" w:hAnsi="Arial" w:cs="Arial"/>
          <w:vanish/>
          <w:color w:val="000000" w:themeColor="text1"/>
          <w:sz w:val="22"/>
          <w:szCs w:val="22"/>
          <w:lang w:eastAsia="ar-SA"/>
        </w:rPr>
      </w:pPr>
    </w:p>
    <w:p w14:paraId="25B59B59" w14:textId="061415D7" w:rsidR="00783DFB" w:rsidRPr="00783DFB" w:rsidRDefault="00783DFB" w:rsidP="00783DFB">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783DFB">
        <w:rPr>
          <w:rFonts w:ascii="Arial" w:hAnsi="Arial" w:cs="Arial"/>
          <w:color w:val="000000" w:themeColor="text1"/>
          <w:sz w:val="22"/>
          <w:szCs w:val="22"/>
          <w:lang w:eastAsia="ar-SA"/>
        </w:rPr>
        <w:t xml:space="preserve">A fiscalização da contratação será exercida por um representante da Administração Municipal, </w:t>
      </w:r>
      <w:r>
        <w:rPr>
          <w:rFonts w:ascii="Arial" w:hAnsi="Arial" w:cs="Arial"/>
          <w:color w:val="000000" w:themeColor="text1"/>
          <w:sz w:val="22"/>
          <w:szCs w:val="22"/>
          <w:lang w:eastAsia="ar-SA"/>
        </w:rPr>
        <w:t>a</w:t>
      </w:r>
      <w:r w:rsidRPr="00783DFB">
        <w:rPr>
          <w:rFonts w:ascii="Arial" w:hAnsi="Arial" w:cs="Arial"/>
          <w:color w:val="000000" w:themeColor="text1"/>
          <w:sz w:val="22"/>
          <w:szCs w:val="22"/>
          <w:lang w:eastAsia="ar-SA"/>
        </w:rPr>
        <w:t xml:space="preserve"> Sra. </w:t>
      </w:r>
      <w:r w:rsidRPr="00783DFB">
        <w:rPr>
          <w:rFonts w:ascii="Arial" w:hAnsi="Arial" w:cs="Arial"/>
          <w:b/>
          <w:sz w:val="22"/>
          <w:szCs w:val="22"/>
        </w:rPr>
        <w:t xml:space="preserve">Responsável Técnica: Leidiane Maria Nogueira Cardoso – CPF: 070.384.816-06 – Diretora de Regulação, controle e avaliação), </w:t>
      </w:r>
      <w:r w:rsidRPr="00783DFB">
        <w:rPr>
          <w:rFonts w:ascii="Arial" w:hAnsi="Arial" w:cs="Arial"/>
          <w:color w:val="000000" w:themeColor="text1"/>
          <w:sz w:val="22"/>
          <w:szCs w:val="22"/>
          <w:lang w:eastAsia="ar-SA"/>
        </w:rPr>
        <w:t xml:space="preserve">ao qual competirá dirimir as dúvidas que surgirem no curso da execução do contrato, e de tudo dará ciência à Administração. </w:t>
      </w:r>
    </w:p>
    <w:p w14:paraId="43157402" w14:textId="77777777" w:rsidR="00783DFB" w:rsidRPr="00783DFB" w:rsidRDefault="00783DFB" w:rsidP="00783DFB">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783DFB">
        <w:rPr>
          <w:rFonts w:ascii="Arial" w:hAnsi="Arial" w:cs="Arial"/>
          <w:color w:val="000000" w:themeColor="text1"/>
          <w:sz w:val="22"/>
          <w:szCs w:val="22"/>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29103FED" w14:textId="77777777" w:rsidR="00783DFB" w:rsidRPr="00783DFB" w:rsidRDefault="00783DFB" w:rsidP="00783DFB">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783DFB">
        <w:rPr>
          <w:rFonts w:ascii="Arial" w:hAnsi="Arial" w:cs="Arial"/>
          <w:color w:val="000000" w:themeColor="text1"/>
          <w:sz w:val="22"/>
          <w:szCs w:val="22"/>
          <w:lang w:eastAsia="ar-SA"/>
        </w:rPr>
        <w:lastRenderedPageBreak/>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6F7140B6" w14:textId="77777777" w:rsidR="00783DFB" w:rsidRPr="00783DFB" w:rsidRDefault="00783DFB" w:rsidP="00783DFB">
      <w:pPr>
        <w:pStyle w:val="PargrafodaLista"/>
        <w:spacing w:line="360" w:lineRule="auto"/>
        <w:ind w:left="567"/>
        <w:rPr>
          <w:rFonts w:ascii="Arial" w:hAnsi="Arial" w:cs="Arial"/>
          <w:color w:val="000000" w:themeColor="text1"/>
          <w:sz w:val="22"/>
          <w:szCs w:val="22"/>
          <w:lang w:eastAsia="ar-SA"/>
        </w:rPr>
      </w:pPr>
    </w:p>
    <w:p w14:paraId="66CC693F" w14:textId="77777777" w:rsidR="00783DFB" w:rsidRPr="00783DFB" w:rsidRDefault="00783DFB" w:rsidP="00783DFB">
      <w:pPr>
        <w:pStyle w:val="PargrafodaLista"/>
        <w:numPr>
          <w:ilvl w:val="0"/>
          <w:numId w:val="22"/>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83DFB">
        <w:rPr>
          <w:rFonts w:ascii="Arial" w:hAnsi="Arial" w:cs="Arial"/>
          <w:b/>
          <w:color w:val="000000" w:themeColor="text1"/>
          <w:sz w:val="22"/>
          <w:szCs w:val="22"/>
        </w:rPr>
        <w:t>DAS INFRAÇÕES E DAS SANÇÕES ADMINISTRATIVAS</w:t>
      </w:r>
    </w:p>
    <w:p w14:paraId="4AEE7BB7" w14:textId="77777777" w:rsidR="00783DFB" w:rsidRPr="00783DFB" w:rsidRDefault="00783DFB" w:rsidP="00783DFB">
      <w:pPr>
        <w:pStyle w:val="PargrafodaLista"/>
        <w:numPr>
          <w:ilvl w:val="0"/>
          <w:numId w:val="17"/>
        </w:numPr>
        <w:spacing w:line="276" w:lineRule="auto"/>
        <w:rPr>
          <w:rFonts w:ascii="Arial" w:hAnsi="Arial" w:cs="Arial"/>
          <w:vanish/>
          <w:color w:val="000000" w:themeColor="text1"/>
          <w:sz w:val="22"/>
          <w:szCs w:val="22"/>
          <w:lang w:eastAsia="ar-SA"/>
        </w:rPr>
      </w:pPr>
    </w:p>
    <w:p w14:paraId="3A0CEF8D" w14:textId="77777777" w:rsidR="00783DFB" w:rsidRPr="00783DFB" w:rsidRDefault="00783DFB" w:rsidP="00783DFB">
      <w:pPr>
        <w:pStyle w:val="PargrafodaLista"/>
        <w:numPr>
          <w:ilvl w:val="0"/>
          <w:numId w:val="17"/>
        </w:numPr>
        <w:spacing w:line="276" w:lineRule="auto"/>
        <w:rPr>
          <w:rFonts w:ascii="Arial" w:hAnsi="Arial" w:cs="Arial"/>
          <w:vanish/>
          <w:color w:val="000000" w:themeColor="text1"/>
          <w:sz w:val="22"/>
          <w:szCs w:val="22"/>
          <w:lang w:eastAsia="ar-SA"/>
        </w:rPr>
      </w:pPr>
    </w:p>
    <w:p w14:paraId="1D4EC66C" w14:textId="77777777" w:rsidR="00783DFB" w:rsidRPr="00783DFB" w:rsidRDefault="00783DFB" w:rsidP="00783DFB">
      <w:pPr>
        <w:pStyle w:val="PargrafodaLista"/>
        <w:numPr>
          <w:ilvl w:val="0"/>
          <w:numId w:val="17"/>
        </w:numPr>
        <w:spacing w:line="276" w:lineRule="auto"/>
        <w:rPr>
          <w:rFonts w:ascii="Arial" w:hAnsi="Arial" w:cs="Arial"/>
          <w:vanish/>
          <w:color w:val="000000" w:themeColor="text1"/>
          <w:sz w:val="22"/>
          <w:szCs w:val="22"/>
          <w:lang w:eastAsia="ar-SA"/>
        </w:rPr>
      </w:pPr>
    </w:p>
    <w:p w14:paraId="721EDAAC" w14:textId="77777777" w:rsidR="00783DFB" w:rsidRPr="00783DFB" w:rsidRDefault="00783DFB" w:rsidP="00783DFB">
      <w:pPr>
        <w:pStyle w:val="PargrafodaLista"/>
        <w:numPr>
          <w:ilvl w:val="0"/>
          <w:numId w:val="17"/>
        </w:numPr>
        <w:spacing w:line="276" w:lineRule="auto"/>
        <w:rPr>
          <w:rFonts w:ascii="Arial" w:hAnsi="Arial" w:cs="Arial"/>
          <w:vanish/>
          <w:color w:val="000000" w:themeColor="text1"/>
          <w:sz w:val="22"/>
          <w:szCs w:val="22"/>
          <w:lang w:eastAsia="ar-SA"/>
        </w:rPr>
      </w:pPr>
    </w:p>
    <w:p w14:paraId="24B7F697" w14:textId="77777777" w:rsidR="00783DFB" w:rsidRPr="00783DFB" w:rsidRDefault="00783DFB" w:rsidP="00783DFB">
      <w:pPr>
        <w:pStyle w:val="PargrafodaLista"/>
        <w:numPr>
          <w:ilvl w:val="0"/>
          <w:numId w:val="17"/>
        </w:numPr>
        <w:spacing w:line="276" w:lineRule="auto"/>
        <w:rPr>
          <w:rFonts w:ascii="Arial" w:hAnsi="Arial" w:cs="Arial"/>
          <w:vanish/>
          <w:color w:val="000000" w:themeColor="text1"/>
          <w:sz w:val="22"/>
          <w:szCs w:val="22"/>
          <w:lang w:eastAsia="ar-SA"/>
        </w:rPr>
      </w:pPr>
    </w:p>
    <w:p w14:paraId="407BCD4E" w14:textId="77777777" w:rsidR="00783DFB" w:rsidRPr="00783DFB" w:rsidRDefault="00783DFB" w:rsidP="00783DFB">
      <w:pPr>
        <w:pStyle w:val="PargrafodaLista"/>
        <w:numPr>
          <w:ilvl w:val="0"/>
          <w:numId w:val="17"/>
        </w:numPr>
        <w:spacing w:line="276" w:lineRule="auto"/>
        <w:rPr>
          <w:rFonts w:ascii="Arial" w:hAnsi="Arial" w:cs="Arial"/>
          <w:vanish/>
          <w:color w:val="000000" w:themeColor="text1"/>
          <w:sz w:val="22"/>
          <w:szCs w:val="22"/>
          <w:lang w:eastAsia="ar-SA"/>
        </w:rPr>
      </w:pPr>
    </w:p>
    <w:p w14:paraId="688009FE" w14:textId="77777777" w:rsidR="00783DFB" w:rsidRPr="00783DFB" w:rsidRDefault="00783DFB" w:rsidP="00783DFB">
      <w:pPr>
        <w:pStyle w:val="PargrafodaLista"/>
        <w:numPr>
          <w:ilvl w:val="0"/>
          <w:numId w:val="17"/>
        </w:numPr>
        <w:spacing w:line="276" w:lineRule="auto"/>
        <w:rPr>
          <w:rFonts w:ascii="Arial" w:hAnsi="Arial" w:cs="Arial"/>
          <w:vanish/>
          <w:color w:val="000000" w:themeColor="text1"/>
          <w:sz w:val="22"/>
          <w:szCs w:val="22"/>
          <w:lang w:eastAsia="ar-SA"/>
        </w:rPr>
      </w:pPr>
    </w:p>
    <w:p w14:paraId="130C3B41" w14:textId="77777777" w:rsidR="00783DFB" w:rsidRPr="00783DFB" w:rsidRDefault="00783DFB" w:rsidP="00783DFB">
      <w:pPr>
        <w:pStyle w:val="PargrafodaLista"/>
        <w:numPr>
          <w:ilvl w:val="0"/>
          <w:numId w:val="17"/>
        </w:numPr>
        <w:spacing w:line="276" w:lineRule="auto"/>
        <w:rPr>
          <w:rFonts w:ascii="Arial" w:hAnsi="Arial" w:cs="Arial"/>
          <w:vanish/>
          <w:color w:val="000000" w:themeColor="text1"/>
          <w:sz w:val="22"/>
          <w:szCs w:val="22"/>
          <w:lang w:eastAsia="ar-SA"/>
        </w:rPr>
      </w:pPr>
    </w:p>
    <w:p w14:paraId="5749E841" w14:textId="77777777" w:rsidR="00783DFB" w:rsidRPr="00783DFB" w:rsidRDefault="00783DFB" w:rsidP="00783DFB">
      <w:pPr>
        <w:pStyle w:val="PargrafodaLista"/>
        <w:numPr>
          <w:ilvl w:val="0"/>
          <w:numId w:val="17"/>
        </w:numPr>
        <w:spacing w:line="276" w:lineRule="auto"/>
        <w:rPr>
          <w:rFonts w:ascii="Arial" w:hAnsi="Arial" w:cs="Arial"/>
          <w:vanish/>
          <w:color w:val="000000" w:themeColor="text1"/>
          <w:sz w:val="22"/>
          <w:szCs w:val="22"/>
          <w:lang w:eastAsia="ar-SA"/>
        </w:rPr>
      </w:pPr>
    </w:p>
    <w:p w14:paraId="495FF5EE" w14:textId="77777777" w:rsidR="00783DFB" w:rsidRPr="00783DFB" w:rsidRDefault="00783DFB" w:rsidP="00783DFB">
      <w:pPr>
        <w:pStyle w:val="PargrafodaLista"/>
        <w:numPr>
          <w:ilvl w:val="0"/>
          <w:numId w:val="17"/>
        </w:numPr>
        <w:spacing w:line="276" w:lineRule="auto"/>
        <w:rPr>
          <w:rFonts w:ascii="Arial" w:hAnsi="Arial" w:cs="Arial"/>
          <w:vanish/>
          <w:color w:val="000000" w:themeColor="text1"/>
          <w:sz w:val="22"/>
          <w:szCs w:val="22"/>
          <w:lang w:eastAsia="ar-SA"/>
        </w:rPr>
      </w:pPr>
    </w:p>
    <w:p w14:paraId="016A9005" w14:textId="77777777" w:rsidR="00783DFB" w:rsidRPr="00783DFB" w:rsidRDefault="00783DFB" w:rsidP="00783DFB">
      <w:pPr>
        <w:pStyle w:val="PargrafodaLista"/>
        <w:numPr>
          <w:ilvl w:val="0"/>
          <w:numId w:val="17"/>
        </w:numPr>
        <w:spacing w:line="276" w:lineRule="auto"/>
        <w:rPr>
          <w:rFonts w:ascii="Arial" w:hAnsi="Arial" w:cs="Arial"/>
          <w:vanish/>
          <w:color w:val="000000" w:themeColor="text1"/>
          <w:sz w:val="22"/>
          <w:szCs w:val="22"/>
          <w:lang w:eastAsia="ar-SA"/>
        </w:rPr>
      </w:pPr>
    </w:p>
    <w:p w14:paraId="7023BA26" w14:textId="77777777" w:rsidR="00783DFB" w:rsidRPr="00783DFB" w:rsidRDefault="00783DFB" w:rsidP="00783DFB">
      <w:pPr>
        <w:pStyle w:val="PargrafodaLista"/>
        <w:numPr>
          <w:ilvl w:val="0"/>
          <w:numId w:val="17"/>
        </w:numPr>
        <w:spacing w:line="276" w:lineRule="auto"/>
        <w:rPr>
          <w:rFonts w:ascii="Arial" w:hAnsi="Arial" w:cs="Arial"/>
          <w:vanish/>
          <w:color w:val="000000" w:themeColor="text1"/>
          <w:sz w:val="22"/>
          <w:szCs w:val="22"/>
          <w:lang w:eastAsia="ar-SA"/>
        </w:rPr>
      </w:pPr>
    </w:p>
    <w:p w14:paraId="677DD6A3" w14:textId="77777777" w:rsidR="00783DFB" w:rsidRPr="00783DFB" w:rsidRDefault="00783DFB" w:rsidP="00783DFB">
      <w:pPr>
        <w:pStyle w:val="PargrafodaLista"/>
        <w:numPr>
          <w:ilvl w:val="0"/>
          <w:numId w:val="22"/>
        </w:numPr>
        <w:spacing w:after="200" w:line="276" w:lineRule="auto"/>
        <w:rPr>
          <w:rFonts w:ascii="Arial" w:hAnsi="Arial" w:cs="Arial"/>
          <w:vanish/>
          <w:color w:val="000000" w:themeColor="text1"/>
          <w:sz w:val="22"/>
          <w:szCs w:val="22"/>
          <w:lang w:eastAsia="ar-SA"/>
        </w:rPr>
      </w:pPr>
    </w:p>
    <w:p w14:paraId="61A01769" w14:textId="77777777" w:rsidR="00783DFB" w:rsidRPr="00783DFB" w:rsidRDefault="00783DFB" w:rsidP="00783DFB">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783DFB">
        <w:rPr>
          <w:rFonts w:ascii="Arial" w:hAnsi="Arial" w:cs="Arial"/>
          <w:color w:val="000000" w:themeColor="text1"/>
          <w:sz w:val="22"/>
          <w:szCs w:val="22"/>
          <w:lang w:eastAsia="ar-SA"/>
        </w:rPr>
        <w:t xml:space="preserve">As sanções administrativas serão impostas fundamentadamente nos termos da Lei nº14.133/2021. </w:t>
      </w:r>
    </w:p>
    <w:p w14:paraId="55AEFC12" w14:textId="77777777" w:rsidR="00783DFB" w:rsidRPr="00783DFB" w:rsidRDefault="00783DFB" w:rsidP="00783DFB">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783DFB">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35093214" w14:textId="77777777" w:rsidR="00783DFB" w:rsidRPr="00783DFB" w:rsidRDefault="00783DFB" w:rsidP="00783DFB">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783DFB">
        <w:rPr>
          <w:rFonts w:ascii="Arial" w:hAnsi="Arial" w:cs="Arial"/>
          <w:color w:val="000000" w:themeColor="text1"/>
          <w:sz w:val="22"/>
          <w:szCs w:val="22"/>
          <w:lang w:eastAsia="ar-SA"/>
        </w:rPr>
        <w:t>A aplicação de qualquer das penalidades previstas realizar-se-á em processo administrativo que assegurará o contraditório e a ampla defesa, observando-se o procedimento previsto na Lei nº14.133/2021 e subsidiariamente na Lei nº 9.784, de 1999.</w:t>
      </w:r>
      <w:r w:rsidRPr="00783DFB">
        <w:rPr>
          <w:rFonts w:ascii="Arial" w:hAnsi="Arial" w:cs="Arial"/>
          <w:color w:val="000000" w:themeColor="text1"/>
          <w:sz w:val="22"/>
          <w:szCs w:val="22"/>
          <w:lang w:eastAsia="ar-SA"/>
        </w:rPr>
        <w:tab/>
      </w:r>
    </w:p>
    <w:p w14:paraId="3CD3068D" w14:textId="77777777" w:rsidR="00783DFB" w:rsidRPr="00783DFB" w:rsidRDefault="00783DFB" w:rsidP="00783DFB">
      <w:pPr>
        <w:pStyle w:val="PargrafodaLista"/>
        <w:spacing w:line="360" w:lineRule="auto"/>
        <w:ind w:left="567"/>
        <w:rPr>
          <w:rFonts w:ascii="Arial" w:hAnsi="Arial" w:cs="Arial"/>
          <w:color w:val="000000" w:themeColor="text1"/>
          <w:sz w:val="22"/>
          <w:szCs w:val="22"/>
          <w:lang w:eastAsia="ar-SA"/>
        </w:rPr>
      </w:pPr>
    </w:p>
    <w:p w14:paraId="06AF2E89" w14:textId="77777777" w:rsidR="00783DFB" w:rsidRPr="00783DFB" w:rsidRDefault="00783DFB" w:rsidP="00783DFB">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83DFB">
        <w:rPr>
          <w:rFonts w:ascii="Arial" w:hAnsi="Arial" w:cs="Arial"/>
          <w:b/>
          <w:color w:val="000000" w:themeColor="text1"/>
          <w:sz w:val="22"/>
          <w:szCs w:val="22"/>
        </w:rPr>
        <w:t>DA DOTAÇÃO ORCAMENTÁRIA</w:t>
      </w:r>
    </w:p>
    <w:p w14:paraId="0998F30C" w14:textId="77777777" w:rsidR="00783DFB" w:rsidRPr="00783DFB" w:rsidRDefault="00783DFB" w:rsidP="00783DFB">
      <w:pPr>
        <w:pStyle w:val="PargrafodaLista"/>
        <w:numPr>
          <w:ilvl w:val="0"/>
          <w:numId w:val="18"/>
        </w:numPr>
        <w:spacing w:after="200" w:line="276" w:lineRule="auto"/>
        <w:rPr>
          <w:rFonts w:ascii="Arial" w:hAnsi="Arial" w:cs="Arial"/>
          <w:vanish/>
          <w:color w:val="000000" w:themeColor="text1"/>
          <w:sz w:val="22"/>
          <w:szCs w:val="22"/>
          <w:lang w:eastAsia="ar-SA"/>
        </w:rPr>
      </w:pPr>
    </w:p>
    <w:p w14:paraId="4BB0CC74" w14:textId="77777777" w:rsidR="00783DFB" w:rsidRPr="00783DFB" w:rsidRDefault="00783DFB" w:rsidP="00783DFB">
      <w:pPr>
        <w:pStyle w:val="PargrafodaLista"/>
        <w:numPr>
          <w:ilvl w:val="0"/>
          <w:numId w:val="18"/>
        </w:numPr>
        <w:spacing w:after="200" w:line="276" w:lineRule="auto"/>
        <w:rPr>
          <w:rFonts w:ascii="Arial" w:hAnsi="Arial" w:cs="Arial"/>
          <w:vanish/>
          <w:color w:val="000000" w:themeColor="text1"/>
          <w:sz w:val="22"/>
          <w:szCs w:val="22"/>
          <w:lang w:eastAsia="ar-SA"/>
        </w:rPr>
      </w:pPr>
    </w:p>
    <w:p w14:paraId="58A067B7" w14:textId="77777777" w:rsidR="00783DFB" w:rsidRPr="00783DFB" w:rsidRDefault="00783DFB" w:rsidP="00783DFB">
      <w:pPr>
        <w:pStyle w:val="PargrafodaLista"/>
        <w:numPr>
          <w:ilvl w:val="0"/>
          <w:numId w:val="18"/>
        </w:numPr>
        <w:spacing w:after="200" w:line="276" w:lineRule="auto"/>
        <w:rPr>
          <w:rFonts w:ascii="Arial" w:hAnsi="Arial" w:cs="Arial"/>
          <w:vanish/>
          <w:color w:val="000000" w:themeColor="text1"/>
          <w:sz w:val="22"/>
          <w:szCs w:val="22"/>
          <w:lang w:eastAsia="ar-SA"/>
        </w:rPr>
      </w:pPr>
    </w:p>
    <w:p w14:paraId="1CB7AEB3" w14:textId="77777777" w:rsidR="00783DFB" w:rsidRPr="00783DFB" w:rsidRDefault="00783DFB" w:rsidP="00783DFB">
      <w:pPr>
        <w:pStyle w:val="PargrafodaLista"/>
        <w:numPr>
          <w:ilvl w:val="0"/>
          <w:numId w:val="18"/>
        </w:numPr>
        <w:spacing w:after="200" w:line="276" w:lineRule="auto"/>
        <w:rPr>
          <w:rFonts w:ascii="Arial" w:hAnsi="Arial" w:cs="Arial"/>
          <w:vanish/>
          <w:color w:val="000000" w:themeColor="text1"/>
          <w:sz w:val="22"/>
          <w:szCs w:val="22"/>
          <w:lang w:eastAsia="ar-SA"/>
        </w:rPr>
      </w:pPr>
    </w:p>
    <w:p w14:paraId="4DB5CCFD" w14:textId="77777777" w:rsidR="00783DFB" w:rsidRPr="00783DFB" w:rsidRDefault="00783DFB" w:rsidP="00783DFB">
      <w:pPr>
        <w:pStyle w:val="PargrafodaLista"/>
        <w:numPr>
          <w:ilvl w:val="0"/>
          <w:numId w:val="18"/>
        </w:numPr>
        <w:spacing w:after="200" w:line="276" w:lineRule="auto"/>
        <w:rPr>
          <w:rFonts w:ascii="Arial" w:hAnsi="Arial" w:cs="Arial"/>
          <w:vanish/>
          <w:color w:val="000000" w:themeColor="text1"/>
          <w:sz w:val="22"/>
          <w:szCs w:val="22"/>
          <w:lang w:eastAsia="ar-SA"/>
        </w:rPr>
      </w:pPr>
    </w:p>
    <w:p w14:paraId="5285D615" w14:textId="77777777" w:rsidR="00783DFB" w:rsidRPr="00783DFB" w:rsidRDefault="00783DFB" w:rsidP="00783DFB">
      <w:pPr>
        <w:pStyle w:val="PargrafodaLista"/>
        <w:numPr>
          <w:ilvl w:val="0"/>
          <w:numId w:val="18"/>
        </w:numPr>
        <w:spacing w:after="200" w:line="276" w:lineRule="auto"/>
        <w:rPr>
          <w:rFonts w:ascii="Arial" w:hAnsi="Arial" w:cs="Arial"/>
          <w:vanish/>
          <w:color w:val="000000" w:themeColor="text1"/>
          <w:sz w:val="22"/>
          <w:szCs w:val="22"/>
          <w:lang w:eastAsia="ar-SA"/>
        </w:rPr>
      </w:pPr>
    </w:p>
    <w:p w14:paraId="7372CB1A" w14:textId="77777777" w:rsidR="00783DFB" w:rsidRPr="00783DFB" w:rsidRDefault="00783DFB" w:rsidP="00783DFB">
      <w:pPr>
        <w:pStyle w:val="PargrafodaLista"/>
        <w:numPr>
          <w:ilvl w:val="0"/>
          <w:numId w:val="18"/>
        </w:numPr>
        <w:spacing w:after="200" w:line="276" w:lineRule="auto"/>
        <w:rPr>
          <w:rFonts w:ascii="Arial" w:hAnsi="Arial" w:cs="Arial"/>
          <w:vanish/>
          <w:color w:val="000000" w:themeColor="text1"/>
          <w:sz w:val="22"/>
          <w:szCs w:val="22"/>
          <w:lang w:eastAsia="ar-SA"/>
        </w:rPr>
      </w:pPr>
    </w:p>
    <w:p w14:paraId="15E69EBB" w14:textId="77777777" w:rsidR="00783DFB" w:rsidRPr="00783DFB" w:rsidRDefault="00783DFB" w:rsidP="00783DFB">
      <w:pPr>
        <w:pStyle w:val="PargrafodaLista"/>
        <w:numPr>
          <w:ilvl w:val="0"/>
          <w:numId w:val="18"/>
        </w:numPr>
        <w:spacing w:after="200" w:line="276" w:lineRule="auto"/>
        <w:rPr>
          <w:rFonts w:ascii="Arial" w:hAnsi="Arial" w:cs="Arial"/>
          <w:vanish/>
          <w:color w:val="000000" w:themeColor="text1"/>
          <w:sz w:val="22"/>
          <w:szCs w:val="22"/>
          <w:lang w:eastAsia="ar-SA"/>
        </w:rPr>
      </w:pPr>
    </w:p>
    <w:p w14:paraId="4B643031" w14:textId="77777777" w:rsidR="00783DFB" w:rsidRPr="00783DFB" w:rsidRDefault="00783DFB" w:rsidP="00783DFB">
      <w:pPr>
        <w:pStyle w:val="PargrafodaLista"/>
        <w:numPr>
          <w:ilvl w:val="0"/>
          <w:numId w:val="18"/>
        </w:numPr>
        <w:spacing w:after="200" w:line="276" w:lineRule="auto"/>
        <w:rPr>
          <w:rFonts w:ascii="Arial" w:hAnsi="Arial" w:cs="Arial"/>
          <w:vanish/>
          <w:color w:val="000000" w:themeColor="text1"/>
          <w:sz w:val="22"/>
          <w:szCs w:val="22"/>
          <w:lang w:eastAsia="ar-SA"/>
        </w:rPr>
      </w:pPr>
    </w:p>
    <w:p w14:paraId="5D99B3D9" w14:textId="77777777" w:rsidR="00783DFB" w:rsidRPr="00783DFB" w:rsidRDefault="00783DFB" w:rsidP="00783DFB">
      <w:pPr>
        <w:pStyle w:val="PargrafodaLista"/>
        <w:numPr>
          <w:ilvl w:val="0"/>
          <w:numId w:val="18"/>
        </w:numPr>
        <w:spacing w:after="200" w:line="276" w:lineRule="auto"/>
        <w:rPr>
          <w:rFonts w:ascii="Arial" w:hAnsi="Arial" w:cs="Arial"/>
          <w:vanish/>
          <w:color w:val="000000" w:themeColor="text1"/>
          <w:sz w:val="22"/>
          <w:szCs w:val="22"/>
          <w:lang w:eastAsia="ar-SA"/>
        </w:rPr>
      </w:pPr>
    </w:p>
    <w:p w14:paraId="6C9562D2" w14:textId="77777777" w:rsidR="00783DFB" w:rsidRPr="00783DFB" w:rsidRDefault="00783DFB" w:rsidP="00783DFB">
      <w:pPr>
        <w:pStyle w:val="PargrafodaLista"/>
        <w:numPr>
          <w:ilvl w:val="0"/>
          <w:numId w:val="18"/>
        </w:numPr>
        <w:spacing w:after="200" w:line="276" w:lineRule="auto"/>
        <w:rPr>
          <w:rFonts w:ascii="Arial" w:hAnsi="Arial" w:cs="Arial"/>
          <w:vanish/>
          <w:color w:val="000000" w:themeColor="text1"/>
          <w:sz w:val="22"/>
          <w:szCs w:val="22"/>
          <w:lang w:eastAsia="ar-SA"/>
        </w:rPr>
      </w:pPr>
    </w:p>
    <w:p w14:paraId="39FD0E12" w14:textId="77777777" w:rsidR="00783DFB" w:rsidRPr="00783DFB" w:rsidRDefault="00783DFB" w:rsidP="00783DFB">
      <w:pPr>
        <w:pStyle w:val="PargrafodaLista"/>
        <w:numPr>
          <w:ilvl w:val="0"/>
          <w:numId w:val="18"/>
        </w:numPr>
        <w:spacing w:after="200" w:line="276" w:lineRule="auto"/>
        <w:rPr>
          <w:rFonts w:ascii="Arial" w:hAnsi="Arial" w:cs="Arial"/>
          <w:vanish/>
          <w:color w:val="000000" w:themeColor="text1"/>
          <w:sz w:val="22"/>
          <w:szCs w:val="22"/>
          <w:lang w:eastAsia="ar-SA"/>
        </w:rPr>
      </w:pPr>
    </w:p>
    <w:p w14:paraId="3C11A513" w14:textId="77777777" w:rsidR="00783DFB" w:rsidRPr="00783DFB" w:rsidRDefault="00783DFB" w:rsidP="00783DFB">
      <w:pPr>
        <w:pStyle w:val="PargrafodaLista"/>
        <w:numPr>
          <w:ilvl w:val="0"/>
          <w:numId w:val="18"/>
        </w:numPr>
        <w:spacing w:after="200" w:line="276" w:lineRule="auto"/>
        <w:rPr>
          <w:rFonts w:ascii="Arial" w:hAnsi="Arial" w:cs="Arial"/>
          <w:vanish/>
          <w:color w:val="000000" w:themeColor="text1"/>
          <w:sz w:val="22"/>
          <w:szCs w:val="22"/>
          <w:lang w:eastAsia="ar-SA"/>
        </w:rPr>
      </w:pPr>
    </w:p>
    <w:p w14:paraId="11D48C1A" w14:textId="28A39764" w:rsidR="00783DFB" w:rsidRPr="00783DFB" w:rsidRDefault="00783DFB" w:rsidP="00783DFB">
      <w:pPr>
        <w:pStyle w:val="PargrafodaLista"/>
        <w:numPr>
          <w:ilvl w:val="1"/>
          <w:numId w:val="21"/>
        </w:numPr>
        <w:spacing w:after="200" w:line="276" w:lineRule="auto"/>
        <w:ind w:left="567" w:hanging="621"/>
        <w:rPr>
          <w:rFonts w:ascii="Arial" w:hAnsi="Arial" w:cs="Arial"/>
          <w:color w:val="000000" w:themeColor="text1"/>
          <w:sz w:val="22"/>
          <w:szCs w:val="22"/>
          <w:lang w:eastAsia="ar-SA"/>
        </w:rPr>
      </w:pPr>
      <w:r w:rsidRPr="00783DFB">
        <w:rPr>
          <w:rFonts w:ascii="Arial" w:hAnsi="Arial" w:cs="Arial"/>
          <w:color w:val="000000" w:themeColor="text1"/>
          <w:sz w:val="22"/>
          <w:szCs w:val="22"/>
          <w:lang w:eastAsia="ar-SA"/>
        </w:rPr>
        <w:t>As despesas dessa contratação serão suportadas pela seguinte dotaç</w:t>
      </w:r>
      <w:r>
        <w:rPr>
          <w:rFonts w:ascii="Arial" w:hAnsi="Arial" w:cs="Arial"/>
          <w:color w:val="000000" w:themeColor="text1"/>
          <w:sz w:val="22"/>
          <w:szCs w:val="22"/>
          <w:lang w:eastAsia="ar-SA"/>
        </w:rPr>
        <w:t>ão</w:t>
      </w:r>
      <w:r w:rsidRPr="00783DFB">
        <w:rPr>
          <w:rFonts w:ascii="Arial" w:hAnsi="Arial" w:cs="Arial"/>
          <w:color w:val="000000" w:themeColor="text1"/>
          <w:sz w:val="22"/>
          <w:szCs w:val="22"/>
          <w:lang w:eastAsia="ar-SA"/>
        </w:rPr>
        <w:t xml:space="preserve"> orçamentária: </w:t>
      </w:r>
    </w:p>
    <w:p w14:paraId="220F76CC" w14:textId="77777777" w:rsidR="00783DFB" w:rsidRPr="00783DFB" w:rsidRDefault="00783DFB" w:rsidP="00783DFB">
      <w:pPr>
        <w:spacing w:line="360" w:lineRule="auto"/>
        <w:rPr>
          <w:rFonts w:ascii="Arial" w:hAnsi="Arial" w:cs="Arial"/>
          <w:b/>
          <w:sz w:val="22"/>
          <w:szCs w:val="22"/>
        </w:rPr>
      </w:pPr>
      <w:r w:rsidRPr="00783DFB">
        <w:rPr>
          <w:rFonts w:ascii="Arial" w:hAnsi="Arial" w:cs="Arial"/>
          <w:b/>
          <w:sz w:val="22"/>
          <w:szCs w:val="22"/>
        </w:rPr>
        <w:t>SECRETARIA DE SAÚDE</w:t>
      </w:r>
    </w:p>
    <w:p w14:paraId="464D302C" w14:textId="77777777" w:rsidR="00783DFB" w:rsidRPr="00783DFB" w:rsidRDefault="00783DFB" w:rsidP="00783DFB">
      <w:pPr>
        <w:pStyle w:val="Default"/>
        <w:rPr>
          <w:rFonts w:eastAsia="Lucida Sans Unicode"/>
          <w:b/>
          <w:color w:val="auto"/>
          <w:sz w:val="22"/>
          <w:szCs w:val="22"/>
        </w:rPr>
      </w:pPr>
      <w:r w:rsidRPr="00783DFB">
        <w:rPr>
          <w:b/>
          <w:color w:val="auto"/>
          <w:sz w:val="22"/>
          <w:szCs w:val="22"/>
        </w:rPr>
        <w:t>09.01.01.010.302.0011.2122.3.3.90.32.00 - Ficha: 923 - Fonte: 1500001002</w:t>
      </w:r>
    </w:p>
    <w:p w14:paraId="492E9BD9" w14:textId="77777777" w:rsidR="0043523E" w:rsidRDefault="0043523E" w:rsidP="0043523E">
      <w:pPr>
        <w:rPr>
          <w:rFonts w:ascii="Arial" w:hAnsi="Arial" w:cs="Arial"/>
          <w:sz w:val="22"/>
          <w:szCs w:val="22"/>
        </w:rPr>
      </w:pPr>
    </w:p>
    <w:p w14:paraId="398B31EF" w14:textId="77777777" w:rsidR="0043523E" w:rsidRDefault="0043523E" w:rsidP="0043523E">
      <w:pPr>
        <w:rPr>
          <w:rFonts w:ascii="Arial" w:hAnsi="Arial" w:cs="Arial"/>
          <w:sz w:val="22"/>
          <w:szCs w:val="22"/>
        </w:rPr>
      </w:pPr>
    </w:p>
    <w:p w14:paraId="336A1EBE" w14:textId="77777777" w:rsidR="0043523E" w:rsidRDefault="0043523E" w:rsidP="0043523E">
      <w:pPr>
        <w:rPr>
          <w:rFonts w:ascii="Arial" w:hAnsi="Arial" w:cs="Arial"/>
          <w:sz w:val="22"/>
          <w:szCs w:val="22"/>
        </w:rPr>
      </w:pPr>
    </w:p>
    <w:p w14:paraId="5DD31949" w14:textId="77777777" w:rsidR="00783DFB" w:rsidRDefault="00783DFB" w:rsidP="0043523E">
      <w:pPr>
        <w:rPr>
          <w:rFonts w:ascii="Arial" w:hAnsi="Arial" w:cs="Arial"/>
          <w:sz w:val="22"/>
          <w:szCs w:val="22"/>
        </w:rPr>
      </w:pPr>
    </w:p>
    <w:p w14:paraId="267E57A1" w14:textId="77777777" w:rsidR="00783DFB" w:rsidRDefault="00783DFB" w:rsidP="0043523E">
      <w:pPr>
        <w:rPr>
          <w:rFonts w:ascii="Arial" w:hAnsi="Arial" w:cs="Arial"/>
          <w:sz w:val="22"/>
          <w:szCs w:val="22"/>
        </w:rPr>
      </w:pPr>
    </w:p>
    <w:p w14:paraId="5ADE2289" w14:textId="77777777" w:rsidR="00783DFB" w:rsidRDefault="00783DFB" w:rsidP="0043523E">
      <w:pPr>
        <w:rPr>
          <w:rFonts w:ascii="Arial" w:hAnsi="Arial" w:cs="Arial"/>
          <w:sz w:val="22"/>
          <w:szCs w:val="22"/>
        </w:rPr>
      </w:pPr>
    </w:p>
    <w:p w14:paraId="206C5E80" w14:textId="77777777" w:rsidR="00783DFB" w:rsidRDefault="00783DFB" w:rsidP="0043523E">
      <w:pPr>
        <w:rPr>
          <w:rFonts w:ascii="Arial" w:hAnsi="Arial" w:cs="Arial"/>
          <w:sz w:val="22"/>
          <w:szCs w:val="22"/>
        </w:rPr>
      </w:pPr>
    </w:p>
    <w:p w14:paraId="4D40AA1B" w14:textId="77777777" w:rsidR="00783DFB" w:rsidRDefault="00783DFB" w:rsidP="0043523E">
      <w:pPr>
        <w:rPr>
          <w:rFonts w:ascii="Arial" w:hAnsi="Arial" w:cs="Arial"/>
          <w:sz w:val="22"/>
          <w:szCs w:val="22"/>
        </w:rPr>
      </w:pPr>
    </w:p>
    <w:p w14:paraId="311AB41C" w14:textId="77777777" w:rsidR="00783DFB" w:rsidRDefault="00783DFB" w:rsidP="0043523E">
      <w:pPr>
        <w:rPr>
          <w:rFonts w:ascii="Arial" w:hAnsi="Arial" w:cs="Arial"/>
          <w:sz w:val="22"/>
          <w:szCs w:val="22"/>
        </w:rPr>
      </w:pPr>
    </w:p>
    <w:p w14:paraId="092131EC" w14:textId="77777777" w:rsidR="00783DFB" w:rsidRDefault="00783DFB" w:rsidP="0043523E">
      <w:pPr>
        <w:rPr>
          <w:rFonts w:ascii="Arial" w:hAnsi="Arial" w:cs="Arial"/>
          <w:sz w:val="22"/>
          <w:szCs w:val="22"/>
        </w:rPr>
      </w:pPr>
    </w:p>
    <w:p w14:paraId="5725A81E" w14:textId="77777777" w:rsidR="00783DFB" w:rsidRDefault="00783DFB" w:rsidP="0043523E">
      <w:pPr>
        <w:rPr>
          <w:rFonts w:ascii="Arial" w:hAnsi="Arial" w:cs="Arial"/>
          <w:sz w:val="22"/>
          <w:szCs w:val="22"/>
        </w:rPr>
      </w:pPr>
    </w:p>
    <w:p w14:paraId="18A59BBA" w14:textId="77777777" w:rsidR="00783DFB" w:rsidRDefault="00783DFB" w:rsidP="0043523E">
      <w:pPr>
        <w:rPr>
          <w:rFonts w:ascii="Arial" w:hAnsi="Arial" w:cs="Arial"/>
          <w:sz w:val="22"/>
          <w:szCs w:val="22"/>
        </w:rPr>
      </w:pPr>
    </w:p>
    <w:p w14:paraId="428F26F6" w14:textId="77777777" w:rsidR="00783DFB" w:rsidRDefault="00783DFB" w:rsidP="0043523E">
      <w:pPr>
        <w:rPr>
          <w:rFonts w:ascii="Arial" w:hAnsi="Arial" w:cs="Arial"/>
          <w:sz w:val="22"/>
          <w:szCs w:val="22"/>
        </w:rPr>
      </w:pPr>
    </w:p>
    <w:p w14:paraId="27A7609A" w14:textId="77777777" w:rsidR="00783DFB" w:rsidRDefault="00783DFB" w:rsidP="0043523E">
      <w:pPr>
        <w:rPr>
          <w:rFonts w:ascii="Arial" w:hAnsi="Arial" w:cs="Arial"/>
          <w:sz w:val="22"/>
          <w:szCs w:val="22"/>
        </w:rPr>
      </w:pPr>
    </w:p>
    <w:p w14:paraId="1DE789C4" w14:textId="77777777" w:rsidR="00783DFB" w:rsidRDefault="00783DFB" w:rsidP="0043523E">
      <w:pPr>
        <w:rPr>
          <w:rFonts w:ascii="Arial" w:hAnsi="Arial" w:cs="Arial"/>
          <w:sz w:val="22"/>
          <w:szCs w:val="22"/>
        </w:rPr>
      </w:pPr>
    </w:p>
    <w:p w14:paraId="5DA8963D" w14:textId="77777777" w:rsidR="00783DFB" w:rsidRDefault="00783DFB" w:rsidP="0043523E">
      <w:pPr>
        <w:rPr>
          <w:rFonts w:ascii="Arial" w:hAnsi="Arial" w:cs="Arial"/>
          <w:sz w:val="22"/>
          <w:szCs w:val="22"/>
        </w:rPr>
      </w:pPr>
    </w:p>
    <w:p w14:paraId="34E27BCD" w14:textId="77777777" w:rsidR="0043523E" w:rsidRDefault="0043523E" w:rsidP="0043523E">
      <w:pPr>
        <w:rPr>
          <w:rFonts w:ascii="Arial" w:hAnsi="Arial" w:cs="Arial"/>
          <w:sz w:val="22"/>
          <w:szCs w:val="22"/>
        </w:rPr>
      </w:pPr>
    </w:p>
    <w:p w14:paraId="709972F9" w14:textId="77777777" w:rsidR="0043523E" w:rsidRDefault="0043523E" w:rsidP="0043523E">
      <w:pPr>
        <w:rPr>
          <w:rFonts w:ascii="Arial" w:hAnsi="Arial" w:cs="Arial"/>
          <w:sz w:val="22"/>
          <w:szCs w:val="22"/>
        </w:rPr>
      </w:pPr>
    </w:p>
    <w:p w14:paraId="33FD36A0" w14:textId="77777777" w:rsidR="0043523E" w:rsidRDefault="0043523E" w:rsidP="0043523E">
      <w:pPr>
        <w:rPr>
          <w:rFonts w:ascii="Arial" w:hAnsi="Arial" w:cs="Arial"/>
          <w:sz w:val="22"/>
          <w:szCs w:val="22"/>
        </w:rPr>
      </w:pPr>
    </w:p>
    <w:p w14:paraId="0735EB3D" w14:textId="65F69D34"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7D945AF7"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387C70">
        <w:rPr>
          <w:rFonts w:ascii="Arial" w:eastAsia="Arial" w:hAnsi="Arial" w:cs="Arial"/>
          <w:b/>
          <w:sz w:val="22"/>
          <w:szCs w:val="22"/>
        </w:rPr>
        <w:t>5</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736355F3" w:rsidR="00C1199C" w:rsidRPr="00ED4565" w:rsidRDefault="00C1199C" w:rsidP="00D41AEE">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D41AEE">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C522B4">
        <w:rPr>
          <w:rFonts w:ascii="Arial" w:eastAsia="Arial" w:hAnsi="Arial" w:cs="Arial"/>
          <w:b/>
          <w:bCs/>
          <w:sz w:val="22"/>
          <w:szCs w:val="22"/>
        </w:rPr>
        <w:t>1</w:t>
      </w:r>
      <w:r w:rsidR="008B4272">
        <w:rPr>
          <w:rFonts w:ascii="Arial" w:eastAsia="Arial" w:hAnsi="Arial" w:cs="Arial"/>
          <w:b/>
          <w:bCs/>
          <w:sz w:val="22"/>
          <w:szCs w:val="22"/>
        </w:rPr>
        <w:t>16</w:t>
      </w:r>
      <w:r w:rsidRPr="00ED4565">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C522B4">
        <w:rPr>
          <w:rFonts w:ascii="Arial" w:eastAsia="Arial" w:hAnsi="Arial" w:cs="Arial"/>
          <w:b/>
          <w:bCs/>
          <w:sz w:val="22"/>
          <w:szCs w:val="22"/>
        </w:rPr>
        <w:t>4</w:t>
      </w:r>
      <w:r w:rsidR="008B4272">
        <w:rPr>
          <w:rFonts w:ascii="Arial" w:eastAsia="Arial" w:hAnsi="Arial" w:cs="Arial"/>
          <w:b/>
          <w:bCs/>
          <w:sz w:val="22"/>
          <w:szCs w:val="22"/>
        </w:rPr>
        <w:t>4</w:t>
      </w:r>
      <w:r w:rsidRPr="00ED4565">
        <w:rPr>
          <w:rFonts w:ascii="Arial" w:eastAsia="Arial" w:hAnsi="Arial" w:cs="Arial"/>
          <w:b/>
          <w:bCs/>
          <w:sz w:val="22"/>
          <w:szCs w:val="22"/>
        </w:rPr>
        <w:t>/</w:t>
      </w:r>
      <w:r w:rsidRPr="00ED4565">
        <w:rPr>
          <w:rFonts w:ascii="Arial" w:eastAsia="Arial" w:hAnsi="Arial" w:cs="Arial"/>
          <w:b/>
          <w:sz w:val="22"/>
          <w:szCs w:val="22"/>
        </w:rPr>
        <w:t>202</w:t>
      </w:r>
      <w:r w:rsidR="00387C70">
        <w:rPr>
          <w:rFonts w:ascii="Arial" w:eastAsia="Arial" w:hAnsi="Arial" w:cs="Arial"/>
          <w:b/>
          <w:sz w:val="22"/>
          <w:szCs w:val="22"/>
        </w:rPr>
        <w:t>5</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6ACC3F3E"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2C21CA97" w:rsidR="00C1199C" w:rsidRPr="00C1199C" w:rsidRDefault="008B4272"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Pr>
          <w:rFonts w:ascii="Arial" w:eastAsia="Arial" w:hAnsi="Arial" w:cs="Arial"/>
          <w:sz w:val="22"/>
          <w:szCs w:val="22"/>
        </w:rPr>
        <w:t>Contratação de serviços para a realização da</w:t>
      </w:r>
      <w:r w:rsidRPr="00965A69">
        <w:rPr>
          <w:rFonts w:ascii="Arial" w:hAnsi="Arial" w:cs="Arial"/>
          <w:bCs/>
          <w:sz w:val="22"/>
          <w:szCs w:val="22"/>
        </w:rPr>
        <w:t xml:space="preserve"> </w:t>
      </w:r>
      <w:r>
        <w:rPr>
          <w:rFonts w:ascii="Arial" w:hAnsi="Arial" w:cs="Arial"/>
          <w:bCs/>
          <w:sz w:val="22"/>
          <w:szCs w:val="22"/>
        </w:rPr>
        <w:t xml:space="preserve">cirurgia </w:t>
      </w:r>
      <w:proofErr w:type="spellStart"/>
      <w:r>
        <w:rPr>
          <w:rFonts w:ascii="Arial" w:hAnsi="Arial" w:cs="Arial"/>
          <w:bCs/>
          <w:sz w:val="22"/>
          <w:szCs w:val="22"/>
        </w:rPr>
        <w:t>cross</w:t>
      </w:r>
      <w:proofErr w:type="spellEnd"/>
      <w:r>
        <w:rPr>
          <w:rFonts w:ascii="Arial" w:hAnsi="Arial" w:cs="Arial"/>
          <w:bCs/>
          <w:sz w:val="22"/>
          <w:szCs w:val="22"/>
        </w:rPr>
        <w:t xml:space="preserve"> </w:t>
      </w:r>
      <w:proofErr w:type="spellStart"/>
      <w:r>
        <w:rPr>
          <w:rFonts w:ascii="Arial" w:hAnsi="Arial" w:cs="Arial"/>
          <w:bCs/>
          <w:sz w:val="22"/>
          <w:szCs w:val="22"/>
        </w:rPr>
        <w:t>linking</w:t>
      </w:r>
      <w:proofErr w:type="spellEnd"/>
      <w:r>
        <w:rPr>
          <w:rFonts w:ascii="Arial" w:hAnsi="Arial" w:cs="Arial"/>
          <w:bCs/>
          <w:sz w:val="22"/>
          <w:szCs w:val="22"/>
        </w:rPr>
        <w:t xml:space="preserve"> (olho direito) destinado a atender a demanda da paciente Maria Gabriela Paiva de Souza, bem como do exame Ecocardiograma </w:t>
      </w:r>
      <w:proofErr w:type="spellStart"/>
      <w:r>
        <w:rPr>
          <w:rFonts w:ascii="Arial" w:hAnsi="Arial" w:cs="Arial"/>
          <w:bCs/>
          <w:sz w:val="22"/>
          <w:szCs w:val="22"/>
        </w:rPr>
        <w:t>Transesofágico</w:t>
      </w:r>
      <w:proofErr w:type="spellEnd"/>
      <w:r>
        <w:rPr>
          <w:rFonts w:ascii="Arial" w:hAnsi="Arial" w:cs="Arial"/>
          <w:bCs/>
          <w:color w:val="000000"/>
          <w:sz w:val="22"/>
          <w:szCs w:val="22"/>
        </w:rPr>
        <w:t>, solicitado para a paciente Edilene de Vasconcelos Barbosa</w:t>
      </w:r>
      <w:r w:rsidR="00F44B98">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426420AE"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C522B4">
        <w:rPr>
          <w:rFonts w:ascii="Arial" w:eastAsia="Arial" w:hAnsi="Arial" w:cs="Arial"/>
          <w:b/>
          <w:bCs/>
          <w:sz w:val="22"/>
          <w:szCs w:val="22"/>
        </w:rPr>
        <w:t>1</w:t>
      </w:r>
      <w:r w:rsidR="008B4272">
        <w:rPr>
          <w:rFonts w:ascii="Arial" w:eastAsia="Arial" w:hAnsi="Arial" w:cs="Arial"/>
          <w:b/>
          <w:bCs/>
          <w:sz w:val="22"/>
          <w:szCs w:val="22"/>
        </w:rPr>
        <w:t>16</w:t>
      </w:r>
      <w:r w:rsidR="00ED4565" w:rsidRPr="00ED4565">
        <w:rPr>
          <w:rFonts w:ascii="Arial" w:eastAsia="Arial" w:hAnsi="Arial" w:cs="Arial"/>
          <w:b/>
          <w:bCs/>
          <w:sz w:val="22"/>
          <w:szCs w:val="22"/>
        </w:rPr>
        <w:t>/202</w:t>
      </w:r>
      <w:r w:rsidR="00387C70">
        <w:rPr>
          <w:rFonts w:ascii="Arial" w:eastAsia="Arial" w:hAnsi="Arial" w:cs="Arial"/>
          <w:b/>
          <w:bCs/>
          <w:sz w:val="22"/>
          <w:szCs w:val="22"/>
        </w:rPr>
        <w:t>5</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C522B4">
        <w:rPr>
          <w:rFonts w:ascii="Arial" w:eastAsia="Arial" w:hAnsi="Arial" w:cs="Arial"/>
          <w:b/>
          <w:bCs/>
          <w:sz w:val="22"/>
          <w:szCs w:val="22"/>
        </w:rPr>
        <w:t>4</w:t>
      </w:r>
      <w:r w:rsidR="008B4272">
        <w:rPr>
          <w:rFonts w:ascii="Arial" w:eastAsia="Arial" w:hAnsi="Arial" w:cs="Arial"/>
          <w:b/>
          <w:bCs/>
          <w:sz w:val="22"/>
          <w:szCs w:val="22"/>
        </w:rPr>
        <w:t>4</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387C70">
        <w:rPr>
          <w:rFonts w:ascii="Arial" w:eastAsia="Arial" w:hAnsi="Arial" w:cs="Arial"/>
          <w:b/>
          <w:sz w:val="22"/>
          <w:szCs w:val="22"/>
        </w:rPr>
        <w:t>5</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0232EF4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00D91755">
        <w:rPr>
          <w:rFonts w:ascii="Arial" w:eastAsia="Arial" w:hAnsi="Arial" w:cs="Arial"/>
          <w:b/>
          <w:sz w:val="22"/>
          <w:szCs w:val="22"/>
        </w:rPr>
        <w:t xml:space="preserve"> </w:t>
      </w:r>
      <w:r w:rsidRPr="00ED4565">
        <w:rPr>
          <w:rFonts w:ascii="Arial" w:eastAsia="Arial" w:hAnsi="Arial" w:cs="Arial"/>
          <w:sz w:val="22"/>
          <w:szCs w:val="22"/>
        </w:rPr>
        <w:t>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QUARTA - DO PAGAMENTO</w:t>
      </w:r>
    </w:p>
    <w:p w14:paraId="0AF2FBCC" w14:textId="721B68C9"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w:t>
      </w:r>
      <w:r w:rsidR="00516474">
        <w:rPr>
          <w:rFonts w:ascii="Arial" w:eastAsia="Arial" w:hAnsi="Arial" w:cs="Arial"/>
          <w:sz w:val="22"/>
          <w:szCs w:val="22"/>
        </w:rPr>
        <w:t xml:space="preserve"> </w:t>
      </w:r>
      <w:r w:rsidRPr="00C1199C">
        <w:rPr>
          <w:rFonts w:ascii="Arial" w:eastAsia="Arial" w:hAnsi="Arial" w:cs="Arial"/>
          <w:sz w:val="22"/>
          <w:szCs w:val="22"/>
        </w:rPr>
        <w:t xml:space="preserve">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lastRenderedPageBreak/>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76B13678" w:rsid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832F2E">
        <w:rPr>
          <w:rFonts w:ascii="Arial" w:eastAsia="Arial" w:hAnsi="Arial" w:cs="Arial"/>
          <w:sz w:val="22"/>
          <w:szCs w:val="22"/>
        </w:rPr>
        <w:t>s</w:t>
      </w:r>
      <w:r w:rsidRPr="00C1199C">
        <w:rPr>
          <w:rFonts w:ascii="Arial" w:eastAsia="Arial" w:hAnsi="Arial" w:cs="Arial"/>
          <w:sz w:val="22"/>
          <w:szCs w:val="22"/>
        </w:rPr>
        <w:t xml:space="preserve"> seguinte</w:t>
      </w:r>
      <w:r w:rsidR="00832F2E">
        <w:rPr>
          <w:rFonts w:ascii="Arial" w:eastAsia="Arial" w:hAnsi="Arial" w:cs="Arial"/>
          <w:sz w:val="22"/>
          <w:szCs w:val="22"/>
        </w:rPr>
        <w:t>s</w:t>
      </w:r>
      <w:r w:rsidRPr="00C1199C">
        <w:rPr>
          <w:rFonts w:ascii="Arial" w:eastAsia="Arial" w:hAnsi="Arial" w:cs="Arial"/>
          <w:sz w:val="22"/>
          <w:szCs w:val="22"/>
        </w:rPr>
        <w:t xml:space="preserve"> dotaç</w:t>
      </w:r>
      <w:r w:rsidR="00832F2E">
        <w:rPr>
          <w:rFonts w:ascii="Arial" w:eastAsia="Arial" w:hAnsi="Arial" w:cs="Arial"/>
          <w:sz w:val="22"/>
          <w:szCs w:val="22"/>
        </w:rPr>
        <w:t>ões</w:t>
      </w:r>
      <w:r w:rsidRPr="00C1199C">
        <w:rPr>
          <w:rFonts w:ascii="Arial" w:eastAsia="Arial" w:hAnsi="Arial" w:cs="Arial"/>
          <w:sz w:val="22"/>
          <w:szCs w:val="22"/>
        </w:rPr>
        <w:t xml:space="preserve"> orçamentári</w:t>
      </w:r>
      <w:r w:rsidR="002F7D39">
        <w:rPr>
          <w:rFonts w:ascii="Arial" w:eastAsia="Arial" w:hAnsi="Arial" w:cs="Arial"/>
          <w:sz w:val="22"/>
          <w:szCs w:val="22"/>
        </w:rPr>
        <w:t>a</w:t>
      </w:r>
      <w:r w:rsidR="00387C70">
        <w:rPr>
          <w:rFonts w:ascii="Arial" w:eastAsia="Arial" w:hAnsi="Arial" w:cs="Arial"/>
          <w:sz w:val="22"/>
          <w:szCs w:val="22"/>
        </w:rPr>
        <w:t>s constantes no termo de referência.</w:t>
      </w:r>
    </w:p>
    <w:p w14:paraId="1DB5E1D8" w14:textId="77777777" w:rsidR="00870ACB" w:rsidRDefault="00870ACB" w:rsidP="006A35B9">
      <w:pPr>
        <w:rPr>
          <w:rFonts w:ascii="Arial" w:eastAsia="Arial" w:hAnsi="Arial" w:cs="Arial"/>
          <w:b/>
          <w:sz w:val="22"/>
          <w:szCs w:val="22"/>
        </w:rPr>
      </w:pPr>
    </w:p>
    <w:p w14:paraId="4574B0A0" w14:textId="19951A6F"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D234D3">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7.3.1.</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C1199C">
        <w:rPr>
          <w:rFonts w:ascii="Arial" w:eastAsia="Arial" w:hAnsi="Arial" w:cs="Arial"/>
          <w:b/>
          <w:sz w:val="22"/>
          <w:szCs w:val="22"/>
        </w:rPr>
        <w:t>2 (dois) dias úteis</w:t>
      </w:r>
      <w:r w:rsidRPr="00C1199C">
        <w:rPr>
          <w:rFonts w:ascii="Arial" w:eastAsia="Arial" w:hAnsi="Arial" w:cs="Arial"/>
          <w:sz w:val="22"/>
          <w:szCs w:val="22"/>
        </w:rPr>
        <w:t>, os produtos que, no ato da entrega, estiverem com suas embalagens violadas e/ou com identificação ilegível e em desacordo com as condições necessárias estabelecidas neste instrumento.</w:t>
      </w:r>
    </w:p>
    <w:p w14:paraId="0FAD4E2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7.7.</w:t>
      </w:r>
      <w:r w:rsidRPr="00C1199C">
        <w:rPr>
          <w:rFonts w:ascii="Arial" w:eastAsia="Arial" w:hAnsi="Arial" w:cs="Arial"/>
          <w:sz w:val="22"/>
          <w:szCs w:val="22"/>
        </w:rPr>
        <w:t xml:space="preserve"> Substituir, ainda, por outro de qualidade, todo produto com defeito de fabricação.</w:t>
      </w:r>
    </w:p>
    <w:p w14:paraId="069BE552"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7.8.</w:t>
      </w:r>
      <w:r w:rsidRPr="00C1199C">
        <w:rPr>
          <w:rFonts w:ascii="Arial" w:eastAsia="Arial"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25B92247" w14:textId="7C87E806"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7.9.</w:t>
      </w:r>
      <w:r w:rsidRPr="00C1199C">
        <w:rPr>
          <w:rFonts w:ascii="Arial" w:eastAsia="Arial" w:hAnsi="Arial" w:cs="Arial"/>
          <w:sz w:val="22"/>
          <w:szCs w:val="22"/>
        </w:rPr>
        <w:t xml:space="preserve"> Reparar, corrigir, remover, reconstruir ou substituir, às suas expensas, no todo ou em parte, o objeto deste instrumento, em que se verificarem vícios, defeitos ou incorreções, resultantes da entrega do(s) produto(s), </w:t>
      </w:r>
      <w:r w:rsidR="00516474">
        <w:rPr>
          <w:rFonts w:ascii="Arial" w:eastAsia="Arial" w:hAnsi="Arial" w:cs="Arial"/>
          <w:sz w:val="22"/>
          <w:szCs w:val="22"/>
        </w:rPr>
        <w:t xml:space="preserve">em </w:t>
      </w:r>
      <w:r w:rsidRPr="00C1199C">
        <w:rPr>
          <w:rFonts w:ascii="Arial" w:eastAsia="Arial" w:hAnsi="Arial" w:cs="Arial"/>
          <w:sz w:val="22"/>
          <w:szCs w:val="22"/>
        </w:rPr>
        <w:t xml:space="preserve">um prazo máximo de </w:t>
      </w:r>
      <w:r w:rsidR="00516474">
        <w:rPr>
          <w:rFonts w:ascii="Arial" w:eastAsia="Arial" w:hAnsi="Arial" w:cs="Arial"/>
          <w:b/>
          <w:sz w:val="22"/>
          <w:szCs w:val="22"/>
        </w:rPr>
        <w:t>02</w:t>
      </w:r>
      <w:r w:rsidRPr="00C1199C">
        <w:rPr>
          <w:rFonts w:ascii="Arial" w:eastAsia="Arial" w:hAnsi="Arial" w:cs="Arial"/>
          <w:b/>
          <w:sz w:val="22"/>
          <w:szCs w:val="22"/>
        </w:rPr>
        <w:t xml:space="preserve"> (d</w:t>
      </w:r>
      <w:r w:rsidR="00516474">
        <w:rPr>
          <w:rFonts w:ascii="Arial" w:eastAsia="Arial" w:hAnsi="Arial" w:cs="Arial"/>
          <w:b/>
          <w:sz w:val="22"/>
          <w:szCs w:val="22"/>
        </w:rPr>
        <w:t>ois</w:t>
      </w:r>
      <w:r w:rsidRPr="00C1199C">
        <w:rPr>
          <w:rFonts w:ascii="Arial" w:eastAsia="Arial" w:hAnsi="Arial" w:cs="Arial"/>
          <w:b/>
          <w:sz w:val="22"/>
          <w:szCs w:val="22"/>
        </w:rPr>
        <w:t>)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lastRenderedPageBreak/>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5506F4BB"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078391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5D73C715"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 para o caso de execução imperfeita do objeto.</w:t>
      </w:r>
    </w:p>
    <w:p w14:paraId="3396ABF8" w14:textId="1F55B7DC"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387C70">
        <w:rPr>
          <w:rFonts w:ascii="Arial" w:eastAsia="Arial" w:hAnsi="Arial" w:cs="Arial"/>
          <w:sz w:val="22"/>
          <w:szCs w:val="22"/>
        </w:rPr>
        <w:t>1</w:t>
      </w:r>
      <w:r w:rsidRPr="00C1199C">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lastRenderedPageBreak/>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4A2425BD"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C522B4">
        <w:rPr>
          <w:rFonts w:ascii="Arial" w:eastAsia="Arial" w:hAnsi="Arial" w:cs="Arial"/>
          <w:b/>
          <w:bCs/>
          <w:sz w:val="22"/>
          <w:szCs w:val="22"/>
        </w:rPr>
        <w:t>4</w:t>
      </w:r>
      <w:r w:rsidR="008B4272">
        <w:rPr>
          <w:rFonts w:ascii="Arial" w:eastAsia="Arial" w:hAnsi="Arial" w:cs="Arial"/>
          <w:b/>
          <w:bCs/>
          <w:sz w:val="22"/>
          <w:szCs w:val="22"/>
        </w:rPr>
        <w:t>4</w:t>
      </w:r>
      <w:r w:rsidRPr="00CF6BCB">
        <w:rPr>
          <w:rFonts w:ascii="Arial" w:eastAsia="Arial" w:hAnsi="Arial" w:cs="Arial"/>
          <w:b/>
          <w:bCs/>
          <w:sz w:val="22"/>
          <w:szCs w:val="22"/>
        </w:rPr>
        <w:t>/202</w:t>
      </w:r>
      <w:r w:rsidR="00387C70">
        <w:rPr>
          <w:rFonts w:ascii="Arial" w:eastAsia="Arial" w:hAnsi="Arial" w:cs="Arial"/>
          <w:b/>
          <w:bCs/>
          <w:sz w:val="22"/>
          <w:szCs w:val="22"/>
        </w:rPr>
        <w:t>5</w:t>
      </w:r>
      <w:r w:rsidRPr="00CF6BCB">
        <w:rPr>
          <w:rFonts w:ascii="Arial" w:eastAsia="Arial" w:hAnsi="Arial" w:cs="Arial"/>
          <w:b/>
          <w:bCs/>
          <w:sz w:val="22"/>
          <w:szCs w:val="22"/>
        </w:rPr>
        <w:t xml:space="preserve">, Processo Licitatório nº </w:t>
      </w:r>
      <w:r w:rsidR="00C522B4">
        <w:rPr>
          <w:rFonts w:ascii="Arial" w:eastAsia="Arial" w:hAnsi="Arial" w:cs="Arial"/>
          <w:b/>
          <w:bCs/>
          <w:sz w:val="22"/>
          <w:szCs w:val="22"/>
        </w:rPr>
        <w:t>1</w:t>
      </w:r>
      <w:r w:rsidR="008B4272">
        <w:rPr>
          <w:rFonts w:ascii="Arial" w:eastAsia="Arial" w:hAnsi="Arial" w:cs="Arial"/>
          <w:b/>
          <w:bCs/>
          <w:sz w:val="22"/>
          <w:szCs w:val="22"/>
        </w:rPr>
        <w:t>16</w:t>
      </w:r>
      <w:r w:rsidRPr="00CF6BCB">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63DEDEAC" w14:textId="475BB735" w:rsidR="0032545C" w:rsidRPr="0032545C" w:rsidRDefault="0032545C" w:rsidP="0032545C">
      <w:pPr>
        <w:rPr>
          <w:rFonts w:ascii="Arial" w:eastAsia="Arial" w:hAnsi="Arial" w:cs="Arial"/>
          <w:b/>
          <w:sz w:val="22"/>
          <w:szCs w:val="22"/>
        </w:rPr>
      </w:pPr>
      <w:r w:rsidRPr="0032545C">
        <w:rPr>
          <w:rFonts w:ascii="Arial" w:eastAsia="Arial" w:hAnsi="Arial" w:cs="Arial"/>
          <w:b/>
          <w:sz w:val="22"/>
          <w:szCs w:val="22"/>
        </w:rPr>
        <w:t>Local e Data.</w:t>
      </w:r>
    </w:p>
    <w:p w14:paraId="11578803" w14:textId="77777777" w:rsidR="00AC583D"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7811680A" w14:textId="4624EAFB" w:rsidR="0032545C" w:rsidRPr="0032545C"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3A436A8F" w14:textId="77777777" w:rsidR="00D6082A" w:rsidRPr="0032545C" w:rsidRDefault="00D6082A" w:rsidP="0032545C">
      <w:pPr>
        <w:rPr>
          <w:rFonts w:ascii="Arial" w:eastAsia="Arial" w:hAnsi="Arial" w:cs="Arial"/>
          <w:sz w:val="22"/>
          <w:szCs w:val="22"/>
        </w:rPr>
      </w:pPr>
    </w:p>
    <w:p w14:paraId="4B032DD7" w14:textId="77777777"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Prefeito Municipal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54026E77" w14:textId="77777777" w:rsidR="0032545C" w:rsidRPr="0032545C" w:rsidRDefault="0032545C" w:rsidP="0032545C">
      <w:pPr>
        <w:tabs>
          <w:tab w:val="left" w:pos="3401"/>
        </w:tabs>
        <w:rPr>
          <w:rFonts w:ascii="Arial" w:eastAsia="Arial" w:hAnsi="Arial" w:cs="Arial"/>
          <w:b/>
          <w:i/>
          <w:sz w:val="22"/>
          <w:szCs w:val="22"/>
        </w:rPr>
      </w:pPr>
    </w:p>
    <w:p w14:paraId="5764F7CC" w14:textId="1EFFF146"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6D122452" w14:textId="77777777" w:rsidR="00CF6BCB" w:rsidRDefault="00CF6BCB" w:rsidP="0032545C">
      <w:pPr>
        <w:rPr>
          <w:rFonts w:ascii="Arial" w:eastAsia="Arial" w:hAnsi="Arial" w:cs="Arial"/>
          <w:b/>
          <w:i/>
          <w:sz w:val="22"/>
          <w:szCs w:val="22"/>
        </w:rPr>
        <w:sectPr w:rsidR="00CF6BCB" w:rsidSect="00060812">
          <w:headerReference w:type="default" r:id="rId19"/>
          <w:footerReference w:type="default" r:id="rId20"/>
          <w:type w:val="continuous"/>
          <w:pgSz w:w="11907" w:h="16840" w:code="9"/>
          <w:pgMar w:top="1701" w:right="1134" w:bottom="1134" w:left="1701" w:header="720" w:footer="720" w:gutter="0"/>
          <w:cols w:space="720"/>
        </w:sectPr>
      </w:pPr>
    </w:p>
    <w:p w14:paraId="578320F4"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TESTEMUNHAS: </w:t>
      </w:r>
    </w:p>
    <w:p w14:paraId="0ABE20E3" w14:textId="77777777" w:rsidR="005D2E5E" w:rsidRDefault="005D2E5E" w:rsidP="0032545C">
      <w:pPr>
        <w:rPr>
          <w:rFonts w:ascii="Arial" w:eastAsia="Arial" w:hAnsi="Arial" w:cs="Arial"/>
          <w:b/>
          <w:i/>
          <w:sz w:val="22"/>
          <w:szCs w:val="22"/>
        </w:rPr>
        <w:sectPr w:rsidR="005D2E5E" w:rsidSect="00060812">
          <w:type w:val="continuous"/>
          <w:pgSz w:w="11907" w:h="16840" w:code="9"/>
          <w:pgMar w:top="1701" w:right="1134" w:bottom="1134" w:left="1701" w:header="720" w:footer="720" w:gutter="0"/>
          <w:cols w:num="2" w:space="720"/>
        </w:sectPr>
      </w:pPr>
    </w:p>
    <w:p w14:paraId="7AC2F6F4" w14:textId="77777777" w:rsidR="005D2E5E" w:rsidRDefault="005D2E5E" w:rsidP="0032545C">
      <w:pPr>
        <w:rPr>
          <w:rFonts w:ascii="Arial" w:eastAsia="Arial" w:hAnsi="Arial" w:cs="Arial"/>
          <w:b/>
          <w:i/>
          <w:sz w:val="22"/>
          <w:szCs w:val="22"/>
        </w:rPr>
      </w:pPr>
    </w:p>
    <w:p w14:paraId="5C94144B" w14:textId="14CBDE98" w:rsidR="0032545C" w:rsidRPr="0032545C" w:rsidRDefault="005D2E5E" w:rsidP="0032545C">
      <w:pPr>
        <w:rPr>
          <w:rFonts w:ascii="Arial" w:eastAsia="Arial" w:hAnsi="Arial" w:cs="Arial"/>
          <w:b/>
          <w:i/>
          <w:sz w:val="22"/>
          <w:szCs w:val="22"/>
        </w:rPr>
      </w:pPr>
      <w:r>
        <w:rPr>
          <w:rFonts w:ascii="Arial" w:eastAsia="Arial" w:hAnsi="Arial" w:cs="Arial"/>
          <w:b/>
          <w:i/>
          <w:sz w:val="22"/>
          <w:szCs w:val="22"/>
        </w:rPr>
        <w:t>1)</w:t>
      </w:r>
      <w:r w:rsidR="0032545C" w:rsidRPr="0032545C">
        <w:rPr>
          <w:rFonts w:ascii="Arial" w:eastAsia="Arial" w:hAnsi="Arial" w:cs="Arial"/>
          <w:b/>
          <w:i/>
          <w:sz w:val="22"/>
          <w:szCs w:val="22"/>
        </w:rPr>
        <w:t>________________________________</w:t>
      </w:r>
    </w:p>
    <w:p w14:paraId="37DB716A"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NOME: </w:t>
      </w:r>
    </w:p>
    <w:p w14:paraId="789AC61F" w14:textId="77777777" w:rsid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CPF: </w:t>
      </w:r>
    </w:p>
    <w:p w14:paraId="5D806B3A" w14:textId="77777777" w:rsidR="00C233B3" w:rsidRPr="0032545C" w:rsidRDefault="00C233B3" w:rsidP="0032545C">
      <w:pPr>
        <w:rPr>
          <w:rFonts w:ascii="Arial" w:eastAsia="Arial" w:hAnsi="Arial" w:cs="Arial"/>
          <w:b/>
          <w:i/>
          <w:sz w:val="22"/>
          <w:szCs w:val="22"/>
        </w:rPr>
      </w:pPr>
    </w:p>
    <w:p w14:paraId="64AF9290" w14:textId="69561FE4" w:rsidR="0032545C" w:rsidRPr="0032545C" w:rsidRDefault="005D2E5E" w:rsidP="0032545C">
      <w:pPr>
        <w:rPr>
          <w:rFonts w:ascii="Arial" w:eastAsia="Arial" w:hAnsi="Arial" w:cs="Arial"/>
          <w:b/>
          <w:i/>
          <w:sz w:val="22"/>
          <w:szCs w:val="22"/>
        </w:rPr>
      </w:pPr>
      <w:r>
        <w:rPr>
          <w:rFonts w:ascii="Arial" w:eastAsia="Arial" w:hAnsi="Arial" w:cs="Arial"/>
          <w:b/>
          <w:i/>
          <w:sz w:val="22"/>
          <w:szCs w:val="22"/>
        </w:rPr>
        <w:t>2)</w:t>
      </w:r>
      <w:r w:rsidR="0032545C" w:rsidRPr="0032545C">
        <w:rPr>
          <w:rFonts w:ascii="Arial" w:eastAsia="Arial" w:hAnsi="Arial" w:cs="Arial"/>
          <w:b/>
          <w:i/>
          <w:sz w:val="22"/>
          <w:szCs w:val="22"/>
        </w:rPr>
        <w:t>________________________________</w:t>
      </w:r>
    </w:p>
    <w:p w14:paraId="0A8889BA" w14:textId="77777777" w:rsidR="00AC583D" w:rsidRDefault="0032545C" w:rsidP="00C233B3">
      <w:pPr>
        <w:rPr>
          <w:rFonts w:ascii="Arial" w:eastAsia="Arial" w:hAnsi="Arial" w:cs="Arial"/>
          <w:b/>
          <w:i/>
          <w:sz w:val="22"/>
          <w:szCs w:val="22"/>
        </w:rPr>
      </w:pPr>
      <w:r w:rsidRPr="0032545C">
        <w:rPr>
          <w:rFonts w:ascii="Arial" w:eastAsia="Arial" w:hAnsi="Arial" w:cs="Arial"/>
          <w:b/>
          <w:i/>
          <w:sz w:val="22"/>
          <w:szCs w:val="22"/>
        </w:rPr>
        <w:t xml:space="preserve">NOME: </w:t>
      </w:r>
    </w:p>
    <w:p w14:paraId="34F90EEB" w14:textId="0C288BD1" w:rsidR="00701001" w:rsidRDefault="00AC583D" w:rsidP="00C233B3">
      <w:pPr>
        <w:rPr>
          <w:rFonts w:ascii="Arial" w:eastAsia="Arial" w:hAnsi="Arial" w:cs="Arial"/>
          <w:b/>
          <w:i/>
          <w:sz w:val="22"/>
          <w:szCs w:val="22"/>
        </w:rPr>
      </w:pPr>
      <w:r>
        <w:rPr>
          <w:rFonts w:ascii="Arial" w:eastAsia="Arial" w:hAnsi="Arial" w:cs="Arial"/>
          <w:b/>
          <w:i/>
          <w:sz w:val="22"/>
          <w:szCs w:val="22"/>
        </w:rPr>
        <w:t>CPF:</w:t>
      </w:r>
    </w:p>
    <w:p w14:paraId="747C8627" w14:textId="77777777" w:rsidR="00387C70" w:rsidRDefault="00387C70" w:rsidP="00C233B3">
      <w:pPr>
        <w:rPr>
          <w:rFonts w:ascii="Arial" w:eastAsia="Arial" w:hAnsi="Arial" w:cs="Arial"/>
          <w:b/>
          <w:i/>
          <w:sz w:val="22"/>
          <w:szCs w:val="22"/>
        </w:rPr>
      </w:pPr>
    </w:p>
    <w:p w14:paraId="188F00AD" w14:textId="77777777" w:rsidR="00387C70" w:rsidRDefault="00387C70" w:rsidP="00C233B3">
      <w:pPr>
        <w:rPr>
          <w:rFonts w:ascii="Arial" w:eastAsia="Arial" w:hAnsi="Arial" w:cs="Arial"/>
          <w:b/>
          <w:i/>
          <w:sz w:val="22"/>
          <w:szCs w:val="22"/>
        </w:rPr>
      </w:pPr>
    </w:p>
    <w:p w14:paraId="123EDE43" w14:textId="77777777" w:rsidR="00387C70" w:rsidRDefault="00387C70" w:rsidP="00C233B3">
      <w:pPr>
        <w:rPr>
          <w:rFonts w:ascii="Arial" w:eastAsia="Arial" w:hAnsi="Arial" w:cs="Arial"/>
          <w:b/>
          <w:i/>
          <w:sz w:val="22"/>
          <w:szCs w:val="22"/>
        </w:rPr>
      </w:pPr>
    </w:p>
    <w:p w14:paraId="34515CFC" w14:textId="77777777" w:rsidR="00387C70" w:rsidRDefault="00387C70" w:rsidP="00C233B3">
      <w:pPr>
        <w:rPr>
          <w:rFonts w:ascii="Arial" w:eastAsia="Arial" w:hAnsi="Arial" w:cs="Arial"/>
          <w:b/>
          <w:i/>
          <w:sz w:val="22"/>
          <w:szCs w:val="22"/>
        </w:rPr>
      </w:pPr>
    </w:p>
    <w:p w14:paraId="0E723886" w14:textId="77777777" w:rsidR="007A2169" w:rsidRDefault="007A2169" w:rsidP="00C233B3">
      <w:pPr>
        <w:rPr>
          <w:rFonts w:ascii="Arial" w:eastAsia="Arial" w:hAnsi="Arial" w:cs="Arial"/>
          <w:b/>
          <w:i/>
          <w:sz w:val="22"/>
          <w:szCs w:val="22"/>
        </w:rPr>
      </w:pPr>
    </w:p>
    <w:p w14:paraId="46DF6E22" w14:textId="77777777" w:rsidR="007A2169" w:rsidRDefault="007A2169" w:rsidP="00C233B3">
      <w:pPr>
        <w:rPr>
          <w:rFonts w:ascii="Arial" w:eastAsia="Arial" w:hAnsi="Arial" w:cs="Arial"/>
          <w:b/>
          <w:i/>
          <w:sz w:val="22"/>
          <w:szCs w:val="22"/>
        </w:rPr>
      </w:pPr>
    </w:p>
    <w:p w14:paraId="47B51FA0" w14:textId="77777777" w:rsidR="007A2169" w:rsidRDefault="007A2169" w:rsidP="00C233B3">
      <w:pPr>
        <w:rPr>
          <w:rFonts w:ascii="Arial" w:eastAsia="Arial" w:hAnsi="Arial" w:cs="Arial"/>
          <w:b/>
          <w:i/>
          <w:sz w:val="22"/>
          <w:szCs w:val="22"/>
        </w:rPr>
      </w:pPr>
    </w:p>
    <w:p w14:paraId="6F0F3BEB" w14:textId="77777777" w:rsidR="00D7332C" w:rsidRDefault="00D7332C" w:rsidP="00C233B3">
      <w:pPr>
        <w:rPr>
          <w:rFonts w:ascii="Arial" w:eastAsia="Arial" w:hAnsi="Arial" w:cs="Arial"/>
          <w:b/>
          <w:i/>
          <w:sz w:val="22"/>
          <w:szCs w:val="22"/>
        </w:rPr>
      </w:pPr>
    </w:p>
    <w:p w14:paraId="1A9FE3CA" w14:textId="77777777" w:rsidR="00D7332C" w:rsidRDefault="00D7332C" w:rsidP="00C233B3">
      <w:pPr>
        <w:rPr>
          <w:rFonts w:ascii="Arial" w:eastAsia="Arial" w:hAnsi="Arial" w:cs="Arial"/>
          <w:b/>
          <w:i/>
          <w:sz w:val="22"/>
          <w:szCs w:val="22"/>
        </w:rPr>
      </w:pPr>
    </w:p>
    <w:p w14:paraId="2BE4E3A3" w14:textId="77777777" w:rsidR="00D7332C" w:rsidRDefault="00D7332C" w:rsidP="00C233B3">
      <w:pPr>
        <w:rPr>
          <w:rFonts w:ascii="Arial" w:eastAsia="Arial" w:hAnsi="Arial" w:cs="Arial"/>
          <w:b/>
          <w:i/>
          <w:sz w:val="22"/>
          <w:szCs w:val="22"/>
        </w:rPr>
      </w:pPr>
    </w:p>
    <w:p w14:paraId="4B29D909" w14:textId="77777777" w:rsidR="00D7332C" w:rsidRDefault="00D7332C" w:rsidP="00C233B3">
      <w:pPr>
        <w:rPr>
          <w:rFonts w:ascii="Arial" w:eastAsia="Arial" w:hAnsi="Arial" w:cs="Arial"/>
          <w:b/>
          <w:i/>
          <w:sz w:val="22"/>
          <w:szCs w:val="22"/>
        </w:rPr>
      </w:pPr>
    </w:p>
    <w:p w14:paraId="5904810D" w14:textId="77777777" w:rsidR="00D7332C" w:rsidRDefault="00D7332C" w:rsidP="00C233B3">
      <w:pPr>
        <w:rPr>
          <w:rFonts w:ascii="Arial" w:eastAsia="Arial" w:hAnsi="Arial" w:cs="Arial"/>
          <w:b/>
          <w:i/>
          <w:sz w:val="22"/>
          <w:szCs w:val="22"/>
        </w:rPr>
      </w:pPr>
    </w:p>
    <w:p w14:paraId="15EE488B" w14:textId="77777777" w:rsidR="007A2169" w:rsidRDefault="007A2169" w:rsidP="00C233B3">
      <w:pPr>
        <w:rPr>
          <w:rFonts w:ascii="Arial" w:eastAsia="Arial" w:hAnsi="Arial" w:cs="Arial"/>
          <w:b/>
          <w:i/>
          <w:sz w:val="22"/>
          <w:szCs w:val="22"/>
        </w:rPr>
      </w:pPr>
    </w:p>
    <w:p w14:paraId="4B74F775" w14:textId="77777777" w:rsidR="007A2169" w:rsidRDefault="007A2169" w:rsidP="00C233B3">
      <w:pPr>
        <w:rPr>
          <w:rFonts w:ascii="Arial" w:eastAsia="Arial" w:hAnsi="Arial" w:cs="Arial"/>
          <w:b/>
          <w:i/>
          <w:sz w:val="22"/>
          <w:szCs w:val="22"/>
        </w:rPr>
      </w:pPr>
    </w:p>
    <w:p w14:paraId="1C970043" w14:textId="3AF8BB09" w:rsidR="00387C70" w:rsidRPr="0032545C" w:rsidRDefault="00387C70" w:rsidP="00387C7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w:t>
      </w:r>
      <w:r w:rsidR="00797E35">
        <w:rPr>
          <w:rFonts w:ascii="Arial" w:hAnsi="Arial" w:cs="Arial"/>
          <w:b/>
          <w:sz w:val="22"/>
          <w:szCs w:val="22"/>
        </w:rPr>
        <w:t>II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67F1BA11" w14:textId="77777777" w:rsidR="00387C70" w:rsidRPr="00C1199C" w:rsidRDefault="00387C70" w:rsidP="00387C70">
      <w:pPr>
        <w:rPr>
          <w:rFonts w:ascii="Arial" w:eastAsia="Arial" w:hAnsi="Arial" w:cs="Arial"/>
          <w:sz w:val="22"/>
          <w:szCs w:val="22"/>
        </w:rPr>
      </w:pPr>
    </w:p>
    <w:p w14:paraId="3F7C1310" w14:textId="77777777" w:rsidR="00387C70" w:rsidRDefault="00387C70" w:rsidP="00387C70">
      <w:pPr>
        <w:rPr>
          <w:rFonts w:ascii="Arial" w:eastAsia="Arial" w:hAnsi="Arial" w:cs="Arial"/>
        </w:rPr>
      </w:pPr>
    </w:p>
    <w:p w14:paraId="15F43471" w14:textId="77777777" w:rsidR="00387C70" w:rsidRDefault="00387C70" w:rsidP="00387C70">
      <w:pPr>
        <w:rPr>
          <w:rFonts w:ascii="Arial" w:eastAsia="Arial" w:hAnsi="Arial" w:cs="Arial"/>
          <w:b/>
          <w:sz w:val="22"/>
          <w:szCs w:val="22"/>
        </w:rPr>
      </w:pPr>
    </w:p>
    <w:p w14:paraId="548C8E8B" w14:textId="16D62319" w:rsidR="00387C70" w:rsidRPr="000A66FE" w:rsidRDefault="00387C70" w:rsidP="00387C70">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C522B4">
        <w:rPr>
          <w:rFonts w:ascii="Arial" w:hAnsi="Arial" w:cs="Arial"/>
          <w:b/>
          <w:sz w:val="22"/>
          <w:szCs w:val="22"/>
        </w:rPr>
        <w:t>4</w:t>
      </w:r>
      <w:r w:rsidR="008B4272">
        <w:rPr>
          <w:rFonts w:ascii="Arial" w:hAnsi="Arial" w:cs="Arial"/>
          <w:b/>
          <w:sz w:val="22"/>
          <w:szCs w:val="22"/>
        </w:rPr>
        <w:t>4</w:t>
      </w:r>
      <w:r w:rsidR="00797E35">
        <w:rPr>
          <w:rFonts w:ascii="Arial" w:hAnsi="Arial" w:cs="Arial"/>
          <w:b/>
          <w:sz w:val="22"/>
          <w:szCs w:val="22"/>
        </w:rPr>
        <w:t>/</w:t>
      </w:r>
      <w:r w:rsidRPr="000A66FE">
        <w:rPr>
          <w:rFonts w:ascii="Arial" w:hAnsi="Arial" w:cs="Arial"/>
          <w:b/>
          <w:sz w:val="22"/>
          <w:szCs w:val="22"/>
        </w:rPr>
        <w:t>202</w:t>
      </w:r>
      <w:r>
        <w:rPr>
          <w:rFonts w:ascii="Arial" w:hAnsi="Arial" w:cs="Arial"/>
          <w:b/>
          <w:sz w:val="22"/>
          <w:szCs w:val="22"/>
        </w:rPr>
        <w:t>5</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2F454CE1" w14:textId="77777777" w:rsidR="00387C70" w:rsidRPr="000A66FE" w:rsidRDefault="00387C70" w:rsidP="00387C70">
      <w:pPr>
        <w:autoSpaceDE w:val="0"/>
        <w:autoSpaceDN w:val="0"/>
        <w:adjustRightInd w:val="0"/>
        <w:rPr>
          <w:rFonts w:ascii="Arial" w:hAnsi="Arial" w:cs="Arial"/>
          <w:sz w:val="22"/>
          <w:szCs w:val="22"/>
        </w:rPr>
      </w:pPr>
    </w:p>
    <w:p w14:paraId="10A31A2D" w14:textId="77777777" w:rsidR="00387C70" w:rsidRPr="000A66FE" w:rsidRDefault="00387C70" w:rsidP="00387C70">
      <w:pPr>
        <w:autoSpaceDE w:val="0"/>
        <w:autoSpaceDN w:val="0"/>
        <w:adjustRightInd w:val="0"/>
        <w:rPr>
          <w:rFonts w:ascii="Arial" w:hAnsi="Arial" w:cs="Arial"/>
          <w:sz w:val="22"/>
          <w:szCs w:val="22"/>
        </w:rPr>
      </w:pPr>
    </w:p>
    <w:p w14:paraId="5C2FD9EE" w14:textId="77777777" w:rsidR="00387C70" w:rsidRPr="000A66FE" w:rsidRDefault="00387C70" w:rsidP="00387C70">
      <w:pPr>
        <w:autoSpaceDE w:val="0"/>
        <w:autoSpaceDN w:val="0"/>
        <w:adjustRightInd w:val="0"/>
        <w:rPr>
          <w:rFonts w:ascii="Arial" w:hAnsi="Arial" w:cs="Arial"/>
          <w:sz w:val="22"/>
          <w:szCs w:val="22"/>
        </w:rPr>
      </w:pPr>
    </w:p>
    <w:p w14:paraId="32C87865" w14:textId="77777777" w:rsidR="00387C70" w:rsidRPr="000A66FE" w:rsidRDefault="00387C70" w:rsidP="00387C70">
      <w:pPr>
        <w:autoSpaceDE w:val="0"/>
        <w:autoSpaceDN w:val="0"/>
        <w:adjustRightInd w:val="0"/>
        <w:rPr>
          <w:rFonts w:ascii="Arial" w:hAnsi="Arial" w:cs="Arial"/>
          <w:sz w:val="22"/>
          <w:szCs w:val="22"/>
        </w:rPr>
      </w:pPr>
    </w:p>
    <w:p w14:paraId="4FBF9AF9" w14:textId="77777777" w:rsidR="00387C70" w:rsidRPr="000A66FE" w:rsidRDefault="00387C70" w:rsidP="00387C70">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4A92BF6"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69082640" w14:textId="77777777" w:rsidR="00387C70" w:rsidRPr="000A66FE" w:rsidRDefault="00387C70" w:rsidP="00387C70">
      <w:pPr>
        <w:autoSpaceDE w:val="0"/>
        <w:autoSpaceDN w:val="0"/>
        <w:adjustRightInd w:val="0"/>
        <w:jc w:val="center"/>
        <w:rPr>
          <w:rFonts w:ascii="Arial" w:hAnsi="Arial" w:cs="Arial"/>
          <w:sz w:val="22"/>
          <w:szCs w:val="22"/>
        </w:rPr>
      </w:pPr>
    </w:p>
    <w:p w14:paraId="78B053B1" w14:textId="77777777" w:rsidR="00387C70" w:rsidRPr="000A66FE" w:rsidRDefault="00387C70" w:rsidP="00387C70">
      <w:pPr>
        <w:autoSpaceDE w:val="0"/>
        <w:autoSpaceDN w:val="0"/>
        <w:adjustRightInd w:val="0"/>
        <w:jc w:val="center"/>
        <w:rPr>
          <w:rFonts w:ascii="Arial" w:hAnsi="Arial" w:cs="Arial"/>
          <w:sz w:val="22"/>
          <w:szCs w:val="22"/>
        </w:rPr>
      </w:pPr>
    </w:p>
    <w:p w14:paraId="1F87A377" w14:textId="77777777" w:rsidR="00387C70" w:rsidRPr="000A66FE" w:rsidRDefault="00387C70" w:rsidP="00387C70">
      <w:pPr>
        <w:autoSpaceDE w:val="0"/>
        <w:autoSpaceDN w:val="0"/>
        <w:adjustRightInd w:val="0"/>
        <w:jc w:val="center"/>
        <w:rPr>
          <w:rFonts w:ascii="Arial" w:hAnsi="Arial" w:cs="Arial"/>
          <w:sz w:val="22"/>
          <w:szCs w:val="22"/>
        </w:rPr>
      </w:pPr>
    </w:p>
    <w:p w14:paraId="3196D0F1" w14:textId="77777777" w:rsidR="00387C70" w:rsidRPr="000A66FE" w:rsidRDefault="00387C70" w:rsidP="00387C70">
      <w:pPr>
        <w:autoSpaceDE w:val="0"/>
        <w:autoSpaceDN w:val="0"/>
        <w:adjustRightInd w:val="0"/>
        <w:jc w:val="center"/>
        <w:rPr>
          <w:rFonts w:ascii="Arial" w:hAnsi="Arial" w:cs="Arial"/>
          <w:sz w:val="22"/>
          <w:szCs w:val="22"/>
        </w:rPr>
      </w:pPr>
    </w:p>
    <w:p w14:paraId="01DA76AF" w14:textId="77777777" w:rsidR="00387C70" w:rsidRPr="000A66FE" w:rsidRDefault="00387C70" w:rsidP="00387C70">
      <w:pPr>
        <w:autoSpaceDE w:val="0"/>
        <w:autoSpaceDN w:val="0"/>
        <w:adjustRightInd w:val="0"/>
        <w:jc w:val="center"/>
        <w:rPr>
          <w:rFonts w:ascii="Arial" w:hAnsi="Arial" w:cs="Arial"/>
          <w:sz w:val="22"/>
          <w:szCs w:val="22"/>
        </w:rPr>
      </w:pPr>
    </w:p>
    <w:p w14:paraId="3507D5D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8A370C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12A3A58" w14:textId="77777777" w:rsidR="00387C70" w:rsidRDefault="00387C70" w:rsidP="00387C70">
      <w:pPr>
        <w:rPr>
          <w:rFonts w:ascii="Arial" w:eastAsia="Arial" w:hAnsi="Arial" w:cs="Arial"/>
          <w:b/>
          <w:sz w:val="22"/>
          <w:szCs w:val="22"/>
        </w:rPr>
      </w:pPr>
    </w:p>
    <w:p w14:paraId="4C0CF059" w14:textId="77777777" w:rsidR="00387C70" w:rsidRDefault="00387C70" w:rsidP="00387C70">
      <w:pPr>
        <w:rPr>
          <w:rFonts w:ascii="Arial" w:eastAsia="Arial" w:hAnsi="Arial" w:cs="Arial"/>
          <w:b/>
          <w:sz w:val="22"/>
          <w:szCs w:val="22"/>
        </w:rPr>
      </w:pPr>
    </w:p>
    <w:p w14:paraId="276D70E2" w14:textId="77777777" w:rsidR="00387C70" w:rsidRDefault="00387C70" w:rsidP="00387C70">
      <w:pPr>
        <w:rPr>
          <w:rFonts w:ascii="Arial" w:eastAsia="Arial" w:hAnsi="Arial" w:cs="Arial"/>
          <w:b/>
          <w:sz w:val="22"/>
          <w:szCs w:val="22"/>
        </w:rPr>
      </w:pPr>
    </w:p>
    <w:p w14:paraId="2C905848" w14:textId="77777777" w:rsidR="00387C70" w:rsidRDefault="00387C70" w:rsidP="00387C70">
      <w:pPr>
        <w:rPr>
          <w:rFonts w:ascii="Arial" w:eastAsia="Arial" w:hAnsi="Arial" w:cs="Arial"/>
          <w:b/>
          <w:sz w:val="22"/>
          <w:szCs w:val="22"/>
        </w:rPr>
      </w:pPr>
    </w:p>
    <w:p w14:paraId="38979541" w14:textId="77777777" w:rsidR="00387C70" w:rsidRDefault="00387C70" w:rsidP="00387C70">
      <w:pPr>
        <w:rPr>
          <w:rFonts w:ascii="Arial" w:eastAsia="Arial" w:hAnsi="Arial" w:cs="Arial"/>
          <w:b/>
          <w:sz w:val="22"/>
          <w:szCs w:val="22"/>
        </w:rPr>
      </w:pPr>
    </w:p>
    <w:p w14:paraId="2A45A2F3" w14:textId="77777777" w:rsidR="00387C70" w:rsidRPr="0032545C" w:rsidRDefault="00387C70" w:rsidP="00387C70">
      <w:pPr>
        <w:rPr>
          <w:rFonts w:ascii="Arial" w:eastAsia="Arial" w:hAnsi="Arial" w:cs="Arial"/>
          <w:b/>
          <w:sz w:val="22"/>
          <w:szCs w:val="22"/>
        </w:rPr>
      </w:pPr>
    </w:p>
    <w:p w14:paraId="4C8910EE" w14:textId="77777777" w:rsidR="00387C70" w:rsidRPr="0032545C" w:rsidRDefault="00387C70" w:rsidP="00387C70">
      <w:pPr>
        <w:rPr>
          <w:rFonts w:ascii="Arial" w:eastAsia="Arial" w:hAnsi="Arial" w:cs="Arial"/>
          <w:sz w:val="22"/>
          <w:szCs w:val="22"/>
        </w:rPr>
      </w:pPr>
      <w:r w:rsidRPr="0032545C">
        <w:rPr>
          <w:rFonts w:ascii="Arial" w:eastAsia="Arial" w:hAnsi="Arial" w:cs="Arial"/>
          <w:sz w:val="22"/>
          <w:szCs w:val="22"/>
        </w:rPr>
        <w:t xml:space="preserve">                         </w:t>
      </w:r>
    </w:p>
    <w:p w14:paraId="415B4D55" w14:textId="77777777" w:rsidR="00387C70" w:rsidRDefault="00387C70" w:rsidP="00387C70">
      <w:pPr>
        <w:rPr>
          <w:rFonts w:ascii="Arial" w:eastAsia="Arial" w:hAnsi="Arial" w:cs="Arial"/>
          <w:sz w:val="22"/>
          <w:szCs w:val="22"/>
        </w:rPr>
      </w:pPr>
    </w:p>
    <w:p w14:paraId="66B28BAB" w14:textId="77777777" w:rsidR="00387C70" w:rsidRPr="0032545C" w:rsidRDefault="00387C70" w:rsidP="00387C70">
      <w:pPr>
        <w:rPr>
          <w:rFonts w:ascii="Arial" w:eastAsia="Arial" w:hAnsi="Arial" w:cs="Arial"/>
          <w:sz w:val="22"/>
          <w:szCs w:val="22"/>
        </w:rPr>
      </w:pPr>
    </w:p>
    <w:p w14:paraId="6AA51E7F" w14:textId="77777777" w:rsidR="00387C70" w:rsidRPr="0032545C" w:rsidRDefault="00387C70" w:rsidP="00387C70">
      <w:pPr>
        <w:tabs>
          <w:tab w:val="left" w:pos="3401"/>
        </w:tabs>
        <w:rPr>
          <w:rFonts w:ascii="Arial" w:eastAsia="Arial" w:hAnsi="Arial" w:cs="Arial"/>
          <w:b/>
          <w:i/>
          <w:sz w:val="22"/>
          <w:szCs w:val="22"/>
        </w:rPr>
      </w:pPr>
    </w:p>
    <w:p w14:paraId="5B8FE63F" w14:textId="77777777" w:rsidR="00387C70" w:rsidRPr="0032545C" w:rsidRDefault="00387C70" w:rsidP="00387C70">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A80DF3F" w14:textId="77777777" w:rsidR="00387C70" w:rsidRDefault="00387C70" w:rsidP="00387C70">
      <w:pPr>
        <w:rPr>
          <w:rFonts w:ascii="Arial" w:eastAsia="Arial" w:hAnsi="Arial" w:cs="Arial"/>
          <w:b/>
          <w:i/>
          <w:sz w:val="22"/>
          <w:szCs w:val="22"/>
        </w:rPr>
        <w:sectPr w:rsidR="00387C70" w:rsidSect="00387C70">
          <w:headerReference w:type="default" r:id="rId21"/>
          <w:footerReference w:type="default" r:id="rId22"/>
          <w:type w:val="continuous"/>
          <w:pgSz w:w="11907" w:h="16840" w:code="9"/>
          <w:pgMar w:top="1701" w:right="1134" w:bottom="1134" w:left="1701" w:header="720" w:footer="720" w:gutter="0"/>
          <w:cols w:space="720"/>
        </w:sectPr>
      </w:pPr>
    </w:p>
    <w:p w14:paraId="7D013DFD" w14:textId="77777777" w:rsidR="00387C70" w:rsidRPr="00F92C91" w:rsidRDefault="00387C70" w:rsidP="00387C70">
      <w:pPr>
        <w:rPr>
          <w:rFonts w:ascii="Arial" w:hAnsi="Arial" w:cs="Arial"/>
          <w:b/>
          <w:bCs/>
          <w:sz w:val="22"/>
          <w:szCs w:val="22"/>
        </w:rPr>
      </w:pPr>
    </w:p>
    <w:p w14:paraId="2B4D0986" w14:textId="77777777" w:rsidR="00387C70" w:rsidRPr="00387C70" w:rsidRDefault="00387C70" w:rsidP="00C233B3">
      <w:pPr>
        <w:rPr>
          <w:rFonts w:ascii="Arial" w:eastAsia="Arial" w:hAnsi="Arial" w:cs="Arial"/>
          <w:bCs/>
          <w:iCs/>
          <w:sz w:val="22"/>
          <w:szCs w:val="22"/>
        </w:rPr>
      </w:pPr>
    </w:p>
    <w:p w14:paraId="6F9206BA" w14:textId="77777777" w:rsidR="00387C70" w:rsidRDefault="00387C70" w:rsidP="00C233B3">
      <w:pPr>
        <w:rPr>
          <w:rFonts w:ascii="Arial" w:eastAsia="Arial" w:hAnsi="Arial" w:cs="Arial"/>
          <w:b/>
          <w:i/>
          <w:sz w:val="22"/>
          <w:szCs w:val="22"/>
        </w:rPr>
      </w:pPr>
    </w:p>
    <w:p w14:paraId="6AE4C5AD" w14:textId="77777777" w:rsidR="00387C70" w:rsidRDefault="00387C70" w:rsidP="00C233B3">
      <w:pPr>
        <w:rPr>
          <w:rFonts w:ascii="Arial" w:eastAsia="Arial" w:hAnsi="Arial" w:cs="Arial"/>
          <w:b/>
          <w:i/>
          <w:sz w:val="22"/>
          <w:szCs w:val="22"/>
        </w:rPr>
      </w:pPr>
    </w:p>
    <w:p w14:paraId="0B5142FE" w14:textId="77777777" w:rsidR="00387C70" w:rsidRDefault="00387C70" w:rsidP="00C233B3">
      <w:pPr>
        <w:rPr>
          <w:rFonts w:ascii="Arial" w:eastAsia="Arial" w:hAnsi="Arial" w:cs="Arial"/>
          <w:b/>
          <w:i/>
          <w:sz w:val="22"/>
          <w:szCs w:val="22"/>
        </w:rPr>
      </w:pPr>
    </w:p>
    <w:p w14:paraId="22167751" w14:textId="77777777" w:rsidR="00387C70" w:rsidRDefault="00387C70" w:rsidP="00C233B3">
      <w:pPr>
        <w:rPr>
          <w:rFonts w:ascii="Arial" w:eastAsia="Arial" w:hAnsi="Arial" w:cs="Arial"/>
          <w:b/>
          <w:i/>
          <w:sz w:val="22"/>
          <w:szCs w:val="22"/>
        </w:rPr>
      </w:pPr>
    </w:p>
    <w:p w14:paraId="457A7C76" w14:textId="77777777" w:rsidR="00387C70" w:rsidRDefault="00387C70" w:rsidP="00C233B3">
      <w:pPr>
        <w:rPr>
          <w:rFonts w:ascii="Arial" w:eastAsia="Arial" w:hAnsi="Arial" w:cs="Arial"/>
          <w:b/>
          <w:i/>
          <w:sz w:val="22"/>
          <w:szCs w:val="22"/>
        </w:rPr>
      </w:pPr>
    </w:p>
    <w:p w14:paraId="7B775D50" w14:textId="77777777" w:rsidR="00387C70" w:rsidRDefault="00387C70" w:rsidP="00C233B3">
      <w:pPr>
        <w:rPr>
          <w:rFonts w:ascii="Arial" w:eastAsia="Arial" w:hAnsi="Arial" w:cs="Arial"/>
          <w:b/>
          <w:i/>
          <w:sz w:val="22"/>
          <w:szCs w:val="22"/>
        </w:rPr>
      </w:pPr>
    </w:p>
    <w:p w14:paraId="19766EC5" w14:textId="77777777" w:rsidR="00387C70" w:rsidRDefault="00387C70" w:rsidP="00C233B3">
      <w:pPr>
        <w:rPr>
          <w:rFonts w:ascii="Arial" w:eastAsia="Arial" w:hAnsi="Arial" w:cs="Arial"/>
          <w:b/>
          <w:i/>
          <w:sz w:val="22"/>
          <w:szCs w:val="22"/>
        </w:rPr>
      </w:pPr>
    </w:p>
    <w:p w14:paraId="3E639B47" w14:textId="77777777" w:rsidR="00387C70" w:rsidRDefault="00387C70" w:rsidP="00C233B3">
      <w:pPr>
        <w:rPr>
          <w:rFonts w:ascii="Arial" w:eastAsia="Arial" w:hAnsi="Arial" w:cs="Arial"/>
          <w:b/>
          <w:i/>
          <w:sz w:val="22"/>
          <w:szCs w:val="22"/>
        </w:rPr>
      </w:pPr>
    </w:p>
    <w:p w14:paraId="1B0FE6D1" w14:textId="77777777" w:rsidR="00387C70" w:rsidRDefault="00387C70" w:rsidP="00C233B3">
      <w:pPr>
        <w:rPr>
          <w:rFonts w:ascii="Arial" w:eastAsia="Arial" w:hAnsi="Arial" w:cs="Arial"/>
          <w:b/>
          <w:i/>
          <w:sz w:val="22"/>
          <w:szCs w:val="22"/>
        </w:rPr>
      </w:pPr>
    </w:p>
    <w:sectPr w:rsidR="00387C70" w:rsidSect="00060812">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9E76B" w14:textId="77777777" w:rsidR="00F75F48" w:rsidRDefault="00F75F48" w:rsidP="001F39C2">
      <w:r>
        <w:separator/>
      </w:r>
    </w:p>
  </w:endnote>
  <w:endnote w:type="continuationSeparator" w:id="0">
    <w:p w14:paraId="72BCD223" w14:textId="77777777" w:rsidR="00F75F48" w:rsidRDefault="00F75F48"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adea">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B6D6" w14:textId="77777777" w:rsidR="00387C70" w:rsidRPr="00996F5A" w:rsidRDefault="00387C70" w:rsidP="009E3476">
    <w:pPr>
      <w:pStyle w:val="Cabealho"/>
      <w:jc w:val="right"/>
      <w:rPr>
        <w:rFonts w:asciiTheme="minorHAnsi" w:hAnsiTheme="minorHAnsi"/>
      </w:rPr>
    </w:pPr>
    <w:r>
      <w:rPr>
        <w:rFonts w:asciiTheme="minorHAnsi" w:hAnsiTheme="minorHAnsi"/>
      </w:rPr>
      <w:t xml:space="preserve">        Tamiris Greycielle de Paula Borges</w:t>
    </w:r>
  </w:p>
  <w:p w14:paraId="0E27089C" w14:textId="77777777" w:rsidR="00387C70" w:rsidRPr="00996F5A" w:rsidRDefault="00387C70"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22F24" w14:textId="77777777" w:rsidR="00F75F48" w:rsidRDefault="00F75F48" w:rsidP="001F39C2">
      <w:r>
        <w:separator/>
      </w:r>
    </w:p>
  </w:footnote>
  <w:footnote w:type="continuationSeparator" w:id="0">
    <w:p w14:paraId="16CE8CC0" w14:textId="77777777" w:rsidR="00F75F48" w:rsidRDefault="00F75F48"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107AF0E1" w:rsidR="009757A2" w:rsidRPr="00C55D10" w:rsidRDefault="009757A2"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w:t>
          </w:r>
          <w:r w:rsidR="00A42E25">
            <w:rPr>
              <w:rFonts w:ascii="Calibri" w:eastAsia="Calibri" w:hAnsi="Calibri"/>
              <w:b/>
              <w:szCs w:val="22"/>
            </w:rPr>
            <w:t>2</w:t>
          </w:r>
          <w:r w:rsidRPr="00C55D10">
            <w:rPr>
              <w:rFonts w:ascii="Calibri" w:eastAsia="Calibri" w:hAnsi="Calibri"/>
              <w:b/>
              <w:szCs w:val="22"/>
            </w:rPr>
            <w:t>-0</w:t>
          </w:r>
          <w:r w:rsidR="00A42E25">
            <w:rPr>
              <w:rFonts w:ascii="Calibri" w:eastAsia="Calibri" w:hAnsi="Calibri"/>
              <w:b/>
              <w:szCs w:val="22"/>
            </w:rPr>
            <w:t>52</w:t>
          </w:r>
          <w:r w:rsidRPr="00C55D10">
            <w:rPr>
              <w:rFonts w:ascii="Calibri" w:eastAsia="Calibri" w:hAnsi="Calibri"/>
              <w:b/>
              <w:szCs w:val="22"/>
            </w:rPr>
            <w:t xml:space="preserve"> – Janaúba – MG</w:t>
          </w:r>
        </w:p>
      </w:tc>
    </w:tr>
  </w:tbl>
  <w:p w14:paraId="337796EB" w14:textId="77777777" w:rsidR="009757A2" w:rsidRPr="00A56C8A" w:rsidRDefault="00975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387C70" w14:paraId="162C19D1" w14:textId="77777777" w:rsidTr="00A56C8A">
      <w:trPr>
        <w:trHeight w:val="1083"/>
        <w:jc w:val="center"/>
      </w:trPr>
      <w:tc>
        <w:tcPr>
          <w:tcW w:w="1616" w:type="dxa"/>
        </w:tcPr>
        <w:p w14:paraId="33B40567" w14:textId="77777777" w:rsidR="00387C70" w:rsidRPr="00C55D10" w:rsidRDefault="00387C70" w:rsidP="00A56C8A">
          <w:pPr>
            <w:spacing w:line="360" w:lineRule="auto"/>
            <w:rPr>
              <w:rFonts w:ascii="Calibri" w:eastAsia="Calibri" w:hAnsi="Calibri"/>
            </w:rPr>
          </w:pPr>
          <w:r>
            <w:rPr>
              <w:rFonts w:ascii="Calibri" w:eastAsia="Calibri" w:hAnsi="Calibri"/>
              <w:noProof/>
            </w:rPr>
            <w:drawing>
              <wp:inline distT="0" distB="0" distL="0" distR="0" wp14:anchorId="3A25B349" wp14:editId="535BC0E0">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1C4008E0" w14:textId="77777777" w:rsidR="00387C70" w:rsidRPr="00C55D10" w:rsidRDefault="00387C70"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5FA145A7"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ESTADO DE MINAS GERAIS</w:t>
          </w:r>
        </w:p>
        <w:p w14:paraId="48F9EE0F"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CNPJ 18.017.392/001-67</w:t>
          </w:r>
        </w:p>
        <w:p w14:paraId="372E9FD9" w14:textId="77777777" w:rsidR="00387C70" w:rsidRPr="00C55D10" w:rsidRDefault="00387C70" w:rsidP="00A56C8A">
          <w:pPr>
            <w:jc w:val="center"/>
            <w:rPr>
              <w:rFonts w:ascii="Arial" w:eastAsia="Calibri" w:hAnsi="Arial"/>
              <w:b/>
              <w:sz w:val="18"/>
            </w:rPr>
          </w:pPr>
        </w:p>
        <w:p w14:paraId="12B71EFA" w14:textId="77777777" w:rsidR="00387C70" w:rsidRPr="00C55D10" w:rsidRDefault="00387C70"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4E714DC" w14:textId="77777777" w:rsidR="00387C70" w:rsidRPr="00A56C8A" w:rsidRDefault="00387C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CD7"/>
    <w:multiLevelType w:val="multilevel"/>
    <w:tmpl w:val="735C1A2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A81325B"/>
    <w:multiLevelType w:val="multilevel"/>
    <w:tmpl w:val="3738C7AA"/>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 w15:restartNumberingAfterBreak="0">
    <w:nsid w:val="10BC3FA6"/>
    <w:multiLevelType w:val="hybridMultilevel"/>
    <w:tmpl w:val="1EE24B6A"/>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3271AB"/>
    <w:multiLevelType w:val="multilevel"/>
    <w:tmpl w:val="EC867824"/>
    <w:lvl w:ilvl="0">
      <w:start w:val="6"/>
      <w:numFmt w:val="decimal"/>
      <w:lvlText w:val="%1"/>
      <w:lvlJc w:val="left"/>
      <w:pPr>
        <w:ind w:left="480" w:hanging="480"/>
      </w:pPr>
      <w:rPr>
        <w:rFonts w:eastAsia="Times New Roman" w:hint="default"/>
        <w:color w:val="auto"/>
        <w:sz w:val="24"/>
      </w:rPr>
    </w:lvl>
    <w:lvl w:ilvl="1">
      <w:start w:val="1"/>
      <w:numFmt w:val="decimal"/>
      <w:lvlText w:val="%1.%2"/>
      <w:lvlJc w:val="left"/>
      <w:pPr>
        <w:ind w:left="720" w:hanging="720"/>
      </w:pPr>
      <w:rPr>
        <w:rFonts w:eastAsia="Times New Roman" w:hint="default"/>
        <w:color w:val="auto"/>
        <w:sz w:val="24"/>
      </w:rPr>
    </w:lvl>
    <w:lvl w:ilvl="2">
      <w:start w:val="6"/>
      <w:numFmt w:val="decimal"/>
      <w:lvlText w:val="%1.%2.%3"/>
      <w:lvlJc w:val="left"/>
      <w:pPr>
        <w:ind w:left="720" w:hanging="720"/>
      </w:pPr>
      <w:rPr>
        <w:rFonts w:eastAsia="Times New Roman" w:hint="default"/>
        <w:color w:val="auto"/>
        <w:sz w:val="24"/>
      </w:rPr>
    </w:lvl>
    <w:lvl w:ilvl="3">
      <w:start w:val="1"/>
      <w:numFmt w:val="decimal"/>
      <w:lvlText w:val="%1.%2.%3.%4"/>
      <w:lvlJc w:val="left"/>
      <w:pPr>
        <w:ind w:left="1080" w:hanging="1080"/>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440" w:hanging="1440"/>
      </w:pPr>
      <w:rPr>
        <w:rFonts w:eastAsia="Times New Roman" w:hint="default"/>
        <w:color w:val="auto"/>
        <w:sz w:val="24"/>
      </w:rPr>
    </w:lvl>
    <w:lvl w:ilvl="6">
      <w:start w:val="1"/>
      <w:numFmt w:val="decimal"/>
      <w:lvlText w:val="%1.%2.%3.%4.%5.%6.%7"/>
      <w:lvlJc w:val="left"/>
      <w:pPr>
        <w:ind w:left="1800" w:hanging="1800"/>
      </w:pPr>
      <w:rPr>
        <w:rFonts w:eastAsia="Times New Roman" w:hint="default"/>
        <w:color w:val="auto"/>
        <w:sz w:val="24"/>
      </w:rPr>
    </w:lvl>
    <w:lvl w:ilvl="7">
      <w:start w:val="1"/>
      <w:numFmt w:val="decimal"/>
      <w:lvlText w:val="%1.%2.%3.%4.%5.%6.%7.%8"/>
      <w:lvlJc w:val="left"/>
      <w:pPr>
        <w:ind w:left="1800" w:hanging="1800"/>
      </w:pPr>
      <w:rPr>
        <w:rFonts w:eastAsia="Times New Roman" w:hint="default"/>
        <w:color w:val="auto"/>
        <w:sz w:val="24"/>
      </w:rPr>
    </w:lvl>
    <w:lvl w:ilvl="8">
      <w:start w:val="1"/>
      <w:numFmt w:val="decimal"/>
      <w:lvlText w:val="%1.%2.%3.%4.%5.%6.%7.%8.%9"/>
      <w:lvlJc w:val="left"/>
      <w:pPr>
        <w:ind w:left="2160" w:hanging="2160"/>
      </w:pPr>
      <w:rPr>
        <w:rFonts w:eastAsia="Times New Roman" w:hint="default"/>
        <w:color w:val="auto"/>
        <w:sz w:val="24"/>
      </w:rPr>
    </w:lvl>
  </w:abstractNum>
  <w:abstractNum w:abstractNumId="4"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6"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7" w15:restartNumberingAfterBreak="0">
    <w:nsid w:val="1E555B51"/>
    <w:multiLevelType w:val="multilevel"/>
    <w:tmpl w:val="098236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8472E9"/>
    <w:multiLevelType w:val="multilevel"/>
    <w:tmpl w:val="2F6CA7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C27ED6"/>
    <w:multiLevelType w:val="multilevel"/>
    <w:tmpl w:val="64383208"/>
    <w:lvl w:ilvl="0">
      <w:start w:val="1"/>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AA47B2"/>
    <w:multiLevelType w:val="hybridMultilevel"/>
    <w:tmpl w:val="10ACD63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15:restartNumberingAfterBreak="0">
    <w:nsid w:val="303C2B1B"/>
    <w:multiLevelType w:val="hybridMultilevel"/>
    <w:tmpl w:val="8640E44C"/>
    <w:lvl w:ilvl="0" w:tplc="1F66F2F6">
      <w:start w:val="1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2EA7266"/>
    <w:multiLevelType w:val="hybridMultilevel"/>
    <w:tmpl w:val="BCA0B878"/>
    <w:lvl w:ilvl="0" w:tplc="234EC7C0">
      <w:start w:val="17"/>
      <w:numFmt w:val="bullet"/>
      <w:lvlText w:val="-"/>
      <w:lvlJc w:val="left"/>
      <w:pPr>
        <w:tabs>
          <w:tab w:val="num" w:pos="930"/>
        </w:tabs>
        <w:ind w:left="93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5" w15:restartNumberingAfterBreak="0">
    <w:nsid w:val="37E228C9"/>
    <w:multiLevelType w:val="multilevel"/>
    <w:tmpl w:val="D7C644D8"/>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7" w15:restartNumberingAfterBreak="0">
    <w:nsid w:val="3A4C22AE"/>
    <w:multiLevelType w:val="multilevel"/>
    <w:tmpl w:val="C0006D76"/>
    <w:lvl w:ilvl="0">
      <w:start w:val="11"/>
      <w:numFmt w:val="decimal"/>
      <w:lvlText w:val="%1."/>
      <w:lvlJc w:val="left"/>
      <w:pPr>
        <w:ind w:left="480" w:hanging="480"/>
      </w:pPr>
      <w:rPr>
        <w:rFonts w:hint="default"/>
        <w:b/>
        <w:color w:val="000000" w:themeColor="text1"/>
      </w:rPr>
    </w:lvl>
    <w:lvl w:ilvl="1">
      <w:start w:val="1"/>
      <w:numFmt w:val="decimal"/>
      <w:lvlText w:val="%1.%2."/>
      <w:lvlJc w:val="left"/>
      <w:pPr>
        <w:ind w:left="1202" w:hanging="720"/>
      </w:pPr>
      <w:rPr>
        <w:rFonts w:hint="default"/>
        <w:b/>
        <w:color w:val="000000" w:themeColor="text1"/>
      </w:rPr>
    </w:lvl>
    <w:lvl w:ilvl="2">
      <w:start w:val="1"/>
      <w:numFmt w:val="decimal"/>
      <w:lvlText w:val="%1.%2.%3."/>
      <w:lvlJc w:val="left"/>
      <w:pPr>
        <w:ind w:left="1684" w:hanging="720"/>
      </w:pPr>
      <w:rPr>
        <w:rFonts w:hint="default"/>
        <w:color w:val="000000" w:themeColor="text1"/>
      </w:rPr>
    </w:lvl>
    <w:lvl w:ilvl="3">
      <w:start w:val="1"/>
      <w:numFmt w:val="decimal"/>
      <w:lvlText w:val="%1.%2.%3.%4."/>
      <w:lvlJc w:val="left"/>
      <w:pPr>
        <w:ind w:left="2526" w:hanging="1080"/>
      </w:pPr>
      <w:rPr>
        <w:rFonts w:hint="default"/>
        <w:color w:val="000000" w:themeColor="text1"/>
      </w:rPr>
    </w:lvl>
    <w:lvl w:ilvl="4">
      <w:start w:val="1"/>
      <w:numFmt w:val="decimal"/>
      <w:lvlText w:val="%1.%2.%3.%4.%5."/>
      <w:lvlJc w:val="left"/>
      <w:pPr>
        <w:ind w:left="3008" w:hanging="1080"/>
      </w:pPr>
      <w:rPr>
        <w:rFonts w:hint="default"/>
        <w:color w:val="000000" w:themeColor="text1"/>
      </w:rPr>
    </w:lvl>
    <w:lvl w:ilvl="5">
      <w:start w:val="1"/>
      <w:numFmt w:val="decimal"/>
      <w:lvlText w:val="%1.%2.%3.%4.%5.%6."/>
      <w:lvlJc w:val="left"/>
      <w:pPr>
        <w:ind w:left="3850" w:hanging="1440"/>
      </w:pPr>
      <w:rPr>
        <w:rFonts w:hint="default"/>
        <w:color w:val="000000" w:themeColor="text1"/>
      </w:rPr>
    </w:lvl>
    <w:lvl w:ilvl="6">
      <w:start w:val="1"/>
      <w:numFmt w:val="decimal"/>
      <w:lvlText w:val="%1.%2.%3.%4.%5.%6.%7."/>
      <w:lvlJc w:val="left"/>
      <w:pPr>
        <w:ind w:left="4332" w:hanging="1440"/>
      </w:pPr>
      <w:rPr>
        <w:rFonts w:hint="default"/>
        <w:color w:val="000000" w:themeColor="text1"/>
      </w:rPr>
    </w:lvl>
    <w:lvl w:ilvl="7">
      <w:start w:val="1"/>
      <w:numFmt w:val="decimal"/>
      <w:lvlText w:val="%1.%2.%3.%4.%5.%6.%7.%8."/>
      <w:lvlJc w:val="left"/>
      <w:pPr>
        <w:ind w:left="5174" w:hanging="1800"/>
      </w:pPr>
      <w:rPr>
        <w:rFonts w:hint="default"/>
        <w:color w:val="000000" w:themeColor="text1"/>
      </w:rPr>
    </w:lvl>
    <w:lvl w:ilvl="8">
      <w:start w:val="1"/>
      <w:numFmt w:val="decimal"/>
      <w:lvlText w:val="%1.%2.%3.%4.%5.%6.%7.%8.%9."/>
      <w:lvlJc w:val="left"/>
      <w:pPr>
        <w:ind w:left="5656" w:hanging="1800"/>
      </w:pPr>
      <w:rPr>
        <w:rFonts w:hint="default"/>
        <w:color w:val="000000" w:themeColor="text1"/>
      </w:rPr>
    </w:lvl>
  </w:abstractNum>
  <w:abstractNum w:abstractNumId="18" w15:restartNumberingAfterBreak="0">
    <w:nsid w:val="3B50369C"/>
    <w:multiLevelType w:val="multilevel"/>
    <w:tmpl w:val="6B06276C"/>
    <w:lvl w:ilvl="0">
      <w:start w:val="11"/>
      <w:numFmt w:val="decimal"/>
      <w:lvlText w:val="%1."/>
      <w:lvlJc w:val="left"/>
      <w:pPr>
        <w:ind w:left="435" w:hanging="435"/>
      </w:pPr>
      <w:rPr>
        <w:rFonts w:hint="default"/>
      </w:rPr>
    </w:lvl>
    <w:lvl w:ilvl="1">
      <w:start w:val="1"/>
      <w:numFmt w:val="decimal"/>
      <w:lvlText w:val="%1.%2."/>
      <w:lvlJc w:val="left"/>
      <w:pPr>
        <w:ind w:left="1864" w:hanging="43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9" w15:restartNumberingAfterBreak="0">
    <w:nsid w:val="3BD63F15"/>
    <w:multiLevelType w:val="multilevel"/>
    <w:tmpl w:val="D2CC55DA"/>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478F6FF7"/>
    <w:multiLevelType w:val="hybridMultilevel"/>
    <w:tmpl w:val="FA7AA106"/>
    <w:lvl w:ilvl="0" w:tplc="66E6EB00">
      <w:start w:val="1"/>
      <w:numFmt w:val="low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2" w15:restartNumberingAfterBreak="0">
    <w:nsid w:val="48576AA9"/>
    <w:multiLevelType w:val="hybridMultilevel"/>
    <w:tmpl w:val="10EA2F72"/>
    <w:lvl w:ilvl="0" w:tplc="2BE2F70C">
      <w:numFmt w:val="bullet"/>
      <w:lvlText w:val=""/>
      <w:lvlJc w:val="left"/>
      <w:pPr>
        <w:ind w:left="1080" w:hanging="360"/>
      </w:pPr>
      <w:rPr>
        <w:rFonts w:ascii="Symbol" w:eastAsia="Times New Roman"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3"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4"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24A2F0A"/>
    <w:multiLevelType w:val="multilevel"/>
    <w:tmpl w:val="AB8493D0"/>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b/>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6" w15:restartNumberingAfterBreak="0">
    <w:nsid w:val="52862698"/>
    <w:multiLevelType w:val="multilevel"/>
    <w:tmpl w:val="CD4A2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4D6D28"/>
    <w:multiLevelType w:val="multilevel"/>
    <w:tmpl w:val="BC5CA5F4"/>
    <w:lvl w:ilvl="0">
      <w:start w:val="8"/>
      <w:numFmt w:val="decimal"/>
      <w:lvlText w:val="%1."/>
      <w:lvlJc w:val="left"/>
      <w:pPr>
        <w:ind w:left="1069"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28" w15:restartNumberingAfterBreak="0">
    <w:nsid w:val="552D601E"/>
    <w:multiLevelType w:val="hybridMultilevel"/>
    <w:tmpl w:val="32320F30"/>
    <w:lvl w:ilvl="0" w:tplc="04160001">
      <w:start w:val="1"/>
      <w:numFmt w:val="bullet"/>
      <w:lvlText w:val=""/>
      <w:lvlJc w:val="left"/>
      <w:pPr>
        <w:tabs>
          <w:tab w:val="num" w:pos="1211"/>
        </w:tabs>
        <w:ind w:left="1211" w:hanging="360"/>
      </w:pPr>
      <w:rPr>
        <w:rFonts w:ascii="Symbol" w:hAnsi="Symbol" w:hint="default"/>
      </w:rPr>
    </w:lvl>
    <w:lvl w:ilvl="1" w:tplc="04160003">
      <w:start w:val="1"/>
      <w:numFmt w:val="bullet"/>
      <w:lvlText w:val="o"/>
      <w:lvlJc w:val="left"/>
      <w:pPr>
        <w:tabs>
          <w:tab w:val="num" w:pos="2148"/>
        </w:tabs>
        <w:ind w:left="2148" w:hanging="360"/>
      </w:pPr>
      <w:rPr>
        <w:rFonts w:ascii="Courier New" w:hAnsi="Courier New" w:cs="Times New Roman" w:hint="default"/>
      </w:rPr>
    </w:lvl>
    <w:lvl w:ilvl="2" w:tplc="04160005">
      <w:start w:val="1"/>
      <w:numFmt w:val="bullet"/>
      <w:lvlText w:val=""/>
      <w:lvlJc w:val="left"/>
      <w:pPr>
        <w:tabs>
          <w:tab w:val="num" w:pos="2868"/>
        </w:tabs>
        <w:ind w:left="2868" w:hanging="360"/>
      </w:pPr>
      <w:rPr>
        <w:rFonts w:ascii="Wingdings" w:hAnsi="Wingdings" w:hint="default"/>
      </w:r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9" w15:restartNumberingAfterBreak="0">
    <w:nsid w:val="5C0573E0"/>
    <w:multiLevelType w:val="hybridMultilevel"/>
    <w:tmpl w:val="6CD0D1E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0" w15:restartNumberingAfterBreak="0">
    <w:nsid w:val="5DEE4E81"/>
    <w:multiLevelType w:val="multilevel"/>
    <w:tmpl w:val="D95C205A"/>
    <w:lvl w:ilvl="0">
      <w:start w:val="4"/>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Zero"/>
      <w:lvlText w:val="%1.%2.%3"/>
      <w:lvlJc w:val="left"/>
      <w:pPr>
        <w:ind w:left="1288" w:hanging="720"/>
      </w:pPr>
      <w:rPr>
        <w:rFonts w:hint="default"/>
      </w:rPr>
    </w:lvl>
    <w:lvl w:ilvl="3">
      <w:start w:val="1"/>
      <w:numFmt w:val="decimalZero"/>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Zero"/>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1"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555927"/>
    <w:multiLevelType w:val="hybridMultilevel"/>
    <w:tmpl w:val="1110CF4C"/>
    <w:lvl w:ilvl="0" w:tplc="0416000F">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48341B0"/>
    <w:multiLevelType w:val="hybridMultilevel"/>
    <w:tmpl w:val="B2D8B818"/>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4"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5"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F35038"/>
    <w:multiLevelType w:val="hybridMultilevel"/>
    <w:tmpl w:val="1882A95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7" w15:restartNumberingAfterBreak="0">
    <w:nsid w:val="7537034A"/>
    <w:multiLevelType w:val="hybridMultilevel"/>
    <w:tmpl w:val="E13C7846"/>
    <w:lvl w:ilvl="0" w:tplc="04160011">
      <w:start w:val="2"/>
      <w:numFmt w:val="decimal"/>
      <w:lvlText w:val="%1)"/>
      <w:lvlJc w:val="left"/>
      <w:pPr>
        <w:tabs>
          <w:tab w:val="num" w:pos="360"/>
        </w:tabs>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15:restartNumberingAfterBreak="0">
    <w:nsid w:val="77943111"/>
    <w:multiLevelType w:val="hybridMultilevel"/>
    <w:tmpl w:val="B9E4DE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0" w15:restartNumberingAfterBreak="0">
    <w:nsid w:val="7B400F2C"/>
    <w:multiLevelType w:val="multilevel"/>
    <w:tmpl w:val="702CA94C"/>
    <w:lvl w:ilvl="0">
      <w:start w:val="12"/>
      <w:numFmt w:val="decimal"/>
      <w:lvlText w:val="%1"/>
      <w:lvlJc w:val="left"/>
      <w:pPr>
        <w:ind w:left="420" w:hanging="420"/>
      </w:pPr>
      <w:rPr>
        <w:rFonts w:eastAsia="Calibri" w:hint="default"/>
      </w:rPr>
    </w:lvl>
    <w:lvl w:ilvl="1">
      <w:start w:val="1"/>
      <w:numFmt w:val="decimal"/>
      <w:lvlText w:val="%1.%2"/>
      <w:lvlJc w:val="left"/>
      <w:pPr>
        <w:ind w:left="780" w:hanging="4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41" w15:restartNumberingAfterBreak="0">
    <w:nsid w:val="7B652BD4"/>
    <w:multiLevelType w:val="hybridMultilevel"/>
    <w:tmpl w:val="509248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92740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34946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8061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8898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2936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9382405">
    <w:abstractNumId w:val="26"/>
  </w:num>
  <w:num w:numId="7" w16cid:durableId="1981689688">
    <w:abstractNumId w:val="7"/>
  </w:num>
  <w:num w:numId="8" w16cid:durableId="807862884">
    <w:abstractNumId w:val="27"/>
  </w:num>
  <w:num w:numId="9" w16cid:durableId="619650768">
    <w:abstractNumId w:val="12"/>
  </w:num>
  <w:num w:numId="10" w16cid:durableId="128670339">
    <w:abstractNumId w:val="18"/>
  </w:num>
  <w:num w:numId="11" w16cid:durableId="2146312310">
    <w:abstractNumId w:val="0"/>
  </w:num>
  <w:num w:numId="12" w16cid:durableId="1020739376">
    <w:abstractNumId w:val="3"/>
  </w:num>
  <w:num w:numId="13" w16cid:durableId="1099642965">
    <w:abstractNumId w:val="30"/>
  </w:num>
  <w:num w:numId="14" w16cid:durableId="1387484200">
    <w:abstractNumId w:val="23"/>
  </w:num>
  <w:num w:numId="15" w16cid:durableId="10382736">
    <w:abstractNumId w:val="24"/>
  </w:num>
  <w:num w:numId="16" w16cid:durableId="148138691">
    <w:abstractNumId w:val="19"/>
  </w:num>
  <w:num w:numId="17" w16cid:durableId="884103528">
    <w:abstractNumId w:val="10"/>
  </w:num>
  <w:num w:numId="18" w16cid:durableId="1021276931">
    <w:abstractNumId w:val="4"/>
  </w:num>
  <w:num w:numId="19" w16cid:durableId="1494643246">
    <w:abstractNumId w:val="35"/>
  </w:num>
  <w:num w:numId="20" w16cid:durableId="603539362">
    <w:abstractNumId w:val="13"/>
  </w:num>
  <w:num w:numId="21" w16cid:durableId="461776887">
    <w:abstractNumId w:val="20"/>
  </w:num>
  <w:num w:numId="22" w16cid:durableId="951129487">
    <w:abstractNumId w:val="39"/>
  </w:num>
  <w:num w:numId="23" w16cid:durableId="1894920801">
    <w:abstractNumId w:val="5"/>
  </w:num>
  <w:num w:numId="24" w16cid:durableId="567038176">
    <w:abstractNumId w:val="31"/>
  </w:num>
  <w:num w:numId="25" w16cid:durableId="380905388">
    <w:abstractNumId w:val="29"/>
  </w:num>
  <w:num w:numId="26" w16cid:durableId="280767973">
    <w:abstractNumId w:val="21"/>
  </w:num>
  <w:num w:numId="27" w16cid:durableId="116817967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5425827">
    <w:abstractNumId w:val="40"/>
  </w:num>
  <w:num w:numId="29" w16cid:durableId="1969164919">
    <w:abstractNumId w:val="32"/>
  </w:num>
  <w:num w:numId="30" w16cid:durableId="1388802432">
    <w:abstractNumId w:val="16"/>
  </w:num>
  <w:num w:numId="31" w16cid:durableId="247233240">
    <w:abstractNumId w:val="6"/>
  </w:num>
  <w:num w:numId="32" w16cid:durableId="379944849">
    <w:abstractNumId w:val="34"/>
  </w:num>
  <w:num w:numId="33" w16cid:durableId="970398542">
    <w:abstractNumId w:val="1"/>
  </w:num>
  <w:num w:numId="34" w16cid:durableId="933242251">
    <w:abstractNumId w:val="2"/>
  </w:num>
  <w:num w:numId="35" w16cid:durableId="795179137">
    <w:abstractNumId w:val="28"/>
  </w:num>
  <w:num w:numId="36" w16cid:durableId="1561862390">
    <w:abstractNumId w:val="9"/>
  </w:num>
  <w:num w:numId="37" w16cid:durableId="768623234">
    <w:abstractNumId w:val="38"/>
  </w:num>
  <w:num w:numId="38" w16cid:durableId="1705474987">
    <w:abstractNumId w:val="15"/>
  </w:num>
  <w:num w:numId="39" w16cid:durableId="961618653">
    <w:abstractNumId w:val="8"/>
  </w:num>
  <w:num w:numId="40" w16cid:durableId="15206542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603255">
    <w:abstractNumId w:val="25"/>
  </w:num>
  <w:num w:numId="42" w16cid:durableId="448355460">
    <w:abstractNumId w:val="41"/>
  </w:num>
  <w:num w:numId="43" w16cid:durableId="141512311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059D9"/>
    <w:rsid w:val="00011616"/>
    <w:rsid w:val="00012523"/>
    <w:rsid w:val="0001405D"/>
    <w:rsid w:val="0001722A"/>
    <w:rsid w:val="00017524"/>
    <w:rsid w:val="0001772D"/>
    <w:rsid w:val="0002020E"/>
    <w:rsid w:val="00025357"/>
    <w:rsid w:val="000257A9"/>
    <w:rsid w:val="00034A3D"/>
    <w:rsid w:val="000362B7"/>
    <w:rsid w:val="00036BD1"/>
    <w:rsid w:val="00040126"/>
    <w:rsid w:val="00043952"/>
    <w:rsid w:val="00045617"/>
    <w:rsid w:val="00053636"/>
    <w:rsid w:val="0005520B"/>
    <w:rsid w:val="000605E4"/>
    <w:rsid w:val="00060812"/>
    <w:rsid w:val="00061958"/>
    <w:rsid w:val="00065F34"/>
    <w:rsid w:val="000661ED"/>
    <w:rsid w:val="00076B0E"/>
    <w:rsid w:val="00077B78"/>
    <w:rsid w:val="00080B3A"/>
    <w:rsid w:val="000843A1"/>
    <w:rsid w:val="00086E85"/>
    <w:rsid w:val="0009069B"/>
    <w:rsid w:val="00092316"/>
    <w:rsid w:val="000943A6"/>
    <w:rsid w:val="0009575C"/>
    <w:rsid w:val="0009695F"/>
    <w:rsid w:val="00097626"/>
    <w:rsid w:val="000A31F3"/>
    <w:rsid w:val="000A5602"/>
    <w:rsid w:val="000A6D46"/>
    <w:rsid w:val="000B0FBA"/>
    <w:rsid w:val="000B573F"/>
    <w:rsid w:val="000B5D4D"/>
    <w:rsid w:val="000B66AB"/>
    <w:rsid w:val="000C639C"/>
    <w:rsid w:val="000E250A"/>
    <w:rsid w:val="000E58DC"/>
    <w:rsid w:val="000E641A"/>
    <w:rsid w:val="000F2C4B"/>
    <w:rsid w:val="000F76E2"/>
    <w:rsid w:val="0010016A"/>
    <w:rsid w:val="001052E3"/>
    <w:rsid w:val="001073BA"/>
    <w:rsid w:val="001077AD"/>
    <w:rsid w:val="00117D0D"/>
    <w:rsid w:val="00120A88"/>
    <w:rsid w:val="0012147D"/>
    <w:rsid w:val="00124974"/>
    <w:rsid w:val="001252B8"/>
    <w:rsid w:val="001258BC"/>
    <w:rsid w:val="00125B5E"/>
    <w:rsid w:val="00131C11"/>
    <w:rsid w:val="00133818"/>
    <w:rsid w:val="00133F3B"/>
    <w:rsid w:val="00152DC5"/>
    <w:rsid w:val="00161C51"/>
    <w:rsid w:val="00161DBE"/>
    <w:rsid w:val="0016368C"/>
    <w:rsid w:val="001702A1"/>
    <w:rsid w:val="001757DD"/>
    <w:rsid w:val="00182D17"/>
    <w:rsid w:val="00191469"/>
    <w:rsid w:val="001A600C"/>
    <w:rsid w:val="001B08CA"/>
    <w:rsid w:val="001B1FA9"/>
    <w:rsid w:val="001B33DA"/>
    <w:rsid w:val="001B6EB3"/>
    <w:rsid w:val="001C1BDD"/>
    <w:rsid w:val="001C21DF"/>
    <w:rsid w:val="001D0D67"/>
    <w:rsid w:val="001D1B91"/>
    <w:rsid w:val="001E3740"/>
    <w:rsid w:val="001F381A"/>
    <w:rsid w:val="001F39C2"/>
    <w:rsid w:val="001F5148"/>
    <w:rsid w:val="001F72F3"/>
    <w:rsid w:val="00200463"/>
    <w:rsid w:val="002008A0"/>
    <w:rsid w:val="00205223"/>
    <w:rsid w:val="0021344D"/>
    <w:rsid w:val="00221D78"/>
    <w:rsid w:val="00225C4C"/>
    <w:rsid w:val="00231B26"/>
    <w:rsid w:val="00232DA6"/>
    <w:rsid w:val="002406AB"/>
    <w:rsid w:val="00240DC4"/>
    <w:rsid w:val="00245191"/>
    <w:rsid w:val="0025283B"/>
    <w:rsid w:val="002551ED"/>
    <w:rsid w:val="00255869"/>
    <w:rsid w:val="0025593E"/>
    <w:rsid w:val="00256556"/>
    <w:rsid w:val="00260DD5"/>
    <w:rsid w:val="002625AD"/>
    <w:rsid w:val="00267CF3"/>
    <w:rsid w:val="00270DFE"/>
    <w:rsid w:val="00281213"/>
    <w:rsid w:val="00281DA4"/>
    <w:rsid w:val="00281E7E"/>
    <w:rsid w:val="002862E2"/>
    <w:rsid w:val="002935E2"/>
    <w:rsid w:val="00294B18"/>
    <w:rsid w:val="002A0E15"/>
    <w:rsid w:val="002B0134"/>
    <w:rsid w:val="002B42AD"/>
    <w:rsid w:val="002B77B6"/>
    <w:rsid w:val="002C08CA"/>
    <w:rsid w:val="002C43F8"/>
    <w:rsid w:val="002C51D2"/>
    <w:rsid w:val="002D0F28"/>
    <w:rsid w:val="002D3D72"/>
    <w:rsid w:val="002D4618"/>
    <w:rsid w:val="002E4AB5"/>
    <w:rsid w:val="002E7416"/>
    <w:rsid w:val="002F2007"/>
    <w:rsid w:val="002F65BA"/>
    <w:rsid w:val="002F7D39"/>
    <w:rsid w:val="003000ED"/>
    <w:rsid w:val="00304864"/>
    <w:rsid w:val="003058CF"/>
    <w:rsid w:val="00315B0F"/>
    <w:rsid w:val="00317E12"/>
    <w:rsid w:val="00322573"/>
    <w:rsid w:val="00322752"/>
    <w:rsid w:val="00322E15"/>
    <w:rsid w:val="00323392"/>
    <w:rsid w:val="0032462A"/>
    <w:rsid w:val="0032545C"/>
    <w:rsid w:val="00335505"/>
    <w:rsid w:val="00335C07"/>
    <w:rsid w:val="00336AD4"/>
    <w:rsid w:val="003445BC"/>
    <w:rsid w:val="00345183"/>
    <w:rsid w:val="003529DF"/>
    <w:rsid w:val="003564C8"/>
    <w:rsid w:val="00361236"/>
    <w:rsid w:val="00362A00"/>
    <w:rsid w:val="00364393"/>
    <w:rsid w:val="003646A2"/>
    <w:rsid w:val="00366A37"/>
    <w:rsid w:val="00366F74"/>
    <w:rsid w:val="00372346"/>
    <w:rsid w:val="00381A32"/>
    <w:rsid w:val="00387C70"/>
    <w:rsid w:val="00391729"/>
    <w:rsid w:val="00393B9C"/>
    <w:rsid w:val="00396095"/>
    <w:rsid w:val="0039772B"/>
    <w:rsid w:val="003B228B"/>
    <w:rsid w:val="003B2332"/>
    <w:rsid w:val="003B376E"/>
    <w:rsid w:val="003B6351"/>
    <w:rsid w:val="003D08AC"/>
    <w:rsid w:val="003D2247"/>
    <w:rsid w:val="003D2C33"/>
    <w:rsid w:val="003D600F"/>
    <w:rsid w:val="003E0AF3"/>
    <w:rsid w:val="003E68D6"/>
    <w:rsid w:val="003E76A4"/>
    <w:rsid w:val="003E7F6B"/>
    <w:rsid w:val="003F3454"/>
    <w:rsid w:val="003F5ADA"/>
    <w:rsid w:val="003F6D10"/>
    <w:rsid w:val="003F7D6E"/>
    <w:rsid w:val="00400192"/>
    <w:rsid w:val="0040322E"/>
    <w:rsid w:val="00406603"/>
    <w:rsid w:val="00406C8B"/>
    <w:rsid w:val="004109AB"/>
    <w:rsid w:val="00412D02"/>
    <w:rsid w:val="0041791F"/>
    <w:rsid w:val="00424764"/>
    <w:rsid w:val="0042593D"/>
    <w:rsid w:val="00425B54"/>
    <w:rsid w:val="00426D83"/>
    <w:rsid w:val="0043135D"/>
    <w:rsid w:val="0043523E"/>
    <w:rsid w:val="00440B0F"/>
    <w:rsid w:val="00444A75"/>
    <w:rsid w:val="00450535"/>
    <w:rsid w:val="00451CEC"/>
    <w:rsid w:val="00457402"/>
    <w:rsid w:val="004613F4"/>
    <w:rsid w:val="00461504"/>
    <w:rsid w:val="00461DDC"/>
    <w:rsid w:val="004636BC"/>
    <w:rsid w:val="00470A0A"/>
    <w:rsid w:val="00474C35"/>
    <w:rsid w:val="00475EBF"/>
    <w:rsid w:val="00477AC9"/>
    <w:rsid w:val="00477CDB"/>
    <w:rsid w:val="004805C6"/>
    <w:rsid w:val="00482997"/>
    <w:rsid w:val="00484550"/>
    <w:rsid w:val="004853E0"/>
    <w:rsid w:val="004859FD"/>
    <w:rsid w:val="0049279E"/>
    <w:rsid w:val="004930E4"/>
    <w:rsid w:val="00493680"/>
    <w:rsid w:val="004960AD"/>
    <w:rsid w:val="004A0DB9"/>
    <w:rsid w:val="004A29E2"/>
    <w:rsid w:val="004B265B"/>
    <w:rsid w:val="004B372E"/>
    <w:rsid w:val="004C0601"/>
    <w:rsid w:val="004C0B2B"/>
    <w:rsid w:val="004C14D5"/>
    <w:rsid w:val="004C1ACC"/>
    <w:rsid w:val="004C63B3"/>
    <w:rsid w:val="004D18D1"/>
    <w:rsid w:val="004D2CC7"/>
    <w:rsid w:val="004D48A2"/>
    <w:rsid w:val="004D7E28"/>
    <w:rsid w:val="004E16CD"/>
    <w:rsid w:val="004E3F08"/>
    <w:rsid w:val="004E3FF6"/>
    <w:rsid w:val="004E4160"/>
    <w:rsid w:val="004F3CC5"/>
    <w:rsid w:val="004F4994"/>
    <w:rsid w:val="004F5929"/>
    <w:rsid w:val="004F6242"/>
    <w:rsid w:val="005034AA"/>
    <w:rsid w:val="00506688"/>
    <w:rsid w:val="0050706D"/>
    <w:rsid w:val="00507BE0"/>
    <w:rsid w:val="00507E0D"/>
    <w:rsid w:val="00510D5D"/>
    <w:rsid w:val="0051281D"/>
    <w:rsid w:val="0051382B"/>
    <w:rsid w:val="00514FBA"/>
    <w:rsid w:val="0051519C"/>
    <w:rsid w:val="005154D3"/>
    <w:rsid w:val="00516173"/>
    <w:rsid w:val="00516474"/>
    <w:rsid w:val="00517D81"/>
    <w:rsid w:val="00524024"/>
    <w:rsid w:val="005246FB"/>
    <w:rsid w:val="00524B8F"/>
    <w:rsid w:val="005255EF"/>
    <w:rsid w:val="005501C8"/>
    <w:rsid w:val="0056012B"/>
    <w:rsid w:val="00560B18"/>
    <w:rsid w:val="005615E3"/>
    <w:rsid w:val="0056474B"/>
    <w:rsid w:val="005666CC"/>
    <w:rsid w:val="00566C93"/>
    <w:rsid w:val="00570422"/>
    <w:rsid w:val="00570441"/>
    <w:rsid w:val="00571616"/>
    <w:rsid w:val="00576CBE"/>
    <w:rsid w:val="005812B7"/>
    <w:rsid w:val="00587AF8"/>
    <w:rsid w:val="005972F2"/>
    <w:rsid w:val="005A0602"/>
    <w:rsid w:val="005A0778"/>
    <w:rsid w:val="005A3B13"/>
    <w:rsid w:val="005B003F"/>
    <w:rsid w:val="005B1030"/>
    <w:rsid w:val="005B1919"/>
    <w:rsid w:val="005B3716"/>
    <w:rsid w:val="005B6A33"/>
    <w:rsid w:val="005C1448"/>
    <w:rsid w:val="005C2BEF"/>
    <w:rsid w:val="005C49DA"/>
    <w:rsid w:val="005D2E5E"/>
    <w:rsid w:val="005D3F05"/>
    <w:rsid w:val="005D514C"/>
    <w:rsid w:val="005E2A70"/>
    <w:rsid w:val="005E7086"/>
    <w:rsid w:val="005F15AD"/>
    <w:rsid w:val="005F69C0"/>
    <w:rsid w:val="006010C7"/>
    <w:rsid w:val="00605C74"/>
    <w:rsid w:val="00607B66"/>
    <w:rsid w:val="00611F64"/>
    <w:rsid w:val="0062397B"/>
    <w:rsid w:val="00626173"/>
    <w:rsid w:val="006302ED"/>
    <w:rsid w:val="00633936"/>
    <w:rsid w:val="00634EFB"/>
    <w:rsid w:val="006402C2"/>
    <w:rsid w:val="00640426"/>
    <w:rsid w:val="006508D8"/>
    <w:rsid w:val="00651627"/>
    <w:rsid w:val="00652C93"/>
    <w:rsid w:val="0065312B"/>
    <w:rsid w:val="006554ED"/>
    <w:rsid w:val="00660005"/>
    <w:rsid w:val="00660FED"/>
    <w:rsid w:val="006611E5"/>
    <w:rsid w:val="006638E7"/>
    <w:rsid w:val="0066449B"/>
    <w:rsid w:val="006658B0"/>
    <w:rsid w:val="006679EB"/>
    <w:rsid w:val="0067388F"/>
    <w:rsid w:val="00675156"/>
    <w:rsid w:val="00676069"/>
    <w:rsid w:val="006818FC"/>
    <w:rsid w:val="006845A7"/>
    <w:rsid w:val="00686BB5"/>
    <w:rsid w:val="00687572"/>
    <w:rsid w:val="006919D7"/>
    <w:rsid w:val="00697138"/>
    <w:rsid w:val="0069767B"/>
    <w:rsid w:val="006A35B9"/>
    <w:rsid w:val="006B23C6"/>
    <w:rsid w:val="006B41F8"/>
    <w:rsid w:val="006C077D"/>
    <w:rsid w:val="006C309E"/>
    <w:rsid w:val="006C3179"/>
    <w:rsid w:val="006C3C35"/>
    <w:rsid w:val="006C43DC"/>
    <w:rsid w:val="006C6443"/>
    <w:rsid w:val="006C6974"/>
    <w:rsid w:val="006C6C06"/>
    <w:rsid w:val="006D1A34"/>
    <w:rsid w:val="006E0212"/>
    <w:rsid w:val="006E17F9"/>
    <w:rsid w:val="006E32DC"/>
    <w:rsid w:val="006E7258"/>
    <w:rsid w:val="006E7A1F"/>
    <w:rsid w:val="006E7C36"/>
    <w:rsid w:val="006F2073"/>
    <w:rsid w:val="006F609C"/>
    <w:rsid w:val="00700D92"/>
    <w:rsid w:val="00701001"/>
    <w:rsid w:val="0070220F"/>
    <w:rsid w:val="007039BB"/>
    <w:rsid w:val="0070423E"/>
    <w:rsid w:val="0070447D"/>
    <w:rsid w:val="0070512E"/>
    <w:rsid w:val="0070601F"/>
    <w:rsid w:val="00711AF3"/>
    <w:rsid w:val="0071238E"/>
    <w:rsid w:val="00713ED2"/>
    <w:rsid w:val="007247AD"/>
    <w:rsid w:val="00735B3A"/>
    <w:rsid w:val="00736DD3"/>
    <w:rsid w:val="007377E7"/>
    <w:rsid w:val="00741190"/>
    <w:rsid w:val="00741302"/>
    <w:rsid w:val="007456D0"/>
    <w:rsid w:val="00750544"/>
    <w:rsid w:val="007505E0"/>
    <w:rsid w:val="007530F4"/>
    <w:rsid w:val="00761C68"/>
    <w:rsid w:val="0077534B"/>
    <w:rsid w:val="00782366"/>
    <w:rsid w:val="00782631"/>
    <w:rsid w:val="00782724"/>
    <w:rsid w:val="00783DFB"/>
    <w:rsid w:val="007860D0"/>
    <w:rsid w:val="007867B9"/>
    <w:rsid w:val="0078792D"/>
    <w:rsid w:val="00791A28"/>
    <w:rsid w:val="00797E35"/>
    <w:rsid w:val="007A2169"/>
    <w:rsid w:val="007A22B3"/>
    <w:rsid w:val="007A699D"/>
    <w:rsid w:val="007A74F7"/>
    <w:rsid w:val="007A7562"/>
    <w:rsid w:val="007B0088"/>
    <w:rsid w:val="007B2286"/>
    <w:rsid w:val="007B40D4"/>
    <w:rsid w:val="007B6B22"/>
    <w:rsid w:val="007B7610"/>
    <w:rsid w:val="007C0087"/>
    <w:rsid w:val="007C1359"/>
    <w:rsid w:val="007C4932"/>
    <w:rsid w:val="007C73B2"/>
    <w:rsid w:val="007C746D"/>
    <w:rsid w:val="007C7FC3"/>
    <w:rsid w:val="007D00E2"/>
    <w:rsid w:val="007E6432"/>
    <w:rsid w:val="007F7031"/>
    <w:rsid w:val="007F7A35"/>
    <w:rsid w:val="00800A2B"/>
    <w:rsid w:val="008058EB"/>
    <w:rsid w:val="00806B10"/>
    <w:rsid w:val="0080786E"/>
    <w:rsid w:val="00810761"/>
    <w:rsid w:val="00811AB9"/>
    <w:rsid w:val="00817268"/>
    <w:rsid w:val="00822C96"/>
    <w:rsid w:val="008248A5"/>
    <w:rsid w:val="00827888"/>
    <w:rsid w:val="00832B40"/>
    <w:rsid w:val="00832F2E"/>
    <w:rsid w:val="00834F11"/>
    <w:rsid w:val="00842496"/>
    <w:rsid w:val="00843391"/>
    <w:rsid w:val="008500D8"/>
    <w:rsid w:val="008528EC"/>
    <w:rsid w:val="00854711"/>
    <w:rsid w:val="00856B8A"/>
    <w:rsid w:val="008607DC"/>
    <w:rsid w:val="00860E02"/>
    <w:rsid w:val="00862B33"/>
    <w:rsid w:val="00863787"/>
    <w:rsid w:val="008657B4"/>
    <w:rsid w:val="00866FCF"/>
    <w:rsid w:val="00870ACB"/>
    <w:rsid w:val="00871B6F"/>
    <w:rsid w:val="0087241E"/>
    <w:rsid w:val="008812D6"/>
    <w:rsid w:val="00884D52"/>
    <w:rsid w:val="00887564"/>
    <w:rsid w:val="008878EB"/>
    <w:rsid w:val="0089026E"/>
    <w:rsid w:val="00893A40"/>
    <w:rsid w:val="00894E41"/>
    <w:rsid w:val="00896E16"/>
    <w:rsid w:val="008A1888"/>
    <w:rsid w:val="008A28E8"/>
    <w:rsid w:val="008A6F4B"/>
    <w:rsid w:val="008B03A6"/>
    <w:rsid w:val="008B4272"/>
    <w:rsid w:val="008B6331"/>
    <w:rsid w:val="008B7233"/>
    <w:rsid w:val="008C0B70"/>
    <w:rsid w:val="008C17FF"/>
    <w:rsid w:val="008C3869"/>
    <w:rsid w:val="008C3C36"/>
    <w:rsid w:val="008D0A50"/>
    <w:rsid w:val="008D172B"/>
    <w:rsid w:val="008D2C82"/>
    <w:rsid w:val="008E030A"/>
    <w:rsid w:val="008E39B4"/>
    <w:rsid w:val="008E4759"/>
    <w:rsid w:val="008E75C6"/>
    <w:rsid w:val="008F1F14"/>
    <w:rsid w:val="00903F89"/>
    <w:rsid w:val="009054B3"/>
    <w:rsid w:val="009103B9"/>
    <w:rsid w:val="0091165A"/>
    <w:rsid w:val="0091590E"/>
    <w:rsid w:val="00915A8F"/>
    <w:rsid w:val="00921914"/>
    <w:rsid w:val="00922EF4"/>
    <w:rsid w:val="00923DF7"/>
    <w:rsid w:val="00924A91"/>
    <w:rsid w:val="00931482"/>
    <w:rsid w:val="00935D3B"/>
    <w:rsid w:val="00944DAC"/>
    <w:rsid w:val="009535F5"/>
    <w:rsid w:val="00953F4E"/>
    <w:rsid w:val="0096040F"/>
    <w:rsid w:val="00961738"/>
    <w:rsid w:val="00962D7C"/>
    <w:rsid w:val="009648D1"/>
    <w:rsid w:val="00965B64"/>
    <w:rsid w:val="00970AFC"/>
    <w:rsid w:val="009727E8"/>
    <w:rsid w:val="0097537F"/>
    <w:rsid w:val="009757A2"/>
    <w:rsid w:val="00982C93"/>
    <w:rsid w:val="0098464E"/>
    <w:rsid w:val="009913B0"/>
    <w:rsid w:val="009917CD"/>
    <w:rsid w:val="00992B72"/>
    <w:rsid w:val="00996E8A"/>
    <w:rsid w:val="00996F5A"/>
    <w:rsid w:val="009A285C"/>
    <w:rsid w:val="009A7A1D"/>
    <w:rsid w:val="009B1762"/>
    <w:rsid w:val="009B4FC6"/>
    <w:rsid w:val="009B60F9"/>
    <w:rsid w:val="009C0A11"/>
    <w:rsid w:val="009D251B"/>
    <w:rsid w:val="009D28F4"/>
    <w:rsid w:val="009D31DE"/>
    <w:rsid w:val="009D57CD"/>
    <w:rsid w:val="009D6644"/>
    <w:rsid w:val="009E3476"/>
    <w:rsid w:val="009E38A3"/>
    <w:rsid w:val="009E5597"/>
    <w:rsid w:val="009F42A0"/>
    <w:rsid w:val="009F74AE"/>
    <w:rsid w:val="009F7555"/>
    <w:rsid w:val="00A0067D"/>
    <w:rsid w:val="00A01249"/>
    <w:rsid w:val="00A02317"/>
    <w:rsid w:val="00A03695"/>
    <w:rsid w:val="00A04D74"/>
    <w:rsid w:val="00A06BAC"/>
    <w:rsid w:val="00A10C6A"/>
    <w:rsid w:val="00A16ED2"/>
    <w:rsid w:val="00A21587"/>
    <w:rsid w:val="00A404BE"/>
    <w:rsid w:val="00A41A7F"/>
    <w:rsid w:val="00A42E25"/>
    <w:rsid w:val="00A455DA"/>
    <w:rsid w:val="00A46146"/>
    <w:rsid w:val="00A513CE"/>
    <w:rsid w:val="00A52C63"/>
    <w:rsid w:val="00A53B16"/>
    <w:rsid w:val="00A56C8A"/>
    <w:rsid w:val="00A57C23"/>
    <w:rsid w:val="00A626CB"/>
    <w:rsid w:val="00A63B2E"/>
    <w:rsid w:val="00A64C31"/>
    <w:rsid w:val="00A660D5"/>
    <w:rsid w:val="00A71DE1"/>
    <w:rsid w:val="00A76158"/>
    <w:rsid w:val="00A76EDF"/>
    <w:rsid w:val="00A839FB"/>
    <w:rsid w:val="00A86D6B"/>
    <w:rsid w:val="00A948F4"/>
    <w:rsid w:val="00A954E8"/>
    <w:rsid w:val="00A95B55"/>
    <w:rsid w:val="00A9671E"/>
    <w:rsid w:val="00AA0953"/>
    <w:rsid w:val="00AA5863"/>
    <w:rsid w:val="00AB05A7"/>
    <w:rsid w:val="00AB298A"/>
    <w:rsid w:val="00AB6D4A"/>
    <w:rsid w:val="00AC2382"/>
    <w:rsid w:val="00AC279C"/>
    <w:rsid w:val="00AC583D"/>
    <w:rsid w:val="00AD096D"/>
    <w:rsid w:val="00AD4A5D"/>
    <w:rsid w:val="00AD56FF"/>
    <w:rsid w:val="00AE02E8"/>
    <w:rsid w:val="00AE1A3A"/>
    <w:rsid w:val="00AE60CD"/>
    <w:rsid w:val="00AF1BA8"/>
    <w:rsid w:val="00B011DD"/>
    <w:rsid w:val="00B03E4A"/>
    <w:rsid w:val="00B0456B"/>
    <w:rsid w:val="00B05D74"/>
    <w:rsid w:val="00B1450A"/>
    <w:rsid w:val="00B1495E"/>
    <w:rsid w:val="00B167DF"/>
    <w:rsid w:val="00B1788B"/>
    <w:rsid w:val="00B21FBD"/>
    <w:rsid w:val="00B43752"/>
    <w:rsid w:val="00B45E1C"/>
    <w:rsid w:val="00B477BA"/>
    <w:rsid w:val="00B47F00"/>
    <w:rsid w:val="00B52CD4"/>
    <w:rsid w:val="00B61E0E"/>
    <w:rsid w:val="00B633DB"/>
    <w:rsid w:val="00B63EE6"/>
    <w:rsid w:val="00B67594"/>
    <w:rsid w:val="00B72795"/>
    <w:rsid w:val="00B74184"/>
    <w:rsid w:val="00B80DEB"/>
    <w:rsid w:val="00B80E4C"/>
    <w:rsid w:val="00B848D1"/>
    <w:rsid w:val="00B858A4"/>
    <w:rsid w:val="00B86C74"/>
    <w:rsid w:val="00BA410F"/>
    <w:rsid w:val="00BB781B"/>
    <w:rsid w:val="00BB7D0F"/>
    <w:rsid w:val="00BC1199"/>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194F"/>
    <w:rsid w:val="00BF4933"/>
    <w:rsid w:val="00BF6535"/>
    <w:rsid w:val="00C032B4"/>
    <w:rsid w:val="00C1199C"/>
    <w:rsid w:val="00C12CAB"/>
    <w:rsid w:val="00C1303F"/>
    <w:rsid w:val="00C159B7"/>
    <w:rsid w:val="00C21A68"/>
    <w:rsid w:val="00C233B3"/>
    <w:rsid w:val="00C234AF"/>
    <w:rsid w:val="00C2419F"/>
    <w:rsid w:val="00C24455"/>
    <w:rsid w:val="00C256E7"/>
    <w:rsid w:val="00C32214"/>
    <w:rsid w:val="00C37D19"/>
    <w:rsid w:val="00C40476"/>
    <w:rsid w:val="00C42BD8"/>
    <w:rsid w:val="00C522B4"/>
    <w:rsid w:val="00C522F4"/>
    <w:rsid w:val="00C53891"/>
    <w:rsid w:val="00C545CB"/>
    <w:rsid w:val="00C679BE"/>
    <w:rsid w:val="00C727CD"/>
    <w:rsid w:val="00C74122"/>
    <w:rsid w:val="00C8084D"/>
    <w:rsid w:val="00C81177"/>
    <w:rsid w:val="00C85CEC"/>
    <w:rsid w:val="00C863BF"/>
    <w:rsid w:val="00C86767"/>
    <w:rsid w:val="00C86ADE"/>
    <w:rsid w:val="00C86B35"/>
    <w:rsid w:val="00C87FFB"/>
    <w:rsid w:val="00C90BF1"/>
    <w:rsid w:val="00C91DB6"/>
    <w:rsid w:val="00CA07D3"/>
    <w:rsid w:val="00CA276F"/>
    <w:rsid w:val="00CA553C"/>
    <w:rsid w:val="00CA624F"/>
    <w:rsid w:val="00CB5ADD"/>
    <w:rsid w:val="00CC143E"/>
    <w:rsid w:val="00CC25C1"/>
    <w:rsid w:val="00CC2F3F"/>
    <w:rsid w:val="00CC31A6"/>
    <w:rsid w:val="00CC65D9"/>
    <w:rsid w:val="00CD034A"/>
    <w:rsid w:val="00CD65B2"/>
    <w:rsid w:val="00CE14BD"/>
    <w:rsid w:val="00CE1501"/>
    <w:rsid w:val="00CE3A0F"/>
    <w:rsid w:val="00CE4DAA"/>
    <w:rsid w:val="00CE6662"/>
    <w:rsid w:val="00CE7250"/>
    <w:rsid w:val="00CE76DB"/>
    <w:rsid w:val="00CF6BCB"/>
    <w:rsid w:val="00D035D5"/>
    <w:rsid w:val="00D03C77"/>
    <w:rsid w:val="00D10720"/>
    <w:rsid w:val="00D12B57"/>
    <w:rsid w:val="00D13D70"/>
    <w:rsid w:val="00D15197"/>
    <w:rsid w:val="00D16571"/>
    <w:rsid w:val="00D2008E"/>
    <w:rsid w:val="00D234D3"/>
    <w:rsid w:val="00D246C5"/>
    <w:rsid w:val="00D26BEE"/>
    <w:rsid w:val="00D26F87"/>
    <w:rsid w:val="00D317AF"/>
    <w:rsid w:val="00D35A34"/>
    <w:rsid w:val="00D364E0"/>
    <w:rsid w:val="00D37C86"/>
    <w:rsid w:val="00D40E70"/>
    <w:rsid w:val="00D414A0"/>
    <w:rsid w:val="00D41AEE"/>
    <w:rsid w:val="00D41B14"/>
    <w:rsid w:val="00D4544F"/>
    <w:rsid w:val="00D462BE"/>
    <w:rsid w:val="00D46FDA"/>
    <w:rsid w:val="00D563BA"/>
    <w:rsid w:val="00D6082A"/>
    <w:rsid w:val="00D61003"/>
    <w:rsid w:val="00D611CF"/>
    <w:rsid w:val="00D645C1"/>
    <w:rsid w:val="00D64D2B"/>
    <w:rsid w:val="00D7332C"/>
    <w:rsid w:val="00D73C56"/>
    <w:rsid w:val="00D75CBC"/>
    <w:rsid w:val="00D7702A"/>
    <w:rsid w:val="00D77BFE"/>
    <w:rsid w:val="00D83FEC"/>
    <w:rsid w:val="00D850FE"/>
    <w:rsid w:val="00D86B55"/>
    <w:rsid w:val="00D86DCF"/>
    <w:rsid w:val="00D91755"/>
    <w:rsid w:val="00D9229E"/>
    <w:rsid w:val="00D950FD"/>
    <w:rsid w:val="00DA2770"/>
    <w:rsid w:val="00DA2788"/>
    <w:rsid w:val="00DA2DE2"/>
    <w:rsid w:val="00DA4E56"/>
    <w:rsid w:val="00DB21BB"/>
    <w:rsid w:val="00DB3549"/>
    <w:rsid w:val="00DB509B"/>
    <w:rsid w:val="00DB7074"/>
    <w:rsid w:val="00DB79CD"/>
    <w:rsid w:val="00DC0370"/>
    <w:rsid w:val="00DC15FE"/>
    <w:rsid w:val="00DC1C5B"/>
    <w:rsid w:val="00DC45D8"/>
    <w:rsid w:val="00DC7602"/>
    <w:rsid w:val="00DD0D06"/>
    <w:rsid w:val="00DD2513"/>
    <w:rsid w:val="00DD4267"/>
    <w:rsid w:val="00DD703E"/>
    <w:rsid w:val="00DE089D"/>
    <w:rsid w:val="00DE367D"/>
    <w:rsid w:val="00DE52F9"/>
    <w:rsid w:val="00DE6907"/>
    <w:rsid w:val="00DE77EE"/>
    <w:rsid w:val="00DF2484"/>
    <w:rsid w:val="00E02589"/>
    <w:rsid w:val="00E02887"/>
    <w:rsid w:val="00E042E9"/>
    <w:rsid w:val="00E05D05"/>
    <w:rsid w:val="00E07827"/>
    <w:rsid w:val="00E1191B"/>
    <w:rsid w:val="00E1472A"/>
    <w:rsid w:val="00E17B0E"/>
    <w:rsid w:val="00E21B68"/>
    <w:rsid w:val="00E2267B"/>
    <w:rsid w:val="00E2281C"/>
    <w:rsid w:val="00E2788F"/>
    <w:rsid w:val="00E32123"/>
    <w:rsid w:val="00E322DF"/>
    <w:rsid w:val="00E333C6"/>
    <w:rsid w:val="00E33968"/>
    <w:rsid w:val="00E51842"/>
    <w:rsid w:val="00E51C66"/>
    <w:rsid w:val="00E52F81"/>
    <w:rsid w:val="00E55224"/>
    <w:rsid w:val="00E56910"/>
    <w:rsid w:val="00E56C22"/>
    <w:rsid w:val="00E577D7"/>
    <w:rsid w:val="00E622D5"/>
    <w:rsid w:val="00E70418"/>
    <w:rsid w:val="00E7074A"/>
    <w:rsid w:val="00E7692E"/>
    <w:rsid w:val="00E822C8"/>
    <w:rsid w:val="00E834DE"/>
    <w:rsid w:val="00E943B6"/>
    <w:rsid w:val="00E95A3E"/>
    <w:rsid w:val="00E9725E"/>
    <w:rsid w:val="00E97C76"/>
    <w:rsid w:val="00EA1B7F"/>
    <w:rsid w:val="00EA5714"/>
    <w:rsid w:val="00EB3296"/>
    <w:rsid w:val="00EB3311"/>
    <w:rsid w:val="00EB40AC"/>
    <w:rsid w:val="00EB676E"/>
    <w:rsid w:val="00EB688B"/>
    <w:rsid w:val="00EC3D98"/>
    <w:rsid w:val="00EC4998"/>
    <w:rsid w:val="00EC4EAF"/>
    <w:rsid w:val="00ED284F"/>
    <w:rsid w:val="00ED338F"/>
    <w:rsid w:val="00ED4565"/>
    <w:rsid w:val="00ED59BB"/>
    <w:rsid w:val="00EF14D1"/>
    <w:rsid w:val="00EF38CD"/>
    <w:rsid w:val="00F040AA"/>
    <w:rsid w:val="00F0458B"/>
    <w:rsid w:val="00F064B2"/>
    <w:rsid w:val="00F06839"/>
    <w:rsid w:val="00F06BBB"/>
    <w:rsid w:val="00F11782"/>
    <w:rsid w:val="00F1659C"/>
    <w:rsid w:val="00F214AA"/>
    <w:rsid w:val="00F31729"/>
    <w:rsid w:val="00F3454D"/>
    <w:rsid w:val="00F35E4C"/>
    <w:rsid w:val="00F44B98"/>
    <w:rsid w:val="00F44DC8"/>
    <w:rsid w:val="00F45834"/>
    <w:rsid w:val="00F63154"/>
    <w:rsid w:val="00F63A3C"/>
    <w:rsid w:val="00F63E9F"/>
    <w:rsid w:val="00F66330"/>
    <w:rsid w:val="00F6659C"/>
    <w:rsid w:val="00F746CD"/>
    <w:rsid w:val="00F75F48"/>
    <w:rsid w:val="00F81B51"/>
    <w:rsid w:val="00F82FD2"/>
    <w:rsid w:val="00F85105"/>
    <w:rsid w:val="00F904BB"/>
    <w:rsid w:val="00F92C91"/>
    <w:rsid w:val="00FA1F96"/>
    <w:rsid w:val="00FA206E"/>
    <w:rsid w:val="00FA2B7A"/>
    <w:rsid w:val="00FA38E8"/>
    <w:rsid w:val="00FA3FC3"/>
    <w:rsid w:val="00FA744D"/>
    <w:rsid w:val="00FB03D5"/>
    <w:rsid w:val="00FB56D1"/>
    <w:rsid w:val="00FB5CF1"/>
    <w:rsid w:val="00FC30FA"/>
    <w:rsid w:val="00FC3F62"/>
    <w:rsid w:val="00FC4EF3"/>
    <w:rsid w:val="00FC7A99"/>
    <w:rsid w:val="00FD2823"/>
    <w:rsid w:val="00FD5E51"/>
    <w:rsid w:val="00FD745E"/>
    <w:rsid w:val="00FE0F55"/>
    <w:rsid w:val="00FE58E7"/>
    <w:rsid w:val="00FE7A27"/>
    <w:rsid w:val="00FF05C0"/>
    <w:rsid w:val="00FF5A4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uiPriority w:val="9"/>
    <w:qFormat/>
    <w:rsid w:val="004F4994"/>
    <w:pPr>
      <w:keepNext/>
      <w:widowControl w:val="0"/>
      <w:outlineLvl w:val="0"/>
    </w:pPr>
    <w:rPr>
      <w:sz w:val="24"/>
    </w:rPr>
  </w:style>
  <w:style w:type="paragraph" w:styleId="Ttulo2">
    <w:name w:val="heading 2"/>
    <w:basedOn w:val="Normal"/>
    <w:next w:val="Normal"/>
    <w:link w:val="Ttulo2Char"/>
    <w:uiPriority w:val="9"/>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uiPriority w:val="9"/>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uiPriority w:val="9"/>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uiPriority w:val="99"/>
    <w:locked/>
    <w:rsid w:val="00C863BF"/>
    <w:rPr>
      <w:lang w:eastAsia="pt-BR" w:bidi="ar-SA"/>
    </w:rPr>
  </w:style>
  <w:style w:type="paragraph" w:styleId="Cabealho">
    <w:name w:val="header"/>
    <w:aliases w:val="Char,Cabeçalho CEO"/>
    <w:basedOn w:val="Normal"/>
    <w:link w:val="CabealhoChar"/>
    <w:uiPriority w:val="99"/>
    <w:rsid w:val="00C863BF"/>
    <w:pPr>
      <w:tabs>
        <w:tab w:val="center" w:pos="4252"/>
        <w:tab w:val="right" w:pos="8504"/>
      </w:tabs>
    </w:pPr>
  </w:style>
  <w:style w:type="character" w:customStyle="1" w:styleId="RodapChar">
    <w:name w:val="Rodapé Char"/>
    <w:basedOn w:val="Fontepargpadro"/>
    <w:link w:val="Rodap"/>
    <w:uiPriority w:val="99"/>
    <w:locked/>
    <w:rsid w:val="00C863BF"/>
    <w:rPr>
      <w:lang w:eastAsia="pt-BR" w:bidi="ar-SA"/>
    </w:rPr>
  </w:style>
  <w:style w:type="paragraph" w:styleId="Rodap">
    <w:name w:val="footer"/>
    <w:basedOn w:val="Normal"/>
    <w:link w:val="RodapChar"/>
    <w:uiPriority w:val="99"/>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5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uiPriority w:val="20"/>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a-list-item">
    <w:name w:val="a-list-item"/>
    <w:basedOn w:val="Fontepargpadro"/>
    <w:rsid w:val="00DA2770"/>
  </w:style>
  <w:style w:type="character" w:customStyle="1" w:styleId="uv3um">
    <w:name w:val="uv3um"/>
    <w:basedOn w:val="Fontepargpadro"/>
    <w:rsid w:val="0043523E"/>
  </w:style>
  <w:style w:type="character" w:customStyle="1" w:styleId="SubttuloChar1">
    <w:name w:val="Subtítulo Char1"/>
    <w:basedOn w:val="Fontepargpadro"/>
    <w:uiPriority w:val="11"/>
    <w:rsid w:val="0043523E"/>
    <w:rPr>
      <w:rFonts w:eastAsiaTheme="minorEastAsia"/>
      <w:color w:val="5A5A5A" w:themeColor="text1" w:themeTint="A5"/>
      <w:spacing w:val="15"/>
    </w:rPr>
  </w:style>
  <w:style w:type="character" w:customStyle="1" w:styleId="m5tqyf">
    <w:name w:val="m5tqyf"/>
    <w:basedOn w:val="Fontepargpadro"/>
    <w:rsid w:val="00C67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yperlink" Target="https://www.google.com/search?sca_esv=7ec6ad9a6a04dfb7&amp;rlz=1C1FNES_pt-PTBR1130BR1130&amp;cs=0&amp;sxsrf=AE3TifPtj4kct5TSDiBG61ijcw8PTuh-qg%3A1754654811701&amp;q=Sistema+%C3%9Anico+de+Sa%C3%BAde+%28SUS%29&amp;sa=X&amp;ved=2ahUKEwjd-uPFlvuOAxUKLbkGHWTeINIQxccNegQIAxAB&amp;mstk=AUtExfCRxYOr7IOW82CSvxoLuO6avh0DzwHP21F476HPiIh-LwMHlz5mZMgDzHSpJi21t9qqSQo8wu6maXH_YakbWXyUZb0VK6eXb_atLTtcmM41tEnk6TIl3_T_EqfA2CUas5nonUJiLHmIAskpIeeB0eb7-rZhB4KQdVDiX91K-16T7-wrZRRuiO_N8A7T7TQKixBXqNVRhHx7yU9XY6lYLRN488t3l_9eoikb6bT1y1ed1nYiLMtPnFRn5V3MUEitsVoGg2sujunEDIJP1FoRGZ6u&amp;csui=3"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fontTable" Target="fontTable.xml"/><Relationship Id="rId10" Type="http://schemas.openxmlformats.org/officeDocument/2006/relationships/hyperlink" Target="http://www.licitardigital.com.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13102</Words>
  <Characters>70757</Characters>
  <Application>Microsoft Office Word</Application>
  <DocSecurity>0</DocSecurity>
  <Lines>589</Lines>
  <Paragraphs>167</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83692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5</cp:revision>
  <cp:lastPrinted>2025-11-04T18:48:00Z</cp:lastPrinted>
  <dcterms:created xsi:type="dcterms:W3CDTF">2025-11-04T16:17:00Z</dcterms:created>
  <dcterms:modified xsi:type="dcterms:W3CDTF">2025-11-24T19:46:00Z</dcterms:modified>
</cp:coreProperties>
</file>