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1171140"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186924">
        <w:rPr>
          <w:rFonts w:ascii="Arial" w:eastAsia="Arial" w:hAnsi="Arial" w:cs="Arial"/>
          <w:b/>
          <w:bCs/>
          <w:sz w:val="22"/>
          <w:szCs w:val="22"/>
        </w:rPr>
        <w:t>6</w:t>
      </w:r>
      <w:r w:rsidR="0014581D">
        <w:rPr>
          <w:rFonts w:ascii="Arial" w:eastAsia="Arial" w:hAnsi="Arial" w:cs="Arial"/>
          <w:b/>
          <w:bCs/>
          <w:sz w:val="22"/>
          <w:szCs w:val="22"/>
        </w:rPr>
        <w:t>4</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44F7DC1B"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4581D">
        <w:rPr>
          <w:rFonts w:ascii="Arial" w:eastAsia="Arial" w:hAnsi="Arial" w:cs="Arial"/>
          <w:b/>
          <w:bCs/>
          <w:sz w:val="22"/>
          <w:szCs w:val="22"/>
        </w:rPr>
        <w:t>22</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3EFD387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w:t>
      </w:r>
      <w:r w:rsidR="00453595">
        <w:rPr>
          <w:rFonts w:ascii="Arial" w:eastAsia="Arial" w:hAnsi="Arial" w:cs="Arial"/>
          <w:b/>
          <w:bCs/>
          <w:sz w:val="22"/>
          <w:szCs w:val="22"/>
        </w:rPr>
        <w:t>MAIOR DESCONTO SOBRE TABELA</w:t>
      </w:r>
      <w:r w:rsidRPr="00117D0D">
        <w:rPr>
          <w:rFonts w:ascii="Arial" w:eastAsia="Arial" w:hAnsi="Arial" w:cs="Arial"/>
          <w:b/>
          <w:bCs/>
          <w:sz w:val="22"/>
          <w:szCs w:val="22"/>
        </w:rPr>
        <w:t xml:space="preserve"> </w:t>
      </w:r>
    </w:p>
    <w:p w14:paraId="7863E13A" w14:textId="4734D56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86924">
        <w:rPr>
          <w:rFonts w:ascii="Arial" w:hAnsi="Arial" w:cs="Arial"/>
          <w:b/>
          <w:sz w:val="22"/>
          <w:szCs w:val="22"/>
        </w:rPr>
        <w:t>0</w:t>
      </w:r>
      <w:r w:rsidR="0014581D">
        <w:rPr>
          <w:rFonts w:ascii="Arial" w:hAnsi="Arial" w:cs="Arial"/>
          <w:b/>
          <w:sz w:val="22"/>
          <w:szCs w:val="22"/>
        </w:rPr>
        <w:t>6</w:t>
      </w:r>
      <w:r w:rsidRPr="00965B64">
        <w:rPr>
          <w:rFonts w:ascii="Arial" w:hAnsi="Arial" w:cs="Arial"/>
          <w:b/>
          <w:sz w:val="22"/>
          <w:szCs w:val="22"/>
        </w:rPr>
        <w:t>/</w:t>
      </w:r>
      <w:r>
        <w:rPr>
          <w:rFonts w:ascii="Arial" w:hAnsi="Arial" w:cs="Arial"/>
          <w:b/>
          <w:sz w:val="22"/>
          <w:szCs w:val="22"/>
        </w:rPr>
        <w:t>0</w:t>
      </w:r>
      <w:r w:rsidR="00186924">
        <w:rPr>
          <w:rFonts w:ascii="Arial" w:hAnsi="Arial" w:cs="Arial"/>
          <w:b/>
          <w:sz w:val="22"/>
          <w:szCs w:val="22"/>
        </w:rPr>
        <w:t>6</w:t>
      </w:r>
      <w:r w:rsidRPr="00965B64">
        <w:rPr>
          <w:rFonts w:ascii="Arial" w:hAnsi="Arial" w:cs="Arial"/>
          <w:b/>
          <w:sz w:val="22"/>
          <w:szCs w:val="22"/>
        </w:rPr>
        <w:t>/202</w:t>
      </w:r>
      <w:r w:rsidR="000661ED">
        <w:rPr>
          <w:rFonts w:ascii="Arial" w:hAnsi="Arial" w:cs="Arial"/>
          <w:b/>
          <w:sz w:val="22"/>
          <w:szCs w:val="22"/>
        </w:rPr>
        <w:t>5</w:t>
      </w:r>
    </w:p>
    <w:p w14:paraId="2AC46D9A" w14:textId="2147DC0F"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186924">
        <w:rPr>
          <w:rFonts w:ascii="Arial" w:hAnsi="Arial" w:cs="Arial"/>
          <w:b/>
          <w:sz w:val="22"/>
          <w:szCs w:val="22"/>
        </w:rPr>
        <w:t>10</w:t>
      </w:r>
      <w:r w:rsidRPr="00965B64">
        <w:rPr>
          <w:rFonts w:ascii="Arial" w:hAnsi="Arial" w:cs="Arial"/>
          <w:b/>
          <w:sz w:val="22"/>
          <w:szCs w:val="22"/>
        </w:rPr>
        <w:t>:</w:t>
      </w:r>
      <w:r w:rsidR="0014581D">
        <w:rPr>
          <w:rFonts w:ascii="Arial" w:hAnsi="Arial" w:cs="Arial"/>
          <w:b/>
          <w:sz w:val="22"/>
          <w:szCs w:val="22"/>
        </w:rPr>
        <w:t>0</w:t>
      </w:r>
      <w:r w:rsidRPr="00965B64">
        <w:rPr>
          <w:rFonts w:ascii="Arial" w:hAnsi="Arial" w:cs="Arial"/>
          <w:b/>
          <w:sz w:val="22"/>
          <w:szCs w:val="22"/>
        </w:rPr>
        <w:t xml:space="preserve">0 </w:t>
      </w:r>
    </w:p>
    <w:p w14:paraId="4CAD666A" w14:textId="7F94DFE3"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186924">
        <w:rPr>
          <w:rFonts w:ascii="Arial" w:hAnsi="Arial" w:cs="Arial"/>
          <w:b/>
          <w:sz w:val="22"/>
          <w:szCs w:val="22"/>
        </w:rPr>
        <w:t>10</w:t>
      </w:r>
      <w:r>
        <w:rPr>
          <w:rFonts w:ascii="Arial" w:hAnsi="Arial" w:cs="Arial"/>
          <w:b/>
          <w:sz w:val="22"/>
          <w:szCs w:val="22"/>
        </w:rPr>
        <w:t>:</w:t>
      </w:r>
      <w:r w:rsidR="0014581D">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1E7A64BA"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14581D">
        <w:rPr>
          <w:rFonts w:ascii="Arial" w:hAnsi="Arial" w:cs="Arial"/>
          <w:bCs/>
          <w:color w:val="000000"/>
          <w:sz w:val="22"/>
          <w:szCs w:val="22"/>
        </w:rPr>
        <w:t xml:space="preserve"> Contratação de empresa especializada na prestação de serviços contínuos de manutenção preventiva e corretiva, incluindo a aquisição de peças, para a frota de veículos e equipamentos mecânicos</w:t>
      </w:r>
      <w:r w:rsidR="0014581D" w:rsidRPr="006151F4">
        <w:rPr>
          <w:rFonts w:ascii="Arial" w:hAnsi="Arial" w:cs="Arial"/>
          <w:bCs/>
          <w:color w:val="000000"/>
          <w:sz w:val="22"/>
          <w:szCs w:val="22"/>
        </w:rPr>
        <w:t xml:space="preserve"> </w:t>
      </w:r>
      <w:r w:rsidR="0014581D">
        <w:rPr>
          <w:rFonts w:ascii="Arial" w:hAnsi="Arial" w:cs="Arial"/>
          <w:bCs/>
          <w:color w:val="000000"/>
          <w:sz w:val="22"/>
          <w:szCs w:val="22"/>
        </w:rPr>
        <w:t>deste</w:t>
      </w:r>
      <w:r w:rsidR="00186924">
        <w:rPr>
          <w:rFonts w:ascii="Arial" w:hAnsi="Arial" w:cs="Arial"/>
          <w:bCs/>
          <w:color w:val="000000"/>
          <w:sz w:val="22"/>
          <w:szCs w:val="22"/>
        </w:rPr>
        <w:t xml:space="preserve"> </w:t>
      </w:r>
      <w:r w:rsidR="00043D91">
        <w:rPr>
          <w:rFonts w:ascii="Arial" w:hAnsi="Arial" w:cs="Arial"/>
          <w:bCs/>
          <w:color w:val="000000"/>
          <w:sz w:val="22"/>
          <w:szCs w:val="22"/>
        </w:rPr>
        <w:t>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0E32C7D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961CD4">
        <w:rPr>
          <w:rFonts w:ascii="Arial" w:eastAsia="Arial" w:hAnsi="Arial" w:cs="Arial"/>
          <w:sz w:val="22"/>
          <w:szCs w:val="22"/>
        </w:rPr>
        <w:t>0</w:t>
      </w:r>
      <w:r w:rsidR="002B1782">
        <w:rPr>
          <w:rFonts w:ascii="Arial" w:eastAsia="Arial" w:hAnsi="Arial" w:cs="Arial"/>
          <w:sz w:val="22"/>
          <w:szCs w:val="22"/>
        </w:rPr>
        <w:t>,</w:t>
      </w:r>
      <w:r w:rsidR="00961CD4">
        <w:rPr>
          <w:rFonts w:ascii="Arial" w:eastAsia="Arial" w:hAnsi="Arial" w:cs="Arial"/>
          <w:sz w:val="22"/>
          <w:szCs w:val="22"/>
        </w:rPr>
        <w:t>1</w:t>
      </w:r>
      <w:r w:rsidR="002B1782">
        <w:rPr>
          <w:rFonts w:ascii="Arial" w:eastAsia="Arial" w:hAnsi="Arial" w:cs="Arial"/>
          <w:sz w:val="22"/>
          <w:szCs w:val="22"/>
        </w:rPr>
        <w:t>0</w:t>
      </w:r>
      <w:r w:rsidRPr="003D600F">
        <w:rPr>
          <w:rFonts w:ascii="Arial" w:eastAsia="Arial" w:hAnsi="Arial" w:cs="Arial"/>
          <w:sz w:val="22"/>
          <w:szCs w:val="22"/>
        </w:rPr>
        <w:t xml:space="preserve"> (</w:t>
      </w:r>
      <w:r w:rsidR="00961CD4">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0686FA2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w:t>
      </w:r>
      <w:r w:rsidR="00453595">
        <w:rPr>
          <w:rFonts w:ascii="Arial" w:eastAsia="Arial" w:hAnsi="Arial" w:cs="Arial"/>
          <w:sz w:val="22"/>
          <w:szCs w:val="22"/>
        </w:rPr>
        <w:t>MAIOR DESCONTO SOBRE TABELA</w:t>
      </w:r>
      <w:r w:rsidRPr="003D600F">
        <w:rPr>
          <w:rFonts w:ascii="Arial" w:eastAsia="Arial" w:hAnsi="Arial" w:cs="Arial"/>
          <w:sz w:val="22"/>
          <w:szCs w:val="22"/>
        </w:rPr>
        <w:t>, observados o valor máximo aceitável, os prazos para fornecimento, as especificações técnicas, parâmetros mínimos de desempenho e qualidade e demais condições definidas neste Edital.</w:t>
      </w:r>
    </w:p>
    <w:p w14:paraId="14B70EE5" w14:textId="7BF0D36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w:t>
      </w:r>
      <w:r w:rsidR="00453595">
        <w:rPr>
          <w:rFonts w:ascii="Arial" w:eastAsia="Arial" w:hAnsi="Arial" w:cs="Arial"/>
          <w:sz w:val="22"/>
          <w:szCs w:val="22"/>
        </w:rPr>
        <w:t>maior desconto</w:t>
      </w:r>
      <w:r w:rsidRPr="003D600F">
        <w:rPr>
          <w:rFonts w:ascii="Arial" w:eastAsia="Arial" w:hAnsi="Arial" w:cs="Arial"/>
          <w:sz w:val="22"/>
          <w:szCs w:val="22"/>
        </w:rPr>
        <w:t>/maior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w:t>
      </w:r>
      <w:r w:rsidR="00453595">
        <w:rPr>
          <w:rFonts w:ascii="Arial" w:eastAsia="Arial" w:hAnsi="Arial" w:cs="Arial"/>
          <w:sz w:val="22"/>
          <w:szCs w:val="22"/>
        </w:rPr>
        <w:t>maior desconto</w:t>
      </w:r>
      <w:r w:rsidRPr="003D600F">
        <w:rPr>
          <w:rFonts w:ascii="Arial" w:eastAsia="Arial" w:hAnsi="Arial" w:cs="Arial"/>
          <w:sz w:val="22"/>
          <w:szCs w:val="22"/>
        </w:rPr>
        <w:t>/mais vantajoso.</w:t>
      </w:r>
    </w:p>
    <w:p w14:paraId="4DC32B27" w14:textId="1AA4E2B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w:t>
      </w:r>
      <w:r w:rsidR="00453595">
        <w:rPr>
          <w:rFonts w:ascii="Arial" w:eastAsia="Arial" w:hAnsi="Arial" w:cs="Arial"/>
          <w:sz w:val="22"/>
          <w:szCs w:val="22"/>
        </w:rPr>
        <w:t>maior desconto</w:t>
      </w:r>
      <w:r w:rsidRPr="003D600F">
        <w:rPr>
          <w:rFonts w:ascii="Arial" w:eastAsia="Arial" w:hAnsi="Arial" w:cs="Arial"/>
          <w:sz w:val="22"/>
          <w:szCs w:val="22"/>
        </w:rPr>
        <w:t xml:space="preserve">/maior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31104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w:t>
      </w:r>
      <w:r w:rsidR="00453595">
        <w:rPr>
          <w:rFonts w:ascii="Arial" w:eastAsia="Arial" w:hAnsi="Arial" w:cs="Arial"/>
          <w:sz w:val="22"/>
          <w:szCs w:val="22"/>
        </w:rPr>
        <w:t>maior desconto</w:t>
      </w:r>
      <w:r w:rsidRPr="003D600F">
        <w:rPr>
          <w:rFonts w:ascii="Arial" w:eastAsia="Arial" w:hAnsi="Arial" w:cs="Arial"/>
          <w:sz w:val="22"/>
          <w:szCs w:val="22"/>
        </w:rPr>
        <w:t xml:space="preserve"> e valor estimado.</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810A6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186924">
        <w:rPr>
          <w:rFonts w:ascii="Arial" w:eastAsia="Arial" w:hAnsi="Arial" w:cs="Arial"/>
          <w:sz w:val="22"/>
          <w:szCs w:val="22"/>
        </w:rPr>
        <w:t>Sr.ª</w:t>
      </w:r>
      <w:r w:rsidR="00D234D3" w:rsidRPr="00186924">
        <w:rPr>
          <w:rFonts w:ascii="Arial" w:eastAsia="Arial" w:hAnsi="Arial" w:cs="Arial"/>
          <w:sz w:val="22"/>
          <w:szCs w:val="22"/>
        </w:rPr>
        <w:t xml:space="preserve"> </w:t>
      </w:r>
      <w:r w:rsidR="00186924" w:rsidRPr="00186924">
        <w:rPr>
          <w:rFonts w:ascii="Arial" w:hAnsi="Arial" w:cs="Arial"/>
          <w:color w:val="000000" w:themeColor="text1"/>
          <w:sz w:val="22"/>
          <w:szCs w:val="22"/>
          <w:lang w:eastAsia="ar-SA"/>
        </w:rPr>
        <w:t>Francisléia Maria da Silva</w:t>
      </w:r>
      <w:r w:rsidR="00186924">
        <w:rPr>
          <w:rFonts w:ascii="Arial" w:hAnsi="Arial" w:cs="Arial"/>
          <w:color w:val="000000" w:themeColor="text1"/>
          <w:sz w:val="22"/>
          <w:szCs w:val="22"/>
          <w:lang w:eastAsia="ar-SA"/>
        </w:rPr>
        <w:t xml:space="preserve">, </w:t>
      </w:r>
      <w:r w:rsidR="00186924" w:rsidRPr="00186924">
        <w:rPr>
          <w:rFonts w:ascii="Arial" w:hAnsi="Arial" w:cs="Arial"/>
          <w:color w:val="000000" w:themeColor="text1"/>
          <w:sz w:val="22"/>
          <w:szCs w:val="22"/>
          <w:lang w:eastAsia="ar-SA"/>
        </w:rPr>
        <w:t>inscrit</w:t>
      </w:r>
      <w:r w:rsidR="00186924">
        <w:rPr>
          <w:rFonts w:ascii="Arial" w:hAnsi="Arial" w:cs="Arial"/>
          <w:color w:val="000000" w:themeColor="text1"/>
          <w:sz w:val="22"/>
          <w:szCs w:val="22"/>
          <w:lang w:eastAsia="ar-SA"/>
        </w:rPr>
        <w:t>a</w:t>
      </w:r>
      <w:r w:rsidR="00186924" w:rsidRPr="00186924">
        <w:rPr>
          <w:rFonts w:ascii="Arial" w:hAnsi="Arial" w:cs="Arial"/>
          <w:color w:val="000000" w:themeColor="text1"/>
          <w:sz w:val="22"/>
          <w:szCs w:val="22"/>
          <w:lang w:eastAsia="ar-SA"/>
        </w:rPr>
        <w:t xml:space="preserve"> no CPF:</w:t>
      </w:r>
      <w:r w:rsidR="00186924">
        <w:rPr>
          <w:rFonts w:ascii="Arial" w:hAnsi="Arial" w:cs="Arial"/>
          <w:color w:val="000000" w:themeColor="text1"/>
          <w:sz w:val="22"/>
          <w:szCs w:val="22"/>
          <w:lang w:eastAsia="ar-SA"/>
        </w:rPr>
        <w:t xml:space="preserve"> </w:t>
      </w:r>
      <w:r w:rsidR="00186924" w:rsidRPr="00186924">
        <w:rPr>
          <w:rFonts w:ascii="Arial" w:hAnsi="Arial" w:cs="Arial"/>
          <w:color w:val="000000" w:themeColor="text1"/>
          <w:sz w:val="22"/>
          <w:szCs w:val="22"/>
          <w:lang w:eastAsia="ar-SA"/>
        </w:rPr>
        <w:t>062</w:t>
      </w:r>
      <w:r w:rsidR="00186924">
        <w:rPr>
          <w:rFonts w:ascii="Arial" w:hAnsi="Arial" w:cs="Arial"/>
          <w:color w:val="000000" w:themeColor="text1"/>
          <w:sz w:val="22"/>
          <w:szCs w:val="22"/>
          <w:lang w:eastAsia="ar-SA"/>
        </w:rPr>
        <w:t>.</w:t>
      </w:r>
      <w:r w:rsidR="00186924" w:rsidRPr="00186924">
        <w:rPr>
          <w:rFonts w:ascii="Arial" w:hAnsi="Arial" w:cs="Arial"/>
          <w:color w:val="000000" w:themeColor="text1"/>
          <w:sz w:val="22"/>
          <w:szCs w:val="22"/>
          <w:lang w:eastAsia="ar-SA"/>
        </w:rPr>
        <w:t>206</w:t>
      </w:r>
      <w:r w:rsidR="00186924">
        <w:rPr>
          <w:rFonts w:ascii="Arial" w:hAnsi="Arial" w:cs="Arial"/>
          <w:color w:val="000000" w:themeColor="text1"/>
          <w:sz w:val="22"/>
          <w:szCs w:val="22"/>
          <w:lang w:eastAsia="ar-SA"/>
        </w:rPr>
        <w:t>.</w:t>
      </w:r>
      <w:r w:rsidR="00186924" w:rsidRPr="00186924">
        <w:rPr>
          <w:rFonts w:ascii="Arial" w:hAnsi="Arial" w:cs="Arial"/>
          <w:color w:val="000000" w:themeColor="text1"/>
          <w:sz w:val="22"/>
          <w:szCs w:val="22"/>
          <w:lang w:eastAsia="ar-SA"/>
        </w:rPr>
        <w:t>786-99</w:t>
      </w:r>
      <w:r w:rsidRPr="00186924">
        <w:rPr>
          <w:rFonts w:ascii="Arial" w:eastAsia="Arial" w:hAnsi="Arial" w:cs="Arial"/>
          <w:sz w:val="22"/>
          <w:szCs w:val="22"/>
        </w:rPr>
        <w:t>,</w:t>
      </w:r>
      <w:r w:rsidRPr="003B3821">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6EE2739B" w14:textId="77777777" w:rsidR="00FA28B3" w:rsidRPr="003D600F" w:rsidRDefault="00FA28B3" w:rsidP="00EC4998">
      <w:pPr>
        <w:rPr>
          <w:rFonts w:ascii="Arial" w:eastAsia="Arial" w:hAnsi="Arial" w:cs="Arial"/>
          <w:sz w:val="22"/>
          <w:szCs w:val="22"/>
        </w:rPr>
      </w:pP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0294E4D7" w:rsidR="00EC4998" w:rsidRPr="003D600F" w:rsidRDefault="00EC4998" w:rsidP="00EC4998">
      <w:pPr>
        <w:rPr>
          <w:rFonts w:ascii="Arial" w:eastAsia="Arial" w:hAnsi="Arial" w:cs="Arial"/>
          <w:b/>
          <w:sz w:val="22"/>
          <w:szCs w:val="22"/>
        </w:rPr>
      </w:pPr>
      <w:r w:rsidRPr="00FA28B3">
        <w:rPr>
          <w:rFonts w:ascii="Arial" w:eastAsia="Arial" w:hAnsi="Arial" w:cs="Arial"/>
          <w:b/>
          <w:sz w:val="22"/>
          <w:szCs w:val="22"/>
          <w:highlight w:val="lightGray"/>
        </w:rPr>
        <w:t>26 – DO CANCELAMENTO DO</w:t>
      </w:r>
      <w:r w:rsidR="00FA28B3" w:rsidRPr="00FA28B3">
        <w:rPr>
          <w:rFonts w:ascii="Arial" w:hAnsi="Arial" w:cs="Arial"/>
          <w:sz w:val="22"/>
          <w:szCs w:val="22"/>
          <w:highlight w:val="lightGray"/>
        </w:rPr>
        <w:t xml:space="preserve"> </w:t>
      </w:r>
      <w:r w:rsidRPr="00FA28B3">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58307FFD"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FA28B3">
        <w:rPr>
          <w:rFonts w:ascii="Arial" w:eastAsia="Arial" w:hAnsi="Arial" w:cs="Arial"/>
          <w:sz w:val="22"/>
          <w:szCs w:val="22"/>
        </w:rPr>
        <w:t>do Contrato</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453595" w:rsidRDefault="00EC4998" w:rsidP="00EC4998">
      <w:pPr>
        <w:rPr>
          <w:rFonts w:ascii="Arial" w:eastAsia="Arial" w:hAnsi="Arial" w:cs="Arial"/>
          <w:sz w:val="22"/>
          <w:szCs w:val="22"/>
        </w:rPr>
      </w:pPr>
      <w:r w:rsidRPr="00453595">
        <w:rPr>
          <w:rFonts w:ascii="Arial" w:eastAsia="Arial" w:hAnsi="Arial" w:cs="Arial"/>
          <w:b/>
          <w:sz w:val="22"/>
          <w:szCs w:val="22"/>
        </w:rPr>
        <w:lastRenderedPageBreak/>
        <w:t>27.24</w:t>
      </w:r>
      <w:r w:rsidRPr="00453595">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453595" w:rsidRDefault="00EC4998" w:rsidP="00EC4998">
      <w:pPr>
        <w:rPr>
          <w:rFonts w:ascii="Arial" w:eastAsia="Arial" w:hAnsi="Arial" w:cs="Arial"/>
          <w:sz w:val="22"/>
          <w:szCs w:val="22"/>
        </w:rPr>
      </w:pPr>
      <w:r w:rsidRPr="00453595">
        <w:rPr>
          <w:rFonts w:ascii="Arial" w:eastAsia="Arial" w:hAnsi="Arial" w:cs="Arial"/>
          <w:b/>
          <w:sz w:val="22"/>
          <w:szCs w:val="22"/>
        </w:rPr>
        <w:t xml:space="preserve">27.25 – </w:t>
      </w:r>
      <w:r w:rsidRPr="00453595">
        <w:rPr>
          <w:rFonts w:ascii="Arial" w:eastAsia="Arial" w:hAnsi="Arial" w:cs="Arial"/>
          <w:sz w:val="22"/>
          <w:szCs w:val="22"/>
        </w:rPr>
        <w:t>O Instrumento Convocatório é parte integrante do Contrato.</w:t>
      </w:r>
    </w:p>
    <w:p w14:paraId="43FDC763" w14:textId="234D69E7" w:rsidR="00EC4998" w:rsidRPr="00453595" w:rsidRDefault="00EC4998" w:rsidP="00EC4998">
      <w:pPr>
        <w:rPr>
          <w:rFonts w:ascii="Arial" w:eastAsia="Arial" w:hAnsi="Arial" w:cs="Arial"/>
          <w:sz w:val="22"/>
          <w:szCs w:val="22"/>
        </w:rPr>
      </w:pPr>
      <w:r w:rsidRPr="00453595">
        <w:rPr>
          <w:rFonts w:ascii="Arial" w:eastAsia="Arial" w:hAnsi="Arial" w:cs="Arial"/>
          <w:b/>
          <w:sz w:val="22"/>
          <w:szCs w:val="22"/>
        </w:rPr>
        <w:t>27.26</w:t>
      </w:r>
      <w:r w:rsidRPr="00453595">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453595">
        <w:rPr>
          <w:rFonts w:ascii="Arial" w:eastAsia="Arial" w:hAnsi="Arial" w:cs="Arial"/>
          <w:sz w:val="22"/>
          <w:szCs w:val="22"/>
        </w:rPr>
        <w:t>17h ou pelo telefone (</w:t>
      </w:r>
      <w:r w:rsidR="006F609C" w:rsidRPr="00453595">
        <w:rPr>
          <w:rFonts w:ascii="Arial" w:eastAsia="Arial" w:hAnsi="Arial" w:cs="Arial"/>
          <w:sz w:val="22"/>
          <w:szCs w:val="22"/>
        </w:rPr>
        <w:t>38</w:t>
      </w:r>
      <w:r w:rsidRPr="00453595">
        <w:rPr>
          <w:rFonts w:ascii="Arial" w:eastAsia="Arial" w:hAnsi="Arial" w:cs="Arial"/>
          <w:sz w:val="22"/>
          <w:szCs w:val="22"/>
        </w:rPr>
        <w:t>)</w:t>
      </w:r>
      <w:r w:rsidR="003D600F" w:rsidRPr="00453595">
        <w:rPr>
          <w:rFonts w:ascii="Arial" w:eastAsia="Arial" w:hAnsi="Arial" w:cs="Arial"/>
          <w:sz w:val="22"/>
          <w:szCs w:val="22"/>
        </w:rPr>
        <w:t xml:space="preserve"> </w:t>
      </w:r>
      <w:r w:rsidR="006F609C" w:rsidRPr="00453595">
        <w:rPr>
          <w:rFonts w:ascii="Arial" w:eastAsia="Arial" w:hAnsi="Arial" w:cs="Arial"/>
          <w:sz w:val="22"/>
          <w:szCs w:val="22"/>
        </w:rPr>
        <w:t>99150-4725</w:t>
      </w:r>
      <w:r w:rsidRPr="00453595">
        <w:rPr>
          <w:rFonts w:ascii="Arial" w:eastAsia="Arial" w:hAnsi="Arial" w:cs="Arial"/>
          <w:sz w:val="22"/>
          <w:szCs w:val="22"/>
        </w:rPr>
        <w:t xml:space="preserve"> e e-mail: </w:t>
      </w:r>
      <w:r w:rsidR="003D600F" w:rsidRPr="00453595">
        <w:rPr>
          <w:rFonts w:ascii="Arial" w:eastAsia="Arial" w:hAnsi="Arial" w:cs="Arial"/>
          <w:sz w:val="22"/>
          <w:szCs w:val="22"/>
        </w:rPr>
        <w:t>licitacaojanauba@yahoo.com.br</w:t>
      </w:r>
      <w:r w:rsidRPr="00453595">
        <w:rPr>
          <w:rFonts w:ascii="Arial" w:eastAsia="Arial" w:hAnsi="Arial" w:cs="Arial"/>
          <w:sz w:val="22"/>
          <w:szCs w:val="22"/>
        </w:rPr>
        <w:t xml:space="preserve">. Ainda, poderão ser acompanhadas as fases através do Portal Eletrônico </w:t>
      </w:r>
      <w:hyperlink r:id="rId17">
        <w:r w:rsidRPr="00453595">
          <w:rPr>
            <w:rFonts w:ascii="Arial" w:eastAsia="Arial" w:hAnsi="Arial" w:cs="Arial"/>
            <w:color w:val="0000FF"/>
            <w:sz w:val="22"/>
            <w:szCs w:val="22"/>
            <w:u w:val="single"/>
          </w:rPr>
          <w:t>http://www.licitardigital.com.br</w:t>
        </w:r>
      </w:hyperlink>
      <w:r w:rsidRPr="00453595">
        <w:rPr>
          <w:rFonts w:ascii="Arial" w:eastAsia="Arial" w:hAnsi="Arial" w:cs="Arial"/>
          <w:sz w:val="22"/>
          <w:szCs w:val="22"/>
        </w:rPr>
        <w:t>.</w:t>
      </w:r>
    </w:p>
    <w:p w14:paraId="79D6E931" w14:textId="77777777" w:rsidR="00EC4998" w:rsidRPr="00453595" w:rsidRDefault="00EC4998" w:rsidP="00EC4998">
      <w:pPr>
        <w:rPr>
          <w:rFonts w:ascii="Arial" w:eastAsia="Arial" w:hAnsi="Arial" w:cs="Arial"/>
          <w:sz w:val="22"/>
          <w:szCs w:val="22"/>
        </w:rPr>
      </w:pPr>
    </w:p>
    <w:p w14:paraId="4E061031" w14:textId="77777777" w:rsidR="003D600F" w:rsidRPr="00453595" w:rsidRDefault="003D600F" w:rsidP="00EC4998">
      <w:pPr>
        <w:rPr>
          <w:rFonts w:ascii="Arial" w:eastAsia="Arial" w:hAnsi="Arial" w:cs="Arial"/>
          <w:sz w:val="22"/>
          <w:szCs w:val="22"/>
        </w:rPr>
      </w:pPr>
    </w:p>
    <w:p w14:paraId="21D85A63" w14:textId="3BE1814C" w:rsidR="00EC4998" w:rsidRPr="00453595" w:rsidRDefault="003D600F" w:rsidP="00EC4998">
      <w:pPr>
        <w:rPr>
          <w:rFonts w:ascii="Arial" w:eastAsia="Arial" w:hAnsi="Arial" w:cs="Arial"/>
          <w:sz w:val="22"/>
          <w:szCs w:val="22"/>
        </w:rPr>
      </w:pPr>
      <w:r w:rsidRPr="00453595">
        <w:rPr>
          <w:rFonts w:ascii="Arial" w:hAnsi="Arial" w:cs="Arial"/>
          <w:sz w:val="22"/>
          <w:szCs w:val="22"/>
        </w:rPr>
        <w:t xml:space="preserve">Janaúba/MG, </w:t>
      </w:r>
      <w:r w:rsidR="00186924" w:rsidRPr="00453595">
        <w:rPr>
          <w:rFonts w:ascii="Arial" w:hAnsi="Arial" w:cs="Arial"/>
          <w:sz w:val="22"/>
          <w:szCs w:val="22"/>
        </w:rPr>
        <w:t>2</w:t>
      </w:r>
      <w:r w:rsidR="00453595" w:rsidRPr="00453595">
        <w:rPr>
          <w:rFonts w:ascii="Arial" w:hAnsi="Arial" w:cs="Arial"/>
          <w:sz w:val="22"/>
          <w:szCs w:val="22"/>
        </w:rPr>
        <w:t>6</w:t>
      </w:r>
      <w:r w:rsidRPr="00453595">
        <w:rPr>
          <w:rFonts w:ascii="Arial" w:hAnsi="Arial" w:cs="Arial"/>
          <w:sz w:val="22"/>
          <w:szCs w:val="22"/>
        </w:rPr>
        <w:t xml:space="preserve"> de </w:t>
      </w:r>
      <w:r w:rsidR="004947D5" w:rsidRPr="00453595">
        <w:rPr>
          <w:rFonts w:ascii="Arial" w:hAnsi="Arial" w:cs="Arial"/>
          <w:sz w:val="22"/>
          <w:szCs w:val="22"/>
        </w:rPr>
        <w:t>maio</w:t>
      </w:r>
      <w:r w:rsidRPr="00453595">
        <w:rPr>
          <w:rFonts w:ascii="Arial" w:hAnsi="Arial" w:cs="Arial"/>
          <w:sz w:val="22"/>
          <w:szCs w:val="22"/>
        </w:rPr>
        <w:t xml:space="preserve"> de 202</w:t>
      </w:r>
      <w:r w:rsidR="00AA0953" w:rsidRPr="00453595">
        <w:rPr>
          <w:rFonts w:ascii="Arial" w:hAnsi="Arial" w:cs="Arial"/>
          <w:sz w:val="22"/>
          <w:szCs w:val="22"/>
        </w:rPr>
        <w:t>5</w:t>
      </w:r>
      <w:r w:rsidRPr="00453595">
        <w:rPr>
          <w:rFonts w:ascii="Arial" w:hAnsi="Arial" w:cs="Arial"/>
          <w:sz w:val="22"/>
          <w:szCs w:val="22"/>
        </w:rPr>
        <w:t>.</w:t>
      </w:r>
    </w:p>
    <w:p w14:paraId="61D8946D" w14:textId="77777777" w:rsidR="00C85CEC" w:rsidRPr="00453595" w:rsidRDefault="00C85CEC" w:rsidP="003D600F">
      <w:pPr>
        <w:pStyle w:val="Rodap"/>
        <w:rPr>
          <w:rFonts w:ascii="Arial" w:hAnsi="Arial" w:cs="Arial"/>
          <w:sz w:val="22"/>
          <w:szCs w:val="22"/>
        </w:rPr>
      </w:pPr>
    </w:p>
    <w:p w14:paraId="4CC30D83" w14:textId="77777777" w:rsidR="00D75CBC" w:rsidRPr="00453595" w:rsidRDefault="00D75CBC" w:rsidP="00C863BF">
      <w:pPr>
        <w:pStyle w:val="Rodap"/>
        <w:rPr>
          <w:rFonts w:ascii="Arial" w:hAnsi="Arial" w:cs="Arial"/>
          <w:sz w:val="22"/>
          <w:szCs w:val="22"/>
        </w:rPr>
      </w:pPr>
    </w:p>
    <w:p w14:paraId="220E3166" w14:textId="77777777" w:rsidR="0062397B" w:rsidRPr="00453595" w:rsidRDefault="0062397B" w:rsidP="00C863BF">
      <w:pPr>
        <w:pStyle w:val="Rodap"/>
        <w:rPr>
          <w:rFonts w:ascii="Arial" w:hAnsi="Arial" w:cs="Arial"/>
          <w:sz w:val="22"/>
          <w:szCs w:val="22"/>
        </w:rPr>
      </w:pPr>
    </w:p>
    <w:p w14:paraId="34460AD1" w14:textId="77777777" w:rsidR="00C233B3" w:rsidRPr="00453595" w:rsidRDefault="00C233B3" w:rsidP="00C863BF">
      <w:pPr>
        <w:pStyle w:val="Rodap"/>
        <w:rPr>
          <w:rFonts w:ascii="Arial" w:hAnsi="Arial" w:cs="Arial"/>
          <w:sz w:val="22"/>
          <w:szCs w:val="22"/>
        </w:rPr>
      </w:pPr>
    </w:p>
    <w:p w14:paraId="3BEC5A42" w14:textId="77777777" w:rsidR="00AA0953" w:rsidRPr="00453595" w:rsidRDefault="00AA0953" w:rsidP="00C863BF">
      <w:pPr>
        <w:pStyle w:val="Rodap"/>
        <w:rPr>
          <w:rFonts w:ascii="Arial" w:hAnsi="Arial" w:cs="Arial"/>
          <w:sz w:val="22"/>
          <w:szCs w:val="22"/>
        </w:rPr>
      </w:pPr>
    </w:p>
    <w:p w14:paraId="65907869" w14:textId="77777777" w:rsidR="00CB227B" w:rsidRPr="00453595" w:rsidRDefault="00CB227B" w:rsidP="00C863BF">
      <w:pPr>
        <w:pStyle w:val="Rodap"/>
        <w:rPr>
          <w:rFonts w:ascii="Arial" w:hAnsi="Arial" w:cs="Arial"/>
          <w:sz w:val="22"/>
          <w:szCs w:val="22"/>
        </w:rPr>
      </w:pPr>
    </w:p>
    <w:p w14:paraId="1D4A23FB" w14:textId="77777777" w:rsidR="0066449B" w:rsidRPr="00453595" w:rsidRDefault="0066449B" w:rsidP="00C863BF">
      <w:pPr>
        <w:pStyle w:val="Rodap"/>
        <w:rPr>
          <w:rFonts w:ascii="Arial" w:hAnsi="Arial" w:cs="Arial"/>
          <w:sz w:val="22"/>
          <w:szCs w:val="22"/>
        </w:rPr>
      </w:pPr>
    </w:p>
    <w:p w14:paraId="71EA345A" w14:textId="77777777" w:rsidR="004F6242" w:rsidRPr="00453595" w:rsidRDefault="004F6242" w:rsidP="00C863BF">
      <w:pPr>
        <w:pStyle w:val="Rodap"/>
        <w:rPr>
          <w:rFonts w:ascii="Arial" w:hAnsi="Arial" w:cs="Arial"/>
          <w:sz w:val="22"/>
          <w:szCs w:val="22"/>
        </w:rPr>
      </w:pPr>
    </w:p>
    <w:p w14:paraId="40E751C3" w14:textId="57A1DC80" w:rsidR="00C863BF" w:rsidRPr="00453595" w:rsidRDefault="0062397B" w:rsidP="0062397B">
      <w:pPr>
        <w:pStyle w:val="Rodap"/>
        <w:jc w:val="center"/>
        <w:rPr>
          <w:rFonts w:ascii="Arial" w:hAnsi="Arial" w:cs="Arial"/>
          <w:b/>
          <w:sz w:val="22"/>
          <w:szCs w:val="22"/>
        </w:rPr>
      </w:pPr>
      <w:r w:rsidRPr="00453595">
        <w:rPr>
          <w:rFonts w:ascii="Arial" w:hAnsi="Arial" w:cs="Arial"/>
          <w:b/>
          <w:sz w:val="22"/>
          <w:szCs w:val="22"/>
        </w:rPr>
        <w:t>Fábio Cantuária Ribeiro</w:t>
      </w:r>
    </w:p>
    <w:p w14:paraId="0538836E" w14:textId="5DCD9A9D" w:rsidR="00A56C8A" w:rsidRPr="00453595" w:rsidRDefault="0062397B" w:rsidP="0062397B">
      <w:pPr>
        <w:pStyle w:val="Rodap"/>
        <w:jc w:val="center"/>
        <w:rPr>
          <w:rFonts w:ascii="Arial" w:hAnsi="Arial" w:cs="Arial"/>
          <w:b/>
          <w:sz w:val="22"/>
          <w:szCs w:val="22"/>
        </w:rPr>
      </w:pPr>
      <w:r w:rsidRPr="00453595">
        <w:rPr>
          <w:rFonts w:ascii="Arial" w:hAnsi="Arial" w:cs="Arial"/>
          <w:b/>
          <w:bCs/>
          <w:sz w:val="22"/>
          <w:szCs w:val="22"/>
        </w:rPr>
        <w:t>Secretário Municipal de Fazenda, Administração e Recursos Humanos</w:t>
      </w:r>
    </w:p>
    <w:p w14:paraId="6416C16A" w14:textId="77777777" w:rsidR="00FE58E7" w:rsidRPr="00453595" w:rsidRDefault="00FE58E7" w:rsidP="00C863BF">
      <w:pPr>
        <w:pStyle w:val="Rodap"/>
        <w:jc w:val="center"/>
        <w:rPr>
          <w:rFonts w:cs="Arial"/>
          <w:b/>
          <w:sz w:val="22"/>
          <w:szCs w:val="22"/>
        </w:rPr>
      </w:pPr>
    </w:p>
    <w:p w14:paraId="5806F106" w14:textId="77777777" w:rsidR="00FE58E7" w:rsidRPr="00453595" w:rsidRDefault="00FE58E7" w:rsidP="00C863BF">
      <w:pPr>
        <w:pStyle w:val="Rodap"/>
        <w:jc w:val="center"/>
        <w:rPr>
          <w:rFonts w:cs="Arial"/>
          <w:b/>
          <w:sz w:val="22"/>
          <w:szCs w:val="22"/>
        </w:rPr>
      </w:pPr>
    </w:p>
    <w:p w14:paraId="1D595424" w14:textId="10284EBC" w:rsidR="004636BC" w:rsidRPr="00453595" w:rsidRDefault="004636BC" w:rsidP="0070512E">
      <w:pPr>
        <w:pStyle w:val="Rodap"/>
        <w:rPr>
          <w:rFonts w:cs="Arial"/>
          <w:b/>
          <w:sz w:val="22"/>
          <w:szCs w:val="22"/>
        </w:rPr>
      </w:pPr>
    </w:p>
    <w:p w14:paraId="33CED4D8" w14:textId="77777777" w:rsidR="00D234D3" w:rsidRPr="00453595" w:rsidRDefault="00D234D3" w:rsidP="0070512E">
      <w:pPr>
        <w:pStyle w:val="Rodap"/>
        <w:rPr>
          <w:rFonts w:cs="Arial"/>
          <w:b/>
          <w:sz w:val="22"/>
          <w:szCs w:val="22"/>
        </w:rPr>
      </w:pPr>
    </w:p>
    <w:p w14:paraId="3A03F3CC" w14:textId="77777777" w:rsidR="00D234D3" w:rsidRPr="00453595" w:rsidRDefault="00D234D3" w:rsidP="0070512E">
      <w:pPr>
        <w:pStyle w:val="Rodap"/>
        <w:rPr>
          <w:rFonts w:cs="Arial"/>
          <w:b/>
          <w:sz w:val="22"/>
          <w:szCs w:val="22"/>
        </w:rPr>
      </w:pPr>
    </w:p>
    <w:p w14:paraId="30E0FFDF" w14:textId="77777777" w:rsidR="00D234D3" w:rsidRPr="00453595" w:rsidRDefault="00D234D3" w:rsidP="0070512E">
      <w:pPr>
        <w:pStyle w:val="Rodap"/>
        <w:rPr>
          <w:rFonts w:cs="Arial"/>
          <w:b/>
          <w:sz w:val="22"/>
          <w:szCs w:val="22"/>
        </w:rPr>
      </w:pPr>
    </w:p>
    <w:p w14:paraId="16A64BE1" w14:textId="77777777" w:rsidR="00D234D3" w:rsidRPr="00453595" w:rsidRDefault="00D234D3" w:rsidP="0070512E">
      <w:pPr>
        <w:pStyle w:val="Rodap"/>
        <w:rPr>
          <w:rFonts w:cs="Arial"/>
          <w:b/>
          <w:sz w:val="22"/>
          <w:szCs w:val="22"/>
        </w:rPr>
      </w:pPr>
    </w:p>
    <w:p w14:paraId="63985C92" w14:textId="77777777" w:rsidR="00D234D3" w:rsidRPr="00453595" w:rsidRDefault="00D234D3" w:rsidP="0070512E">
      <w:pPr>
        <w:pStyle w:val="Rodap"/>
        <w:rPr>
          <w:rFonts w:cs="Arial"/>
          <w:b/>
          <w:sz w:val="22"/>
          <w:szCs w:val="22"/>
        </w:rPr>
      </w:pPr>
    </w:p>
    <w:p w14:paraId="73B497B9" w14:textId="77777777" w:rsidR="00D234D3" w:rsidRPr="00453595" w:rsidRDefault="00D234D3" w:rsidP="0070512E">
      <w:pPr>
        <w:pStyle w:val="Rodap"/>
        <w:rPr>
          <w:rFonts w:cs="Arial"/>
          <w:b/>
          <w:sz w:val="22"/>
          <w:szCs w:val="22"/>
        </w:rPr>
      </w:pPr>
    </w:p>
    <w:p w14:paraId="57BD87D2" w14:textId="77777777" w:rsidR="00D234D3" w:rsidRPr="00453595" w:rsidRDefault="00D234D3" w:rsidP="0070512E">
      <w:pPr>
        <w:pStyle w:val="Rodap"/>
        <w:rPr>
          <w:rFonts w:cs="Arial"/>
          <w:b/>
          <w:sz w:val="22"/>
          <w:szCs w:val="22"/>
        </w:rPr>
      </w:pPr>
    </w:p>
    <w:p w14:paraId="1ABCEB0A" w14:textId="77777777" w:rsidR="00D234D3" w:rsidRPr="00453595" w:rsidRDefault="00D234D3" w:rsidP="0070512E">
      <w:pPr>
        <w:pStyle w:val="Rodap"/>
        <w:rPr>
          <w:rFonts w:cs="Arial"/>
          <w:b/>
          <w:sz w:val="22"/>
          <w:szCs w:val="22"/>
        </w:rPr>
      </w:pPr>
    </w:p>
    <w:p w14:paraId="57F549F6" w14:textId="77777777" w:rsidR="00D234D3" w:rsidRPr="00453595" w:rsidRDefault="00D234D3" w:rsidP="0070512E">
      <w:pPr>
        <w:pStyle w:val="Rodap"/>
        <w:rPr>
          <w:rFonts w:cs="Arial"/>
          <w:b/>
          <w:sz w:val="22"/>
          <w:szCs w:val="22"/>
        </w:rPr>
      </w:pPr>
    </w:p>
    <w:p w14:paraId="7F305C3A" w14:textId="77777777" w:rsidR="00D234D3" w:rsidRPr="00453595" w:rsidRDefault="00D234D3" w:rsidP="0070512E">
      <w:pPr>
        <w:pStyle w:val="Rodap"/>
        <w:rPr>
          <w:rFonts w:cs="Arial"/>
          <w:b/>
          <w:sz w:val="22"/>
          <w:szCs w:val="22"/>
        </w:rPr>
      </w:pPr>
    </w:p>
    <w:p w14:paraId="1DBAF1E9" w14:textId="77777777" w:rsidR="005F396F" w:rsidRPr="00453595" w:rsidRDefault="005F396F" w:rsidP="0070512E">
      <w:pPr>
        <w:pStyle w:val="Rodap"/>
        <w:rPr>
          <w:rFonts w:cs="Arial"/>
          <w:b/>
          <w:sz w:val="22"/>
          <w:szCs w:val="22"/>
        </w:rPr>
      </w:pPr>
    </w:p>
    <w:p w14:paraId="3AE46F23" w14:textId="77777777" w:rsidR="005F396F" w:rsidRPr="00453595" w:rsidRDefault="005F396F" w:rsidP="0070512E">
      <w:pPr>
        <w:pStyle w:val="Rodap"/>
        <w:rPr>
          <w:rFonts w:cs="Arial"/>
          <w:b/>
          <w:sz w:val="22"/>
          <w:szCs w:val="22"/>
        </w:rPr>
      </w:pPr>
    </w:p>
    <w:p w14:paraId="53344809" w14:textId="77777777" w:rsidR="005F396F" w:rsidRPr="00453595" w:rsidRDefault="005F396F" w:rsidP="0070512E">
      <w:pPr>
        <w:pStyle w:val="Rodap"/>
        <w:rPr>
          <w:rFonts w:cs="Arial"/>
          <w:b/>
          <w:sz w:val="22"/>
          <w:szCs w:val="22"/>
        </w:rPr>
      </w:pPr>
    </w:p>
    <w:p w14:paraId="308A0CA3" w14:textId="77777777" w:rsidR="005F396F" w:rsidRPr="00453595" w:rsidRDefault="005F396F" w:rsidP="0070512E">
      <w:pPr>
        <w:pStyle w:val="Rodap"/>
        <w:rPr>
          <w:rFonts w:cs="Arial"/>
          <w:b/>
          <w:sz w:val="22"/>
          <w:szCs w:val="22"/>
        </w:rPr>
      </w:pPr>
    </w:p>
    <w:p w14:paraId="7A6BECE0" w14:textId="77777777" w:rsidR="005F396F" w:rsidRPr="00453595" w:rsidRDefault="005F396F" w:rsidP="0070512E">
      <w:pPr>
        <w:pStyle w:val="Rodap"/>
        <w:rPr>
          <w:rFonts w:cs="Arial"/>
          <w:b/>
          <w:sz w:val="22"/>
          <w:szCs w:val="22"/>
        </w:rPr>
      </w:pPr>
    </w:p>
    <w:p w14:paraId="45D96983" w14:textId="77777777" w:rsidR="005F396F" w:rsidRPr="00453595" w:rsidRDefault="005F396F" w:rsidP="0070512E">
      <w:pPr>
        <w:pStyle w:val="Rodap"/>
        <w:rPr>
          <w:rFonts w:cs="Arial"/>
          <w:b/>
          <w:sz w:val="22"/>
          <w:szCs w:val="22"/>
        </w:rPr>
      </w:pPr>
    </w:p>
    <w:p w14:paraId="77B820E6" w14:textId="77777777" w:rsidR="005F396F" w:rsidRPr="00453595" w:rsidRDefault="005F396F" w:rsidP="0070512E">
      <w:pPr>
        <w:pStyle w:val="Rodap"/>
        <w:rPr>
          <w:rFonts w:cs="Arial"/>
          <w:b/>
          <w:sz w:val="22"/>
          <w:szCs w:val="22"/>
        </w:rPr>
      </w:pPr>
    </w:p>
    <w:p w14:paraId="563A9F89" w14:textId="77777777" w:rsidR="005F396F" w:rsidRPr="00453595" w:rsidRDefault="005F396F" w:rsidP="0070512E">
      <w:pPr>
        <w:pStyle w:val="Rodap"/>
        <w:rPr>
          <w:rFonts w:cs="Arial"/>
          <w:b/>
          <w:sz w:val="22"/>
          <w:szCs w:val="22"/>
        </w:rPr>
      </w:pPr>
    </w:p>
    <w:p w14:paraId="08E031A8" w14:textId="77777777" w:rsidR="005F396F" w:rsidRPr="00453595" w:rsidRDefault="005F396F" w:rsidP="0070512E">
      <w:pPr>
        <w:pStyle w:val="Rodap"/>
        <w:rPr>
          <w:rFonts w:cs="Arial"/>
          <w:b/>
          <w:sz w:val="22"/>
          <w:szCs w:val="22"/>
        </w:rPr>
      </w:pPr>
    </w:p>
    <w:p w14:paraId="2130F318" w14:textId="77777777" w:rsidR="005F396F" w:rsidRPr="00453595" w:rsidRDefault="005F396F" w:rsidP="0070512E">
      <w:pPr>
        <w:pStyle w:val="Rodap"/>
        <w:rPr>
          <w:rFonts w:cs="Arial"/>
          <w:b/>
          <w:sz w:val="22"/>
          <w:szCs w:val="22"/>
        </w:rPr>
      </w:pPr>
    </w:p>
    <w:p w14:paraId="5ACD3A75" w14:textId="77777777" w:rsidR="005F396F" w:rsidRPr="00453595" w:rsidRDefault="005F396F" w:rsidP="0070512E">
      <w:pPr>
        <w:pStyle w:val="Rodap"/>
        <w:rPr>
          <w:rFonts w:cs="Arial"/>
          <w:b/>
          <w:sz w:val="22"/>
          <w:szCs w:val="22"/>
        </w:rPr>
      </w:pPr>
    </w:p>
    <w:p w14:paraId="0CA425A5" w14:textId="77777777" w:rsidR="005F396F" w:rsidRPr="00453595" w:rsidRDefault="005F396F" w:rsidP="0070512E">
      <w:pPr>
        <w:pStyle w:val="Rodap"/>
        <w:rPr>
          <w:rFonts w:cs="Arial"/>
          <w:b/>
          <w:sz w:val="22"/>
          <w:szCs w:val="22"/>
        </w:rPr>
      </w:pPr>
    </w:p>
    <w:p w14:paraId="7CEF6428" w14:textId="77777777" w:rsidR="005F396F" w:rsidRPr="00453595" w:rsidRDefault="005F396F" w:rsidP="0070512E">
      <w:pPr>
        <w:pStyle w:val="Rodap"/>
        <w:rPr>
          <w:rFonts w:cs="Arial"/>
          <w:b/>
          <w:sz w:val="22"/>
          <w:szCs w:val="22"/>
        </w:rPr>
      </w:pPr>
    </w:p>
    <w:p w14:paraId="350DF6B7" w14:textId="77777777" w:rsidR="005F396F" w:rsidRPr="00453595" w:rsidRDefault="005F396F" w:rsidP="0070512E">
      <w:pPr>
        <w:pStyle w:val="Rodap"/>
        <w:rPr>
          <w:rFonts w:cs="Arial"/>
          <w:b/>
          <w:sz w:val="22"/>
          <w:szCs w:val="22"/>
        </w:rPr>
      </w:pPr>
    </w:p>
    <w:p w14:paraId="72681E55" w14:textId="77777777" w:rsidR="005F396F" w:rsidRPr="00453595" w:rsidRDefault="005F396F" w:rsidP="0070512E">
      <w:pPr>
        <w:pStyle w:val="Rodap"/>
        <w:rPr>
          <w:rFonts w:cs="Arial"/>
          <w:b/>
          <w:sz w:val="22"/>
          <w:szCs w:val="22"/>
        </w:rPr>
      </w:pPr>
    </w:p>
    <w:p w14:paraId="559759D4" w14:textId="77777777" w:rsidR="005F396F" w:rsidRPr="00453595" w:rsidRDefault="005F396F" w:rsidP="0070512E">
      <w:pPr>
        <w:pStyle w:val="Rodap"/>
        <w:rPr>
          <w:rFonts w:cs="Arial"/>
          <w:b/>
          <w:sz w:val="22"/>
          <w:szCs w:val="22"/>
        </w:rPr>
      </w:pPr>
    </w:p>
    <w:p w14:paraId="72E4F8C5" w14:textId="77777777" w:rsidR="005F396F" w:rsidRPr="00453595" w:rsidRDefault="005F396F" w:rsidP="0070512E">
      <w:pPr>
        <w:pStyle w:val="Rodap"/>
        <w:rPr>
          <w:rFonts w:cs="Arial"/>
          <w:b/>
          <w:sz w:val="22"/>
          <w:szCs w:val="22"/>
        </w:rPr>
      </w:pPr>
    </w:p>
    <w:p w14:paraId="6F6657BE" w14:textId="77777777" w:rsidR="004947D5" w:rsidRDefault="004947D5" w:rsidP="0070512E">
      <w:pPr>
        <w:pStyle w:val="Rodap"/>
        <w:rPr>
          <w:rFonts w:cs="Arial"/>
          <w:b/>
          <w:sz w:val="22"/>
          <w:szCs w:val="22"/>
        </w:rPr>
      </w:pPr>
    </w:p>
    <w:p w14:paraId="0BCF3391" w14:textId="77777777" w:rsidR="004947D5" w:rsidRDefault="004947D5" w:rsidP="0070512E">
      <w:pPr>
        <w:pStyle w:val="Rodap"/>
        <w:rPr>
          <w:rFonts w:cs="Arial"/>
          <w:b/>
          <w:sz w:val="22"/>
          <w:szCs w:val="22"/>
        </w:rPr>
      </w:pPr>
    </w:p>
    <w:p w14:paraId="3A5B3DD9" w14:textId="77777777" w:rsidR="0042593D" w:rsidRPr="006341DF" w:rsidRDefault="0042593D" w:rsidP="00453595">
      <w:pPr>
        <w:pBdr>
          <w:top w:val="single" w:sz="4" w:space="1" w:color="auto"/>
          <w:left w:val="single" w:sz="4" w:space="4" w:color="auto"/>
          <w:bottom w:val="single" w:sz="4" w:space="1" w:color="auto"/>
          <w:right w:val="single" w:sz="4" w:space="4" w:color="auto"/>
        </w:pBdr>
        <w:jc w:val="center"/>
        <w:rPr>
          <w:rFonts w:ascii="Arial" w:hAnsi="Arial" w:cs="Arial"/>
          <w:b/>
          <w:color w:val="FF0000"/>
          <w:sz w:val="22"/>
          <w:szCs w:val="22"/>
        </w:rPr>
      </w:pPr>
      <w:r w:rsidRPr="00FA28B3">
        <w:rPr>
          <w:rFonts w:ascii="Arial" w:hAnsi="Arial" w:cs="Arial"/>
          <w:b/>
          <w:sz w:val="22"/>
          <w:szCs w:val="22"/>
        </w:rPr>
        <w:lastRenderedPageBreak/>
        <w:t xml:space="preserve">ANEXO I – </w:t>
      </w:r>
      <w:r w:rsidRPr="00FA28B3">
        <w:rPr>
          <w:rFonts w:ascii="Arial" w:hAnsi="Arial" w:cs="Arial"/>
          <w:b/>
          <w:bCs/>
          <w:sz w:val="22"/>
          <w:szCs w:val="22"/>
        </w:rPr>
        <w:t>TERMO DE REFERÊNCIA</w:t>
      </w:r>
    </w:p>
    <w:p w14:paraId="64900500" w14:textId="77777777" w:rsidR="00186924" w:rsidRPr="00453595" w:rsidRDefault="00186924" w:rsidP="00453595">
      <w:pPr>
        <w:spacing w:after="360"/>
        <w:jc w:val="center"/>
        <w:rPr>
          <w:rFonts w:ascii="Arial" w:hAnsi="Arial" w:cs="Arial"/>
          <w:b/>
          <w:color w:val="000000" w:themeColor="text1"/>
          <w:sz w:val="22"/>
          <w:szCs w:val="22"/>
          <w:u w:val="single"/>
          <w:lang w:eastAsia="ar-SA"/>
        </w:rPr>
      </w:pPr>
    </w:p>
    <w:p w14:paraId="1D89647B"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1. OBJETO</w:t>
      </w:r>
    </w:p>
    <w:p w14:paraId="5491417B" w14:textId="6357C7DF" w:rsidR="00453595" w:rsidRPr="00453595" w:rsidRDefault="00453595" w:rsidP="00453595">
      <w:pPr>
        <w:rPr>
          <w:rFonts w:ascii="Arial" w:hAnsi="Arial" w:cs="Arial"/>
          <w:sz w:val="22"/>
          <w:szCs w:val="22"/>
        </w:rPr>
      </w:pPr>
      <w:r w:rsidRPr="00453595">
        <w:rPr>
          <w:rFonts w:ascii="Arial" w:hAnsi="Arial" w:cs="Arial"/>
          <w:sz w:val="22"/>
          <w:szCs w:val="22"/>
        </w:rPr>
        <w:t xml:space="preserve">      1.</w:t>
      </w:r>
      <w:r w:rsidRPr="00453595">
        <w:rPr>
          <w:rFonts w:ascii="Arial" w:hAnsi="Arial" w:cs="Arial"/>
          <w:sz w:val="22"/>
          <w:szCs w:val="22"/>
          <w:lang w:eastAsia="ar-SA"/>
        </w:rPr>
        <w:t xml:space="preserve">1 </w:t>
      </w:r>
      <w:r w:rsidRPr="00453595">
        <w:rPr>
          <w:rFonts w:ascii="Arial" w:hAnsi="Arial" w:cs="Arial"/>
          <w:sz w:val="22"/>
          <w:szCs w:val="22"/>
        </w:rPr>
        <w:t xml:space="preserve">O Presente Termo de Referência tem por objeto Contratação de empresas especializadas na prestação de serviços contínuos de manutenção preventiva e corretiva, incluindo aquisição de peças, para a frota de veículos e equipamentos mecânicos do município de Janaúba, com um total de 215 (duzentos e quinze) veículos e/ou equipamentos, distribuídos em 05 (cinco) linhas a seguir: </w:t>
      </w:r>
    </w:p>
    <w:p w14:paraId="6389FAE0" w14:textId="77777777" w:rsidR="00453595" w:rsidRPr="00453595" w:rsidRDefault="00453595" w:rsidP="00453595">
      <w:pPr>
        <w:spacing w:line="360" w:lineRule="auto"/>
        <w:ind w:firstLine="708"/>
        <w:rPr>
          <w:rFonts w:ascii="Arial" w:hAnsi="Arial" w:cs="Arial"/>
          <w:sz w:val="22"/>
          <w:szCs w:val="22"/>
        </w:rPr>
      </w:pPr>
      <w:r w:rsidRPr="00453595">
        <w:rPr>
          <w:rFonts w:ascii="Arial" w:hAnsi="Arial" w:cs="Arial"/>
          <w:sz w:val="22"/>
          <w:szCs w:val="22"/>
        </w:rPr>
        <w:t>1.1.1 “LINHA LEVE 01”, compreendendo 135 (cento e trinta e cinco) veículos e/ou equipamentos;</w:t>
      </w:r>
    </w:p>
    <w:p w14:paraId="3F6A527E" w14:textId="77777777" w:rsidR="00453595" w:rsidRPr="00453595" w:rsidRDefault="00453595" w:rsidP="00453595">
      <w:pPr>
        <w:spacing w:line="360" w:lineRule="auto"/>
        <w:ind w:firstLine="708"/>
        <w:rPr>
          <w:rFonts w:ascii="Arial" w:hAnsi="Arial" w:cs="Arial"/>
          <w:sz w:val="22"/>
          <w:szCs w:val="22"/>
        </w:rPr>
      </w:pPr>
      <w:r w:rsidRPr="00453595">
        <w:rPr>
          <w:rFonts w:ascii="Arial" w:hAnsi="Arial" w:cs="Arial"/>
          <w:sz w:val="22"/>
          <w:szCs w:val="22"/>
        </w:rPr>
        <w:t>1.1.2 “LINHA MÉDIO 02”, compreendendo 25 (vinte e cinco) veículos e/ou equipamentos;</w:t>
      </w:r>
    </w:p>
    <w:p w14:paraId="6CEB93EC" w14:textId="77777777" w:rsidR="00453595" w:rsidRPr="00453595" w:rsidRDefault="00453595" w:rsidP="00453595">
      <w:pPr>
        <w:spacing w:line="360" w:lineRule="auto"/>
        <w:ind w:firstLine="708"/>
        <w:rPr>
          <w:rFonts w:ascii="Arial" w:hAnsi="Arial" w:cs="Arial"/>
          <w:sz w:val="22"/>
          <w:szCs w:val="22"/>
        </w:rPr>
      </w:pPr>
      <w:r w:rsidRPr="00453595">
        <w:rPr>
          <w:rFonts w:ascii="Arial" w:hAnsi="Arial" w:cs="Arial"/>
          <w:sz w:val="22"/>
          <w:szCs w:val="22"/>
        </w:rPr>
        <w:t>1.1.3 “LINHA PESADA 03”, compreendendo 25 (vinte e cinco) veículos e/ou equipamentos;</w:t>
      </w:r>
    </w:p>
    <w:p w14:paraId="2496B102" w14:textId="23A7A4CE" w:rsidR="00453595" w:rsidRPr="00453595" w:rsidRDefault="00453595" w:rsidP="00453595">
      <w:pPr>
        <w:spacing w:line="360" w:lineRule="auto"/>
        <w:ind w:firstLine="708"/>
        <w:rPr>
          <w:rFonts w:ascii="Arial" w:hAnsi="Arial" w:cs="Arial"/>
          <w:sz w:val="22"/>
          <w:szCs w:val="22"/>
        </w:rPr>
      </w:pPr>
      <w:r w:rsidRPr="00453595">
        <w:rPr>
          <w:rFonts w:ascii="Arial" w:hAnsi="Arial" w:cs="Arial"/>
          <w:sz w:val="22"/>
          <w:szCs w:val="22"/>
        </w:rPr>
        <w:t>1.1.4 “LINHA MÀQUINAS 04”, compreendendo 18 (dezoito) veículos e/ou equipamentos</w:t>
      </w:r>
      <w:r>
        <w:rPr>
          <w:rFonts w:ascii="Arial" w:hAnsi="Arial" w:cs="Arial"/>
          <w:sz w:val="22"/>
          <w:szCs w:val="22"/>
        </w:rPr>
        <w:t>.</w:t>
      </w:r>
    </w:p>
    <w:p w14:paraId="44115F56" w14:textId="77777777" w:rsidR="00453595" w:rsidRPr="00453595" w:rsidRDefault="00453595" w:rsidP="00453595">
      <w:pPr>
        <w:ind w:left="284"/>
        <w:rPr>
          <w:rFonts w:ascii="Arial" w:hAnsi="Arial" w:cs="Arial"/>
          <w:sz w:val="22"/>
          <w:szCs w:val="22"/>
        </w:rPr>
      </w:pPr>
    </w:p>
    <w:p w14:paraId="69833643"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2. JUSTIFICATIVA</w:t>
      </w:r>
    </w:p>
    <w:p w14:paraId="5ED42EAF" w14:textId="716A2EA0" w:rsidR="00453595" w:rsidRPr="00453595" w:rsidRDefault="00453595" w:rsidP="00453595">
      <w:pPr>
        <w:rPr>
          <w:rFonts w:ascii="Arial" w:hAnsi="Arial" w:cs="Arial"/>
          <w:sz w:val="22"/>
          <w:szCs w:val="22"/>
        </w:rPr>
      </w:pPr>
      <w:r w:rsidRPr="00453595">
        <w:rPr>
          <w:rFonts w:ascii="Arial" w:hAnsi="Arial" w:cs="Arial"/>
          <w:sz w:val="22"/>
          <w:szCs w:val="22"/>
        </w:rPr>
        <w:t xml:space="preserve">      2.1 A Secretaria Municipal de Obras e Serviços Urbanos, por meio do Setor de Transportes e Oficina, solicita a Contratação de Pessoa Jurídica para executar manutenções e eventuais recuperações visa o bom estado de conservação e perfeito funcionamento da frota de veículos e equipamentos mecânicos do município de Janaúba/MG, considerando que o município não dispõe de estrutura física, equipamentos, ferramentas, e material humano adequado e/ou qualificados para executar tais manutenções. As especificações abordadas neste documento têm como base estabelecer diretrizes para a orientação de instituições interessadas em participar do certame licitatório do objeto “Registro de preços para futuras contratações de empresas especializadas na prestação de serviços contínuos de manutenção preventiva e corretiva para frota de veículos e equipamentos mecânicos do município de Janaúba/MG, com fornecimento de peças e acessórios, genuínos ou originais de fábrica”, incluindo:</w:t>
      </w:r>
    </w:p>
    <w:p w14:paraId="0D0FD974"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Funilaria;</w:t>
      </w:r>
    </w:p>
    <w:p w14:paraId="3415DD81"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Tapeçaria;</w:t>
      </w:r>
    </w:p>
    <w:p w14:paraId="45DF77B4"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Eletricidade;</w:t>
      </w:r>
    </w:p>
    <w:p w14:paraId="29000610"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Sistema de ar condicionado;</w:t>
      </w:r>
    </w:p>
    <w:p w14:paraId="00F56D35"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Mecânica em geral;</w:t>
      </w:r>
    </w:p>
    <w:p w14:paraId="626B321D"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Caixa de câmbio e diferencial;</w:t>
      </w:r>
    </w:p>
    <w:p w14:paraId="456E74A7"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Borracharia;</w:t>
      </w:r>
    </w:p>
    <w:p w14:paraId="397E021C" w14:textId="77777777"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Alinhamento e balanceamento;</w:t>
      </w:r>
    </w:p>
    <w:p w14:paraId="3223C50A" w14:textId="5F4CC073" w:rsidR="00453595" w:rsidRPr="00453595" w:rsidRDefault="00453595" w:rsidP="00453595">
      <w:pPr>
        <w:pStyle w:val="PargrafodaLista"/>
        <w:widowControl w:val="0"/>
        <w:numPr>
          <w:ilvl w:val="0"/>
          <w:numId w:val="25"/>
        </w:numPr>
        <w:suppressAutoHyphens/>
        <w:spacing w:line="360" w:lineRule="auto"/>
        <w:rPr>
          <w:rFonts w:ascii="Arial" w:hAnsi="Arial" w:cs="Arial"/>
          <w:sz w:val="22"/>
          <w:szCs w:val="22"/>
        </w:rPr>
      </w:pPr>
      <w:r w:rsidRPr="00453595">
        <w:rPr>
          <w:rFonts w:ascii="Arial" w:hAnsi="Arial" w:cs="Arial"/>
          <w:sz w:val="22"/>
          <w:szCs w:val="22"/>
        </w:rPr>
        <w:t xml:space="preserve">E outros de natureza afim, visando ao bom estado de conservação e perfeito funcionamento da frota de veículos e equipamentos mecânicos. </w:t>
      </w:r>
    </w:p>
    <w:p w14:paraId="214AD472" w14:textId="77777777" w:rsidR="00453595" w:rsidRPr="00453595" w:rsidRDefault="00453595" w:rsidP="00453595">
      <w:pPr>
        <w:rPr>
          <w:rFonts w:ascii="Arial" w:hAnsi="Arial" w:cs="Arial"/>
          <w:sz w:val="22"/>
          <w:szCs w:val="22"/>
        </w:rPr>
      </w:pPr>
    </w:p>
    <w:p w14:paraId="4EC4DBA6"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lastRenderedPageBreak/>
        <w:t>3. ESPECIFICAÇÃO DO OBJETO</w:t>
      </w:r>
    </w:p>
    <w:p w14:paraId="27E93C5A" w14:textId="77777777" w:rsidR="00453595" w:rsidRPr="00453595" w:rsidRDefault="00453595" w:rsidP="00453595">
      <w:pPr>
        <w:spacing w:line="360" w:lineRule="auto"/>
        <w:ind w:right="-33" w:firstLine="708"/>
        <w:rPr>
          <w:rFonts w:ascii="Arial" w:hAnsi="Arial" w:cs="Arial"/>
          <w:sz w:val="22"/>
          <w:szCs w:val="22"/>
        </w:rPr>
      </w:pPr>
      <w:r w:rsidRPr="00453595">
        <w:rPr>
          <w:rFonts w:ascii="Arial" w:hAnsi="Arial" w:cs="Arial"/>
          <w:sz w:val="22"/>
          <w:szCs w:val="22"/>
        </w:rPr>
        <w:t xml:space="preserve">3.1. Manutenções Preventivas:   </w:t>
      </w:r>
    </w:p>
    <w:p w14:paraId="39BD1426" w14:textId="77777777" w:rsidR="00453595" w:rsidRPr="00453595" w:rsidRDefault="00453595" w:rsidP="00453595">
      <w:pPr>
        <w:spacing w:line="360" w:lineRule="auto"/>
        <w:ind w:right="-33" w:firstLine="708"/>
        <w:rPr>
          <w:rFonts w:ascii="Arial" w:hAnsi="Arial" w:cs="Arial"/>
          <w:sz w:val="22"/>
          <w:szCs w:val="22"/>
        </w:rPr>
      </w:pPr>
      <w:r w:rsidRPr="00453595">
        <w:rPr>
          <w:rFonts w:ascii="Arial" w:hAnsi="Arial" w:cs="Arial"/>
          <w:sz w:val="22"/>
          <w:szCs w:val="22"/>
        </w:rPr>
        <w:t>As manutenções de caráter preventivo, com a finalidade de avaliar as condições para o perfeito funcionamento dos equipamentos, além de detectar possíveis desgastes em peças, acessórios e outros elementos, objetivando manter os veículos e equipamentos mecânicos em perfeito estado de uso, de acordo com as normas específicas, incluindo as substituições autorizadas de peças e acessórios que se fizerem necessárias ao seu bom funcionamento.</w:t>
      </w:r>
    </w:p>
    <w:p w14:paraId="25BACC46" w14:textId="77777777" w:rsidR="00453595" w:rsidRPr="00453595" w:rsidRDefault="00453595" w:rsidP="00453595">
      <w:pPr>
        <w:spacing w:line="360" w:lineRule="auto"/>
        <w:ind w:right="-33" w:firstLine="708"/>
        <w:rPr>
          <w:rFonts w:ascii="Arial" w:hAnsi="Arial" w:cs="Arial"/>
          <w:sz w:val="22"/>
          <w:szCs w:val="22"/>
        </w:rPr>
      </w:pPr>
      <w:r w:rsidRPr="00453595">
        <w:rPr>
          <w:rFonts w:ascii="Arial" w:hAnsi="Arial" w:cs="Arial"/>
          <w:sz w:val="22"/>
          <w:szCs w:val="22"/>
        </w:rPr>
        <w:t>3.2. Manutenções Corretivas:</w:t>
      </w:r>
    </w:p>
    <w:p w14:paraId="0A3B6470" w14:textId="77777777" w:rsidR="00453595" w:rsidRPr="00453595" w:rsidRDefault="00453595" w:rsidP="00453595">
      <w:pPr>
        <w:spacing w:line="360" w:lineRule="auto"/>
        <w:ind w:right="-33" w:firstLine="708"/>
        <w:rPr>
          <w:rFonts w:ascii="Arial" w:hAnsi="Arial" w:cs="Arial"/>
          <w:sz w:val="22"/>
          <w:szCs w:val="22"/>
        </w:rPr>
      </w:pPr>
      <w:r w:rsidRPr="00453595">
        <w:rPr>
          <w:rFonts w:ascii="Arial" w:hAnsi="Arial" w:cs="Arial"/>
          <w:sz w:val="22"/>
          <w:szCs w:val="22"/>
        </w:rPr>
        <w:t>Os serviços de caráter corretivo, que existirão em função de adversidades advindas do uso dos veículos e equipamentos mecânicos, para possibilitar a reparação de defeitos e falhas em qualquer parte destes, com substituição de peças e acessórios que se façam necessários para tornar operacional o equipamento.</w:t>
      </w:r>
    </w:p>
    <w:p w14:paraId="2388C959" w14:textId="77777777" w:rsidR="00453595" w:rsidRPr="00453595" w:rsidRDefault="00453595" w:rsidP="00453595">
      <w:pPr>
        <w:spacing w:line="360" w:lineRule="auto"/>
        <w:ind w:right="-33" w:firstLine="708"/>
        <w:rPr>
          <w:rFonts w:ascii="Arial" w:hAnsi="Arial" w:cs="Arial"/>
          <w:sz w:val="22"/>
          <w:szCs w:val="22"/>
        </w:rPr>
      </w:pPr>
      <w:r w:rsidRPr="00453595">
        <w:rPr>
          <w:rFonts w:ascii="Arial" w:hAnsi="Arial" w:cs="Arial"/>
          <w:sz w:val="22"/>
          <w:szCs w:val="22"/>
        </w:rPr>
        <w:t>3.3. Não estão inclusas nesse TERMO DE REFRÊNCIA, as “MANUTENÇÕES PREVENTIVAS”, determinadas pelos fabricantes, a serem executadas de acordo com a quilometragem, prazo ou quantidade de horas, explicitadas no “MANUAL DO PROPRIETÁRIO”, dos veículos e equipamentos mecânicos. Elas devem ser executadas diretamente pelas concessionárias das marcas específicas dos veículos e equipamentos mecânicos, pois seguem padrão próprio, principalmente com relação às garantias.</w:t>
      </w:r>
    </w:p>
    <w:p w14:paraId="51A118B3" w14:textId="0D1E1EE5" w:rsidR="00453595" w:rsidRPr="00453595" w:rsidRDefault="00453595" w:rsidP="00453595">
      <w:pPr>
        <w:spacing w:line="360" w:lineRule="auto"/>
        <w:ind w:right="-33" w:firstLine="1275"/>
        <w:rPr>
          <w:rFonts w:ascii="Arial" w:hAnsi="Arial" w:cs="Arial"/>
          <w:sz w:val="22"/>
          <w:szCs w:val="22"/>
        </w:rPr>
      </w:pPr>
      <w:r w:rsidRPr="00453595">
        <w:rPr>
          <w:rFonts w:ascii="Arial" w:hAnsi="Arial" w:cs="Arial"/>
          <w:sz w:val="22"/>
          <w:szCs w:val="22"/>
        </w:rPr>
        <w:t>3.3.1. Estas manutenções estão dispensadas de licitação conforme Lei nº</w:t>
      </w:r>
      <w:r w:rsidR="004802C9">
        <w:rPr>
          <w:rFonts w:ascii="Arial" w:hAnsi="Arial" w:cs="Arial"/>
          <w:sz w:val="22"/>
          <w:szCs w:val="22"/>
        </w:rPr>
        <w:t xml:space="preserve"> </w:t>
      </w:r>
      <w:r w:rsidRPr="00453595">
        <w:rPr>
          <w:rFonts w:ascii="Arial" w:hAnsi="Arial" w:cs="Arial"/>
          <w:sz w:val="22"/>
          <w:szCs w:val="22"/>
        </w:rPr>
        <w:t>14.133/2021,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(Incluído pela Lei nº14.133/2021).</w:t>
      </w:r>
    </w:p>
    <w:p w14:paraId="2C3D5BCD" w14:textId="77777777" w:rsidR="00453595" w:rsidRPr="00453595" w:rsidRDefault="00453595" w:rsidP="00453595">
      <w:pPr>
        <w:rPr>
          <w:rFonts w:ascii="Arial" w:hAnsi="Arial" w:cs="Arial"/>
          <w:sz w:val="22"/>
          <w:szCs w:val="22"/>
        </w:rPr>
      </w:pPr>
    </w:p>
    <w:p w14:paraId="48F799F8"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4. REQUISITOS NECESSÁRIOS</w:t>
      </w:r>
    </w:p>
    <w:p w14:paraId="2615BB67" w14:textId="77777777" w:rsidR="00453595" w:rsidRPr="00453595" w:rsidRDefault="00453595" w:rsidP="00453595">
      <w:pPr>
        <w:pStyle w:val="Default"/>
        <w:spacing w:line="360" w:lineRule="auto"/>
        <w:ind w:firstLine="375"/>
        <w:rPr>
          <w:rFonts w:eastAsia="Lucida Sans Unicode"/>
          <w:color w:val="auto"/>
          <w:sz w:val="22"/>
          <w:szCs w:val="22"/>
        </w:rPr>
      </w:pPr>
      <w:r w:rsidRPr="00453595">
        <w:rPr>
          <w:rFonts w:eastAsia="Lucida Sans Unicode"/>
          <w:color w:val="auto"/>
          <w:sz w:val="22"/>
          <w:szCs w:val="22"/>
        </w:rPr>
        <w:t>4.1. Da qualificação técnica, das instalações e dos equipamentos:</w:t>
      </w:r>
    </w:p>
    <w:p w14:paraId="2AC32E4B" w14:textId="77777777" w:rsidR="00453595" w:rsidRPr="00453595" w:rsidRDefault="00453595" w:rsidP="00453595">
      <w:pPr>
        <w:pStyle w:val="Default"/>
        <w:spacing w:line="360" w:lineRule="auto"/>
        <w:ind w:firstLine="375"/>
        <w:rPr>
          <w:rFonts w:eastAsia="Lucida Sans Unicode"/>
          <w:color w:val="auto"/>
          <w:sz w:val="22"/>
          <w:szCs w:val="22"/>
        </w:rPr>
      </w:pPr>
      <w:r w:rsidRPr="00453595">
        <w:rPr>
          <w:rFonts w:eastAsia="Lucida Sans Unicode"/>
          <w:color w:val="auto"/>
          <w:sz w:val="22"/>
          <w:szCs w:val="22"/>
        </w:rPr>
        <w:tab/>
        <w:t xml:space="preserve">4.1.1. Considerando que a prestação de serviço de manutenção de veículos é uma atividade complexa e especializada, com utilização de ferramentas diversas, aparelhos computadorizados, devido aos veículos possuírem componentes eletroeletrônicos que necessitam de monitoramento e diagnósticos precisos, a FUTURA CONTRATADA deve dispor de estrutura mínima composta de: </w:t>
      </w:r>
    </w:p>
    <w:p w14:paraId="1CD3BEDA"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Oficina bem estruturada, situada no município de Janaúba/MG com comprovação através de Alvará de Funcionamento no ato da assinatura do contrato;</w:t>
      </w:r>
    </w:p>
    <w:p w14:paraId="024D6F3D"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Área útil, coberta, disponível para receber com segurança, simultaneamente, no mínimo, 05 (cinco) veículos para manutenção;</w:t>
      </w:r>
    </w:p>
    <w:p w14:paraId="6FB139EB"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lastRenderedPageBreak/>
        <w:t>Recursos essenciais para que os serviços prestados tenham a técnica de qualidade/presteza exigida para os padrões dos fabricantes dos veículos e equipamentos mecânicos;</w:t>
      </w:r>
    </w:p>
    <w:p w14:paraId="7D07E681"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Pessoal treinado para executar os serviços nos veículos de cada marca específica;</w:t>
      </w:r>
    </w:p>
    <w:p w14:paraId="3322D6A1"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Equipamentos de limpeza dos sistemas de injeção eletrônica;</w:t>
      </w:r>
    </w:p>
    <w:p w14:paraId="5A90AA64"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Equipamentos eletrônicos de rastreamento, análises e regulagens dos sistemas de injeção eletrônica;</w:t>
      </w:r>
    </w:p>
    <w:p w14:paraId="7AE5983D"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Equipamentos de testes do sistema de arrefecimento dos veículos e equipamentos mecânicos;</w:t>
      </w:r>
    </w:p>
    <w:p w14:paraId="550E5B2A"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Equipamento de limpeza dos sistemas de injeção eletrônica;</w:t>
      </w:r>
    </w:p>
    <w:p w14:paraId="22CC2F9A"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Elevadores hidráulicos ou elétricos e demais ferramentas para serviços nas suspensões dos veículos;</w:t>
      </w:r>
    </w:p>
    <w:p w14:paraId="0E4AFC84"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Equipamento de regulagem de faróis;</w:t>
      </w:r>
    </w:p>
    <w:p w14:paraId="6DC6180F" w14:textId="77777777" w:rsidR="00453595" w:rsidRPr="00453595" w:rsidRDefault="00453595" w:rsidP="00453595">
      <w:pPr>
        <w:pStyle w:val="Default"/>
        <w:numPr>
          <w:ilvl w:val="0"/>
          <w:numId w:val="26"/>
        </w:numPr>
        <w:spacing w:line="360" w:lineRule="auto"/>
        <w:rPr>
          <w:rFonts w:eastAsia="Lucida Sans Unicode"/>
          <w:color w:val="auto"/>
          <w:sz w:val="22"/>
          <w:szCs w:val="22"/>
        </w:rPr>
      </w:pPr>
      <w:r w:rsidRPr="00453595">
        <w:rPr>
          <w:rFonts w:eastAsia="Lucida Sans Unicode"/>
          <w:color w:val="auto"/>
          <w:sz w:val="22"/>
          <w:szCs w:val="22"/>
        </w:rPr>
        <w:t>Demais ferramentas adequadas para a realização dos reparos nos veículos e equipamentos mecânicos com segurança e precisão.</w:t>
      </w:r>
    </w:p>
    <w:p w14:paraId="6395FBEC" w14:textId="77777777" w:rsidR="00453595" w:rsidRPr="00453595" w:rsidRDefault="00453595" w:rsidP="00453595">
      <w:pPr>
        <w:pStyle w:val="Default"/>
        <w:spacing w:line="360" w:lineRule="auto"/>
        <w:ind w:left="375"/>
        <w:rPr>
          <w:rFonts w:eastAsia="Lucida Sans Unicode"/>
          <w:color w:val="auto"/>
          <w:sz w:val="22"/>
          <w:szCs w:val="22"/>
        </w:rPr>
      </w:pPr>
      <w:r w:rsidRPr="00453595">
        <w:rPr>
          <w:rFonts w:eastAsia="Lucida Sans Unicode"/>
          <w:color w:val="auto"/>
          <w:sz w:val="22"/>
          <w:szCs w:val="22"/>
        </w:rPr>
        <w:t xml:space="preserve">4.2. Caso haja interesse do licitante efetuar vistoria na frota de veículos e equipamentos mecânicos do município de Janaúba, a visita deverá ser agendada no Setor de Transporte e Oficina, com o Gerente de Manutenção, através do telefone 38 3821-4043. </w:t>
      </w:r>
    </w:p>
    <w:p w14:paraId="0BEE6BF9" w14:textId="77777777" w:rsidR="00453595" w:rsidRPr="00453595" w:rsidRDefault="00453595" w:rsidP="00453595">
      <w:pPr>
        <w:pStyle w:val="Default"/>
        <w:ind w:left="375"/>
        <w:rPr>
          <w:rFonts w:eastAsia="Lucida Sans Unicode"/>
          <w:color w:val="auto"/>
          <w:sz w:val="22"/>
          <w:szCs w:val="22"/>
        </w:rPr>
      </w:pPr>
    </w:p>
    <w:p w14:paraId="54B0DDC3"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5. CRITÉRIOS DE ACEITABILIDADE DO OBJETO</w:t>
      </w:r>
    </w:p>
    <w:p w14:paraId="2E97A312" w14:textId="0FBC7E2A" w:rsidR="00453595" w:rsidRPr="00453595" w:rsidRDefault="00453595" w:rsidP="00453595">
      <w:pPr>
        <w:pStyle w:val="Default"/>
        <w:spacing w:line="360" w:lineRule="auto"/>
        <w:ind w:firstLine="426"/>
        <w:rPr>
          <w:rFonts w:eastAsia="Lucida Sans Unicode"/>
          <w:color w:val="auto"/>
          <w:sz w:val="22"/>
          <w:szCs w:val="22"/>
        </w:rPr>
      </w:pPr>
      <w:r w:rsidRPr="00453595">
        <w:rPr>
          <w:rFonts w:eastAsia="Lucida Sans Unicode"/>
          <w:color w:val="auto"/>
          <w:sz w:val="22"/>
          <w:szCs w:val="22"/>
        </w:rPr>
        <w:t>5.1. As peças substituídas e os serviços de manutenção preventiva e corretiva deverão ter a sua garantia por um prazo não inferior a 180 dias (seis meses)</w:t>
      </w:r>
      <w:r w:rsidR="008135A9">
        <w:rPr>
          <w:rFonts w:eastAsia="Lucida Sans Unicode"/>
          <w:color w:val="auto"/>
          <w:sz w:val="22"/>
          <w:szCs w:val="22"/>
        </w:rPr>
        <w:t>.</w:t>
      </w:r>
    </w:p>
    <w:p w14:paraId="0A57C448" w14:textId="77777777" w:rsidR="00453595" w:rsidRPr="00453595" w:rsidRDefault="00453595" w:rsidP="00453595">
      <w:pPr>
        <w:pStyle w:val="Default"/>
        <w:spacing w:line="360" w:lineRule="auto"/>
        <w:ind w:firstLine="426"/>
        <w:rPr>
          <w:rFonts w:eastAsia="Lucida Sans Unicode"/>
          <w:color w:val="auto"/>
          <w:sz w:val="22"/>
          <w:szCs w:val="22"/>
        </w:rPr>
      </w:pPr>
      <w:r w:rsidRPr="00453595">
        <w:rPr>
          <w:rFonts w:eastAsia="Lucida Sans Unicode"/>
          <w:color w:val="auto"/>
          <w:sz w:val="22"/>
          <w:szCs w:val="22"/>
        </w:rPr>
        <w:t>5.2. Deverão ser usadas peças e acessórios novos e genuínos ou originais, que atendam às especificações dos veículos e as normas da ABNT. Entende-se por itens genuínos, aqueles fabricados exclusivamente para uso na montagem dos veículos e para a revenda nas concessionárias de marca e por originais aqueles de mesma procedência de fabricação, porém distribuídos no mercado paralelo.</w:t>
      </w:r>
    </w:p>
    <w:p w14:paraId="6411B05B" w14:textId="77777777" w:rsidR="00453595" w:rsidRPr="00453595" w:rsidRDefault="00453595" w:rsidP="00453595">
      <w:pPr>
        <w:pStyle w:val="Default"/>
        <w:spacing w:line="360" w:lineRule="auto"/>
        <w:ind w:firstLine="426"/>
        <w:rPr>
          <w:rFonts w:eastAsia="Lucida Sans Unicode"/>
          <w:color w:val="auto"/>
          <w:sz w:val="22"/>
          <w:szCs w:val="22"/>
        </w:rPr>
      </w:pPr>
      <w:r w:rsidRPr="00453595">
        <w:rPr>
          <w:rFonts w:eastAsia="Lucida Sans Unicode"/>
          <w:color w:val="auto"/>
          <w:sz w:val="22"/>
          <w:szCs w:val="22"/>
        </w:rPr>
        <w:t>5.3. Poderão ser utilizados materiais usados, recondicionados, genéricos e/ou 2ª (segunda) linha, quando da necessidade e/ou urgência para o rápido reestabelecimento de algum veículo ou equipamento, visto que alguns destes já tem idade avançada, podendo haver dificuldades para conseguir peças e também para a redução de custos dos serviços, mediante aprovação e autorização escrita do Setor de Transporte e Oficina.</w:t>
      </w:r>
    </w:p>
    <w:p w14:paraId="15A787BA" w14:textId="77777777" w:rsidR="00453595" w:rsidRPr="00453595" w:rsidRDefault="00453595" w:rsidP="00453595">
      <w:pPr>
        <w:pStyle w:val="Default"/>
        <w:spacing w:line="360" w:lineRule="auto"/>
        <w:ind w:firstLine="426"/>
        <w:rPr>
          <w:rFonts w:eastAsia="Lucida Sans Unicode"/>
          <w:color w:val="auto"/>
          <w:sz w:val="22"/>
          <w:szCs w:val="22"/>
        </w:rPr>
      </w:pPr>
      <w:r w:rsidRPr="00453595">
        <w:rPr>
          <w:rFonts w:eastAsia="Lucida Sans Unicode"/>
          <w:color w:val="auto"/>
          <w:sz w:val="22"/>
          <w:szCs w:val="22"/>
        </w:rPr>
        <w:t xml:space="preserve">5.4. O gestor/fiscal do contrato do Setor de Transporte e Oficina não aceitará nem receberá qualquer serviço com atraso, com defeitos ou imperfeições, em desacordo com os orçamentos, em desacordo com as especificações e condições constantes deste TERMO DE </w:t>
      </w:r>
      <w:r w:rsidRPr="00453595">
        <w:rPr>
          <w:rFonts w:eastAsia="Lucida Sans Unicode"/>
          <w:color w:val="auto"/>
          <w:sz w:val="22"/>
          <w:szCs w:val="22"/>
        </w:rPr>
        <w:lastRenderedPageBreak/>
        <w:t>REFERÊNCIA ou em desconformidade com as normas legais ou técnicas pertinentes ao objeto.</w:t>
      </w:r>
    </w:p>
    <w:p w14:paraId="570E96ED" w14:textId="77777777" w:rsidR="00453595" w:rsidRPr="00453595" w:rsidRDefault="00453595" w:rsidP="00453595">
      <w:pPr>
        <w:pStyle w:val="Default"/>
        <w:spacing w:line="360" w:lineRule="auto"/>
        <w:ind w:firstLine="426"/>
        <w:rPr>
          <w:rFonts w:eastAsia="Times New Roman"/>
          <w:b/>
          <w:bCs/>
          <w:sz w:val="22"/>
          <w:szCs w:val="22"/>
        </w:rPr>
      </w:pPr>
      <w:r w:rsidRPr="00453595">
        <w:rPr>
          <w:rFonts w:eastAsia="Lucida Sans Unicode"/>
          <w:color w:val="auto"/>
          <w:sz w:val="22"/>
          <w:szCs w:val="22"/>
        </w:rPr>
        <w:t>5.5. Caberá à FUTURA CONTRATADA efetuar as substituições necessárias no prazo determinado neste TERMO DE REFERÊNCIA ou outro definido pelo gestor/fiscal de contrato, sob pena de aplicação das sanções legais ou de rescisão contratual.</w:t>
      </w:r>
      <w:r w:rsidRPr="00453595">
        <w:rPr>
          <w:rFonts w:eastAsia="Times New Roman"/>
          <w:b/>
          <w:bCs/>
          <w:sz w:val="22"/>
          <w:szCs w:val="22"/>
        </w:rPr>
        <w:t xml:space="preserve"> </w:t>
      </w:r>
    </w:p>
    <w:p w14:paraId="65C0F051" w14:textId="77777777" w:rsidR="00453595" w:rsidRPr="00453595" w:rsidRDefault="00453595" w:rsidP="00453595">
      <w:pPr>
        <w:pStyle w:val="Default"/>
        <w:spacing w:line="360" w:lineRule="auto"/>
        <w:ind w:firstLine="426"/>
        <w:rPr>
          <w:rFonts w:eastAsia="Lucida Sans Unicode"/>
          <w:sz w:val="22"/>
          <w:szCs w:val="22"/>
          <w:u w:val="single"/>
        </w:rPr>
      </w:pPr>
      <w:r w:rsidRPr="00453595">
        <w:rPr>
          <w:rFonts w:eastAsia="Times New Roman"/>
          <w:bCs/>
          <w:sz w:val="22"/>
          <w:szCs w:val="22"/>
          <w:u w:val="single"/>
        </w:rPr>
        <w:t xml:space="preserve">5.6 </w:t>
      </w:r>
      <w:r w:rsidRPr="00453595">
        <w:rPr>
          <w:rFonts w:eastAsia="Lucida Sans Unicode"/>
          <w:bCs/>
          <w:sz w:val="22"/>
          <w:szCs w:val="22"/>
          <w:u w:val="single"/>
        </w:rPr>
        <w:t>Aplicação da Porcentagem Licitada sobre Peças e Serviços:</w:t>
      </w:r>
    </w:p>
    <w:p w14:paraId="35D034AF" w14:textId="77777777" w:rsidR="00453595" w:rsidRPr="00453595" w:rsidRDefault="00453595" w:rsidP="00453595">
      <w:pPr>
        <w:pStyle w:val="Default"/>
        <w:spacing w:line="360" w:lineRule="auto"/>
        <w:ind w:firstLine="426"/>
        <w:rPr>
          <w:rFonts w:eastAsia="Lucida Sans Unicode"/>
          <w:sz w:val="22"/>
          <w:szCs w:val="22"/>
        </w:rPr>
      </w:pPr>
      <w:r w:rsidRPr="00453595">
        <w:rPr>
          <w:rFonts w:eastAsia="Lucida Sans Unicode"/>
          <w:sz w:val="22"/>
          <w:szCs w:val="22"/>
        </w:rPr>
        <w:t>A contratada deverá aplicar, sobre os valores de mercado das peças e dos serviços mão de obra, o percentual de desconto ou acréscimo que resultou vencedor no certame licitatório. Esse percentual será aplicado de forma uniforme, tanto sobre os itens de fornecimento de peças quanto sobre os serviços de manutenção, conforme os valores praticados em mercado e devidamente comprovados por meio de orçamentos, tabelas oficiais ou listas de preços de fabricantes/distribuidores.</w:t>
      </w:r>
    </w:p>
    <w:p w14:paraId="0F81EE93" w14:textId="77777777" w:rsidR="00453595" w:rsidRPr="00453595" w:rsidRDefault="00453595" w:rsidP="00453595">
      <w:pPr>
        <w:pStyle w:val="Default"/>
        <w:spacing w:line="360" w:lineRule="auto"/>
        <w:ind w:firstLine="426"/>
        <w:rPr>
          <w:rFonts w:eastAsia="Lucida Sans Unicode"/>
          <w:sz w:val="22"/>
          <w:szCs w:val="22"/>
        </w:rPr>
      </w:pPr>
      <w:r w:rsidRPr="00453595">
        <w:rPr>
          <w:rFonts w:eastAsia="Lucida Sans Unicode"/>
          <w:sz w:val="22"/>
          <w:szCs w:val="22"/>
        </w:rPr>
        <w:t>O valor final a ser pago pela Administração será composto pelo valor de mercado das peças e dos serviços, deduzido ou acrescido do percentual licitado, conforme proposto pela empresa vencedora no processo licitatório.</w:t>
      </w:r>
    </w:p>
    <w:p w14:paraId="4C2A4200" w14:textId="77777777" w:rsidR="00453595" w:rsidRPr="00453595" w:rsidRDefault="00453595" w:rsidP="00453595">
      <w:pPr>
        <w:pStyle w:val="Default"/>
        <w:ind w:firstLine="426"/>
        <w:rPr>
          <w:rFonts w:eastAsia="Lucida Sans Unicode"/>
          <w:color w:val="auto"/>
          <w:sz w:val="22"/>
          <w:szCs w:val="22"/>
        </w:rPr>
      </w:pPr>
    </w:p>
    <w:p w14:paraId="0C32E8BF"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6. ESTIMATIVA DE PREÇOS E DISPONIBILIDADE ORÇAMENTÁRIA E FINANCEIRA PARA A DESPESA</w:t>
      </w:r>
    </w:p>
    <w:p w14:paraId="5F49032D" w14:textId="77777777" w:rsidR="00453595" w:rsidRPr="00453595" w:rsidRDefault="00453595" w:rsidP="00453595">
      <w:pPr>
        <w:pStyle w:val="Default"/>
        <w:spacing w:line="360" w:lineRule="auto"/>
        <w:ind w:firstLine="426"/>
        <w:rPr>
          <w:rFonts w:eastAsia="Lucida Sans Unicode"/>
          <w:color w:val="auto"/>
          <w:sz w:val="22"/>
          <w:szCs w:val="22"/>
        </w:rPr>
      </w:pPr>
      <w:r w:rsidRPr="00453595">
        <w:rPr>
          <w:rFonts w:eastAsia="Lucida Sans Unicode"/>
          <w:color w:val="auto"/>
          <w:sz w:val="22"/>
          <w:szCs w:val="22"/>
        </w:rPr>
        <w:t>6.1. Conforme exigência legal, a Gerencia do Setor de Transporte e Oficina realizou pesquisa de preço de mercado e estimativa de custos junto a empresas do ramo do objeto licitado para apuração da média estimada do preço para mão de obra e do valor médio estimado para desconto sobre as peças. Para cada lote é explicitada a seguir:</w:t>
      </w:r>
    </w:p>
    <w:tbl>
      <w:tblPr>
        <w:tblW w:w="9351" w:type="dxa"/>
        <w:jc w:val="center"/>
        <w:tblLayout w:type="fixed"/>
        <w:tblCellMar>
          <w:left w:w="70" w:type="dxa"/>
          <w:right w:w="70" w:type="dxa"/>
        </w:tblCellMar>
        <w:tblLook w:val="04A0" w:firstRow="1" w:lastRow="0" w:firstColumn="1" w:lastColumn="0" w:noHBand="0" w:noVBand="1"/>
      </w:tblPr>
      <w:tblGrid>
        <w:gridCol w:w="704"/>
        <w:gridCol w:w="3544"/>
        <w:gridCol w:w="1417"/>
        <w:gridCol w:w="1134"/>
        <w:gridCol w:w="993"/>
        <w:gridCol w:w="1559"/>
      </w:tblGrid>
      <w:tr w:rsidR="008135A9" w:rsidRPr="00453595" w14:paraId="3FC0454C" w14:textId="77777777" w:rsidTr="008135A9">
        <w:trPr>
          <w:trHeight w:val="6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BBF60" w14:textId="77777777" w:rsidR="00453595" w:rsidRPr="00453595" w:rsidRDefault="00453595" w:rsidP="00CB740D">
            <w:pPr>
              <w:pStyle w:val="Default"/>
              <w:jc w:val="center"/>
              <w:rPr>
                <w:rFonts w:eastAsia="Lucida Sans Unicode"/>
                <w:b/>
                <w:bCs/>
                <w:sz w:val="22"/>
                <w:szCs w:val="22"/>
              </w:rPr>
            </w:pPr>
            <w:r w:rsidRPr="00453595">
              <w:rPr>
                <w:rFonts w:eastAsia="Lucida Sans Unicode"/>
                <w:b/>
                <w:bCs/>
                <w:sz w:val="22"/>
                <w:szCs w:val="22"/>
              </w:rPr>
              <w:t>ITEM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0B97A2D" w14:textId="77777777" w:rsidR="00453595" w:rsidRPr="00453595" w:rsidRDefault="00453595" w:rsidP="00CB740D">
            <w:pPr>
              <w:pStyle w:val="Default"/>
              <w:ind w:firstLine="426"/>
              <w:jc w:val="center"/>
              <w:rPr>
                <w:rFonts w:eastAsia="Lucida Sans Unicode"/>
                <w:b/>
                <w:bCs/>
                <w:sz w:val="22"/>
                <w:szCs w:val="22"/>
              </w:rPr>
            </w:pPr>
            <w:r w:rsidRPr="00453595">
              <w:rPr>
                <w:rFonts w:eastAsia="Lucida Sans Unicode"/>
                <w:b/>
                <w:bCs/>
                <w:sz w:val="22"/>
                <w:szCs w:val="22"/>
              </w:rPr>
              <w:t>MARCA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690E1F1" w14:textId="77777777" w:rsidR="00453595" w:rsidRPr="00453595" w:rsidRDefault="00453595" w:rsidP="008135A9">
            <w:pPr>
              <w:pStyle w:val="Default"/>
              <w:jc w:val="center"/>
              <w:rPr>
                <w:rFonts w:eastAsia="Lucida Sans Unicode"/>
                <w:b/>
                <w:bCs/>
                <w:sz w:val="22"/>
                <w:szCs w:val="22"/>
              </w:rPr>
            </w:pPr>
            <w:r w:rsidRPr="00453595">
              <w:rPr>
                <w:rFonts w:eastAsia="Lucida Sans Unicode"/>
                <w:b/>
                <w:bCs/>
                <w:sz w:val="22"/>
                <w:szCs w:val="22"/>
              </w:rPr>
              <w:t>DESCONTO</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38D356" w14:textId="77777777" w:rsidR="00453595" w:rsidRPr="00453595" w:rsidRDefault="00453595" w:rsidP="008135A9">
            <w:pPr>
              <w:pStyle w:val="Default"/>
              <w:jc w:val="center"/>
              <w:rPr>
                <w:rFonts w:eastAsia="Lucida Sans Unicode"/>
                <w:b/>
                <w:bCs/>
                <w:sz w:val="22"/>
                <w:szCs w:val="22"/>
              </w:rPr>
            </w:pPr>
            <w:r w:rsidRPr="00453595">
              <w:rPr>
                <w:rFonts w:eastAsia="Lucida Sans Unicode"/>
                <w:b/>
                <w:bCs/>
                <w:sz w:val="22"/>
                <w:szCs w:val="22"/>
              </w:rPr>
              <w:t>MÉDIA H/H</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05C97" w14:textId="39FCD812" w:rsidR="00453595" w:rsidRPr="00453595" w:rsidRDefault="00453595" w:rsidP="008135A9">
            <w:pPr>
              <w:pStyle w:val="Default"/>
              <w:jc w:val="center"/>
              <w:rPr>
                <w:rFonts w:eastAsia="Lucida Sans Unicode"/>
                <w:b/>
                <w:bCs/>
                <w:sz w:val="22"/>
                <w:szCs w:val="22"/>
              </w:rPr>
            </w:pPr>
            <w:r w:rsidRPr="00453595">
              <w:rPr>
                <w:rFonts w:eastAsia="Lucida Sans Unicode"/>
                <w:b/>
                <w:bCs/>
                <w:sz w:val="22"/>
                <w:szCs w:val="22"/>
              </w:rPr>
              <w:t>QUANT</w:t>
            </w:r>
            <w:r w:rsidR="008135A9">
              <w:rPr>
                <w:rFonts w:eastAsia="Lucida Sans Unicode"/>
                <w:b/>
                <w:bCs/>
                <w:sz w:val="22"/>
                <w:szCs w:val="22"/>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8BCD83C" w14:textId="77777777" w:rsidR="00453595" w:rsidRPr="00453595" w:rsidRDefault="00453595" w:rsidP="008135A9">
            <w:pPr>
              <w:pStyle w:val="Default"/>
              <w:jc w:val="center"/>
              <w:rPr>
                <w:rFonts w:eastAsia="Lucida Sans Unicode"/>
                <w:b/>
                <w:bCs/>
                <w:sz w:val="22"/>
                <w:szCs w:val="22"/>
              </w:rPr>
            </w:pPr>
            <w:r w:rsidRPr="00453595">
              <w:rPr>
                <w:rFonts w:eastAsia="Lucida Sans Unicode"/>
                <w:b/>
                <w:bCs/>
                <w:sz w:val="22"/>
                <w:szCs w:val="22"/>
              </w:rPr>
              <w:t>VALOR TOTAL</w:t>
            </w:r>
          </w:p>
        </w:tc>
      </w:tr>
      <w:tr w:rsidR="008135A9" w:rsidRPr="00453595" w14:paraId="13C581D7"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F43BC"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w:t>
            </w:r>
          </w:p>
        </w:tc>
        <w:tc>
          <w:tcPr>
            <w:tcW w:w="3544" w:type="dxa"/>
            <w:tcBorders>
              <w:top w:val="nil"/>
              <w:left w:val="nil"/>
              <w:bottom w:val="single" w:sz="4" w:space="0" w:color="auto"/>
              <w:right w:val="single" w:sz="4" w:space="0" w:color="auto"/>
            </w:tcBorders>
            <w:shd w:val="clear" w:color="auto" w:fill="auto"/>
            <w:hideMark/>
          </w:tcPr>
          <w:p w14:paraId="064655F2"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Leve FORD Manutenção preventiva e corretiva com fornecimentos de peças em veículos da linha.</w:t>
            </w:r>
          </w:p>
          <w:p w14:paraId="535BE5CD" w14:textId="77777777" w:rsidR="00453595" w:rsidRPr="00453595" w:rsidRDefault="00453595" w:rsidP="00CB740D">
            <w:pPr>
              <w:pStyle w:val="Default"/>
              <w:ind w:firstLine="426"/>
              <w:rPr>
                <w:rFonts w:eastAsia="Lucida Sans Unicode"/>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BCEDB" w14:textId="77777777" w:rsidR="00453595" w:rsidRPr="00453595" w:rsidRDefault="00453595" w:rsidP="008135A9">
            <w:pPr>
              <w:pStyle w:val="Default"/>
              <w:jc w:val="center"/>
              <w:rPr>
                <w:rFonts w:eastAsia="Lucida Sans Unicode"/>
                <w:sz w:val="22"/>
                <w:szCs w:val="22"/>
              </w:rPr>
            </w:pPr>
            <w:r w:rsidRPr="00453595">
              <w:rPr>
                <w:sz w:val="22"/>
                <w:szCs w:val="22"/>
              </w:rPr>
              <w:t>0,07%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B51D2" w14:textId="1A484E5D"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199,23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A9DA"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56CB63" w14:textId="77777777" w:rsidR="00453595" w:rsidRPr="00453595" w:rsidRDefault="00453595" w:rsidP="008135A9">
            <w:pPr>
              <w:pStyle w:val="Default"/>
              <w:jc w:val="center"/>
              <w:rPr>
                <w:rFonts w:eastAsia="Lucida Sans Unicode"/>
                <w:sz w:val="22"/>
                <w:szCs w:val="22"/>
              </w:rPr>
            </w:pPr>
            <w:r w:rsidRPr="00453595">
              <w:rPr>
                <w:sz w:val="22"/>
                <w:szCs w:val="22"/>
              </w:rPr>
              <w:t>R$ 39.846,67</w:t>
            </w:r>
          </w:p>
        </w:tc>
      </w:tr>
      <w:tr w:rsidR="008135A9" w:rsidRPr="00453595" w14:paraId="44E168C6" w14:textId="77777777" w:rsidTr="008135A9">
        <w:trPr>
          <w:trHeight w:val="96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12C5A9"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w:t>
            </w:r>
          </w:p>
        </w:tc>
        <w:tc>
          <w:tcPr>
            <w:tcW w:w="3544" w:type="dxa"/>
            <w:tcBorders>
              <w:top w:val="nil"/>
              <w:left w:val="nil"/>
              <w:bottom w:val="single" w:sz="4" w:space="0" w:color="auto"/>
              <w:right w:val="single" w:sz="4" w:space="0" w:color="auto"/>
            </w:tcBorders>
            <w:shd w:val="clear" w:color="auto" w:fill="auto"/>
            <w:hideMark/>
          </w:tcPr>
          <w:p w14:paraId="3A35B2D8"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Médio CITROEN Manutenção preventiva e corretiva com fornecimentos de peças em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91AE921" w14:textId="77777777" w:rsidR="00453595" w:rsidRPr="00453595" w:rsidRDefault="00453595" w:rsidP="008135A9">
            <w:pPr>
              <w:pStyle w:val="Default"/>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6E569A" w14:textId="246C63DF"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212,57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FD33F4"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BEE198" w14:textId="41D5E254"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31.885,00</w:t>
            </w:r>
          </w:p>
        </w:tc>
      </w:tr>
      <w:tr w:rsidR="008135A9" w:rsidRPr="00453595" w14:paraId="75855AD6"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7D44A1"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3</w:t>
            </w:r>
          </w:p>
        </w:tc>
        <w:tc>
          <w:tcPr>
            <w:tcW w:w="3544" w:type="dxa"/>
            <w:tcBorders>
              <w:top w:val="nil"/>
              <w:left w:val="nil"/>
              <w:bottom w:val="single" w:sz="4" w:space="0" w:color="auto"/>
              <w:right w:val="single" w:sz="4" w:space="0" w:color="auto"/>
            </w:tcBorders>
            <w:shd w:val="clear" w:color="auto" w:fill="auto"/>
            <w:hideMark/>
          </w:tcPr>
          <w:p w14:paraId="5EBEA004"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Médio FIAT Manutenção preventiva e corretiva com fornecimentos de peças em veículos da linha.</w:t>
            </w:r>
          </w:p>
          <w:p w14:paraId="520D96E3"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E626FB5" w14:textId="77777777" w:rsidR="00453595" w:rsidRPr="00453595" w:rsidRDefault="00453595" w:rsidP="008135A9">
            <w:pPr>
              <w:pStyle w:val="Default"/>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646C83" w14:textId="6D401CE7"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195,90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A3BDE0"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B7FD82" w14:textId="77777777" w:rsidR="00453595" w:rsidRPr="00453595" w:rsidRDefault="00453595" w:rsidP="008135A9">
            <w:pPr>
              <w:pStyle w:val="Default"/>
              <w:jc w:val="center"/>
              <w:rPr>
                <w:rFonts w:eastAsia="Lucida Sans Unicode"/>
                <w:sz w:val="22"/>
                <w:szCs w:val="22"/>
              </w:rPr>
            </w:pPr>
            <w:r w:rsidRPr="00453595">
              <w:rPr>
                <w:sz w:val="22"/>
                <w:szCs w:val="22"/>
              </w:rPr>
              <w:t>R$ 29.385,00</w:t>
            </w:r>
          </w:p>
        </w:tc>
      </w:tr>
      <w:tr w:rsidR="008135A9" w:rsidRPr="00453595" w14:paraId="05D56C17"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FAB230"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4</w:t>
            </w:r>
          </w:p>
        </w:tc>
        <w:tc>
          <w:tcPr>
            <w:tcW w:w="3544" w:type="dxa"/>
            <w:tcBorders>
              <w:top w:val="nil"/>
              <w:left w:val="nil"/>
              <w:bottom w:val="single" w:sz="4" w:space="0" w:color="auto"/>
              <w:right w:val="single" w:sz="4" w:space="0" w:color="auto"/>
            </w:tcBorders>
            <w:shd w:val="clear" w:color="auto" w:fill="auto"/>
            <w:hideMark/>
          </w:tcPr>
          <w:p w14:paraId="0792AB64" w14:textId="5868418E"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Médio JEEP Manutenção preventiva e corretiva com fornecimentos de </w:t>
            </w:r>
            <w:r w:rsidR="008135A9"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0C5C78A" w14:textId="77777777" w:rsidR="00453595" w:rsidRPr="00453595" w:rsidRDefault="00453595" w:rsidP="008135A9">
            <w:pPr>
              <w:pStyle w:val="Default"/>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84B30D" w14:textId="4FA1C147"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212,57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D5E339"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7AD1F4" w14:textId="77777777" w:rsidR="00453595" w:rsidRPr="00453595" w:rsidRDefault="00453595" w:rsidP="008135A9">
            <w:pPr>
              <w:pStyle w:val="Default"/>
              <w:jc w:val="center"/>
              <w:rPr>
                <w:rFonts w:eastAsia="Lucida Sans Unicode"/>
                <w:sz w:val="22"/>
                <w:szCs w:val="22"/>
              </w:rPr>
            </w:pPr>
            <w:r w:rsidRPr="00453595">
              <w:rPr>
                <w:sz w:val="22"/>
                <w:szCs w:val="22"/>
              </w:rPr>
              <w:t>R$ 21.256,67</w:t>
            </w:r>
          </w:p>
        </w:tc>
      </w:tr>
      <w:tr w:rsidR="008135A9" w:rsidRPr="00453595" w14:paraId="15946B30"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057CA"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5</w:t>
            </w:r>
          </w:p>
        </w:tc>
        <w:tc>
          <w:tcPr>
            <w:tcW w:w="3544" w:type="dxa"/>
            <w:tcBorders>
              <w:top w:val="nil"/>
              <w:left w:val="nil"/>
              <w:bottom w:val="single" w:sz="4" w:space="0" w:color="auto"/>
              <w:right w:val="single" w:sz="4" w:space="0" w:color="auto"/>
            </w:tcBorders>
            <w:shd w:val="clear" w:color="auto" w:fill="auto"/>
            <w:hideMark/>
          </w:tcPr>
          <w:p w14:paraId="0D54CB62" w14:textId="77777777" w:rsidR="00453595" w:rsidRPr="00453595" w:rsidRDefault="00453595" w:rsidP="00CB740D">
            <w:pPr>
              <w:pStyle w:val="Default"/>
              <w:rPr>
                <w:rFonts w:eastAsia="Lucida Sans Unicode"/>
                <w:sz w:val="22"/>
                <w:szCs w:val="22"/>
              </w:rPr>
            </w:pPr>
            <w:r w:rsidRPr="00453595">
              <w:rPr>
                <w:rFonts w:eastAsia="Lucida Sans Unicode"/>
                <w:sz w:val="22"/>
                <w:szCs w:val="22"/>
              </w:rPr>
              <w:t xml:space="preserve">       Linha Médio MITSUBISHI Manutenção preventiva e corretiva </w:t>
            </w:r>
            <w:r w:rsidRPr="00453595">
              <w:rPr>
                <w:rFonts w:eastAsia="Lucida Sans Unicode"/>
                <w:sz w:val="22"/>
                <w:szCs w:val="22"/>
              </w:rPr>
              <w:lastRenderedPageBreak/>
              <w:t>com fornecimentos de peças em veículos da linha.</w:t>
            </w:r>
          </w:p>
          <w:p w14:paraId="090B30C4" w14:textId="77777777" w:rsidR="00453595" w:rsidRPr="00453595" w:rsidRDefault="00453595" w:rsidP="00CB740D">
            <w:pPr>
              <w:pStyle w:val="Default"/>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D5A9198" w14:textId="77777777" w:rsidR="00453595" w:rsidRPr="00453595" w:rsidRDefault="00453595" w:rsidP="008135A9">
            <w:pPr>
              <w:pStyle w:val="Default"/>
              <w:jc w:val="center"/>
              <w:rPr>
                <w:rFonts w:eastAsia="Lucida Sans Unicode"/>
                <w:sz w:val="22"/>
                <w:szCs w:val="22"/>
              </w:rPr>
            </w:pPr>
            <w:r w:rsidRPr="00453595">
              <w:rPr>
                <w:sz w:val="22"/>
                <w:szCs w:val="22"/>
              </w:rPr>
              <w:lastRenderedPageBreak/>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902525" w14:textId="0B80A846"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252,27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EDEDBC"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C6115A" w14:textId="77777777" w:rsidR="00453595" w:rsidRPr="00453595" w:rsidRDefault="00453595" w:rsidP="008135A9">
            <w:pPr>
              <w:pStyle w:val="Default"/>
              <w:jc w:val="center"/>
              <w:rPr>
                <w:rFonts w:eastAsia="Lucida Sans Unicode"/>
                <w:sz w:val="22"/>
                <w:szCs w:val="22"/>
              </w:rPr>
            </w:pPr>
            <w:r w:rsidRPr="00453595">
              <w:rPr>
                <w:sz w:val="22"/>
                <w:szCs w:val="22"/>
              </w:rPr>
              <w:t>R$ 37.840,00</w:t>
            </w:r>
          </w:p>
        </w:tc>
      </w:tr>
      <w:tr w:rsidR="008135A9" w:rsidRPr="00453595" w14:paraId="39B6F9B2"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0BA78"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6</w:t>
            </w:r>
          </w:p>
        </w:tc>
        <w:tc>
          <w:tcPr>
            <w:tcW w:w="3544" w:type="dxa"/>
            <w:tcBorders>
              <w:top w:val="nil"/>
              <w:left w:val="nil"/>
              <w:bottom w:val="single" w:sz="4" w:space="0" w:color="auto"/>
              <w:right w:val="single" w:sz="4" w:space="0" w:color="auto"/>
            </w:tcBorders>
            <w:shd w:val="clear" w:color="auto" w:fill="auto"/>
            <w:hideMark/>
          </w:tcPr>
          <w:p w14:paraId="3D5E89FA" w14:textId="77777777" w:rsidR="00453595" w:rsidRPr="00453595" w:rsidRDefault="00453595" w:rsidP="00CB740D">
            <w:pPr>
              <w:pStyle w:val="Default"/>
              <w:rPr>
                <w:rFonts w:eastAsia="Lucida Sans Unicode"/>
                <w:sz w:val="22"/>
                <w:szCs w:val="22"/>
              </w:rPr>
            </w:pPr>
            <w:r w:rsidRPr="00453595">
              <w:rPr>
                <w:rFonts w:eastAsia="Lucida Sans Unicode"/>
                <w:sz w:val="22"/>
                <w:szCs w:val="22"/>
              </w:rPr>
              <w:t xml:space="preserve">     Linha Médio NISSAN Manutenção preventiva e corretiva com fornecimentos de peças em veículos da linha.</w:t>
            </w:r>
          </w:p>
          <w:p w14:paraId="6EE00360" w14:textId="77777777" w:rsidR="00453595" w:rsidRPr="00453595" w:rsidRDefault="00453595" w:rsidP="00CB740D">
            <w:pPr>
              <w:pStyle w:val="Default"/>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2EE65A0" w14:textId="77777777" w:rsidR="00453595" w:rsidRPr="00453595" w:rsidRDefault="00453595" w:rsidP="008135A9">
            <w:pPr>
              <w:pStyle w:val="Default"/>
              <w:ind w:firstLine="426"/>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BD6665" w14:textId="61C432FC"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278,93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0DFE2B" w14:textId="455880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DC8A6B" w14:textId="77777777" w:rsidR="00453595" w:rsidRPr="00453595" w:rsidRDefault="00453595" w:rsidP="008135A9">
            <w:pPr>
              <w:pStyle w:val="Default"/>
              <w:jc w:val="center"/>
              <w:rPr>
                <w:rFonts w:eastAsia="Lucida Sans Unicode"/>
                <w:sz w:val="22"/>
                <w:szCs w:val="22"/>
              </w:rPr>
            </w:pPr>
            <w:r w:rsidRPr="00453595">
              <w:rPr>
                <w:sz w:val="22"/>
                <w:szCs w:val="22"/>
              </w:rPr>
              <w:t>R$ 55.786,67</w:t>
            </w:r>
          </w:p>
        </w:tc>
      </w:tr>
      <w:tr w:rsidR="008135A9" w:rsidRPr="00453595" w14:paraId="560C569A" w14:textId="77777777" w:rsidTr="008135A9">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FECD"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7</w:t>
            </w:r>
          </w:p>
        </w:tc>
        <w:tc>
          <w:tcPr>
            <w:tcW w:w="3544" w:type="dxa"/>
            <w:tcBorders>
              <w:top w:val="single" w:sz="4" w:space="0" w:color="auto"/>
              <w:left w:val="nil"/>
              <w:bottom w:val="single" w:sz="4" w:space="0" w:color="auto"/>
              <w:right w:val="single" w:sz="4" w:space="0" w:color="auto"/>
            </w:tcBorders>
            <w:shd w:val="clear" w:color="auto" w:fill="auto"/>
            <w:hideMark/>
          </w:tcPr>
          <w:p w14:paraId="045CCFD9"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Médio RENAULT Manutenção preventiva e corretiva com fornecimentos de peças em veículos da linha.</w:t>
            </w:r>
          </w:p>
          <w:p w14:paraId="779E7558"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508B60B" w14:textId="77777777" w:rsidR="00453595" w:rsidRPr="00453595" w:rsidRDefault="00453595" w:rsidP="008135A9">
            <w:pPr>
              <w:pStyle w:val="Default"/>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3C8E41" w14:textId="3EE4D82C"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278,93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2A0750"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676EA3" w14:textId="77777777" w:rsidR="00453595" w:rsidRPr="00453595" w:rsidRDefault="00453595" w:rsidP="008135A9">
            <w:pPr>
              <w:pStyle w:val="Default"/>
              <w:jc w:val="center"/>
              <w:rPr>
                <w:rFonts w:eastAsia="Lucida Sans Unicode"/>
                <w:sz w:val="22"/>
                <w:szCs w:val="22"/>
              </w:rPr>
            </w:pPr>
            <w:r w:rsidRPr="00453595">
              <w:rPr>
                <w:sz w:val="22"/>
                <w:szCs w:val="22"/>
              </w:rPr>
              <w:t>R$ 27.893,33</w:t>
            </w:r>
          </w:p>
        </w:tc>
      </w:tr>
      <w:tr w:rsidR="008135A9" w:rsidRPr="00453595" w14:paraId="3EDD1EC1"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6347A9"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8</w:t>
            </w:r>
          </w:p>
        </w:tc>
        <w:tc>
          <w:tcPr>
            <w:tcW w:w="3544" w:type="dxa"/>
            <w:tcBorders>
              <w:top w:val="nil"/>
              <w:left w:val="nil"/>
              <w:bottom w:val="single" w:sz="4" w:space="0" w:color="auto"/>
              <w:right w:val="single" w:sz="4" w:space="0" w:color="auto"/>
            </w:tcBorders>
            <w:shd w:val="clear" w:color="auto" w:fill="auto"/>
            <w:hideMark/>
          </w:tcPr>
          <w:p w14:paraId="25C0DF96"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Pesada CHEVROLET Manutenção preventiva e corretiva com fornecimentos de peças em veículos da linha.</w:t>
            </w:r>
          </w:p>
          <w:p w14:paraId="734E3204"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9E1A9F5" w14:textId="77777777" w:rsidR="00453595" w:rsidRPr="00453595" w:rsidRDefault="00453595" w:rsidP="008135A9">
            <w:pPr>
              <w:pStyle w:val="Default"/>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41E211" w14:textId="6C45D5AA"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338,93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8A5348"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A9D855" w14:textId="6F4527CD"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50.840,00</w:t>
            </w:r>
          </w:p>
        </w:tc>
      </w:tr>
      <w:tr w:rsidR="008135A9" w:rsidRPr="00453595" w14:paraId="0A2C0BCE"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F19EEA"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9</w:t>
            </w:r>
          </w:p>
        </w:tc>
        <w:tc>
          <w:tcPr>
            <w:tcW w:w="3544" w:type="dxa"/>
            <w:tcBorders>
              <w:top w:val="nil"/>
              <w:left w:val="nil"/>
              <w:bottom w:val="single" w:sz="4" w:space="0" w:color="auto"/>
              <w:right w:val="single" w:sz="4" w:space="0" w:color="auto"/>
            </w:tcBorders>
            <w:shd w:val="clear" w:color="auto" w:fill="auto"/>
            <w:hideMark/>
          </w:tcPr>
          <w:p w14:paraId="276A57D1"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Pesada FORD Manutenção preventiva e corretiva com fornecimentos de peças em veículos da linha.</w:t>
            </w:r>
          </w:p>
          <w:p w14:paraId="35B7BA7A"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479B415" w14:textId="77777777" w:rsidR="00453595" w:rsidRPr="00453595" w:rsidRDefault="00453595" w:rsidP="008135A9">
            <w:pPr>
              <w:pStyle w:val="Default"/>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FE7AB2" w14:textId="4E22D81D"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338,93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B5DC2C"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300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CC7833" w14:textId="1CF30C3A"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101.680,00</w:t>
            </w:r>
          </w:p>
        </w:tc>
      </w:tr>
      <w:tr w:rsidR="008135A9" w:rsidRPr="00453595" w14:paraId="2C3CDD52"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CD980E"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10</w:t>
            </w:r>
          </w:p>
        </w:tc>
        <w:tc>
          <w:tcPr>
            <w:tcW w:w="3544" w:type="dxa"/>
            <w:tcBorders>
              <w:top w:val="nil"/>
              <w:left w:val="nil"/>
              <w:bottom w:val="single" w:sz="4" w:space="0" w:color="auto"/>
              <w:right w:val="single" w:sz="4" w:space="0" w:color="auto"/>
            </w:tcBorders>
            <w:shd w:val="clear" w:color="auto" w:fill="auto"/>
            <w:hideMark/>
          </w:tcPr>
          <w:p w14:paraId="284F3019"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Pesada IVECO Manutenção preventiva e corretiva com fornecimentos de peças em veículos da linha.</w:t>
            </w:r>
          </w:p>
          <w:p w14:paraId="00F4EEDA"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F7BC469"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2AD838" w14:textId="4B14C3C1"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315,60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B5CD1D" w14:textId="76A6ACAF" w:rsidR="00453595" w:rsidRPr="00453595" w:rsidRDefault="00453595" w:rsidP="008135A9">
            <w:pPr>
              <w:pStyle w:val="Default"/>
              <w:jc w:val="center"/>
              <w:rPr>
                <w:rFonts w:eastAsia="Lucida Sans Unicode"/>
                <w:sz w:val="22"/>
                <w:szCs w:val="22"/>
              </w:rPr>
            </w:pPr>
            <w:r w:rsidRPr="00453595">
              <w:rPr>
                <w:rFonts w:eastAsia="Lucida Sans Unicode"/>
                <w:sz w:val="22"/>
                <w:szCs w:val="22"/>
              </w:rPr>
              <w:t>3000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8A932C" w14:textId="3328D4A1"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946.800,00</w:t>
            </w:r>
          </w:p>
        </w:tc>
      </w:tr>
      <w:tr w:rsidR="008135A9" w:rsidRPr="00453595" w14:paraId="3B64E4DD"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36091"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11</w:t>
            </w:r>
          </w:p>
        </w:tc>
        <w:tc>
          <w:tcPr>
            <w:tcW w:w="3544" w:type="dxa"/>
            <w:tcBorders>
              <w:top w:val="nil"/>
              <w:left w:val="nil"/>
              <w:bottom w:val="single" w:sz="4" w:space="0" w:color="auto"/>
              <w:right w:val="single" w:sz="4" w:space="0" w:color="auto"/>
            </w:tcBorders>
            <w:shd w:val="clear" w:color="auto" w:fill="auto"/>
            <w:hideMark/>
          </w:tcPr>
          <w:p w14:paraId="3A9C62FB"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Linha Pesada MERCEDE BENZ Manutenção preventiva e corretiva com fornecimentos de peças em veículos da linha.</w:t>
            </w:r>
          </w:p>
          <w:p w14:paraId="1C8E1BE4"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2D0B21A" w14:textId="77777777" w:rsidR="00453595" w:rsidRPr="00453595" w:rsidRDefault="00453595" w:rsidP="008135A9">
            <w:pPr>
              <w:pStyle w:val="Default"/>
              <w:ind w:firstLine="426"/>
              <w:jc w:val="center"/>
              <w:rPr>
                <w:rFonts w:eastAsia="Lucida Sans Unicode"/>
                <w:sz w:val="22"/>
                <w:szCs w:val="22"/>
              </w:rPr>
            </w:pPr>
            <w:r w:rsidRPr="00453595">
              <w:rPr>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4D52BB" w14:textId="33F6BA66"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379,60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6BAE1F" w14:textId="733BB32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039B2E" w14:textId="77777777" w:rsidR="00453595" w:rsidRPr="00453595" w:rsidRDefault="00453595" w:rsidP="008135A9">
            <w:pPr>
              <w:pStyle w:val="Default"/>
              <w:jc w:val="center"/>
              <w:rPr>
                <w:rFonts w:eastAsia="Lucida Sans Unicode"/>
                <w:sz w:val="22"/>
                <w:szCs w:val="22"/>
              </w:rPr>
            </w:pPr>
            <w:r w:rsidRPr="00453595">
              <w:rPr>
                <w:sz w:val="22"/>
                <w:szCs w:val="22"/>
              </w:rPr>
              <w:t>R$ 569.400,00</w:t>
            </w:r>
          </w:p>
        </w:tc>
      </w:tr>
      <w:tr w:rsidR="008135A9" w:rsidRPr="00453595" w14:paraId="2800ECE2"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CD21F"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12</w:t>
            </w:r>
          </w:p>
        </w:tc>
        <w:tc>
          <w:tcPr>
            <w:tcW w:w="3544" w:type="dxa"/>
            <w:tcBorders>
              <w:top w:val="nil"/>
              <w:left w:val="nil"/>
              <w:bottom w:val="single" w:sz="4" w:space="0" w:color="auto"/>
              <w:right w:val="single" w:sz="4" w:space="0" w:color="auto"/>
            </w:tcBorders>
            <w:shd w:val="clear" w:color="auto" w:fill="auto"/>
            <w:hideMark/>
          </w:tcPr>
          <w:p w14:paraId="0905AEF4" w14:textId="77777777" w:rsidR="00453595" w:rsidRPr="00453595" w:rsidRDefault="00453595" w:rsidP="00CB740D">
            <w:pPr>
              <w:pStyle w:val="Default"/>
              <w:rPr>
                <w:rFonts w:eastAsia="Lucida Sans Unicode"/>
                <w:sz w:val="22"/>
                <w:szCs w:val="22"/>
              </w:rPr>
            </w:pPr>
            <w:r w:rsidRPr="00453595">
              <w:rPr>
                <w:rFonts w:eastAsia="Lucida Sans Unicode"/>
                <w:sz w:val="22"/>
                <w:szCs w:val="22"/>
              </w:rPr>
              <w:t xml:space="preserve">     Linha Pesada VOLARE Manutenção preventiva e corretiva com fornecimentos de peças em veículos da linha.</w:t>
            </w:r>
          </w:p>
          <w:p w14:paraId="3A158941"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73F4872"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CB2259" w14:textId="1B599BDF"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379,60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F15725" w14:textId="77777777" w:rsidR="00453595" w:rsidRPr="00453595" w:rsidRDefault="00453595" w:rsidP="008135A9">
            <w:pPr>
              <w:pStyle w:val="Default"/>
              <w:jc w:val="center"/>
              <w:rPr>
                <w:rFonts w:eastAsia="Lucida Sans Unicode"/>
                <w:sz w:val="22"/>
                <w:szCs w:val="22"/>
              </w:rPr>
            </w:pPr>
            <w:r w:rsidRPr="00453595">
              <w:rPr>
                <w:rFonts w:eastAsia="Lucida Sans Unicode"/>
                <w:sz w:val="22"/>
                <w:szCs w:val="22"/>
              </w:rPr>
              <w:t>2500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A903BC" w14:textId="5454C97E" w:rsidR="00453595" w:rsidRPr="00453595" w:rsidRDefault="00453595" w:rsidP="008135A9">
            <w:pPr>
              <w:pStyle w:val="Default"/>
              <w:jc w:val="center"/>
              <w:rPr>
                <w:rFonts w:eastAsia="Lucida Sans Unicode"/>
                <w:sz w:val="22"/>
                <w:szCs w:val="22"/>
              </w:rPr>
            </w:pPr>
            <w:r w:rsidRPr="00453595">
              <w:rPr>
                <w:sz w:val="22"/>
                <w:szCs w:val="22"/>
              </w:rPr>
              <w:t>R$</w:t>
            </w:r>
            <w:r w:rsidR="008135A9">
              <w:rPr>
                <w:sz w:val="22"/>
                <w:szCs w:val="22"/>
              </w:rPr>
              <w:t xml:space="preserve"> </w:t>
            </w:r>
            <w:r w:rsidRPr="00453595">
              <w:rPr>
                <w:sz w:val="22"/>
                <w:szCs w:val="22"/>
              </w:rPr>
              <w:t>949.000,00</w:t>
            </w:r>
          </w:p>
        </w:tc>
      </w:tr>
      <w:tr w:rsidR="008135A9" w:rsidRPr="00453595" w14:paraId="53165BCC"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C6CAC"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13</w:t>
            </w:r>
          </w:p>
        </w:tc>
        <w:tc>
          <w:tcPr>
            <w:tcW w:w="3544" w:type="dxa"/>
            <w:tcBorders>
              <w:top w:val="nil"/>
              <w:left w:val="nil"/>
              <w:bottom w:val="single" w:sz="4" w:space="0" w:color="auto"/>
              <w:right w:val="single" w:sz="4" w:space="0" w:color="auto"/>
            </w:tcBorders>
            <w:shd w:val="clear" w:color="auto" w:fill="auto"/>
            <w:hideMark/>
          </w:tcPr>
          <w:p w14:paraId="1431E2C5"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VOLKSVAGEN Manutenção preventiva e corretiva com fornecimentos de </w:t>
            </w:r>
            <w:proofErr w:type="gramStart"/>
            <w:r w:rsidRPr="00453595">
              <w:rPr>
                <w:rFonts w:eastAsia="Lucida Sans Unicode"/>
                <w:sz w:val="22"/>
                <w:szCs w:val="22"/>
              </w:rPr>
              <w:t>peças  em</w:t>
            </w:r>
            <w:proofErr w:type="gramEnd"/>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8D562B3"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3863A4" w14:textId="57BD720F"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379,60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5352A9" w14:textId="53C2B705" w:rsidR="00453595" w:rsidRPr="00453595" w:rsidRDefault="00453595" w:rsidP="008135A9">
            <w:pPr>
              <w:pStyle w:val="Default"/>
              <w:jc w:val="center"/>
              <w:rPr>
                <w:rFonts w:eastAsia="Lucida Sans Unicode"/>
                <w:sz w:val="22"/>
                <w:szCs w:val="22"/>
              </w:rPr>
            </w:pPr>
            <w:r w:rsidRPr="00453595">
              <w:rPr>
                <w:rFonts w:eastAsia="Lucida Sans Unicode"/>
                <w:sz w:val="22"/>
                <w:szCs w:val="22"/>
              </w:rPr>
              <w:t>1000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96ED31" w14:textId="77777777" w:rsidR="00453595" w:rsidRPr="00453595" w:rsidRDefault="00453595" w:rsidP="008135A9">
            <w:pPr>
              <w:pStyle w:val="Default"/>
              <w:jc w:val="center"/>
              <w:rPr>
                <w:rFonts w:eastAsia="Lucida Sans Unicode"/>
                <w:sz w:val="22"/>
                <w:szCs w:val="22"/>
              </w:rPr>
            </w:pPr>
            <w:r w:rsidRPr="00453595">
              <w:rPr>
                <w:sz w:val="22"/>
                <w:szCs w:val="22"/>
              </w:rPr>
              <w:t>R$ 379.600,00</w:t>
            </w:r>
          </w:p>
        </w:tc>
      </w:tr>
      <w:tr w:rsidR="008135A9" w:rsidRPr="00453595" w14:paraId="46D29840"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BCC89A3"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14</w:t>
            </w:r>
          </w:p>
        </w:tc>
        <w:tc>
          <w:tcPr>
            <w:tcW w:w="3544" w:type="dxa"/>
            <w:tcBorders>
              <w:top w:val="nil"/>
              <w:left w:val="nil"/>
              <w:bottom w:val="single" w:sz="4" w:space="0" w:color="auto"/>
              <w:right w:val="single" w:sz="4" w:space="0" w:color="auto"/>
            </w:tcBorders>
            <w:shd w:val="clear" w:color="auto" w:fill="auto"/>
          </w:tcPr>
          <w:p w14:paraId="10C8F49B"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LIUGONG Manutenção preventiva e corretiva com fornecimentos de </w:t>
            </w:r>
            <w:proofErr w:type="gramStart"/>
            <w:r w:rsidRPr="00453595">
              <w:rPr>
                <w:rFonts w:eastAsia="Lucida Sans Unicode"/>
                <w:sz w:val="22"/>
                <w:szCs w:val="22"/>
              </w:rPr>
              <w:t>peças  em</w:t>
            </w:r>
            <w:proofErr w:type="gramEnd"/>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85C8F3E"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EFE216" w14:textId="19CD7E32"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AC15868"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6975A1" w14:textId="6D25F17E"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206.466,67</w:t>
            </w:r>
          </w:p>
        </w:tc>
      </w:tr>
      <w:tr w:rsidR="008135A9" w:rsidRPr="00453595" w14:paraId="63FAB3C4"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827A558"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15</w:t>
            </w:r>
          </w:p>
        </w:tc>
        <w:tc>
          <w:tcPr>
            <w:tcW w:w="3544" w:type="dxa"/>
            <w:tcBorders>
              <w:top w:val="nil"/>
              <w:left w:val="nil"/>
              <w:bottom w:val="single" w:sz="4" w:space="0" w:color="auto"/>
              <w:right w:val="single" w:sz="4" w:space="0" w:color="auto"/>
            </w:tcBorders>
            <w:shd w:val="clear" w:color="auto" w:fill="auto"/>
          </w:tcPr>
          <w:p w14:paraId="43FEEF7E"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LONKING Manutenção preventiva e corretiva com fornecimentos de </w:t>
            </w:r>
            <w:proofErr w:type="gramStart"/>
            <w:r w:rsidRPr="00453595">
              <w:rPr>
                <w:rFonts w:eastAsia="Lucida Sans Unicode"/>
                <w:sz w:val="22"/>
                <w:szCs w:val="22"/>
              </w:rPr>
              <w:t>peças  em</w:t>
            </w:r>
            <w:proofErr w:type="gramEnd"/>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6369C67"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1AD6EA" w14:textId="7B6F0858"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8B38B06"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E951F9" w14:textId="63AE54AD"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206.466,67</w:t>
            </w:r>
          </w:p>
        </w:tc>
      </w:tr>
      <w:tr w:rsidR="008135A9" w:rsidRPr="00453595" w14:paraId="1A887994"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3CF5F37"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16</w:t>
            </w:r>
          </w:p>
        </w:tc>
        <w:tc>
          <w:tcPr>
            <w:tcW w:w="3544" w:type="dxa"/>
            <w:tcBorders>
              <w:top w:val="nil"/>
              <w:left w:val="nil"/>
              <w:bottom w:val="single" w:sz="4" w:space="0" w:color="auto"/>
              <w:right w:val="single" w:sz="4" w:space="0" w:color="auto"/>
            </w:tcBorders>
            <w:shd w:val="clear" w:color="auto" w:fill="auto"/>
          </w:tcPr>
          <w:p w14:paraId="658481DE"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MASSEY FERGUSON Manutenção preventiva e corretiva com fornecimentos de </w:t>
            </w:r>
            <w:proofErr w:type="gramStart"/>
            <w:r w:rsidRPr="00453595">
              <w:rPr>
                <w:rFonts w:eastAsia="Lucida Sans Unicode"/>
                <w:sz w:val="22"/>
                <w:szCs w:val="22"/>
              </w:rPr>
              <w:t>peças  em</w:t>
            </w:r>
            <w:proofErr w:type="gramEnd"/>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7770707"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55682B" w14:textId="6DA02368"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389FE2F"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300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E90C45" w14:textId="31F34BE3"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123.880,00</w:t>
            </w:r>
          </w:p>
        </w:tc>
      </w:tr>
      <w:tr w:rsidR="008135A9" w:rsidRPr="00453595" w14:paraId="53C75DE9"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0ACD353"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17</w:t>
            </w:r>
          </w:p>
        </w:tc>
        <w:tc>
          <w:tcPr>
            <w:tcW w:w="3544" w:type="dxa"/>
            <w:tcBorders>
              <w:top w:val="nil"/>
              <w:left w:val="nil"/>
              <w:bottom w:val="single" w:sz="4" w:space="0" w:color="auto"/>
              <w:right w:val="single" w:sz="4" w:space="0" w:color="auto"/>
            </w:tcBorders>
            <w:shd w:val="clear" w:color="auto" w:fill="auto"/>
          </w:tcPr>
          <w:p w14:paraId="0133BF3E" w14:textId="7777777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NEW HOLLAND AGRITURE Manutenção preventiva e corretiva com fornecimentos de </w:t>
            </w:r>
            <w:proofErr w:type="gramStart"/>
            <w:r w:rsidRPr="00453595">
              <w:rPr>
                <w:rFonts w:eastAsia="Lucida Sans Unicode"/>
                <w:sz w:val="22"/>
                <w:szCs w:val="22"/>
              </w:rPr>
              <w:t>peças  em</w:t>
            </w:r>
            <w:proofErr w:type="gramEnd"/>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93C67D2"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67AE67" w14:textId="337B4E55"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D9A7F1B"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600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0B18E8" w14:textId="5DB3118A"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247.760,00</w:t>
            </w:r>
          </w:p>
        </w:tc>
      </w:tr>
      <w:tr w:rsidR="008135A9" w:rsidRPr="00453595" w14:paraId="300278D8"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26AA77C"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lastRenderedPageBreak/>
              <w:t>18</w:t>
            </w:r>
          </w:p>
        </w:tc>
        <w:tc>
          <w:tcPr>
            <w:tcW w:w="3544" w:type="dxa"/>
            <w:tcBorders>
              <w:top w:val="nil"/>
              <w:left w:val="nil"/>
              <w:bottom w:val="single" w:sz="4" w:space="0" w:color="auto"/>
              <w:right w:val="single" w:sz="4" w:space="0" w:color="auto"/>
            </w:tcBorders>
            <w:shd w:val="clear" w:color="auto" w:fill="auto"/>
          </w:tcPr>
          <w:p w14:paraId="70A812D7" w14:textId="4F330062"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AGRALE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AE7B74A"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6F9562" w14:textId="1C78EEF8"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1C2A20D"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CF9135" w14:textId="39B4BF50"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206.466,67</w:t>
            </w:r>
          </w:p>
        </w:tc>
      </w:tr>
      <w:tr w:rsidR="008135A9" w:rsidRPr="00453595" w14:paraId="4E169A7F"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9E2C118"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19</w:t>
            </w:r>
          </w:p>
        </w:tc>
        <w:tc>
          <w:tcPr>
            <w:tcW w:w="3544" w:type="dxa"/>
            <w:tcBorders>
              <w:top w:val="nil"/>
              <w:left w:val="nil"/>
              <w:bottom w:val="single" w:sz="4" w:space="0" w:color="auto"/>
              <w:right w:val="single" w:sz="4" w:space="0" w:color="auto"/>
            </w:tcBorders>
            <w:shd w:val="clear" w:color="auto" w:fill="auto"/>
          </w:tcPr>
          <w:p w14:paraId="3B16B2A0" w14:textId="5F8B30B7"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NEW HOLLAND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0CF7618"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F26BFB" w14:textId="66745CA2"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C25605D" w14:textId="6FF42942" w:rsidR="00453595" w:rsidRPr="00453595" w:rsidRDefault="00453595" w:rsidP="008135A9">
            <w:pPr>
              <w:pStyle w:val="Default"/>
              <w:jc w:val="center"/>
              <w:rPr>
                <w:rFonts w:eastAsia="Lucida Sans Unicode"/>
                <w:sz w:val="22"/>
                <w:szCs w:val="22"/>
              </w:rPr>
            </w:pPr>
            <w:r w:rsidRPr="00453595">
              <w:rPr>
                <w:rFonts w:eastAsia="Lucida Sans Unicode"/>
                <w:sz w:val="22"/>
                <w:szCs w:val="22"/>
              </w:rPr>
              <w:t>3000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EEA401" w14:textId="661C3448"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1.238.800,00</w:t>
            </w:r>
          </w:p>
        </w:tc>
      </w:tr>
      <w:tr w:rsidR="008135A9" w:rsidRPr="00453595" w14:paraId="48AB1F49"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431D5B3"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20</w:t>
            </w:r>
          </w:p>
        </w:tc>
        <w:tc>
          <w:tcPr>
            <w:tcW w:w="3544" w:type="dxa"/>
            <w:tcBorders>
              <w:top w:val="nil"/>
              <w:left w:val="nil"/>
              <w:bottom w:val="single" w:sz="4" w:space="0" w:color="auto"/>
              <w:right w:val="single" w:sz="4" w:space="0" w:color="auto"/>
            </w:tcBorders>
            <w:shd w:val="clear" w:color="auto" w:fill="auto"/>
          </w:tcPr>
          <w:p w14:paraId="16E00C85" w14:textId="0A897172"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RANDON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C4D11A6"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AAE426" w14:textId="1912AA11"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DFF4D49"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44CE4C" w14:textId="630E8E4A"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206.466,67</w:t>
            </w:r>
          </w:p>
        </w:tc>
      </w:tr>
      <w:tr w:rsidR="008135A9" w:rsidRPr="00453595" w14:paraId="4CABB947"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7DC2017"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21</w:t>
            </w:r>
          </w:p>
        </w:tc>
        <w:tc>
          <w:tcPr>
            <w:tcW w:w="3544" w:type="dxa"/>
            <w:tcBorders>
              <w:top w:val="nil"/>
              <w:left w:val="nil"/>
              <w:bottom w:val="single" w:sz="4" w:space="0" w:color="auto"/>
              <w:right w:val="single" w:sz="4" w:space="0" w:color="auto"/>
            </w:tcBorders>
            <w:shd w:val="clear" w:color="auto" w:fill="auto"/>
          </w:tcPr>
          <w:p w14:paraId="02C7F3C4" w14:textId="6FEA47C5"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SCANIA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BDF5EC6"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43B117" w14:textId="7C130146"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6EDA40F"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250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BBB215" w14:textId="40758872"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103.233,33</w:t>
            </w:r>
          </w:p>
        </w:tc>
      </w:tr>
      <w:tr w:rsidR="008135A9" w:rsidRPr="00453595" w14:paraId="60D23CFD"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EFB6FA"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22</w:t>
            </w:r>
          </w:p>
        </w:tc>
        <w:tc>
          <w:tcPr>
            <w:tcW w:w="3544" w:type="dxa"/>
            <w:tcBorders>
              <w:top w:val="nil"/>
              <w:left w:val="nil"/>
              <w:bottom w:val="single" w:sz="4" w:space="0" w:color="auto"/>
              <w:right w:val="single" w:sz="4" w:space="0" w:color="auto"/>
            </w:tcBorders>
            <w:shd w:val="clear" w:color="auto" w:fill="auto"/>
          </w:tcPr>
          <w:p w14:paraId="714B7B05" w14:textId="17612B32"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VOLVO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7BB65B9"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6,67%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3A7499" w14:textId="0024D5FE"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C97FE4E"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250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03BF64" w14:textId="780055E7"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103.233,33</w:t>
            </w:r>
          </w:p>
        </w:tc>
      </w:tr>
      <w:tr w:rsidR="008135A9" w:rsidRPr="00453595" w14:paraId="17729604"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7A91B2"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23</w:t>
            </w:r>
          </w:p>
        </w:tc>
        <w:tc>
          <w:tcPr>
            <w:tcW w:w="3544" w:type="dxa"/>
            <w:tcBorders>
              <w:top w:val="nil"/>
              <w:left w:val="nil"/>
              <w:bottom w:val="single" w:sz="4" w:space="0" w:color="auto"/>
              <w:right w:val="single" w:sz="4" w:space="0" w:color="auto"/>
            </w:tcBorders>
            <w:shd w:val="clear" w:color="auto" w:fill="auto"/>
          </w:tcPr>
          <w:p w14:paraId="05344710" w14:textId="200CBB42"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XCMG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196EBC8"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E02F9F" w14:textId="2032129E"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48FCA0B" w14:textId="04DFBF24" w:rsidR="00453595" w:rsidRPr="00453595" w:rsidRDefault="00453595" w:rsidP="008135A9">
            <w:pPr>
              <w:pStyle w:val="Default"/>
              <w:jc w:val="center"/>
              <w:rPr>
                <w:rFonts w:eastAsia="Lucida Sans Unicode"/>
                <w:sz w:val="22"/>
                <w:szCs w:val="22"/>
              </w:rPr>
            </w:pPr>
            <w:r w:rsidRPr="00453595">
              <w:rPr>
                <w:rFonts w:eastAsia="Lucida Sans Unicode"/>
                <w:sz w:val="22"/>
                <w:szCs w:val="22"/>
              </w:rPr>
              <w:t>4000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46D552" w14:textId="3FEC6C9D"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1.651.733,33</w:t>
            </w:r>
          </w:p>
        </w:tc>
      </w:tr>
      <w:tr w:rsidR="008135A9" w:rsidRPr="00453595" w14:paraId="380C33EE"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1F1C83C"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24</w:t>
            </w:r>
          </w:p>
        </w:tc>
        <w:tc>
          <w:tcPr>
            <w:tcW w:w="3544" w:type="dxa"/>
            <w:tcBorders>
              <w:top w:val="nil"/>
              <w:left w:val="nil"/>
              <w:bottom w:val="single" w:sz="4" w:space="0" w:color="auto"/>
              <w:right w:val="single" w:sz="4" w:space="0" w:color="auto"/>
            </w:tcBorders>
            <w:shd w:val="clear" w:color="auto" w:fill="auto"/>
          </w:tcPr>
          <w:p w14:paraId="539B62CA" w14:textId="6412678F"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XGMA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B29B3AE"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DEDAF3" w14:textId="3C010AB9"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58273B8" w14:textId="16B48CCA" w:rsidR="00453595" w:rsidRPr="00453595" w:rsidRDefault="00453595" w:rsidP="008135A9">
            <w:pPr>
              <w:pStyle w:val="Default"/>
              <w:jc w:val="center"/>
              <w:rPr>
                <w:rFonts w:eastAsia="Lucida Sans Unicode"/>
                <w:sz w:val="22"/>
                <w:szCs w:val="22"/>
              </w:rPr>
            </w:pPr>
            <w:r w:rsidRPr="00453595">
              <w:rPr>
                <w:rFonts w:eastAsia="Lucida Sans Unicode"/>
                <w:sz w:val="22"/>
                <w:szCs w:val="22"/>
              </w:rPr>
              <w:t>2000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9E32B6" w14:textId="6C0F99E0"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825.866,67</w:t>
            </w:r>
          </w:p>
        </w:tc>
      </w:tr>
      <w:tr w:rsidR="008135A9" w:rsidRPr="00453595" w14:paraId="4144421D"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730F3B3"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25</w:t>
            </w:r>
          </w:p>
        </w:tc>
        <w:tc>
          <w:tcPr>
            <w:tcW w:w="3544" w:type="dxa"/>
            <w:tcBorders>
              <w:top w:val="nil"/>
              <w:left w:val="nil"/>
              <w:bottom w:val="single" w:sz="4" w:space="0" w:color="auto"/>
              <w:right w:val="single" w:sz="4" w:space="0" w:color="auto"/>
            </w:tcBorders>
            <w:shd w:val="clear" w:color="auto" w:fill="auto"/>
          </w:tcPr>
          <w:p w14:paraId="3C01E362" w14:textId="3DDD874F" w:rsidR="00453595" w:rsidRPr="00453595" w:rsidRDefault="00453595" w:rsidP="00CB740D">
            <w:pPr>
              <w:pStyle w:val="Default"/>
              <w:ind w:firstLine="426"/>
              <w:rPr>
                <w:rFonts w:eastAsia="Lucida Sans Unicode"/>
                <w:sz w:val="22"/>
                <w:szCs w:val="22"/>
              </w:rPr>
            </w:pPr>
            <w:r w:rsidRPr="00453595">
              <w:rPr>
                <w:rFonts w:eastAsia="Lucida Sans Unicode"/>
                <w:sz w:val="22"/>
                <w:szCs w:val="22"/>
              </w:rPr>
              <w:t xml:space="preserve">Linha Pesada Maquina YANMAR Manutenção preventiva e corretiva com fornecimentos de </w:t>
            </w:r>
            <w:r w:rsidR="00CD648C" w:rsidRPr="00453595">
              <w:rPr>
                <w:rFonts w:eastAsia="Lucida Sans Unicode"/>
                <w:sz w:val="22"/>
                <w:szCs w:val="22"/>
              </w:rPr>
              <w:t>peças em</w:t>
            </w:r>
            <w:r w:rsidRPr="00453595">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F7CF9C6"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86EC3B" w14:textId="0F051C79"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412,93</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B218254"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91A3C2" w14:textId="2D8F1439"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82.586,67</w:t>
            </w:r>
          </w:p>
        </w:tc>
      </w:tr>
      <w:tr w:rsidR="008135A9" w:rsidRPr="00453595" w14:paraId="51EB2102"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A91717"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26</w:t>
            </w:r>
          </w:p>
        </w:tc>
        <w:tc>
          <w:tcPr>
            <w:tcW w:w="3544" w:type="dxa"/>
            <w:tcBorders>
              <w:top w:val="nil"/>
              <w:left w:val="nil"/>
              <w:bottom w:val="single" w:sz="4" w:space="0" w:color="auto"/>
              <w:right w:val="single" w:sz="4" w:space="0" w:color="auto"/>
            </w:tcBorders>
            <w:shd w:val="clear" w:color="auto" w:fill="auto"/>
          </w:tcPr>
          <w:p w14:paraId="5BE7D546" w14:textId="77777777" w:rsidR="00453595" w:rsidRPr="00453595" w:rsidRDefault="00453595" w:rsidP="00CB740D">
            <w:pPr>
              <w:rPr>
                <w:rFonts w:ascii="Arial" w:hAnsi="Arial" w:cs="Arial"/>
                <w:sz w:val="22"/>
                <w:szCs w:val="22"/>
              </w:rPr>
            </w:pPr>
            <w:r w:rsidRPr="00453595">
              <w:rPr>
                <w:rFonts w:ascii="Arial" w:hAnsi="Arial" w:cs="Arial"/>
                <w:sz w:val="22"/>
                <w:szCs w:val="22"/>
              </w:rPr>
              <w:t>Serviços de reboque (guincho) Veículos Pesados a partir 40 km</w:t>
            </w:r>
          </w:p>
          <w:p w14:paraId="67EDCB73"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8A2DFA2"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6A1010" w14:textId="52220973"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26,67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EF6F0DA"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82E07E" w14:textId="65078D45"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5.333,33</w:t>
            </w:r>
          </w:p>
        </w:tc>
      </w:tr>
      <w:tr w:rsidR="008135A9" w:rsidRPr="00453595" w14:paraId="25760F64" w14:textId="77777777" w:rsidTr="008135A9">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45E1E65" w14:textId="77777777" w:rsidR="00453595" w:rsidRPr="00453595" w:rsidRDefault="00453595" w:rsidP="00CB740D">
            <w:pPr>
              <w:pStyle w:val="Default"/>
              <w:jc w:val="center"/>
              <w:rPr>
                <w:rFonts w:eastAsia="Lucida Sans Unicode"/>
                <w:sz w:val="22"/>
                <w:szCs w:val="22"/>
              </w:rPr>
            </w:pPr>
            <w:r w:rsidRPr="00453595">
              <w:rPr>
                <w:rFonts w:eastAsia="Lucida Sans Unicode"/>
                <w:sz w:val="22"/>
                <w:szCs w:val="22"/>
              </w:rPr>
              <w:t>27</w:t>
            </w:r>
          </w:p>
        </w:tc>
        <w:tc>
          <w:tcPr>
            <w:tcW w:w="3544" w:type="dxa"/>
            <w:tcBorders>
              <w:top w:val="nil"/>
              <w:left w:val="nil"/>
              <w:bottom w:val="single" w:sz="4" w:space="0" w:color="auto"/>
              <w:right w:val="single" w:sz="4" w:space="0" w:color="auto"/>
            </w:tcBorders>
            <w:shd w:val="clear" w:color="auto" w:fill="auto"/>
          </w:tcPr>
          <w:p w14:paraId="69C0EC45" w14:textId="77777777" w:rsidR="00453595" w:rsidRPr="00453595" w:rsidRDefault="00453595" w:rsidP="00CB740D">
            <w:pPr>
              <w:rPr>
                <w:rFonts w:ascii="Arial" w:hAnsi="Arial" w:cs="Arial"/>
                <w:sz w:val="22"/>
                <w:szCs w:val="22"/>
              </w:rPr>
            </w:pPr>
            <w:r w:rsidRPr="00453595">
              <w:rPr>
                <w:rFonts w:ascii="Arial" w:hAnsi="Arial" w:cs="Arial"/>
                <w:sz w:val="22"/>
                <w:szCs w:val="22"/>
              </w:rPr>
              <w:t>Serviços de reboque (guincho) Veículos Pesados até 40 km</w:t>
            </w:r>
          </w:p>
          <w:p w14:paraId="2934FC44" w14:textId="77777777" w:rsidR="00453595" w:rsidRPr="00453595" w:rsidRDefault="00453595" w:rsidP="00CB740D">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0BE9770"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5,67%</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C4A29D" w14:textId="7ED16328" w:rsidR="00453595" w:rsidRPr="00453595" w:rsidRDefault="00453595" w:rsidP="008135A9">
            <w:pPr>
              <w:pStyle w:val="Default"/>
              <w:jc w:val="center"/>
              <w:rPr>
                <w:rFonts w:eastAsia="Lucida Sans Unicode"/>
                <w:sz w:val="22"/>
                <w:szCs w:val="22"/>
              </w:rPr>
            </w:pPr>
            <w:r w:rsidRPr="00453595">
              <w:rPr>
                <w:rFonts w:eastAsia="Lucida Sans Unicode"/>
                <w:sz w:val="22"/>
                <w:szCs w:val="22"/>
              </w:rPr>
              <w:t>R$</w:t>
            </w:r>
            <w:r w:rsidR="008135A9">
              <w:rPr>
                <w:rFonts w:eastAsia="Lucida Sans Unicode"/>
                <w:sz w:val="22"/>
                <w:szCs w:val="22"/>
              </w:rPr>
              <w:t xml:space="preserve"> </w:t>
            </w:r>
            <w:r w:rsidRPr="00453595">
              <w:rPr>
                <w:rFonts w:eastAsia="Lucida Sans Unicode"/>
                <w:sz w:val="22"/>
                <w:szCs w:val="22"/>
              </w:rPr>
              <w:t>590,00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49F55D9" w14:textId="77777777" w:rsidR="00453595" w:rsidRPr="00453595" w:rsidRDefault="00453595" w:rsidP="008135A9">
            <w:pPr>
              <w:pStyle w:val="Default"/>
              <w:ind w:firstLine="426"/>
              <w:jc w:val="center"/>
              <w:rPr>
                <w:rFonts w:eastAsia="Lucida Sans Unicode"/>
                <w:sz w:val="22"/>
                <w:szCs w:val="22"/>
              </w:rPr>
            </w:pPr>
            <w:r w:rsidRPr="00453595">
              <w:rPr>
                <w:rFonts w:eastAsia="Lucida Sans Unicode"/>
                <w:sz w:val="22"/>
                <w:szCs w:val="22"/>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AD467E" w14:textId="6DC3839A" w:rsidR="00453595" w:rsidRPr="00453595" w:rsidRDefault="00453595" w:rsidP="008135A9">
            <w:pPr>
              <w:pStyle w:val="Default"/>
              <w:jc w:val="center"/>
              <w:rPr>
                <w:sz w:val="22"/>
                <w:szCs w:val="22"/>
              </w:rPr>
            </w:pPr>
            <w:r w:rsidRPr="00453595">
              <w:rPr>
                <w:sz w:val="22"/>
                <w:szCs w:val="22"/>
              </w:rPr>
              <w:t>R$</w:t>
            </w:r>
            <w:r w:rsidR="008135A9">
              <w:rPr>
                <w:sz w:val="22"/>
                <w:szCs w:val="22"/>
              </w:rPr>
              <w:t xml:space="preserve"> </w:t>
            </w:r>
            <w:r w:rsidRPr="00453595">
              <w:rPr>
                <w:sz w:val="22"/>
                <w:szCs w:val="22"/>
              </w:rPr>
              <w:t>118.000,00</w:t>
            </w:r>
          </w:p>
        </w:tc>
      </w:tr>
      <w:tr w:rsidR="00453595" w:rsidRPr="00453595" w14:paraId="55325C69" w14:textId="77777777" w:rsidTr="00CB740D">
        <w:trPr>
          <w:trHeight w:val="570"/>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392AF9" w14:textId="77777777" w:rsidR="00453595" w:rsidRPr="00CD648C" w:rsidRDefault="00453595" w:rsidP="00CD648C">
            <w:pPr>
              <w:pStyle w:val="Default"/>
              <w:ind w:firstLine="426"/>
              <w:jc w:val="right"/>
              <w:rPr>
                <w:b/>
                <w:bCs/>
                <w:sz w:val="22"/>
                <w:szCs w:val="22"/>
              </w:rPr>
            </w:pPr>
            <w:r w:rsidRPr="00CD648C">
              <w:rPr>
                <w:b/>
                <w:bCs/>
                <w:sz w:val="22"/>
                <w:szCs w:val="22"/>
              </w:rPr>
              <w:t>VALOR TOTAL: R$ 8.567.506,67</w:t>
            </w:r>
          </w:p>
        </w:tc>
      </w:tr>
    </w:tbl>
    <w:p w14:paraId="6AC3FFB9" w14:textId="77777777" w:rsidR="00453595" w:rsidRPr="00453595" w:rsidRDefault="00453595" w:rsidP="00453595">
      <w:pPr>
        <w:pStyle w:val="Default"/>
        <w:ind w:firstLine="426"/>
        <w:rPr>
          <w:rFonts w:eastAsia="Lucida Sans Unicode"/>
          <w:color w:val="auto"/>
          <w:sz w:val="22"/>
          <w:szCs w:val="22"/>
        </w:rPr>
      </w:pPr>
    </w:p>
    <w:p w14:paraId="7C364E18"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7. CONDIÇÕES DE EXECUÇÃO DA PRESTAÇÃO DE SERVIÇOS</w:t>
      </w:r>
    </w:p>
    <w:p w14:paraId="378A9F46"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rFonts w:eastAsia="Lucida Sans Unicode"/>
          <w:color w:val="auto"/>
          <w:sz w:val="22"/>
          <w:szCs w:val="22"/>
        </w:rPr>
        <w:t xml:space="preserve">7.1. Os serviços serão realizados nas dependências da </w:t>
      </w:r>
      <w:r w:rsidRPr="00453595">
        <w:rPr>
          <w:color w:val="auto"/>
          <w:sz w:val="22"/>
          <w:szCs w:val="22"/>
        </w:rPr>
        <w:t>futura contratada</w:t>
      </w:r>
      <w:r w:rsidRPr="00453595">
        <w:rPr>
          <w:rFonts w:eastAsia="Lucida Sans Unicode"/>
          <w:color w:val="auto"/>
          <w:sz w:val="22"/>
          <w:szCs w:val="22"/>
        </w:rPr>
        <w:t>, ou nas dependências do Setor de Transporte e Oficina, em casos excepcionais, mediante autorização deste;</w:t>
      </w:r>
    </w:p>
    <w:p w14:paraId="5C0D1ACB"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rFonts w:eastAsia="Lucida Sans Unicode"/>
          <w:color w:val="auto"/>
          <w:sz w:val="22"/>
          <w:szCs w:val="22"/>
        </w:rPr>
        <w:t xml:space="preserve">7.2. A </w:t>
      </w:r>
      <w:r w:rsidRPr="00453595">
        <w:rPr>
          <w:color w:val="auto"/>
          <w:sz w:val="22"/>
          <w:szCs w:val="22"/>
        </w:rPr>
        <w:t>FUTURA CONTRATADA</w:t>
      </w:r>
      <w:r w:rsidRPr="00453595">
        <w:rPr>
          <w:rFonts w:eastAsia="Lucida Sans Unicode"/>
          <w:color w:val="auto"/>
          <w:sz w:val="22"/>
          <w:szCs w:val="22"/>
        </w:rPr>
        <w:t xml:space="preserve"> deverá permitir livre acesso de representantes do Setor de Transporte e Oficina, para que se proceda à fiscalização dos trabalhos;</w:t>
      </w:r>
    </w:p>
    <w:p w14:paraId="7DC9B9D4"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rFonts w:eastAsia="Lucida Sans Unicode"/>
          <w:color w:val="auto"/>
          <w:sz w:val="22"/>
          <w:szCs w:val="22"/>
        </w:rPr>
        <w:t xml:space="preserve"> 7.3. Os serviços deverão ser realizados por técnicos treinados para atuarem nos veículos daquela marca específica;</w:t>
      </w:r>
    </w:p>
    <w:p w14:paraId="3EEB0349" w14:textId="77777777" w:rsidR="00453595" w:rsidRPr="00453595" w:rsidRDefault="00453595" w:rsidP="00453595">
      <w:pPr>
        <w:pStyle w:val="Default"/>
        <w:spacing w:line="360" w:lineRule="auto"/>
        <w:ind w:firstLine="284"/>
        <w:rPr>
          <w:sz w:val="22"/>
          <w:szCs w:val="22"/>
        </w:rPr>
      </w:pPr>
      <w:r w:rsidRPr="00453595">
        <w:rPr>
          <w:rFonts w:eastAsia="Lucida Sans Unicode"/>
          <w:sz w:val="22"/>
          <w:szCs w:val="22"/>
        </w:rPr>
        <w:lastRenderedPageBreak/>
        <w:t xml:space="preserve">7.4. </w:t>
      </w:r>
      <w:r w:rsidRPr="00453595">
        <w:rPr>
          <w:sz w:val="22"/>
          <w:szCs w:val="22"/>
        </w:rPr>
        <w:t xml:space="preserve">Tanto a manutenção corretiva quanto a manutenção preventiva será quando o </w:t>
      </w:r>
      <w:r w:rsidRPr="00453595">
        <w:rPr>
          <w:rFonts w:eastAsia="Lucida Sans Unicode"/>
          <w:sz w:val="22"/>
          <w:szCs w:val="22"/>
        </w:rPr>
        <w:t>Setor de Transporte e Oficina</w:t>
      </w:r>
      <w:r w:rsidRPr="00453595">
        <w:rPr>
          <w:sz w:val="22"/>
          <w:szCs w:val="22"/>
        </w:rPr>
        <w:t xml:space="preserve"> julgar necessário;</w:t>
      </w:r>
    </w:p>
    <w:p w14:paraId="58E9D85E" w14:textId="77777777" w:rsidR="00453595" w:rsidRPr="00453595" w:rsidRDefault="00453595" w:rsidP="00453595">
      <w:pPr>
        <w:pStyle w:val="Default"/>
        <w:spacing w:line="360" w:lineRule="auto"/>
        <w:ind w:firstLine="284"/>
        <w:rPr>
          <w:sz w:val="22"/>
          <w:szCs w:val="22"/>
        </w:rPr>
      </w:pPr>
      <w:r w:rsidRPr="00453595">
        <w:rPr>
          <w:sz w:val="22"/>
          <w:szCs w:val="22"/>
        </w:rPr>
        <w:t xml:space="preserve">7.5. O </w:t>
      </w:r>
      <w:r w:rsidRPr="00453595">
        <w:rPr>
          <w:rFonts w:eastAsia="Lucida Sans Unicode"/>
          <w:sz w:val="22"/>
          <w:szCs w:val="22"/>
        </w:rPr>
        <w:t>Setor de Transporte e Oficina</w:t>
      </w:r>
      <w:r w:rsidRPr="00453595">
        <w:rPr>
          <w:sz w:val="22"/>
          <w:szCs w:val="22"/>
        </w:rPr>
        <w:t xml:space="preserve"> encaminhará à FUTURA CONTRATADA no máximo cinco veículos por vez para manutenção;</w:t>
      </w:r>
    </w:p>
    <w:p w14:paraId="1E1E679D" w14:textId="77777777" w:rsidR="00453595" w:rsidRPr="00453595" w:rsidRDefault="00453595" w:rsidP="00453595">
      <w:pPr>
        <w:pStyle w:val="Default"/>
        <w:spacing w:line="360" w:lineRule="auto"/>
        <w:ind w:firstLine="284"/>
        <w:rPr>
          <w:sz w:val="22"/>
          <w:szCs w:val="22"/>
        </w:rPr>
      </w:pPr>
      <w:r w:rsidRPr="00453595">
        <w:rPr>
          <w:sz w:val="22"/>
          <w:szCs w:val="22"/>
        </w:rPr>
        <w:t>7.6. O município de Janaúba poderá alterar quantitativos, sem que isto implique alteração dos preços ofertados, obedecido o disposto na Lei nº14.133/2021.</w:t>
      </w:r>
    </w:p>
    <w:p w14:paraId="0F79C73B" w14:textId="77777777" w:rsidR="00453595" w:rsidRPr="00453595" w:rsidRDefault="00453595" w:rsidP="00453595">
      <w:pPr>
        <w:pStyle w:val="Default"/>
        <w:spacing w:line="360" w:lineRule="auto"/>
        <w:ind w:firstLine="284"/>
        <w:rPr>
          <w:sz w:val="22"/>
          <w:szCs w:val="22"/>
        </w:rPr>
      </w:pPr>
      <w:r w:rsidRPr="00453595">
        <w:rPr>
          <w:sz w:val="22"/>
          <w:szCs w:val="22"/>
        </w:rPr>
        <w:t>7.7. A FUTURA CONTRATADA se obriga a cumprir todas as condições e prazo fixados pelo município de Janaúba, assim como a observar, atender, respeitar, cumprir e fazer cumprir a legislação aplicável e a favorecer e garantir a qualidade do objeto;</w:t>
      </w:r>
    </w:p>
    <w:p w14:paraId="4DDCEA11" w14:textId="77777777" w:rsidR="00453595" w:rsidRPr="00453595" w:rsidRDefault="00453595" w:rsidP="00453595">
      <w:pPr>
        <w:pStyle w:val="Default"/>
        <w:spacing w:line="360" w:lineRule="auto"/>
        <w:ind w:firstLine="284"/>
        <w:rPr>
          <w:sz w:val="22"/>
          <w:szCs w:val="22"/>
        </w:rPr>
      </w:pPr>
      <w:r w:rsidRPr="00453595">
        <w:rPr>
          <w:sz w:val="22"/>
          <w:szCs w:val="22"/>
        </w:rPr>
        <w:t xml:space="preserve">7.8. O Contrato, bem como os direitos e obrigações dele decorrentes, não poderá ser subcontratado, cedido ou transferido, total ou parcialmente, nem ser executado em associação da FUTURA CONTRATADA com terceiros, sem autorização prévia do município de Janaúba, por escrito, sob pena de aplicação de sanção, inclusive rescisão contratual. </w:t>
      </w:r>
    </w:p>
    <w:p w14:paraId="2F0C5A87" w14:textId="77777777" w:rsidR="00453595" w:rsidRPr="00453595" w:rsidRDefault="00453595" w:rsidP="00453595">
      <w:pPr>
        <w:pStyle w:val="Default"/>
        <w:spacing w:line="360" w:lineRule="auto"/>
        <w:ind w:firstLine="284"/>
        <w:rPr>
          <w:sz w:val="22"/>
          <w:szCs w:val="22"/>
        </w:rPr>
      </w:pPr>
      <w:r w:rsidRPr="00453595">
        <w:rPr>
          <w:sz w:val="22"/>
          <w:szCs w:val="22"/>
        </w:rPr>
        <w:t>7.9. Os serviços de borracharia, alinhamento/balanceamento e lanternagem/pintura poderão ser subcontratados pela FUTURA CONTRATADA, sendo de sua responsabilidade qualquer falha na execução dos serviços ou por emprego de peças e/ou material inadequados.</w:t>
      </w:r>
    </w:p>
    <w:p w14:paraId="07F9CA68" w14:textId="77777777" w:rsidR="00453595" w:rsidRPr="00453595" w:rsidRDefault="00453595" w:rsidP="00453595">
      <w:pPr>
        <w:pStyle w:val="Default"/>
        <w:spacing w:line="360" w:lineRule="auto"/>
        <w:ind w:firstLine="284"/>
        <w:rPr>
          <w:sz w:val="22"/>
          <w:szCs w:val="22"/>
        </w:rPr>
      </w:pPr>
      <w:r w:rsidRPr="00453595">
        <w:rPr>
          <w:sz w:val="22"/>
          <w:szCs w:val="22"/>
        </w:rPr>
        <w:t>7.10. Os serviços na frota de Motocicletas e Equipamentos de Jardinagem deverão ser executados por Pessoa Jurídica Especializada, sendo vedada a subcontratação.</w:t>
      </w:r>
    </w:p>
    <w:p w14:paraId="14D6B7B3" w14:textId="77777777" w:rsidR="00453595" w:rsidRPr="00453595" w:rsidRDefault="00453595" w:rsidP="00453595">
      <w:pPr>
        <w:pStyle w:val="Default"/>
        <w:spacing w:line="360" w:lineRule="auto"/>
        <w:ind w:firstLine="284"/>
        <w:rPr>
          <w:sz w:val="22"/>
          <w:szCs w:val="22"/>
        </w:rPr>
      </w:pPr>
      <w:r w:rsidRPr="00453595">
        <w:rPr>
          <w:sz w:val="22"/>
          <w:szCs w:val="22"/>
        </w:rPr>
        <w:t>7.11. Operações de reorganização empresarial, tais como fusão, cisão e incorporação deverão ser comunicadas à CONTRATANTE e, na hipótese de restar caracterizada a frustração das regras disciplinadoras da licitação, ensejarão a rescisão contratual.</w:t>
      </w:r>
    </w:p>
    <w:p w14:paraId="0C51FF2F" w14:textId="77777777" w:rsidR="00453595" w:rsidRPr="00453595" w:rsidRDefault="00453595" w:rsidP="00453595">
      <w:pPr>
        <w:pStyle w:val="Default"/>
        <w:spacing w:line="360" w:lineRule="auto"/>
        <w:ind w:firstLine="284"/>
        <w:rPr>
          <w:sz w:val="22"/>
          <w:szCs w:val="22"/>
        </w:rPr>
      </w:pPr>
      <w:r w:rsidRPr="00453595">
        <w:rPr>
          <w:sz w:val="22"/>
          <w:szCs w:val="22"/>
        </w:rPr>
        <w:t xml:space="preserve">7.12. O orçamento deverá ser detalhado e fornecido previamente, no prazo máximo de </w:t>
      </w:r>
      <w:r w:rsidRPr="00453595">
        <w:rPr>
          <w:b/>
          <w:sz w:val="22"/>
          <w:szCs w:val="22"/>
        </w:rPr>
        <w:t xml:space="preserve">48 </w:t>
      </w:r>
      <w:r w:rsidRPr="00453595">
        <w:rPr>
          <w:sz w:val="22"/>
          <w:szCs w:val="22"/>
        </w:rPr>
        <w:t xml:space="preserve">(quarenta e oito) horas, contado a partir do recebimento do veículo ou equipamento pela FUTURA CONTRATADA, com exceção dos serviços de reparo no motor (montagem e desmontagem), funilaria e pintura, em que o prazo será de no máximo </w:t>
      </w:r>
      <w:r w:rsidRPr="00453595">
        <w:rPr>
          <w:b/>
          <w:sz w:val="22"/>
          <w:szCs w:val="22"/>
        </w:rPr>
        <w:t xml:space="preserve">05 </w:t>
      </w:r>
      <w:r w:rsidRPr="00453595">
        <w:rPr>
          <w:sz w:val="22"/>
          <w:szCs w:val="22"/>
        </w:rPr>
        <w:t>(cinco) dias úteis.</w:t>
      </w:r>
    </w:p>
    <w:p w14:paraId="40B7678B" w14:textId="77777777" w:rsidR="00453595" w:rsidRPr="00453595" w:rsidRDefault="00453595" w:rsidP="00453595">
      <w:pPr>
        <w:pStyle w:val="Default"/>
        <w:spacing w:line="360" w:lineRule="auto"/>
        <w:ind w:firstLine="284"/>
        <w:rPr>
          <w:sz w:val="22"/>
          <w:szCs w:val="22"/>
        </w:rPr>
      </w:pPr>
      <w:r w:rsidRPr="00453595">
        <w:rPr>
          <w:sz w:val="22"/>
          <w:szCs w:val="22"/>
        </w:rPr>
        <w:t xml:space="preserve">7.13. A FUTURA CONTRATADA deverá refazer em, no máximo, </w:t>
      </w:r>
      <w:r w:rsidRPr="00453595">
        <w:rPr>
          <w:b/>
          <w:sz w:val="22"/>
          <w:szCs w:val="22"/>
        </w:rPr>
        <w:t xml:space="preserve">24 </w:t>
      </w:r>
      <w:r w:rsidRPr="00453595">
        <w:rPr>
          <w:sz w:val="22"/>
          <w:szCs w:val="22"/>
        </w:rPr>
        <w:t xml:space="preserve">(vinte e quatro) horas, contados a partir da comunicação, os serviços que forem rejeitados.  </w:t>
      </w:r>
    </w:p>
    <w:p w14:paraId="570C258C" w14:textId="77777777" w:rsidR="00453595" w:rsidRPr="00453595" w:rsidRDefault="00453595" w:rsidP="00453595">
      <w:pPr>
        <w:pStyle w:val="Default"/>
        <w:spacing w:line="360" w:lineRule="auto"/>
        <w:ind w:firstLine="284"/>
        <w:rPr>
          <w:sz w:val="22"/>
          <w:szCs w:val="22"/>
        </w:rPr>
      </w:pPr>
      <w:r w:rsidRPr="00453595">
        <w:rPr>
          <w:sz w:val="22"/>
          <w:szCs w:val="22"/>
        </w:rPr>
        <w:t xml:space="preserve">7.14. Não utilizar mão-de-obra de terceiros SEM EXPRESSA E PRÉVIA autorização da CONTRATANTE, durante a vigência do contrato. </w:t>
      </w:r>
    </w:p>
    <w:p w14:paraId="080954D6" w14:textId="77777777" w:rsidR="00453595" w:rsidRPr="00453595" w:rsidRDefault="00453595" w:rsidP="00453595">
      <w:pPr>
        <w:pStyle w:val="Default"/>
        <w:spacing w:line="360" w:lineRule="auto"/>
        <w:ind w:firstLine="284"/>
        <w:rPr>
          <w:sz w:val="22"/>
          <w:szCs w:val="22"/>
        </w:rPr>
      </w:pPr>
      <w:r w:rsidRPr="00453595">
        <w:rPr>
          <w:sz w:val="22"/>
          <w:szCs w:val="22"/>
        </w:rPr>
        <w:t xml:space="preserve">7.15. Os serviços de manutenção preventiva e corretiva deverão ser executados no prazo máximo de </w:t>
      </w:r>
      <w:r w:rsidRPr="00453595">
        <w:rPr>
          <w:b/>
          <w:sz w:val="22"/>
          <w:szCs w:val="22"/>
        </w:rPr>
        <w:t xml:space="preserve">20 </w:t>
      </w:r>
      <w:r w:rsidRPr="00453595">
        <w:rPr>
          <w:sz w:val="22"/>
          <w:szCs w:val="22"/>
        </w:rPr>
        <w:t xml:space="preserve">(vinte) dias a partir da autorização de execução elaborada pelo </w:t>
      </w:r>
      <w:r w:rsidRPr="00453595">
        <w:rPr>
          <w:rFonts w:eastAsia="Lucida Sans Unicode"/>
          <w:sz w:val="22"/>
          <w:szCs w:val="22"/>
        </w:rPr>
        <w:t>Setor de Transporte e Oficina</w:t>
      </w:r>
      <w:r w:rsidRPr="00453595">
        <w:rPr>
          <w:sz w:val="22"/>
          <w:szCs w:val="22"/>
        </w:rPr>
        <w:t xml:space="preserve">.  </w:t>
      </w:r>
    </w:p>
    <w:p w14:paraId="69085B93"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sz w:val="22"/>
          <w:szCs w:val="22"/>
        </w:rPr>
        <w:t xml:space="preserve">7.16. A CONTRATANTE poderá recusar o orçamento, pedir sua revisão ou aceitá-lo parcialmente, comprometendo-se a FUTURA CONTRATADA a executar ou fornecer o que for aprovado no todo ou em parte. </w:t>
      </w:r>
    </w:p>
    <w:p w14:paraId="00ADFB56"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lastRenderedPageBreak/>
        <w:t>8. OBRIGAÇÕES DA CONTRATADA</w:t>
      </w:r>
    </w:p>
    <w:p w14:paraId="7DBB2B5F"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8.1. Entregar os veículos após a execução dos serviços, limpos internamente e externamente e aspirado quando for o caso.</w:t>
      </w:r>
    </w:p>
    <w:p w14:paraId="107BC653"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 Cumprir fielmente o objeto licitado, de forma que os serviços sejam realizados com esmero e perfeição, executando-o sob sua inteira e exclusiva responsabilidade. </w:t>
      </w:r>
    </w:p>
    <w:p w14:paraId="7774221C"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8.3. Zelar pela guarda dos veículos que estiverem na sua responsabilidade, responsabilizando-se por qualquer dano ocorrido aos mesmos.</w:t>
      </w:r>
    </w:p>
    <w:p w14:paraId="3D4D82B5"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8.4. Responsabilizar-se integralmente pelos veículos recebidos da CONTRATANTE, obrigando-se à reparação total da perda em caso de furto ou roubo, incêndios ou acidentes, independente de culpa, não transferindo tal responsabilidade a possíveis subcontratadas ou terceiros, desde o momento do recebimento do veículo para orçamento até a entrega do mesmo à CONTRATANTE.</w:t>
      </w:r>
    </w:p>
    <w:p w14:paraId="619C416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8.5. Responder, integral e exclusivamente por todos os danos e prejuízos de qualquer natureza causados direta ou indiretamente, por seus colaboradores, representantes ou prepostos aos bens da CONTRATANTE ou a terceiros, decorrentes de sua culpa ou dolo na execução do objeto licitado, não excluindo ou reduzindo essa responsabilidade da fiscalização ou acompanhamento pela CONTRATANTE. </w:t>
      </w:r>
    </w:p>
    <w:p w14:paraId="42850818"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8.6. Arcar com todos os prejuízos resultantes de ações judiciais a que o município de Janaúba for compelido a responder por força da futura contratação, incluindo despesas judiciais e honorários advocatícios. </w:t>
      </w:r>
    </w:p>
    <w:p w14:paraId="0494631B"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8.7. Comparecer à sede da CONTRATANTE, sempre que solicitado, por meio do preposto, no prazo máximo de </w:t>
      </w:r>
      <w:r w:rsidRPr="00CD648C">
        <w:rPr>
          <w:rFonts w:ascii="Arial" w:hAnsi="Arial" w:cs="Arial"/>
          <w:bCs/>
          <w:sz w:val="22"/>
          <w:szCs w:val="22"/>
        </w:rPr>
        <w:t>24</w:t>
      </w:r>
      <w:r w:rsidRPr="00453595">
        <w:rPr>
          <w:rFonts w:ascii="Arial" w:hAnsi="Arial" w:cs="Arial"/>
          <w:sz w:val="22"/>
          <w:szCs w:val="22"/>
        </w:rPr>
        <w:t xml:space="preserve"> (vinte quatros) horas da convocação para esclarecimento de quaisquer problemas relativos aos serviços contratados.</w:t>
      </w:r>
    </w:p>
    <w:p w14:paraId="4BAAA2E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8.8. Comunicar imediatamente ao </w:t>
      </w:r>
      <w:r w:rsidRPr="00453595">
        <w:rPr>
          <w:rFonts w:ascii="Arial" w:eastAsia="Lucida Sans Unicode" w:hAnsi="Arial" w:cs="Arial"/>
          <w:sz w:val="22"/>
          <w:szCs w:val="22"/>
        </w:rPr>
        <w:t>Setor de Transporte e Oficina</w:t>
      </w:r>
      <w:r w:rsidRPr="00453595">
        <w:rPr>
          <w:rFonts w:ascii="Arial" w:hAnsi="Arial" w:cs="Arial"/>
          <w:sz w:val="22"/>
          <w:szCs w:val="22"/>
        </w:rPr>
        <w:t xml:space="preserve"> qualquer irregularidade ou dificuldade que impossibilite a execução do objeto licitado. </w:t>
      </w:r>
    </w:p>
    <w:p w14:paraId="6C3761AF"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8.9. Executar os serviços contratados somente com prévia autorização do Contratante.</w:t>
      </w:r>
    </w:p>
    <w:p w14:paraId="23AB6F83"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8.10. Executar quaisquer serviços não relacionados nesta TERMO DE REFERÊNCIA considerados essenciais ou imprescindíveis ao funcionamento dos veículos e equipamentos mecânicos em acordo com o </w:t>
      </w:r>
      <w:r w:rsidRPr="00453595">
        <w:rPr>
          <w:rFonts w:ascii="Arial" w:eastAsia="Lucida Sans Unicode" w:hAnsi="Arial" w:cs="Arial"/>
          <w:sz w:val="22"/>
          <w:szCs w:val="22"/>
        </w:rPr>
        <w:t>Setor de Transporte e Oficina</w:t>
      </w:r>
      <w:r w:rsidRPr="00453595">
        <w:rPr>
          <w:rFonts w:ascii="Arial" w:hAnsi="Arial" w:cs="Arial"/>
          <w:sz w:val="22"/>
          <w:szCs w:val="22"/>
        </w:rPr>
        <w:t>.</w:t>
      </w:r>
    </w:p>
    <w:p w14:paraId="02E1AEAA"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8.11. Indicar, imediatamente à assinatura do Contrato e sempre que ocorrer alteração, um Preposto com plenos poderes para representá-la, administrativa ou judicialmente, assim como decidir acerca de questões relativas aos serviços, e atender aos chamados do </w:t>
      </w:r>
      <w:r w:rsidRPr="00453595">
        <w:rPr>
          <w:rFonts w:ascii="Arial" w:eastAsia="Lucida Sans Unicode" w:hAnsi="Arial" w:cs="Arial"/>
          <w:sz w:val="22"/>
          <w:szCs w:val="22"/>
        </w:rPr>
        <w:t>Setor de Transporte e Oficina</w:t>
      </w:r>
      <w:r w:rsidRPr="00453595">
        <w:rPr>
          <w:rFonts w:ascii="Arial" w:hAnsi="Arial" w:cs="Arial"/>
          <w:sz w:val="22"/>
          <w:szCs w:val="22"/>
        </w:rPr>
        <w:t>, principalmente em situações de urgência, inclusive nos finais de semana e feriados, por meio de telefonia móvel ou outro meio igualmente eficaz.</w:t>
      </w:r>
    </w:p>
    <w:p w14:paraId="26F65A78"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lastRenderedPageBreak/>
        <w:t xml:space="preserve">8.12. Fornece números telefônicos ou outros meios igualmente eficazes, para contato do </w:t>
      </w:r>
      <w:r w:rsidRPr="00453595">
        <w:rPr>
          <w:rFonts w:ascii="Arial" w:eastAsia="Lucida Sans Unicode" w:hAnsi="Arial" w:cs="Arial"/>
          <w:sz w:val="22"/>
          <w:szCs w:val="22"/>
        </w:rPr>
        <w:t xml:space="preserve">Setor de Transporte e Oficina </w:t>
      </w:r>
      <w:r w:rsidRPr="00453595">
        <w:rPr>
          <w:rFonts w:ascii="Arial" w:hAnsi="Arial" w:cs="Arial"/>
          <w:sz w:val="22"/>
          <w:szCs w:val="22"/>
        </w:rPr>
        <w:t xml:space="preserve">com o Preposto, ainda que fora do horário normal de expediente, sem que isto gere qualquer custo adicional à CONTRATANTE. </w:t>
      </w:r>
    </w:p>
    <w:p w14:paraId="53F9759A"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8.13. Possuir pessoal especializado em manutenção de veículos automotores, para executar os serviços nos veículos de cada marca específica.</w:t>
      </w:r>
    </w:p>
    <w:p w14:paraId="242174C8"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8.14. Entregar ao </w:t>
      </w:r>
      <w:r w:rsidRPr="00453595">
        <w:rPr>
          <w:rFonts w:ascii="Arial" w:eastAsia="Lucida Sans Unicode" w:hAnsi="Arial" w:cs="Arial"/>
          <w:sz w:val="22"/>
          <w:szCs w:val="22"/>
        </w:rPr>
        <w:t>Setor de Transporte e Oficina</w:t>
      </w:r>
      <w:r w:rsidRPr="00453595">
        <w:rPr>
          <w:rFonts w:ascii="Arial" w:hAnsi="Arial" w:cs="Arial"/>
          <w:sz w:val="22"/>
          <w:szCs w:val="22"/>
        </w:rPr>
        <w:t xml:space="preserve"> as peças e acessórios substituídos, acompanhados de relatório, devidamente acondicionados, no ato da entrega do veículo ou equipamento mecânico consertado.  </w:t>
      </w:r>
    </w:p>
    <w:p w14:paraId="3289DC59"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8.15. A FUTURA CONTRATADA obriga-se a entregar ao SETOR DE LICITAÇÕES, no ato da assinatura do contrato, na condição de anexos, as tabelas vigentes elaboradas/fornecidas pelos fabricantes dos veículos e equipamentos mecânicos, utilizadas pelas concessionárias, relativas ao número de horas utilizadas na execução de cada tipo de serviços e relativas, ainda, ao valor das peças e acessórios, bem como suas atualizações subsequentes durante a vigência do contrato.</w:t>
      </w:r>
    </w:p>
    <w:p w14:paraId="6DD704F1" w14:textId="77777777" w:rsidR="00453595" w:rsidRPr="00453595" w:rsidRDefault="00453595" w:rsidP="00453595">
      <w:pPr>
        <w:spacing w:before="100" w:beforeAutospacing="1" w:after="100" w:afterAutospacing="1" w:line="360" w:lineRule="auto"/>
        <w:ind w:firstLine="708"/>
        <w:contextualSpacing/>
        <w:rPr>
          <w:rFonts w:ascii="Arial" w:hAnsi="Arial" w:cs="Arial"/>
          <w:sz w:val="22"/>
          <w:szCs w:val="22"/>
        </w:rPr>
      </w:pPr>
      <w:r w:rsidRPr="00453595">
        <w:rPr>
          <w:rFonts w:ascii="Arial" w:hAnsi="Arial" w:cs="Arial"/>
          <w:sz w:val="22"/>
          <w:szCs w:val="22"/>
        </w:rPr>
        <w:t>8.15.1. A FUTURA CONTRATADA fornecerá catálogos de peças, tabelas de preços de peças e de tempo padrão distribuídos pelos fabricantes, sem ônus para a CONTRATANTE, bem como suas instalações nas dependências da CONTRATANTE.</w:t>
      </w:r>
    </w:p>
    <w:p w14:paraId="6CE57DBF" w14:textId="77777777" w:rsidR="00453595" w:rsidRPr="00453595" w:rsidRDefault="00453595" w:rsidP="00453595">
      <w:pPr>
        <w:spacing w:before="100" w:beforeAutospacing="1" w:after="100" w:afterAutospacing="1" w:line="360" w:lineRule="auto"/>
        <w:ind w:firstLine="708"/>
        <w:contextualSpacing/>
        <w:rPr>
          <w:rFonts w:ascii="Arial" w:hAnsi="Arial" w:cs="Arial"/>
          <w:sz w:val="22"/>
          <w:szCs w:val="22"/>
        </w:rPr>
      </w:pPr>
      <w:r w:rsidRPr="00453595">
        <w:rPr>
          <w:rFonts w:ascii="Arial" w:hAnsi="Arial" w:cs="Arial"/>
          <w:sz w:val="22"/>
          <w:szCs w:val="22"/>
        </w:rPr>
        <w:t>8.15.2. Nos casos em que o fabricante não possuir e/ou não fornecer as tabelas solicitadas no item 9.16.1 deste Termo, a CONTRATANTE deverá realizar no mínimo 03 (três) cotações de preços de mercado, onde será realizada a compra de peças e realização dos serviços solicitados, utilizando o menor preço por item e essas cotações não acarretaram ônus para a FUTURA CONTRATADA.</w:t>
      </w:r>
    </w:p>
    <w:p w14:paraId="3B15ED5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8.16. Fornecer todos os materiais, ferramentas e equipamentos necessários à realização dos serviços, conforme especificações constantes deste Termo.</w:t>
      </w:r>
    </w:p>
    <w:p w14:paraId="533E09AD"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8.17. Reparar, corrigir, remover, substituir ou refazer, às suas expensas, no todo ou em parte, os trabalhos nos quais forem detectados defeitos, vícios ou incorreções resultantes da prestação dos serviços, imediatamente ou no prazo estabelecido, sem qualquer custo adicional à CONTRATANTE. </w:t>
      </w:r>
    </w:p>
    <w:p w14:paraId="0E06161B"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8.18. Entregar os serviços objeto do Contrato dentro das condições estabelecidas e respeitando os prazos fixados. </w:t>
      </w:r>
    </w:p>
    <w:p w14:paraId="1A8ABEA3"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8.19. Executar o Contrato responsabilizando-se pela perfeição técnica dos serviços prestados. </w:t>
      </w:r>
    </w:p>
    <w:p w14:paraId="57C028DD"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8.20. Utilizar materiais novos e genuínos ou originais, satisfazendo rigorosamente as especificações constantes deste Termo, as normas da ABNT e dos fabricantes, e as normas internacionais consagradas, na falta de regulamentação pela ABNT. </w:t>
      </w:r>
    </w:p>
    <w:p w14:paraId="01EC823A" w14:textId="77777777" w:rsidR="00453595" w:rsidRPr="00453595" w:rsidRDefault="00453595" w:rsidP="00453595">
      <w:pPr>
        <w:spacing w:line="360" w:lineRule="auto"/>
        <w:ind w:firstLine="284"/>
        <w:contextualSpacing/>
        <w:rPr>
          <w:rFonts w:ascii="Arial" w:hAnsi="Arial" w:cs="Arial"/>
          <w:sz w:val="22"/>
          <w:szCs w:val="22"/>
        </w:rPr>
      </w:pPr>
      <w:r w:rsidRPr="00453595">
        <w:rPr>
          <w:rFonts w:ascii="Arial" w:hAnsi="Arial" w:cs="Arial"/>
          <w:sz w:val="22"/>
          <w:szCs w:val="22"/>
        </w:rPr>
        <w:lastRenderedPageBreak/>
        <w:t xml:space="preserve">8.21. Utilizar materiais usados, recondicionados, genéricos e/ou 2ª. (segunda) linha, quando da necessidade e/ou urgência para o rápido restabelecimento de algum veículo ou equipamento, visto que alguns destes já têm idade avançada (pode haver dificuldades para conseguir peças) e também para a redução de custos dos serviços, mediante aprovação e autorização escrita do </w:t>
      </w:r>
      <w:r w:rsidRPr="00453595">
        <w:rPr>
          <w:rFonts w:ascii="Arial" w:eastAsia="Lucida Sans Unicode" w:hAnsi="Arial" w:cs="Arial"/>
          <w:sz w:val="22"/>
          <w:szCs w:val="22"/>
        </w:rPr>
        <w:t>Setor de Transporte e Oficina</w:t>
      </w:r>
      <w:r w:rsidRPr="00453595">
        <w:rPr>
          <w:rFonts w:ascii="Arial" w:hAnsi="Arial" w:cs="Arial"/>
          <w:sz w:val="22"/>
          <w:szCs w:val="22"/>
        </w:rPr>
        <w:t>.</w:t>
      </w:r>
    </w:p>
    <w:p w14:paraId="694C99AC"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8.22. Cumprir os prazos previstos no Contrato ou outros que venham a ser fixados pelo Contratante. </w:t>
      </w:r>
    </w:p>
    <w:p w14:paraId="3AB05AF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8.23. Dirimir qualquer dúvida e prestar esclarecimentos acerca da execução do Contrato, durante toda a sua vigência, a pedido da CONTRATANTE. </w:t>
      </w:r>
    </w:p>
    <w:p w14:paraId="1A9D98E8"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8.24. Assegurar e facilitar o acompanhamento e a fiscalização dos serviços objeto do Contrato pela equipe do </w:t>
      </w:r>
      <w:r w:rsidRPr="00453595">
        <w:rPr>
          <w:rFonts w:ascii="Arial" w:eastAsia="Lucida Sans Unicode" w:hAnsi="Arial" w:cs="Arial"/>
          <w:sz w:val="22"/>
          <w:szCs w:val="22"/>
        </w:rPr>
        <w:t>Setor de Transporte e Oficina</w:t>
      </w:r>
      <w:r w:rsidRPr="00453595">
        <w:rPr>
          <w:rFonts w:ascii="Arial" w:hAnsi="Arial" w:cs="Arial"/>
          <w:sz w:val="22"/>
          <w:szCs w:val="22"/>
        </w:rPr>
        <w:t xml:space="preserve">, durante a sua execução. </w:t>
      </w:r>
    </w:p>
    <w:p w14:paraId="2AFFCF74"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8.25. Manter, durante a vigência do Contrato, em compatibilidade com as obrigações assumidas, todas as condições de habilitação e qualificação exigidas na licitação, devendo comunicar à CONTRATANTE, imediatamente, qualquer alteração que possa comprometer a continuidade da contratação, bem como substituir os documentos com prazo de validade expirado. </w:t>
      </w:r>
    </w:p>
    <w:p w14:paraId="32C66072"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8.26. Observar, atender, respeitar, cumprir e fazer cumprir a legislação pátria vigente, especialmente a indicada no Contrato, e suas cláusulas, de modo a favorecer e a buscar a constante melhoria dos serviços e dos resultados obtidos, preservando a CONTRATANTE de qualquer demanda ou reivindicação que seja de exclusiva responsabilidade da FUTURA CONTRATADA.  </w:t>
      </w:r>
    </w:p>
    <w:p w14:paraId="7F6EBDF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8.27. Observar as práticas sustentáveis estabelecidas pelo Decreto Estadual nº 46.105/12, no que couber, em especial: </w:t>
      </w:r>
    </w:p>
    <w:p w14:paraId="5679C029" w14:textId="77777777" w:rsidR="00453595" w:rsidRPr="00453595" w:rsidRDefault="00453595" w:rsidP="00453595">
      <w:pPr>
        <w:numPr>
          <w:ilvl w:val="0"/>
          <w:numId w:val="27"/>
        </w:numPr>
        <w:spacing w:before="100" w:beforeAutospacing="1" w:after="100" w:afterAutospacing="1" w:line="360" w:lineRule="auto"/>
        <w:contextualSpacing/>
        <w:rPr>
          <w:rFonts w:ascii="Arial" w:hAnsi="Arial" w:cs="Arial"/>
          <w:sz w:val="22"/>
          <w:szCs w:val="22"/>
        </w:rPr>
      </w:pPr>
      <w:r w:rsidRPr="00453595">
        <w:rPr>
          <w:rFonts w:ascii="Arial" w:hAnsi="Arial" w:cs="Arial"/>
          <w:sz w:val="22"/>
          <w:szCs w:val="22"/>
        </w:rPr>
        <w:t xml:space="preserve"> Economia no consumo de água e energia; </w:t>
      </w:r>
    </w:p>
    <w:p w14:paraId="17CDB73E" w14:textId="77777777" w:rsidR="00453595" w:rsidRPr="00453595" w:rsidRDefault="00453595" w:rsidP="00453595">
      <w:pPr>
        <w:numPr>
          <w:ilvl w:val="0"/>
          <w:numId w:val="27"/>
        </w:numPr>
        <w:spacing w:before="100" w:beforeAutospacing="1" w:after="100" w:afterAutospacing="1" w:line="360" w:lineRule="auto"/>
        <w:contextualSpacing/>
        <w:rPr>
          <w:rFonts w:ascii="Arial" w:hAnsi="Arial" w:cs="Arial"/>
          <w:sz w:val="22"/>
          <w:szCs w:val="22"/>
        </w:rPr>
      </w:pPr>
      <w:r w:rsidRPr="00453595">
        <w:rPr>
          <w:rFonts w:ascii="Arial" w:hAnsi="Arial" w:cs="Arial"/>
          <w:sz w:val="22"/>
          <w:szCs w:val="22"/>
        </w:rPr>
        <w:t>Minimização da geração de resíduos e destinação final ambientalmente adequada dos que forem gerados;</w:t>
      </w:r>
    </w:p>
    <w:p w14:paraId="49FB90E7" w14:textId="77777777" w:rsidR="00453595" w:rsidRPr="00453595" w:rsidRDefault="00453595" w:rsidP="00453595">
      <w:pPr>
        <w:numPr>
          <w:ilvl w:val="0"/>
          <w:numId w:val="27"/>
        </w:numPr>
        <w:spacing w:before="100" w:beforeAutospacing="1" w:after="100" w:afterAutospacing="1" w:line="360" w:lineRule="auto"/>
        <w:contextualSpacing/>
        <w:rPr>
          <w:rFonts w:ascii="Arial" w:hAnsi="Arial" w:cs="Arial"/>
          <w:sz w:val="22"/>
          <w:szCs w:val="22"/>
        </w:rPr>
      </w:pPr>
      <w:r w:rsidRPr="00453595">
        <w:rPr>
          <w:rFonts w:ascii="Arial" w:hAnsi="Arial" w:cs="Arial"/>
          <w:sz w:val="22"/>
          <w:szCs w:val="22"/>
        </w:rPr>
        <w:t xml:space="preserve"> Utilização de produtos atóxicos ou, quando não disponíveis no mercado, de menor toxicidade; </w:t>
      </w:r>
    </w:p>
    <w:p w14:paraId="52F2BD6B" w14:textId="77777777" w:rsidR="00453595" w:rsidRPr="00453595" w:rsidRDefault="00453595" w:rsidP="00453595">
      <w:pPr>
        <w:numPr>
          <w:ilvl w:val="0"/>
          <w:numId w:val="27"/>
        </w:numPr>
        <w:spacing w:before="100" w:beforeAutospacing="1" w:after="100" w:afterAutospacing="1" w:line="360" w:lineRule="auto"/>
        <w:contextualSpacing/>
        <w:rPr>
          <w:rFonts w:ascii="Arial" w:hAnsi="Arial" w:cs="Arial"/>
          <w:sz w:val="22"/>
          <w:szCs w:val="22"/>
        </w:rPr>
      </w:pPr>
      <w:r w:rsidRPr="00453595">
        <w:rPr>
          <w:rFonts w:ascii="Arial" w:hAnsi="Arial" w:cs="Arial"/>
          <w:sz w:val="22"/>
          <w:szCs w:val="22"/>
        </w:rPr>
        <w:t xml:space="preserve">Maior geração de empregos, preferencialmente com mão de obra local.  </w:t>
      </w:r>
    </w:p>
    <w:p w14:paraId="455980FF"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8.28. A FUTURA CONTRATADA deverá receber os veículos e equipamentos mecânicos da CONTRATANTE a qualquer hora, providenciando se necessário o transporte e/ou reboque dos mesmos, correndo os ônus por conta da mesma, de modo que se possibilite a remoção imediata {no máximo em até 03 (três) horas} do veículo ou equipamento no caso de </w:t>
      </w:r>
      <w:r w:rsidRPr="00453595">
        <w:rPr>
          <w:rFonts w:ascii="Arial" w:hAnsi="Arial" w:cs="Arial"/>
          <w:b/>
          <w:sz w:val="22"/>
          <w:szCs w:val="22"/>
        </w:rPr>
        <w:t xml:space="preserve">defeituoso ou acidentado </w:t>
      </w:r>
      <w:r w:rsidRPr="00453595">
        <w:rPr>
          <w:rFonts w:ascii="Arial" w:hAnsi="Arial" w:cs="Arial"/>
          <w:sz w:val="22"/>
          <w:szCs w:val="22"/>
        </w:rPr>
        <w:t>do local onde se encontre, até as instalações onde serão realizados os reparos.</w:t>
      </w:r>
    </w:p>
    <w:p w14:paraId="15B68949"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rFonts w:eastAsia="Lucida Sans Unicode"/>
          <w:color w:val="auto"/>
          <w:sz w:val="22"/>
          <w:szCs w:val="22"/>
        </w:rPr>
        <w:lastRenderedPageBreak/>
        <w:t xml:space="preserve">8.29. Responsabilizar-se pelos vícios e danos decorrentes do objeto deste termo de referência, de acordo com os artigos 12, 13, 18 e 26, do Código de Defesa do Consumidor (Lei nº 8.078, de 1990); </w:t>
      </w:r>
    </w:p>
    <w:p w14:paraId="16BD7669"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rFonts w:eastAsia="Lucida Sans Unicode"/>
          <w:color w:val="auto"/>
          <w:sz w:val="22"/>
          <w:szCs w:val="22"/>
        </w:rPr>
        <w:t xml:space="preserve">8.30. Atender prontamente a quaisquer exigências da Administração, inerentes ao objeto da presente licitação; </w:t>
      </w:r>
    </w:p>
    <w:p w14:paraId="7D745928" w14:textId="77777777" w:rsidR="00453595" w:rsidRPr="00453595" w:rsidRDefault="00453595" w:rsidP="00453595">
      <w:pPr>
        <w:pStyle w:val="Default"/>
        <w:spacing w:line="360" w:lineRule="auto"/>
        <w:ind w:firstLine="284"/>
        <w:rPr>
          <w:rFonts w:eastAsia="Lucida Sans Unicode"/>
          <w:color w:val="auto"/>
          <w:sz w:val="22"/>
          <w:szCs w:val="22"/>
        </w:rPr>
      </w:pPr>
      <w:r w:rsidRPr="00453595">
        <w:rPr>
          <w:rFonts w:eastAsia="Lucida Sans Unicode"/>
          <w:color w:val="auto"/>
          <w:sz w:val="22"/>
          <w:szCs w:val="22"/>
        </w:rPr>
        <w:t xml:space="preserve">8.31. Responsabilizar-se pelas despesas dos tributos, encargos trabalhistas, previdenciários, fiscais, comerciais, taxas, fretes, seguros, deslocamento de pessoal, prestação de garantia e quaisquer outras que incidam ou venham a incidir na execução do contrato. </w:t>
      </w:r>
    </w:p>
    <w:p w14:paraId="738D4A84" w14:textId="77777777" w:rsidR="00453595" w:rsidRPr="00453595" w:rsidRDefault="00453595" w:rsidP="00453595">
      <w:pPr>
        <w:pStyle w:val="Default"/>
        <w:rPr>
          <w:rFonts w:eastAsia="Lucida Sans Unicode"/>
          <w:color w:val="auto"/>
          <w:sz w:val="22"/>
          <w:szCs w:val="22"/>
        </w:rPr>
      </w:pPr>
    </w:p>
    <w:p w14:paraId="0E7094E1"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9. OBRIGAÇÕES DA CONTRATANTE</w:t>
      </w:r>
    </w:p>
    <w:p w14:paraId="3FA71534"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9.1. Transportar o veículo da sede do </w:t>
      </w:r>
      <w:r w:rsidRPr="00453595">
        <w:rPr>
          <w:rFonts w:ascii="Arial" w:eastAsia="Lucida Sans Unicode" w:hAnsi="Arial" w:cs="Arial"/>
          <w:sz w:val="22"/>
          <w:szCs w:val="22"/>
        </w:rPr>
        <w:t>Setor de Transporte e Oficina</w:t>
      </w:r>
      <w:r w:rsidRPr="00453595">
        <w:rPr>
          <w:rFonts w:ascii="Arial" w:hAnsi="Arial" w:cs="Arial"/>
          <w:sz w:val="22"/>
          <w:szCs w:val="22"/>
        </w:rPr>
        <w:t xml:space="preserve"> até a oficina e da oficina até o </w:t>
      </w:r>
      <w:r w:rsidRPr="00453595">
        <w:rPr>
          <w:rFonts w:ascii="Arial" w:eastAsia="Lucida Sans Unicode" w:hAnsi="Arial" w:cs="Arial"/>
          <w:sz w:val="22"/>
          <w:szCs w:val="22"/>
        </w:rPr>
        <w:t>Setor de Transporte e Oficina</w:t>
      </w:r>
      <w:r w:rsidRPr="00453595">
        <w:rPr>
          <w:rFonts w:ascii="Arial" w:hAnsi="Arial" w:cs="Arial"/>
          <w:sz w:val="22"/>
          <w:szCs w:val="22"/>
        </w:rPr>
        <w:t>.</w:t>
      </w:r>
    </w:p>
    <w:p w14:paraId="07E53EB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9.2. Fornecer todos os esclarecimentos necessários à execução dos serviços contratados.  </w:t>
      </w:r>
    </w:p>
    <w:p w14:paraId="00A2B4C4"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9.3. Acompanhar e fiscalizar os serviços, sob os aspectos quantitativo e qualitativo, anotando em registro próprio as falhas detectadas e comunicando ocorrências de quaisquer fatos que exijam medidas corretivas por parte da FUTURA CONTRATADA.  </w:t>
      </w:r>
    </w:p>
    <w:p w14:paraId="7CFD79F9"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9.4. Pagar os valores contratados pelos serviços efetivamente prestados no prazo e nas condições contratuais.</w:t>
      </w:r>
    </w:p>
    <w:p w14:paraId="233D3D32"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9.5.</w:t>
      </w:r>
      <w:r w:rsidRPr="00453595">
        <w:rPr>
          <w:rFonts w:ascii="Arial" w:hAnsi="Arial" w:cs="Arial"/>
          <w:sz w:val="22"/>
          <w:szCs w:val="22"/>
        </w:rPr>
        <w:tab/>
        <w:t xml:space="preserve">Emitir, por meio do </w:t>
      </w:r>
      <w:r w:rsidRPr="00453595">
        <w:rPr>
          <w:rFonts w:ascii="Arial" w:eastAsia="Lucida Sans Unicode" w:hAnsi="Arial" w:cs="Arial"/>
          <w:sz w:val="22"/>
          <w:szCs w:val="22"/>
        </w:rPr>
        <w:t>Setor de Transporte e Oficina</w:t>
      </w:r>
      <w:r w:rsidRPr="00453595">
        <w:rPr>
          <w:rFonts w:ascii="Arial" w:hAnsi="Arial" w:cs="Arial"/>
          <w:sz w:val="22"/>
          <w:szCs w:val="22"/>
        </w:rPr>
        <w:t>, a Ordem de Serviço.</w:t>
      </w:r>
    </w:p>
    <w:p w14:paraId="7F617037"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9.6.</w:t>
      </w:r>
      <w:r w:rsidRPr="00453595">
        <w:rPr>
          <w:rFonts w:ascii="Arial" w:hAnsi="Arial" w:cs="Arial"/>
          <w:sz w:val="22"/>
          <w:szCs w:val="22"/>
        </w:rPr>
        <w:tab/>
        <w:t xml:space="preserve">Expedir, por meio do </w:t>
      </w:r>
      <w:r w:rsidRPr="00453595">
        <w:rPr>
          <w:rFonts w:ascii="Arial" w:eastAsia="Lucida Sans Unicode" w:hAnsi="Arial" w:cs="Arial"/>
          <w:sz w:val="22"/>
          <w:szCs w:val="22"/>
        </w:rPr>
        <w:t>Setor de Transporte e Oficina</w:t>
      </w:r>
      <w:r w:rsidRPr="00453595">
        <w:rPr>
          <w:rFonts w:ascii="Arial" w:hAnsi="Arial" w:cs="Arial"/>
          <w:sz w:val="22"/>
          <w:szCs w:val="22"/>
        </w:rPr>
        <w:t>, atestado de inspeção dos serviços prestados, que servirá como instrumento de avaliação do cumprimento das obrigações contratuais e constituirá documento indispensável para a liberação dos pagamentos.</w:t>
      </w:r>
    </w:p>
    <w:p w14:paraId="581AF201"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9.7.</w:t>
      </w:r>
      <w:r w:rsidRPr="00453595">
        <w:rPr>
          <w:rFonts w:ascii="Arial" w:hAnsi="Arial" w:cs="Arial"/>
          <w:sz w:val="22"/>
          <w:szCs w:val="22"/>
        </w:rPr>
        <w:tab/>
        <w:t xml:space="preserve">Atestar a execução do objeto contratado no documento fiscal correspondente. </w:t>
      </w:r>
    </w:p>
    <w:p w14:paraId="1CC2EC4E"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9.8.</w:t>
      </w:r>
      <w:r w:rsidRPr="00453595">
        <w:rPr>
          <w:rFonts w:ascii="Arial" w:hAnsi="Arial" w:cs="Arial"/>
          <w:sz w:val="22"/>
          <w:szCs w:val="22"/>
        </w:rPr>
        <w:tab/>
        <w:t>Fiscalizar a execução do Contrato, o que não fará cessar ou diminuir a responsabilidade da FUTURA CONTRATADA pelo perfeito cumprimento das obrigações estipuladas, nem por quaisquer danos, inclusive quanto a terceiros, ou por irregularidades constatadas.</w:t>
      </w:r>
    </w:p>
    <w:p w14:paraId="7CF01AF0"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9.9. Sustar, no todo ou em parte, a execução dos serviços, sempre que a medida for considerada necessária.</w:t>
      </w:r>
    </w:p>
    <w:p w14:paraId="224668A5"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9.10. Decidir acerca das questões que se apresentarem durante a execução dos serviços.</w:t>
      </w:r>
    </w:p>
    <w:p w14:paraId="0229345F"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9.11. Arcar com as despesas de publicação do extrato do Contrato, bem como dos termos aditivos que venham a ser firmados.</w:t>
      </w:r>
    </w:p>
    <w:p w14:paraId="01CADD5C"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9.12. Notificar a FUTURA CONTRATADA, por meio do gestor/fiscal, sobre qualquer irregularidade encontrada na execução dos serviços, inclusive acerca de possível aplicação </w:t>
      </w:r>
      <w:r w:rsidRPr="00453595">
        <w:rPr>
          <w:rFonts w:ascii="Arial" w:hAnsi="Arial" w:cs="Arial"/>
          <w:sz w:val="22"/>
          <w:szCs w:val="22"/>
        </w:rPr>
        <w:lastRenderedPageBreak/>
        <w:t>de multa por descumprimento contratual, fixando-lhe, nos termos da lei, prazo para apresentação de defesa.</w:t>
      </w:r>
    </w:p>
    <w:p w14:paraId="5E9AB26B"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9.13. Efetuar diligência para comprovar o cumprimento das práticas de sustentabilidade.</w:t>
      </w:r>
    </w:p>
    <w:p w14:paraId="6FBB92D9" w14:textId="77777777" w:rsidR="00453595" w:rsidRPr="00453595" w:rsidRDefault="00453595" w:rsidP="00453595">
      <w:pPr>
        <w:spacing w:before="100" w:beforeAutospacing="1" w:after="100" w:afterAutospacing="1"/>
        <w:contextualSpacing/>
        <w:rPr>
          <w:rFonts w:ascii="Arial" w:hAnsi="Arial" w:cs="Arial"/>
          <w:sz w:val="22"/>
          <w:szCs w:val="22"/>
        </w:rPr>
      </w:pPr>
    </w:p>
    <w:p w14:paraId="09FD7B2F"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10. GESTÃO E FISCALIZAÇÃO DO CONTRATO</w:t>
      </w:r>
    </w:p>
    <w:p w14:paraId="1E5CA2A9" w14:textId="77777777" w:rsidR="00453595" w:rsidRPr="00453595" w:rsidRDefault="00453595" w:rsidP="00453595">
      <w:pPr>
        <w:spacing w:before="100" w:beforeAutospacing="1" w:after="100" w:afterAutospacing="1" w:line="360" w:lineRule="auto"/>
        <w:ind w:firstLine="284"/>
        <w:contextualSpacing/>
        <w:rPr>
          <w:rFonts w:ascii="Arial" w:eastAsia="Lucida Sans Unicode" w:hAnsi="Arial" w:cs="Arial"/>
          <w:sz w:val="22"/>
          <w:szCs w:val="22"/>
        </w:rPr>
      </w:pPr>
      <w:r w:rsidRPr="00453595">
        <w:rPr>
          <w:rFonts w:ascii="Arial" w:hAnsi="Arial" w:cs="Arial"/>
          <w:sz w:val="22"/>
          <w:szCs w:val="22"/>
        </w:rPr>
        <w:t xml:space="preserve">10.1 Observado o disposto na </w:t>
      </w:r>
      <w:r w:rsidRPr="00453595">
        <w:rPr>
          <w:rFonts w:ascii="Arial" w:hAnsi="Arial" w:cs="Arial"/>
          <w:color w:val="000000" w:themeColor="text1"/>
          <w:sz w:val="22"/>
          <w:szCs w:val="22"/>
          <w:lang w:eastAsia="ar-SA"/>
        </w:rPr>
        <w:t>Lei nº14.133/2021</w:t>
      </w:r>
      <w:r w:rsidRPr="00453595">
        <w:rPr>
          <w:rFonts w:ascii="Arial" w:hAnsi="Arial" w:cs="Arial"/>
          <w:sz w:val="22"/>
          <w:szCs w:val="22"/>
        </w:rPr>
        <w:t>, a gestão e a fiscalização do contrato serão realizadas pela Secretaria de Obras e Serviços Urbanos, através “</w:t>
      </w:r>
      <w:r w:rsidRPr="00453595">
        <w:rPr>
          <w:rFonts w:ascii="Arial" w:eastAsia="Lucida Sans Unicode" w:hAnsi="Arial" w:cs="Arial"/>
          <w:sz w:val="22"/>
          <w:szCs w:val="22"/>
        </w:rPr>
        <w:t>Setor de Transporte e Oficina”.</w:t>
      </w:r>
    </w:p>
    <w:p w14:paraId="62D8DCD3" w14:textId="77777777" w:rsidR="00453595" w:rsidRPr="00453595" w:rsidRDefault="00453595" w:rsidP="00453595">
      <w:pPr>
        <w:spacing w:before="100" w:beforeAutospacing="1" w:after="100" w:afterAutospacing="1" w:line="360" w:lineRule="auto"/>
        <w:ind w:firstLine="284"/>
        <w:contextualSpacing/>
        <w:rPr>
          <w:rFonts w:ascii="Arial" w:eastAsia="Lucida Sans Unicode" w:hAnsi="Arial" w:cs="Arial"/>
          <w:sz w:val="22"/>
          <w:szCs w:val="22"/>
        </w:rPr>
      </w:pPr>
      <w:r w:rsidRPr="00453595">
        <w:rPr>
          <w:rFonts w:ascii="Arial" w:hAnsi="Arial" w:cs="Arial"/>
          <w:sz w:val="22"/>
          <w:szCs w:val="22"/>
        </w:rPr>
        <w:t xml:space="preserve">10.2. </w:t>
      </w:r>
      <w:r w:rsidRPr="00453595">
        <w:rPr>
          <w:rFonts w:ascii="Arial" w:eastAsia="Lucida Sans Unicode" w:hAnsi="Arial" w:cs="Arial"/>
          <w:sz w:val="22"/>
          <w:szCs w:val="22"/>
        </w:rPr>
        <w:t xml:space="preserve">A fiscalização da contratação será exercida pelo Sra. </w:t>
      </w:r>
      <w:proofErr w:type="spellStart"/>
      <w:r w:rsidRPr="00453595">
        <w:rPr>
          <w:rFonts w:ascii="Arial" w:eastAsia="Lucida Sans Unicode" w:hAnsi="Arial" w:cs="Arial"/>
          <w:sz w:val="22"/>
          <w:szCs w:val="22"/>
        </w:rPr>
        <w:t>Francisléia</w:t>
      </w:r>
      <w:proofErr w:type="spellEnd"/>
      <w:r w:rsidRPr="00453595">
        <w:rPr>
          <w:rFonts w:ascii="Arial" w:eastAsia="Lucida Sans Unicode" w:hAnsi="Arial" w:cs="Arial"/>
          <w:sz w:val="22"/>
          <w:szCs w:val="22"/>
        </w:rPr>
        <w:t xml:space="preserve"> Maria da Silva inscrito no CPF 062206786-99, ao qual competirá dirimir as dúvidas que surgirem no curso da execução do contrato, e de tudo dará ciência à Administração.</w:t>
      </w:r>
    </w:p>
    <w:p w14:paraId="349C63AB" w14:textId="77777777" w:rsidR="00453595" w:rsidRPr="00453595" w:rsidRDefault="00453595" w:rsidP="00453595">
      <w:pPr>
        <w:spacing w:before="100" w:beforeAutospacing="1" w:after="100" w:afterAutospacing="1"/>
        <w:ind w:left="1140"/>
        <w:contextualSpacing/>
        <w:rPr>
          <w:rFonts w:ascii="Arial" w:hAnsi="Arial" w:cs="Arial"/>
          <w:sz w:val="22"/>
          <w:szCs w:val="22"/>
        </w:rPr>
      </w:pPr>
    </w:p>
    <w:p w14:paraId="6EA868DE"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11. CONDIÇÕES DE PAGAMENTO</w:t>
      </w:r>
    </w:p>
    <w:p w14:paraId="23502FFC"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11.1. O pagamento decorrente da concretização do objeto licitado será efetuado pela CONTRATANTE, por processo legal, em 30(trinta) dias após o recebimento da nota fiscal/fatura.</w:t>
      </w:r>
    </w:p>
    <w:p w14:paraId="564D8A3F"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11.2. Os pagamentos à FUTURA CONTRATADA somente serão realizados mediante a efetiva prestação dos serviços nas condições estabelecidas, que será comprovado por meio de atestado de inspeção a ser expedido pelo </w:t>
      </w:r>
      <w:r w:rsidRPr="00453595">
        <w:rPr>
          <w:rFonts w:ascii="Arial" w:eastAsia="Lucida Sans Unicode" w:hAnsi="Arial" w:cs="Arial"/>
          <w:sz w:val="22"/>
          <w:szCs w:val="22"/>
        </w:rPr>
        <w:t>Setor de Transporte e Oficina</w:t>
      </w:r>
      <w:r w:rsidRPr="00453595">
        <w:rPr>
          <w:rFonts w:ascii="Arial" w:hAnsi="Arial" w:cs="Arial"/>
          <w:sz w:val="22"/>
          <w:szCs w:val="22"/>
        </w:rPr>
        <w:t xml:space="preserve">.  </w:t>
      </w:r>
    </w:p>
    <w:p w14:paraId="77BD7976"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11.3. A nota fiscal/fatura deverá ser emitida pela FUTURA CONTRATADA em inteira conformidade com as exigências legais e contratuais, especialmente as de natureza fiscal. </w:t>
      </w:r>
    </w:p>
    <w:p w14:paraId="3AE99742"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11.4. O gestor/fiscal e/ou a Contabilidade da CONTRATANTE, identificando qualquer divergência na nota fiscal/fatura, deverá devolvê-la à FUTURA CONTRATADA para que sejam feitas as correções necessárias, sendo que o prazo estipulado acima será contado somente a partir da reapresentação do documento, desde que devidamente sanado o vício.  </w:t>
      </w:r>
    </w:p>
    <w:p w14:paraId="2E5C8E54"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11.5. O pagamento devido pela CONTRATANTE será efetuado por meio de depósito em conta bancária a ser informada pela FUTURA CONTRATADA ou, eventualmente, por outra forma que vier a ser convencionada entre as partes.</w:t>
      </w:r>
    </w:p>
    <w:p w14:paraId="2FCCEDB4"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11.6. Uma vez paga a importância discriminada na nota fiscal/fatura, a FUTURA CONTRATADA dará a CONTRATANTE plena, geral e irretratável quitação dos valores nela discriminados, para nada mais vir a reclamar ou exigir a qualquer título, tempo ou forma.  </w:t>
      </w:r>
    </w:p>
    <w:p w14:paraId="63C7ED47" w14:textId="77777777" w:rsidR="00453595" w:rsidRPr="00453595" w:rsidRDefault="00453595" w:rsidP="00453595">
      <w:pPr>
        <w:spacing w:before="100" w:beforeAutospacing="1" w:after="100" w:afterAutospacing="1" w:line="360" w:lineRule="auto"/>
        <w:ind w:firstLine="284"/>
        <w:contextualSpacing/>
        <w:rPr>
          <w:rFonts w:ascii="Arial" w:hAnsi="Arial" w:cs="Arial"/>
          <w:sz w:val="22"/>
          <w:szCs w:val="22"/>
        </w:rPr>
      </w:pPr>
      <w:r w:rsidRPr="00453595">
        <w:rPr>
          <w:rFonts w:ascii="Arial" w:hAnsi="Arial" w:cs="Arial"/>
          <w:sz w:val="22"/>
          <w:szCs w:val="22"/>
        </w:rPr>
        <w:t xml:space="preserve">11.7. Todo pagamento que vier a ser considerado contratualmente indevido será objeto de ajuste nos pagamentos futuros ou cobrados da FUTURA CONTRATADA.   </w:t>
      </w:r>
    </w:p>
    <w:p w14:paraId="07E6A34C" w14:textId="77777777" w:rsidR="00453595" w:rsidRPr="00453595" w:rsidRDefault="00453595" w:rsidP="00453595">
      <w:pPr>
        <w:spacing w:before="100" w:beforeAutospacing="1" w:after="100" w:afterAutospacing="1"/>
        <w:ind w:left="1140"/>
        <w:contextualSpacing/>
        <w:rPr>
          <w:rFonts w:ascii="Arial" w:hAnsi="Arial" w:cs="Arial"/>
          <w:sz w:val="22"/>
          <w:szCs w:val="22"/>
        </w:rPr>
      </w:pPr>
    </w:p>
    <w:p w14:paraId="361360AB"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12. VIGÊNCIA CONTRATUAL</w:t>
      </w:r>
    </w:p>
    <w:p w14:paraId="1043AF09" w14:textId="2ACA957A" w:rsidR="00453595" w:rsidRPr="00CD648C" w:rsidRDefault="00453595" w:rsidP="00CD648C">
      <w:pPr>
        <w:pStyle w:val="PargrafodaLista"/>
        <w:widowControl w:val="0"/>
        <w:numPr>
          <w:ilvl w:val="1"/>
          <w:numId w:val="37"/>
        </w:numPr>
        <w:suppressAutoHyphens/>
        <w:spacing w:line="360" w:lineRule="auto"/>
        <w:rPr>
          <w:rFonts w:ascii="Arial" w:hAnsi="Arial" w:cs="Arial"/>
          <w:bCs/>
          <w:sz w:val="22"/>
          <w:szCs w:val="22"/>
        </w:rPr>
      </w:pPr>
      <w:r w:rsidRPr="00CD648C">
        <w:rPr>
          <w:rFonts w:ascii="Arial" w:hAnsi="Arial" w:cs="Arial"/>
          <w:bCs/>
          <w:sz w:val="22"/>
          <w:szCs w:val="22"/>
        </w:rPr>
        <w:t xml:space="preserve">O custo estimado da presente contratação é de </w:t>
      </w:r>
      <w:r w:rsidRPr="00CD648C">
        <w:rPr>
          <w:rFonts w:ascii="Arial" w:hAnsi="Arial" w:cs="Arial"/>
          <w:sz w:val="22"/>
          <w:szCs w:val="22"/>
        </w:rPr>
        <w:t>R$ 8.567.506,6</w:t>
      </w:r>
      <w:r w:rsidRPr="00CD648C">
        <w:rPr>
          <w:rFonts w:ascii="Arial" w:hAnsi="Arial" w:cs="Arial"/>
          <w:color w:val="000000" w:themeColor="text1"/>
          <w:sz w:val="22"/>
          <w:szCs w:val="22"/>
          <w:lang w:eastAsia="ar-SA"/>
        </w:rPr>
        <w:t xml:space="preserve"> (</w:t>
      </w:r>
      <w:r w:rsidRPr="00CD648C">
        <w:rPr>
          <w:rFonts w:ascii="Arial" w:hAnsi="Arial" w:cs="Arial"/>
          <w:bCs/>
          <w:color w:val="000000" w:themeColor="text1"/>
          <w:sz w:val="22"/>
          <w:szCs w:val="22"/>
          <w:lang w:eastAsia="ar-SA"/>
        </w:rPr>
        <w:t>Oito milhões, quinhentos e sessenta e sete mil, quinhentos e seis reais e sessenta e sete centavos).</w:t>
      </w:r>
    </w:p>
    <w:p w14:paraId="0F9EA452" w14:textId="191DBBC6" w:rsidR="00453595" w:rsidRPr="00453595" w:rsidRDefault="00453595" w:rsidP="00CD648C">
      <w:pPr>
        <w:pStyle w:val="PargrafodaLista"/>
        <w:widowControl w:val="0"/>
        <w:numPr>
          <w:ilvl w:val="1"/>
          <w:numId w:val="37"/>
        </w:numPr>
        <w:suppressAutoHyphens/>
        <w:spacing w:line="360" w:lineRule="auto"/>
        <w:rPr>
          <w:rFonts w:ascii="Arial" w:hAnsi="Arial" w:cs="Arial"/>
          <w:bCs/>
          <w:sz w:val="22"/>
          <w:szCs w:val="22"/>
        </w:rPr>
      </w:pPr>
      <w:r w:rsidRPr="00453595">
        <w:rPr>
          <w:rFonts w:ascii="Arial" w:hAnsi="Arial" w:cs="Arial"/>
          <w:sz w:val="22"/>
          <w:szCs w:val="22"/>
        </w:rPr>
        <w:lastRenderedPageBreak/>
        <w:t xml:space="preserve">  O Contrato terá vigência de 12 (doze) mês.</w:t>
      </w:r>
    </w:p>
    <w:p w14:paraId="54128C2B" w14:textId="77777777" w:rsidR="00453595" w:rsidRPr="00453595" w:rsidRDefault="00453595" w:rsidP="00453595">
      <w:pPr>
        <w:pStyle w:val="Default"/>
        <w:ind w:left="360"/>
        <w:rPr>
          <w:color w:val="auto"/>
          <w:sz w:val="22"/>
          <w:szCs w:val="22"/>
        </w:rPr>
      </w:pPr>
    </w:p>
    <w:p w14:paraId="6698382B"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13. SANÇÕES</w:t>
      </w:r>
    </w:p>
    <w:p w14:paraId="78AFAEB2" w14:textId="77777777" w:rsidR="00453595" w:rsidRPr="00453595" w:rsidRDefault="00453595" w:rsidP="00453595">
      <w:pPr>
        <w:pStyle w:val="PargrafodaLista1"/>
        <w:spacing w:line="360" w:lineRule="auto"/>
        <w:ind w:left="0" w:firstLine="284"/>
        <w:rPr>
          <w:rFonts w:ascii="Arial" w:hAnsi="Arial" w:cs="Arial"/>
          <w:sz w:val="22"/>
          <w:szCs w:val="22"/>
        </w:rPr>
      </w:pPr>
      <w:r w:rsidRPr="00453595">
        <w:rPr>
          <w:rFonts w:ascii="Arial" w:hAnsi="Arial" w:cs="Arial"/>
          <w:sz w:val="22"/>
          <w:szCs w:val="22"/>
        </w:rPr>
        <w:t xml:space="preserve">13.1. Ficam estabelecidos os seguintes percentuais de multas, aplicáveis quando do descumprimento contratual: </w:t>
      </w:r>
    </w:p>
    <w:p w14:paraId="06CDE425" w14:textId="77777777" w:rsidR="00453595" w:rsidRPr="00453595" w:rsidRDefault="00453595" w:rsidP="00453595">
      <w:pPr>
        <w:pStyle w:val="PargrafodaLista1"/>
        <w:spacing w:line="360" w:lineRule="auto"/>
        <w:ind w:left="0" w:firstLine="284"/>
        <w:rPr>
          <w:rFonts w:ascii="Arial" w:hAnsi="Arial" w:cs="Arial"/>
          <w:sz w:val="22"/>
          <w:szCs w:val="22"/>
        </w:rPr>
      </w:pPr>
      <w:r w:rsidRPr="00453595">
        <w:rPr>
          <w:rFonts w:ascii="Arial" w:hAnsi="Arial" w:cs="Arial"/>
          <w:sz w:val="22"/>
          <w:szCs w:val="22"/>
        </w:rPr>
        <w:t>13.1.1. 0,3% (zero vírgula três por cento) por dia de atraso na execução dos serviços contratados, ou por dia de atraso no cumprimento de obrigação contratual ou legal, até o 30° (trigésimo) dia, calculados sobre o valor dos serviços contratados, conforme orçamento aprovado, por ocorrência;</w:t>
      </w:r>
    </w:p>
    <w:p w14:paraId="23B60E20" w14:textId="77777777" w:rsidR="00453595" w:rsidRPr="00453595" w:rsidRDefault="00453595" w:rsidP="00453595">
      <w:pPr>
        <w:pStyle w:val="PargrafodaLista1"/>
        <w:spacing w:line="360" w:lineRule="auto"/>
        <w:ind w:left="0" w:firstLine="284"/>
        <w:rPr>
          <w:rFonts w:ascii="Arial" w:hAnsi="Arial" w:cs="Arial"/>
          <w:sz w:val="22"/>
          <w:szCs w:val="22"/>
        </w:rPr>
      </w:pPr>
      <w:r w:rsidRPr="00453595">
        <w:rPr>
          <w:rFonts w:ascii="Arial" w:hAnsi="Arial" w:cs="Arial"/>
          <w:sz w:val="22"/>
          <w:szCs w:val="22"/>
        </w:rPr>
        <w:t xml:space="preserve">13.1.2. 10% (dez por cento) sobre o valor dos serviços contratados, conforme orçamento aprovado, no caso de atraso superior a 30 (trinta) dias na execução dos serviços contratados ou no cumprimento de obrigação contratual ou legal, com a possível rescisão contratual; </w:t>
      </w:r>
    </w:p>
    <w:p w14:paraId="1A489B53" w14:textId="77777777" w:rsidR="00453595" w:rsidRPr="00453595" w:rsidRDefault="00453595" w:rsidP="00453595">
      <w:pPr>
        <w:pStyle w:val="PargrafodaLista1"/>
        <w:spacing w:line="360" w:lineRule="auto"/>
        <w:ind w:left="0" w:firstLine="284"/>
        <w:rPr>
          <w:rFonts w:ascii="Arial" w:hAnsi="Arial" w:cs="Arial"/>
          <w:sz w:val="22"/>
          <w:szCs w:val="22"/>
        </w:rPr>
      </w:pPr>
      <w:r w:rsidRPr="00453595">
        <w:rPr>
          <w:rFonts w:ascii="Arial" w:hAnsi="Arial" w:cs="Arial"/>
          <w:sz w:val="22"/>
          <w:szCs w:val="22"/>
        </w:rPr>
        <w:t xml:space="preserve">13.1.3. 20% (vinte por cento) sobre o valor dos serviços contratados, conforme orçamento aprovado, na hipótese de a FUTURA CONTRATADA, injustificadamente, desistir do Contrato ou der causa à sua rescisão, bem como nos demais casos de descumprimento contratual, quando a CONTRATANTE, em face da menor gravidade do fato e mediante motivação da autoridade superior, poderá reduzir o percentual da multa a ser aplicada. </w:t>
      </w:r>
    </w:p>
    <w:p w14:paraId="6E7B6D61" w14:textId="77777777" w:rsidR="00453595" w:rsidRPr="00453595" w:rsidRDefault="00453595" w:rsidP="00CD648C">
      <w:pPr>
        <w:pStyle w:val="PargrafodaLista1"/>
        <w:ind w:left="0" w:firstLine="284"/>
        <w:rPr>
          <w:rFonts w:ascii="Arial" w:hAnsi="Arial" w:cs="Arial"/>
          <w:sz w:val="22"/>
          <w:szCs w:val="22"/>
        </w:rPr>
      </w:pPr>
      <w:r w:rsidRPr="00453595">
        <w:rPr>
          <w:rFonts w:ascii="Arial" w:hAnsi="Arial" w:cs="Arial"/>
          <w:sz w:val="22"/>
          <w:szCs w:val="22"/>
        </w:rPr>
        <w:t xml:space="preserve">13.2. O valor das multas aplicadas, após regular processo administrativo, será descontado dos pagamentos devidos pela CONTRATANTE. Se os valores não forem suficientes, a diferença será descontada da garantia prestada ou deverá ser recolhida pela FUTURA CONTRATADA no prazo máximo de 03 (três) dias úteis a contar da aplicação da sanção.  </w:t>
      </w:r>
    </w:p>
    <w:p w14:paraId="10202537" w14:textId="77777777" w:rsidR="00453595" w:rsidRPr="00453595" w:rsidRDefault="00453595" w:rsidP="00CD648C">
      <w:pPr>
        <w:spacing w:before="100" w:beforeAutospacing="1" w:after="100" w:afterAutospacing="1"/>
        <w:ind w:firstLine="284"/>
        <w:contextualSpacing/>
        <w:rPr>
          <w:rFonts w:ascii="Arial" w:hAnsi="Arial" w:cs="Arial"/>
          <w:sz w:val="22"/>
          <w:szCs w:val="22"/>
        </w:rPr>
      </w:pPr>
      <w:r w:rsidRPr="00453595">
        <w:rPr>
          <w:rFonts w:ascii="Arial" w:hAnsi="Arial" w:cs="Arial"/>
          <w:sz w:val="22"/>
          <w:szCs w:val="22"/>
        </w:rPr>
        <w:t>13.3. As sanções previstas, em face da gravidade da infração, poderão ser aplicadas cumulativamente, após regular processo administrativo em que se garantirá a observância dos princípios do contraditório e da ampla defesa.</w:t>
      </w:r>
    </w:p>
    <w:p w14:paraId="3C4075F0" w14:textId="77777777" w:rsidR="00453595" w:rsidRPr="00453595" w:rsidRDefault="00453595" w:rsidP="00453595">
      <w:pPr>
        <w:pStyle w:val="PargrafodaLista"/>
        <w:widowControl w:val="0"/>
        <w:numPr>
          <w:ilvl w:val="0"/>
          <w:numId w:val="29"/>
        </w:numPr>
        <w:pBdr>
          <w:top w:val="single" w:sz="4" w:space="1" w:color="auto"/>
          <w:left w:val="single" w:sz="4" w:space="4" w:color="auto"/>
          <w:bottom w:val="single" w:sz="4" w:space="1" w:color="auto"/>
          <w:right w:val="single" w:sz="4" w:space="4" w:color="auto"/>
        </w:pBdr>
        <w:shd w:val="clear" w:color="auto" w:fill="E6E6E6"/>
        <w:suppressAutoHyphens/>
        <w:ind w:left="426" w:hanging="426"/>
        <w:rPr>
          <w:rFonts w:ascii="Arial" w:hAnsi="Arial" w:cs="Arial"/>
          <w:b/>
          <w:sz w:val="22"/>
          <w:szCs w:val="22"/>
        </w:rPr>
      </w:pPr>
      <w:r w:rsidRPr="00453595">
        <w:rPr>
          <w:rFonts w:ascii="Arial" w:hAnsi="Arial" w:cs="Arial"/>
          <w:b/>
          <w:sz w:val="22"/>
          <w:szCs w:val="22"/>
        </w:rPr>
        <w:t>CONDIÇÕES GERAIS SANÇÕES</w:t>
      </w:r>
    </w:p>
    <w:p w14:paraId="0FF9528E" w14:textId="77777777" w:rsidR="00453595" w:rsidRPr="00453595" w:rsidRDefault="00453595" w:rsidP="00453595">
      <w:pPr>
        <w:spacing w:before="100" w:beforeAutospacing="1" w:after="100" w:afterAutospacing="1" w:line="360" w:lineRule="auto"/>
        <w:ind w:firstLine="426"/>
        <w:contextualSpacing/>
        <w:rPr>
          <w:rFonts w:ascii="Arial" w:hAnsi="Arial" w:cs="Arial"/>
          <w:sz w:val="22"/>
          <w:szCs w:val="22"/>
        </w:rPr>
      </w:pPr>
      <w:r w:rsidRPr="00453595">
        <w:rPr>
          <w:rFonts w:ascii="Arial" w:hAnsi="Arial" w:cs="Arial"/>
          <w:sz w:val="22"/>
          <w:szCs w:val="22"/>
        </w:rPr>
        <w:t xml:space="preserve">14.1. A CONTRATANTE reserva para si o direito de não aceitar ou receber qualquer produto ou serviço em desacordo com o previsto neste Termo de Referência, ou em desconformidade com as normas legais ou técnicas pertinentes ao seu objeto, podendo rescindir a contratação nos termos do previsto na </w:t>
      </w:r>
      <w:r w:rsidRPr="00453595">
        <w:rPr>
          <w:rFonts w:ascii="Arial" w:hAnsi="Arial" w:cs="Arial"/>
          <w:color w:val="000000" w:themeColor="text1"/>
          <w:sz w:val="22"/>
          <w:szCs w:val="22"/>
          <w:lang w:eastAsia="ar-SA"/>
        </w:rPr>
        <w:t>Lei nº14.133/2021</w:t>
      </w:r>
      <w:r w:rsidRPr="00453595">
        <w:rPr>
          <w:rFonts w:ascii="Arial" w:hAnsi="Arial" w:cs="Arial"/>
          <w:sz w:val="22"/>
          <w:szCs w:val="22"/>
        </w:rPr>
        <w:t>.</w:t>
      </w:r>
    </w:p>
    <w:p w14:paraId="6AE0C74F" w14:textId="77777777" w:rsidR="00453595" w:rsidRPr="00453595" w:rsidRDefault="00453595" w:rsidP="00453595">
      <w:pPr>
        <w:spacing w:before="100" w:beforeAutospacing="1" w:after="100" w:afterAutospacing="1" w:line="360" w:lineRule="auto"/>
        <w:ind w:firstLine="426"/>
        <w:contextualSpacing/>
        <w:rPr>
          <w:rFonts w:ascii="Arial" w:hAnsi="Arial" w:cs="Arial"/>
          <w:sz w:val="22"/>
          <w:szCs w:val="22"/>
        </w:rPr>
      </w:pPr>
      <w:r w:rsidRPr="00453595">
        <w:rPr>
          <w:rFonts w:ascii="Arial" w:hAnsi="Arial" w:cs="Arial"/>
          <w:sz w:val="22"/>
          <w:szCs w:val="22"/>
        </w:rPr>
        <w:t xml:space="preserve">14.2. Qualquer tolerância por parte da CONTRATANTE, no que tange ao cumprimento das obrigações ora assumidas pela FUTURA CONTRATADA, não importará, em hipótese alguma, em alteração contratual, novação, transação ou perdão, permanecendo em pleno vigor todas as condições do ajuste e podendo a CONTRATANTE exigir o seu cumprimento a qualquer tempo. </w:t>
      </w:r>
    </w:p>
    <w:p w14:paraId="4C4B049B" w14:textId="77777777" w:rsidR="00453595" w:rsidRPr="00453595" w:rsidRDefault="00453595" w:rsidP="00453595">
      <w:pPr>
        <w:spacing w:before="100" w:beforeAutospacing="1" w:after="100" w:afterAutospacing="1" w:line="360" w:lineRule="auto"/>
        <w:ind w:firstLine="426"/>
        <w:contextualSpacing/>
        <w:rPr>
          <w:rFonts w:ascii="Arial" w:hAnsi="Arial" w:cs="Arial"/>
          <w:sz w:val="22"/>
          <w:szCs w:val="22"/>
        </w:rPr>
      </w:pPr>
      <w:r w:rsidRPr="00453595">
        <w:rPr>
          <w:rFonts w:ascii="Arial" w:hAnsi="Arial" w:cs="Arial"/>
          <w:sz w:val="22"/>
          <w:szCs w:val="22"/>
        </w:rPr>
        <w:t xml:space="preserve">14.3. A contratação não estabelece qualquer vínculo de natureza empregatícia ou de responsabilidade entre a CONTRATADA e os agentes, prepostos, colaboradores ou demais </w:t>
      </w:r>
      <w:r w:rsidRPr="00453595">
        <w:rPr>
          <w:rFonts w:ascii="Arial" w:hAnsi="Arial" w:cs="Arial"/>
          <w:sz w:val="22"/>
          <w:szCs w:val="22"/>
        </w:rPr>
        <w:lastRenderedPageBreak/>
        <w:t xml:space="preserve">pessoas da FUTURA CONTRATADA designadas para a execução do objeto contratado, sendo A FUTURA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  </w:t>
      </w:r>
    </w:p>
    <w:p w14:paraId="74FC7F27" w14:textId="77777777" w:rsidR="00453595" w:rsidRDefault="00453595" w:rsidP="00453595">
      <w:pPr>
        <w:spacing w:before="100" w:beforeAutospacing="1" w:after="100" w:afterAutospacing="1" w:line="360" w:lineRule="auto"/>
        <w:ind w:firstLine="426"/>
        <w:contextualSpacing/>
        <w:rPr>
          <w:rFonts w:ascii="Arial" w:hAnsi="Arial" w:cs="Arial"/>
          <w:sz w:val="22"/>
          <w:szCs w:val="22"/>
        </w:rPr>
      </w:pPr>
      <w:r w:rsidRPr="00453595">
        <w:rPr>
          <w:rFonts w:ascii="Arial" w:hAnsi="Arial" w:cs="Arial"/>
          <w:sz w:val="22"/>
          <w:szCs w:val="22"/>
        </w:rPr>
        <w:t>14.4. Equipamentos adquiridos pela CONTRATANTE após este processo licitatório serão inseridos na “RELAÇÃO DE VEÍCULOS E EQUIPAMENTOS MECÂNICOS PARA MANUTENÇÃO” adequando-se tais equipamentos à sua devida linha.</w:t>
      </w:r>
    </w:p>
    <w:p w14:paraId="1B0A4A95" w14:textId="77777777" w:rsidR="00CD648C" w:rsidRPr="00453595" w:rsidRDefault="00CD648C" w:rsidP="00CD648C">
      <w:pPr>
        <w:spacing w:before="100" w:beforeAutospacing="1" w:after="100" w:afterAutospacing="1" w:line="360" w:lineRule="auto"/>
        <w:contextualSpacing/>
        <w:rPr>
          <w:rFonts w:ascii="Arial" w:hAnsi="Arial" w:cs="Arial"/>
          <w:sz w:val="22"/>
          <w:szCs w:val="22"/>
        </w:rPr>
      </w:pPr>
    </w:p>
    <w:p w14:paraId="15A6FB00" w14:textId="77777777" w:rsidR="00453595" w:rsidRPr="00453595" w:rsidRDefault="00453595" w:rsidP="00453595">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453595">
        <w:rPr>
          <w:rFonts w:ascii="Arial" w:hAnsi="Arial" w:cs="Arial"/>
          <w:b/>
          <w:sz w:val="22"/>
          <w:szCs w:val="22"/>
        </w:rPr>
        <w:t>15. DA DOTAÇÃO ORCAMENTÁRIA</w:t>
      </w:r>
    </w:p>
    <w:p w14:paraId="41F7DDFB" w14:textId="4748B6C2" w:rsidR="00453595" w:rsidRPr="00453595" w:rsidRDefault="00453595" w:rsidP="00453595">
      <w:pPr>
        <w:spacing w:line="360" w:lineRule="auto"/>
        <w:rPr>
          <w:rFonts w:ascii="Arial" w:hAnsi="Arial" w:cs="Arial"/>
          <w:sz w:val="22"/>
          <w:szCs w:val="22"/>
          <w:lang w:eastAsia="ar-SA"/>
        </w:rPr>
      </w:pPr>
      <w:r w:rsidRPr="00453595">
        <w:rPr>
          <w:rFonts w:ascii="Arial" w:hAnsi="Arial" w:cs="Arial"/>
          <w:sz w:val="22"/>
          <w:szCs w:val="22"/>
          <w:lang w:eastAsia="ar-SA"/>
        </w:rPr>
        <w:t>15.1 As despesas dessa contratação serão suportadas pela</w:t>
      </w:r>
      <w:r w:rsidR="00CD648C">
        <w:rPr>
          <w:rFonts w:ascii="Arial" w:hAnsi="Arial" w:cs="Arial"/>
          <w:sz w:val="22"/>
          <w:szCs w:val="22"/>
          <w:lang w:eastAsia="ar-SA"/>
        </w:rPr>
        <w:t>s</w:t>
      </w:r>
      <w:r w:rsidRPr="00453595">
        <w:rPr>
          <w:rFonts w:ascii="Arial" w:hAnsi="Arial" w:cs="Arial"/>
          <w:sz w:val="22"/>
          <w:szCs w:val="22"/>
          <w:lang w:eastAsia="ar-SA"/>
        </w:rPr>
        <w:t xml:space="preserve"> dotaç</w:t>
      </w:r>
      <w:r w:rsidR="00CD648C">
        <w:rPr>
          <w:rFonts w:ascii="Arial" w:hAnsi="Arial" w:cs="Arial"/>
          <w:sz w:val="22"/>
          <w:szCs w:val="22"/>
          <w:lang w:eastAsia="ar-SA"/>
        </w:rPr>
        <w:t>ões</w:t>
      </w:r>
      <w:r w:rsidRPr="00453595">
        <w:rPr>
          <w:rFonts w:ascii="Arial" w:hAnsi="Arial" w:cs="Arial"/>
          <w:sz w:val="22"/>
          <w:szCs w:val="22"/>
          <w:lang w:eastAsia="ar-SA"/>
        </w:rPr>
        <w:t xml:space="preserve"> orçamentária</w:t>
      </w:r>
      <w:r w:rsidR="00CD648C">
        <w:rPr>
          <w:rFonts w:ascii="Arial" w:hAnsi="Arial" w:cs="Arial"/>
          <w:sz w:val="22"/>
          <w:szCs w:val="22"/>
          <w:lang w:eastAsia="ar-SA"/>
        </w:rPr>
        <w:t>s</w:t>
      </w:r>
      <w:r w:rsidRPr="00453595">
        <w:rPr>
          <w:rFonts w:ascii="Arial" w:hAnsi="Arial" w:cs="Arial"/>
          <w:sz w:val="22"/>
          <w:szCs w:val="22"/>
          <w:lang w:eastAsia="ar-SA"/>
        </w:rPr>
        <w:t>:</w:t>
      </w:r>
    </w:p>
    <w:p w14:paraId="5D0BBBC0" w14:textId="77777777" w:rsidR="00453595" w:rsidRPr="00453595" w:rsidRDefault="00453595" w:rsidP="00453595">
      <w:pPr>
        <w:rPr>
          <w:rFonts w:ascii="Arial" w:hAnsi="Arial" w:cs="Arial"/>
          <w:b/>
          <w:sz w:val="22"/>
          <w:szCs w:val="22"/>
        </w:rPr>
      </w:pPr>
      <w:r w:rsidRPr="00453595">
        <w:rPr>
          <w:rFonts w:ascii="Arial" w:hAnsi="Arial" w:cs="Arial"/>
          <w:b/>
          <w:sz w:val="22"/>
          <w:szCs w:val="22"/>
        </w:rPr>
        <w:t>GABINETE</w:t>
      </w:r>
    </w:p>
    <w:p w14:paraId="262E9F3A" w14:textId="77777777" w:rsidR="00453595" w:rsidRPr="00453595" w:rsidRDefault="00453595" w:rsidP="00453595">
      <w:pPr>
        <w:rPr>
          <w:rFonts w:ascii="Arial" w:hAnsi="Arial" w:cs="Arial"/>
          <w:sz w:val="22"/>
          <w:szCs w:val="22"/>
        </w:rPr>
      </w:pPr>
      <w:r w:rsidRPr="00453595">
        <w:rPr>
          <w:rFonts w:ascii="Arial" w:hAnsi="Arial" w:cs="Arial"/>
          <w:sz w:val="22"/>
          <w:szCs w:val="22"/>
        </w:rPr>
        <w:t>02.01.01.04.122.0002.2005.33.90.30.00 0045 1500000000</w:t>
      </w:r>
    </w:p>
    <w:p w14:paraId="659F2BD1" w14:textId="77777777" w:rsidR="00453595" w:rsidRPr="00453595" w:rsidRDefault="00453595" w:rsidP="00453595">
      <w:pPr>
        <w:rPr>
          <w:rFonts w:ascii="Arial" w:hAnsi="Arial" w:cs="Arial"/>
          <w:sz w:val="22"/>
          <w:szCs w:val="22"/>
        </w:rPr>
      </w:pPr>
      <w:r w:rsidRPr="00453595">
        <w:rPr>
          <w:rFonts w:ascii="Arial" w:hAnsi="Arial" w:cs="Arial"/>
          <w:sz w:val="22"/>
          <w:szCs w:val="22"/>
        </w:rPr>
        <w:t>02.01.01.04.122.0002.2005.33.90.39.00 0047 1500000000</w:t>
      </w:r>
    </w:p>
    <w:p w14:paraId="2660D029" w14:textId="77777777" w:rsidR="00453595" w:rsidRPr="00453595" w:rsidRDefault="00453595" w:rsidP="00453595">
      <w:pPr>
        <w:rPr>
          <w:rFonts w:ascii="Arial" w:hAnsi="Arial" w:cs="Arial"/>
          <w:b/>
          <w:sz w:val="22"/>
          <w:szCs w:val="22"/>
        </w:rPr>
      </w:pPr>
      <w:r w:rsidRPr="00453595">
        <w:rPr>
          <w:rFonts w:ascii="Arial" w:hAnsi="Arial" w:cs="Arial"/>
          <w:b/>
          <w:sz w:val="22"/>
          <w:szCs w:val="22"/>
        </w:rPr>
        <w:t>SECRETARIA DE DESENVOLVIMENTO ECONÔMICO</w:t>
      </w:r>
    </w:p>
    <w:p w14:paraId="6B1E8990"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03.01.01.04.122.0002.2014.33903000 105 1500000000 </w:t>
      </w:r>
    </w:p>
    <w:p w14:paraId="0D903CE5"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03.01.01.11.333.0029.2017.33903000 124 1500000000 </w:t>
      </w:r>
    </w:p>
    <w:p w14:paraId="717CE01A"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03.01.01.18.122.0025.2020.33903000 150 1500000000 </w:t>
      </w:r>
    </w:p>
    <w:p w14:paraId="5EAE2726"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03.01.01.18.542.0025.2024.33903000 166 1500000000 </w:t>
      </w:r>
    </w:p>
    <w:p w14:paraId="5A20D79C"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03.01.01.20.606.0026.2027.33903000 194 1500000000 </w:t>
      </w:r>
    </w:p>
    <w:p w14:paraId="38FC70B6"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03.01.01.04.122.0002.2014.33.90.39.00 107 1500000000 </w:t>
      </w:r>
    </w:p>
    <w:p w14:paraId="477CC551"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03.01.01.11.333.0029.2017.33.90.39.00 126 1500000000 </w:t>
      </w:r>
    </w:p>
    <w:p w14:paraId="18AA8E0B"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03.01.01.18.122.0025.2020.33.90.39.00 151 1500000000 </w:t>
      </w:r>
    </w:p>
    <w:p w14:paraId="6217F8C3" w14:textId="77777777" w:rsidR="00453595" w:rsidRPr="00453595" w:rsidRDefault="00453595" w:rsidP="00453595">
      <w:pPr>
        <w:rPr>
          <w:rFonts w:ascii="Arial" w:hAnsi="Arial" w:cs="Arial"/>
          <w:sz w:val="22"/>
          <w:szCs w:val="22"/>
        </w:rPr>
      </w:pPr>
      <w:r w:rsidRPr="00453595">
        <w:rPr>
          <w:rFonts w:ascii="Arial" w:hAnsi="Arial" w:cs="Arial"/>
          <w:sz w:val="22"/>
          <w:szCs w:val="22"/>
        </w:rPr>
        <w:t>03.01.01.18.542.0025.2024.33.90.39.00 167 15000000000</w:t>
      </w:r>
    </w:p>
    <w:p w14:paraId="4CAF3698"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03.01.01.20.606.0026.2027.33.90.39.00 196 1500000000 </w:t>
      </w:r>
    </w:p>
    <w:p w14:paraId="78CE3251" w14:textId="77777777" w:rsidR="00453595" w:rsidRPr="00453595" w:rsidRDefault="00453595" w:rsidP="00453595">
      <w:pPr>
        <w:rPr>
          <w:rFonts w:ascii="Arial" w:hAnsi="Arial" w:cs="Arial"/>
          <w:sz w:val="22"/>
          <w:szCs w:val="22"/>
        </w:rPr>
      </w:pPr>
      <w:r w:rsidRPr="00453595">
        <w:rPr>
          <w:rFonts w:ascii="Arial" w:hAnsi="Arial" w:cs="Arial"/>
          <w:sz w:val="22"/>
          <w:szCs w:val="22"/>
        </w:rPr>
        <w:t xml:space="preserve">03.01.01.20.606.0026.2028.33903900 201 1500000000 </w:t>
      </w:r>
    </w:p>
    <w:p w14:paraId="196D4A1C" w14:textId="77777777" w:rsidR="00453595" w:rsidRPr="00453595" w:rsidRDefault="00453595" w:rsidP="00453595">
      <w:pPr>
        <w:rPr>
          <w:rFonts w:ascii="Arial" w:hAnsi="Arial" w:cs="Arial"/>
          <w:b/>
          <w:sz w:val="22"/>
          <w:szCs w:val="22"/>
        </w:rPr>
      </w:pPr>
      <w:r w:rsidRPr="00453595">
        <w:rPr>
          <w:rFonts w:ascii="Arial" w:hAnsi="Arial" w:cs="Arial"/>
          <w:b/>
          <w:sz w:val="22"/>
          <w:szCs w:val="22"/>
        </w:rPr>
        <w:t>SECRETARIA DE ADMINISTRAÇÃO, FAZENDA E RECURSOS HUMANOS</w:t>
      </w:r>
    </w:p>
    <w:p w14:paraId="10C0D13E"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06.01.01.04.122.0002.2068.339030000 484 1500000000</w:t>
      </w:r>
    </w:p>
    <w:p w14:paraId="5027EC6C"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06.01.01.04.122.0002.2070.33903000 493 1500000000</w:t>
      </w:r>
    </w:p>
    <w:p w14:paraId="26A5CE37"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06.01.01.04.122.0002.2072.33903000 503 1500000000</w:t>
      </w:r>
    </w:p>
    <w:p w14:paraId="41E4EBCC"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06.01.01.04.122.0002.2171.33903000 518 1500000000</w:t>
      </w:r>
    </w:p>
    <w:p w14:paraId="0636C675"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06.01.01.04.122.0002.2069.33903900 492 1500000000</w:t>
      </w:r>
    </w:p>
    <w:p w14:paraId="7E6825B5"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06.01.01.04.122.0002.2068.33903900 488 1500000000</w:t>
      </w:r>
    </w:p>
    <w:p w14:paraId="7C7B7B39"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06.01.01.04.122.0002.2070.33903900 495 1500000000</w:t>
      </w:r>
    </w:p>
    <w:p w14:paraId="28333E42"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06.01.01.04.122.0002.2072.33903900 505 1500000000</w:t>
      </w:r>
    </w:p>
    <w:p w14:paraId="50E829E4"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06.01.01.04.122.0002.2072.33903900 506 1755000000</w:t>
      </w:r>
    </w:p>
    <w:p w14:paraId="759BE757" w14:textId="77777777" w:rsidR="00453595" w:rsidRPr="00453595" w:rsidRDefault="00453595" w:rsidP="00453595">
      <w:pPr>
        <w:rPr>
          <w:rFonts w:ascii="Arial" w:hAnsi="Arial" w:cs="Arial"/>
          <w:sz w:val="22"/>
          <w:szCs w:val="22"/>
        </w:rPr>
      </w:pPr>
      <w:r w:rsidRPr="00453595">
        <w:rPr>
          <w:rFonts w:ascii="Arial" w:hAnsi="Arial" w:cs="Arial"/>
          <w:sz w:val="22"/>
          <w:szCs w:val="22"/>
        </w:rPr>
        <w:t>06.01.01.04.122.0002.2171.33903900 519 1500000000</w:t>
      </w:r>
    </w:p>
    <w:p w14:paraId="7906FACD" w14:textId="77777777" w:rsidR="00453595" w:rsidRPr="00453595" w:rsidRDefault="00453595" w:rsidP="00453595">
      <w:pPr>
        <w:rPr>
          <w:rFonts w:ascii="Arial" w:hAnsi="Arial" w:cs="Arial"/>
          <w:b/>
          <w:sz w:val="22"/>
          <w:szCs w:val="22"/>
        </w:rPr>
      </w:pPr>
      <w:r w:rsidRPr="00453595">
        <w:rPr>
          <w:rFonts w:ascii="Arial" w:hAnsi="Arial" w:cs="Arial"/>
          <w:b/>
          <w:sz w:val="22"/>
          <w:szCs w:val="22"/>
        </w:rPr>
        <w:t>SECRETARIA DE EDUCAÇÃO</w:t>
      </w:r>
    </w:p>
    <w:p w14:paraId="1BD0709A" w14:textId="77777777" w:rsidR="00453595" w:rsidRPr="00453595" w:rsidRDefault="00453595" w:rsidP="00453595">
      <w:pPr>
        <w:spacing w:line="360" w:lineRule="auto"/>
        <w:rPr>
          <w:rFonts w:ascii="Arial" w:hAnsi="Arial" w:cs="Arial"/>
          <w:sz w:val="22"/>
          <w:szCs w:val="22"/>
        </w:rPr>
      </w:pPr>
      <w:r w:rsidRPr="00453595">
        <w:rPr>
          <w:rFonts w:ascii="Arial" w:hAnsi="Arial" w:cs="Arial"/>
          <w:sz w:val="22"/>
          <w:szCs w:val="22"/>
        </w:rPr>
        <w:t>08.01.1.12.122.0015.2079.3.3.90.30.00 561</w:t>
      </w:r>
      <w:r w:rsidRPr="00453595">
        <w:rPr>
          <w:rFonts w:ascii="Arial" w:hAnsi="Arial" w:cs="Arial"/>
          <w:sz w:val="22"/>
          <w:szCs w:val="22"/>
        </w:rPr>
        <w:tab/>
        <w:t>1500001001</w:t>
      </w:r>
    </w:p>
    <w:p w14:paraId="267C8D9A" w14:textId="77777777" w:rsidR="00453595" w:rsidRPr="00453595" w:rsidRDefault="00453595" w:rsidP="00453595">
      <w:pPr>
        <w:spacing w:line="360" w:lineRule="auto"/>
        <w:rPr>
          <w:rFonts w:ascii="Arial" w:hAnsi="Arial" w:cs="Arial"/>
          <w:sz w:val="22"/>
          <w:szCs w:val="22"/>
        </w:rPr>
      </w:pPr>
      <w:r w:rsidRPr="00453595">
        <w:rPr>
          <w:rFonts w:ascii="Arial" w:hAnsi="Arial" w:cs="Arial"/>
          <w:sz w:val="22"/>
          <w:szCs w:val="22"/>
        </w:rPr>
        <w:t>08.01.1.12.122.0015.2079.3.3.90.39.00 563</w:t>
      </w:r>
      <w:r w:rsidRPr="00453595">
        <w:rPr>
          <w:rFonts w:ascii="Arial" w:hAnsi="Arial" w:cs="Arial"/>
          <w:sz w:val="22"/>
          <w:szCs w:val="22"/>
        </w:rPr>
        <w:tab/>
        <w:t>1500001001</w:t>
      </w:r>
    </w:p>
    <w:p w14:paraId="135115A1" w14:textId="77777777" w:rsidR="00453595" w:rsidRPr="00453595" w:rsidRDefault="00453595" w:rsidP="00453595">
      <w:pPr>
        <w:spacing w:line="360" w:lineRule="auto"/>
        <w:rPr>
          <w:rFonts w:ascii="Arial" w:hAnsi="Arial" w:cs="Arial"/>
          <w:sz w:val="22"/>
          <w:szCs w:val="22"/>
        </w:rPr>
      </w:pPr>
      <w:r w:rsidRPr="00453595">
        <w:rPr>
          <w:rFonts w:ascii="Arial" w:hAnsi="Arial" w:cs="Arial"/>
          <w:sz w:val="22"/>
          <w:szCs w:val="22"/>
        </w:rPr>
        <w:t>08.01.1.12.361.0016.2089.3.3.90.30.00 618</w:t>
      </w:r>
      <w:r w:rsidRPr="00453595">
        <w:rPr>
          <w:rFonts w:ascii="Arial" w:hAnsi="Arial" w:cs="Arial"/>
          <w:sz w:val="22"/>
          <w:szCs w:val="22"/>
        </w:rPr>
        <w:tab/>
        <w:t>1500001001</w:t>
      </w:r>
    </w:p>
    <w:p w14:paraId="28B77C4F" w14:textId="77777777" w:rsidR="00453595" w:rsidRPr="00453595" w:rsidRDefault="00453595" w:rsidP="00453595">
      <w:pPr>
        <w:spacing w:line="360" w:lineRule="auto"/>
        <w:rPr>
          <w:rFonts w:ascii="Arial" w:hAnsi="Arial" w:cs="Arial"/>
          <w:sz w:val="22"/>
          <w:szCs w:val="22"/>
        </w:rPr>
      </w:pPr>
      <w:r w:rsidRPr="00453595">
        <w:rPr>
          <w:rFonts w:ascii="Arial" w:hAnsi="Arial" w:cs="Arial"/>
          <w:sz w:val="22"/>
          <w:szCs w:val="22"/>
        </w:rPr>
        <w:t>08.01.1.12.361.0016.2089.3.3.90.39.00 620</w:t>
      </w:r>
      <w:r w:rsidRPr="00453595">
        <w:rPr>
          <w:rFonts w:ascii="Arial" w:hAnsi="Arial" w:cs="Arial"/>
          <w:sz w:val="22"/>
          <w:szCs w:val="22"/>
        </w:rPr>
        <w:tab/>
        <w:t>1500001001</w:t>
      </w:r>
    </w:p>
    <w:p w14:paraId="2228ACBB" w14:textId="77777777" w:rsidR="00453595" w:rsidRPr="00453595" w:rsidRDefault="00453595" w:rsidP="00453595">
      <w:pPr>
        <w:rPr>
          <w:rFonts w:ascii="Arial" w:hAnsi="Arial" w:cs="Arial"/>
          <w:b/>
          <w:sz w:val="22"/>
          <w:szCs w:val="22"/>
        </w:rPr>
      </w:pPr>
      <w:r w:rsidRPr="00453595">
        <w:rPr>
          <w:rFonts w:ascii="Arial" w:hAnsi="Arial" w:cs="Arial"/>
          <w:b/>
          <w:sz w:val="22"/>
          <w:szCs w:val="22"/>
        </w:rPr>
        <w:t xml:space="preserve">SECRETARIA DE DESENVOLVIMENTO SOCIAL </w:t>
      </w:r>
    </w:p>
    <w:p w14:paraId="0D774719" w14:textId="77777777" w:rsidR="00453595" w:rsidRPr="00453595" w:rsidRDefault="00453595" w:rsidP="00453595">
      <w:pPr>
        <w:rPr>
          <w:rFonts w:ascii="Arial" w:hAnsi="Arial" w:cs="Arial"/>
          <w:sz w:val="22"/>
          <w:szCs w:val="22"/>
        </w:rPr>
      </w:pPr>
      <w:r w:rsidRPr="00453595">
        <w:rPr>
          <w:rFonts w:ascii="Arial" w:hAnsi="Arial" w:cs="Arial"/>
          <w:sz w:val="22"/>
          <w:szCs w:val="22"/>
        </w:rPr>
        <w:t>05.01.01.08.122.0004.2046.3.3.90.39.00 302 1500000000</w:t>
      </w:r>
    </w:p>
    <w:p w14:paraId="33EF304C"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05.02.01.08.246.0006.2189.3.3.90.39.00 1344 1600000000</w:t>
      </w:r>
    </w:p>
    <w:p w14:paraId="7A1C9F82"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05.02.01.08.245.0007.2194.3.3.90.39.00 445 1600000000</w:t>
      </w:r>
    </w:p>
    <w:p w14:paraId="37203E81" w14:textId="77777777" w:rsidR="00453595" w:rsidRPr="00453595" w:rsidRDefault="00453595" w:rsidP="00453595">
      <w:pPr>
        <w:rPr>
          <w:rFonts w:ascii="Arial" w:hAnsi="Arial" w:cs="Arial"/>
          <w:sz w:val="22"/>
          <w:szCs w:val="22"/>
        </w:rPr>
      </w:pPr>
      <w:r w:rsidRPr="00453595">
        <w:rPr>
          <w:rFonts w:ascii="Arial" w:hAnsi="Arial" w:cs="Arial"/>
          <w:sz w:val="22"/>
          <w:szCs w:val="22"/>
        </w:rPr>
        <w:lastRenderedPageBreak/>
        <w:t>05.01.01.14.122.006.2198.3.3.90.39.00 347 1500000000</w:t>
      </w:r>
    </w:p>
    <w:p w14:paraId="6B0AB380" w14:textId="77777777" w:rsidR="00453595" w:rsidRPr="00453595" w:rsidRDefault="00453595" w:rsidP="00453595">
      <w:pPr>
        <w:rPr>
          <w:rFonts w:ascii="Arial" w:hAnsi="Arial" w:cs="Arial"/>
          <w:sz w:val="22"/>
          <w:szCs w:val="22"/>
        </w:rPr>
      </w:pPr>
      <w:r w:rsidRPr="00453595">
        <w:rPr>
          <w:rFonts w:ascii="Arial" w:hAnsi="Arial" w:cs="Arial"/>
          <w:sz w:val="22"/>
          <w:szCs w:val="22"/>
        </w:rPr>
        <w:t>05.01.01.08.122.0004.2046.3.3.90.30.00 297 1500000000</w:t>
      </w:r>
    </w:p>
    <w:p w14:paraId="14953122" w14:textId="77777777" w:rsidR="00453595" w:rsidRPr="00453595" w:rsidRDefault="00453595" w:rsidP="00453595">
      <w:pPr>
        <w:rPr>
          <w:rFonts w:ascii="Arial" w:hAnsi="Arial" w:cs="Arial"/>
          <w:sz w:val="22"/>
          <w:szCs w:val="22"/>
        </w:rPr>
      </w:pPr>
      <w:r w:rsidRPr="00453595">
        <w:rPr>
          <w:rFonts w:ascii="Arial" w:hAnsi="Arial" w:cs="Arial"/>
          <w:sz w:val="22"/>
          <w:szCs w:val="22"/>
        </w:rPr>
        <w:t>05.01.01.08.122.0004.2046.3.3.90.30.00 2981660000000</w:t>
      </w:r>
    </w:p>
    <w:p w14:paraId="3A8AB41A" w14:textId="77777777" w:rsidR="00453595" w:rsidRPr="00453595" w:rsidRDefault="00453595" w:rsidP="00453595">
      <w:pPr>
        <w:rPr>
          <w:rFonts w:ascii="Arial" w:hAnsi="Arial" w:cs="Arial"/>
          <w:sz w:val="22"/>
          <w:szCs w:val="22"/>
        </w:rPr>
      </w:pPr>
      <w:r w:rsidRPr="00453595">
        <w:rPr>
          <w:rFonts w:ascii="Arial" w:hAnsi="Arial" w:cs="Arial"/>
          <w:sz w:val="22"/>
          <w:szCs w:val="22"/>
        </w:rPr>
        <w:t>05.01.01.08.122.0004.2046.3.3.90.30.00 299 1661000000</w:t>
      </w:r>
    </w:p>
    <w:p w14:paraId="762C1F9C" w14:textId="77777777" w:rsidR="00453595" w:rsidRPr="00453595" w:rsidRDefault="00453595" w:rsidP="00453595">
      <w:pPr>
        <w:rPr>
          <w:rFonts w:ascii="Arial" w:hAnsi="Arial" w:cs="Arial"/>
          <w:sz w:val="22"/>
          <w:szCs w:val="22"/>
        </w:rPr>
      </w:pPr>
      <w:r w:rsidRPr="00453595">
        <w:rPr>
          <w:rFonts w:ascii="Arial" w:hAnsi="Arial" w:cs="Arial"/>
          <w:sz w:val="22"/>
          <w:szCs w:val="22"/>
        </w:rPr>
        <w:t>05.01.01.08.244.0033.2184.3.3.90.30.00 333 1500000000</w:t>
      </w:r>
    </w:p>
    <w:p w14:paraId="15C59F88" w14:textId="77777777" w:rsidR="00453595" w:rsidRPr="00453595" w:rsidRDefault="00453595" w:rsidP="00453595">
      <w:pPr>
        <w:rPr>
          <w:rFonts w:ascii="Arial" w:hAnsi="Arial" w:cs="Arial"/>
          <w:sz w:val="22"/>
          <w:szCs w:val="22"/>
        </w:rPr>
      </w:pPr>
      <w:r w:rsidRPr="00453595">
        <w:rPr>
          <w:rFonts w:ascii="Arial" w:hAnsi="Arial" w:cs="Arial"/>
          <w:sz w:val="22"/>
          <w:szCs w:val="22"/>
        </w:rPr>
        <w:t>05.01.01.14.122.0006.2198.3.3.90.30.00 344 1500000000</w:t>
      </w:r>
    </w:p>
    <w:p w14:paraId="5985E19F"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05.02.01.08.245.0005.2190.3.3.90.30.00 407 1660000000</w:t>
      </w:r>
    </w:p>
    <w:p w14:paraId="002D79F7"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05.02.01.08.245.0005.2190.3.3.90.30.00 408 1661000000</w:t>
      </w:r>
    </w:p>
    <w:p w14:paraId="6BACAD1A"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05.02.01.08.245.0007.2194.3.3.90.30.00 438 1500000000</w:t>
      </w:r>
    </w:p>
    <w:p w14:paraId="5A79BD60"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05.02.01.08.245.0007.2194.3.3.90.30.00 439 1660000000</w:t>
      </w:r>
    </w:p>
    <w:p w14:paraId="0B62E891" w14:textId="77777777" w:rsidR="00453595" w:rsidRPr="00453595" w:rsidRDefault="00453595" w:rsidP="00453595">
      <w:pPr>
        <w:rPr>
          <w:rFonts w:ascii="Arial" w:hAnsi="Arial" w:cs="Arial"/>
          <w:sz w:val="22"/>
          <w:szCs w:val="22"/>
        </w:rPr>
      </w:pPr>
      <w:r w:rsidRPr="00453595">
        <w:rPr>
          <w:rFonts w:ascii="Arial" w:hAnsi="Arial" w:cs="Arial"/>
          <w:sz w:val="22"/>
          <w:szCs w:val="22"/>
        </w:rPr>
        <w:t>05.02.01.08.245.0007.2194.3.3.90.30.00 440 1661000000</w:t>
      </w:r>
    </w:p>
    <w:p w14:paraId="6C80AA3C" w14:textId="77777777" w:rsidR="00453595" w:rsidRPr="00453595" w:rsidRDefault="00453595" w:rsidP="00453595">
      <w:pPr>
        <w:rPr>
          <w:rFonts w:ascii="Arial" w:hAnsi="Arial" w:cs="Arial"/>
          <w:b/>
          <w:sz w:val="22"/>
          <w:szCs w:val="22"/>
        </w:rPr>
      </w:pPr>
      <w:r w:rsidRPr="00453595">
        <w:rPr>
          <w:rFonts w:ascii="Arial" w:hAnsi="Arial" w:cs="Arial"/>
          <w:b/>
          <w:sz w:val="22"/>
          <w:szCs w:val="22"/>
        </w:rPr>
        <w:t xml:space="preserve">SECRETARIA DE OBRAS </w:t>
      </w:r>
    </w:p>
    <w:p w14:paraId="1F0FBC68"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010.01.01.15.122.0002.2129.3.3.90.30.00 1058 1500000000</w:t>
      </w:r>
    </w:p>
    <w:p w14:paraId="39BB97F5"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010.01.01.15.122.0002.2129.3.3.90.39.00 1062 1500000000</w:t>
      </w:r>
    </w:p>
    <w:p w14:paraId="6CC151FE"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010.01.01.15.451.0002.2130.3.3.90.39.00 1081 1500000000</w:t>
      </w:r>
    </w:p>
    <w:p w14:paraId="4F735BC2"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010.01.01.15.451.0022.2133.3.3.90.30.00 1113 1500000000</w:t>
      </w:r>
    </w:p>
    <w:p w14:paraId="1793FD44"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010.01.01.15.451.0022.2133.3.3.90.39.00 1117 1500000000</w:t>
      </w:r>
    </w:p>
    <w:p w14:paraId="2367E0BD"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010.01.01.15.452.0022.2138.3.3.90.30.00 1177 1500000000</w:t>
      </w:r>
    </w:p>
    <w:p w14:paraId="63256DA0"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010.01.01.15.452.0002.2138.3.3.90.39.00 1179 1500000000</w:t>
      </w:r>
    </w:p>
    <w:p w14:paraId="2DEB9175" w14:textId="77777777" w:rsidR="00453595" w:rsidRPr="00453595" w:rsidRDefault="00453595" w:rsidP="00453595">
      <w:pPr>
        <w:pStyle w:val="SemEspaamento"/>
        <w:spacing w:line="360" w:lineRule="auto"/>
        <w:rPr>
          <w:rFonts w:ascii="Arial" w:hAnsi="Arial" w:cs="Arial"/>
          <w:sz w:val="22"/>
          <w:szCs w:val="22"/>
        </w:rPr>
      </w:pPr>
      <w:r w:rsidRPr="00453595">
        <w:rPr>
          <w:rFonts w:ascii="Arial" w:hAnsi="Arial" w:cs="Arial"/>
          <w:sz w:val="22"/>
          <w:szCs w:val="22"/>
        </w:rPr>
        <w:t>010.01.01.20.606.0026.2141.3.3.90.30.00 1215 1500000000</w:t>
      </w:r>
    </w:p>
    <w:p w14:paraId="4137F26C" w14:textId="77777777" w:rsidR="00453595" w:rsidRPr="00453595" w:rsidRDefault="00453595" w:rsidP="00453595">
      <w:pPr>
        <w:pStyle w:val="SemEspaamento"/>
        <w:spacing w:line="360" w:lineRule="auto"/>
        <w:rPr>
          <w:rFonts w:ascii="Arial" w:hAnsi="Arial" w:cs="Arial"/>
          <w:sz w:val="24"/>
          <w:szCs w:val="24"/>
        </w:rPr>
      </w:pPr>
      <w:r w:rsidRPr="00453595">
        <w:rPr>
          <w:rFonts w:ascii="Arial" w:hAnsi="Arial" w:cs="Arial"/>
          <w:sz w:val="22"/>
          <w:szCs w:val="22"/>
        </w:rPr>
        <w:t>010.01.01.20.606.0026.2141.3.3.90.39.00 1216 1500000000</w:t>
      </w:r>
    </w:p>
    <w:p w14:paraId="73657552" w14:textId="77777777" w:rsidR="00387C70" w:rsidRDefault="00387C70" w:rsidP="00015E04">
      <w:pPr>
        <w:spacing w:after="360"/>
        <w:jc w:val="center"/>
        <w:rPr>
          <w:rFonts w:ascii="Arial" w:hAnsi="Arial" w:cs="Arial"/>
          <w:b/>
          <w:color w:val="000000" w:themeColor="text1"/>
          <w:sz w:val="22"/>
          <w:szCs w:val="22"/>
          <w:u w:val="single"/>
          <w:lang w:eastAsia="ar-SA"/>
        </w:rPr>
      </w:pPr>
    </w:p>
    <w:p w14:paraId="4F55251E" w14:textId="3572C520" w:rsidR="00FA28B3" w:rsidRDefault="00B7074A" w:rsidP="003C6BBB">
      <w:pPr>
        <w:spacing w:after="360"/>
        <w:ind w:hanging="1560"/>
        <w:rPr>
          <w:rFonts w:ascii="Arial" w:hAnsi="Arial" w:cs="Arial"/>
          <w:b/>
          <w:bCs/>
          <w:sz w:val="22"/>
          <w:szCs w:val="22"/>
        </w:rPr>
      </w:pPr>
      <w:r w:rsidRPr="00B7074A">
        <w:rPr>
          <w:rFonts w:ascii="Arial" w:hAnsi="Arial" w:cs="Arial"/>
          <w:b/>
          <w:bCs/>
          <w:sz w:val="22"/>
          <w:szCs w:val="22"/>
        </w:rPr>
        <w:tab/>
      </w:r>
    </w:p>
    <w:p w14:paraId="6F3829B8" w14:textId="77777777" w:rsidR="003C6BBB" w:rsidRDefault="003C6BBB" w:rsidP="003C6BBB">
      <w:pPr>
        <w:spacing w:after="360"/>
        <w:ind w:hanging="1560"/>
        <w:rPr>
          <w:rFonts w:ascii="Arial" w:hAnsi="Arial" w:cs="Arial"/>
          <w:b/>
          <w:bCs/>
          <w:sz w:val="22"/>
          <w:szCs w:val="22"/>
        </w:rPr>
      </w:pPr>
    </w:p>
    <w:p w14:paraId="0B4C4156" w14:textId="77777777" w:rsidR="003C6BBB" w:rsidRDefault="003C6BBB" w:rsidP="003C6BBB">
      <w:pPr>
        <w:spacing w:after="360"/>
        <w:ind w:hanging="1560"/>
        <w:rPr>
          <w:rFonts w:ascii="Arial" w:hAnsi="Arial" w:cs="Arial"/>
          <w:b/>
          <w:bCs/>
          <w:sz w:val="22"/>
          <w:szCs w:val="22"/>
        </w:rPr>
      </w:pPr>
    </w:p>
    <w:p w14:paraId="67D37FB0" w14:textId="77777777" w:rsidR="003C6BBB" w:rsidRDefault="003C6BBB" w:rsidP="003C6BBB">
      <w:pPr>
        <w:spacing w:after="360"/>
        <w:ind w:hanging="1560"/>
        <w:rPr>
          <w:rFonts w:ascii="Arial" w:hAnsi="Arial" w:cs="Arial"/>
          <w:b/>
          <w:bCs/>
          <w:sz w:val="22"/>
          <w:szCs w:val="22"/>
        </w:rPr>
      </w:pPr>
    </w:p>
    <w:p w14:paraId="39FC1E90" w14:textId="77777777" w:rsidR="003C6BBB" w:rsidRDefault="003C6BBB" w:rsidP="003C6BBB">
      <w:pPr>
        <w:spacing w:after="360"/>
        <w:ind w:hanging="1560"/>
        <w:rPr>
          <w:rFonts w:ascii="Arial" w:hAnsi="Arial" w:cs="Arial"/>
          <w:b/>
          <w:bCs/>
          <w:sz w:val="22"/>
          <w:szCs w:val="22"/>
        </w:rPr>
      </w:pPr>
    </w:p>
    <w:p w14:paraId="1DBD30F2" w14:textId="77777777" w:rsidR="003C6BBB" w:rsidRDefault="003C6BBB" w:rsidP="003C6BBB">
      <w:pPr>
        <w:spacing w:after="360"/>
        <w:ind w:hanging="1560"/>
        <w:rPr>
          <w:rFonts w:ascii="Arial" w:hAnsi="Arial" w:cs="Arial"/>
          <w:b/>
          <w:bCs/>
          <w:sz w:val="22"/>
          <w:szCs w:val="22"/>
        </w:rPr>
      </w:pPr>
    </w:p>
    <w:p w14:paraId="19CBD380" w14:textId="77777777" w:rsidR="003C6BBB" w:rsidRDefault="003C6BBB" w:rsidP="003C6BBB">
      <w:pPr>
        <w:spacing w:after="360"/>
        <w:ind w:hanging="1560"/>
        <w:rPr>
          <w:rFonts w:ascii="Arial" w:hAnsi="Arial" w:cs="Arial"/>
          <w:b/>
          <w:bCs/>
          <w:sz w:val="22"/>
          <w:szCs w:val="22"/>
        </w:rPr>
      </w:pPr>
    </w:p>
    <w:p w14:paraId="590B3B5B" w14:textId="77777777" w:rsidR="003C6BBB" w:rsidRDefault="003C6BBB" w:rsidP="003C6BBB">
      <w:pPr>
        <w:spacing w:after="360"/>
        <w:ind w:hanging="1560"/>
        <w:rPr>
          <w:rFonts w:ascii="Arial" w:hAnsi="Arial" w:cs="Arial"/>
          <w:b/>
          <w:bCs/>
          <w:sz w:val="22"/>
          <w:szCs w:val="22"/>
        </w:rPr>
      </w:pPr>
    </w:p>
    <w:p w14:paraId="1BA7E774" w14:textId="77777777" w:rsidR="003C6BBB" w:rsidRDefault="003C6BBB" w:rsidP="003C6BBB">
      <w:pPr>
        <w:spacing w:after="360"/>
        <w:ind w:hanging="1560"/>
        <w:rPr>
          <w:rFonts w:ascii="Arial" w:hAnsi="Arial" w:cs="Arial"/>
          <w:b/>
          <w:bCs/>
          <w:sz w:val="22"/>
          <w:szCs w:val="22"/>
        </w:rPr>
      </w:pPr>
    </w:p>
    <w:p w14:paraId="7389684E" w14:textId="77777777" w:rsidR="003C6BBB" w:rsidRDefault="003C6BBB" w:rsidP="003C6BBB">
      <w:pPr>
        <w:spacing w:after="360"/>
        <w:ind w:hanging="1560"/>
        <w:rPr>
          <w:rFonts w:ascii="Arial" w:hAnsi="Arial" w:cs="Arial"/>
          <w:b/>
          <w:bCs/>
          <w:sz w:val="22"/>
          <w:szCs w:val="22"/>
        </w:rPr>
      </w:pPr>
    </w:p>
    <w:p w14:paraId="5E5CD272" w14:textId="77777777" w:rsidR="003C6BBB" w:rsidRDefault="003C6BBB" w:rsidP="003C6BBB">
      <w:pPr>
        <w:spacing w:after="360"/>
        <w:ind w:hanging="1560"/>
        <w:rPr>
          <w:rFonts w:ascii="Arial" w:hAnsi="Arial" w:cs="Arial"/>
          <w:b/>
          <w:bCs/>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C6EEA0F"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505B91">
        <w:rPr>
          <w:rFonts w:ascii="Arial" w:eastAsia="Arial" w:hAnsi="Arial" w:cs="Arial"/>
          <w:b/>
          <w:bCs/>
          <w:sz w:val="22"/>
          <w:szCs w:val="22"/>
        </w:rPr>
        <w:t>6</w:t>
      </w:r>
      <w:r w:rsidR="00CD648C">
        <w:rPr>
          <w:rFonts w:ascii="Arial" w:eastAsia="Arial" w:hAnsi="Arial" w:cs="Arial"/>
          <w:b/>
          <w:bCs/>
          <w:sz w:val="22"/>
          <w:szCs w:val="22"/>
        </w:rPr>
        <w:t>4</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CD648C">
        <w:rPr>
          <w:rFonts w:ascii="Arial" w:eastAsia="Arial" w:hAnsi="Arial" w:cs="Arial"/>
          <w:b/>
          <w:bCs/>
          <w:sz w:val="22"/>
          <w:szCs w:val="22"/>
        </w:rPr>
        <w:t>22</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64136F0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B6AD6C0" w:rsidR="00C1199C" w:rsidRPr="00C1199C" w:rsidRDefault="00CD648C"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na prestação de serviços contínuos de manutenção preventiva e corretiva, incluindo a aquisição de peças, para a frota de veículos e equipamentos mecânicos</w:t>
      </w:r>
      <w:r w:rsidRPr="006151F4">
        <w:rPr>
          <w:rFonts w:ascii="Arial" w:hAnsi="Arial" w:cs="Arial"/>
          <w:bCs/>
          <w:color w:val="000000"/>
          <w:sz w:val="22"/>
          <w:szCs w:val="22"/>
        </w:rPr>
        <w:t xml:space="preserve"> </w:t>
      </w:r>
      <w:r>
        <w:rPr>
          <w:rFonts w:ascii="Arial" w:hAnsi="Arial" w:cs="Arial"/>
          <w:bCs/>
          <w:color w:val="000000"/>
          <w:sz w:val="22"/>
          <w:szCs w:val="22"/>
        </w:rPr>
        <w:t>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F8CDFFA"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505B91">
        <w:rPr>
          <w:rFonts w:ascii="Arial" w:eastAsia="Arial" w:hAnsi="Arial" w:cs="Arial"/>
          <w:b/>
          <w:bCs/>
          <w:sz w:val="22"/>
          <w:szCs w:val="22"/>
        </w:rPr>
        <w:t>6</w:t>
      </w:r>
      <w:r w:rsidR="00CD648C">
        <w:rPr>
          <w:rFonts w:ascii="Arial" w:eastAsia="Arial" w:hAnsi="Arial" w:cs="Arial"/>
          <w:b/>
          <w:bCs/>
          <w:sz w:val="22"/>
          <w:szCs w:val="22"/>
        </w:rPr>
        <w:t>4</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CD648C">
        <w:rPr>
          <w:rFonts w:ascii="Arial" w:eastAsia="Arial" w:hAnsi="Arial" w:cs="Arial"/>
          <w:b/>
          <w:bCs/>
          <w:sz w:val="22"/>
          <w:szCs w:val="22"/>
        </w:rPr>
        <w:t>22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E09A0F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D648C">
        <w:rPr>
          <w:rFonts w:ascii="Arial" w:eastAsia="Arial" w:hAnsi="Arial" w:cs="Arial"/>
          <w:b/>
          <w:bCs/>
          <w:sz w:val="22"/>
          <w:szCs w:val="22"/>
        </w:rPr>
        <w:t>22</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505B91">
        <w:rPr>
          <w:rFonts w:ascii="Arial" w:eastAsia="Arial" w:hAnsi="Arial" w:cs="Arial"/>
          <w:b/>
          <w:bCs/>
          <w:sz w:val="22"/>
          <w:szCs w:val="22"/>
        </w:rPr>
        <w:t>6</w:t>
      </w:r>
      <w:r w:rsidR="00CD648C">
        <w:rPr>
          <w:rFonts w:ascii="Arial" w:eastAsia="Arial" w:hAnsi="Arial" w:cs="Arial"/>
          <w:b/>
          <w:bCs/>
          <w:sz w:val="22"/>
          <w:szCs w:val="22"/>
        </w:rPr>
        <w:t>4</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tbl>
      <w:tblPr>
        <w:tblStyle w:val="Tabelacomgrade"/>
        <w:tblpPr w:leftFromText="141" w:rightFromText="141" w:vertAnchor="text" w:horzAnchor="margin" w:tblpY="3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6341DF" w:rsidRPr="00E52610" w14:paraId="162B0537" w14:textId="77777777" w:rsidTr="00C60BBF">
        <w:tc>
          <w:tcPr>
            <w:tcW w:w="4844" w:type="dxa"/>
          </w:tcPr>
          <w:p w14:paraId="6A6E7173" w14:textId="77777777" w:rsidR="006341DF" w:rsidRPr="00E52610" w:rsidRDefault="006341DF" w:rsidP="00C60BBF">
            <w:pPr>
              <w:jc w:val="center"/>
              <w:rPr>
                <w:rFonts w:ascii="Arial" w:hAnsi="Arial" w:cs="Arial"/>
                <w:b/>
              </w:rPr>
            </w:pPr>
          </w:p>
          <w:p w14:paraId="2A032AA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Testemunhas:</w:t>
            </w:r>
          </w:p>
          <w:p w14:paraId="56876B3B" w14:textId="77777777" w:rsidR="006341DF" w:rsidRPr="006341DF" w:rsidRDefault="006341DF" w:rsidP="00C60BBF">
            <w:pPr>
              <w:rPr>
                <w:rFonts w:ascii="Arial" w:hAnsi="Arial" w:cs="Arial"/>
                <w:bCs/>
                <w:sz w:val="22"/>
                <w:szCs w:val="22"/>
              </w:rPr>
            </w:pPr>
          </w:p>
          <w:p w14:paraId="2429A33B" w14:textId="77777777" w:rsidR="006341DF" w:rsidRPr="006341DF" w:rsidRDefault="006341DF" w:rsidP="00C60BBF">
            <w:pPr>
              <w:jc w:val="center"/>
              <w:rPr>
                <w:rFonts w:ascii="Arial" w:hAnsi="Arial" w:cs="Arial"/>
                <w:b/>
                <w:bCs/>
                <w:sz w:val="22"/>
                <w:szCs w:val="22"/>
              </w:rPr>
            </w:pPr>
          </w:p>
          <w:p w14:paraId="6C67DE61" w14:textId="77777777" w:rsidR="006341DF" w:rsidRPr="006341DF" w:rsidRDefault="006341DF" w:rsidP="00C60BBF">
            <w:pPr>
              <w:rPr>
                <w:rFonts w:ascii="Arial" w:hAnsi="Arial" w:cs="Arial"/>
                <w:sz w:val="22"/>
                <w:szCs w:val="22"/>
              </w:rPr>
            </w:pPr>
            <w:r w:rsidRPr="006341DF">
              <w:rPr>
                <w:rFonts w:ascii="Arial" w:hAnsi="Arial" w:cs="Arial"/>
                <w:bCs/>
                <w:sz w:val="22"/>
                <w:szCs w:val="22"/>
              </w:rPr>
              <w:t>1)________________________________________</w:t>
            </w:r>
          </w:p>
          <w:p w14:paraId="67CB282C" w14:textId="77777777" w:rsidR="006341DF" w:rsidRPr="006341DF" w:rsidRDefault="006341DF" w:rsidP="00C60BBF">
            <w:pPr>
              <w:rPr>
                <w:rFonts w:ascii="Arial" w:hAnsi="Arial" w:cs="Arial"/>
                <w:b/>
                <w:sz w:val="22"/>
                <w:szCs w:val="22"/>
              </w:rPr>
            </w:pPr>
            <w:r w:rsidRPr="006341DF">
              <w:rPr>
                <w:rFonts w:ascii="Arial" w:hAnsi="Arial" w:cs="Arial"/>
                <w:sz w:val="22"/>
                <w:szCs w:val="22"/>
              </w:rPr>
              <w:t>CPF</w:t>
            </w:r>
            <w:r w:rsidRPr="006341DF">
              <w:rPr>
                <w:rFonts w:ascii="Arial" w:hAnsi="Arial" w:cs="Arial"/>
                <w:b/>
                <w:sz w:val="22"/>
                <w:szCs w:val="22"/>
              </w:rPr>
              <w:t>:</w:t>
            </w:r>
          </w:p>
          <w:p w14:paraId="77D1006A" w14:textId="77777777" w:rsidR="006341DF" w:rsidRPr="006341DF" w:rsidRDefault="006341DF" w:rsidP="00C60BBF">
            <w:pPr>
              <w:rPr>
                <w:rFonts w:ascii="Arial" w:hAnsi="Arial" w:cs="Arial"/>
                <w:b/>
                <w:sz w:val="22"/>
                <w:szCs w:val="22"/>
              </w:rPr>
            </w:pPr>
          </w:p>
          <w:p w14:paraId="2809D9F2" w14:textId="77777777" w:rsidR="006341DF" w:rsidRPr="006341DF" w:rsidRDefault="006341DF" w:rsidP="00C60BBF">
            <w:pPr>
              <w:rPr>
                <w:rFonts w:ascii="Arial" w:hAnsi="Arial" w:cs="Arial"/>
                <w:b/>
                <w:sz w:val="22"/>
                <w:szCs w:val="22"/>
              </w:rPr>
            </w:pPr>
          </w:p>
          <w:p w14:paraId="1CFAE11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2)________________________________________</w:t>
            </w:r>
          </w:p>
          <w:p w14:paraId="5F99464E" w14:textId="77777777" w:rsidR="006341DF" w:rsidRPr="00E52610" w:rsidRDefault="006341DF" w:rsidP="00C60BBF">
            <w:pPr>
              <w:rPr>
                <w:rFonts w:ascii="Arial" w:hAnsi="Arial" w:cs="Arial"/>
                <w:b/>
              </w:rPr>
            </w:pPr>
            <w:r w:rsidRPr="006341DF">
              <w:rPr>
                <w:rFonts w:ascii="Arial" w:hAnsi="Arial" w:cs="Arial"/>
                <w:bCs/>
                <w:sz w:val="22"/>
                <w:szCs w:val="22"/>
              </w:rPr>
              <w:t>CPF:</w:t>
            </w:r>
          </w:p>
        </w:tc>
      </w:tr>
    </w:tbl>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332987D3"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D648C">
        <w:rPr>
          <w:rFonts w:ascii="Arial" w:hAnsi="Arial" w:cs="Arial"/>
          <w:b/>
          <w:sz w:val="22"/>
          <w:szCs w:val="22"/>
        </w:rPr>
        <w:t>22</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807D" w14:textId="77777777" w:rsidR="007C23B7" w:rsidRDefault="007C23B7" w:rsidP="001F39C2">
      <w:r>
        <w:separator/>
      </w:r>
    </w:p>
  </w:endnote>
  <w:endnote w:type="continuationSeparator" w:id="0">
    <w:p w14:paraId="6224E4AD" w14:textId="77777777" w:rsidR="007C23B7" w:rsidRDefault="007C23B7"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C23B7" w14:paraId="3EE027BC" w14:textId="77777777" w:rsidTr="00A56C8A">
        <w:trPr>
          <w:trHeight w:val="1083"/>
          <w:jc w:val="center"/>
        </w:trPr>
        <w:tc>
          <w:tcPr>
            <w:tcW w:w="1616" w:type="dxa"/>
          </w:tcPr>
          <w:p w14:paraId="2136E040" w14:textId="77777777" w:rsidR="007C23B7" w:rsidRPr="00C55D10" w:rsidRDefault="007C23B7" w:rsidP="00A56C8A">
            <w:pPr>
              <w:spacing w:line="360" w:lineRule="auto"/>
              <w:rPr>
                <w:rFonts w:ascii="Calibri" w:eastAsia="Calibri" w:hAnsi="Calibri"/>
              </w:rPr>
            </w:pPr>
            <w:r>
              <w:rPr>
                <w:rFonts w:ascii="Calibri" w:eastAsia="Calibri" w:hAnsi="Calibri"/>
                <w:noProof/>
              </w:rPr>
              <w:drawing>
                <wp:inline distT="0" distB="0" distL="0" distR="0" wp14:anchorId="37DD6F39" wp14:editId="4500B573">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145B238" w14:textId="77777777" w:rsidR="007C23B7" w:rsidRPr="00C55D10" w:rsidRDefault="007C23B7"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79D2E64E" w14:textId="77777777" w:rsidR="007C23B7" w:rsidRPr="00C55D10" w:rsidRDefault="007C23B7" w:rsidP="00A56C8A">
            <w:pPr>
              <w:jc w:val="center"/>
              <w:rPr>
                <w:rFonts w:ascii="Arial" w:eastAsia="Calibri" w:hAnsi="Arial"/>
                <w:b/>
              </w:rPr>
            </w:pPr>
            <w:r w:rsidRPr="00C55D10">
              <w:rPr>
                <w:rFonts w:ascii="Arial" w:eastAsia="Calibri" w:hAnsi="Arial"/>
                <w:b/>
                <w:sz w:val="22"/>
                <w:szCs w:val="22"/>
              </w:rPr>
              <w:t>ESTADO DE MINAS GERAIS</w:t>
            </w:r>
          </w:p>
          <w:p w14:paraId="2ADA47FB" w14:textId="77777777" w:rsidR="007C23B7" w:rsidRPr="00C55D10" w:rsidRDefault="007C23B7" w:rsidP="00A56C8A">
            <w:pPr>
              <w:jc w:val="center"/>
              <w:rPr>
                <w:rFonts w:ascii="Arial" w:eastAsia="Calibri" w:hAnsi="Arial"/>
                <w:b/>
              </w:rPr>
            </w:pPr>
            <w:r w:rsidRPr="00C55D10">
              <w:rPr>
                <w:rFonts w:ascii="Arial" w:eastAsia="Calibri" w:hAnsi="Arial"/>
                <w:b/>
                <w:sz w:val="22"/>
                <w:szCs w:val="22"/>
              </w:rPr>
              <w:t>CNPJ 18.017.392/001-67</w:t>
            </w:r>
          </w:p>
          <w:p w14:paraId="13083596" w14:textId="77777777" w:rsidR="007C23B7" w:rsidRPr="00C55D10" w:rsidRDefault="007C23B7" w:rsidP="00A56C8A">
            <w:pPr>
              <w:jc w:val="center"/>
              <w:rPr>
                <w:rFonts w:ascii="Arial" w:eastAsia="Calibri" w:hAnsi="Arial"/>
                <w:b/>
                <w:sz w:val="18"/>
              </w:rPr>
            </w:pPr>
          </w:p>
          <w:p w14:paraId="3CFC8752" w14:textId="77777777" w:rsidR="007C23B7" w:rsidRPr="00C55D10" w:rsidRDefault="007C23B7"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861340F" w14:textId="77777777" w:rsidR="007C23B7" w:rsidRPr="00A56C8A" w:rsidRDefault="007C23B7"/>
    <w:p w14:paraId="0416F859" w14:textId="77777777" w:rsidR="007C23B7" w:rsidRDefault="007C23B7"/>
    <w:p w14:paraId="00421A18" w14:textId="77777777" w:rsidR="007C23B7" w:rsidRPr="00996F5A" w:rsidRDefault="007C23B7" w:rsidP="009E3476">
      <w:pPr>
        <w:pStyle w:val="Cabealho"/>
        <w:jc w:val="right"/>
        <w:rPr>
          <w:rFonts w:asciiTheme="minorHAnsi" w:hAnsiTheme="minorHAnsi"/>
        </w:rPr>
      </w:pPr>
      <w:r>
        <w:rPr>
          <w:rFonts w:asciiTheme="minorHAnsi" w:hAnsiTheme="minorHAnsi"/>
        </w:rPr>
        <w:t xml:space="preserve">        Tamiris Greycielle de Paula Borges</w:t>
      </w:r>
    </w:p>
    <w:p w14:paraId="02EFC132" w14:textId="77777777" w:rsidR="007C23B7" w:rsidRPr="00996F5A" w:rsidRDefault="007C23B7"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42D350AA" w14:textId="77777777" w:rsidR="007C23B7" w:rsidRDefault="007C23B7"/>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C23B7" w14:paraId="3D966A0D" w14:textId="77777777" w:rsidTr="00A56C8A">
        <w:trPr>
          <w:trHeight w:val="1083"/>
          <w:jc w:val="center"/>
        </w:trPr>
        <w:tc>
          <w:tcPr>
            <w:tcW w:w="1616" w:type="dxa"/>
          </w:tcPr>
          <w:p w14:paraId="3FCA6622" w14:textId="77777777" w:rsidR="007C23B7" w:rsidRPr="00C55D10" w:rsidRDefault="007C23B7" w:rsidP="00A56C8A">
            <w:pPr>
              <w:spacing w:line="360" w:lineRule="auto"/>
              <w:rPr>
                <w:rFonts w:ascii="Calibri" w:eastAsia="Calibri" w:hAnsi="Calibri"/>
              </w:rPr>
            </w:pPr>
            <w:r>
              <w:rPr>
                <w:rFonts w:ascii="Calibri" w:eastAsia="Calibri" w:hAnsi="Calibri"/>
                <w:noProof/>
              </w:rPr>
              <w:drawing>
                <wp:inline distT="0" distB="0" distL="0" distR="0" wp14:anchorId="473DCB27" wp14:editId="28A770DC">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2BCFED7" w14:textId="77777777" w:rsidR="007C23B7" w:rsidRPr="00C55D10" w:rsidRDefault="007C23B7"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7896BCD" w14:textId="77777777" w:rsidR="007C23B7" w:rsidRPr="00C55D10" w:rsidRDefault="007C23B7" w:rsidP="00A56C8A">
            <w:pPr>
              <w:jc w:val="center"/>
              <w:rPr>
                <w:rFonts w:ascii="Arial" w:eastAsia="Calibri" w:hAnsi="Arial"/>
                <w:b/>
              </w:rPr>
            </w:pPr>
            <w:r w:rsidRPr="00C55D10">
              <w:rPr>
                <w:rFonts w:ascii="Arial" w:eastAsia="Calibri" w:hAnsi="Arial"/>
                <w:b/>
                <w:sz w:val="22"/>
                <w:szCs w:val="22"/>
              </w:rPr>
              <w:t>ESTADO DE MINAS GERAIS</w:t>
            </w:r>
          </w:p>
          <w:p w14:paraId="2DF96E51" w14:textId="77777777" w:rsidR="007C23B7" w:rsidRPr="00C55D10" w:rsidRDefault="007C23B7" w:rsidP="00A56C8A">
            <w:pPr>
              <w:jc w:val="center"/>
              <w:rPr>
                <w:rFonts w:ascii="Arial" w:eastAsia="Calibri" w:hAnsi="Arial"/>
                <w:b/>
              </w:rPr>
            </w:pPr>
            <w:r w:rsidRPr="00C55D10">
              <w:rPr>
                <w:rFonts w:ascii="Arial" w:eastAsia="Calibri" w:hAnsi="Arial"/>
                <w:b/>
                <w:sz w:val="22"/>
                <w:szCs w:val="22"/>
              </w:rPr>
              <w:t>CNPJ 18.017.392/001-67</w:t>
            </w:r>
          </w:p>
          <w:p w14:paraId="5509E0E8" w14:textId="77777777" w:rsidR="007C23B7" w:rsidRPr="00C55D10" w:rsidRDefault="007C23B7" w:rsidP="00A56C8A">
            <w:pPr>
              <w:jc w:val="center"/>
              <w:rPr>
                <w:rFonts w:ascii="Arial" w:eastAsia="Calibri" w:hAnsi="Arial"/>
                <w:b/>
                <w:sz w:val="18"/>
              </w:rPr>
            </w:pPr>
          </w:p>
          <w:p w14:paraId="7706090F" w14:textId="77777777" w:rsidR="007C23B7" w:rsidRPr="00C55D10" w:rsidRDefault="007C23B7"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4E6F5A40" w14:textId="77777777" w:rsidR="007C23B7" w:rsidRPr="00A56C8A" w:rsidRDefault="007C23B7"/>
    <w:p w14:paraId="20E627D0" w14:textId="77777777" w:rsidR="007C23B7" w:rsidRDefault="007C23B7"/>
    <w:p w14:paraId="389212E1" w14:textId="77777777" w:rsidR="007C23B7" w:rsidRPr="00996F5A" w:rsidRDefault="007C23B7" w:rsidP="009E3476">
      <w:pPr>
        <w:pStyle w:val="Cabealho"/>
        <w:jc w:val="right"/>
        <w:rPr>
          <w:rFonts w:asciiTheme="minorHAnsi" w:hAnsiTheme="minorHAnsi"/>
        </w:rPr>
      </w:pPr>
      <w:r>
        <w:rPr>
          <w:rFonts w:asciiTheme="minorHAnsi" w:hAnsiTheme="minorHAnsi"/>
        </w:rPr>
        <w:t xml:space="preserve">        Tamiris Greycielle de Paula Borges</w:t>
      </w:r>
    </w:p>
    <w:p w14:paraId="56EB240B" w14:textId="77777777" w:rsidR="007C23B7" w:rsidRPr="00996F5A" w:rsidRDefault="007C23B7"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15D29FD4" w14:textId="77777777" w:rsidR="007C23B7" w:rsidRDefault="007C23B7"/>
    <w:p w14:paraId="4C4A35B9" w14:textId="77777777" w:rsidR="007C23B7" w:rsidRDefault="007C23B7"/>
    <w:p w14:paraId="55FBCC67" w14:textId="77777777" w:rsidR="007C23B7" w:rsidRDefault="007C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1FEDA" w14:textId="77777777" w:rsidR="007C23B7" w:rsidRDefault="007C23B7" w:rsidP="001F39C2">
      <w:r>
        <w:separator/>
      </w:r>
    </w:p>
  </w:footnote>
  <w:footnote w:type="continuationSeparator" w:id="0">
    <w:p w14:paraId="117291E4" w14:textId="77777777" w:rsidR="007C23B7" w:rsidRDefault="007C23B7"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05D81BE2"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w:t>
          </w:r>
          <w:r w:rsidR="00505B91">
            <w:rPr>
              <w:b/>
            </w:rPr>
            <w:t>442</w:t>
          </w:r>
          <w:r>
            <w:rPr>
              <w:b/>
            </w:rPr>
            <w:t>-0</w:t>
          </w:r>
          <w:r w:rsidR="00505B91">
            <w:rPr>
              <w:b/>
            </w:rPr>
            <w:t>52</w:t>
          </w:r>
          <w:r>
            <w:rPr>
              <w:b/>
            </w:rPr>
            <w:t xml:space="preserve">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6840DB"/>
    <w:multiLevelType w:val="multilevel"/>
    <w:tmpl w:val="C0E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3" w15:restartNumberingAfterBreak="0">
    <w:nsid w:val="14FC3B98"/>
    <w:multiLevelType w:val="multilevel"/>
    <w:tmpl w:val="01C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881319"/>
    <w:multiLevelType w:val="multilevel"/>
    <w:tmpl w:val="96604E2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230124D"/>
    <w:multiLevelType w:val="hybridMultilevel"/>
    <w:tmpl w:val="072EC7A8"/>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6"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15:restartNumberingAfterBreak="0">
    <w:nsid w:val="3BD63F15"/>
    <w:multiLevelType w:val="multilevel"/>
    <w:tmpl w:val="A2402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1"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6"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6"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4"/>
  </w:num>
  <w:num w:numId="7" w16cid:durableId="1981689688">
    <w:abstractNumId w:val="7"/>
  </w:num>
  <w:num w:numId="8" w16cid:durableId="807862884">
    <w:abstractNumId w:val="25"/>
  </w:num>
  <w:num w:numId="9" w16cid:durableId="619650768">
    <w:abstractNumId w:val="11"/>
  </w:num>
  <w:num w:numId="10" w16cid:durableId="128670339">
    <w:abstractNumId w:val="16"/>
  </w:num>
  <w:num w:numId="11" w16cid:durableId="2146312310">
    <w:abstractNumId w:val="0"/>
  </w:num>
  <w:num w:numId="12" w16cid:durableId="1020739376">
    <w:abstractNumId w:val="2"/>
  </w:num>
  <w:num w:numId="13" w16cid:durableId="1099642965">
    <w:abstractNumId w:val="27"/>
  </w:num>
  <w:num w:numId="14" w16cid:durableId="1387484200">
    <w:abstractNumId w:val="22"/>
  </w:num>
  <w:num w:numId="15" w16cid:durableId="10382736">
    <w:abstractNumId w:val="23"/>
  </w:num>
  <w:num w:numId="16" w16cid:durableId="148138691">
    <w:abstractNumId w:val="17"/>
  </w:num>
  <w:num w:numId="17" w16cid:durableId="884103528">
    <w:abstractNumId w:val="9"/>
  </w:num>
  <w:num w:numId="18" w16cid:durableId="1021276931">
    <w:abstractNumId w:val="4"/>
  </w:num>
  <w:num w:numId="19" w16cid:durableId="1494643246">
    <w:abstractNumId w:val="32"/>
  </w:num>
  <w:num w:numId="20" w16cid:durableId="603539362">
    <w:abstractNumId w:val="12"/>
  </w:num>
  <w:num w:numId="21" w16cid:durableId="461776887">
    <w:abstractNumId w:val="19"/>
  </w:num>
  <w:num w:numId="22" w16cid:durableId="951129487">
    <w:abstractNumId w:val="35"/>
  </w:num>
  <w:num w:numId="23" w16cid:durableId="1894920801">
    <w:abstractNumId w:val="5"/>
  </w:num>
  <w:num w:numId="24" w16cid:durableId="567038176">
    <w:abstractNumId w:val="28"/>
  </w:num>
  <w:num w:numId="25" w16cid:durableId="380905388">
    <w:abstractNumId w:val="26"/>
  </w:num>
  <w:num w:numId="26" w16cid:durableId="280767973">
    <w:abstractNumId w:val="20"/>
  </w:num>
  <w:num w:numId="27" w16cid:durableId="11681796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6"/>
  </w:num>
  <w:num w:numId="29" w16cid:durableId="1969164919">
    <w:abstractNumId w:val="29"/>
  </w:num>
  <w:num w:numId="30" w16cid:durableId="1388802432">
    <w:abstractNumId w:val="15"/>
  </w:num>
  <w:num w:numId="31" w16cid:durableId="247233240">
    <w:abstractNumId w:val="6"/>
  </w:num>
  <w:num w:numId="32" w16cid:durableId="379944849">
    <w:abstractNumId w:val="31"/>
  </w:num>
  <w:num w:numId="33" w16cid:durableId="2130128659">
    <w:abstractNumId w:val="18"/>
  </w:num>
  <w:num w:numId="34" w16cid:durableId="1333948292">
    <w:abstractNumId w:val="1"/>
  </w:num>
  <w:num w:numId="35" w16cid:durableId="121921444">
    <w:abstractNumId w:val="3"/>
  </w:num>
  <w:num w:numId="36" w16cid:durableId="832454072">
    <w:abstractNumId w:val="13"/>
  </w:num>
  <w:num w:numId="37" w16cid:durableId="129001085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5E04"/>
    <w:rsid w:val="0001722A"/>
    <w:rsid w:val="0002020E"/>
    <w:rsid w:val="00025357"/>
    <w:rsid w:val="000257A9"/>
    <w:rsid w:val="00034A3D"/>
    <w:rsid w:val="000362B7"/>
    <w:rsid w:val="00036BD1"/>
    <w:rsid w:val="00040126"/>
    <w:rsid w:val="00043D91"/>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4581D"/>
    <w:rsid w:val="00152DC5"/>
    <w:rsid w:val="00161C51"/>
    <w:rsid w:val="00161DBE"/>
    <w:rsid w:val="0016368C"/>
    <w:rsid w:val="001702A1"/>
    <w:rsid w:val="001757DD"/>
    <w:rsid w:val="00182D17"/>
    <w:rsid w:val="00186924"/>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0EAF"/>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1782"/>
    <w:rsid w:val="002B32A8"/>
    <w:rsid w:val="002B5940"/>
    <w:rsid w:val="002B77B6"/>
    <w:rsid w:val="002C08CA"/>
    <w:rsid w:val="002C43F8"/>
    <w:rsid w:val="002C51D2"/>
    <w:rsid w:val="002D0F28"/>
    <w:rsid w:val="002D3D72"/>
    <w:rsid w:val="002D4618"/>
    <w:rsid w:val="002E4AB5"/>
    <w:rsid w:val="002E7416"/>
    <w:rsid w:val="002F2007"/>
    <w:rsid w:val="002F3945"/>
    <w:rsid w:val="002F65BA"/>
    <w:rsid w:val="002F7D39"/>
    <w:rsid w:val="003000ED"/>
    <w:rsid w:val="00304864"/>
    <w:rsid w:val="003058CF"/>
    <w:rsid w:val="00315B0F"/>
    <w:rsid w:val="00317E12"/>
    <w:rsid w:val="00322573"/>
    <w:rsid w:val="00322752"/>
    <w:rsid w:val="00322E15"/>
    <w:rsid w:val="00323392"/>
    <w:rsid w:val="0032462A"/>
    <w:rsid w:val="0032545C"/>
    <w:rsid w:val="00325DE8"/>
    <w:rsid w:val="00335C07"/>
    <w:rsid w:val="00336AD4"/>
    <w:rsid w:val="00342708"/>
    <w:rsid w:val="003445BC"/>
    <w:rsid w:val="003529DF"/>
    <w:rsid w:val="00361236"/>
    <w:rsid w:val="00364393"/>
    <w:rsid w:val="003646A2"/>
    <w:rsid w:val="00364824"/>
    <w:rsid w:val="00366A37"/>
    <w:rsid w:val="00366F74"/>
    <w:rsid w:val="00372346"/>
    <w:rsid w:val="00381A32"/>
    <w:rsid w:val="00387C70"/>
    <w:rsid w:val="00391729"/>
    <w:rsid w:val="00396095"/>
    <w:rsid w:val="0039772B"/>
    <w:rsid w:val="003B228B"/>
    <w:rsid w:val="003B2332"/>
    <w:rsid w:val="003B376E"/>
    <w:rsid w:val="003B3821"/>
    <w:rsid w:val="003B6351"/>
    <w:rsid w:val="003C6BBB"/>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2693"/>
    <w:rsid w:val="00444A75"/>
    <w:rsid w:val="00450535"/>
    <w:rsid w:val="00453595"/>
    <w:rsid w:val="0045594C"/>
    <w:rsid w:val="00457402"/>
    <w:rsid w:val="004613F4"/>
    <w:rsid w:val="00461504"/>
    <w:rsid w:val="00461DDC"/>
    <w:rsid w:val="004636BC"/>
    <w:rsid w:val="00470A0A"/>
    <w:rsid w:val="00475EBF"/>
    <w:rsid w:val="00477AC9"/>
    <w:rsid w:val="00477CDB"/>
    <w:rsid w:val="004802C9"/>
    <w:rsid w:val="004805C6"/>
    <w:rsid w:val="00482997"/>
    <w:rsid w:val="004853E0"/>
    <w:rsid w:val="0049279E"/>
    <w:rsid w:val="004930E4"/>
    <w:rsid w:val="00493680"/>
    <w:rsid w:val="004947D5"/>
    <w:rsid w:val="004960AD"/>
    <w:rsid w:val="004A0DB9"/>
    <w:rsid w:val="004A29E2"/>
    <w:rsid w:val="004A5B26"/>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169B"/>
    <w:rsid w:val="005034AA"/>
    <w:rsid w:val="00505B91"/>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0101"/>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1DF"/>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5210"/>
    <w:rsid w:val="006F609C"/>
    <w:rsid w:val="00700D92"/>
    <w:rsid w:val="00701001"/>
    <w:rsid w:val="0070220F"/>
    <w:rsid w:val="007039BB"/>
    <w:rsid w:val="0070423E"/>
    <w:rsid w:val="0070447D"/>
    <w:rsid w:val="0070512E"/>
    <w:rsid w:val="00711AF3"/>
    <w:rsid w:val="0071238E"/>
    <w:rsid w:val="007126FB"/>
    <w:rsid w:val="00713ED2"/>
    <w:rsid w:val="007247AD"/>
    <w:rsid w:val="00731286"/>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54C6"/>
    <w:rsid w:val="007B6B22"/>
    <w:rsid w:val="007B7610"/>
    <w:rsid w:val="007C0087"/>
    <w:rsid w:val="007C1359"/>
    <w:rsid w:val="007C23B7"/>
    <w:rsid w:val="007C4932"/>
    <w:rsid w:val="007C746D"/>
    <w:rsid w:val="007C7FC3"/>
    <w:rsid w:val="007D00E2"/>
    <w:rsid w:val="007E6432"/>
    <w:rsid w:val="007F7031"/>
    <w:rsid w:val="007F7A35"/>
    <w:rsid w:val="00800A2B"/>
    <w:rsid w:val="008058EB"/>
    <w:rsid w:val="00806B10"/>
    <w:rsid w:val="0080786E"/>
    <w:rsid w:val="00810761"/>
    <w:rsid w:val="00811AB9"/>
    <w:rsid w:val="008135A9"/>
    <w:rsid w:val="00817268"/>
    <w:rsid w:val="00822C96"/>
    <w:rsid w:val="008248A5"/>
    <w:rsid w:val="00827888"/>
    <w:rsid w:val="00832B40"/>
    <w:rsid w:val="00832F2E"/>
    <w:rsid w:val="00834F11"/>
    <w:rsid w:val="00842496"/>
    <w:rsid w:val="008500D8"/>
    <w:rsid w:val="008508DA"/>
    <w:rsid w:val="008528EC"/>
    <w:rsid w:val="00854711"/>
    <w:rsid w:val="00856B8A"/>
    <w:rsid w:val="008607DC"/>
    <w:rsid w:val="00860E02"/>
    <w:rsid w:val="00862B33"/>
    <w:rsid w:val="00863787"/>
    <w:rsid w:val="008657B4"/>
    <w:rsid w:val="00870ACB"/>
    <w:rsid w:val="00871B6F"/>
    <w:rsid w:val="0087241E"/>
    <w:rsid w:val="0088033B"/>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D5911"/>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56AB0"/>
    <w:rsid w:val="0096040F"/>
    <w:rsid w:val="00961CD4"/>
    <w:rsid w:val="00962D7C"/>
    <w:rsid w:val="009648D1"/>
    <w:rsid w:val="00965B64"/>
    <w:rsid w:val="00970AFC"/>
    <w:rsid w:val="009727E8"/>
    <w:rsid w:val="0097537F"/>
    <w:rsid w:val="009757A2"/>
    <w:rsid w:val="00977DEB"/>
    <w:rsid w:val="00982C93"/>
    <w:rsid w:val="0098464E"/>
    <w:rsid w:val="00984C53"/>
    <w:rsid w:val="009913B0"/>
    <w:rsid w:val="00992449"/>
    <w:rsid w:val="00992B72"/>
    <w:rsid w:val="00996E8A"/>
    <w:rsid w:val="00996F5A"/>
    <w:rsid w:val="009A285C"/>
    <w:rsid w:val="009B1762"/>
    <w:rsid w:val="009B4FC6"/>
    <w:rsid w:val="009B60F9"/>
    <w:rsid w:val="009C0A11"/>
    <w:rsid w:val="009D251B"/>
    <w:rsid w:val="009D28F4"/>
    <w:rsid w:val="009D31DE"/>
    <w:rsid w:val="009D57CD"/>
    <w:rsid w:val="009D5940"/>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0413"/>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074A"/>
    <w:rsid w:val="00B72795"/>
    <w:rsid w:val="00B74184"/>
    <w:rsid w:val="00B7558C"/>
    <w:rsid w:val="00B80DEB"/>
    <w:rsid w:val="00B80E4C"/>
    <w:rsid w:val="00B848D1"/>
    <w:rsid w:val="00B858A4"/>
    <w:rsid w:val="00B86C74"/>
    <w:rsid w:val="00BA3F96"/>
    <w:rsid w:val="00BA410F"/>
    <w:rsid w:val="00BB781B"/>
    <w:rsid w:val="00BB7D0F"/>
    <w:rsid w:val="00BC1150"/>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B227B"/>
    <w:rsid w:val="00CC143E"/>
    <w:rsid w:val="00CC25C1"/>
    <w:rsid w:val="00CC2F3F"/>
    <w:rsid w:val="00CC31A6"/>
    <w:rsid w:val="00CD034A"/>
    <w:rsid w:val="00CD648C"/>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6B9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404D4"/>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8B3"/>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size-large">
    <w:name w:val="a-size-large"/>
    <w:basedOn w:val="Fontepargpadro"/>
    <w:rsid w:val="00B7074A"/>
  </w:style>
  <w:style w:type="character" w:customStyle="1" w:styleId="a-text-bold">
    <w:name w:val="a-text-bold"/>
    <w:basedOn w:val="Fontepargpadro"/>
    <w:rsid w:val="00B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16855</Words>
  <Characters>91017</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2025-05-16T18:10:00Z</cp:lastPrinted>
  <dcterms:created xsi:type="dcterms:W3CDTF">2025-05-26T17:34:00Z</dcterms:created>
  <dcterms:modified xsi:type="dcterms:W3CDTF">2025-05-28T14:32:00Z</dcterms:modified>
</cp:coreProperties>
</file>