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78466210"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0C6123">
        <w:rPr>
          <w:rFonts w:ascii="Arial" w:eastAsia="Arial" w:hAnsi="Arial" w:cs="Arial"/>
          <w:b/>
          <w:bCs/>
          <w:sz w:val="22"/>
          <w:szCs w:val="22"/>
        </w:rPr>
        <w:t>24</w:t>
      </w:r>
      <w:r w:rsidRPr="00117D0D">
        <w:rPr>
          <w:rFonts w:ascii="Arial" w:eastAsia="Arial" w:hAnsi="Arial" w:cs="Arial"/>
          <w:b/>
          <w:bCs/>
          <w:sz w:val="22"/>
          <w:szCs w:val="22"/>
        </w:rPr>
        <w:t>/202</w:t>
      </w:r>
      <w:r w:rsidR="000C6123">
        <w:rPr>
          <w:rFonts w:ascii="Arial" w:eastAsia="Arial" w:hAnsi="Arial" w:cs="Arial"/>
          <w:b/>
          <w:bCs/>
          <w:sz w:val="22"/>
          <w:szCs w:val="22"/>
        </w:rPr>
        <w:t>6</w:t>
      </w:r>
    </w:p>
    <w:p w14:paraId="1511A0A3" w14:textId="3A1EFC75"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0C6123">
        <w:rPr>
          <w:rFonts w:ascii="Arial" w:eastAsia="Arial" w:hAnsi="Arial" w:cs="Arial"/>
          <w:b/>
          <w:bCs/>
          <w:sz w:val="22"/>
          <w:szCs w:val="22"/>
        </w:rPr>
        <w:t>0</w:t>
      </w:r>
      <w:r w:rsidR="0062797C">
        <w:rPr>
          <w:rFonts w:ascii="Arial" w:eastAsia="Arial" w:hAnsi="Arial" w:cs="Arial"/>
          <w:b/>
          <w:bCs/>
          <w:sz w:val="22"/>
          <w:szCs w:val="22"/>
        </w:rPr>
        <w:t>9</w:t>
      </w:r>
      <w:r w:rsidRPr="00117D0D">
        <w:rPr>
          <w:rFonts w:ascii="Arial" w:eastAsia="Arial" w:hAnsi="Arial" w:cs="Arial"/>
          <w:b/>
          <w:bCs/>
          <w:sz w:val="22"/>
          <w:szCs w:val="22"/>
        </w:rPr>
        <w:t>/202</w:t>
      </w:r>
      <w:r w:rsidR="000C6123">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1AE36878"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0C6123">
        <w:rPr>
          <w:rFonts w:ascii="Arial" w:hAnsi="Arial" w:cs="Arial"/>
          <w:b/>
          <w:sz w:val="22"/>
          <w:szCs w:val="22"/>
        </w:rPr>
        <w:t>23</w:t>
      </w:r>
      <w:r w:rsidRPr="00965B64">
        <w:rPr>
          <w:rFonts w:ascii="Arial" w:hAnsi="Arial" w:cs="Arial"/>
          <w:b/>
          <w:sz w:val="22"/>
          <w:szCs w:val="22"/>
        </w:rPr>
        <w:t>/</w:t>
      </w:r>
      <w:r w:rsidR="00CD5273">
        <w:rPr>
          <w:rFonts w:ascii="Arial" w:hAnsi="Arial" w:cs="Arial"/>
          <w:b/>
          <w:sz w:val="22"/>
          <w:szCs w:val="22"/>
        </w:rPr>
        <w:t>0</w:t>
      </w:r>
      <w:r w:rsidR="000C6123">
        <w:rPr>
          <w:rFonts w:ascii="Arial" w:hAnsi="Arial" w:cs="Arial"/>
          <w:b/>
          <w:sz w:val="22"/>
          <w:szCs w:val="22"/>
        </w:rPr>
        <w:t>4</w:t>
      </w:r>
      <w:r w:rsidRPr="00965B64">
        <w:rPr>
          <w:rFonts w:ascii="Arial" w:hAnsi="Arial" w:cs="Arial"/>
          <w:b/>
          <w:sz w:val="22"/>
          <w:szCs w:val="22"/>
        </w:rPr>
        <w:t>/202</w:t>
      </w:r>
      <w:r w:rsidR="002462EA">
        <w:rPr>
          <w:rFonts w:ascii="Arial" w:hAnsi="Arial" w:cs="Arial"/>
          <w:b/>
          <w:sz w:val="22"/>
          <w:szCs w:val="22"/>
        </w:rPr>
        <w:t>6</w:t>
      </w:r>
    </w:p>
    <w:p w14:paraId="2AC46D9A" w14:textId="634BDFA2"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0C6123">
        <w:rPr>
          <w:rFonts w:ascii="Arial" w:hAnsi="Arial" w:cs="Arial"/>
          <w:b/>
          <w:sz w:val="22"/>
          <w:szCs w:val="22"/>
        </w:rPr>
        <w:t>10</w:t>
      </w:r>
      <w:r w:rsidRPr="00965B64">
        <w:rPr>
          <w:rFonts w:ascii="Arial" w:hAnsi="Arial" w:cs="Arial"/>
          <w:b/>
          <w:sz w:val="22"/>
          <w:szCs w:val="22"/>
        </w:rPr>
        <w:t>:</w:t>
      </w:r>
      <w:r w:rsidR="00FC74C4">
        <w:rPr>
          <w:rFonts w:ascii="Arial" w:hAnsi="Arial" w:cs="Arial"/>
          <w:b/>
          <w:sz w:val="22"/>
          <w:szCs w:val="22"/>
        </w:rPr>
        <w:t>0</w:t>
      </w:r>
      <w:r w:rsidRPr="00965B64">
        <w:rPr>
          <w:rFonts w:ascii="Arial" w:hAnsi="Arial" w:cs="Arial"/>
          <w:b/>
          <w:sz w:val="22"/>
          <w:szCs w:val="22"/>
        </w:rPr>
        <w:t xml:space="preserve">0 </w:t>
      </w:r>
    </w:p>
    <w:p w14:paraId="4CAD666A" w14:textId="4E40DD00"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0C6123">
        <w:rPr>
          <w:rFonts w:ascii="Arial" w:hAnsi="Arial" w:cs="Arial"/>
          <w:b/>
          <w:sz w:val="22"/>
          <w:szCs w:val="22"/>
        </w:rPr>
        <w:t>10</w:t>
      </w:r>
      <w:r>
        <w:rPr>
          <w:rFonts w:ascii="Arial" w:hAnsi="Arial" w:cs="Arial"/>
          <w:b/>
          <w:sz w:val="22"/>
          <w:szCs w:val="22"/>
        </w:rPr>
        <w:t>:</w:t>
      </w:r>
      <w:r w:rsidR="0062797C">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43809A56"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030864" w:rsidRPr="000C6123">
        <w:rPr>
          <w:rFonts w:ascii="Arial" w:hAnsi="Arial" w:cs="Arial"/>
          <w:sz w:val="22"/>
          <w:szCs w:val="22"/>
        </w:rPr>
        <w:t xml:space="preserve">Aquisição de </w:t>
      </w:r>
      <w:bookmarkEnd w:id="0"/>
      <w:r w:rsidR="000C6123" w:rsidRPr="000C6123">
        <w:rPr>
          <w:rFonts w:ascii="Arial" w:hAnsi="Arial" w:cs="Arial"/>
          <w:bCs/>
          <w:color w:val="000000"/>
          <w:sz w:val="22"/>
          <w:szCs w:val="22"/>
        </w:rPr>
        <w:t xml:space="preserve">uniformes escolares exclusivos para secretaria municipal de educação e cultura deste </w:t>
      </w:r>
      <w:r w:rsidR="00666240" w:rsidRPr="000C6123">
        <w:rPr>
          <w:rFonts w:ascii="Arial" w:hAnsi="Arial" w:cs="Arial"/>
          <w:bCs/>
          <w:color w:val="000000"/>
          <w:sz w:val="22"/>
          <w:szCs w:val="22"/>
        </w:rPr>
        <w:t>Município</w:t>
      </w:r>
      <w:r w:rsidR="0077534B" w:rsidRPr="000C6123">
        <w:rPr>
          <w:rFonts w:ascii="Arial" w:eastAsia="Arial" w:hAnsi="Arial" w:cs="Arial"/>
          <w:b/>
          <w:sz w:val="22"/>
          <w:szCs w:val="22"/>
        </w:rPr>
        <w:t xml:space="preserve">, </w:t>
      </w:r>
      <w:r w:rsidR="00894E41" w:rsidRPr="000C6123">
        <w:rPr>
          <w:rFonts w:ascii="Arial" w:eastAsia="Arial" w:hAnsi="Arial" w:cs="Arial"/>
          <w:sz w:val="22"/>
          <w:szCs w:val="22"/>
        </w:rPr>
        <w:t>c</w:t>
      </w:r>
      <w:r w:rsidRPr="000C6123">
        <w:rPr>
          <w:rFonts w:ascii="Arial" w:eastAsia="Arial" w:hAnsi="Arial" w:cs="Arial"/>
          <w:sz w:val="22"/>
          <w:szCs w:val="22"/>
        </w:rPr>
        <w:t xml:space="preserve">onforme especificações constantes </w:t>
      </w:r>
      <w:r w:rsidR="00894E41" w:rsidRPr="000C6123">
        <w:rPr>
          <w:rFonts w:ascii="Arial" w:eastAsia="Arial" w:hAnsi="Arial" w:cs="Arial"/>
          <w:sz w:val="22"/>
          <w:szCs w:val="22"/>
        </w:rPr>
        <w:t>ne</w:t>
      </w:r>
      <w:r w:rsidRPr="000C6123">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14.133/2024;</w:t>
      </w:r>
    </w:p>
    <w:p w14:paraId="33E5159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14.133/2024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4B979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2309F6">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582EACF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2024</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68FB227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5F4D">
        <w:rPr>
          <w:rFonts w:ascii="Arial" w:eastAsia="Arial" w:hAnsi="Arial" w:cs="Arial"/>
          <w:sz w:val="22"/>
          <w:szCs w:val="22"/>
        </w:rPr>
        <w:t>0</w:t>
      </w:r>
      <w:r w:rsidR="00A13EFC">
        <w:rPr>
          <w:rFonts w:ascii="Arial" w:eastAsia="Arial" w:hAnsi="Arial" w:cs="Arial"/>
          <w:sz w:val="22"/>
          <w:szCs w:val="22"/>
        </w:rPr>
        <w:t>,</w:t>
      </w:r>
      <w:r w:rsidR="003A5F4D">
        <w:rPr>
          <w:rFonts w:ascii="Arial" w:eastAsia="Arial" w:hAnsi="Arial" w:cs="Arial"/>
          <w:sz w:val="22"/>
          <w:szCs w:val="22"/>
        </w:rPr>
        <w:t>1</w:t>
      </w:r>
      <w:r w:rsidR="00A13EFC">
        <w:rPr>
          <w:rFonts w:ascii="Arial" w:eastAsia="Arial" w:hAnsi="Arial" w:cs="Arial"/>
          <w:sz w:val="22"/>
          <w:szCs w:val="22"/>
        </w:rPr>
        <w:t>0</w:t>
      </w:r>
      <w:r w:rsidRPr="003D600F">
        <w:rPr>
          <w:rFonts w:ascii="Arial" w:eastAsia="Arial" w:hAnsi="Arial" w:cs="Arial"/>
          <w:sz w:val="22"/>
          <w:szCs w:val="22"/>
        </w:rPr>
        <w:t xml:space="preserve"> (</w:t>
      </w:r>
      <w:r w:rsidR="003A5F4D">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6E179562" w14:textId="77777777" w:rsidR="002309F6" w:rsidRDefault="002309F6"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A62EDB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w:t>
      </w:r>
      <w:r w:rsidRPr="00030864">
        <w:rPr>
          <w:rFonts w:ascii="Arial" w:eastAsia="Arial" w:hAnsi="Arial" w:cs="Arial"/>
          <w:sz w:val="22"/>
          <w:szCs w:val="22"/>
        </w:rPr>
        <w:t xml:space="preserve">A entrega do produto e o cumprimento do disposto neste instrumento serão fiscalizados pelo </w:t>
      </w:r>
      <w:r w:rsidRPr="00030864">
        <w:rPr>
          <w:rFonts w:ascii="Arial" w:eastAsia="Arial" w:hAnsi="Arial" w:cs="Arial"/>
          <w:b/>
          <w:sz w:val="22"/>
          <w:szCs w:val="22"/>
        </w:rPr>
        <w:t>CONTRATANTE</w:t>
      </w:r>
      <w:r w:rsidRPr="00030864">
        <w:rPr>
          <w:rFonts w:ascii="Arial" w:eastAsia="Arial" w:hAnsi="Arial" w:cs="Arial"/>
          <w:sz w:val="22"/>
          <w:szCs w:val="22"/>
        </w:rPr>
        <w:t xml:space="preserve">, </w:t>
      </w:r>
      <w:r w:rsidR="008D279B">
        <w:rPr>
          <w:rFonts w:ascii="Arial" w:hAnsi="Arial" w:cs="Arial"/>
          <w:color w:val="000000"/>
          <w:sz w:val="22"/>
          <w:szCs w:val="22"/>
        </w:rPr>
        <w:t xml:space="preserve">por intermédio de </w:t>
      </w:r>
      <w:r w:rsidR="000C6123">
        <w:rPr>
          <w:rFonts w:ascii="Arial" w:eastAsia="Arial Unicode MS" w:hAnsi="Arial" w:cs="Arial"/>
          <w:sz w:val="22"/>
          <w:szCs w:val="22"/>
        </w:rPr>
        <w:t>Paulo Henrique Martins Santos</w:t>
      </w:r>
      <w:r w:rsidR="008D279B" w:rsidRPr="00030864">
        <w:rPr>
          <w:rFonts w:ascii="Arial" w:eastAsia="Arial Unicode MS" w:hAnsi="Arial" w:cs="Arial"/>
          <w:sz w:val="22"/>
          <w:szCs w:val="22"/>
        </w:rPr>
        <w:t xml:space="preserve"> – CPF:</w:t>
      </w:r>
      <w:r w:rsidR="008D279B" w:rsidRPr="00030864">
        <w:rPr>
          <w:rFonts w:ascii="Arial" w:hAnsi="Arial" w:cs="Arial"/>
          <w:sz w:val="22"/>
          <w:szCs w:val="22"/>
        </w:rPr>
        <w:t xml:space="preserve"> </w:t>
      </w:r>
      <w:r w:rsidR="000C6123">
        <w:rPr>
          <w:rFonts w:ascii="Arial" w:eastAsia="Arial Unicode MS" w:hAnsi="Arial" w:cs="Arial"/>
          <w:sz w:val="22"/>
          <w:szCs w:val="22"/>
        </w:rPr>
        <w:t>087</w:t>
      </w:r>
      <w:r w:rsidR="008D279B" w:rsidRPr="00030864">
        <w:rPr>
          <w:rFonts w:ascii="Arial" w:eastAsia="Arial Unicode MS" w:hAnsi="Arial" w:cs="Arial"/>
          <w:sz w:val="22"/>
          <w:szCs w:val="22"/>
        </w:rPr>
        <w:t>.</w:t>
      </w:r>
      <w:r w:rsidR="000C6123">
        <w:rPr>
          <w:rFonts w:ascii="Arial" w:eastAsia="Arial Unicode MS" w:hAnsi="Arial" w:cs="Arial"/>
          <w:sz w:val="22"/>
          <w:szCs w:val="22"/>
        </w:rPr>
        <w:t>819</w:t>
      </w:r>
      <w:r w:rsidR="008D279B" w:rsidRPr="00030864">
        <w:rPr>
          <w:rFonts w:ascii="Arial" w:eastAsia="Arial Unicode MS" w:hAnsi="Arial" w:cs="Arial"/>
          <w:sz w:val="22"/>
          <w:szCs w:val="22"/>
        </w:rPr>
        <w:t>.</w:t>
      </w:r>
      <w:r w:rsidR="000C6123">
        <w:rPr>
          <w:rFonts w:ascii="Arial" w:eastAsia="Arial Unicode MS" w:hAnsi="Arial" w:cs="Arial"/>
          <w:sz w:val="22"/>
          <w:szCs w:val="22"/>
        </w:rPr>
        <w:t>36</w:t>
      </w:r>
      <w:r w:rsidR="008D279B" w:rsidRPr="00030864">
        <w:rPr>
          <w:rFonts w:ascii="Arial" w:eastAsia="Arial Unicode MS" w:hAnsi="Arial" w:cs="Arial"/>
          <w:sz w:val="22"/>
          <w:szCs w:val="22"/>
        </w:rPr>
        <w:t>6-</w:t>
      </w:r>
      <w:r w:rsidR="000C6123">
        <w:rPr>
          <w:rFonts w:ascii="Arial" w:eastAsia="Arial Unicode MS" w:hAnsi="Arial" w:cs="Arial"/>
          <w:sz w:val="22"/>
          <w:szCs w:val="22"/>
        </w:rPr>
        <w:t>99</w:t>
      </w:r>
      <w:r w:rsidRPr="00030864">
        <w:rPr>
          <w:rFonts w:ascii="Arial" w:eastAsia="Arial" w:hAnsi="Arial" w:cs="Arial"/>
          <w:sz w:val="22"/>
          <w:szCs w:val="22"/>
        </w:rPr>
        <w:t>, que acompanhará a entrega do produto/prestação do serviço, de acordo com o determinado, controlando os prazos estabelecidos</w:t>
      </w:r>
      <w:r w:rsidRPr="004B33AE">
        <w:rPr>
          <w:rFonts w:ascii="Arial" w:eastAsia="Arial" w:hAnsi="Arial" w:cs="Arial"/>
          <w:sz w:val="22"/>
          <w:szCs w:val="22"/>
        </w:rPr>
        <w:t xml:space="preserve"> para entrega do mesmo e apresentação</w:t>
      </w:r>
      <w:r w:rsidRPr="00062EAD">
        <w:rPr>
          <w:rFonts w:ascii="Arial" w:eastAsia="Arial" w:hAnsi="Arial" w:cs="Arial"/>
          <w:sz w:val="22"/>
          <w:szCs w:val="22"/>
        </w:rPr>
        <w:t xml:space="preserve"> de fatura, notificando </w:t>
      </w:r>
      <w:r w:rsidR="004B33AE">
        <w:rPr>
          <w:rFonts w:ascii="Arial" w:eastAsia="Arial" w:hAnsi="Arial" w:cs="Arial"/>
          <w:sz w:val="22"/>
          <w:szCs w:val="22"/>
        </w:rPr>
        <w:t>a</w:t>
      </w:r>
      <w:r w:rsidRPr="00062EAD">
        <w:rPr>
          <w:rFonts w:ascii="Arial" w:eastAsia="Arial" w:hAnsi="Arial" w:cs="Arial"/>
          <w:sz w:val="22"/>
          <w:szCs w:val="22"/>
        </w:rPr>
        <w:t xml:space="preserve"> empresa vencedora</w:t>
      </w:r>
      <w:r w:rsidRPr="003D600F">
        <w:rPr>
          <w:rFonts w:ascii="Arial" w:eastAsia="Arial" w:hAnsi="Arial" w:cs="Arial"/>
          <w:sz w:val="22"/>
          <w:szCs w:val="22"/>
        </w:rPr>
        <w:t xml:space="preserve">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1BE92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4B33AE">
        <w:rPr>
          <w:rFonts w:ascii="Arial" w:eastAsia="Arial" w:hAnsi="Arial" w:cs="Arial"/>
          <w:sz w:val="22"/>
          <w:szCs w:val="22"/>
        </w:rPr>
        <w:t>1</w:t>
      </w:r>
      <w:r w:rsidRPr="003D600F">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1A598F77" w14:textId="77777777" w:rsidR="003F3D89" w:rsidRPr="003D600F" w:rsidRDefault="003F3D89"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4532DA05" w:rsidR="00EC4998" w:rsidRPr="003D600F" w:rsidRDefault="003D600F" w:rsidP="00EC4998">
      <w:pPr>
        <w:rPr>
          <w:rFonts w:ascii="Arial" w:eastAsia="Arial" w:hAnsi="Arial" w:cs="Arial"/>
          <w:sz w:val="22"/>
          <w:szCs w:val="22"/>
        </w:rPr>
      </w:pPr>
      <w:r w:rsidRPr="003D600F">
        <w:rPr>
          <w:rFonts w:ascii="Arial" w:hAnsi="Arial" w:cs="Arial"/>
          <w:sz w:val="22"/>
          <w:szCs w:val="22"/>
        </w:rPr>
        <w:t>Janaúba/MG,</w:t>
      </w:r>
      <w:r w:rsidR="00CF5BC3">
        <w:rPr>
          <w:rFonts w:ascii="Arial" w:hAnsi="Arial" w:cs="Arial"/>
          <w:sz w:val="22"/>
          <w:szCs w:val="22"/>
        </w:rPr>
        <w:t xml:space="preserve"> 09</w:t>
      </w:r>
      <w:r w:rsidRPr="003D600F">
        <w:rPr>
          <w:rFonts w:ascii="Arial" w:hAnsi="Arial" w:cs="Arial"/>
          <w:sz w:val="22"/>
          <w:szCs w:val="22"/>
        </w:rPr>
        <w:t xml:space="preserve"> de </w:t>
      </w:r>
      <w:r w:rsidR="00CF5BC3">
        <w:rPr>
          <w:rFonts w:ascii="Arial" w:hAnsi="Arial" w:cs="Arial"/>
          <w:sz w:val="22"/>
          <w:szCs w:val="22"/>
        </w:rPr>
        <w:t>abril</w:t>
      </w:r>
      <w:r w:rsidRPr="003D600F">
        <w:rPr>
          <w:rFonts w:ascii="Arial" w:hAnsi="Arial" w:cs="Arial"/>
          <w:sz w:val="22"/>
          <w:szCs w:val="22"/>
        </w:rPr>
        <w:t xml:space="preserve"> de 20</w:t>
      </w:r>
      <w:r w:rsidR="00CF5BC3">
        <w:rPr>
          <w:rFonts w:ascii="Arial" w:hAnsi="Arial" w:cs="Arial"/>
          <w:sz w:val="22"/>
          <w:szCs w:val="22"/>
        </w:rPr>
        <w:t>26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19D6547B" w14:textId="77777777" w:rsidR="002309F6" w:rsidRPr="003D600F" w:rsidRDefault="002309F6"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46F0B699" w14:textId="77777777" w:rsidR="002309F6" w:rsidRDefault="002309F6" w:rsidP="0070512E">
      <w:pPr>
        <w:pStyle w:val="Rodap"/>
        <w:rPr>
          <w:rFonts w:cs="Arial"/>
          <w:b/>
          <w:sz w:val="22"/>
          <w:szCs w:val="22"/>
        </w:rPr>
      </w:pPr>
    </w:p>
    <w:p w14:paraId="7C3C584C" w14:textId="77777777" w:rsidR="002309F6" w:rsidRDefault="002309F6" w:rsidP="0070512E">
      <w:pPr>
        <w:pStyle w:val="Rodap"/>
        <w:rPr>
          <w:rFonts w:cs="Arial"/>
          <w:b/>
          <w:sz w:val="22"/>
          <w:szCs w:val="22"/>
        </w:rPr>
      </w:pPr>
    </w:p>
    <w:p w14:paraId="189B51B2" w14:textId="77777777" w:rsidR="00327604" w:rsidRDefault="00327604" w:rsidP="0070512E">
      <w:pPr>
        <w:pStyle w:val="Rodap"/>
        <w:rPr>
          <w:rFonts w:cs="Arial"/>
          <w:b/>
          <w:sz w:val="22"/>
          <w:szCs w:val="22"/>
        </w:rPr>
      </w:pPr>
    </w:p>
    <w:p w14:paraId="3E0BFC7B" w14:textId="77777777" w:rsidR="00327604" w:rsidRDefault="00327604" w:rsidP="0070512E">
      <w:pPr>
        <w:pStyle w:val="Rodap"/>
        <w:rPr>
          <w:rFonts w:cs="Arial"/>
          <w:b/>
          <w:sz w:val="22"/>
          <w:szCs w:val="22"/>
        </w:rPr>
      </w:pPr>
    </w:p>
    <w:p w14:paraId="2E890B84" w14:textId="77777777" w:rsidR="00327604" w:rsidRDefault="00327604" w:rsidP="0070512E">
      <w:pPr>
        <w:pStyle w:val="Rodap"/>
        <w:rPr>
          <w:rFonts w:cs="Arial"/>
          <w:b/>
          <w:sz w:val="22"/>
          <w:szCs w:val="22"/>
        </w:rPr>
      </w:pPr>
    </w:p>
    <w:p w14:paraId="50751EEE" w14:textId="77777777" w:rsidR="002309F6" w:rsidRDefault="002309F6"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AF5C58">
        <w:rPr>
          <w:rFonts w:ascii="Arial" w:hAnsi="Arial" w:cs="Arial"/>
          <w:b/>
          <w:sz w:val="22"/>
          <w:szCs w:val="22"/>
        </w:rPr>
        <w:t xml:space="preserve">ANEXO I – </w:t>
      </w:r>
      <w:r w:rsidR="0042593D" w:rsidRPr="00AF5C58">
        <w:rPr>
          <w:rFonts w:ascii="Arial" w:hAnsi="Arial" w:cs="Arial"/>
          <w:b/>
          <w:bCs/>
          <w:sz w:val="22"/>
          <w:szCs w:val="22"/>
        </w:rPr>
        <w:t>TERMO DE REFERÊNCIA</w:t>
      </w:r>
      <w:r w:rsidRPr="00327604">
        <w:rPr>
          <w:rFonts w:ascii="Arial" w:hAnsi="Arial" w:cs="Arial"/>
          <w:b/>
          <w:bCs/>
          <w:color w:val="FF0000"/>
          <w:sz w:val="22"/>
          <w:szCs w:val="22"/>
        </w:rPr>
        <w:tab/>
      </w:r>
      <w:r w:rsidR="00DF6CF2">
        <w:rPr>
          <w:rFonts w:ascii="Arial" w:hAnsi="Arial" w:cs="Arial"/>
          <w:b/>
          <w:bCs/>
          <w:sz w:val="22"/>
          <w:szCs w:val="22"/>
        </w:rPr>
        <w:tab/>
      </w:r>
    </w:p>
    <w:p w14:paraId="4E84BC12" w14:textId="77777777" w:rsidR="0014570F" w:rsidRDefault="0014570F" w:rsidP="002B1984">
      <w:pPr>
        <w:rPr>
          <w:rFonts w:ascii="Arial" w:hAnsi="Arial" w:cs="Arial"/>
          <w:sz w:val="22"/>
          <w:szCs w:val="22"/>
        </w:rPr>
      </w:pPr>
    </w:p>
    <w:p w14:paraId="26C6724C"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1. OBJETO</w:t>
      </w:r>
    </w:p>
    <w:p w14:paraId="0930EF49" w14:textId="77777777" w:rsidR="00CF5BC3" w:rsidRPr="00CF5BC3" w:rsidRDefault="00CF5BC3" w:rsidP="00CF5BC3">
      <w:pPr>
        <w:spacing w:after="120" w:line="360" w:lineRule="auto"/>
        <w:rPr>
          <w:rFonts w:ascii="Arial" w:hAnsi="Arial" w:cs="Arial"/>
          <w:color w:val="000000"/>
          <w:sz w:val="22"/>
          <w:szCs w:val="22"/>
        </w:rPr>
      </w:pPr>
      <w:bookmarkStart w:id="1" w:name="_Hlk163124654"/>
      <w:r w:rsidRPr="00CF5BC3">
        <w:rPr>
          <w:rFonts w:ascii="Arial" w:hAnsi="Arial" w:cs="Arial"/>
          <w:sz w:val="22"/>
          <w:szCs w:val="22"/>
        </w:rPr>
        <w:t>1.1. Contratação de Empresa (as) para Aquisição de Uniformes Escolares, exclusivo para Secretaria Municipal de Educação e Cultura do Município de Janaúba/MG</w:t>
      </w:r>
      <w:r w:rsidRPr="00CF5BC3">
        <w:rPr>
          <w:rFonts w:ascii="Arial" w:hAnsi="Arial" w:cs="Arial"/>
          <w:color w:val="000000"/>
          <w:sz w:val="22"/>
          <w:szCs w:val="22"/>
        </w:rPr>
        <w:t xml:space="preserve">, </w:t>
      </w:r>
      <w:r w:rsidRPr="00CF5BC3">
        <w:rPr>
          <w:rFonts w:ascii="Arial" w:hAnsi="Arial" w:cs="Arial"/>
          <w:sz w:val="22"/>
          <w:szCs w:val="22"/>
        </w:rPr>
        <w:t>conforme especificações e quantidades estabelecidas abaixo.</w:t>
      </w:r>
    </w:p>
    <w:bookmarkEnd w:id="1"/>
    <w:p w14:paraId="35588B87"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2. JUSTIFICATIVA</w:t>
      </w:r>
    </w:p>
    <w:p w14:paraId="52C29421" w14:textId="16753B56"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 xml:space="preserve">2.1. </w:t>
      </w:r>
      <w:bookmarkStart w:id="2" w:name="_Hlk166077927"/>
      <w:r w:rsidRPr="00CF5BC3">
        <w:rPr>
          <w:rFonts w:ascii="Arial" w:hAnsi="Arial" w:cs="Arial"/>
          <w:sz w:val="22"/>
          <w:szCs w:val="22"/>
        </w:rPr>
        <w:t>A presente solicitação se dá pela necessidade de disponibilizar o fardamento escolar de qualidade como um elemento indispensável no contexto educacional, constituindo-se como um pilar crucial para o desenvolvimento educacional, social e cultural dos estudantes, influenciando positivamente tanto seu desempenho escolar, quanto seu bem-estar. Nesse contexto, a importância da aquisição do uniforme escolar transcende a identidade educacional, ele desempenha um papel vital no crescimento e aprendizado social dos alunos inseridos na rede pública de ensino, garantindo igualdade e segurança.</w:t>
      </w:r>
    </w:p>
    <w:p w14:paraId="0DB99E24"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 xml:space="preserve">A presente solicitação de procedimento administrativo de Licitação será amparado por Pregão Eletrônico, a qual permitirá a esta Secretaria realizar suas aquisições em consonância com as demandas surgidas, uma vez que temos um número superior a 6.200 (seis mil e duzentos) alunos regularmente matriculados na rede municipal de ensino, salvaguardando-se de qualquer excesso, quando desnecessário, além de se conseguir melhores condições para aquisição através do procedimento licitatório realizado com maior número de interessados na comercialização dos mesmos. </w:t>
      </w:r>
    </w:p>
    <w:p w14:paraId="24F490FD" w14:textId="77777777" w:rsidR="00CF5BC3" w:rsidRDefault="00CF5BC3" w:rsidP="00CF5BC3">
      <w:pPr>
        <w:spacing w:line="360" w:lineRule="auto"/>
        <w:rPr>
          <w:rFonts w:ascii="Arial" w:hAnsi="Arial" w:cs="Arial"/>
          <w:sz w:val="22"/>
          <w:szCs w:val="22"/>
        </w:rPr>
      </w:pPr>
      <w:r w:rsidRPr="00CF5BC3">
        <w:rPr>
          <w:rFonts w:ascii="Arial" w:hAnsi="Arial" w:cs="Arial"/>
          <w:sz w:val="22"/>
          <w:szCs w:val="22"/>
        </w:rPr>
        <w:t>Assim, é de fundamental importância a aquisição do objeto em epígrafe, para que essa secretaria possa exercer suas atividades</w:t>
      </w:r>
      <w:bookmarkEnd w:id="2"/>
      <w:r w:rsidRPr="00CF5BC3">
        <w:rPr>
          <w:rFonts w:ascii="Arial" w:hAnsi="Arial" w:cs="Arial"/>
          <w:sz w:val="22"/>
          <w:szCs w:val="22"/>
        </w:rPr>
        <w:t xml:space="preserve"> nas escolas municipais com igualdade e consciência social no ano de 2026. </w:t>
      </w:r>
    </w:p>
    <w:p w14:paraId="761555B3" w14:textId="77777777" w:rsidR="00CF5BC3" w:rsidRPr="00CF5BC3" w:rsidRDefault="00CF5BC3" w:rsidP="00CF5BC3">
      <w:pPr>
        <w:spacing w:line="360" w:lineRule="auto"/>
        <w:rPr>
          <w:rFonts w:ascii="Arial" w:hAnsi="Arial" w:cs="Arial"/>
          <w:sz w:val="22"/>
          <w:szCs w:val="22"/>
        </w:rPr>
      </w:pPr>
    </w:p>
    <w:p w14:paraId="556AFF71"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3. ESPECIFICAÇÃO DO OBJETO</w:t>
      </w:r>
    </w:p>
    <w:p w14:paraId="04D68179" w14:textId="77777777" w:rsidR="00CF5BC3" w:rsidRPr="00CF5BC3" w:rsidRDefault="00CF5BC3" w:rsidP="00CF5BC3">
      <w:pPr>
        <w:spacing w:line="480" w:lineRule="auto"/>
        <w:rPr>
          <w:rFonts w:ascii="Arial" w:hAnsi="Arial" w:cs="Arial"/>
          <w:sz w:val="22"/>
          <w:szCs w:val="22"/>
          <w:highlight w:val="lightGray"/>
          <w:u w:val="single"/>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CF5BC3" w:rsidRPr="00CF5BC3" w14:paraId="73CAE614" w14:textId="77777777" w:rsidTr="00CF5BC3">
        <w:trPr>
          <w:trHeight w:val="1410"/>
        </w:trPr>
        <w:tc>
          <w:tcPr>
            <w:tcW w:w="10065" w:type="dxa"/>
            <w:vAlign w:val="center"/>
          </w:tcPr>
          <w:tbl>
            <w:tblPr>
              <w:tblStyle w:val="TableNormal"/>
              <w:tblW w:w="10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
              <w:gridCol w:w="1418"/>
              <w:gridCol w:w="3544"/>
              <w:gridCol w:w="992"/>
              <w:gridCol w:w="850"/>
              <w:gridCol w:w="1134"/>
              <w:gridCol w:w="1507"/>
            </w:tblGrid>
            <w:tr w:rsidR="00CF5BC3" w:rsidRPr="00CF5BC3" w14:paraId="096F6954" w14:textId="77777777" w:rsidTr="00CF5BC3">
              <w:trPr>
                <w:trHeight w:val="567"/>
              </w:trPr>
              <w:tc>
                <w:tcPr>
                  <w:tcW w:w="877" w:type="dxa"/>
                  <w:shd w:val="clear" w:color="auto" w:fill="DBE6F0"/>
                  <w:vAlign w:val="center"/>
                </w:tcPr>
                <w:p w14:paraId="3431B641" w14:textId="77777777" w:rsidR="00CF5BC3" w:rsidRPr="00CF5BC3" w:rsidRDefault="00CF5BC3" w:rsidP="00D64677">
                  <w:pPr>
                    <w:pStyle w:val="TableParagraph"/>
                    <w:spacing w:line="276" w:lineRule="auto"/>
                    <w:ind w:left="107" w:right="99"/>
                    <w:jc w:val="center"/>
                    <w:rPr>
                      <w:rFonts w:ascii="Arial" w:hAnsi="Arial" w:cs="Arial"/>
                      <w:b/>
                    </w:rPr>
                  </w:pPr>
                  <w:bookmarkStart w:id="3" w:name="_Hlk195278037"/>
                  <w:r w:rsidRPr="00CF5BC3">
                    <w:rPr>
                      <w:rFonts w:ascii="Arial" w:hAnsi="Arial" w:cs="Arial"/>
                      <w:b/>
                    </w:rPr>
                    <w:t>ITEM</w:t>
                  </w:r>
                </w:p>
              </w:tc>
              <w:tc>
                <w:tcPr>
                  <w:tcW w:w="1418" w:type="dxa"/>
                  <w:shd w:val="clear" w:color="auto" w:fill="DBE6F0"/>
                  <w:vAlign w:val="center"/>
                </w:tcPr>
                <w:p w14:paraId="7229B766" w14:textId="77777777" w:rsidR="00CF5BC3" w:rsidRPr="00CF5BC3" w:rsidRDefault="00CF5BC3" w:rsidP="00D64677">
                  <w:pPr>
                    <w:pStyle w:val="TableParagraph"/>
                    <w:spacing w:line="276" w:lineRule="auto"/>
                    <w:jc w:val="center"/>
                    <w:rPr>
                      <w:rFonts w:ascii="Arial" w:hAnsi="Arial" w:cs="Arial"/>
                      <w:b/>
                    </w:rPr>
                  </w:pPr>
                  <w:r w:rsidRPr="00CF5BC3">
                    <w:rPr>
                      <w:rFonts w:ascii="Arial" w:hAnsi="Arial" w:cs="Arial"/>
                      <w:b/>
                    </w:rPr>
                    <w:t>DESCRIÇÃO</w:t>
                  </w:r>
                </w:p>
              </w:tc>
              <w:tc>
                <w:tcPr>
                  <w:tcW w:w="3544" w:type="dxa"/>
                  <w:shd w:val="clear" w:color="auto" w:fill="DBE6F0"/>
                  <w:vAlign w:val="center"/>
                </w:tcPr>
                <w:p w14:paraId="456DB173" w14:textId="77777777" w:rsidR="00CF5BC3" w:rsidRPr="00CF5BC3" w:rsidRDefault="00CF5BC3" w:rsidP="00D64677">
                  <w:pPr>
                    <w:pStyle w:val="TableParagraph"/>
                    <w:spacing w:line="276" w:lineRule="auto"/>
                    <w:jc w:val="center"/>
                    <w:rPr>
                      <w:rFonts w:ascii="Arial" w:hAnsi="Arial" w:cs="Arial"/>
                      <w:b/>
                    </w:rPr>
                  </w:pPr>
                  <w:r w:rsidRPr="00CF5BC3">
                    <w:rPr>
                      <w:rFonts w:ascii="Arial" w:hAnsi="Arial" w:cs="Arial"/>
                      <w:b/>
                    </w:rPr>
                    <w:t>ESPECIFICAÇÕES</w:t>
                  </w:r>
                </w:p>
              </w:tc>
              <w:tc>
                <w:tcPr>
                  <w:tcW w:w="992" w:type="dxa"/>
                  <w:shd w:val="clear" w:color="auto" w:fill="DBE6F0"/>
                  <w:vAlign w:val="center"/>
                </w:tcPr>
                <w:p w14:paraId="1C3D6A1D" w14:textId="77777777" w:rsidR="00CF5BC3" w:rsidRPr="00CF5BC3" w:rsidRDefault="00CF5BC3" w:rsidP="00D64677">
                  <w:pPr>
                    <w:pStyle w:val="TableParagraph"/>
                    <w:spacing w:line="276" w:lineRule="auto"/>
                    <w:ind w:left="88" w:right="78"/>
                    <w:jc w:val="center"/>
                    <w:rPr>
                      <w:rFonts w:ascii="Arial" w:hAnsi="Arial" w:cs="Arial"/>
                      <w:b/>
                    </w:rPr>
                  </w:pPr>
                  <w:r w:rsidRPr="00CF5BC3">
                    <w:rPr>
                      <w:rFonts w:ascii="Arial" w:hAnsi="Arial" w:cs="Arial"/>
                      <w:b/>
                    </w:rPr>
                    <w:t>QUANT</w:t>
                  </w:r>
                </w:p>
              </w:tc>
              <w:tc>
                <w:tcPr>
                  <w:tcW w:w="850" w:type="dxa"/>
                  <w:shd w:val="clear" w:color="auto" w:fill="DBE6F0"/>
                  <w:vAlign w:val="center"/>
                </w:tcPr>
                <w:p w14:paraId="7B1C8C22" w14:textId="77777777" w:rsidR="00CF5BC3" w:rsidRPr="00CF5BC3" w:rsidRDefault="00CF5BC3" w:rsidP="00D64677">
                  <w:pPr>
                    <w:pStyle w:val="TableParagraph"/>
                    <w:spacing w:line="276" w:lineRule="auto"/>
                    <w:ind w:left="123" w:right="115"/>
                    <w:jc w:val="center"/>
                    <w:rPr>
                      <w:rFonts w:ascii="Arial" w:hAnsi="Arial" w:cs="Arial"/>
                      <w:b/>
                    </w:rPr>
                  </w:pPr>
                  <w:r w:rsidRPr="00CF5BC3">
                    <w:rPr>
                      <w:rFonts w:ascii="Arial" w:hAnsi="Arial" w:cs="Arial"/>
                      <w:b/>
                    </w:rPr>
                    <w:t>UNID</w:t>
                  </w:r>
                </w:p>
              </w:tc>
              <w:tc>
                <w:tcPr>
                  <w:tcW w:w="1134" w:type="dxa"/>
                  <w:shd w:val="clear" w:color="auto" w:fill="DBE6F0"/>
                  <w:vAlign w:val="center"/>
                </w:tcPr>
                <w:p w14:paraId="1138FDFF" w14:textId="77777777" w:rsidR="00CF5BC3" w:rsidRPr="00CF5BC3" w:rsidRDefault="00CF5BC3" w:rsidP="00D64677">
                  <w:pPr>
                    <w:pStyle w:val="TableParagraph"/>
                    <w:spacing w:line="276" w:lineRule="auto"/>
                    <w:ind w:left="202" w:hanging="202"/>
                    <w:jc w:val="center"/>
                    <w:rPr>
                      <w:rFonts w:ascii="Arial" w:hAnsi="Arial" w:cs="Arial"/>
                      <w:b/>
                      <w:spacing w:val="1"/>
                    </w:rPr>
                  </w:pPr>
                  <w:r w:rsidRPr="00CF5BC3">
                    <w:rPr>
                      <w:rFonts w:ascii="Arial" w:hAnsi="Arial" w:cs="Arial"/>
                      <w:b/>
                    </w:rPr>
                    <w:t>VALOR</w:t>
                  </w:r>
                </w:p>
                <w:p w14:paraId="5274ED09" w14:textId="77777777" w:rsidR="00CF5BC3" w:rsidRPr="00CF5BC3" w:rsidRDefault="00CF5BC3" w:rsidP="00D64677">
                  <w:pPr>
                    <w:pStyle w:val="TableParagraph"/>
                    <w:spacing w:line="276" w:lineRule="auto"/>
                    <w:ind w:left="202" w:hanging="202"/>
                    <w:jc w:val="center"/>
                    <w:rPr>
                      <w:rFonts w:ascii="Arial" w:hAnsi="Arial" w:cs="Arial"/>
                      <w:b/>
                    </w:rPr>
                  </w:pPr>
                  <w:r w:rsidRPr="00CF5BC3">
                    <w:rPr>
                      <w:rFonts w:ascii="Arial" w:hAnsi="Arial" w:cs="Arial"/>
                      <w:b/>
                    </w:rPr>
                    <w:t>UNITÁRIO</w:t>
                  </w:r>
                </w:p>
              </w:tc>
              <w:tc>
                <w:tcPr>
                  <w:tcW w:w="1507" w:type="dxa"/>
                  <w:shd w:val="clear" w:color="auto" w:fill="DBE6F0"/>
                  <w:vAlign w:val="center"/>
                </w:tcPr>
                <w:p w14:paraId="6AB66475" w14:textId="77777777" w:rsidR="00CF5BC3" w:rsidRPr="00CF5BC3" w:rsidRDefault="00CF5BC3" w:rsidP="00D64677">
                  <w:pPr>
                    <w:pStyle w:val="TableParagraph"/>
                    <w:spacing w:line="276" w:lineRule="auto"/>
                    <w:ind w:left="442" w:hanging="443"/>
                    <w:jc w:val="center"/>
                    <w:rPr>
                      <w:rFonts w:ascii="Arial" w:hAnsi="Arial" w:cs="Arial"/>
                      <w:b/>
                    </w:rPr>
                  </w:pPr>
                  <w:r w:rsidRPr="00CF5BC3">
                    <w:rPr>
                      <w:rFonts w:ascii="Arial" w:hAnsi="Arial" w:cs="Arial"/>
                      <w:b/>
                    </w:rPr>
                    <w:t>VALOR</w:t>
                  </w:r>
                </w:p>
                <w:p w14:paraId="7238D5CF" w14:textId="77777777" w:rsidR="00CF5BC3" w:rsidRPr="00CF5BC3" w:rsidRDefault="00CF5BC3" w:rsidP="00D64677">
                  <w:pPr>
                    <w:pStyle w:val="TableParagraph"/>
                    <w:spacing w:line="276" w:lineRule="auto"/>
                    <w:ind w:left="442" w:hanging="443"/>
                    <w:jc w:val="center"/>
                    <w:rPr>
                      <w:rFonts w:ascii="Arial" w:hAnsi="Arial" w:cs="Arial"/>
                      <w:b/>
                    </w:rPr>
                  </w:pPr>
                  <w:r w:rsidRPr="00CF5BC3">
                    <w:rPr>
                      <w:rFonts w:ascii="Arial" w:hAnsi="Arial" w:cs="Arial"/>
                      <w:b/>
                    </w:rPr>
                    <w:t>TOTAL</w:t>
                  </w:r>
                </w:p>
              </w:tc>
            </w:tr>
            <w:tr w:rsidR="00CF5BC3" w:rsidRPr="00CF5BC3" w14:paraId="1DDD850B" w14:textId="77777777" w:rsidTr="00CF5BC3">
              <w:trPr>
                <w:trHeight w:val="702"/>
              </w:trPr>
              <w:tc>
                <w:tcPr>
                  <w:tcW w:w="877" w:type="dxa"/>
                  <w:tcBorders>
                    <w:left w:val="single" w:sz="2" w:space="0" w:color="000000"/>
                    <w:bottom w:val="single" w:sz="2" w:space="0" w:color="000000"/>
                    <w:right w:val="single" w:sz="2" w:space="0" w:color="000000"/>
                  </w:tcBorders>
                  <w:vAlign w:val="bottom"/>
                </w:tcPr>
                <w:p w14:paraId="12286A33" w14:textId="77777777" w:rsidR="00CF5BC3" w:rsidRPr="00CF5BC3" w:rsidRDefault="00CF5BC3" w:rsidP="00D64677">
                  <w:pPr>
                    <w:pStyle w:val="TableParagraph"/>
                    <w:ind w:left="10"/>
                    <w:rPr>
                      <w:rFonts w:ascii="Arial" w:hAnsi="Arial" w:cs="Arial"/>
                    </w:rPr>
                  </w:pPr>
                  <w:r w:rsidRPr="00CF5BC3">
                    <w:rPr>
                      <w:rFonts w:ascii="Arial" w:hAnsi="Arial" w:cs="Arial"/>
                      <w:b/>
                      <w:bCs/>
                      <w:color w:val="000000"/>
                    </w:rPr>
                    <w:t>1</w:t>
                  </w:r>
                </w:p>
              </w:tc>
              <w:tc>
                <w:tcPr>
                  <w:tcW w:w="1418" w:type="dxa"/>
                  <w:tcBorders>
                    <w:left w:val="single" w:sz="2" w:space="0" w:color="000000"/>
                    <w:bottom w:val="single" w:sz="2" w:space="0" w:color="000000"/>
                    <w:right w:val="single" w:sz="2" w:space="0" w:color="000000"/>
                  </w:tcBorders>
                  <w:vAlign w:val="bottom"/>
                </w:tcPr>
                <w:p w14:paraId="337EE039" w14:textId="77777777" w:rsidR="00CF5BC3" w:rsidRPr="00CF5BC3" w:rsidRDefault="00CF5BC3" w:rsidP="00D64677">
                  <w:pPr>
                    <w:pStyle w:val="TableParagraph"/>
                    <w:ind w:left="110" w:right="91"/>
                    <w:rPr>
                      <w:rFonts w:ascii="Arial" w:hAnsi="Arial" w:cs="Arial"/>
                    </w:rPr>
                  </w:pPr>
                  <w:r w:rsidRPr="00CF5BC3">
                    <w:rPr>
                      <w:rFonts w:ascii="Arial" w:hAnsi="Arial" w:cs="Arial"/>
                    </w:rPr>
                    <w:t>Short Saia Feminino</w:t>
                  </w:r>
                </w:p>
              </w:tc>
              <w:tc>
                <w:tcPr>
                  <w:tcW w:w="3544" w:type="dxa"/>
                  <w:tcBorders>
                    <w:left w:val="single" w:sz="2" w:space="0" w:color="000000"/>
                    <w:right w:val="single" w:sz="2" w:space="0" w:color="000000"/>
                  </w:tcBorders>
                </w:tcPr>
                <w:p w14:paraId="256CBF4E" w14:textId="77777777" w:rsidR="00CF5BC3" w:rsidRPr="00CF5BC3" w:rsidRDefault="00CF5BC3" w:rsidP="00CF5BC3">
                  <w:pPr>
                    <w:adjustRightInd w:val="0"/>
                    <w:rPr>
                      <w:rFonts w:ascii="Arial" w:hAnsi="Arial" w:cs="Arial"/>
                    </w:rPr>
                  </w:pPr>
                  <w:proofErr w:type="spellStart"/>
                  <w:r w:rsidRPr="00CF5BC3">
                    <w:rPr>
                      <w:rFonts w:ascii="Arial" w:hAnsi="Arial" w:cs="Arial"/>
                    </w:rPr>
                    <w:t>Confeccionada</w:t>
                  </w:r>
                  <w:proofErr w:type="spellEnd"/>
                  <w:r w:rsidRPr="00CF5BC3">
                    <w:rPr>
                      <w:rFonts w:ascii="Arial" w:hAnsi="Arial" w:cs="Arial"/>
                    </w:rPr>
                    <w:t xml:space="preserve"> </w:t>
                  </w:r>
                  <w:proofErr w:type="spellStart"/>
                  <w:r w:rsidRPr="00CF5BC3">
                    <w:rPr>
                      <w:rFonts w:ascii="Arial" w:hAnsi="Arial" w:cs="Arial"/>
                    </w:rPr>
                    <w:t>em</w:t>
                  </w:r>
                  <w:proofErr w:type="spellEnd"/>
                  <w:r w:rsidRPr="00CF5BC3">
                    <w:rPr>
                      <w:rFonts w:ascii="Arial" w:hAnsi="Arial" w:cs="Arial"/>
                    </w:rPr>
                    <w:t xml:space="preserve"> </w:t>
                  </w:r>
                  <w:proofErr w:type="spellStart"/>
                  <w:r w:rsidRPr="00CF5BC3">
                    <w:rPr>
                      <w:rFonts w:ascii="Arial" w:hAnsi="Arial" w:cs="Arial"/>
                    </w:rPr>
                    <w:t>malha</w:t>
                  </w:r>
                  <w:proofErr w:type="spellEnd"/>
                  <w:r w:rsidRPr="00CF5BC3">
                    <w:rPr>
                      <w:rFonts w:ascii="Arial" w:hAnsi="Arial" w:cs="Arial"/>
                    </w:rPr>
                    <w:t xml:space="preserve"> interlock </w:t>
                  </w:r>
                  <w:proofErr w:type="spellStart"/>
                  <w:r w:rsidRPr="00CF5BC3">
                    <w:rPr>
                      <w:rFonts w:ascii="Arial" w:hAnsi="Arial" w:cs="Arial"/>
                    </w:rPr>
                    <w:t>tipo</w:t>
                  </w:r>
                  <w:proofErr w:type="spellEnd"/>
                  <w:r w:rsidRPr="00CF5BC3">
                    <w:rPr>
                      <w:rFonts w:ascii="Arial" w:hAnsi="Arial" w:cs="Arial"/>
                    </w:rPr>
                    <w:t xml:space="preserve"> </w:t>
                  </w:r>
                  <w:proofErr w:type="spellStart"/>
                  <w:r w:rsidRPr="00CF5BC3">
                    <w:rPr>
                      <w:rFonts w:ascii="Arial" w:hAnsi="Arial" w:cs="Arial"/>
                    </w:rPr>
                    <w:t>helanca</w:t>
                  </w:r>
                  <w:proofErr w:type="spellEnd"/>
                  <w:r w:rsidRPr="00CF5BC3">
                    <w:rPr>
                      <w:rFonts w:ascii="Arial" w:hAnsi="Arial" w:cs="Arial"/>
                    </w:rPr>
                    <w:t xml:space="preserve">, </w:t>
                  </w:r>
                  <w:proofErr w:type="spellStart"/>
                  <w:r w:rsidRPr="00CF5BC3">
                    <w:rPr>
                      <w:rFonts w:ascii="Arial" w:hAnsi="Arial" w:cs="Arial"/>
                    </w:rPr>
                    <w:t>composição</w:t>
                  </w:r>
                  <w:proofErr w:type="spellEnd"/>
                  <w:r w:rsidRPr="00CF5BC3">
                    <w:rPr>
                      <w:rFonts w:ascii="Arial" w:hAnsi="Arial" w:cs="Arial"/>
                    </w:rPr>
                    <w:t xml:space="preserve"> 100% poliéster, fio oval, sendo o fio 1 = ne: 34,84 / </w:t>
                  </w:r>
                  <w:proofErr w:type="spellStart"/>
                  <w:r w:rsidRPr="00CF5BC3">
                    <w:rPr>
                      <w:rFonts w:ascii="Arial" w:hAnsi="Arial" w:cs="Arial"/>
                    </w:rPr>
                    <w:t>tex</w:t>
                  </w:r>
                  <w:proofErr w:type="spellEnd"/>
                  <w:r w:rsidRPr="00CF5BC3">
                    <w:rPr>
                      <w:rFonts w:ascii="Arial" w:hAnsi="Arial" w:cs="Arial"/>
                    </w:rPr>
                    <w:t xml:space="preserve">: 16,93 / </w:t>
                  </w:r>
                  <w:proofErr w:type="spellStart"/>
                  <w:r w:rsidRPr="00CF5BC3">
                    <w:rPr>
                      <w:rFonts w:ascii="Arial" w:hAnsi="Arial" w:cs="Arial"/>
                    </w:rPr>
                    <w:t>Dtex</w:t>
                  </w:r>
                  <w:proofErr w:type="spellEnd"/>
                  <w:r w:rsidRPr="00CF5BC3">
                    <w:rPr>
                      <w:rFonts w:ascii="Arial" w:hAnsi="Arial" w:cs="Arial"/>
                    </w:rPr>
                    <w:t xml:space="preserve">: 169,33 / DENIER: 152,40, com gramatura de 230g/m² (±5%), </w:t>
                  </w:r>
                  <w:proofErr w:type="spellStart"/>
                  <w:r w:rsidRPr="00CF5BC3">
                    <w:rPr>
                      <w:rFonts w:ascii="Arial" w:hAnsi="Arial" w:cs="Arial"/>
                    </w:rPr>
                    <w:t>tecido</w:t>
                  </w:r>
                  <w:proofErr w:type="spellEnd"/>
                  <w:r w:rsidRPr="00CF5BC3">
                    <w:rPr>
                      <w:rFonts w:ascii="Arial" w:hAnsi="Arial" w:cs="Arial"/>
                    </w:rPr>
                    <w:t xml:space="preserve"> antipilling o </w:t>
                  </w:r>
                  <w:proofErr w:type="spellStart"/>
                  <w:r w:rsidRPr="00CF5BC3">
                    <w:rPr>
                      <w:rFonts w:ascii="Arial" w:hAnsi="Arial" w:cs="Arial"/>
                    </w:rPr>
                    <w:t>tecido</w:t>
                  </w:r>
                  <w:proofErr w:type="spellEnd"/>
                  <w:r w:rsidRPr="00CF5BC3">
                    <w:rPr>
                      <w:rFonts w:ascii="Arial" w:hAnsi="Arial" w:cs="Arial"/>
                    </w:rPr>
                    <w:t xml:space="preserve"> </w:t>
                  </w:r>
                  <w:proofErr w:type="spellStart"/>
                  <w:r w:rsidRPr="00CF5BC3">
                    <w:rPr>
                      <w:rFonts w:ascii="Arial" w:hAnsi="Arial" w:cs="Arial"/>
                    </w:rPr>
                    <w:t>deve</w:t>
                  </w:r>
                  <w:proofErr w:type="spellEnd"/>
                  <w:r w:rsidRPr="00CF5BC3">
                    <w:rPr>
                      <w:rFonts w:ascii="Arial" w:hAnsi="Arial" w:cs="Arial"/>
                    </w:rPr>
                    <w:t xml:space="preserve"> ser </w:t>
                  </w:r>
                  <w:proofErr w:type="spellStart"/>
                  <w:r w:rsidRPr="00CF5BC3">
                    <w:rPr>
                      <w:rFonts w:ascii="Arial" w:hAnsi="Arial" w:cs="Arial"/>
                    </w:rPr>
                    <w:t>avaliado</w:t>
                  </w:r>
                  <w:proofErr w:type="spellEnd"/>
                  <w:r w:rsidRPr="00CF5BC3">
                    <w:rPr>
                      <w:rFonts w:ascii="Arial" w:hAnsi="Arial" w:cs="Arial"/>
                    </w:rPr>
                    <w:t xml:space="preserve"> </w:t>
                  </w:r>
                  <w:proofErr w:type="spellStart"/>
                  <w:r w:rsidRPr="00CF5BC3">
                    <w:rPr>
                      <w:rFonts w:ascii="Arial" w:hAnsi="Arial" w:cs="Arial"/>
                    </w:rPr>
                    <w:t>em</w:t>
                  </w:r>
                  <w:proofErr w:type="spellEnd"/>
                  <w:r w:rsidRPr="00CF5BC3">
                    <w:rPr>
                      <w:rFonts w:ascii="Arial" w:hAnsi="Arial" w:cs="Arial"/>
                    </w:rPr>
                    <w:t xml:space="preserve"> 7000 ciclos não podendo haver mudanças, com espessura de </w:t>
                  </w:r>
                  <w:r w:rsidRPr="00CF5BC3">
                    <w:rPr>
                      <w:rFonts w:ascii="Arial" w:hAnsi="Arial" w:cs="Arial"/>
                    </w:rPr>
                    <w:lastRenderedPageBreak/>
                    <w:t xml:space="preserve">0,82mm, resistente ao estouro sendo pressão média de 19,68Kgf/cm², com no </w:t>
                  </w:r>
                  <w:proofErr w:type="spellStart"/>
                  <w:r w:rsidRPr="00CF5BC3">
                    <w:rPr>
                      <w:rFonts w:ascii="Arial" w:hAnsi="Arial" w:cs="Arial"/>
                    </w:rPr>
                    <w:t>maximo</w:t>
                  </w:r>
                  <w:proofErr w:type="spellEnd"/>
                  <w:r w:rsidRPr="00CF5BC3">
                    <w:rPr>
                      <w:rFonts w:ascii="Arial" w:hAnsi="Arial" w:cs="Arial"/>
                    </w:rPr>
                    <w:t xml:space="preserve"> 0,10% de </w:t>
                  </w:r>
                  <w:proofErr w:type="spellStart"/>
                  <w:r w:rsidRPr="00CF5BC3">
                    <w:rPr>
                      <w:rFonts w:ascii="Arial" w:hAnsi="Arial" w:cs="Arial"/>
                    </w:rPr>
                    <w:t>umidade</w:t>
                  </w:r>
                  <w:proofErr w:type="spellEnd"/>
                  <w:r w:rsidRPr="00CF5BC3">
                    <w:rPr>
                      <w:rFonts w:ascii="Arial" w:hAnsi="Arial" w:cs="Arial"/>
                    </w:rPr>
                    <w:t xml:space="preserve">, tendo no mínimo 100% de elasticidade e no mínimo 10% de </w:t>
                  </w:r>
                  <w:proofErr w:type="spellStart"/>
                  <w:r w:rsidRPr="00CF5BC3">
                    <w:rPr>
                      <w:rFonts w:ascii="Arial" w:hAnsi="Arial" w:cs="Arial"/>
                    </w:rPr>
                    <w:t>alongamento</w:t>
                  </w:r>
                  <w:proofErr w:type="spellEnd"/>
                  <w:r w:rsidRPr="00CF5BC3">
                    <w:rPr>
                      <w:rFonts w:ascii="Arial" w:hAnsi="Arial" w:cs="Arial"/>
                    </w:rPr>
                    <w:t xml:space="preserve">, </w:t>
                  </w:r>
                  <w:proofErr w:type="spellStart"/>
                  <w:r w:rsidRPr="00CF5BC3">
                    <w:rPr>
                      <w:rFonts w:ascii="Arial" w:hAnsi="Arial" w:cs="Arial"/>
                    </w:rPr>
                    <w:t>solidez</w:t>
                  </w:r>
                  <w:proofErr w:type="spellEnd"/>
                  <w:r w:rsidRPr="00CF5BC3">
                    <w:rPr>
                      <w:rFonts w:ascii="Arial" w:hAnsi="Arial" w:cs="Arial"/>
                    </w:rPr>
                    <w:t xml:space="preserve"> de Cor á </w:t>
                  </w:r>
                  <w:proofErr w:type="spellStart"/>
                  <w:r w:rsidRPr="00CF5BC3">
                    <w:rPr>
                      <w:rFonts w:ascii="Arial" w:hAnsi="Arial" w:cs="Arial"/>
                    </w:rPr>
                    <w:t>lavagem</w:t>
                  </w:r>
                  <w:proofErr w:type="spellEnd"/>
                  <w:r w:rsidRPr="00CF5BC3">
                    <w:rPr>
                      <w:rFonts w:ascii="Arial" w:hAnsi="Arial" w:cs="Arial"/>
                    </w:rPr>
                    <w:t xml:space="preserve"> </w:t>
                  </w:r>
                  <w:proofErr w:type="spellStart"/>
                  <w:r w:rsidRPr="00CF5BC3">
                    <w:rPr>
                      <w:rFonts w:ascii="Arial" w:hAnsi="Arial" w:cs="Arial"/>
                    </w:rPr>
                    <w:t>doméstica</w:t>
                  </w:r>
                  <w:proofErr w:type="spellEnd"/>
                  <w:r w:rsidRPr="00CF5BC3">
                    <w:rPr>
                      <w:rFonts w:ascii="Arial" w:hAnsi="Arial" w:cs="Arial"/>
                    </w:rPr>
                    <w:t xml:space="preserve"> e </w:t>
                  </w:r>
                  <w:proofErr w:type="spellStart"/>
                  <w:r w:rsidRPr="00CF5BC3">
                    <w:rPr>
                      <w:rFonts w:ascii="Arial" w:hAnsi="Arial" w:cs="Arial"/>
                    </w:rPr>
                    <w:t>comercial</w:t>
                  </w:r>
                  <w:proofErr w:type="spellEnd"/>
                  <w:r w:rsidRPr="00CF5BC3">
                    <w:rPr>
                      <w:rFonts w:ascii="Arial" w:hAnsi="Arial" w:cs="Arial"/>
                    </w:rPr>
                    <w:t xml:space="preserve"> com alteração mínimo 4, solidez da cor ao Suor alteração mínimo 4, solidez da Cor á Luz artificial (xenônio) alteração mínimo 3, solidez da cor á Fricção resultado mínimo 4 tanto para seco </w:t>
                  </w:r>
                  <w:proofErr w:type="spellStart"/>
                  <w:r w:rsidRPr="00CF5BC3">
                    <w:rPr>
                      <w:rFonts w:ascii="Arial" w:hAnsi="Arial" w:cs="Arial"/>
                    </w:rPr>
                    <w:t>quanto</w:t>
                  </w:r>
                  <w:proofErr w:type="spellEnd"/>
                  <w:r w:rsidRPr="00CF5BC3">
                    <w:rPr>
                      <w:rFonts w:ascii="Arial" w:hAnsi="Arial" w:cs="Arial"/>
                    </w:rPr>
                    <w:t xml:space="preserve"> </w:t>
                  </w:r>
                  <w:proofErr w:type="spellStart"/>
                  <w:r w:rsidRPr="00CF5BC3">
                    <w:rPr>
                      <w:rFonts w:ascii="Arial" w:hAnsi="Arial" w:cs="Arial"/>
                    </w:rPr>
                    <w:t>umido</w:t>
                  </w:r>
                  <w:proofErr w:type="spellEnd"/>
                  <w:r w:rsidRPr="00CF5BC3">
                    <w:rPr>
                      <w:rFonts w:ascii="Arial" w:hAnsi="Arial" w:cs="Arial"/>
                    </w:rPr>
                    <w:t xml:space="preserve"> para o </w:t>
                  </w:r>
                  <w:proofErr w:type="spellStart"/>
                  <w:r w:rsidRPr="00CF5BC3">
                    <w:rPr>
                      <w:rFonts w:ascii="Arial" w:hAnsi="Arial" w:cs="Arial"/>
                    </w:rPr>
                    <w:t>comprimento</w:t>
                  </w:r>
                  <w:proofErr w:type="spellEnd"/>
                  <w:r w:rsidRPr="00CF5BC3">
                    <w:rPr>
                      <w:rFonts w:ascii="Arial" w:hAnsi="Arial" w:cs="Arial"/>
                    </w:rPr>
                    <w:t xml:space="preserve"> e </w:t>
                  </w:r>
                  <w:proofErr w:type="spellStart"/>
                  <w:r w:rsidRPr="00CF5BC3">
                    <w:rPr>
                      <w:rFonts w:ascii="Arial" w:hAnsi="Arial" w:cs="Arial"/>
                    </w:rPr>
                    <w:t>largura</w:t>
                  </w:r>
                  <w:proofErr w:type="spellEnd"/>
                  <w:r w:rsidRPr="00CF5BC3">
                    <w:rPr>
                      <w:rFonts w:ascii="Arial" w:hAnsi="Arial" w:cs="Arial"/>
                    </w:rPr>
                    <w:t xml:space="preserve">, </w:t>
                  </w:r>
                  <w:proofErr w:type="spellStart"/>
                  <w:r w:rsidRPr="00CF5BC3">
                    <w:rPr>
                      <w:rFonts w:ascii="Arial" w:hAnsi="Arial" w:cs="Arial"/>
                    </w:rPr>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á </w:t>
                  </w:r>
                  <w:proofErr w:type="spellStart"/>
                  <w:r w:rsidRPr="00CF5BC3">
                    <w:rPr>
                      <w:rFonts w:ascii="Arial" w:hAnsi="Arial" w:cs="Arial"/>
                    </w:rPr>
                    <w:t>ação</w:t>
                  </w:r>
                  <w:proofErr w:type="spellEnd"/>
                  <w:r w:rsidRPr="00CF5BC3">
                    <w:rPr>
                      <w:rFonts w:ascii="Arial" w:hAnsi="Arial" w:cs="Arial"/>
                    </w:rPr>
                    <w:t xml:space="preserve"> do ferro de </w:t>
                  </w:r>
                  <w:proofErr w:type="spellStart"/>
                  <w:r w:rsidRPr="00CF5BC3">
                    <w:rPr>
                      <w:rFonts w:ascii="Arial" w:hAnsi="Arial" w:cs="Arial"/>
                    </w:rPr>
                    <w:t>passar</w:t>
                  </w:r>
                  <w:proofErr w:type="spellEnd"/>
                  <w:r w:rsidRPr="00CF5BC3">
                    <w:rPr>
                      <w:rFonts w:ascii="Arial" w:hAnsi="Arial" w:cs="Arial"/>
                    </w:rPr>
                    <w:t xml:space="preserve"> á </w:t>
                  </w:r>
                  <w:proofErr w:type="spellStart"/>
                  <w:r w:rsidRPr="00CF5BC3">
                    <w:rPr>
                      <w:rFonts w:ascii="Arial" w:hAnsi="Arial" w:cs="Arial"/>
                    </w:rPr>
                    <w:t>quente</w:t>
                  </w:r>
                  <w:proofErr w:type="spellEnd"/>
                  <w:r w:rsidRPr="00CF5BC3">
                    <w:rPr>
                      <w:rFonts w:ascii="Arial" w:hAnsi="Arial" w:cs="Arial"/>
                    </w:rPr>
                    <w:t xml:space="preserve"> com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após</w:t>
                  </w:r>
                  <w:proofErr w:type="spellEnd"/>
                  <w:r w:rsidRPr="00CF5BC3">
                    <w:rPr>
                      <w:rFonts w:ascii="Arial" w:hAnsi="Arial" w:cs="Arial"/>
                    </w:rPr>
                    <w:t xml:space="preserve"> </w:t>
                  </w:r>
                  <w:proofErr w:type="spellStart"/>
                  <w:r w:rsidRPr="00CF5BC3">
                    <w:rPr>
                      <w:rFonts w:ascii="Arial" w:hAnsi="Arial" w:cs="Arial"/>
                    </w:rPr>
                    <w:t>condicionamento</w:t>
                  </w:r>
                  <w:proofErr w:type="spellEnd"/>
                  <w:r w:rsidRPr="00CF5BC3">
                    <w:rPr>
                      <w:rFonts w:ascii="Arial" w:hAnsi="Arial" w:cs="Arial"/>
                    </w:rPr>
                    <w:t xml:space="preserve"> de no </w:t>
                  </w:r>
                  <w:proofErr w:type="spellStart"/>
                  <w:r w:rsidRPr="00CF5BC3">
                    <w:rPr>
                      <w:rFonts w:ascii="Arial" w:hAnsi="Arial" w:cs="Arial"/>
                    </w:rPr>
                    <w:t>minimo</w:t>
                  </w:r>
                  <w:proofErr w:type="spellEnd"/>
                  <w:r w:rsidRPr="00CF5BC3">
                    <w:rPr>
                      <w:rFonts w:ascii="Arial" w:hAnsi="Arial" w:cs="Arial"/>
                    </w:rPr>
                    <w:t xml:space="preserve"> 4, </w:t>
                  </w:r>
                  <w:proofErr w:type="spellStart"/>
                  <w:r w:rsidRPr="00CF5BC3">
                    <w:rPr>
                      <w:rFonts w:ascii="Arial" w:hAnsi="Arial" w:cs="Arial"/>
                    </w:rPr>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a </w:t>
                  </w:r>
                  <w:proofErr w:type="spellStart"/>
                  <w:r w:rsidRPr="00CF5BC3">
                    <w:rPr>
                      <w:rFonts w:ascii="Arial" w:hAnsi="Arial" w:cs="Arial"/>
                    </w:rPr>
                    <w:t>ácidos</w:t>
                  </w:r>
                  <w:proofErr w:type="spellEnd"/>
                  <w:r w:rsidRPr="00CF5BC3">
                    <w:rPr>
                      <w:rFonts w:ascii="Arial" w:hAnsi="Arial" w:cs="Arial"/>
                    </w:rPr>
                    <w:t xml:space="preserve"> e </w:t>
                  </w:r>
                  <w:proofErr w:type="spellStart"/>
                  <w:r w:rsidRPr="00CF5BC3">
                    <w:rPr>
                      <w:rFonts w:ascii="Arial" w:hAnsi="Arial" w:cs="Arial"/>
                    </w:rPr>
                    <w:t>Alcalis</w:t>
                  </w:r>
                  <w:proofErr w:type="spellEnd"/>
                  <w:r w:rsidRPr="00CF5BC3">
                    <w:rPr>
                      <w:rFonts w:ascii="Arial" w:hAnsi="Arial" w:cs="Arial"/>
                    </w:rPr>
                    <w:t xml:space="preserve"> com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mínima</w:t>
                  </w:r>
                  <w:proofErr w:type="spellEnd"/>
                  <w:r w:rsidRPr="00CF5BC3">
                    <w:rPr>
                      <w:rFonts w:ascii="Arial" w:hAnsi="Arial" w:cs="Arial"/>
                    </w:rPr>
                    <w:t xml:space="preserve"> 4, </w:t>
                  </w:r>
                  <w:proofErr w:type="spellStart"/>
                  <w:r w:rsidRPr="00CF5BC3">
                    <w:rPr>
                      <w:rFonts w:ascii="Arial" w:hAnsi="Arial" w:cs="Arial"/>
                    </w:rPr>
                    <w:t>solidez</w:t>
                  </w:r>
                  <w:proofErr w:type="spellEnd"/>
                  <w:r w:rsidRPr="00CF5BC3">
                    <w:rPr>
                      <w:rFonts w:ascii="Arial" w:hAnsi="Arial" w:cs="Arial"/>
                    </w:rPr>
                    <w:t xml:space="preserve"> da cor à água alteração mínima 4, com 180s de </w:t>
                  </w:r>
                  <w:proofErr w:type="spellStart"/>
                  <w:r w:rsidRPr="00CF5BC3">
                    <w:rPr>
                      <w:rFonts w:ascii="Arial" w:hAnsi="Arial" w:cs="Arial"/>
                    </w:rPr>
                    <w:t>hidrofilidade</w:t>
                  </w:r>
                  <w:proofErr w:type="spellEnd"/>
                  <w:r w:rsidRPr="00CF5BC3">
                    <w:rPr>
                      <w:rFonts w:ascii="Arial" w:hAnsi="Arial" w:cs="Arial"/>
                    </w:rPr>
                    <w:t xml:space="preserve">, </w:t>
                  </w:r>
                  <w:proofErr w:type="spellStart"/>
                  <w:r w:rsidRPr="00CF5BC3">
                    <w:rPr>
                      <w:rFonts w:ascii="Arial" w:hAnsi="Arial" w:cs="Arial"/>
                    </w:rPr>
                    <w:t>tecido</w:t>
                  </w:r>
                  <w:proofErr w:type="spellEnd"/>
                  <w:r w:rsidRPr="00CF5BC3">
                    <w:rPr>
                      <w:rFonts w:ascii="Arial" w:hAnsi="Arial" w:cs="Arial"/>
                    </w:rPr>
                    <w:t xml:space="preserve"> principal </w:t>
                  </w:r>
                  <w:proofErr w:type="spellStart"/>
                  <w:r w:rsidRPr="00CF5BC3">
                    <w:rPr>
                      <w:rFonts w:ascii="Arial" w:hAnsi="Arial" w:cs="Arial"/>
                    </w:rPr>
                    <w:t>na</w:t>
                  </w:r>
                  <w:proofErr w:type="spellEnd"/>
                  <w:r w:rsidRPr="00CF5BC3">
                    <w:rPr>
                      <w:rFonts w:ascii="Arial" w:hAnsi="Arial" w:cs="Arial"/>
                    </w:rPr>
                    <w:t xml:space="preserve"> cor CINZA GRAFITE.</w:t>
                  </w:r>
                </w:p>
                <w:p w14:paraId="57F3C995" w14:textId="77777777" w:rsidR="00CF5BC3" w:rsidRPr="00CF5BC3" w:rsidRDefault="00CF5BC3" w:rsidP="00D64677">
                  <w:pPr>
                    <w:adjustRightInd w:val="0"/>
                    <w:rPr>
                      <w:rFonts w:ascii="Arial" w:hAnsi="Arial" w:cs="Arial"/>
                    </w:rPr>
                  </w:pPr>
                  <w:r w:rsidRPr="00CF5BC3">
                    <w:rPr>
                      <w:rFonts w:ascii="Arial" w:hAnsi="Arial" w:cs="Arial"/>
                    </w:rPr>
                    <w:t>Na parte da frente da saia no lado esquerdo, deverá ter ser aplicado o brasão do Município, com as medidas de: brasão 8cm de largura, sendo esse aplicado pelo processo de impressão</w:t>
                  </w:r>
                </w:p>
                <w:p w14:paraId="3E894673" w14:textId="77777777" w:rsidR="00CF5BC3" w:rsidRPr="00CF5BC3" w:rsidRDefault="00CF5BC3" w:rsidP="00D64677">
                  <w:pPr>
                    <w:adjustRightInd w:val="0"/>
                    <w:rPr>
                      <w:rFonts w:ascii="Arial" w:hAnsi="Arial" w:cs="Arial"/>
                    </w:rPr>
                  </w:pPr>
                  <w:r w:rsidRPr="00CF5BC3">
                    <w:rPr>
                      <w:rFonts w:ascii="Arial" w:hAnsi="Arial" w:cs="Arial"/>
                    </w:rPr>
                    <w:t>automática de tinta.</w:t>
                  </w:r>
                </w:p>
                <w:p w14:paraId="33608424" w14:textId="77777777" w:rsidR="00CF5BC3" w:rsidRPr="00CF5BC3" w:rsidRDefault="00CF5BC3" w:rsidP="00D64677">
                  <w:pPr>
                    <w:adjustRightInd w:val="0"/>
                    <w:rPr>
                      <w:rFonts w:ascii="Arial" w:hAnsi="Arial" w:cs="Arial"/>
                    </w:rPr>
                  </w:pPr>
                  <w:r w:rsidRPr="00CF5BC3">
                    <w:rPr>
                      <w:rFonts w:ascii="Arial" w:hAnsi="Arial" w:cs="Arial"/>
                    </w:rPr>
                    <w:t>Na parte frontal da cintura deve ser costurado um cós com 3 cm de largura em máquina overloque, deve ser costurado</w:t>
                  </w:r>
                </w:p>
                <w:p w14:paraId="18BA352B" w14:textId="77777777" w:rsidR="00CF5BC3" w:rsidRPr="00CF5BC3" w:rsidRDefault="00CF5BC3" w:rsidP="00D64677">
                  <w:pPr>
                    <w:adjustRightInd w:val="0"/>
                    <w:rPr>
                      <w:rFonts w:ascii="Arial" w:hAnsi="Arial" w:cs="Arial"/>
                    </w:rPr>
                  </w:pPr>
                  <w:r w:rsidRPr="00CF5BC3">
                    <w:rPr>
                      <w:rFonts w:ascii="Arial" w:hAnsi="Arial" w:cs="Arial"/>
                    </w:rPr>
                    <w:t>e sobreposto ao short, uma saia que será presa na lateral direita e solta na lateral esquerda.</w:t>
                  </w:r>
                </w:p>
                <w:p w14:paraId="3A966F2A" w14:textId="77777777" w:rsidR="00CF5BC3" w:rsidRPr="00CF5BC3" w:rsidRDefault="00CF5BC3" w:rsidP="00D64677">
                  <w:pPr>
                    <w:adjustRightInd w:val="0"/>
                    <w:rPr>
                      <w:rFonts w:ascii="Arial" w:hAnsi="Arial" w:cs="Arial"/>
                    </w:rPr>
                  </w:pPr>
                  <w:r w:rsidRPr="00CF5BC3">
                    <w:rPr>
                      <w:rFonts w:ascii="Arial" w:hAnsi="Arial" w:cs="Arial"/>
                    </w:rPr>
                    <w:t>As barras do short-saia deverão ser rebatidas com máquina galoneira de duas agulhas com largura de 2,0cm.</w:t>
                  </w:r>
                </w:p>
                <w:p w14:paraId="38336F1B" w14:textId="77777777" w:rsidR="00CF5BC3" w:rsidRPr="00CF5BC3" w:rsidRDefault="00CF5BC3" w:rsidP="00D64677">
                  <w:pPr>
                    <w:adjustRightInd w:val="0"/>
                    <w:rPr>
                      <w:rFonts w:ascii="Arial" w:hAnsi="Arial" w:cs="Arial"/>
                    </w:rPr>
                  </w:pPr>
                  <w:r w:rsidRPr="00CF5BC3">
                    <w:rPr>
                      <w:rFonts w:ascii="Arial" w:hAnsi="Arial" w:cs="Arial"/>
                    </w:rPr>
                    <w:t>O short-saia deverá ser costurado internamente com máquina overloque.</w:t>
                  </w:r>
                </w:p>
                <w:p w14:paraId="283A3846" w14:textId="77777777" w:rsidR="00CF5BC3" w:rsidRPr="00CF5BC3" w:rsidRDefault="00CF5BC3" w:rsidP="00D64677">
                  <w:pPr>
                    <w:adjustRightInd w:val="0"/>
                    <w:rPr>
                      <w:rFonts w:ascii="Arial" w:hAnsi="Arial" w:cs="Arial"/>
                    </w:rPr>
                  </w:pPr>
                  <w:r w:rsidRPr="00CF5BC3">
                    <w:rPr>
                      <w:rFonts w:ascii="Arial" w:hAnsi="Arial" w:cs="Arial"/>
                    </w:rPr>
                    <w:t>Na parte interna do gancho da costa, deve ser costurada</w:t>
                  </w:r>
                </w:p>
                <w:p w14:paraId="5C8DAA9F" w14:textId="77777777" w:rsidR="00CF5BC3" w:rsidRPr="00CF5BC3" w:rsidRDefault="00CF5BC3" w:rsidP="00D64677">
                  <w:pPr>
                    <w:adjustRightInd w:val="0"/>
                    <w:rPr>
                      <w:rFonts w:ascii="Arial" w:hAnsi="Arial" w:cs="Arial"/>
                    </w:rPr>
                  </w:pPr>
                  <w:r w:rsidRPr="00CF5BC3">
                    <w:rPr>
                      <w:rFonts w:ascii="Arial" w:hAnsi="Arial" w:cs="Arial"/>
                    </w:rPr>
                    <w:t xml:space="preserve">uma etiqueta em tecido tipo TNT, na cor branca, com os caracteres tipográficos dos indicativos na cor preta, devendo ser uniformes e informar a razão social, CNPJ, composição do tecido, símbolos de lavagem, tamanho, ano e país de </w:t>
                  </w:r>
                  <w:r w:rsidRPr="00CF5BC3">
                    <w:rPr>
                      <w:rFonts w:ascii="Arial" w:hAnsi="Arial" w:cs="Arial"/>
                    </w:rPr>
                    <w:lastRenderedPageBreak/>
                    <w:t>fabricação. a tolerância de variação na gramatura poderá ser de até 5%; e nas medidas de até 1,0 cm. a linha utilizada para a confecção é 100% poliéster nº120.</w:t>
                  </w:r>
                </w:p>
                <w:p w14:paraId="41D783C2" w14:textId="77777777" w:rsidR="00CF5BC3" w:rsidRPr="00CF5BC3" w:rsidRDefault="00CF5BC3" w:rsidP="00D64677">
                  <w:pPr>
                    <w:adjustRightInd w:val="0"/>
                    <w:rPr>
                      <w:rFonts w:ascii="Arial" w:hAnsi="Arial" w:cs="Arial"/>
                    </w:rPr>
                  </w:pPr>
                  <w:r w:rsidRPr="00CF5BC3">
                    <w:rPr>
                      <w:rFonts w:ascii="Arial" w:hAnsi="Arial" w:cs="Arial"/>
                    </w:rPr>
                    <w:t>Todas as peças deverão ser embaladas separadamente em sacos plásticos transparentes. A peça deve estar isenta de</w:t>
                  </w:r>
                </w:p>
                <w:p w14:paraId="03E675D5" w14:textId="77777777" w:rsidR="00CF5BC3" w:rsidRPr="00CF5BC3" w:rsidRDefault="00CF5BC3" w:rsidP="00D64677">
                  <w:pPr>
                    <w:adjustRightInd w:val="0"/>
                    <w:rPr>
                      <w:rFonts w:ascii="Arial" w:hAnsi="Arial" w:cs="Arial"/>
                    </w:rPr>
                  </w:pPr>
                  <w:r w:rsidRPr="00CF5BC3">
                    <w:rPr>
                      <w:rFonts w:ascii="Arial" w:hAnsi="Arial" w:cs="Arial"/>
                    </w:rPr>
                    <w:t>qualquer defeito que comprometa a sua apresentação.</w:t>
                  </w:r>
                </w:p>
                <w:p w14:paraId="3B432360" w14:textId="77777777" w:rsidR="00CF5BC3" w:rsidRPr="00CF5BC3" w:rsidRDefault="00CF5BC3" w:rsidP="00D64677">
                  <w:pPr>
                    <w:adjustRightInd w:val="0"/>
                    <w:rPr>
                      <w:rFonts w:ascii="Arial" w:hAnsi="Arial" w:cs="Arial"/>
                    </w:rPr>
                  </w:pPr>
                  <w:r w:rsidRPr="00CF5BC3">
                    <w:rPr>
                      <w:rFonts w:ascii="Arial" w:hAnsi="Arial" w:cs="Arial"/>
                    </w:rPr>
                    <w:t>Para as amostras e laudos os licitantes deverão</w:t>
                  </w:r>
                </w:p>
                <w:p w14:paraId="19B10028" w14:textId="77777777" w:rsidR="00CF5BC3" w:rsidRPr="00CF5BC3" w:rsidRDefault="00CF5BC3" w:rsidP="00D64677">
                  <w:pPr>
                    <w:adjustRightInd w:val="0"/>
                    <w:rPr>
                      <w:rFonts w:ascii="Arial" w:hAnsi="Arial" w:cs="Arial"/>
                    </w:rPr>
                  </w:pPr>
                  <w:r w:rsidRPr="00CF5BC3">
                    <w:rPr>
                      <w:rFonts w:ascii="Arial" w:hAnsi="Arial" w:cs="Arial"/>
                    </w:rPr>
                    <w:t xml:space="preserve">seguir o modelo e especificações contidas no Termo de Referência. Juntamente com </w:t>
                  </w:r>
                  <w:proofErr w:type="gramStart"/>
                  <w:r w:rsidRPr="00CF5BC3">
                    <w:rPr>
                      <w:rFonts w:ascii="Arial" w:hAnsi="Arial" w:cs="Arial"/>
                    </w:rPr>
                    <w:t>a</w:t>
                  </w:r>
                  <w:proofErr w:type="gramEnd"/>
                  <w:r w:rsidRPr="00CF5BC3">
                    <w:rPr>
                      <w:rFonts w:ascii="Arial" w:hAnsi="Arial" w:cs="Arial"/>
                    </w:rPr>
                    <w:t xml:space="preserve"> amostra no tamanho 10, deverá apresentar laudos do tecido principal emitidos por</w:t>
                  </w:r>
                </w:p>
                <w:p w14:paraId="365FAFAF" w14:textId="77777777" w:rsidR="00CF5BC3" w:rsidRPr="00CF5BC3" w:rsidRDefault="00CF5BC3" w:rsidP="00D64677">
                  <w:pPr>
                    <w:adjustRightInd w:val="0"/>
                    <w:rPr>
                      <w:rFonts w:ascii="Arial" w:hAnsi="Arial" w:cs="Arial"/>
                    </w:rPr>
                  </w:pPr>
                  <w:r w:rsidRPr="00CF5BC3">
                    <w:rPr>
                      <w:rFonts w:ascii="Arial" w:hAnsi="Arial" w:cs="Arial"/>
                    </w:rPr>
                    <w:t>laboratório de análise têxtil acreditado pelo INMETRO, com data de emissão no máximo de até 12 (doze) meses</w:t>
                  </w:r>
                </w:p>
                <w:p w14:paraId="0FE3AC69" w14:textId="77777777" w:rsidR="00CF5BC3" w:rsidRPr="00CF5BC3" w:rsidRDefault="00CF5BC3" w:rsidP="00D64677">
                  <w:pPr>
                    <w:adjustRightInd w:val="0"/>
                    <w:rPr>
                      <w:rFonts w:ascii="Arial" w:hAnsi="Arial" w:cs="Arial"/>
                    </w:rPr>
                  </w:pPr>
                  <w:r w:rsidRPr="00CF5BC3">
                    <w:rPr>
                      <w:rFonts w:ascii="Arial" w:hAnsi="Arial" w:cs="Arial"/>
                    </w:rPr>
                    <w:t>anteriores à data da sessão:</w:t>
                  </w:r>
                </w:p>
                <w:p w14:paraId="2C59F7D6" w14:textId="77777777" w:rsidR="00CF5BC3" w:rsidRPr="00CF5BC3" w:rsidRDefault="00CF5BC3" w:rsidP="00D64677">
                  <w:pPr>
                    <w:adjustRightInd w:val="0"/>
                    <w:rPr>
                      <w:rFonts w:ascii="Arial" w:hAnsi="Arial" w:cs="Arial"/>
                    </w:rPr>
                  </w:pPr>
                  <w:r w:rsidRPr="00CF5BC3">
                    <w:rPr>
                      <w:rFonts w:ascii="Arial" w:hAnsi="Arial" w:cs="Arial"/>
                    </w:rPr>
                    <w:t>SOBRE O TECIDO PRINCIPAL:</w:t>
                  </w:r>
                </w:p>
                <w:p w14:paraId="12858F5B" w14:textId="77777777" w:rsidR="00CF5BC3" w:rsidRPr="00CF5BC3" w:rsidRDefault="00CF5BC3" w:rsidP="00D64677">
                  <w:pPr>
                    <w:adjustRightInd w:val="0"/>
                    <w:rPr>
                      <w:rFonts w:ascii="Arial" w:hAnsi="Arial" w:cs="Arial"/>
                    </w:rPr>
                  </w:pPr>
                  <w:r w:rsidRPr="00CF5BC3">
                    <w:rPr>
                      <w:rFonts w:ascii="Arial" w:hAnsi="Arial" w:cs="Arial"/>
                    </w:rPr>
                    <w:t>a) Análise Qualitativa e Quantitativa - ABNT NBR 13538:1995 e ABNT NBR 11914:1992;</w:t>
                  </w:r>
                </w:p>
                <w:p w14:paraId="28D95BE5" w14:textId="77777777" w:rsidR="00CF5BC3" w:rsidRPr="00CF5BC3" w:rsidRDefault="00CF5BC3" w:rsidP="00D64677">
                  <w:pPr>
                    <w:adjustRightInd w:val="0"/>
                    <w:rPr>
                      <w:rFonts w:ascii="Arial" w:hAnsi="Arial" w:cs="Arial"/>
                    </w:rPr>
                  </w:pPr>
                  <w:r w:rsidRPr="00CF5BC3">
                    <w:rPr>
                      <w:rFonts w:ascii="Arial" w:hAnsi="Arial" w:cs="Arial"/>
                    </w:rPr>
                    <w:t>b) Estrutura de Malhas - ABNT NBR 13460:1995 e ABNT NBR 13462:1995;</w:t>
                  </w:r>
                </w:p>
                <w:p w14:paraId="35A71EC2" w14:textId="77777777" w:rsidR="00CF5BC3" w:rsidRPr="00CF5BC3" w:rsidRDefault="00CF5BC3" w:rsidP="00D64677">
                  <w:pPr>
                    <w:adjustRightInd w:val="0"/>
                    <w:rPr>
                      <w:rFonts w:ascii="Arial" w:hAnsi="Arial" w:cs="Arial"/>
                    </w:rPr>
                  </w:pPr>
                  <w:r w:rsidRPr="00CF5BC3">
                    <w:rPr>
                      <w:rFonts w:ascii="Arial" w:hAnsi="Arial" w:cs="Arial"/>
                    </w:rPr>
                    <w:t>c) Gramatura de Tecidos Planos e Malhas (metro quadrado ou metro linear) – ABNT NBR 10591:2008;</w:t>
                  </w:r>
                </w:p>
                <w:p w14:paraId="6753C5A7" w14:textId="77777777" w:rsidR="00CF5BC3" w:rsidRPr="00CF5BC3" w:rsidRDefault="00CF5BC3" w:rsidP="00D64677">
                  <w:pPr>
                    <w:adjustRightInd w:val="0"/>
                    <w:rPr>
                      <w:rFonts w:ascii="Arial" w:hAnsi="Arial" w:cs="Arial"/>
                    </w:rPr>
                  </w:pPr>
                  <w:r w:rsidRPr="00CF5BC3">
                    <w:rPr>
                      <w:rFonts w:ascii="Arial" w:hAnsi="Arial" w:cs="Arial"/>
                    </w:rPr>
                    <w:t>d) Título do Fio em Amostra Reduzidas – ABNT NBR 13216:1994;</w:t>
                  </w:r>
                </w:p>
                <w:p w14:paraId="13D274F5" w14:textId="77777777" w:rsidR="00CF5BC3" w:rsidRPr="00CF5BC3" w:rsidRDefault="00CF5BC3" w:rsidP="00D64677">
                  <w:pPr>
                    <w:adjustRightInd w:val="0"/>
                    <w:rPr>
                      <w:rFonts w:ascii="Arial" w:hAnsi="Arial" w:cs="Arial"/>
                    </w:rPr>
                  </w:pPr>
                  <w:r w:rsidRPr="00CF5BC3">
                    <w:rPr>
                      <w:rFonts w:ascii="Arial" w:hAnsi="Arial" w:cs="Arial"/>
                    </w:rPr>
                    <w:t>e) Solidez de Cor à Lavagem Doméstica e Comercial - ABNT NBR ISO 105-C06:2010;</w:t>
                  </w:r>
                </w:p>
                <w:p w14:paraId="0BDD93F4" w14:textId="77777777" w:rsidR="00CF5BC3" w:rsidRPr="00CF5BC3" w:rsidRDefault="00CF5BC3" w:rsidP="00D64677">
                  <w:pPr>
                    <w:adjustRightInd w:val="0"/>
                    <w:rPr>
                      <w:rFonts w:ascii="Arial" w:hAnsi="Arial" w:cs="Arial"/>
                    </w:rPr>
                  </w:pPr>
                  <w:r w:rsidRPr="00CF5BC3">
                    <w:rPr>
                      <w:rFonts w:ascii="Arial" w:hAnsi="Arial" w:cs="Arial"/>
                    </w:rPr>
                    <w:t>f) Solidez da Cor à Fricção - ABNT NBR ISO 105-X12:2019;</w:t>
                  </w:r>
                </w:p>
                <w:p w14:paraId="4E81ACEA" w14:textId="77777777" w:rsidR="00CF5BC3" w:rsidRPr="00CF5BC3" w:rsidRDefault="00CF5BC3" w:rsidP="00D64677">
                  <w:pPr>
                    <w:adjustRightInd w:val="0"/>
                    <w:rPr>
                      <w:rFonts w:ascii="Arial" w:hAnsi="Arial" w:cs="Arial"/>
                    </w:rPr>
                  </w:pPr>
                  <w:r w:rsidRPr="00CF5BC3">
                    <w:rPr>
                      <w:rFonts w:ascii="Arial" w:hAnsi="Arial" w:cs="Arial"/>
                    </w:rPr>
                    <w:t>g) Solidez da Cor à Água - ABNT NBR ISO 105-E01:2014;</w:t>
                  </w:r>
                </w:p>
                <w:p w14:paraId="5FD36C77" w14:textId="77777777" w:rsidR="00CF5BC3" w:rsidRPr="00CF5BC3" w:rsidRDefault="00CF5BC3" w:rsidP="00D64677">
                  <w:pPr>
                    <w:adjustRightInd w:val="0"/>
                    <w:rPr>
                      <w:rFonts w:ascii="Arial" w:hAnsi="Arial" w:cs="Arial"/>
                    </w:rPr>
                  </w:pPr>
                  <w:r w:rsidRPr="00CF5BC3">
                    <w:rPr>
                      <w:rFonts w:ascii="Arial" w:hAnsi="Arial" w:cs="Arial"/>
                    </w:rPr>
                    <w:t>h) Solidez da Cor ao Suor - ABNT NBR ISO 105-E04:2014;</w:t>
                  </w:r>
                </w:p>
                <w:p w14:paraId="4CF4FACE" w14:textId="77777777" w:rsidR="00CF5BC3" w:rsidRPr="00CF5BC3" w:rsidRDefault="00CF5BC3" w:rsidP="00D64677">
                  <w:pPr>
                    <w:adjustRightInd w:val="0"/>
                    <w:rPr>
                      <w:rFonts w:ascii="Arial" w:hAnsi="Arial" w:cs="Arial"/>
                    </w:rPr>
                  </w:pPr>
                  <w:r w:rsidRPr="00CF5BC3">
                    <w:rPr>
                      <w:rFonts w:ascii="Arial" w:hAnsi="Arial" w:cs="Arial"/>
                    </w:rPr>
                    <w:t>i) Solidez da Cor à Luz artificial (Xenônio) - ABNT NBR ISO 105-B02:2019;</w:t>
                  </w:r>
                </w:p>
                <w:p w14:paraId="6D46880D" w14:textId="77777777" w:rsidR="00CF5BC3" w:rsidRPr="00CF5BC3" w:rsidRDefault="00CF5BC3" w:rsidP="00D64677">
                  <w:pPr>
                    <w:adjustRightInd w:val="0"/>
                    <w:rPr>
                      <w:rFonts w:ascii="Arial" w:hAnsi="Arial" w:cs="Arial"/>
                    </w:rPr>
                  </w:pPr>
                  <w:r w:rsidRPr="00CF5BC3">
                    <w:rPr>
                      <w:rFonts w:ascii="Arial" w:hAnsi="Arial" w:cs="Arial"/>
                    </w:rPr>
                    <w:t>j) Solidez da Cor a Ácidos e Álcalis – AATCC 6:2011;</w:t>
                  </w:r>
                </w:p>
                <w:p w14:paraId="45DE450C" w14:textId="77777777" w:rsidR="00CF5BC3" w:rsidRPr="00CF5BC3" w:rsidRDefault="00CF5BC3" w:rsidP="00D64677">
                  <w:pPr>
                    <w:adjustRightInd w:val="0"/>
                    <w:rPr>
                      <w:rFonts w:ascii="Arial" w:hAnsi="Arial" w:cs="Arial"/>
                    </w:rPr>
                  </w:pPr>
                  <w:r w:rsidRPr="00CF5BC3">
                    <w:rPr>
                      <w:rFonts w:ascii="Arial" w:hAnsi="Arial" w:cs="Arial"/>
                    </w:rPr>
                    <w:lastRenderedPageBreak/>
                    <w:t>k) Solidez da Cor à Ação do Ferro de Passar à Quente - ABNT NBR ISSO 105-X11:2018;</w:t>
                  </w:r>
                </w:p>
                <w:p w14:paraId="7B0BAD9B" w14:textId="77777777" w:rsidR="00CF5BC3" w:rsidRPr="00CF5BC3" w:rsidRDefault="00CF5BC3" w:rsidP="00D64677">
                  <w:pPr>
                    <w:adjustRightInd w:val="0"/>
                    <w:rPr>
                      <w:rFonts w:ascii="Arial" w:hAnsi="Arial" w:cs="Arial"/>
                    </w:rPr>
                  </w:pPr>
                  <w:r w:rsidRPr="00CF5BC3">
                    <w:rPr>
                      <w:rFonts w:ascii="Arial" w:hAnsi="Arial" w:cs="Arial"/>
                    </w:rPr>
                    <w:t>l) Resistência ao Estouro de Materiais Têxteis - ABNT NBR 13384:1995;</w:t>
                  </w:r>
                </w:p>
                <w:p w14:paraId="0A1001C2" w14:textId="77777777" w:rsidR="00CF5BC3" w:rsidRPr="00CF5BC3" w:rsidRDefault="00CF5BC3" w:rsidP="00D64677">
                  <w:pPr>
                    <w:adjustRightInd w:val="0"/>
                    <w:rPr>
                      <w:rFonts w:ascii="Arial" w:hAnsi="Arial" w:cs="Arial"/>
                    </w:rPr>
                  </w:pPr>
                  <w:r w:rsidRPr="00CF5BC3">
                    <w:rPr>
                      <w:rFonts w:ascii="Arial" w:hAnsi="Arial" w:cs="Arial"/>
                    </w:rPr>
                    <w:t>m) % de Umidade;</w:t>
                  </w:r>
                </w:p>
                <w:p w14:paraId="23201910" w14:textId="77777777" w:rsidR="00CF5BC3" w:rsidRPr="00CF5BC3" w:rsidRDefault="00CF5BC3" w:rsidP="00D64677">
                  <w:pPr>
                    <w:adjustRightInd w:val="0"/>
                    <w:rPr>
                      <w:rFonts w:ascii="Arial" w:hAnsi="Arial" w:cs="Arial"/>
                    </w:rPr>
                  </w:pPr>
                  <w:r w:rsidRPr="00CF5BC3">
                    <w:rPr>
                      <w:rFonts w:ascii="Arial" w:hAnsi="Arial" w:cs="Arial"/>
                    </w:rPr>
                    <w:t>n) Espessura de Material Têxtil;</w:t>
                  </w:r>
                </w:p>
                <w:p w14:paraId="216E4D63" w14:textId="77777777" w:rsidR="00CF5BC3" w:rsidRPr="00CF5BC3" w:rsidRDefault="00CF5BC3" w:rsidP="00D64677">
                  <w:pPr>
                    <w:adjustRightInd w:val="0"/>
                    <w:rPr>
                      <w:rFonts w:ascii="Arial" w:hAnsi="Arial" w:cs="Arial"/>
                    </w:rPr>
                  </w:pPr>
                  <w:r w:rsidRPr="00CF5BC3">
                    <w:rPr>
                      <w:rFonts w:ascii="Arial" w:hAnsi="Arial" w:cs="Arial"/>
                    </w:rPr>
                    <w:t>o) Forma Geométrica do Fio de Fibras Sintéticas;</w:t>
                  </w:r>
                </w:p>
                <w:p w14:paraId="1F9B88E3" w14:textId="77777777" w:rsidR="00CF5BC3" w:rsidRPr="00CF5BC3" w:rsidRDefault="00CF5BC3" w:rsidP="00D64677">
                  <w:pPr>
                    <w:adjustRightInd w:val="0"/>
                    <w:rPr>
                      <w:rFonts w:ascii="Arial" w:hAnsi="Arial" w:cs="Arial"/>
                    </w:rPr>
                  </w:pPr>
                  <w:r w:rsidRPr="00CF5BC3">
                    <w:rPr>
                      <w:rFonts w:ascii="Arial" w:hAnsi="Arial" w:cs="Arial"/>
                    </w:rPr>
                    <w:t>p) Pilling (</w:t>
                  </w:r>
                  <w:proofErr w:type="spellStart"/>
                  <w:r w:rsidRPr="00CF5BC3">
                    <w:rPr>
                      <w:rFonts w:ascii="Arial" w:hAnsi="Arial" w:cs="Arial"/>
                    </w:rPr>
                    <w:t>Método</w:t>
                  </w:r>
                  <w:proofErr w:type="spellEnd"/>
                  <w:r w:rsidRPr="00CF5BC3">
                    <w:rPr>
                      <w:rFonts w:ascii="Arial" w:hAnsi="Arial" w:cs="Arial"/>
                    </w:rPr>
                    <w:t xml:space="preserve"> Martindale) – ISO 12945-2:2020;</w:t>
                  </w:r>
                </w:p>
                <w:p w14:paraId="2CDF2F9A" w14:textId="77777777" w:rsidR="00CF5BC3" w:rsidRPr="00CF5BC3" w:rsidRDefault="00CF5BC3" w:rsidP="00D64677">
                  <w:pPr>
                    <w:adjustRightInd w:val="0"/>
                    <w:rPr>
                      <w:rFonts w:ascii="Arial" w:hAnsi="Arial" w:cs="Arial"/>
                    </w:rPr>
                  </w:pPr>
                  <w:r w:rsidRPr="00CF5BC3">
                    <w:rPr>
                      <w:rFonts w:ascii="Arial" w:hAnsi="Arial" w:cs="Arial"/>
                    </w:rPr>
                    <w:t xml:space="preserve">q) </w:t>
                  </w:r>
                  <w:proofErr w:type="spellStart"/>
                  <w:r w:rsidRPr="00CF5BC3">
                    <w:rPr>
                      <w:rFonts w:ascii="Arial" w:hAnsi="Arial" w:cs="Arial"/>
                    </w:rPr>
                    <w:t>Hidrofilidade</w:t>
                  </w:r>
                  <w:proofErr w:type="spellEnd"/>
                  <w:r w:rsidRPr="00CF5BC3">
                    <w:rPr>
                      <w:rFonts w:ascii="Arial" w:hAnsi="Arial" w:cs="Arial"/>
                    </w:rPr>
                    <w:t xml:space="preserve"> - ABNT NBR 12853:1993;</w:t>
                  </w:r>
                </w:p>
                <w:p w14:paraId="0931F732" w14:textId="77777777" w:rsidR="00CF5BC3" w:rsidRPr="00CF5BC3" w:rsidRDefault="00CF5BC3" w:rsidP="00D64677">
                  <w:pPr>
                    <w:adjustRightInd w:val="0"/>
                    <w:rPr>
                      <w:rFonts w:ascii="Arial" w:hAnsi="Arial" w:cs="Arial"/>
                    </w:rPr>
                  </w:pPr>
                  <w:r w:rsidRPr="00CF5BC3">
                    <w:rPr>
                      <w:rFonts w:ascii="Arial" w:hAnsi="Arial" w:cs="Arial"/>
                    </w:rPr>
                    <w:t>r) Determinação da Elasticidade e Alongamento – ABNT NBR 12960:1993</w:t>
                  </w:r>
                </w:p>
                <w:p w14:paraId="5CE5013E" w14:textId="77777777" w:rsidR="00CF5BC3" w:rsidRPr="00CF5BC3" w:rsidRDefault="00CF5BC3" w:rsidP="00D64677">
                  <w:pPr>
                    <w:adjustRightInd w:val="0"/>
                    <w:rPr>
                      <w:rFonts w:ascii="Arial" w:hAnsi="Arial" w:cs="Arial"/>
                    </w:rPr>
                  </w:pPr>
                  <w:r w:rsidRPr="00CF5BC3">
                    <w:rPr>
                      <w:rFonts w:ascii="Arial" w:hAnsi="Arial" w:cs="Arial"/>
                    </w:rPr>
                    <w:t>TAMANHOS VARIADOS CONFORME LEVANTAMENTO REALIZADO</w:t>
                  </w:r>
                </w:p>
                <w:p w14:paraId="586D9DAF" w14:textId="77777777" w:rsidR="00CF5BC3" w:rsidRPr="00CF5BC3" w:rsidRDefault="00CF5BC3" w:rsidP="00D64677">
                  <w:pPr>
                    <w:adjustRightInd w:val="0"/>
                    <w:rPr>
                      <w:rFonts w:ascii="Arial" w:hAnsi="Arial" w:cs="Arial"/>
                    </w:rPr>
                  </w:pPr>
                  <w:r w:rsidRPr="00CF5BC3">
                    <w:rPr>
                      <w:rFonts w:ascii="Arial" w:hAnsi="Arial" w:cs="Arial"/>
                    </w:rPr>
                    <w:t xml:space="preserve">PELA SECRETARIA DE EDUCAÇÃO DE JANAÚBA, nos tamanhos de acordo com </w:t>
                  </w:r>
                  <w:proofErr w:type="gramStart"/>
                  <w:r w:rsidRPr="00CF5BC3">
                    <w:rPr>
                      <w:rFonts w:ascii="Arial" w:hAnsi="Arial" w:cs="Arial"/>
                    </w:rPr>
                    <w:t>a</w:t>
                  </w:r>
                  <w:proofErr w:type="gramEnd"/>
                  <w:r w:rsidRPr="00CF5BC3">
                    <w:rPr>
                      <w:rFonts w:ascii="Arial" w:hAnsi="Arial" w:cs="Arial"/>
                    </w:rPr>
                    <w:t xml:space="preserve"> idade 02 à 12 anos.</w:t>
                  </w:r>
                </w:p>
              </w:tc>
              <w:tc>
                <w:tcPr>
                  <w:tcW w:w="992" w:type="dxa"/>
                  <w:tcBorders>
                    <w:left w:val="single" w:sz="2" w:space="0" w:color="000000"/>
                    <w:bottom w:val="single" w:sz="2" w:space="0" w:color="000000"/>
                    <w:right w:val="single" w:sz="2" w:space="0" w:color="000000"/>
                  </w:tcBorders>
                  <w:vAlign w:val="bottom"/>
                </w:tcPr>
                <w:p w14:paraId="00472D93" w14:textId="77777777" w:rsidR="00CF5BC3" w:rsidRPr="00CF5BC3" w:rsidRDefault="00CF5BC3" w:rsidP="00D64677">
                  <w:pPr>
                    <w:pStyle w:val="TableParagraph"/>
                    <w:ind w:left="86" w:right="80"/>
                    <w:jc w:val="center"/>
                    <w:rPr>
                      <w:rFonts w:ascii="Arial" w:hAnsi="Arial" w:cs="Arial"/>
                    </w:rPr>
                  </w:pPr>
                  <w:r w:rsidRPr="00CF5BC3">
                    <w:rPr>
                      <w:rFonts w:ascii="Arial" w:hAnsi="Arial" w:cs="Arial"/>
                    </w:rPr>
                    <w:lastRenderedPageBreak/>
                    <w:t>9.000</w:t>
                  </w:r>
                </w:p>
              </w:tc>
              <w:tc>
                <w:tcPr>
                  <w:tcW w:w="850" w:type="dxa"/>
                  <w:tcBorders>
                    <w:left w:val="single" w:sz="2" w:space="0" w:color="000000"/>
                    <w:bottom w:val="single" w:sz="2" w:space="0" w:color="000000"/>
                    <w:right w:val="single" w:sz="2" w:space="0" w:color="000000"/>
                  </w:tcBorders>
                  <w:vAlign w:val="center"/>
                </w:tcPr>
                <w:p w14:paraId="45AC2290" w14:textId="77777777" w:rsidR="00CF5BC3" w:rsidRPr="00CF5BC3" w:rsidRDefault="00CF5BC3" w:rsidP="00D64677">
                  <w:pPr>
                    <w:pStyle w:val="TableParagraph"/>
                    <w:ind w:left="126" w:right="117"/>
                    <w:rPr>
                      <w:rFonts w:ascii="Arial" w:hAnsi="Arial" w:cs="Arial"/>
                    </w:rPr>
                  </w:pPr>
                </w:p>
                <w:p w14:paraId="77B6D710" w14:textId="77777777" w:rsidR="00CF5BC3" w:rsidRPr="00CF5BC3" w:rsidRDefault="00CF5BC3" w:rsidP="00D64677">
                  <w:pPr>
                    <w:pStyle w:val="TableParagraph"/>
                    <w:ind w:left="126" w:right="117"/>
                    <w:rPr>
                      <w:rFonts w:ascii="Arial" w:hAnsi="Arial" w:cs="Arial"/>
                    </w:rPr>
                  </w:pPr>
                </w:p>
                <w:p w14:paraId="3C65667E" w14:textId="77777777" w:rsidR="00CF5BC3" w:rsidRPr="00CF5BC3" w:rsidRDefault="00CF5BC3" w:rsidP="00D64677">
                  <w:pPr>
                    <w:pStyle w:val="TableParagraph"/>
                    <w:ind w:left="126" w:right="117"/>
                    <w:rPr>
                      <w:rFonts w:ascii="Arial" w:hAnsi="Arial" w:cs="Arial"/>
                    </w:rPr>
                  </w:pPr>
                </w:p>
                <w:p w14:paraId="1919B5FC" w14:textId="77777777" w:rsidR="00CF5BC3" w:rsidRPr="00CF5BC3" w:rsidRDefault="00CF5BC3" w:rsidP="00D64677">
                  <w:pPr>
                    <w:pStyle w:val="TableParagraph"/>
                    <w:ind w:left="126" w:right="117"/>
                    <w:rPr>
                      <w:rFonts w:ascii="Arial" w:hAnsi="Arial" w:cs="Arial"/>
                    </w:rPr>
                  </w:pPr>
                </w:p>
                <w:p w14:paraId="0A673F98" w14:textId="77777777" w:rsidR="00CF5BC3" w:rsidRPr="00CF5BC3" w:rsidRDefault="00CF5BC3" w:rsidP="00D64677">
                  <w:pPr>
                    <w:pStyle w:val="TableParagraph"/>
                    <w:ind w:right="117"/>
                    <w:rPr>
                      <w:rFonts w:ascii="Arial" w:hAnsi="Arial" w:cs="Arial"/>
                    </w:rPr>
                  </w:pPr>
                </w:p>
                <w:p w14:paraId="35FF62CA" w14:textId="77777777" w:rsidR="00CF5BC3" w:rsidRPr="00CF5BC3" w:rsidRDefault="00CF5BC3" w:rsidP="00D64677">
                  <w:pPr>
                    <w:pStyle w:val="TableParagraph"/>
                    <w:ind w:right="117"/>
                    <w:rPr>
                      <w:rFonts w:ascii="Arial" w:hAnsi="Arial" w:cs="Arial"/>
                    </w:rPr>
                  </w:pPr>
                </w:p>
                <w:p w14:paraId="217DBE8B" w14:textId="77777777" w:rsidR="00CF5BC3" w:rsidRPr="00CF5BC3" w:rsidRDefault="00CF5BC3" w:rsidP="00D64677">
                  <w:pPr>
                    <w:pStyle w:val="TableParagraph"/>
                    <w:ind w:left="126" w:right="117"/>
                    <w:rPr>
                      <w:rFonts w:ascii="Arial" w:hAnsi="Arial" w:cs="Arial"/>
                    </w:rPr>
                  </w:pPr>
                </w:p>
                <w:p w14:paraId="7003A832" w14:textId="77777777" w:rsidR="00CF5BC3" w:rsidRPr="00CF5BC3" w:rsidRDefault="00CF5BC3" w:rsidP="00D64677">
                  <w:pPr>
                    <w:pStyle w:val="TableParagraph"/>
                    <w:ind w:left="126" w:right="117"/>
                    <w:rPr>
                      <w:rFonts w:ascii="Arial" w:hAnsi="Arial" w:cs="Arial"/>
                    </w:rPr>
                  </w:pPr>
                </w:p>
                <w:p w14:paraId="57586DDD" w14:textId="77777777" w:rsidR="00CF5BC3" w:rsidRPr="00CF5BC3" w:rsidRDefault="00CF5BC3" w:rsidP="00D64677">
                  <w:pPr>
                    <w:pStyle w:val="TableParagraph"/>
                    <w:ind w:left="126" w:right="117"/>
                    <w:rPr>
                      <w:rFonts w:ascii="Arial" w:hAnsi="Arial" w:cs="Arial"/>
                    </w:rPr>
                  </w:pPr>
                </w:p>
                <w:p w14:paraId="767BA01B" w14:textId="77777777" w:rsidR="00CF5BC3" w:rsidRPr="00CF5BC3" w:rsidRDefault="00CF5BC3" w:rsidP="00D64677">
                  <w:pPr>
                    <w:pStyle w:val="TableParagraph"/>
                    <w:ind w:left="126" w:right="117"/>
                    <w:rPr>
                      <w:rFonts w:ascii="Arial" w:hAnsi="Arial" w:cs="Arial"/>
                    </w:rPr>
                  </w:pPr>
                </w:p>
                <w:p w14:paraId="7FBA306E" w14:textId="77777777" w:rsidR="00CF5BC3" w:rsidRPr="00CF5BC3" w:rsidRDefault="00CF5BC3" w:rsidP="00D64677">
                  <w:pPr>
                    <w:pStyle w:val="TableParagraph"/>
                    <w:ind w:left="126" w:right="117"/>
                    <w:rPr>
                      <w:rFonts w:ascii="Arial" w:hAnsi="Arial" w:cs="Arial"/>
                    </w:rPr>
                  </w:pPr>
                </w:p>
                <w:p w14:paraId="24E0D949" w14:textId="77777777" w:rsidR="00CF5BC3" w:rsidRPr="00CF5BC3" w:rsidRDefault="00CF5BC3" w:rsidP="00D64677">
                  <w:pPr>
                    <w:pStyle w:val="TableParagraph"/>
                    <w:ind w:left="126" w:right="117"/>
                    <w:rPr>
                      <w:rFonts w:ascii="Arial" w:hAnsi="Arial" w:cs="Arial"/>
                    </w:rPr>
                  </w:pPr>
                </w:p>
                <w:p w14:paraId="60FC7998" w14:textId="77777777" w:rsidR="00CF5BC3" w:rsidRPr="00CF5BC3" w:rsidRDefault="00CF5BC3" w:rsidP="00D64677">
                  <w:pPr>
                    <w:pStyle w:val="TableParagraph"/>
                    <w:ind w:left="126" w:right="117"/>
                    <w:rPr>
                      <w:rFonts w:ascii="Arial" w:hAnsi="Arial" w:cs="Arial"/>
                    </w:rPr>
                  </w:pPr>
                </w:p>
                <w:p w14:paraId="50D19F46" w14:textId="77777777" w:rsidR="00CF5BC3" w:rsidRPr="00CF5BC3" w:rsidRDefault="00CF5BC3" w:rsidP="00D64677">
                  <w:pPr>
                    <w:pStyle w:val="TableParagraph"/>
                    <w:ind w:left="126" w:right="117"/>
                    <w:rPr>
                      <w:rFonts w:ascii="Arial" w:hAnsi="Arial" w:cs="Arial"/>
                    </w:rPr>
                  </w:pPr>
                </w:p>
                <w:p w14:paraId="14D81F38" w14:textId="77777777" w:rsidR="00CF5BC3" w:rsidRPr="00CF5BC3" w:rsidRDefault="00CF5BC3" w:rsidP="00D64677">
                  <w:pPr>
                    <w:pStyle w:val="TableParagraph"/>
                    <w:ind w:left="126" w:right="117"/>
                    <w:rPr>
                      <w:rFonts w:ascii="Arial" w:hAnsi="Arial" w:cs="Arial"/>
                    </w:rPr>
                  </w:pPr>
                </w:p>
                <w:p w14:paraId="42325234" w14:textId="77777777" w:rsidR="00CF5BC3" w:rsidRPr="00CF5BC3" w:rsidRDefault="00CF5BC3" w:rsidP="00D64677">
                  <w:pPr>
                    <w:pStyle w:val="TableParagraph"/>
                    <w:ind w:left="126" w:right="117"/>
                    <w:rPr>
                      <w:rFonts w:ascii="Arial" w:hAnsi="Arial" w:cs="Arial"/>
                    </w:rPr>
                  </w:pPr>
                </w:p>
                <w:p w14:paraId="1F886AD6" w14:textId="77777777" w:rsidR="00CF5BC3" w:rsidRPr="00CF5BC3" w:rsidRDefault="00CF5BC3" w:rsidP="00D64677">
                  <w:pPr>
                    <w:pStyle w:val="TableParagraph"/>
                    <w:ind w:left="126" w:right="117"/>
                    <w:rPr>
                      <w:rFonts w:ascii="Arial" w:hAnsi="Arial" w:cs="Arial"/>
                    </w:rPr>
                  </w:pPr>
                </w:p>
                <w:p w14:paraId="4F775454" w14:textId="77777777" w:rsidR="00CF5BC3" w:rsidRPr="00CF5BC3" w:rsidRDefault="00CF5BC3" w:rsidP="00D64677">
                  <w:pPr>
                    <w:pStyle w:val="TableParagraph"/>
                    <w:ind w:left="126" w:right="117"/>
                    <w:rPr>
                      <w:rFonts w:ascii="Arial" w:hAnsi="Arial" w:cs="Arial"/>
                    </w:rPr>
                  </w:pPr>
                </w:p>
                <w:p w14:paraId="2FEB0A63" w14:textId="77777777" w:rsidR="00CF5BC3" w:rsidRPr="00CF5BC3" w:rsidRDefault="00CF5BC3" w:rsidP="00D64677">
                  <w:pPr>
                    <w:pStyle w:val="TableParagraph"/>
                    <w:ind w:left="126" w:right="117"/>
                    <w:rPr>
                      <w:rFonts w:ascii="Arial" w:hAnsi="Arial" w:cs="Arial"/>
                    </w:rPr>
                  </w:pPr>
                </w:p>
                <w:p w14:paraId="66FA32B5" w14:textId="77777777" w:rsidR="00CF5BC3" w:rsidRPr="00CF5BC3" w:rsidRDefault="00CF5BC3" w:rsidP="00D64677">
                  <w:pPr>
                    <w:pStyle w:val="TableParagraph"/>
                    <w:ind w:left="126" w:right="117"/>
                    <w:rPr>
                      <w:rFonts w:ascii="Arial" w:hAnsi="Arial" w:cs="Arial"/>
                    </w:rPr>
                  </w:pPr>
                </w:p>
                <w:p w14:paraId="2778332E" w14:textId="77777777" w:rsidR="00CF5BC3" w:rsidRPr="00CF5BC3" w:rsidRDefault="00CF5BC3" w:rsidP="00D64677">
                  <w:pPr>
                    <w:pStyle w:val="TableParagraph"/>
                    <w:ind w:left="126" w:right="117"/>
                    <w:rPr>
                      <w:rFonts w:ascii="Arial" w:hAnsi="Arial" w:cs="Arial"/>
                    </w:rPr>
                  </w:pPr>
                </w:p>
                <w:p w14:paraId="495034FE" w14:textId="77777777" w:rsidR="00CF5BC3" w:rsidRPr="00CF5BC3" w:rsidRDefault="00CF5BC3" w:rsidP="00D64677">
                  <w:pPr>
                    <w:pStyle w:val="TableParagraph"/>
                    <w:ind w:left="126" w:right="117"/>
                    <w:rPr>
                      <w:rFonts w:ascii="Arial" w:hAnsi="Arial" w:cs="Arial"/>
                    </w:rPr>
                  </w:pPr>
                </w:p>
                <w:p w14:paraId="250DC07A" w14:textId="77777777" w:rsidR="00CF5BC3" w:rsidRPr="00CF5BC3" w:rsidRDefault="00CF5BC3" w:rsidP="00D64677">
                  <w:pPr>
                    <w:pStyle w:val="TableParagraph"/>
                    <w:ind w:left="126" w:right="117"/>
                    <w:rPr>
                      <w:rFonts w:ascii="Arial" w:hAnsi="Arial" w:cs="Arial"/>
                    </w:rPr>
                  </w:pPr>
                </w:p>
                <w:p w14:paraId="1B9DD7BF" w14:textId="77777777" w:rsidR="00CF5BC3" w:rsidRPr="00CF5BC3" w:rsidRDefault="00CF5BC3" w:rsidP="00D64677">
                  <w:pPr>
                    <w:pStyle w:val="TableParagraph"/>
                    <w:ind w:left="126" w:right="117"/>
                    <w:rPr>
                      <w:rFonts w:ascii="Arial" w:hAnsi="Arial" w:cs="Arial"/>
                    </w:rPr>
                  </w:pPr>
                </w:p>
                <w:p w14:paraId="116A828C" w14:textId="77777777" w:rsidR="00CF5BC3" w:rsidRPr="00CF5BC3" w:rsidRDefault="00CF5BC3" w:rsidP="00D64677">
                  <w:pPr>
                    <w:pStyle w:val="TableParagraph"/>
                    <w:ind w:left="126" w:right="117"/>
                    <w:rPr>
                      <w:rFonts w:ascii="Arial" w:hAnsi="Arial" w:cs="Arial"/>
                    </w:rPr>
                  </w:pPr>
                </w:p>
                <w:p w14:paraId="3E1EE543" w14:textId="77777777" w:rsidR="00CF5BC3" w:rsidRPr="00CF5BC3" w:rsidRDefault="00CF5BC3" w:rsidP="00D64677">
                  <w:pPr>
                    <w:pStyle w:val="TableParagraph"/>
                    <w:ind w:left="126" w:right="117"/>
                    <w:rPr>
                      <w:rFonts w:ascii="Arial" w:hAnsi="Arial" w:cs="Arial"/>
                    </w:rPr>
                  </w:pPr>
                </w:p>
                <w:p w14:paraId="424E2237" w14:textId="77777777" w:rsidR="00CF5BC3" w:rsidRPr="00CF5BC3" w:rsidRDefault="00CF5BC3" w:rsidP="00D64677">
                  <w:pPr>
                    <w:pStyle w:val="TableParagraph"/>
                    <w:ind w:left="126" w:right="117"/>
                    <w:rPr>
                      <w:rFonts w:ascii="Arial" w:hAnsi="Arial" w:cs="Arial"/>
                    </w:rPr>
                  </w:pPr>
                </w:p>
                <w:p w14:paraId="4A8380E1" w14:textId="77777777" w:rsidR="00CF5BC3" w:rsidRPr="00CF5BC3" w:rsidRDefault="00CF5BC3" w:rsidP="00D64677">
                  <w:pPr>
                    <w:pStyle w:val="TableParagraph"/>
                    <w:ind w:left="126" w:right="117"/>
                    <w:rPr>
                      <w:rFonts w:ascii="Arial" w:hAnsi="Arial" w:cs="Arial"/>
                    </w:rPr>
                  </w:pPr>
                </w:p>
                <w:p w14:paraId="31F41CF8" w14:textId="77777777" w:rsidR="00CF5BC3" w:rsidRPr="00CF5BC3" w:rsidRDefault="00CF5BC3" w:rsidP="00D64677">
                  <w:pPr>
                    <w:pStyle w:val="TableParagraph"/>
                    <w:ind w:left="126" w:right="117"/>
                    <w:rPr>
                      <w:rFonts w:ascii="Arial" w:hAnsi="Arial" w:cs="Arial"/>
                    </w:rPr>
                  </w:pPr>
                </w:p>
                <w:p w14:paraId="7D0818C7" w14:textId="77777777" w:rsidR="00CF5BC3" w:rsidRPr="00CF5BC3" w:rsidRDefault="00CF5BC3" w:rsidP="00D64677">
                  <w:pPr>
                    <w:pStyle w:val="TableParagraph"/>
                    <w:ind w:left="126" w:right="117"/>
                    <w:rPr>
                      <w:rFonts w:ascii="Arial" w:hAnsi="Arial" w:cs="Arial"/>
                    </w:rPr>
                  </w:pPr>
                </w:p>
                <w:p w14:paraId="3AAB7D75" w14:textId="77777777" w:rsidR="00CF5BC3" w:rsidRPr="00CF5BC3" w:rsidRDefault="00CF5BC3" w:rsidP="00D64677">
                  <w:pPr>
                    <w:pStyle w:val="TableParagraph"/>
                    <w:ind w:left="126" w:right="117"/>
                    <w:rPr>
                      <w:rFonts w:ascii="Arial" w:hAnsi="Arial" w:cs="Arial"/>
                    </w:rPr>
                  </w:pPr>
                </w:p>
                <w:p w14:paraId="5FF8D262" w14:textId="77777777" w:rsidR="00CF5BC3" w:rsidRPr="00CF5BC3" w:rsidRDefault="00CF5BC3" w:rsidP="00D64677">
                  <w:pPr>
                    <w:pStyle w:val="TableParagraph"/>
                    <w:ind w:left="126" w:right="117"/>
                    <w:rPr>
                      <w:rFonts w:ascii="Arial" w:hAnsi="Arial" w:cs="Arial"/>
                    </w:rPr>
                  </w:pPr>
                </w:p>
                <w:p w14:paraId="67ABF47B" w14:textId="77777777" w:rsidR="00CF5BC3" w:rsidRPr="00CF5BC3" w:rsidRDefault="00CF5BC3" w:rsidP="00D64677">
                  <w:pPr>
                    <w:pStyle w:val="TableParagraph"/>
                    <w:ind w:left="126" w:right="117"/>
                    <w:rPr>
                      <w:rFonts w:ascii="Arial" w:hAnsi="Arial" w:cs="Arial"/>
                    </w:rPr>
                  </w:pPr>
                </w:p>
                <w:p w14:paraId="4ACF0EB1" w14:textId="77777777" w:rsidR="00CF5BC3" w:rsidRPr="00CF5BC3" w:rsidRDefault="00CF5BC3" w:rsidP="00D64677">
                  <w:pPr>
                    <w:pStyle w:val="TableParagraph"/>
                    <w:ind w:left="126" w:right="117"/>
                    <w:rPr>
                      <w:rFonts w:ascii="Arial" w:hAnsi="Arial" w:cs="Arial"/>
                    </w:rPr>
                  </w:pPr>
                </w:p>
                <w:p w14:paraId="04736762" w14:textId="77777777" w:rsidR="00CF5BC3" w:rsidRPr="00CF5BC3" w:rsidRDefault="00CF5BC3" w:rsidP="00D64677">
                  <w:pPr>
                    <w:pStyle w:val="TableParagraph"/>
                    <w:ind w:left="126" w:right="117"/>
                    <w:rPr>
                      <w:rFonts w:ascii="Arial" w:hAnsi="Arial" w:cs="Arial"/>
                    </w:rPr>
                  </w:pPr>
                </w:p>
                <w:p w14:paraId="5A51CE3A" w14:textId="77777777" w:rsidR="00CF5BC3" w:rsidRPr="00CF5BC3" w:rsidRDefault="00CF5BC3" w:rsidP="00D64677">
                  <w:pPr>
                    <w:pStyle w:val="TableParagraph"/>
                    <w:ind w:left="126" w:right="117"/>
                    <w:rPr>
                      <w:rFonts w:ascii="Arial" w:hAnsi="Arial" w:cs="Arial"/>
                    </w:rPr>
                  </w:pPr>
                </w:p>
                <w:p w14:paraId="0F6166AF" w14:textId="77777777" w:rsidR="00CF5BC3" w:rsidRPr="00CF5BC3" w:rsidRDefault="00CF5BC3" w:rsidP="00D64677">
                  <w:pPr>
                    <w:pStyle w:val="TableParagraph"/>
                    <w:ind w:left="126" w:right="117"/>
                    <w:rPr>
                      <w:rFonts w:ascii="Arial" w:hAnsi="Arial" w:cs="Arial"/>
                    </w:rPr>
                  </w:pPr>
                </w:p>
                <w:p w14:paraId="26ACF25C" w14:textId="77777777" w:rsidR="00CF5BC3" w:rsidRPr="00CF5BC3" w:rsidRDefault="00CF5BC3" w:rsidP="00D64677">
                  <w:pPr>
                    <w:pStyle w:val="TableParagraph"/>
                    <w:ind w:left="126" w:right="117"/>
                    <w:rPr>
                      <w:rFonts w:ascii="Arial" w:hAnsi="Arial" w:cs="Arial"/>
                    </w:rPr>
                  </w:pPr>
                </w:p>
                <w:p w14:paraId="53DA8265" w14:textId="77777777" w:rsidR="00CF5BC3" w:rsidRPr="00CF5BC3" w:rsidRDefault="00CF5BC3" w:rsidP="00D64677">
                  <w:pPr>
                    <w:pStyle w:val="TableParagraph"/>
                    <w:ind w:left="126" w:right="117"/>
                    <w:rPr>
                      <w:rFonts w:ascii="Arial" w:hAnsi="Arial" w:cs="Arial"/>
                    </w:rPr>
                  </w:pPr>
                </w:p>
                <w:p w14:paraId="00C947C5" w14:textId="77777777" w:rsidR="00CF5BC3" w:rsidRPr="00CF5BC3" w:rsidRDefault="00CF5BC3" w:rsidP="00D64677">
                  <w:pPr>
                    <w:pStyle w:val="TableParagraph"/>
                    <w:ind w:left="126" w:right="117"/>
                    <w:rPr>
                      <w:rFonts w:ascii="Arial" w:hAnsi="Arial" w:cs="Arial"/>
                    </w:rPr>
                  </w:pPr>
                </w:p>
                <w:p w14:paraId="44D2F355" w14:textId="77777777" w:rsidR="00CF5BC3" w:rsidRPr="00CF5BC3" w:rsidRDefault="00CF5BC3" w:rsidP="00D64677">
                  <w:pPr>
                    <w:pStyle w:val="TableParagraph"/>
                    <w:ind w:left="126" w:right="117"/>
                    <w:rPr>
                      <w:rFonts w:ascii="Arial" w:hAnsi="Arial" w:cs="Arial"/>
                    </w:rPr>
                  </w:pPr>
                </w:p>
                <w:p w14:paraId="6BCDE882" w14:textId="77777777" w:rsidR="00CF5BC3" w:rsidRPr="00CF5BC3" w:rsidRDefault="00CF5BC3" w:rsidP="00D64677">
                  <w:pPr>
                    <w:pStyle w:val="TableParagraph"/>
                    <w:ind w:left="126" w:right="117"/>
                    <w:rPr>
                      <w:rFonts w:ascii="Arial" w:hAnsi="Arial" w:cs="Arial"/>
                    </w:rPr>
                  </w:pPr>
                </w:p>
                <w:p w14:paraId="555DA65B" w14:textId="77777777" w:rsidR="00CF5BC3" w:rsidRPr="00CF5BC3" w:rsidRDefault="00CF5BC3" w:rsidP="00D64677">
                  <w:pPr>
                    <w:pStyle w:val="TableParagraph"/>
                    <w:ind w:left="126" w:right="117"/>
                    <w:rPr>
                      <w:rFonts w:ascii="Arial" w:hAnsi="Arial" w:cs="Arial"/>
                    </w:rPr>
                  </w:pPr>
                </w:p>
                <w:p w14:paraId="04C3D6E4" w14:textId="77777777" w:rsidR="00CF5BC3" w:rsidRPr="00CF5BC3" w:rsidRDefault="00CF5BC3" w:rsidP="00D64677">
                  <w:pPr>
                    <w:pStyle w:val="TableParagraph"/>
                    <w:ind w:left="126" w:right="117"/>
                    <w:rPr>
                      <w:rFonts w:ascii="Arial" w:hAnsi="Arial" w:cs="Arial"/>
                    </w:rPr>
                  </w:pPr>
                </w:p>
                <w:p w14:paraId="68179688" w14:textId="77777777" w:rsidR="00CF5BC3" w:rsidRPr="00CF5BC3" w:rsidRDefault="00CF5BC3" w:rsidP="00D64677">
                  <w:pPr>
                    <w:pStyle w:val="TableParagraph"/>
                    <w:ind w:left="126" w:right="117"/>
                    <w:rPr>
                      <w:rFonts w:ascii="Arial" w:hAnsi="Arial" w:cs="Arial"/>
                    </w:rPr>
                  </w:pPr>
                </w:p>
                <w:p w14:paraId="6BF6D7F7" w14:textId="77777777" w:rsidR="00CF5BC3" w:rsidRPr="00CF5BC3" w:rsidRDefault="00CF5BC3" w:rsidP="00D64677">
                  <w:pPr>
                    <w:pStyle w:val="TableParagraph"/>
                    <w:ind w:left="126" w:right="117"/>
                    <w:rPr>
                      <w:rFonts w:ascii="Arial" w:hAnsi="Arial" w:cs="Arial"/>
                    </w:rPr>
                  </w:pPr>
                  <w:proofErr w:type="spellStart"/>
                  <w:r w:rsidRPr="00CF5BC3">
                    <w:rPr>
                      <w:rFonts w:ascii="Arial" w:hAnsi="Arial" w:cs="Arial"/>
                    </w:rPr>
                    <w:t>unid</w:t>
                  </w:r>
                  <w:proofErr w:type="spellEnd"/>
                </w:p>
              </w:tc>
              <w:tc>
                <w:tcPr>
                  <w:tcW w:w="1134" w:type="dxa"/>
                  <w:tcBorders>
                    <w:left w:val="single" w:sz="2" w:space="0" w:color="000000"/>
                    <w:bottom w:val="single" w:sz="2" w:space="0" w:color="000000"/>
                    <w:right w:val="single" w:sz="2" w:space="0" w:color="000000"/>
                  </w:tcBorders>
                  <w:vAlign w:val="bottom"/>
                </w:tcPr>
                <w:p w14:paraId="77C80288" w14:textId="77777777" w:rsidR="00CF5BC3" w:rsidRPr="00CF5BC3" w:rsidRDefault="00CF5BC3" w:rsidP="00D64677">
                  <w:pPr>
                    <w:rPr>
                      <w:rFonts w:ascii="Arial" w:hAnsi="Arial" w:cs="Arial"/>
                    </w:rPr>
                  </w:pPr>
                  <w:r w:rsidRPr="00CF5BC3">
                    <w:rPr>
                      <w:rFonts w:ascii="Arial" w:hAnsi="Arial" w:cs="Arial"/>
                      <w:color w:val="000000"/>
                    </w:rPr>
                    <w:lastRenderedPageBreak/>
                    <w:t>R$ 37,19</w:t>
                  </w:r>
                </w:p>
              </w:tc>
              <w:tc>
                <w:tcPr>
                  <w:tcW w:w="1507" w:type="dxa"/>
                  <w:tcBorders>
                    <w:left w:val="single" w:sz="2" w:space="0" w:color="000000"/>
                    <w:bottom w:val="single" w:sz="2" w:space="0" w:color="000000"/>
                    <w:right w:val="single" w:sz="2" w:space="0" w:color="000000"/>
                  </w:tcBorders>
                  <w:vAlign w:val="bottom"/>
                </w:tcPr>
                <w:p w14:paraId="4F161983" w14:textId="77777777" w:rsidR="00CF5BC3" w:rsidRPr="00CF5BC3" w:rsidRDefault="00CF5BC3" w:rsidP="00D64677">
                  <w:pPr>
                    <w:rPr>
                      <w:rFonts w:ascii="Arial" w:hAnsi="Arial" w:cs="Arial"/>
                    </w:rPr>
                  </w:pPr>
                  <w:r w:rsidRPr="00CF5BC3">
                    <w:rPr>
                      <w:rFonts w:ascii="Arial" w:hAnsi="Arial" w:cs="Arial"/>
                      <w:b/>
                      <w:bCs/>
                      <w:color w:val="000000"/>
                    </w:rPr>
                    <w:t xml:space="preserve"> R$              334.710,00 </w:t>
                  </w:r>
                </w:p>
              </w:tc>
            </w:tr>
            <w:tr w:rsidR="00CF5BC3" w:rsidRPr="00CF5BC3" w14:paraId="4D8A8492" w14:textId="77777777" w:rsidTr="00CF5BC3">
              <w:trPr>
                <w:trHeight w:val="702"/>
              </w:trPr>
              <w:tc>
                <w:tcPr>
                  <w:tcW w:w="877" w:type="dxa"/>
                  <w:tcBorders>
                    <w:left w:val="single" w:sz="2" w:space="0" w:color="000000"/>
                    <w:bottom w:val="single" w:sz="2" w:space="0" w:color="000000"/>
                    <w:right w:val="single" w:sz="2" w:space="0" w:color="000000"/>
                  </w:tcBorders>
                  <w:vAlign w:val="bottom"/>
                </w:tcPr>
                <w:p w14:paraId="5645B14A" w14:textId="77777777" w:rsidR="00CF5BC3" w:rsidRPr="00CF5BC3" w:rsidRDefault="00CF5BC3" w:rsidP="00D64677">
                  <w:pPr>
                    <w:pStyle w:val="TableParagraph"/>
                    <w:ind w:left="10"/>
                    <w:rPr>
                      <w:rFonts w:ascii="Arial" w:hAnsi="Arial" w:cs="Arial"/>
                    </w:rPr>
                  </w:pPr>
                  <w:r w:rsidRPr="00CF5BC3">
                    <w:rPr>
                      <w:rFonts w:ascii="Arial" w:hAnsi="Arial" w:cs="Arial"/>
                      <w:b/>
                      <w:bCs/>
                      <w:color w:val="000000"/>
                    </w:rPr>
                    <w:lastRenderedPageBreak/>
                    <w:t>2</w:t>
                  </w:r>
                </w:p>
              </w:tc>
              <w:tc>
                <w:tcPr>
                  <w:tcW w:w="1418" w:type="dxa"/>
                  <w:tcBorders>
                    <w:left w:val="single" w:sz="2" w:space="0" w:color="000000"/>
                    <w:bottom w:val="single" w:sz="2" w:space="0" w:color="000000"/>
                    <w:right w:val="single" w:sz="2" w:space="0" w:color="000000"/>
                  </w:tcBorders>
                  <w:vAlign w:val="bottom"/>
                </w:tcPr>
                <w:p w14:paraId="4AAF49DC" w14:textId="77777777" w:rsidR="00CF5BC3" w:rsidRPr="00CF5BC3" w:rsidRDefault="00CF5BC3" w:rsidP="00D64677">
                  <w:pPr>
                    <w:pStyle w:val="TableParagraph"/>
                    <w:ind w:left="110" w:right="91"/>
                    <w:rPr>
                      <w:rFonts w:ascii="Arial" w:hAnsi="Arial" w:cs="Arial"/>
                    </w:rPr>
                  </w:pPr>
                  <w:r w:rsidRPr="00CF5BC3">
                    <w:rPr>
                      <w:rFonts w:ascii="Arial" w:hAnsi="Arial" w:cs="Arial"/>
                    </w:rPr>
                    <w:t>BERMUDA MASCULINA</w:t>
                  </w:r>
                </w:p>
              </w:tc>
              <w:tc>
                <w:tcPr>
                  <w:tcW w:w="3544" w:type="dxa"/>
                  <w:tcBorders>
                    <w:left w:val="single" w:sz="2" w:space="0" w:color="000000"/>
                    <w:right w:val="single" w:sz="2" w:space="0" w:color="000000"/>
                  </w:tcBorders>
                </w:tcPr>
                <w:p w14:paraId="41B15EEE" w14:textId="77777777" w:rsidR="00CF5BC3" w:rsidRPr="00CF5BC3" w:rsidRDefault="00CF5BC3" w:rsidP="00D64677">
                  <w:pPr>
                    <w:adjustRightInd w:val="0"/>
                    <w:rPr>
                      <w:rFonts w:ascii="Arial" w:hAnsi="Arial" w:cs="Arial"/>
                    </w:rPr>
                  </w:pPr>
                  <w:r w:rsidRPr="00CF5BC3">
                    <w:rPr>
                      <w:rFonts w:ascii="Arial" w:hAnsi="Arial" w:cs="Arial"/>
                    </w:rPr>
                    <w:t xml:space="preserve">BERMUDA MASCULINA: </w:t>
                  </w:r>
                  <w:proofErr w:type="spellStart"/>
                  <w:r w:rsidRPr="00CF5BC3">
                    <w:rPr>
                      <w:rFonts w:ascii="Arial" w:hAnsi="Arial" w:cs="Arial"/>
                    </w:rPr>
                    <w:t>Confeccionada</w:t>
                  </w:r>
                  <w:proofErr w:type="spellEnd"/>
                  <w:r w:rsidRPr="00CF5BC3">
                    <w:rPr>
                      <w:rFonts w:ascii="Arial" w:hAnsi="Arial" w:cs="Arial"/>
                    </w:rPr>
                    <w:t xml:space="preserve"> </w:t>
                  </w:r>
                  <w:proofErr w:type="spellStart"/>
                  <w:r w:rsidRPr="00CF5BC3">
                    <w:rPr>
                      <w:rFonts w:ascii="Arial" w:hAnsi="Arial" w:cs="Arial"/>
                    </w:rPr>
                    <w:t>em</w:t>
                  </w:r>
                  <w:proofErr w:type="spellEnd"/>
                  <w:r w:rsidRPr="00CF5BC3">
                    <w:rPr>
                      <w:rFonts w:ascii="Arial" w:hAnsi="Arial" w:cs="Arial"/>
                    </w:rPr>
                    <w:t xml:space="preserve"> </w:t>
                  </w:r>
                  <w:proofErr w:type="spellStart"/>
                  <w:r w:rsidRPr="00CF5BC3">
                    <w:rPr>
                      <w:rFonts w:ascii="Arial" w:hAnsi="Arial" w:cs="Arial"/>
                    </w:rPr>
                    <w:t>malha</w:t>
                  </w:r>
                  <w:proofErr w:type="spellEnd"/>
                  <w:r w:rsidRPr="00CF5BC3">
                    <w:rPr>
                      <w:rFonts w:ascii="Arial" w:hAnsi="Arial" w:cs="Arial"/>
                    </w:rPr>
                    <w:t xml:space="preserve"> interlock </w:t>
                  </w:r>
                  <w:proofErr w:type="spellStart"/>
                  <w:r w:rsidRPr="00CF5BC3">
                    <w:rPr>
                      <w:rFonts w:ascii="Arial" w:hAnsi="Arial" w:cs="Arial"/>
                    </w:rPr>
                    <w:t>tipo</w:t>
                  </w:r>
                  <w:proofErr w:type="spellEnd"/>
                  <w:r w:rsidRPr="00CF5BC3">
                    <w:rPr>
                      <w:rFonts w:ascii="Arial" w:hAnsi="Arial" w:cs="Arial"/>
                    </w:rPr>
                    <w:t xml:space="preserve"> </w:t>
                  </w:r>
                  <w:proofErr w:type="spellStart"/>
                  <w:r w:rsidRPr="00CF5BC3">
                    <w:rPr>
                      <w:rFonts w:ascii="Arial" w:hAnsi="Arial" w:cs="Arial"/>
                    </w:rPr>
                    <w:t>helanca</w:t>
                  </w:r>
                  <w:proofErr w:type="spellEnd"/>
                  <w:r w:rsidRPr="00CF5BC3">
                    <w:rPr>
                      <w:rFonts w:ascii="Arial" w:hAnsi="Arial" w:cs="Arial"/>
                    </w:rPr>
                    <w:t xml:space="preserve">, </w:t>
                  </w:r>
                  <w:proofErr w:type="spellStart"/>
                  <w:r w:rsidRPr="00CF5BC3">
                    <w:rPr>
                      <w:rFonts w:ascii="Arial" w:hAnsi="Arial" w:cs="Arial"/>
                    </w:rPr>
                    <w:t>composição</w:t>
                  </w:r>
                  <w:proofErr w:type="spellEnd"/>
                  <w:r w:rsidRPr="00CF5BC3">
                    <w:rPr>
                      <w:rFonts w:ascii="Arial" w:hAnsi="Arial" w:cs="Arial"/>
                    </w:rPr>
                    <w:t xml:space="preserve"> 100% poliéster, fio oval, sendo o fio 1 = ne: 34,84 / </w:t>
                  </w:r>
                  <w:proofErr w:type="spellStart"/>
                  <w:r w:rsidRPr="00CF5BC3">
                    <w:rPr>
                      <w:rFonts w:ascii="Arial" w:hAnsi="Arial" w:cs="Arial"/>
                    </w:rPr>
                    <w:t>tex</w:t>
                  </w:r>
                  <w:proofErr w:type="spellEnd"/>
                  <w:r w:rsidRPr="00CF5BC3">
                    <w:rPr>
                      <w:rFonts w:ascii="Arial" w:hAnsi="Arial" w:cs="Arial"/>
                    </w:rPr>
                    <w:t xml:space="preserve">: 16,93 / </w:t>
                  </w:r>
                  <w:proofErr w:type="spellStart"/>
                  <w:r w:rsidRPr="00CF5BC3">
                    <w:rPr>
                      <w:rFonts w:ascii="Arial" w:hAnsi="Arial" w:cs="Arial"/>
                    </w:rPr>
                    <w:t>Dtex</w:t>
                  </w:r>
                  <w:proofErr w:type="spellEnd"/>
                  <w:r w:rsidRPr="00CF5BC3">
                    <w:rPr>
                      <w:rFonts w:ascii="Arial" w:hAnsi="Arial" w:cs="Arial"/>
                    </w:rPr>
                    <w:t xml:space="preserve">: 169,33 / DENIER: 152,40, com gramatura de 230g/m² (±5%), </w:t>
                  </w:r>
                  <w:proofErr w:type="spellStart"/>
                  <w:r w:rsidRPr="00CF5BC3">
                    <w:rPr>
                      <w:rFonts w:ascii="Arial" w:hAnsi="Arial" w:cs="Arial"/>
                    </w:rPr>
                    <w:t>tecido</w:t>
                  </w:r>
                  <w:proofErr w:type="spellEnd"/>
                  <w:r w:rsidRPr="00CF5BC3">
                    <w:rPr>
                      <w:rFonts w:ascii="Arial" w:hAnsi="Arial" w:cs="Arial"/>
                    </w:rPr>
                    <w:t xml:space="preserve"> antipilling o </w:t>
                  </w:r>
                  <w:proofErr w:type="spellStart"/>
                  <w:r w:rsidRPr="00CF5BC3">
                    <w:rPr>
                      <w:rFonts w:ascii="Arial" w:hAnsi="Arial" w:cs="Arial"/>
                    </w:rPr>
                    <w:t>tecido</w:t>
                  </w:r>
                  <w:proofErr w:type="spellEnd"/>
                  <w:r w:rsidRPr="00CF5BC3">
                    <w:rPr>
                      <w:rFonts w:ascii="Arial" w:hAnsi="Arial" w:cs="Arial"/>
                    </w:rPr>
                    <w:t xml:space="preserve"> </w:t>
                  </w:r>
                  <w:proofErr w:type="spellStart"/>
                  <w:r w:rsidRPr="00CF5BC3">
                    <w:rPr>
                      <w:rFonts w:ascii="Arial" w:hAnsi="Arial" w:cs="Arial"/>
                    </w:rPr>
                    <w:t>deve</w:t>
                  </w:r>
                  <w:proofErr w:type="spellEnd"/>
                  <w:r w:rsidRPr="00CF5BC3">
                    <w:rPr>
                      <w:rFonts w:ascii="Arial" w:hAnsi="Arial" w:cs="Arial"/>
                    </w:rPr>
                    <w:t xml:space="preserve"> ser </w:t>
                  </w:r>
                  <w:proofErr w:type="spellStart"/>
                  <w:r w:rsidRPr="00CF5BC3">
                    <w:rPr>
                      <w:rFonts w:ascii="Arial" w:hAnsi="Arial" w:cs="Arial"/>
                    </w:rPr>
                    <w:t>avaliado</w:t>
                  </w:r>
                  <w:proofErr w:type="spellEnd"/>
                  <w:r w:rsidRPr="00CF5BC3">
                    <w:rPr>
                      <w:rFonts w:ascii="Arial" w:hAnsi="Arial" w:cs="Arial"/>
                    </w:rPr>
                    <w:t xml:space="preserve"> </w:t>
                  </w:r>
                  <w:proofErr w:type="spellStart"/>
                  <w:r w:rsidRPr="00CF5BC3">
                    <w:rPr>
                      <w:rFonts w:ascii="Arial" w:hAnsi="Arial" w:cs="Arial"/>
                    </w:rPr>
                    <w:t>em</w:t>
                  </w:r>
                  <w:proofErr w:type="spellEnd"/>
                  <w:r w:rsidRPr="00CF5BC3">
                    <w:rPr>
                      <w:rFonts w:ascii="Arial" w:hAnsi="Arial" w:cs="Arial"/>
                    </w:rPr>
                    <w:t xml:space="preserve"> 7000 ciclos não podendo haver mudanças, com espessura de 0,82mm, resistente ao estouro sendo pressão </w:t>
                  </w:r>
                  <w:proofErr w:type="spellStart"/>
                  <w:r w:rsidRPr="00CF5BC3">
                    <w:rPr>
                      <w:rFonts w:ascii="Arial" w:hAnsi="Arial" w:cs="Arial"/>
                    </w:rPr>
                    <w:t>média</w:t>
                  </w:r>
                  <w:proofErr w:type="spellEnd"/>
                  <w:r w:rsidRPr="00CF5BC3">
                    <w:rPr>
                      <w:rFonts w:ascii="Arial" w:hAnsi="Arial" w:cs="Arial"/>
                    </w:rPr>
                    <w:t xml:space="preserve"> de 19,68 </w:t>
                  </w:r>
                  <w:proofErr w:type="spellStart"/>
                  <w:r w:rsidRPr="00CF5BC3">
                    <w:rPr>
                      <w:rFonts w:ascii="Arial" w:hAnsi="Arial" w:cs="Arial"/>
                    </w:rPr>
                    <w:t>Kgf</w:t>
                  </w:r>
                  <w:proofErr w:type="spellEnd"/>
                  <w:r w:rsidRPr="00CF5BC3">
                    <w:rPr>
                      <w:rFonts w:ascii="Arial" w:hAnsi="Arial" w:cs="Arial"/>
                    </w:rPr>
                    <w:t xml:space="preserve">/cm², com no </w:t>
                  </w:r>
                  <w:proofErr w:type="spellStart"/>
                  <w:r w:rsidRPr="00CF5BC3">
                    <w:rPr>
                      <w:rFonts w:ascii="Arial" w:hAnsi="Arial" w:cs="Arial"/>
                    </w:rPr>
                    <w:t>maximo</w:t>
                  </w:r>
                  <w:proofErr w:type="spellEnd"/>
                  <w:r w:rsidRPr="00CF5BC3">
                    <w:rPr>
                      <w:rFonts w:ascii="Arial" w:hAnsi="Arial" w:cs="Arial"/>
                    </w:rPr>
                    <w:t xml:space="preserve"> 0,10% de </w:t>
                  </w:r>
                  <w:proofErr w:type="spellStart"/>
                  <w:r w:rsidRPr="00CF5BC3">
                    <w:rPr>
                      <w:rFonts w:ascii="Arial" w:hAnsi="Arial" w:cs="Arial"/>
                    </w:rPr>
                    <w:t>umidade</w:t>
                  </w:r>
                  <w:proofErr w:type="spellEnd"/>
                  <w:r w:rsidRPr="00CF5BC3">
                    <w:rPr>
                      <w:rFonts w:ascii="Arial" w:hAnsi="Arial" w:cs="Arial"/>
                    </w:rPr>
                    <w:t xml:space="preserve">, tendo no </w:t>
                  </w:r>
                  <w:proofErr w:type="spellStart"/>
                  <w:r w:rsidRPr="00CF5BC3">
                    <w:rPr>
                      <w:rFonts w:ascii="Arial" w:hAnsi="Arial" w:cs="Arial"/>
                    </w:rPr>
                    <w:t>mínimo</w:t>
                  </w:r>
                  <w:proofErr w:type="spellEnd"/>
                  <w:r w:rsidRPr="00CF5BC3">
                    <w:rPr>
                      <w:rFonts w:ascii="Arial" w:hAnsi="Arial" w:cs="Arial"/>
                    </w:rPr>
                    <w:t xml:space="preserve"> 100% de elasticidade e no mínimo 10% de </w:t>
                  </w:r>
                  <w:proofErr w:type="spellStart"/>
                  <w:r w:rsidRPr="00CF5BC3">
                    <w:rPr>
                      <w:rFonts w:ascii="Arial" w:hAnsi="Arial" w:cs="Arial"/>
                    </w:rPr>
                    <w:t>alongamento</w:t>
                  </w:r>
                  <w:proofErr w:type="spellEnd"/>
                  <w:r w:rsidRPr="00CF5BC3">
                    <w:rPr>
                      <w:rFonts w:ascii="Arial" w:hAnsi="Arial" w:cs="Arial"/>
                    </w:rPr>
                    <w:t xml:space="preserve">, </w:t>
                  </w:r>
                  <w:proofErr w:type="spellStart"/>
                  <w:r w:rsidRPr="00CF5BC3">
                    <w:rPr>
                      <w:rFonts w:ascii="Arial" w:hAnsi="Arial" w:cs="Arial"/>
                    </w:rPr>
                    <w:t>solidez</w:t>
                  </w:r>
                  <w:proofErr w:type="spellEnd"/>
                  <w:r w:rsidRPr="00CF5BC3">
                    <w:rPr>
                      <w:rFonts w:ascii="Arial" w:hAnsi="Arial" w:cs="Arial"/>
                    </w:rPr>
                    <w:t xml:space="preserve"> de Cor á </w:t>
                  </w:r>
                  <w:proofErr w:type="spellStart"/>
                  <w:r w:rsidRPr="00CF5BC3">
                    <w:rPr>
                      <w:rFonts w:ascii="Arial" w:hAnsi="Arial" w:cs="Arial"/>
                    </w:rPr>
                    <w:t>lavagem</w:t>
                  </w:r>
                  <w:proofErr w:type="spellEnd"/>
                  <w:r w:rsidRPr="00CF5BC3">
                    <w:rPr>
                      <w:rFonts w:ascii="Arial" w:hAnsi="Arial" w:cs="Arial"/>
                    </w:rPr>
                    <w:t xml:space="preserve"> </w:t>
                  </w:r>
                  <w:proofErr w:type="spellStart"/>
                  <w:r w:rsidRPr="00CF5BC3">
                    <w:rPr>
                      <w:rFonts w:ascii="Arial" w:hAnsi="Arial" w:cs="Arial"/>
                    </w:rPr>
                    <w:t>doméstica</w:t>
                  </w:r>
                  <w:proofErr w:type="spellEnd"/>
                  <w:r w:rsidRPr="00CF5BC3">
                    <w:rPr>
                      <w:rFonts w:ascii="Arial" w:hAnsi="Arial" w:cs="Arial"/>
                    </w:rPr>
                    <w:t xml:space="preserve"> e </w:t>
                  </w:r>
                  <w:proofErr w:type="spellStart"/>
                  <w:r w:rsidRPr="00CF5BC3">
                    <w:rPr>
                      <w:rFonts w:ascii="Arial" w:hAnsi="Arial" w:cs="Arial"/>
                    </w:rPr>
                    <w:t>comercial</w:t>
                  </w:r>
                  <w:proofErr w:type="spellEnd"/>
                  <w:r w:rsidRPr="00CF5BC3">
                    <w:rPr>
                      <w:rFonts w:ascii="Arial" w:hAnsi="Arial" w:cs="Arial"/>
                    </w:rPr>
                    <w:t xml:space="preserve"> com alteração mínimo 4, solidez da cor ao Suor alteração mínimo 4, Solidez da Cor á Luz artificial (xenônio) alteração mínimo 3, solidez da cor á Fricção resultado mínimo 4 tanto para seco </w:t>
                  </w:r>
                  <w:proofErr w:type="spellStart"/>
                  <w:r w:rsidRPr="00CF5BC3">
                    <w:rPr>
                      <w:rFonts w:ascii="Arial" w:hAnsi="Arial" w:cs="Arial"/>
                    </w:rPr>
                    <w:t>quanto</w:t>
                  </w:r>
                  <w:proofErr w:type="spellEnd"/>
                  <w:r w:rsidRPr="00CF5BC3">
                    <w:rPr>
                      <w:rFonts w:ascii="Arial" w:hAnsi="Arial" w:cs="Arial"/>
                    </w:rPr>
                    <w:t xml:space="preserve"> </w:t>
                  </w:r>
                  <w:proofErr w:type="spellStart"/>
                  <w:r w:rsidRPr="00CF5BC3">
                    <w:rPr>
                      <w:rFonts w:ascii="Arial" w:hAnsi="Arial" w:cs="Arial"/>
                    </w:rPr>
                    <w:t>umido</w:t>
                  </w:r>
                  <w:proofErr w:type="spellEnd"/>
                  <w:r w:rsidRPr="00CF5BC3">
                    <w:rPr>
                      <w:rFonts w:ascii="Arial" w:hAnsi="Arial" w:cs="Arial"/>
                    </w:rPr>
                    <w:t xml:space="preserve"> para o </w:t>
                  </w:r>
                  <w:proofErr w:type="spellStart"/>
                  <w:r w:rsidRPr="00CF5BC3">
                    <w:rPr>
                      <w:rFonts w:ascii="Arial" w:hAnsi="Arial" w:cs="Arial"/>
                    </w:rPr>
                    <w:t>comprimento</w:t>
                  </w:r>
                  <w:proofErr w:type="spellEnd"/>
                  <w:r w:rsidRPr="00CF5BC3">
                    <w:rPr>
                      <w:rFonts w:ascii="Arial" w:hAnsi="Arial" w:cs="Arial"/>
                    </w:rPr>
                    <w:t xml:space="preserve"> e </w:t>
                  </w:r>
                  <w:proofErr w:type="spellStart"/>
                  <w:r w:rsidRPr="00CF5BC3">
                    <w:rPr>
                      <w:rFonts w:ascii="Arial" w:hAnsi="Arial" w:cs="Arial"/>
                    </w:rPr>
                    <w:t>largura</w:t>
                  </w:r>
                  <w:proofErr w:type="spellEnd"/>
                  <w:r w:rsidRPr="00CF5BC3">
                    <w:rPr>
                      <w:rFonts w:ascii="Arial" w:hAnsi="Arial" w:cs="Arial"/>
                    </w:rPr>
                    <w:t xml:space="preserve">, </w:t>
                  </w:r>
                  <w:proofErr w:type="spellStart"/>
                  <w:r w:rsidRPr="00CF5BC3">
                    <w:rPr>
                      <w:rFonts w:ascii="Arial" w:hAnsi="Arial" w:cs="Arial"/>
                    </w:rPr>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á </w:t>
                  </w:r>
                  <w:proofErr w:type="spellStart"/>
                  <w:r w:rsidRPr="00CF5BC3">
                    <w:rPr>
                      <w:rFonts w:ascii="Arial" w:hAnsi="Arial" w:cs="Arial"/>
                    </w:rPr>
                    <w:t>ação</w:t>
                  </w:r>
                  <w:proofErr w:type="spellEnd"/>
                  <w:r w:rsidRPr="00CF5BC3">
                    <w:rPr>
                      <w:rFonts w:ascii="Arial" w:hAnsi="Arial" w:cs="Arial"/>
                    </w:rPr>
                    <w:t xml:space="preserve"> do ferro de </w:t>
                  </w:r>
                  <w:proofErr w:type="spellStart"/>
                  <w:r w:rsidRPr="00CF5BC3">
                    <w:rPr>
                      <w:rFonts w:ascii="Arial" w:hAnsi="Arial" w:cs="Arial"/>
                    </w:rPr>
                    <w:t>passar</w:t>
                  </w:r>
                  <w:proofErr w:type="spellEnd"/>
                  <w:r w:rsidRPr="00CF5BC3">
                    <w:rPr>
                      <w:rFonts w:ascii="Arial" w:hAnsi="Arial" w:cs="Arial"/>
                    </w:rPr>
                    <w:t xml:space="preserve"> á </w:t>
                  </w:r>
                  <w:proofErr w:type="spellStart"/>
                  <w:r w:rsidRPr="00CF5BC3">
                    <w:rPr>
                      <w:rFonts w:ascii="Arial" w:hAnsi="Arial" w:cs="Arial"/>
                    </w:rPr>
                    <w:t>quente</w:t>
                  </w:r>
                  <w:proofErr w:type="spellEnd"/>
                  <w:r w:rsidRPr="00CF5BC3">
                    <w:rPr>
                      <w:rFonts w:ascii="Arial" w:hAnsi="Arial" w:cs="Arial"/>
                    </w:rPr>
                    <w:t xml:space="preserve"> com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após</w:t>
                  </w:r>
                  <w:proofErr w:type="spellEnd"/>
                  <w:r w:rsidRPr="00CF5BC3">
                    <w:rPr>
                      <w:rFonts w:ascii="Arial" w:hAnsi="Arial" w:cs="Arial"/>
                    </w:rPr>
                    <w:t xml:space="preserve"> </w:t>
                  </w:r>
                  <w:proofErr w:type="spellStart"/>
                  <w:r w:rsidRPr="00CF5BC3">
                    <w:rPr>
                      <w:rFonts w:ascii="Arial" w:hAnsi="Arial" w:cs="Arial"/>
                    </w:rPr>
                    <w:t>condicionamento</w:t>
                  </w:r>
                  <w:proofErr w:type="spellEnd"/>
                  <w:r w:rsidRPr="00CF5BC3">
                    <w:rPr>
                      <w:rFonts w:ascii="Arial" w:hAnsi="Arial" w:cs="Arial"/>
                    </w:rPr>
                    <w:t xml:space="preserve"> de no </w:t>
                  </w:r>
                  <w:proofErr w:type="spellStart"/>
                  <w:r w:rsidRPr="00CF5BC3">
                    <w:rPr>
                      <w:rFonts w:ascii="Arial" w:hAnsi="Arial" w:cs="Arial"/>
                    </w:rPr>
                    <w:t>minimo</w:t>
                  </w:r>
                  <w:proofErr w:type="spellEnd"/>
                  <w:r w:rsidRPr="00CF5BC3">
                    <w:rPr>
                      <w:rFonts w:ascii="Arial" w:hAnsi="Arial" w:cs="Arial"/>
                    </w:rPr>
                    <w:t xml:space="preserve"> 4, </w:t>
                  </w:r>
                  <w:proofErr w:type="spellStart"/>
                  <w:r w:rsidRPr="00CF5BC3">
                    <w:rPr>
                      <w:rFonts w:ascii="Arial" w:hAnsi="Arial" w:cs="Arial"/>
                    </w:rPr>
                    <w:lastRenderedPageBreak/>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a </w:t>
                  </w:r>
                  <w:proofErr w:type="spellStart"/>
                  <w:r w:rsidRPr="00CF5BC3">
                    <w:rPr>
                      <w:rFonts w:ascii="Arial" w:hAnsi="Arial" w:cs="Arial"/>
                    </w:rPr>
                    <w:t>ácidos</w:t>
                  </w:r>
                  <w:proofErr w:type="spellEnd"/>
                  <w:r w:rsidRPr="00CF5BC3">
                    <w:rPr>
                      <w:rFonts w:ascii="Arial" w:hAnsi="Arial" w:cs="Arial"/>
                    </w:rPr>
                    <w:t xml:space="preserve"> e </w:t>
                  </w:r>
                  <w:proofErr w:type="spellStart"/>
                  <w:r w:rsidRPr="00CF5BC3">
                    <w:rPr>
                      <w:rFonts w:ascii="Arial" w:hAnsi="Arial" w:cs="Arial"/>
                    </w:rPr>
                    <w:t>Alcalis</w:t>
                  </w:r>
                  <w:proofErr w:type="spellEnd"/>
                  <w:r w:rsidRPr="00CF5BC3">
                    <w:rPr>
                      <w:rFonts w:ascii="Arial" w:hAnsi="Arial" w:cs="Arial"/>
                    </w:rPr>
                    <w:t xml:space="preserve"> com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mínima</w:t>
                  </w:r>
                  <w:proofErr w:type="spellEnd"/>
                  <w:r w:rsidRPr="00CF5BC3">
                    <w:rPr>
                      <w:rFonts w:ascii="Arial" w:hAnsi="Arial" w:cs="Arial"/>
                    </w:rPr>
                    <w:t xml:space="preserve"> 4, </w:t>
                  </w:r>
                  <w:proofErr w:type="spellStart"/>
                  <w:r w:rsidRPr="00CF5BC3">
                    <w:rPr>
                      <w:rFonts w:ascii="Arial" w:hAnsi="Arial" w:cs="Arial"/>
                    </w:rPr>
                    <w:t>solidez</w:t>
                  </w:r>
                  <w:proofErr w:type="spellEnd"/>
                  <w:r w:rsidRPr="00CF5BC3">
                    <w:rPr>
                      <w:rFonts w:ascii="Arial" w:hAnsi="Arial" w:cs="Arial"/>
                    </w:rPr>
                    <w:t xml:space="preserve"> da cor à água alteração mínima 4, com 180s de </w:t>
                  </w:r>
                  <w:proofErr w:type="spellStart"/>
                  <w:r w:rsidRPr="00CF5BC3">
                    <w:rPr>
                      <w:rFonts w:ascii="Arial" w:hAnsi="Arial" w:cs="Arial"/>
                    </w:rPr>
                    <w:t>hidrofilidade</w:t>
                  </w:r>
                  <w:proofErr w:type="spellEnd"/>
                  <w:r w:rsidRPr="00CF5BC3">
                    <w:rPr>
                      <w:rFonts w:ascii="Arial" w:hAnsi="Arial" w:cs="Arial"/>
                    </w:rPr>
                    <w:t xml:space="preserve">, </w:t>
                  </w:r>
                  <w:proofErr w:type="spellStart"/>
                  <w:r w:rsidRPr="00CF5BC3">
                    <w:rPr>
                      <w:rFonts w:ascii="Arial" w:hAnsi="Arial" w:cs="Arial"/>
                    </w:rPr>
                    <w:t>tecido</w:t>
                  </w:r>
                  <w:proofErr w:type="spellEnd"/>
                  <w:r w:rsidRPr="00CF5BC3">
                    <w:rPr>
                      <w:rFonts w:ascii="Arial" w:hAnsi="Arial" w:cs="Arial"/>
                    </w:rPr>
                    <w:t xml:space="preserve"> principal </w:t>
                  </w:r>
                  <w:proofErr w:type="spellStart"/>
                  <w:r w:rsidRPr="00CF5BC3">
                    <w:rPr>
                      <w:rFonts w:ascii="Arial" w:hAnsi="Arial" w:cs="Arial"/>
                    </w:rPr>
                    <w:t>na</w:t>
                  </w:r>
                  <w:proofErr w:type="spellEnd"/>
                  <w:r w:rsidRPr="00CF5BC3">
                    <w:rPr>
                      <w:rFonts w:ascii="Arial" w:hAnsi="Arial" w:cs="Arial"/>
                    </w:rPr>
                    <w:t xml:space="preserve"> cor CINZA GRAFITE. </w:t>
                  </w:r>
                </w:p>
                <w:p w14:paraId="4C939A6A" w14:textId="77777777" w:rsidR="00CF5BC3" w:rsidRPr="00CF5BC3" w:rsidRDefault="00CF5BC3" w:rsidP="00D64677">
                  <w:pPr>
                    <w:adjustRightInd w:val="0"/>
                    <w:rPr>
                      <w:rFonts w:ascii="Arial" w:hAnsi="Arial" w:cs="Arial"/>
                    </w:rPr>
                  </w:pPr>
                  <w:r w:rsidRPr="00CF5BC3">
                    <w:rPr>
                      <w:rFonts w:ascii="Arial" w:hAnsi="Arial" w:cs="Arial"/>
                    </w:rPr>
                    <w:t>Na frente da bermuda, no lado esquerdo, deverá ser aplicado o brasão do Município, com as medidas de: brasão 8cm de largura, sendo esse aplicado pelo processo de</w:t>
                  </w:r>
                </w:p>
                <w:p w14:paraId="5597B910" w14:textId="77777777" w:rsidR="00CF5BC3" w:rsidRPr="00CF5BC3" w:rsidRDefault="00CF5BC3" w:rsidP="00D64677">
                  <w:pPr>
                    <w:adjustRightInd w:val="0"/>
                    <w:rPr>
                      <w:rFonts w:ascii="Arial" w:hAnsi="Arial" w:cs="Arial"/>
                    </w:rPr>
                  </w:pPr>
                  <w:r w:rsidRPr="00CF5BC3">
                    <w:rPr>
                      <w:rFonts w:ascii="Arial" w:hAnsi="Arial" w:cs="Arial"/>
                    </w:rPr>
                    <w:t>impressão automática de tinta. Na cintura deverá possuir elástico com largura de 4,0cm, embutido e rebatido com máquina de quatro agulhas ponto corrente. Deverá ser costurada internamente com máquina overloque.</w:t>
                  </w:r>
                </w:p>
                <w:p w14:paraId="38A36B83" w14:textId="77777777" w:rsidR="00CF5BC3" w:rsidRPr="00CF5BC3" w:rsidRDefault="00CF5BC3" w:rsidP="00D64677">
                  <w:pPr>
                    <w:adjustRightInd w:val="0"/>
                    <w:rPr>
                      <w:rFonts w:ascii="Arial" w:hAnsi="Arial" w:cs="Arial"/>
                    </w:rPr>
                  </w:pPr>
                  <w:r w:rsidRPr="00CF5BC3">
                    <w:rPr>
                      <w:rFonts w:ascii="Arial" w:hAnsi="Arial" w:cs="Arial"/>
                    </w:rPr>
                    <w:t>As barras deverão ser rebatidas com máquina reta com largura de 2,0cm.</w:t>
                  </w:r>
                </w:p>
                <w:p w14:paraId="70604C1D" w14:textId="77777777" w:rsidR="00CF5BC3" w:rsidRPr="00CF5BC3" w:rsidRDefault="00CF5BC3" w:rsidP="00D64677">
                  <w:pPr>
                    <w:adjustRightInd w:val="0"/>
                    <w:rPr>
                      <w:rFonts w:ascii="Arial" w:hAnsi="Arial" w:cs="Arial"/>
                    </w:rPr>
                  </w:pPr>
                  <w:r w:rsidRPr="00CF5BC3">
                    <w:rPr>
                      <w:rFonts w:ascii="Arial" w:hAnsi="Arial" w:cs="Arial"/>
                    </w:rPr>
                    <w:t>Na parte interna do gancho da costa deve ser costurada uma etiqueta em tecido tipo TNT na cor branca, com os caracteres tipográficos dos indicativos na cor preta, devendo ser uniformes e informar a razão social, CNPJ,</w:t>
                  </w:r>
                </w:p>
                <w:p w14:paraId="3954F856" w14:textId="77777777" w:rsidR="00CF5BC3" w:rsidRPr="00CF5BC3" w:rsidRDefault="00CF5BC3" w:rsidP="00D64677">
                  <w:pPr>
                    <w:adjustRightInd w:val="0"/>
                    <w:rPr>
                      <w:rFonts w:ascii="Arial" w:hAnsi="Arial" w:cs="Arial"/>
                    </w:rPr>
                  </w:pPr>
                  <w:r w:rsidRPr="00CF5BC3">
                    <w:rPr>
                      <w:rFonts w:ascii="Arial" w:hAnsi="Arial" w:cs="Arial"/>
                    </w:rPr>
                    <w:t>composição do tecido, símbolos de lavagem, tamanho, ano e país de fabricação. A tolerância de variação na gramatura poderá ser de até 5%; e nas medidas de até 1,0 cm. a linha utilizada para a confecção é 100% poliéster nº 120.</w:t>
                  </w:r>
                </w:p>
                <w:p w14:paraId="0BC7C234" w14:textId="77777777" w:rsidR="00CF5BC3" w:rsidRPr="00CF5BC3" w:rsidRDefault="00CF5BC3" w:rsidP="00D64677">
                  <w:pPr>
                    <w:adjustRightInd w:val="0"/>
                    <w:rPr>
                      <w:rFonts w:ascii="Arial" w:hAnsi="Arial" w:cs="Arial"/>
                    </w:rPr>
                  </w:pPr>
                  <w:r w:rsidRPr="00CF5BC3">
                    <w:rPr>
                      <w:rFonts w:ascii="Arial" w:hAnsi="Arial" w:cs="Arial"/>
                    </w:rPr>
                    <w:t>Todas as peças deverão ser embaladas separadamente em sacos plásticos transparentes. A peça deve estar isenta de</w:t>
                  </w:r>
                </w:p>
                <w:p w14:paraId="0971F8E5" w14:textId="77777777" w:rsidR="00CF5BC3" w:rsidRPr="00CF5BC3" w:rsidRDefault="00CF5BC3" w:rsidP="00D64677">
                  <w:pPr>
                    <w:adjustRightInd w:val="0"/>
                    <w:rPr>
                      <w:rFonts w:ascii="Arial" w:hAnsi="Arial" w:cs="Arial"/>
                    </w:rPr>
                  </w:pPr>
                  <w:r w:rsidRPr="00CF5BC3">
                    <w:rPr>
                      <w:rFonts w:ascii="Arial" w:hAnsi="Arial" w:cs="Arial"/>
                    </w:rPr>
                    <w:t>qualquer defeito que comprometa a sua apresentação.</w:t>
                  </w:r>
                </w:p>
                <w:p w14:paraId="74661EEA" w14:textId="77777777" w:rsidR="00CF5BC3" w:rsidRPr="00CF5BC3" w:rsidRDefault="00CF5BC3" w:rsidP="00D64677">
                  <w:pPr>
                    <w:adjustRightInd w:val="0"/>
                    <w:rPr>
                      <w:rFonts w:ascii="Arial" w:hAnsi="Arial" w:cs="Arial"/>
                    </w:rPr>
                  </w:pPr>
                  <w:r w:rsidRPr="00CF5BC3">
                    <w:rPr>
                      <w:rFonts w:ascii="Arial" w:hAnsi="Arial" w:cs="Arial"/>
                    </w:rPr>
                    <w:t>Para as amostras e laudos os licitantes deverão</w:t>
                  </w:r>
                </w:p>
                <w:p w14:paraId="0CBCD9EB" w14:textId="77777777" w:rsidR="00CF5BC3" w:rsidRPr="00CF5BC3" w:rsidRDefault="00CF5BC3" w:rsidP="00D64677">
                  <w:pPr>
                    <w:adjustRightInd w:val="0"/>
                    <w:rPr>
                      <w:rFonts w:ascii="Arial" w:hAnsi="Arial" w:cs="Arial"/>
                    </w:rPr>
                  </w:pPr>
                  <w:r w:rsidRPr="00CF5BC3">
                    <w:rPr>
                      <w:rFonts w:ascii="Arial" w:hAnsi="Arial" w:cs="Arial"/>
                    </w:rPr>
                    <w:t xml:space="preserve">seguir o modelo e especificações contidas no Termo de Referência. Juntamente com </w:t>
                  </w:r>
                  <w:proofErr w:type="gramStart"/>
                  <w:r w:rsidRPr="00CF5BC3">
                    <w:rPr>
                      <w:rFonts w:ascii="Arial" w:hAnsi="Arial" w:cs="Arial"/>
                    </w:rPr>
                    <w:t>a</w:t>
                  </w:r>
                  <w:proofErr w:type="gramEnd"/>
                  <w:r w:rsidRPr="00CF5BC3">
                    <w:rPr>
                      <w:rFonts w:ascii="Arial" w:hAnsi="Arial" w:cs="Arial"/>
                    </w:rPr>
                    <w:t xml:space="preserve"> amostra no tamanho 10, deverá apresentar laudos do tecido principal emitidos por</w:t>
                  </w:r>
                </w:p>
                <w:p w14:paraId="4400B6DB" w14:textId="77777777" w:rsidR="00CF5BC3" w:rsidRPr="00CF5BC3" w:rsidRDefault="00CF5BC3" w:rsidP="00D64677">
                  <w:pPr>
                    <w:adjustRightInd w:val="0"/>
                    <w:rPr>
                      <w:rFonts w:ascii="Arial" w:hAnsi="Arial" w:cs="Arial"/>
                    </w:rPr>
                  </w:pPr>
                  <w:r w:rsidRPr="00CF5BC3">
                    <w:rPr>
                      <w:rFonts w:ascii="Arial" w:hAnsi="Arial" w:cs="Arial"/>
                    </w:rPr>
                    <w:t xml:space="preserve">laboratório de análise têxtil acreditado pelo INMETRO, com data de emissão no máximo de até </w:t>
                  </w:r>
                  <w:r w:rsidRPr="00CF5BC3">
                    <w:rPr>
                      <w:rFonts w:ascii="Arial" w:hAnsi="Arial" w:cs="Arial"/>
                    </w:rPr>
                    <w:lastRenderedPageBreak/>
                    <w:t>12 (doze) meses anteriores à data da sessão:</w:t>
                  </w:r>
                </w:p>
                <w:p w14:paraId="6A73C905" w14:textId="77777777" w:rsidR="00CF5BC3" w:rsidRPr="00CF5BC3" w:rsidRDefault="00CF5BC3" w:rsidP="00D64677">
                  <w:pPr>
                    <w:adjustRightInd w:val="0"/>
                    <w:rPr>
                      <w:rFonts w:ascii="Arial" w:hAnsi="Arial" w:cs="Arial"/>
                    </w:rPr>
                  </w:pPr>
                  <w:r w:rsidRPr="00CF5BC3">
                    <w:rPr>
                      <w:rFonts w:ascii="Arial" w:hAnsi="Arial" w:cs="Arial"/>
                    </w:rPr>
                    <w:t>SOBRE O TECIDO PRINCIPAL:</w:t>
                  </w:r>
                </w:p>
                <w:p w14:paraId="76F3C05F" w14:textId="77777777" w:rsidR="00CF5BC3" w:rsidRPr="00CF5BC3" w:rsidRDefault="00CF5BC3" w:rsidP="00D64677">
                  <w:pPr>
                    <w:adjustRightInd w:val="0"/>
                    <w:rPr>
                      <w:rFonts w:ascii="Arial" w:hAnsi="Arial" w:cs="Arial"/>
                    </w:rPr>
                  </w:pPr>
                  <w:r w:rsidRPr="00CF5BC3">
                    <w:rPr>
                      <w:rFonts w:ascii="Arial" w:hAnsi="Arial" w:cs="Arial"/>
                    </w:rPr>
                    <w:t>a) Análise Qualitativa e Quantitativa - ABNT NBR 13538:1995 e ABNT NBR 11914:1992;</w:t>
                  </w:r>
                </w:p>
                <w:p w14:paraId="0027EA83" w14:textId="77777777" w:rsidR="00CF5BC3" w:rsidRPr="00CF5BC3" w:rsidRDefault="00CF5BC3" w:rsidP="00D64677">
                  <w:pPr>
                    <w:adjustRightInd w:val="0"/>
                    <w:rPr>
                      <w:rFonts w:ascii="Arial" w:hAnsi="Arial" w:cs="Arial"/>
                    </w:rPr>
                  </w:pPr>
                  <w:r w:rsidRPr="00CF5BC3">
                    <w:rPr>
                      <w:rFonts w:ascii="Arial" w:hAnsi="Arial" w:cs="Arial"/>
                    </w:rPr>
                    <w:t>b) Estrutura de Malhas - ABNT NBR 13460:1995 e ABNT NBR 13462:1995;</w:t>
                  </w:r>
                </w:p>
                <w:p w14:paraId="165C4995" w14:textId="77777777" w:rsidR="00CF5BC3" w:rsidRPr="00CF5BC3" w:rsidRDefault="00CF5BC3" w:rsidP="00D64677">
                  <w:pPr>
                    <w:adjustRightInd w:val="0"/>
                    <w:rPr>
                      <w:rFonts w:ascii="Arial" w:hAnsi="Arial" w:cs="Arial"/>
                    </w:rPr>
                  </w:pPr>
                  <w:r w:rsidRPr="00CF5BC3">
                    <w:rPr>
                      <w:rFonts w:ascii="Arial" w:hAnsi="Arial" w:cs="Arial"/>
                    </w:rPr>
                    <w:t>c) Gramatura de Tecidos Planos e Malhas (metro quadrado ou metro linear) - ABNT NBR 10591:2008;</w:t>
                  </w:r>
                </w:p>
                <w:p w14:paraId="6D7F9020" w14:textId="77777777" w:rsidR="00CF5BC3" w:rsidRPr="00CF5BC3" w:rsidRDefault="00CF5BC3" w:rsidP="00D64677">
                  <w:pPr>
                    <w:adjustRightInd w:val="0"/>
                    <w:rPr>
                      <w:rFonts w:ascii="Arial" w:hAnsi="Arial" w:cs="Arial"/>
                    </w:rPr>
                  </w:pPr>
                  <w:r w:rsidRPr="00CF5BC3">
                    <w:rPr>
                      <w:rFonts w:ascii="Arial" w:hAnsi="Arial" w:cs="Arial"/>
                    </w:rPr>
                    <w:t>d) Título do Fio em Amostra Reduzidas – ABNT NBR 13216:1994;</w:t>
                  </w:r>
                </w:p>
                <w:p w14:paraId="51C91045" w14:textId="77777777" w:rsidR="00CF5BC3" w:rsidRPr="00CF5BC3" w:rsidRDefault="00CF5BC3" w:rsidP="00D64677">
                  <w:pPr>
                    <w:adjustRightInd w:val="0"/>
                    <w:rPr>
                      <w:rFonts w:ascii="Arial" w:hAnsi="Arial" w:cs="Arial"/>
                    </w:rPr>
                  </w:pPr>
                  <w:r w:rsidRPr="00CF5BC3">
                    <w:rPr>
                      <w:rFonts w:ascii="Arial" w:hAnsi="Arial" w:cs="Arial"/>
                    </w:rPr>
                    <w:t>e) Solidez de Cor à Lavagem Doméstica e Comercial - ABNT NBR ISO 105-C06:2010;</w:t>
                  </w:r>
                </w:p>
                <w:p w14:paraId="298201A8" w14:textId="77777777" w:rsidR="00CF5BC3" w:rsidRPr="00CF5BC3" w:rsidRDefault="00CF5BC3" w:rsidP="00D64677">
                  <w:pPr>
                    <w:adjustRightInd w:val="0"/>
                    <w:rPr>
                      <w:rFonts w:ascii="Arial" w:hAnsi="Arial" w:cs="Arial"/>
                    </w:rPr>
                  </w:pPr>
                  <w:r w:rsidRPr="00CF5BC3">
                    <w:rPr>
                      <w:rFonts w:ascii="Arial" w:hAnsi="Arial" w:cs="Arial"/>
                    </w:rPr>
                    <w:t>f) Solidez da Cor à Fricção - ABNT NBR ISO 105-X12:2019;</w:t>
                  </w:r>
                </w:p>
                <w:p w14:paraId="7B8654A8" w14:textId="77777777" w:rsidR="00CF5BC3" w:rsidRPr="00CF5BC3" w:rsidRDefault="00CF5BC3" w:rsidP="00D64677">
                  <w:pPr>
                    <w:adjustRightInd w:val="0"/>
                    <w:rPr>
                      <w:rFonts w:ascii="Arial" w:hAnsi="Arial" w:cs="Arial"/>
                    </w:rPr>
                  </w:pPr>
                  <w:r w:rsidRPr="00CF5BC3">
                    <w:rPr>
                      <w:rFonts w:ascii="Arial" w:hAnsi="Arial" w:cs="Arial"/>
                    </w:rPr>
                    <w:t>g) Solidez da Cor à Água - ABNT NBR ISO 105-E01:2014;</w:t>
                  </w:r>
                </w:p>
                <w:p w14:paraId="6B6AADEF" w14:textId="77777777" w:rsidR="00CF5BC3" w:rsidRPr="00CF5BC3" w:rsidRDefault="00CF5BC3" w:rsidP="00D64677">
                  <w:pPr>
                    <w:adjustRightInd w:val="0"/>
                    <w:rPr>
                      <w:rFonts w:ascii="Arial" w:hAnsi="Arial" w:cs="Arial"/>
                    </w:rPr>
                  </w:pPr>
                  <w:r w:rsidRPr="00CF5BC3">
                    <w:rPr>
                      <w:rFonts w:ascii="Arial" w:hAnsi="Arial" w:cs="Arial"/>
                    </w:rPr>
                    <w:t>h) Solidez da Cor ao Suor - ABNT NBR ISO 105-E04:2014;</w:t>
                  </w:r>
                </w:p>
                <w:p w14:paraId="769FA23B" w14:textId="77777777" w:rsidR="00CF5BC3" w:rsidRPr="00CF5BC3" w:rsidRDefault="00CF5BC3" w:rsidP="00D64677">
                  <w:pPr>
                    <w:adjustRightInd w:val="0"/>
                    <w:rPr>
                      <w:rFonts w:ascii="Arial" w:hAnsi="Arial" w:cs="Arial"/>
                    </w:rPr>
                  </w:pPr>
                  <w:r w:rsidRPr="00CF5BC3">
                    <w:rPr>
                      <w:rFonts w:ascii="Arial" w:hAnsi="Arial" w:cs="Arial"/>
                    </w:rPr>
                    <w:t>i) Solidez da Cor à Luz artificial (Xenônio) - ABNT NBR ISO 105-B02:2019;</w:t>
                  </w:r>
                </w:p>
                <w:p w14:paraId="651FADBD" w14:textId="77777777" w:rsidR="00CF5BC3" w:rsidRPr="00CF5BC3" w:rsidRDefault="00CF5BC3" w:rsidP="00D64677">
                  <w:pPr>
                    <w:adjustRightInd w:val="0"/>
                    <w:rPr>
                      <w:rFonts w:ascii="Arial" w:hAnsi="Arial" w:cs="Arial"/>
                    </w:rPr>
                  </w:pPr>
                  <w:r w:rsidRPr="00CF5BC3">
                    <w:rPr>
                      <w:rFonts w:ascii="Arial" w:hAnsi="Arial" w:cs="Arial"/>
                    </w:rPr>
                    <w:t>j) Solidez da Cor a Ácidos e Álcalis – AATCC 6:2011;</w:t>
                  </w:r>
                </w:p>
                <w:p w14:paraId="0B5912B1" w14:textId="77777777" w:rsidR="00CF5BC3" w:rsidRPr="00CF5BC3" w:rsidRDefault="00CF5BC3" w:rsidP="00D64677">
                  <w:pPr>
                    <w:adjustRightInd w:val="0"/>
                    <w:rPr>
                      <w:rFonts w:ascii="Arial" w:hAnsi="Arial" w:cs="Arial"/>
                    </w:rPr>
                  </w:pPr>
                  <w:r w:rsidRPr="00CF5BC3">
                    <w:rPr>
                      <w:rFonts w:ascii="Arial" w:hAnsi="Arial" w:cs="Arial"/>
                    </w:rPr>
                    <w:t>k) Solidez da Cor à Ação do Ferro de Passar à Quente - ABNT NBR ISSO 105-X11:2018;</w:t>
                  </w:r>
                </w:p>
                <w:p w14:paraId="732EBA68" w14:textId="77777777" w:rsidR="00CF5BC3" w:rsidRPr="00CF5BC3" w:rsidRDefault="00CF5BC3" w:rsidP="00D64677">
                  <w:pPr>
                    <w:adjustRightInd w:val="0"/>
                    <w:rPr>
                      <w:rFonts w:ascii="Arial" w:hAnsi="Arial" w:cs="Arial"/>
                    </w:rPr>
                  </w:pPr>
                  <w:r w:rsidRPr="00CF5BC3">
                    <w:rPr>
                      <w:rFonts w:ascii="Arial" w:hAnsi="Arial" w:cs="Arial"/>
                    </w:rPr>
                    <w:t>l) Resistência ao Estouro de Materiais Têxteis - ABNT NBR 13384:1995;</w:t>
                  </w:r>
                </w:p>
                <w:p w14:paraId="62B22B21" w14:textId="77777777" w:rsidR="00CF5BC3" w:rsidRPr="00CF5BC3" w:rsidRDefault="00CF5BC3" w:rsidP="00D64677">
                  <w:pPr>
                    <w:adjustRightInd w:val="0"/>
                    <w:rPr>
                      <w:rFonts w:ascii="Arial" w:hAnsi="Arial" w:cs="Arial"/>
                    </w:rPr>
                  </w:pPr>
                  <w:r w:rsidRPr="00CF5BC3">
                    <w:rPr>
                      <w:rFonts w:ascii="Arial" w:hAnsi="Arial" w:cs="Arial"/>
                    </w:rPr>
                    <w:t>m) % de Umidade;</w:t>
                  </w:r>
                </w:p>
                <w:p w14:paraId="682D7ADC" w14:textId="77777777" w:rsidR="00CF5BC3" w:rsidRPr="00CF5BC3" w:rsidRDefault="00CF5BC3" w:rsidP="00D64677">
                  <w:pPr>
                    <w:adjustRightInd w:val="0"/>
                    <w:rPr>
                      <w:rFonts w:ascii="Arial" w:hAnsi="Arial" w:cs="Arial"/>
                    </w:rPr>
                  </w:pPr>
                  <w:r w:rsidRPr="00CF5BC3">
                    <w:rPr>
                      <w:rFonts w:ascii="Arial" w:hAnsi="Arial" w:cs="Arial"/>
                    </w:rPr>
                    <w:t>n) Espessura de Material Têxtil;</w:t>
                  </w:r>
                </w:p>
                <w:p w14:paraId="33CF3D03" w14:textId="77777777" w:rsidR="00CF5BC3" w:rsidRPr="00CF5BC3" w:rsidRDefault="00CF5BC3" w:rsidP="00D64677">
                  <w:pPr>
                    <w:adjustRightInd w:val="0"/>
                    <w:rPr>
                      <w:rFonts w:ascii="Arial" w:hAnsi="Arial" w:cs="Arial"/>
                    </w:rPr>
                  </w:pPr>
                  <w:r w:rsidRPr="00CF5BC3">
                    <w:rPr>
                      <w:rFonts w:ascii="Arial" w:hAnsi="Arial" w:cs="Arial"/>
                    </w:rPr>
                    <w:t>o) Forma Geométrica do Fio de Fibras Sintéticas;</w:t>
                  </w:r>
                </w:p>
                <w:p w14:paraId="306475EE" w14:textId="77777777" w:rsidR="00CF5BC3" w:rsidRPr="00CF5BC3" w:rsidRDefault="00CF5BC3" w:rsidP="00D64677">
                  <w:pPr>
                    <w:adjustRightInd w:val="0"/>
                    <w:rPr>
                      <w:rFonts w:ascii="Arial" w:hAnsi="Arial" w:cs="Arial"/>
                    </w:rPr>
                  </w:pPr>
                  <w:r w:rsidRPr="00CF5BC3">
                    <w:rPr>
                      <w:rFonts w:ascii="Arial" w:hAnsi="Arial" w:cs="Arial"/>
                    </w:rPr>
                    <w:t>p) Pilling (</w:t>
                  </w:r>
                  <w:proofErr w:type="spellStart"/>
                  <w:r w:rsidRPr="00CF5BC3">
                    <w:rPr>
                      <w:rFonts w:ascii="Arial" w:hAnsi="Arial" w:cs="Arial"/>
                    </w:rPr>
                    <w:t>Método</w:t>
                  </w:r>
                  <w:proofErr w:type="spellEnd"/>
                  <w:r w:rsidRPr="00CF5BC3">
                    <w:rPr>
                      <w:rFonts w:ascii="Arial" w:hAnsi="Arial" w:cs="Arial"/>
                    </w:rPr>
                    <w:t xml:space="preserve"> Martindale) – ISO 12945-2:2020;</w:t>
                  </w:r>
                </w:p>
                <w:p w14:paraId="190CFD23" w14:textId="77777777" w:rsidR="00CF5BC3" w:rsidRPr="00CF5BC3" w:rsidRDefault="00CF5BC3" w:rsidP="00D64677">
                  <w:pPr>
                    <w:adjustRightInd w:val="0"/>
                    <w:rPr>
                      <w:rFonts w:ascii="Arial" w:hAnsi="Arial" w:cs="Arial"/>
                    </w:rPr>
                  </w:pPr>
                  <w:r w:rsidRPr="00CF5BC3">
                    <w:rPr>
                      <w:rFonts w:ascii="Arial" w:hAnsi="Arial" w:cs="Arial"/>
                    </w:rPr>
                    <w:t xml:space="preserve">q) </w:t>
                  </w:r>
                  <w:proofErr w:type="spellStart"/>
                  <w:r w:rsidRPr="00CF5BC3">
                    <w:rPr>
                      <w:rFonts w:ascii="Arial" w:hAnsi="Arial" w:cs="Arial"/>
                    </w:rPr>
                    <w:t>Hidrofilidade</w:t>
                  </w:r>
                  <w:proofErr w:type="spellEnd"/>
                  <w:r w:rsidRPr="00CF5BC3">
                    <w:rPr>
                      <w:rFonts w:ascii="Arial" w:hAnsi="Arial" w:cs="Arial"/>
                    </w:rPr>
                    <w:t xml:space="preserve"> - ABNT NBR 12853:1993;</w:t>
                  </w:r>
                </w:p>
                <w:p w14:paraId="2257DABE" w14:textId="77777777" w:rsidR="00CF5BC3" w:rsidRPr="00CF5BC3" w:rsidRDefault="00CF5BC3" w:rsidP="00D64677">
                  <w:pPr>
                    <w:adjustRightInd w:val="0"/>
                    <w:rPr>
                      <w:rFonts w:ascii="Arial" w:hAnsi="Arial" w:cs="Arial"/>
                    </w:rPr>
                  </w:pPr>
                  <w:r w:rsidRPr="00CF5BC3">
                    <w:rPr>
                      <w:rFonts w:ascii="Arial" w:hAnsi="Arial" w:cs="Arial"/>
                    </w:rPr>
                    <w:t>r) Determinação da Elasticidade e Alongamento – ABNT NBR 12960:1993</w:t>
                  </w:r>
                </w:p>
                <w:p w14:paraId="1F6F7940" w14:textId="77777777" w:rsidR="00CF5BC3" w:rsidRPr="00CF5BC3" w:rsidRDefault="00CF5BC3" w:rsidP="00D64677">
                  <w:pPr>
                    <w:adjustRightInd w:val="0"/>
                    <w:rPr>
                      <w:rFonts w:ascii="Arial" w:hAnsi="Arial" w:cs="Arial"/>
                    </w:rPr>
                  </w:pPr>
                  <w:r w:rsidRPr="00CF5BC3">
                    <w:rPr>
                      <w:rFonts w:ascii="Arial" w:hAnsi="Arial" w:cs="Arial"/>
                    </w:rPr>
                    <w:t>TAMANHOS VARIADOS CONFORME LEVANTAMENTO REALIZADO</w:t>
                  </w:r>
                </w:p>
                <w:p w14:paraId="128B5801" w14:textId="77777777" w:rsidR="00CF5BC3" w:rsidRPr="00CF5BC3" w:rsidRDefault="00CF5BC3" w:rsidP="00D64677">
                  <w:pPr>
                    <w:adjustRightInd w:val="0"/>
                    <w:rPr>
                      <w:rFonts w:ascii="Arial" w:hAnsi="Arial" w:cs="Arial"/>
                    </w:rPr>
                  </w:pPr>
                  <w:r w:rsidRPr="00CF5BC3">
                    <w:rPr>
                      <w:rFonts w:ascii="Arial" w:hAnsi="Arial" w:cs="Arial"/>
                    </w:rPr>
                    <w:t xml:space="preserve">PELA SECRETARIA DE EDUCAÇÃO DE JANAÚBA nos </w:t>
                  </w:r>
                  <w:r w:rsidRPr="00CF5BC3">
                    <w:rPr>
                      <w:rFonts w:ascii="Arial" w:hAnsi="Arial" w:cs="Arial"/>
                    </w:rPr>
                    <w:lastRenderedPageBreak/>
                    <w:t xml:space="preserve">tamanhos de acordo com </w:t>
                  </w:r>
                  <w:proofErr w:type="gramStart"/>
                  <w:r w:rsidRPr="00CF5BC3">
                    <w:rPr>
                      <w:rFonts w:ascii="Arial" w:hAnsi="Arial" w:cs="Arial"/>
                    </w:rPr>
                    <w:t>a</w:t>
                  </w:r>
                  <w:proofErr w:type="gramEnd"/>
                  <w:r w:rsidRPr="00CF5BC3">
                    <w:rPr>
                      <w:rFonts w:ascii="Arial" w:hAnsi="Arial" w:cs="Arial"/>
                    </w:rPr>
                    <w:t xml:space="preserve"> idade 02 à 12 anos.</w:t>
                  </w:r>
                </w:p>
                <w:p w14:paraId="06BBEA58" w14:textId="77777777" w:rsidR="00CF5BC3" w:rsidRPr="00CF5BC3" w:rsidRDefault="00CF5BC3" w:rsidP="00D64677">
                  <w:pPr>
                    <w:ind w:right="138"/>
                    <w:rPr>
                      <w:rFonts w:ascii="Arial" w:hAnsi="Arial" w:cs="Arial"/>
                    </w:rPr>
                  </w:pPr>
                  <w:r w:rsidRPr="00CF5BC3">
                    <w:rPr>
                      <w:rFonts w:ascii="Arial" w:hAnsi="Arial" w:cs="Arial"/>
                    </w:rPr>
                    <w:t>.</w:t>
                  </w:r>
                </w:p>
              </w:tc>
              <w:tc>
                <w:tcPr>
                  <w:tcW w:w="992" w:type="dxa"/>
                  <w:tcBorders>
                    <w:left w:val="single" w:sz="2" w:space="0" w:color="000000"/>
                    <w:bottom w:val="single" w:sz="2" w:space="0" w:color="000000"/>
                    <w:right w:val="single" w:sz="2" w:space="0" w:color="000000"/>
                  </w:tcBorders>
                  <w:vAlign w:val="bottom"/>
                </w:tcPr>
                <w:p w14:paraId="7219EC7C" w14:textId="77777777" w:rsidR="00CF5BC3" w:rsidRPr="00CF5BC3" w:rsidRDefault="00CF5BC3" w:rsidP="00D64677">
                  <w:pPr>
                    <w:pStyle w:val="TableParagraph"/>
                    <w:ind w:left="86" w:right="80"/>
                    <w:jc w:val="center"/>
                    <w:rPr>
                      <w:rFonts w:ascii="Arial" w:hAnsi="Arial" w:cs="Arial"/>
                    </w:rPr>
                  </w:pPr>
                  <w:r w:rsidRPr="00CF5BC3">
                    <w:rPr>
                      <w:rFonts w:ascii="Arial" w:hAnsi="Arial" w:cs="Arial"/>
                    </w:rPr>
                    <w:lastRenderedPageBreak/>
                    <w:t>9.000</w:t>
                  </w:r>
                </w:p>
              </w:tc>
              <w:tc>
                <w:tcPr>
                  <w:tcW w:w="850" w:type="dxa"/>
                  <w:tcBorders>
                    <w:left w:val="single" w:sz="2" w:space="0" w:color="000000"/>
                    <w:bottom w:val="single" w:sz="2" w:space="0" w:color="000000"/>
                    <w:right w:val="single" w:sz="2" w:space="0" w:color="000000"/>
                  </w:tcBorders>
                </w:tcPr>
                <w:p w14:paraId="67924BED" w14:textId="77777777" w:rsidR="00CF5BC3" w:rsidRPr="00CF5BC3" w:rsidRDefault="00CF5BC3" w:rsidP="00D64677">
                  <w:pPr>
                    <w:pStyle w:val="TableParagraph"/>
                    <w:ind w:left="126" w:right="117"/>
                    <w:rPr>
                      <w:rFonts w:ascii="Arial" w:hAnsi="Arial" w:cs="Arial"/>
                    </w:rPr>
                  </w:pPr>
                </w:p>
                <w:p w14:paraId="7277BF1A" w14:textId="77777777" w:rsidR="00CF5BC3" w:rsidRPr="00CF5BC3" w:rsidRDefault="00CF5BC3" w:rsidP="00D64677">
                  <w:pPr>
                    <w:pStyle w:val="TableParagraph"/>
                    <w:ind w:left="126" w:right="117"/>
                    <w:rPr>
                      <w:rFonts w:ascii="Arial" w:hAnsi="Arial" w:cs="Arial"/>
                    </w:rPr>
                  </w:pPr>
                </w:p>
                <w:p w14:paraId="76EB39E2" w14:textId="77777777" w:rsidR="00CF5BC3" w:rsidRPr="00CF5BC3" w:rsidRDefault="00CF5BC3" w:rsidP="00D64677">
                  <w:pPr>
                    <w:pStyle w:val="TableParagraph"/>
                    <w:ind w:left="126" w:right="117"/>
                    <w:rPr>
                      <w:rFonts w:ascii="Arial" w:hAnsi="Arial" w:cs="Arial"/>
                    </w:rPr>
                  </w:pPr>
                </w:p>
                <w:p w14:paraId="3918939B" w14:textId="77777777" w:rsidR="00CF5BC3" w:rsidRPr="00CF5BC3" w:rsidRDefault="00CF5BC3" w:rsidP="00D64677">
                  <w:pPr>
                    <w:pStyle w:val="TableParagraph"/>
                    <w:ind w:left="126" w:right="117"/>
                    <w:rPr>
                      <w:rFonts w:ascii="Arial" w:hAnsi="Arial" w:cs="Arial"/>
                    </w:rPr>
                  </w:pPr>
                </w:p>
                <w:p w14:paraId="7EE36890" w14:textId="77777777" w:rsidR="00CF5BC3" w:rsidRPr="00CF5BC3" w:rsidRDefault="00CF5BC3" w:rsidP="00D64677">
                  <w:pPr>
                    <w:pStyle w:val="TableParagraph"/>
                    <w:ind w:left="126" w:right="117"/>
                    <w:rPr>
                      <w:rFonts w:ascii="Arial" w:hAnsi="Arial" w:cs="Arial"/>
                    </w:rPr>
                  </w:pPr>
                </w:p>
                <w:p w14:paraId="752F528C" w14:textId="77777777" w:rsidR="00CF5BC3" w:rsidRPr="00CF5BC3" w:rsidRDefault="00CF5BC3" w:rsidP="00D64677">
                  <w:pPr>
                    <w:pStyle w:val="TableParagraph"/>
                    <w:ind w:left="126" w:right="117"/>
                    <w:rPr>
                      <w:rFonts w:ascii="Arial" w:hAnsi="Arial" w:cs="Arial"/>
                    </w:rPr>
                  </w:pPr>
                </w:p>
                <w:p w14:paraId="337EB6FA" w14:textId="77777777" w:rsidR="00CF5BC3" w:rsidRPr="00CF5BC3" w:rsidRDefault="00CF5BC3" w:rsidP="00D64677">
                  <w:pPr>
                    <w:pStyle w:val="TableParagraph"/>
                    <w:ind w:left="126" w:right="117"/>
                    <w:rPr>
                      <w:rFonts w:ascii="Arial" w:hAnsi="Arial" w:cs="Arial"/>
                    </w:rPr>
                  </w:pPr>
                </w:p>
                <w:p w14:paraId="1F3E60E0" w14:textId="77777777" w:rsidR="00CF5BC3" w:rsidRPr="00CF5BC3" w:rsidRDefault="00CF5BC3" w:rsidP="00D64677">
                  <w:pPr>
                    <w:pStyle w:val="TableParagraph"/>
                    <w:ind w:left="126" w:right="117"/>
                    <w:rPr>
                      <w:rFonts w:ascii="Arial" w:hAnsi="Arial" w:cs="Arial"/>
                    </w:rPr>
                  </w:pPr>
                </w:p>
                <w:p w14:paraId="371732DD" w14:textId="77777777" w:rsidR="00CF5BC3" w:rsidRPr="00CF5BC3" w:rsidRDefault="00CF5BC3" w:rsidP="00D64677">
                  <w:pPr>
                    <w:pStyle w:val="TableParagraph"/>
                    <w:ind w:left="126" w:right="117"/>
                    <w:rPr>
                      <w:rFonts w:ascii="Arial" w:hAnsi="Arial" w:cs="Arial"/>
                    </w:rPr>
                  </w:pPr>
                </w:p>
                <w:p w14:paraId="100718B0" w14:textId="77777777" w:rsidR="00CF5BC3" w:rsidRPr="00CF5BC3" w:rsidRDefault="00CF5BC3" w:rsidP="00D64677">
                  <w:pPr>
                    <w:pStyle w:val="TableParagraph"/>
                    <w:ind w:left="126" w:right="117"/>
                    <w:rPr>
                      <w:rFonts w:ascii="Arial" w:hAnsi="Arial" w:cs="Arial"/>
                    </w:rPr>
                  </w:pPr>
                </w:p>
                <w:p w14:paraId="7B4AC797" w14:textId="77777777" w:rsidR="00CF5BC3" w:rsidRPr="00CF5BC3" w:rsidRDefault="00CF5BC3" w:rsidP="00D64677">
                  <w:pPr>
                    <w:pStyle w:val="TableParagraph"/>
                    <w:ind w:right="117"/>
                    <w:rPr>
                      <w:rFonts w:ascii="Arial" w:hAnsi="Arial" w:cs="Arial"/>
                    </w:rPr>
                  </w:pPr>
                </w:p>
                <w:p w14:paraId="7ED7D9C6" w14:textId="77777777" w:rsidR="00CF5BC3" w:rsidRPr="00CF5BC3" w:rsidRDefault="00CF5BC3" w:rsidP="00D64677">
                  <w:pPr>
                    <w:pStyle w:val="TableParagraph"/>
                    <w:ind w:right="117"/>
                    <w:rPr>
                      <w:rFonts w:ascii="Arial" w:hAnsi="Arial" w:cs="Arial"/>
                    </w:rPr>
                  </w:pPr>
                </w:p>
                <w:p w14:paraId="39CA6CC1" w14:textId="77777777" w:rsidR="00CF5BC3" w:rsidRPr="00CF5BC3" w:rsidRDefault="00CF5BC3" w:rsidP="00D64677">
                  <w:pPr>
                    <w:pStyle w:val="TableParagraph"/>
                    <w:ind w:right="117"/>
                    <w:rPr>
                      <w:rFonts w:ascii="Arial" w:hAnsi="Arial" w:cs="Arial"/>
                    </w:rPr>
                  </w:pPr>
                </w:p>
                <w:p w14:paraId="25BAEA47" w14:textId="77777777" w:rsidR="00CF5BC3" w:rsidRPr="00CF5BC3" w:rsidRDefault="00CF5BC3" w:rsidP="00D64677">
                  <w:pPr>
                    <w:pStyle w:val="TableParagraph"/>
                    <w:ind w:right="117"/>
                    <w:rPr>
                      <w:rFonts w:ascii="Arial" w:hAnsi="Arial" w:cs="Arial"/>
                    </w:rPr>
                  </w:pPr>
                </w:p>
                <w:p w14:paraId="0EBA682F" w14:textId="77777777" w:rsidR="00CF5BC3" w:rsidRPr="00CF5BC3" w:rsidRDefault="00CF5BC3" w:rsidP="00D64677">
                  <w:pPr>
                    <w:pStyle w:val="TableParagraph"/>
                    <w:ind w:right="117"/>
                    <w:rPr>
                      <w:rFonts w:ascii="Arial" w:hAnsi="Arial" w:cs="Arial"/>
                    </w:rPr>
                  </w:pPr>
                </w:p>
                <w:p w14:paraId="203B8401" w14:textId="77777777" w:rsidR="00CF5BC3" w:rsidRPr="00CF5BC3" w:rsidRDefault="00CF5BC3" w:rsidP="00D64677">
                  <w:pPr>
                    <w:pStyle w:val="TableParagraph"/>
                    <w:ind w:right="117"/>
                    <w:rPr>
                      <w:rFonts w:ascii="Arial" w:hAnsi="Arial" w:cs="Arial"/>
                    </w:rPr>
                  </w:pPr>
                </w:p>
                <w:p w14:paraId="2643E54B" w14:textId="77777777" w:rsidR="00CF5BC3" w:rsidRPr="00CF5BC3" w:rsidRDefault="00CF5BC3" w:rsidP="00D64677">
                  <w:pPr>
                    <w:pStyle w:val="TableParagraph"/>
                    <w:ind w:right="117"/>
                    <w:rPr>
                      <w:rFonts w:ascii="Arial" w:hAnsi="Arial" w:cs="Arial"/>
                    </w:rPr>
                  </w:pPr>
                </w:p>
                <w:p w14:paraId="15C03A4D" w14:textId="77777777" w:rsidR="00CF5BC3" w:rsidRPr="00CF5BC3" w:rsidRDefault="00CF5BC3" w:rsidP="00D64677">
                  <w:pPr>
                    <w:pStyle w:val="TableParagraph"/>
                    <w:ind w:right="117"/>
                    <w:rPr>
                      <w:rFonts w:ascii="Arial" w:hAnsi="Arial" w:cs="Arial"/>
                    </w:rPr>
                  </w:pPr>
                </w:p>
                <w:p w14:paraId="0A895D77" w14:textId="77777777" w:rsidR="00CF5BC3" w:rsidRPr="00CF5BC3" w:rsidRDefault="00CF5BC3" w:rsidP="00D64677">
                  <w:pPr>
                    <w:pStyle w:val="TableParagraph"/>
                    <w:ind w:right="117"/>
                    <w:rPr>
                      <w:rFonts w:ascii="Arial" w:hAnsi="Arial" w:cs="Arial"/>
                    </w:rPr>
                  </w:pPr>
                </w:p>
                <w:p w14:paraId="52D34844" w14:textId="77777777" w:rsidR="00CF5BC3" w:rsidRPr="00CF5BC3" w:rsidRDefault="00CF5BC3" w:rsidP="00D64677">
                  <w:pPr>
                    <w:pStyle w:val="TableParagraph"/>
                    <w:ind w:right="117"/>
                    <w:rPr>
                      <w:rFonts w:ascii="Arial" w:hAnsi="Arial" w:cs="Arial"/>
                    </w:rPr>
                  </w:pPr>
                </w:p>
                <w:p w14:paraId="0E882EB9" w14:textId="77777777" w:rsidR="00CF5BC3" w:rsidRPr="00CF5BC3" w:rsidRDefault="00CF5BC3" w:rsidP="00D64677">
                  <w:pPr>
                    <w:pStyle w:val="TableParagraph"/>
                    <w:ind w:right="117"/>
                    <w:rPr>
                      <w:rFonts w:ascii="Arial" w:hAnsi="Arial" w:cs="Arial"/>
                    </w:rPr>
                  </w:pPr>
                </w:p>
                <w:p w14:paraId="197536C4" w14:textId="77777777" w:rsidR="00CF5BC3" w:rsidRPr="00CF5BC3" w:rsidRDefault="00CF5BC3" w:rsidP="00D64677">
                  <w:pPr>
                    <w:pStyle w:val="TableParagraph"/>
                    <w:ind w:right="117"/>
                    <w:rPr>
                      <w:rFonts w:ascii="Arial" w:hAnsi="Arial" w:cs="Arial"/>
                    </w:rPr>
                  </w:pPr>
                </w:p>
                <w:p w14:paraId="40C2C296" w14:textId="77777777" w:rsidR="00CF5BC3" w:rsidRPr="00CF5BC3" w:rsidRDefault="00CF5BC3" w:rsidP="00D64677">
                  <w:pPr>
                    <w:pStyle w:val="TableParagraph"/>
                    <w:ind w:right="117"/>
                    <w:rPr>
                      <w:rFonts w:ascii="Arial" w:hAnsi="Arial" w:cs="Arial"/>
                    </w:rPr>
                  </w:pPr>
                </w:p>
                <w:p w14:paraId="0AAFD5FA" w14:textId="77777777" w:rsidR="00CF5BC3" w:rsidRPr="00CF5BC3" w:rsidRDefault="00CF5BC3" w:rsidP="00D64677">
                  <w:pPr>
                    <w:pStyle w:val="TableParagraph"/>
                    <w:ind w:right="117"/>
                    <w:rPr>
                      <w:rFonts w:ascii="Arial" w:hAnsi="Arial" w:cs="Arial"/>
                    </w:rPr>
                  </w:pPr>
                </w:p>
                <w:p w14:paraId="16B0975D" w14:textId="77777777" w:rsidR="00CF5BC3" w:rsidRPr="00CF5BC3" w:rsidRDefault="00CF5BC3" w:rsidP="00D64677">
                  <w:pPr>
                    <w:pStyle w:val="TableParagraph"/>
                    <w:ind w:right="117"/>
                    <w:rPr>
                      <w:rFonts w:ascii="Arial" w:hAnsi="Arial" w:cs="Arial"/>
                    </w:rPr>
                  </w:pPr>
                </w:p>
                <w:p w14:paraId="0FAB7F77" w14:textId="77777777" w:rsidR="00CF5BC3" w:rsidRPr="00CF5BC3" w:rsidRDefault="00CF5BC3" w:rsidP="00D64677">
                  <w:pPr>
                    <w:pStyle w:val="TableParagraph"/>
                    <w:ind w:right="117"/>
                    <w:rPr>
                      <w:rFonts w:ascii="Arial" w:hAnsi="Arial" w:cs="Arial"/>
                    </w:rPr>
                  </w:pPr>
                </w:p>
                <w:p w14:paraId="41459FF1" w14:textId="77777777" w:rsidR="00CF5BC3" w:rsidRPr="00CF5BC3" w:rsidRDefault="00CF5BC3" w:rsidP="00D64677">
                  <w:pPr>
                    <w:pStyle w:val="TableParagraph"/>
                    <w:ind w:right="117"/>
                    <w:rPr>
                      <w:rFonts w:ascii="Arial" w:hAnsi="Arial" w:cs="Arial"/>
                    </w:rPr>
                  </w:pPr>
                </w:p>
                <w:p w14:paraId="2715C4BB" w14:textId="77777777" w:rsidR="00CF5BC3" w:rsidRPr="00CF5BC3" w:rsidRDefault="00CF5BC3" w:rsidP="00D64677">
                  <w:pPr>
                    <w:pStyle w:val="TableParagraph"/>
                    <w:ind w:right="117"/>
                    <w:rPr>
                      <w:rFonts w:ascii="Arial" w:hAnsi="Arial" w:cs="Arial"/>
                    </w:rPr>
                  </w:pPr>
                </w:p>
                <w:p w14:paraId="09290E28" w14:textId="77777777" w:rsidR="00CF5BC3" w:rsidRPr="00CF5BC3" w:rsidRDefault="00CF5BC3" w:rsidP="00D64677">
                  <w:pPr>
                    <w:pStyle w:val="TableParagraph"/>
                    <w:ind w:right="117"/>
                    <w:rPr>
                      <w:rFonts w:ascii="Arial" w:hAnsi="Arial" w:cs="Arial"/>
                    </w:rPr>
                  </w:pPr>
                </w:p>
                <w:p w14:paraId="0710CE4E" w14:textId="77777777" w:rsidR="00CF5BC3" w:rsidRPr="00CF5BC3" w:rsidRDefault="00CF5BC3" w:rsidP="00D64677">
                  <w:pPr>
                    <w:pStyle w:val="TableParagraph"/>
                    <w:ind w:right="117"/>
                    <w:rPr>
                      <w:rFonts w:ascii="Arial" w:hAnsi="Arial" w:cs="Arial"/>
                    </w:rPr>
                  </w:pPr>
                </w:p>
                <w:p w14:paraId="2AC73B89" w14:textId="77777777" w:rsidR="00CF5BC3" w:rsidRPr="00CF5BC3" w:rsidRDefault="00CF5BC3" w:rsidP="00D64677">
                  <w:pPr>
                    <w:pStyle w:val="TableParagraph"/>
                    <w:ind w:right="117"/>
                    <w:rPr>
                      <w:rFonts w:ascii="Arial" w:hAnsi="Arial" w:cs="Arial"/>
                    </w:rPr>
                  </w:pPr>
                </w:p>
                <w:p w14:paraId="3843CF43" w14:textId="77777777" w:rsidR="00CF5BC3" w:rsidRPr="00CF5BC3" w:rsidRDefault="00CF5BC3" w:rsidP="00D64677">
                  <w:pPr>
                    <w:pStyle w:val="TableParagraph"/>
                    <w:ind w:right="117"/>
                    <w:rPr>
                      <w:rFonts w:ascii="Arial" w:hAnsi="Arial" w:cs="Arial"/>
                    </w:rPr>
                  </w:pPr>
                </w:p>
                <w:p w14:paraId="1C7304AD" w14:textId="77777777" w:rsidR="00CF5BC3" w:rsidRPr="00CF5BC3" w:rsidRDefault="00CF5BC3" w:rsidP="00D64677">
                  <w:pPr>
                    <w:pStyle w:val="TableParagraph"/>
                    <w:ind w:left="126" w:right="117"/>
                    <w:rPr>
                      <w:rFonts w:ascii="Arial" w:hAnsi="Arial" w:cs="Arial"/>
                    </w:rPr>
                  </w:pPr>
                </w:p>
                <w:p w14:paraId="03871155" w14:textId="77777777" w:rsidR="00CF5BC3" w:rsidRPr="00CF5BC3" w:rsidRDefault="00CF5BC3" w:rsidP="00D64677">
                  <w:pPr>
                    <w:pStyle w:val="TableParagraph"/>
                    <w:ind w:left="126" w:right="117"/>
                    <w:rPr>
                      <w:rFonts w:ascii="Arial" w:hAnsi="Arial" w:cs="Arial"/>
                    </w:rPr>
                  </w:pPr>
                </w:p>
                <w:p w14:paraId="6FB08AFF" w14:textId="77777777" w:rsidR="00CF5BC3" w:rsidRPr="00CF5BC3" w:rsidRDefault="00CF5BC3" w:rsidP="00D64677">
                  <w:pPr>
                    <w:pStyle w:val="TableParagraph"/>
                    <w:ind w:left="126" w:right="117"/>
                    <w:rPr>
                      <w:rFonts w:ascii="Arial" w:hAnsi="Arial" w:cs="Arial"/>
                    </w:rPr>
                  </w:pPr>
                  <w:proofErr w:type="spellStart"/>
                  <w:r w:rsidRPr="00CF5BC3">
                    <w:rPr>
                      <w:rFonts w:ascii="Arial" w:hAnsi="Arial" w:cs="Arial"/>
                    </w:rPr>
                    <w:t>unid</w:t>
                  </w:r>
                  <w:proofErr w:type="spellEnd"/>
                </w:p>
              </w:tc>
              <w:tc>
                <w:tcPr>
                  <w:tcW w:w="1134" w:type="dxa"/>
                  <w:tcBorders>
                    <w:left w:val="single" w:sz="2" w:space="0" w:color="000000"/>
                    <w:bottom w:val="single" w:sz="2" w:space="0" w:color="000000"/>
                    <w:right w:val="single" w:sz="2" w:space="0" w:color="000000"/>
                  </w:tcBorders>
                  <w:vAlign w:val="bottom"/>
                </w:tcPr>
                <w:p w14:paraId="62D13D6A" w14:textId="77777777" w:rsidR="00CF5BC3" w:rsidRPr="00CF5BC3" w:rsidRDefault="00CF5BC3" w:rsidP="00D64677">
                  <w:pPr>
                    <w:rPr>
                      <w:rFonts w:ascii="Arial" w:hAnsi="Arial" w:cs="Arial"/>
                    </w:rPr>
                  </w:pPr>
                  <w:r w:rsidRPr="00CF5BC3">
                    <w:rPr>
                      <w:rFonts w:ascii="Arial" w:hAnsi="Arial" w:cs="Arial"/>
                      <w:color w:val="000000"/>
                    </w:rPr>
                    <w:lastRenderedPageBreak/>
                    <w:t>R$ 21,13</w:t>
                  </w:r>
                </w:p>
              </w:tc>
              <w:tc>
                <w:tcPr>
                  <w:tcW w:w="1507" w:type="dxa"/>
                  <w:tcBorders>
                    <w:left w:val="single" w:sz="2" w:space="0" w:color="000000"/>
                    <w:bottom w:val="single" w:sz="2" w:space="0" w:color="000000"/>
                    <w:right w:val="single" w:sz="2" w:space="0" w:color="000000"/>
                  </w:tcBorders>
                  <w:vAlign w:val="bottom"/>
                </w:tcPr>
                <w:p w14:paraId="102DF130" w14:textId="4B49E98B" w:rsidR="00CF5BC3" w:rsidRPr="00CF5BC3" w:rsidRDefault="00CF5BC3" w:rsidP="00D64677">
                  <w:pPr>
                    <w:rPr>
                      <w:rFonts w:ascii="Arial" w:hAnsi="Arial" w:cs="Arial"/>
                    </w:rPr>
                  </w:pPr>
                  <w:r w:rsidRPr="00CF5BC3">
                    <w:rPr>
                      <w:rFonts w:ascii="Arial" w:hAnsi="Arial" w:cs="Arial"/>
                      <w:b/>
                      <w:bCs/>
                      <w:color w:val="000000"/>
                    </w:rPr>
                    <w:t xml:space="preserve"> R$              190</w:t>
                  </w:r>
                  <w:r w:rsidR="004F6CCF">
                    <w:rPr>
                      <w:rFonts w:ascii="Arial" w:hAnsi="Arial" w:cs="Arial"/>
                      <w:b/>
                      <w:bCs/>
                      <w:color w:val="000000"/>
                    </w:rPr>
                    <w:t>.</w:t>
                  </w:r>
                  <w:r w:rsidRPr="00CF5BC3">
                    <w:rPr>
                      <w:rFonts w:ascii="Arial" w:hAnsi="Arial" w:cs="Arial"/>
                      <w:b/>
                      <w:bCs/>
                      <w:color w:val="000000"/>
                    </w:rPr>
                    <w:t xml:space="preserve">170,00 </w:t>
                  </w:r>
                </w:p>
              </w:tc>
            </w:tr>
            <w:tr w:rsidR="00CF5BC3" w:rsidRPr="00CF5BC3" w14:paraId="6D7016AD" w14:textId="77777777" w:rsidTr="00CF5BC3">
              <w:trPr>
                <w:trHeight w:val="702"/>
              </w:trPr>
              <w:tc>
                <w:tcPr>
                  <w:tcW w:w="877" w:type="dxa"/>
                  <w:tcBorders>
                    <w:left w:val="single" w:sz="2" w:space="0" w:color="000000"/>
                    <w:bottom w:val="single" w:sz="2" w:space="0" w:color="000000"/>
                    <w:right w:val="single" w:sz="2" w:space="0" w:color="000000"/>
                  </w:tcBorders>
                  <w:vAlign w:val="bottom"/>
                </w:tcPr>
                <w:p w14:paraId="560CAF7A" w14:textId="77777777" w:rsidR="00CF5BC3" w:rsidRPr="00CF5BC3" w:rsidRDefault="00CF5BC3" w:rsidP="00D64677">
                  <w:pPr>
                    <w:pStyle w:val="TableParagraph"/>
                    <w:ind w:left="10"/>
                    <w:rPr>
                      <w:rFonts w:ascii="Arial" w:hAnsi="Arial" w:cs="Arial"/>
                    </w:rPr>
                  </w:pPr>
                  <w:r w:rsidRPr="00CF5BC3">
                    <w:rPr>
                      <w:rFonts w:ascii="Arial" w:hAnsi="Arial" w:cs="Arial"/>
                      <w:b/>
                      <w:bCs/>
                      <w:color w:val="000000"/>
                    </w:rPr>
                    <w:lastRenderedPageBreak/>
                    <w:t>3</w:t>
                  </w:r>
                </w:p>
              </w:tc>
              <w:tc>
                <w:tcPr>
                  <w:tcW w:w="1418" w:type="dxa"/>
                  <w:tcBorders>
                    <w:left w:val="single" w:sz="2" w:space="0" w:color="000000"/>
                    <w:bottom w:val="single" w:sz="2" w:space="0" w:color="000000"/>
                    <w:right w:val="single" w:sz="2" w:space="0" w:color="000000"/>
                  </w:tcBorders>
                  <w:vAlign w:val="bottom"/>
                </w:tcPr>
                <w:p w14:paraId="3FB4BE60" w14:textId="77777777" w:rsidR="00CF5BC3" w:rsidRPr="00CF5BC3" w:rsidRDefault="00CF5BC3" w:rsidP="00D64677">
                  <w:pPr>
                    <w:pStyle w:val="TableParagraph"/>
                    <w:ind w:left="110" w:right="91"/>
                    <w:rPr>
                      <w:rFonts w:ascii="Arial" w:hAnsi="Arial" w:cs="Arial"/>
                    </w:rPr>
                  </w:pPr>
                  <w:r w:rsidRPr="00CF5BC3">
                    <w:rPr>
                      <w:rFonts w:ascii="Arial" w:hAnsi="Arial" w:cs="Arial"/>
                    </w:rPr>
                    <w:t>Camiseta Manga Curta</w:t>
                  </w:r>
                </w:p>
              </w:tc>
              <w:tc>
                <w:tcPr>
                  <w:tcW w:w="3544" w:type="dxa"/>
                  <w:tcBorders>
                    <w:left w:val="single" w:sz="2" w:space="0" w:color="000000"/>
                    <w:right w:val="single" w:sz="2" w:space="0" w:color="000000"/>
                  </w:tcBorders>
                </w:tcPr>
                <w:p w14:paraId="13F847AA" w14:textId="77777777" w:rsidR="00CF5BC3" w:rsidRPr="00CF5BC3" w:rsidRDefault="00CF5BC3" w:rsidP="00D64677">
                  <w:pPr>
                    <w:adjustRightInd w:val="0"/>
                    <w:rPr>
                      <w:rFonts w:ascii="Arial" w:hAnsi="Arial" w:cs="Arial"/>
                    </w:rPr>
                  </w:pPr>
                  <w:r w:rsidRPr="00CF5BC3">
                    <w:rPr>
                      <w:rFonts w:ascii="Arial" w:hAnsi="Arial" w:cs="Arial"/>
                    </w:rPr>
                    <w:t>CAMISETA MANGA CURTA:</w:t>
                  </w:r>
                </w:p>
                <w:p w14:paraId="36E1EF9E" w14:textId="77777777" w:rsidR="00CF5BC3" w:rsidRPr="00CF5BC3" w:rsidRDefault="00CF5BC3" w:rsidP="00D64677">
                  <w:pPr>
                    <w:adjustRightInd w:val="0"/>
                    <w:rPr>
                      <w:rFonts w:ascii="Arial" w:hAnsi="Arial" w:cs="Arial"/>
                    </w:rPr>
                  </w:pPr>
                  <w:r w:rsidRPr="00CF5BC3">
                    <w:rPr>
                      <w:rFonts w:ascii="Arial" w:hAnsi="Arial" w:cs="Arial"/>
                    </w:rPr>
                    <w:t xml:space="preserve">Camiseta de mangas curtas, confeccionada em estrutura meia malha, tecido principal na cor branca, composição de 70% Poliéster 30% Viscose (tolerância aceitável de +/- 3 pontos percentuais), com gramatura de 170 g/m² (±5%), resistente ao estouro </w:t>
                  </w:r>
                  <w:proofErr w:type="spellStart"/>
                  <w:r w:rsidRPr="00CF5BC3">
                    <w:rPr>
                      <w:rFonts w:ascii="Arial" w:hAnsi="Arial" w:cs="Arial"/>
                    </w:rPr>
                    <w:t>pressão</w:t>
                  </w:r>
                  <w:proofErr w:type="spellEnd"/>
                  <w:r w:rsidRPr="00CF5BC3">
                    <w:rPr>
                      <w:rFonts w:ascii="Arial" w:hAnsi="Arial" w:cs="Arial"/>
                    </w:rPr>
                    <w:t xml:space="preserve"> </w:t>
                  </w:r>
                  <w:proofErr w:type="spellStart"/>
                  <w:r w:rsidRPr="00CF5BC3">
                    <w:rPr>
                      <w:rFonts w:ascii="Arial" w:hAnsi="Arial" w:cs="Arial"/>
                    </w:rPr>
                    <w:t>média</w:t>
                  </w:r>
                  <w:proofErr w:type="spellEnd"/>
                  <w:r w:rsidRPr="00CF5BC3">
                    <w:rPr>
                      <w:rFonts w:ascii="Arial" w:hAnsi="Arial" w:cs="Arial"/>
                    </w:rPr>
                    <w:t xml:space="preserve"> 10,97 </w:t>
                  </w:r>
                  <w:proofErr w:type="spellStart"/>
                  <w:r w:rsidRPr="00CF5BC3">
                    <w:rPr>
                      <w:rFonts w:ascii="Arial" w:hAnsi="Arial" w:cs="Arial"/>
                    </w:rPr>
                    <w:t>kgf</w:t>
                  </w:r>
                  <w:proofErr w:type="spellEnd"/>
                  <w:r w:rsidRPr="00CF5BC3">
                    <w:rPr>
                      <w:rFonts w:ascii="Arial" w:hAnsi="Arial" w:cs="Arial"/>
                    </w:rPr>
                    <w:t xml:space="preserve">/cm², </w:t>
                  </w:r>
                  <w:proofErr w:type="spellStart"/>
                  <w:r w:rsidRPr="00CF5BC3">
                    <w:rPr>
                      <w:rFonts w:ascii="Arial" w:hAnsi="Arial" w:cs="Arial"/>
                    </w:rPr>
                    <w:t>fio</w:t>
                  </w:r>
                  <w:proofErr w:type="spellEnd"/>
                  <w:r w:rsidRPr="00CF5BC3">
                    <w:rPr>
                      <w:rFonts w:ascii="Arial" w:hAnsi="Arial" w:cs="Arial"/>
                    </w:rPr>
                    <w:t xml:space="preserve"> </w:t>
                  </w:r>
                  <w:proofErr w:type="spellStart"/>
                  <w:r w:rsidRPr="00CF5BC3">
                    <w:rPr>
                      <w:rFonts w:ascii="Arial" w:hAnsi="Arial" w:cs="Arial"/>
                    </w:rPr>
                    <w:t>redondo</w:t>
                  </w:r>
                  <w:proofErr w:type="spellEnd"/>
                  <w:r w:rsidRPr="00CF5BC3">
                    <w:rPr>
                      <w:rFonts w:ascii="Arial" w:hAnsi="Arial" w:cs="Arial"/>
                    </w:rPr>
                    <w:t xml:space="preserve">, </w:t>
                  </w:r>
                  <w:proofErr w:type="spellStart"/>
                  <w:r w:rsidRPr="00CF5BC3">
                    <w:rPr>
                      <w:rFonts w:ascii="Arial" w:hAnsi="Arial" w:cs="Arial"/>
                    </w:rPr>
                    <w:t>titulo</w:t>
                  </w:r>
                  <w:proofErr w:type="spellEnd"/>
                  <w:r w:rsidRPr="00CF5BC3">
                    <w:rPr>
                      <w:rFonts w:ascii="Arial" w:hAnsi="Arial" w:cs="Arial"/>
                    </w:rPr>
                    <w:t xml:space="preserve"> do </w:t>
                  </w:r>
                  <w:proofErr w:type="spellStart"/>
                  <w:r w:rsidRPr="00CF5BC3">
                    <w:rPr>
                      <w:rFonts w:ascii="Arial" w:hAnsi="Arial" w:cs="Arial"/>
                    </w:rPr>
                    <w:t>fio</w:t>
                  </w:r>
                  <w:proofErr w:type="spellEnd"/>
                  <w:r w:rsidRPr="00CF5BC3">
                    <w:rPr>
                      <w:rFonts w:ascii="Arial" w:hAnsi="Arial" w:cs="Arial"/>
                    </w:rPr>
                    <w:t xml:space="preserve"> ne: 25,75 / </w:t>
                  </w:r>
                  <w:proofErr w:type="spellStart"/>
                  <w:r w:rsidRPr="00CF5BC3">
                    <w:rPr>
                      <w:rFonts w:ascii="Arial" w:hAnsi="Arial" w:cs="Arial"/>
                    </w:rPr>
                    <w:t>tex</w:t>
                  </w:r>
                  <w:proofErr w:type="spellEnd"/>
                  <w:r w:rsidRPr="00CF5BC3">
                    <w:rPr>
                      <w:rFonts w:ascii="Arial" w:hAnsi="Arial" w:cs="Arial"/>
                    </w:rPr>
                    <w:t xml:space="preserve">: 22,95 / </w:t>
                  </w:r>
                  <w:proofErr w:type="spellStart"/>
                  <w:r w:rsidRPr="00CF5BC3">
                    <w:rPr>
                      <w:rFonts w:ascii="Arial" w:hAnsi="Arial" w:cs="Arial"/>
                    </w:rPr>
                    <w:t>Dtex</w:t>
                  </w:r>
                  <w:proofErr w:type="spellEnd"/>
                  <w:r w:rsidRPr="00CF5BC3">
                    <w:rPr>
                      <w:rFonts w:ascii="Arial" w:hAnsi="Arial" w:cs="Arial"/>
                    </w:rPr>
                    <w:t xml:space="preserve"> 229,53 /DENIER 206,58, com 8,54s de </w:t>
                  </w:r>
                  <w:proofErr w:type="spellStart"/>
                  <w:r w:rsidRPr="00CF5BC3">
                    <w:rPr>
                      <w:rFonts w:ascii="Arial" w:hAnsi="Arial" w:cs="Arial"/>
                    </w:rPr>
                    <w:t>hidrofilidade</w:t>
                  </w:r>
                  <w:proofErr w:type="spellEnd"/>
                  <w:r w:rsidRPr="00CF5BC3">
                    <w:rPr>
                      <w:rFonts w:ascii="Arial" w:hAnsi="Arial" w:cs="Arial"/>
                    </w:rPr>
                    <w:t xml:space="preserve">, </w:t>
                  </w:r>
                  <w:proofErr w:type="spellStart"/>
                  <w:r w:rsidRPr="00CF5BC3">
                    <w:rPr>
                      <w:rFonts w:ascii="Arial" w:hAnsi="Arial" w:cs="Arial"/>
                    </w:rPr>
                    <w:t>espessura</w:t>
                  </w:r>
                  <w:proofErr w:type="spellEnd"/>
                  <w:r w:rsidRPr="00CF5BC3">
                    <w:rPr>
                      <w:rFonts w:ascii="Arial" w:hAnsi="Arial" w:cs="Arial"/>
                    </w:rPr>
                    <w:t xml:space="preserve"> de 0,47mm, no máximo 1% de umidade, solidez da cor a lavagem doméstica com alteração mínima de 4, solidez da cor ao suor alteração mínima 4 tanto para Ácido quanto</w:t>
                  </w:r>
                </w:p>
                <w:p w14:paraId="14B25658" w14:textId="77777777" w:rsidR="00CF5BC3" w:rsidRPr="00CF5BC3" w:rsidRDefault="00CF5BC3" w:rsidP="00D64677">
                  <w:pPr>
                    <w:adjustRightInd w:val="0"/>
                    <w:rPr>
                      <w:rFonts w:ascii="Arial" w:hAnsi="Arial" w:cs="Arial"/>
                    </w:rPr>
                  </w:pPr>
                  <w:r w:rsidRPr="00CF5BC3">
                    <w:rPr>
                      <w:rFonts w:ascii="Arial" w:hAnsi="Arial" w:cs="Arial"/>
                    </w:rPr>
                    <w:t>Alcalino, solidez da cor a fricção com resultado mínimo 5 para Seco e úmido tanto para o comprimento quanto a largura, solidez da cor à agua com alteração mínima 5, solidez da cor a ácidos e álcalis alteração mínimo 4, solidez da cor a ação do ferro de passar a quente com alteração imediata de no mínimo 4, tecido com classificação 50+ UV.</w:t>
                  </w:r>
                </w:p>
                <w:p w14:paraId="18A72E8F" w14:textId="77777777" w:rsidR="00CF5BC3" w:rsidRPr="00CF5BC3" w:rsidRDefault="00CF5BC3" w:rsidP="00D64677">
                  <w:pPr>
                    <w:adjustRightInd w:val="0"/>
                    <w:rPr>
                      <w:rFonts w:ascii="Arial" w:hAnsi="Arial" w:cs="Arial"/>
                    </w:rPr>
                  </w:pPr>
                  <w:r w:rsidRPr="00CF5BC3">
                    <w:rPr>
                      <w:rFonts w:ascii="Arial" w:hAnsi="Arial" w:cs="Arial"/>
                    </w:rPr>
                    <w:t xml:space="preserve">Mangas </w:t>
                  </w:r>
                  <w:proofErr w:type="spellStart"/>
                  <w:r w:rsidRPr="00CF5BC3">
                    <w:rPr>
                      <w:rFonts w:ascii="Arial" w:hAnsi="Arial" w:cs="Arial"/>
                    </w:rPr>
                    <w:t>raglam</w:t>
                  </w:r>
                  <w:proofErr w:type="spellEnd"/>
                  <w:r w:rsidRPr="00CF5BC3">
                    <w:rPr>
                      <w:rFonts w:ascii="Arial" w:hAnsi="Arial" w:cs="Arial"/>
                    </w:rPr>
                    <w:t xml:space="preserve"> </w:t>
                  </w:r>
                  <w:proofErr w:type="spellStart"/>
                  <w:r w:rsidRPr="00CF5BC3">
                    <w:rPr>
                      <w:rFonts w:ascii="Arial" w:hAnsi="Arial" w:cs="Arial"/>
                    </w:rPr>
                    <w:t>na</w:t>
                  </w:r>
                  <w:proofErr w:type="spellEnd"/>
                  <w:r w:rsidRPr="00CF5BC3">
                    <w:rPr>
                      <w:rFonts w:ascii="Arial" w:hAnsi="Arial" w:cs="Arial"/>
                    </w:rPr>
                    <w:t xml:space="preserve"> </w:t>
                  </w:r>
                  <w:proofErr w:type="spellStart"/>
                  <w:r w:rsidRPr="00CF5BC3">
                    <w:rPr>
                      <w:rFonts w:ascii="Arial" w:hAnsi="Arial" w:cs="Arial"/>
                    </w:rPr>
                    <w:t>cor</w:t>
                  </w:r>
                  <w:proofErr w:type="spellEnd"/>
                  <w:r w:rsidRPr="00CF5BC3">
                    <w:rPr>
                      <w:rFonts w:ascii="Arial" w:hAnsi="Arial" w:cs="Arial"/>
                    </w:rPr>
                    <w:t xml:space="preserve"> </w:t>
                  </w:r>
                  <w:proofErr w:type="spellStart"/>
                  <w:r w:rsidRPr="00CF5BC3">
                    <w:rPr>
                      <w:rFonts w:ascii="Arial" w:hAnsi="Arial" w:cs="Arial"/>
                    </w:rPr>
                    <w:t>cinza</w:t>
                  </w:r>
                  <w:proofErr w:type="spellEnd"/>
                  <w:r w:rsidRPr="00CF5BC3">
                    <w:rPr>
                      <w:rFonts w:ascii="Arial" w:hAnsi="Arial" w:cs="Arial"/>
                    </w:rPr>
                    <w:t xml:space="preserve"> grafite, em estrutura meia malha na mesma composição do tecido principal.</w:t>
                  </w:r>
                </w:p>
                <w:p w14:paraId="60B1ED74" w14:textId="77777777" w:rsidR="00CF5BC3" w:rsidRPr="00CF5BC3" w:rsidRDefault="00CF5BC3" w:rsidP="00D64677">
                  <w:pPr>
                    <w:adjustRightInd w:val="0"/>
                    <w:rPr>
                      <w:rFonts w:ascii="Arial" w:hAnsi="Arial" w:cs="Arial"/>
                    </w:rPr>
                  </w:pPr>
                  <w:r w:rsidRPr="00CF5BC3">
                    <w:rPr>
                      <w:rFonts w:ascii="Arial" w:hAnsi="Arial" w:cs="Arial"/>
                    </w:rPr>
                    <w:t xml:space="preserve">Acabamento da gola em malha sanfonada tipo ribana 1x1, com composição 70% Poliéster, 28,5% viscose e mínimo de 1,5% Elastano (± 3 pontos percentuais, observando o mínimo de 1% elastano), com gramatura de 220 g/m2 (±5%); com 180 (s) de </w:t>
                  </w:r>
                  <w:proofErr w:type="spellStart"/>
                  <w:r w:rsidRPr="00CF5BC3">
                    <w:rPr>
                      <w:rFonts w:ascii="Arial" w:hAnsi="Arial" w:cs="Arial"/>
                    </w:rPr>
                    <w:t>hidrofilidade</w:t>
                  </w:r>
                  <w:proofErr w:type="spellEnd"/>
                  <w:r w:rsidRPr="00CF5BC3">
                    <w:rPr>
                      <w:rFonts w:ascii="Arial" w:hAnsi="Arial" w:cs="Arial"/>
                    </w:rPr>
                    <w:t xml:space="preserve">, </w:t>
                  </w:r>
                  <w:proofErr w:type="spellStart"/>
                  <w:r w:rsidRPr="00CF5BC3">
                    <w:rPr>
                      <w:rFonts w:ascii="Arial" w:hAnsi="Arial" w:cs="Arial"/>
                    </w:rPr>
                    <w:t>resistente</w:t>
                  </w:r>
                  <w:proofErr w:type="spellEnd"/>
                  <w:r w:rsidRPr="00CF5BC3">
                    <w:rPr>
                      <w:rFonts w:ascii="Arial" w:hAnsi="Arial" w:cs="Arial"/>
                    </w:rPr>
                    <w:t xml:space="preserve"> </w:t>
                  </w:r>
                  <w:proofErr w:type="spellStart"/>
                  <w:r w:rsidRPr="00CF5BC3">
                    <w:rPr>
                      <w:rFonts w:ascii="Arial" w:hAnsi="Arial" w:cs="Arial"/>
                    </w:rPr>
                    <w:t>ao</w:t>
                  </w:r>
                  <w:proofErr w:type="spellEnd"/>
                  <w:r w:rsidRPr="00CF5BC3">
                    <w:rPr>
                      <w:rFonts w:ascii="Arial" w:hAnsi="Arial" w:cs="Arial"/>
                    </w:rPr>
                    <w:t xml:space="preserve"> </w:t>
                  </w:r>
                  <w:proofErr w:type="spellStart"/>
                  <w:r w:rsidRPr="00CF5BC3">
                    <w:rPr>
                      <w:rFonts w:ascii="Arial" w:hAnsi="Arial" w:cs="Arial"/>
                    </w:rPr>
                    <w:t>estouro</w:t>
                  </w:r>
                  <w:proofErr w:type="spellEnd"/>
                  <w:r w:rsidRPr="00CF5BC3">
                    <w:rPr>
                      <w:rFonts w:ascii="Arial" w:hAnsi="Arial" w:cs="Arial"/>
                    </w:rPr>
                    <w:t xml:space="preserve"> em uma pressão média</w:t>
                  </w:r>
                </w:p>
                <w:p w14:paraId="24EF5C40" w14:textId="77777777" w:rsidR="00CF5BC3" w:rsidRPr="00CF5BC3" w:rsidRDefault="00CF5BC3" w:rsidP="00D64677">
                  <w:pPr>
                    <w:adjustRightInd w:val="0"/>
                    <w:rPr>
                      <w:rFonts w:ascii="Arial" w:hAnsi="Arial" w:cs="Arial"/>
                    </w:rPr>
                  </w:pPr>
                  <w:r w:rsidRPr="00CF5BC3">
                    <w:rPr>
                      <w:rFonts w:ascii="Arial" w:hAnsi="Arial" w:cs="Arial"/>
                    </w:rPr>
                    <w:t xml:space="preserve">de 7,84 </w:t>
                  </w:r>
                  <w:proofErr w:type="spellStart"/>
                  <w:r w:rsidRPr="00CF5BC3">
                    <w:rPr>
                      <w:rFonts w:ascii="Arial" w:hAnsi="Arial" w:cs="Arial"/>
                    </w:rPr>
                    <w:t>kgf</w:t>
                  </w:r>
                  <w:proofErr w:type="spellEnd"/>
                  <w:r w:rsidRPr="00CF5BC3">
                    <w:rPr>
                      <w:rFonts w:ascii="Arial" w:hAnsi="Arial" w:cs="Arial"/>
                    </w:rPr>
                    <w:t xml:space="preserve">/cm², </w:t>
                  </w:r>
                  <w:proofErr w:type="spellStart"/>
                  <w:r w:rsidRPr="00CF5BC3">
                    <w:rPr>
                      <w:rFonts w:ascii="Arial" w:hAnsi="Arial" w:cs="Arial"/>
                    </w:rPr>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á </w:t>
                  </w:r>
                  <w:proofErr w:type="spellStart"/>
                  <w:r w:rsidRPr="00CF5BC3">
                    <w:rPr>
                      <w:rFonts w:ascii="Arial" w:hAnsi="Arial" w:cs="Arial"/>
                    </w:rPr>
                    <w:t>Ação</w:t>
                  </w:r>
                  <w:proofErr w:type="spellEnd"/>
                  <w:r w:rsidRPr="00CF5BC3">
                    <w:rPr>
                      <w:rFonts w:ascii="Arial" w:hAnsi="Arial" w:cs="Arial"/>
                    </w:rPr>
                    <w:t xml:space="preserve"> do Ferro de Passar à quente com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após</w:t>
                  </w:r>
                  <w:proofErr w:type="spellEnd"/>
                  <w:r w:rsidRPr="00CF5BC3">
                    <w:rPr>
                      <w:rFonts w:ascii="Arial" w:hAnsi="Arial" w:cs="Arial"/>
                    </w:rPr>
                    <w:t xml:space="preserve"> </w:t>
                  </w:r>
                  <w:proofErr w:type="spellStart"/>
                  <w:r w:rsidRPr="00CF5BC3">
                    <w:rPr>
                      <w:rFonts w:ascii="Arial" w:hAnsi="Arial" w:cs="Arial"/>
                    </w:rPr>
                    <w:t>condicionamento</w:t>
                  </w:r>
                  <w:proofErr w:type="spellEnd"/>
                  <w:r w:rsidRPr="00CF5BC3">
                    <w:rPr>
                      <w:rFonts w:ascii="Arial" w:hAnsi="Arial" w:cs="Arial"/>
                    </w:rPr>
                    <w:t xml:space="preserve"> de no </w:t>
                  </w:r>
                  <w:proofErr w:type="spellStart"/>
                  <w:r w:rsidRPr="00CF5BC3">
                    <w:rPr>
                      <w:rFonts w:ascii="Arial" w:hAnsi="Arial" w:cs="Arial"/>
                    </w:rPr>
                    <w:t>minimo</w:t>
                  </w:r>
                  <w:proofErr w:type="spellEnd"/>
                  <w:r w:rsidRPr="00CF5BC3">
                    <w:rPr>
                      <w:rFonts w:ascii="Arial" w:hAnsi="Arial" w:cs="Arial"/>
                    </w:rPr>
                    <w:t xml:space="preserve"> 4, </w:t>
                  </w:r>
                  <w:proofErr w:type="spellStart"/>
                  <w:r w:rsidRPr="00CF5BC3">
                    <w:rPr>
                      <w:rFonts w:ascii="Arial" w:hAnsi="Arial" w:cs="Arial"/>
                    </w:rPr>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à </w:t>
                  </w:r>
                  <w:proofErr w:type="spellStart"/>
                  <w:r w:rsidRPr="00CF5BC3">
                    <w:rPr>
                      <w:rFonts w:ascii="Arial" w:hAnsi="Arial" w:cs="Arial"/>
                    </w:rPr>
                    <w:t>agua</w:t>
                  </w:r>
                  <w:proofErr w:type="spellEnd"/>
                  <w:r w:rsidRPr="00CF5BC3">
                    <w:rPr>
                      <w:rFonts w:ascii="Arial" w:hAnsi="Arial" w:cs="Arial"/>
                    </w:rPr>
                    <w:t xml:space="preserve"> com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minimo</w:t>
                  </w:r>
                  <w:proofErr w:type="spellEnd"/>
                  <w:r w:rsidRPr="00CF5BC3">
                    <w:rPr>
                      <w:rFonts w:ascii="Arial" w:hAnsi="Arial" w:cs="Arial"/>
                    </w:rPr>
                    <w:t xml:space="preserve"> 4, </w:t>
                  </w:r>
                  <w:proofErr w:type="spellStart"/>
                  <w:r w:rsidRPr="00CF5BC3">
                    <w:rPr>
                      <w:rFonts w:ascii="Arial" w:hAnsi="Arial" w:cs="Arial"/>
                    </w:rPr>
                    <w:t>Solidez</w:t>
                  </w:r>
                  <w:proofErr w:type="spellEnd"/>
                  <w:r w:rsidRPr="00CF5BC3">
                    <w:rPr>
                      <w:rFonts w:ascii="Arial" w:hAnsi="Arial" w:cs="Arial"/>
                    </w:rPr>
                    <w:t xml:space="preserve"> da </w:t>
                  </w:r>
                  <w:proofErr w:type="spellStart"/>
                  <w:r w:rsidRPr="00CF5BC3">
                    <w:rPr>
                      <w:rFonts w:ascii="Arial" w:hAnsi="Arial" w:cs="Arial"/>
                    </w:rPr>
                    <w:t>cor</w:t>
                  </w:r>
                  <w:proofErr w:type="spellEnd"/>
                  <w:r w:rsidRPr="00CF5BC3">
                    <w:rPr>
                      <w:rFonts w:ascii="Arial" w:hAnsi="Arial" w:cs="Arial"/>
                    </w:rPr>
                    <w:t xml:space="preserve"> à luz </w:t>
                  </w:r>
                  <w:r w:rsidRPr="00CF5BC3">
                    <w:rPr>
                      <w:rFonts w:ascii="Arial" w:hAnsi="Arial" w:cs="Arial"/>
                    </w:rPr>
                    <w:lastRenderedPageBreak/>
                    <w:t>artificial (xenônio) com alteração</w:t>
                  </w:r>
                </w:p>
                <w:p w14:paraId="0DB2C650" w14:textId="77777777" w:rsidR="00CF5BC3" w:rsidRPr="00CF5BC3" w:rsidRDefault="00CF5BC3" w:rsidP="00D64677">
                  <w:pPr>
                    <w:adjustRightInd w:val="0"/>
                    <w:rPr>
                      <w:rFonts w:ascii="Arial" w:hAnsi="Arial" w:cs="Arial"/>
                    </w:rPr>
                  </w:pPr>
                  <w:proofErr w:type="spellStart"/>
                  <w:r w:rsidRPr="00CF5BC3">
                    <w:rPr>
                      <w:rFonts w:ascii="Arial" w:hAnsi="Arial" w:cs="Arial"/>
                    </w:rPr>
                    <w:t>minimo</w:t>
                  </w:r>
                  <w:proofErr w:type="spellEnd"/>
                  <w:r w:rsidRPr="00CF5BC3">
                    <w:rPr>
                      <w:rFonts w:ascii="Arial" w:hAnsi="Arial" w:cs="Arial"/>
                    </w:rPr>
                    <w:t xml:space="preserve"> 6, </w:t>
                  </w:r>
                  <w:proofErr w:type="spellStart"/>
                  <w:r w:rsidRPr="00CF5BC3">
                    <w:rPr>
                      <w:rFonts w:ascii="Arial" w:hAnsi="Arial" w:cs="Arial"/>
                    </w:rPr>
                    <w:t>Solidez</w:t>
                  </w:r>
                  <w:proofErr w:type="spellEnd"/>
                  <w:r w:rsidRPr="00CF5BC3">
                    <w:rPr>
                      <w:rFonts w:ascii="Arial" w:hAnsi="Arial" w:cs="Arial"/>
                    </w:rPr>
                    <w:t xml:space="preserve"> da Cor </w:t>
                  </w:r>
                  <w:proofErr w:type="spellStart"/>
                  <w:r w:rsidRPr="00CF5BC3">
                    <w:rPr>
                      <w:rFonts w:ascii="Arial" w:hAnsi="Arial" w:cs="Arial"/>
                    </w:rPr>
                    <w:t>ao</w:t>
                  </w:r>
                  <w:proofErr w:type="spellEnd"/>
                  <w:r w:rsidRPr="00CF5BC3">
                    <w:rPr>
                      <w:rFonts w:ascii="Arial" w:hAnsi="Arial" w:cs="Arial"/>
                    </w:rPr>
                    <w:t xml:space="preserve"> </w:t>
                  </w:r>
                  <w:proofErr w:type="spellStart"/>
                  <w:r w:rsidRPr="00CF5BC3">
                    <w:rPr>
                      <w:rFonts w:ascii="Arial" w:hAnsi="Arial" w:cs="Arial"/>
                    </w:rPr>
                    <w:t>Suor</w:t>
                  </w:r>
                  <w:proofErr w:type="spellEnd"/>
                  <w:r w:rsidRPr="00CF5BC3">
                    <w:rPr>
                      <w:rFonts w:ascii="Arial" w:hAnsi="Arial" w:cs="Arial"/>
                    </w:rPr>
                    <w:t xml:space="preserve"> </w:t>
                  </w:r>
                  <w:proofErr w:type="spellStart"/>
                  <w:r w:rsidRPr="00CF5BC3">
                    <w:rPr>
                      <w:rFonts w:ascii="Arial" w:hAnsi="Arial" w:cs="Arial"/>
                    </w:rPr>
                    <w:t>alteração</w:t>
                  </w:r>
                  <w:proofErr w:type="spellEnd"/>
                  <w:r w:rsidRPr="00CF5BC3">
                    <w:rPr>
                      <w:rFonts w:ascii="Arial" w:hAnsi="Arial" w:cs="Arial"/>
                    </w:rPr>
                    <w:t xml:space="preserve"> </w:t>
                  </w:r>
                  <w:proofErr w:type="spellStart"/>
                  <w:r w:rsidRPr="00CF5BC3">
                    <w:rPr>
                      <w:rFonts w:ascii="Arial" w:hAnsi="Arial" w:cs="Arial"/>
                    </w:rPr>
                    <w:t>minimo</w:t>
                  </w:r>
                  <w:proofErr w:type="spellEnd"/>
                  <w:r w:rsidRPr="00CF5BC3">
                    <w:rPr>
                      <w:rFonts w:ascii="Arial" w:hAnsi="Arial" w:cs="Arial"/>
                    </w:rPr>
                    <w:t xml:space="preserve"> 4, </w:t>
                  </w:r>
                  <w:proofErr w:type="spellStart"/>
                  <w:r w:rsidRPr="00CF5BC3">
                    <w:rPr>
                      <w:rFonts w:ascii="Arial" w:hAnsi="Arial" w:cs="Arial"/>
                    </w:rPr>
                    <w:t>fio</w:t>
                  </w:r>
                  <w:proofErr w:type="spellEnd"/>
                  <w:r w:rsidRPr="00CF5BC3">
                    <w:rPr>
                      <w:rFonts w:ascii="Arial" w:hAnsi="Arial" w:cs="Arial"/>
                    </w:rPr>
                    <w:t xml:space="preserve"> NE 25,93, TEX 22,80, </w:t>
                  </w:r>
                  <w:proofErr w:type="spellStart"/>
                  <w:r w:rsidRPr="00CF5BC3">
                    <w:rPr>
                      <w:rFonts w:ascii="Arial" w:hAnsi="Arial" w:cs="Arial"/>
                    </w:rPr>
                    <w:t>Dtex</w:t>
                  </w:r>
                  <w:proofErr w:type="spellEnd"/>
                  <w:r w:rsidRPr="00CF5BC3">
                    <w:rPr>
                      <w:rFonts w:ascii="Arial" w:hAnsi="Arial" w:cs="Arial"/>
                    </w:rPr>
                    <w:t xml:space="preserve"> 228,00, DENIER 205,20, com espessura de 0,70mm, fio redondo, com dois centímetros</w:t>
                  </w:r>
                </w:p>
                <w:p w14:paraId="1E6EB458" w14:textId="77777777" w:rsidR="00CF5BC3" w:rsidRPr="00CF5BC3" w:rsidRDefault="00CF5BC3" w:rsidP="00D64677">
                  <w:pPr>
                    <w:adjustRightInd w:val="0"/>
                    <w:rPr>
                      <w:rFonts w:ascii="Arial" w:hAnsi="Arial" w:cs="Arial"/>
                    </w:rPr>
                  </w:pPr>
                  <w:r w:rsidRPr="00CF5BC3">
                    <w:rPr>
                      <w:rFonts w:ascii="Arial" w:hAnsi="Arial" w:cs="Arial"/>
                    </w:rPr>
                    <w:t>de largura, rebatidos em máquina galoneira duas agulhas, bitola estreita, na cor cinza grafite.</w:t>
                  </w:r>
                </w:p>
                <w:p w14:paraId="1809602C" w14:textId="77777777" w:rsidR="00CF5BC3" w:rsidRPr="00CF5BC3" w:rsidRDefault="00CF5BC3" w:rsidP="00D64677">
                  <w:pPr>
                    <w:adjustRightInd w:val="0"/>
                    <w:rPr>
                      <w:rFonts w:ascii="Arial" w:hAnsi="Arial" w:cs="Arial"/>
                    </w:rPr>
                  </w:pPr>
                  <w:r w:rsidRPr="00CF5BC3">
                    <w:rPr>
                      <w:rFonts w:ascii="Arial" w:hAnsi="Arial" w:cs="Arial"/>
                    </w:rPr>
                    <w:t>Na frente da camiseta, no lado esquerdo, na altura do peito, deverá ser aplicado o brasão do munícipio, com as medidas de: brasão 8cm de largura, sendo esse aplicado pelo</w:t>
                  </w:r>
                </w:p>
                <w:p w14:paraId="3ABB4769" w14:textId="77777777" w:rsidR="00CF5BC3" w:rsidRPr="00CF5BC3" w:rsidRDefault="00CF5BC3" w:rsidP="00D64677">
                  <w:pPr>
                    <w:adjustRightInd w:val="0"/>
                    <w:rPr>
                      <w:rFonts w:ascii="Arial" w:hAnsi="Arial" w:cs="Arial"/>
                    </w:rPr>
                  </w:pPr>
                  <w:r w:rsidRPr="00CF5BC3">
                    <w:rPr>
                      <w:rFonts w:ascii="Arial" w:hAnsi="Arial" w:cs="Arial"/>
                    </w:rPr>
                    <w:t>processo de impressão automática de tinta, e na parte frontal inferior o brasão do Município na cor cinza claro fabricado através do processo de estampa cilíndrica.</w:t>
                  </w:r>
                </w:p>
                <w:p w14:paraId="3DAF4F4D" w14:textId="77777777" w:rsidR="00CF5BC3" w:rsidRPr="00CF5BC3" w:rsidRDefault="00CF5BC3" w:rsidP="00D64677">
                  <w:pPr>
                    <w:adjustRightInd w:val="0"/>
                    <w:rPr>
                      <w:rFonts w:ascii="Arial" w:hAnsi="Arial" w:cs="Arial"/>
                    </w:rPr>
                  </w:pPr>
                  <w:r w:rsidRPr="00CF5BC3">
                    <w:rPr>
                      <w:rFonts w:ascii="Arial" w:hAnsi="Arial" w:cs="Arial"/>
                    </w:rPr>
                    <w:t>As barras do corpo e das mangas devem ser rebatidas com largura de 2,0cm e costuradas em máquina galoneira de duas agulhas.</w:t>
                  </w:r>
                </w:p>
                <w:p w14:paraId="098213BE" w14:textId="77777777" w:rsidR="00CF5BC3" w:rsidRPr="00CF5BC3" w:rsidRDefault="00CF5BC3" w:rsidP="00D64677">
                  <w:pPr>
                    <w:adjustRightInd w:val="0"/>
                    <w:rPr>
                      <w:rFonts w:ascii="Arial" w:hAnsi="Arial" w:cs="Arial"/>
                    </w:rPr>
                  </w:pPr>
                  <w:r w:rsidRPr="00CF5BC3">
                    <w:rPr>
                      <w:rFonts w:ascii="Arial" w:hAnsi="Arial" w:cs="Arial"/>
                    </w:rPr>
                    <w:t>Deve ser costurada internamente com máquina overloque.</w:t>
                  </w:r>
                </w:p>
                <w:p w14:paraId="5E3C2089" w14:textId="77777777" w:rsidR="00CF5BC3" w:rsidRPr="00CF5BC3" w:rsidRDefault="00CF5BC3" w:rsidP="00D64677">
                  <w:pPr>
                    <w:adjustRightInd w:val="0"/>
                    <w:rPr>
                      <w:rFonts w:ascii="Arial" w:hAnsi="Arial" w:cs="Arial"/>
                    </w:rPr>
                  </w:pPr>
                  <w:r w:rsidRPr="00CF5BC3">
                    <w:rPr>
                      <w:rFonts w:ascii="Arial" w:hAnsi="Arial" w:cs="Arial"/>
                    </w:rPr>
                    <w:t>Na parte traseira interna da gola deve ser aplicado um viés do mesmo tecido do corpo da camiseta, costurado e rebatido em máquina reta.</w:t>
                  </w:r>
                </w:p>
                <w:p w14:paraId="43B910AB" w14:textId="77777777" w:rsidR="00CF5BC3" w:rsidRPr="00CF5BC3" w:rsidRDefault="00CF5BC3" w:rsidP="00D64677">
                  <w:pPr>
                    <w:adjustRightInd w:val="0"/>
                    <w:rPr>
                      <w:rFonts w:ascii="Arial" w:hAnsi="Arial" w:cs="Arial"/>
                    </w:rPr>
                  </w:pPr>
                  <w:r w:rsidRPr="00CF5BC3">
                    <w:rPr>
                      <w:rFonts w:ascii="Arial" w:hAnsi="Arial" w:cs="Arial"/>
                    </w:rPr>
                    <w:t>No meio da parte traseira interna da gola, deverá ser costurada uma etiqueta em tecido tipo TNT, na cor branca, com os caracteres tipográficos dos indicativos na cor preta, devendo ser uniformes e informar a razão social, CNPJ, composição do tecido, símbolos de lavagem, tamanho, ano e país de fabricação.</w:t>
                  </w:r>
                </w:p>
                <w:p w14:paraId="2DC1555A" w14:textId="77777777" w:rsidR="00CF5BC3" w:rsidRPr="00CF5BC3" w:rsidRDefault="00CF5BC3" w:rsidP="00D64677">
                  <w:pPr>
                    <w:adjustRightInd w:val="0"/>
                    <w:rPr>
                      <w:rFonts w:ascii="Arial" w:hAnsi="Arial" w:cs="Arial"/>
                    </w:rPr>
                  </w:pPr>
                  <w:r w:rsidRPr="00CF5BC3">
                    <w:rPr>
                      <w:rFonts w:ascii="Arial" w:hAnsi="Arial" w:cs="Arial"/>
                    </w:rPr>
                    <w:t>A tolerância de variação na gramatura poderá ser de até 5%; e nas medidas de até 1,0 cm. a linha utilizada para a confecção é 100% poliéster nº 120.</w:t>
                  </w:r>
                </w:p>
                <w:p w14:paraId="6CF42061" w14:textId="77777777" w:rsidR="00CF5BC3" w:rsidRPr="00CF5BC3" w:rsidRDefault="00CF5BC3" w:rsidP="00D64677">
                  <w:pPr>
                    <w:adjustRightInd w:val="0"/>
                    <w:rPr>
                      <w:rFonts w:ascii="Arial" w:hAnsi="Arial" w:cs="Arial"/>
                    </w:rPr>
                  </w:pPr>
                  <w:r w:rsidRPr="00CF5BC3">
                    <w:rPr>
                      <w:rFonts w:ascii="Arial" w:hAnsi="Arial" w:cs="Arial"/>
                    </w:rPr>
                    <w:t>Todas as peças deverão ser embaladas separadamente em sacos plásticos transparentes. a peça deve estar isenta de</w:t>
                  </w:r>
                </w:p>
                <w:p w14:paraId="6C8B1C67" w14:textId="77777777" w:rsidR="00CF5BC3" w:rsidRPr="00CF5BC3" w:rsidRDefault="00CF5BC3" w:rsidP="00D64677">
                  <w:pPr>
                    <w:adjustRightInd w:val="0"/>
                    <w:rPr>
                      <w:rFonts w:ascii="Arial" w:hAnsi="Arial" w:cs="Arial"/>
                    </w:rPr>
                  </w:pPr>
                  <w:r w:rsidRPr="00CF5BC3">
                    <w:rPr>
                      <w:rFonts w:ascii="Arial" w:hAnsi="Arial" w:cs="Arial"/>
                    </w:rPr>
                    <w:t>qualquer defeito que comprometa a sua apresentação.</w:t>
                  </w:r>
                </w:p>
                <w:p w14:paraId="2FCD7C4D" w14:textId="77777777" w:rsidR="00CF5BC3" w:rsidRPr="00CF5BC3" w:rsidRDefault="00CF5BC3" w:rsidP="00D64677">
                  <w:pPr>
                    <w:adjustRightInd w:val="0"/>
                    <w:rPr>
                      <w:rFonts w:ascii="Arial" w:hAnsi="Arial" w:cs="Arial"/>
                    </w:rPr>
                  </w:pPr>
                  <w:r w:rsidRPr="00CF5BC3">
                    <w:rPr>
                      <w:rFonts w:ascii="Arial" w:hAnsi="Arial" w:cs="Arial"/>
                    </w:rPr>
                    <w:lastRenderedPageBreak/>
                    <w:t>Para as amostras e laudos os licitantes deverão</w:t>
                  </w:r>
                </w:p>
                <w:p w14:paraId="79266A90" w14:textId="77777777" w:rsidR="00CF5BC3" w:rsidRPr="00CF5BC3" w:rsidRDefault="00CF5BC3" w:rsidP="00D64677">
                  <w:pPr>
                    <w:adjustRightInd w:val="0"/>
                    <w:rPr>
                      <w:rFonts w:ascii="Arial" w:hAnsi="Arial" w:cs="Arial"/>
                    </w:rPr>
                  </w:pPr>
                  <w:r w:rsidRPr="00CF5BC3">
                    <w:rPr>
                      <w:rFonts w:ascii="Arial" w:hAnsi="Arial" w:cs="Arial"/>
                    </w:rPr>
                    <w:t xml:space="preserve">seguir o modelo e especificações contidas no Termo de Referência. Juntamente com </w:t>
                  </w:r>
                  <w:proofErr w:type="gramStart"/>
                  <w:r w:rsidRPr="00CF5BC3">
                    <w:rPr>
                      <w:rFonts w:ascii="Arial" w:hAnsi="Arial" w:cs="Arial"/>
                    </w:rPr>
                    <w:t>a</w:t>
                  </w:r>
                  <w:proofErr w:type="gramEnd"/>
                  <w:r w:rsidRPr="00CF5BC3">
                    <w:rPr>
                      <w:rFonts w:ascii="Arial" w:hAnsi="Arial" w:cs="Arial"/>
                    </w:rPr>
                    <w:t xml:space="preserve"> amostra no tamanho 08, deverá apresentar laudos do tecido principal e da ribana emitidos por laboratório de análise têxtil acreditado pelo INMETRO, com data de emissão no máximo de até 12 (doze) meses</w:t>
                  </w:r>
                </w:p>
                <w:p w14:paraId="51D31949" w14:textId="77777777" w:rsidR="00CF5BC3" w:rsidRPr="00CF5BC3" w:rsidRDefault="00CF5BC3" w:rsidP="00D64677">
                  <w:pPr>
                    <w:adjustRightInd w:val="0"/>
                    <w:rPr>
                      <w:rFonts w:ascii="Arial" w:hAnsi="Arial" w:cs="Arial"/>
                    </w:rPr>
                  </w:pPr>
                  <w:r w:rsidRPr="00CF5BC3">
                    <w:rPr>
                      <w:rFonts w:ascii="Arial" w:hAnsi="Arial" w:cs="Arial"/>
                    </w:rPr>
                    <w:t>anteriores à data da sessão:</w:t>
                  </w:r>
                </w:p>
                <w:p w14:paraId="2A7DF2D7" w14:textId="77777777" w:rsidR="00CF5BC3" w:rsidRPr="00CF5BC3" w:rsidRDefault="00CF5BC3" w:rsidP="00D64677">
                  <w:pPr>
                    <w:adjustRightInd w:val="0"/>
                    <w:rPr>
                      <w:rFonts w:ascii="Arial" w:hAnsi="Arial" w:cs="Arial"/>
                    </w:rPr>
                  </w:pPr>
                  <w:r w:rsidRPr="00CF5BC3">
                    <w:rPr>
                      <w:rFonts w:ascii="Arial" w:hAnsi="Arial" w:cs="Arial"/>
                    </w:rPr>
                    <w:t>SOBRE O TECIDO PRINCIPAL:</w:t>
                  </w:r>
                </w:p>
                <w:p w14:paraId="3CD9FC78" w14:textId="77777777" w:rsidR="00CF5BC3" w:rsidRPr="00CF5BC3" w:rsidRDefault="00CF5BC3" w:rsidP="00D64677">
                  <w:pPr>
                    <w:adjustRightInd w:val="0"/>
                    <w:rPr>
                      <w:rFonts w:ascii="Arial" w:hAnsi="Arial" w:cs="Arial"/>
                    </w:rPr>
                  </w:pPr>
                  <w:r w:rsidRPr="00CF5BC3">
                    <w:rPr>
                      <w:rFonts w:ascii="Arial" w:hAnsi="Arial" w:cs="Arial"/>
                    </w:rPr>
                    <w:t>a) Gramatura - NBR 10591;</w:t>
                  </w:r>
                </w:p>
                <w:p w14:paraId="11B763AF" w14:textId="77777777" w:rsidR="00CF5BC3" w:rsidRPr="00CF5BC3" w:rsidRDefault="00CF5BC3" w:rsidP="00D64677">
                  <w:pPr>
                    <w:adjustRightInd w:val="0"/>
                    <w:rPr>
                      <w:rFonts w:ascii="Arial" w:hAnsi="Arial" w:cs="Arial"/>
                    </w:rPr>
                  </w:pPr>
                  <w:r w:rsidRPr="00CF5BC3">
                    <w:rPr>
                      <w:rFonts w:ascii="Arial" w:hAnsi="Arial" w:cs="Arial"/>
                    </w:rPr>
                    <w:t xml:space="preserve">b) Determinação do fator de proteção UV – AS/NZS 4399:2017; </w:t>
                  </w:r>
                </w:p>
                <w:p w14:paraId="4377ED1E" w14:textId="77777777" w:rsidR="00CF5BC3" w:rsidRPr="00CF5BC3" w:rsidRDefault="00CF5BC3" w:rsidP="00D64677">
                  <w:pPr>
                    <w:adjustRightInd w:val="0"/>
                    <w:rPr>
                      <w:rFonts w:ascii="Arial" w:hAnsi="Arial" w:cs="Arial"/>
                    </w:rPr>
                  </w:pPr>
                  <w:r w:rsidRPr="00CF5BC3">
                    <w:rPr>
                      <w:rFonts w:ascii="Arial" w:hAnsi="Arial" w:cs="Arial"/>
                    </w:rPr>
                    <w:t>c) Análise Qualitativa e Quantitativa - ABNT NBR 13538:1995 e ABNT NBR 11914:1992;</w:t>
                  </w:r>
                </w:p>
                <w:p w14:paraId="6AD068BE" w14:textId="77777777" w:rsidR="00CF5BC3" w:rsidRPr="00CF5BC3" w:rsidRDefault="00CF5BC3" w:rsidP="00D64677">
                  <w:pPr>
                    <w:adjustRightInd w:val="0"/>
                    <w:rPr>
                      <w:rFonts w:ascii="Arial" w:hAnsi="Arial" w:cs="Arial"/>
                    </w:rPr>
                  </w:pPr>
                  <w:r w:rsidRPr="00CF5BC3">
                    <w:rPr>
                      <w:rFonts w:ascii="Arial" w:hAnsi="Arial" w:cs="Arial"/>
                    </w:rPr>
                    <w:t>d) Resistência ao estouro - NBR 13384;</w:t>
                  </w:r>
                </w:p>
                <w:p w14:paraId="584F40DA" w14:textId="77777777" w:rsidR="00CF5BC3" w:rsidRPr="00CF5BC3" w:rsidRDefault="00CF5BC3" w:rsidP="00D64677">
                  <w:pPr>
                    <w:adjustRightInd w:val="0"/>
                    <w:rPr>
                      <w:rFonts w:ascii="Arial" w:hAnsi="Arial" w:cs="Arial"/>
                    </w:rPr>
                  </w:pPr>
                  <w:r w:rsidRPr="00CF5BC3">
                    <w:rPr>
                      <w:rFonts w:ascii="Arial" w:hAnsi="Arial" w:cs="Arial"/>
                    </w:rPr>
                    <w:t>e) Título do Fio em amostras reduzidas – ABNT NBR13216:1994;</w:t>
                  </w:r>
                </w:p>
                <w:p w14:paraId="7377C089" w14:textId="77777777" w:rsidR="00CF5BC3" w:rsidRPr="00CF5BC3" w:rsidRDefault="00CF5BC3" w:rsidP="00D64677">
                  <w:pPr>
                    <w:adjustRightInd w:val="0"/>
                    <w:rPr>
                      <w:rFonts w:ascii="Arial" w:hAnsi="Arial" w:cs="Arial"/>
                    </w:rPr>
                  </w:pPr>
                  <w:r w:rsidRPr="00CF5BC3">
                    <w:rPr>
                      <w:rFonts w:ascii="Arial" w:hAnsi="Arial" w:cs="Arial"/>
                    </w:rPr>
                    <w:t>f) Estrutura de malhas – ABNT NBR 13460:1995 e 13462:1995;</w:t>
                  </w:r>
                </w:p>
                <w:p w14:paraId="542243B3" w14:textId="77777777" w:rsidR="00CF5BC3" w:rsidRPr="00CF5BC3" w:rsidRDefault="00CF5BC3" w:rsidP="00D64677">
                  <w:pPr>
                    <w:adjustRightInd w:val="0"/>
                    <w:rPr>
                      <w:rFonts w:ascii="Arial" w:hAnsi="Arial" w:cs="Arial"/>
                    </w:rPr>
                  </w:pPr>
                  <w:r w:rsidRPr="00CF5BC3">
                    <w:rPr>
                      <w:rFonts w:ascii="Arial" w:hAnsi="Arial" w:cs="Arial"/>
                    </w:rPr>
                    <w:t xml:space="preserve">g) </w:t>
                  </w:r>
                  <w:proofErr w:type="spellStart"/>
                  <w:r w:rsidRPr="00CF5BC3">
                    <w:rPr>
                      <w:rFonts w:ascii="Arial" w:hAnsi="Arial" w:cs="Arial"/>
                    </w:rPr>
                    <w:t>Hidrofilidade</w:t>
                  </w:r>
                  <w:proofErr w:type="spellEnd"/>
                  <w:r w:rsidRPr="00CF5BC3">
                    <w:rPr>
                      <w:rFonts w:ascii="Arial" w:hAnsi="Arial" w:cs="Arial"/>
                    </w:rPr>
                    <w:t xml:space="preserve"> – ABNT NBR 12853:1993;</w:t>
                  </w:r>
                </w:p>
                <w:p w14:paraId="418C14A7" w14:textId="77777777" w:rsidR="00CF5BC3" w:rsidRPr="00CF5BC3" w:rsidRDefault="00CF5BC3" w:rsidP="00D64677">
                  <w:pPr>
                    <w:adjustRightInd w:val="0"/>
                    <w:rPr>
                      <w:rFonts w:ascii="Arial" w:hAnsi="Arial" w:cs="Arial"/>
                    </w:rPr>
                  </w:pPr>
                  <w:r w:rsidRPr="00CF5BC3">
                    <w:rPr>
                      <w:rFonts w:ascii="Arial" w:hAnsi="Arial" w:cs="Arial"/>
                    </w:rPr>
                    <w:t>h) Forma geométrica do Fio de Fibras Sintéticas;</w:t>
                  </w:r>
                </w:p>
                <w:p w14:paraId="3601105A" w14:textId="77777777" w:rsidR="00CF5BC3" w:rsidRPr="00CF5BC3" w:rsidRDefault="00CF5BC3" w:rsidP="00D64677">
                  <w:pPr>
                    <w:adjustRightInd w:val="0"/>
                    <w:rPr>
                      <w:rFonts w:ascii="Arial" w:hAnsi="Arial" w:cs="Arial"/>
                    </w:rPr>
                  </w:pPr>
                  <w:r w:rsidRPr="00CF5BC3">
                    <w:rPr>
                      <w:rFonts w:ascii="Arial" w:hAnsi="Arial" w:cs="Arial"/>
                    </w:rPr>
                    <w:t>i) Espessura Norma ABNT NBR 13371:2005;</w:t>
                  </w:r>
                </w:p>
                <w:p w14:paraId="61DD23AF" w14:textId="77777777" w:rsidR="00CF5BC3" w:rsidRPr="00CF5BC3" w:rsidRDefault="00CF5BC3" w:rsidP="00D64677">
                  <w:pPr>
                    <w:adjustRightInd w:val="0"/>
                    <w:rPr>
                      <w:rFonts w:ascii="Arial" w:hAnsi="Arial" w:cs="Arial"/>
                    </w:rPr>
                  </w:pPr>
                  <w:r w:rsidRPr="00CF5BC3">
                    <w:rPr>
                      <w:rFonts w:ascii="Arial" w:hAnsi="Arial" w:cs="Arial"/>
                    </w:rPr>
                    <w:t>j) % Umidade;</w:t>
                  </w:r>
                </w:p>
                <w:p w14:paraId="7BAEEC5A" w14:textId="77777777" w:rsidR="00CF5BC3" w:rsidRPr="00CF5BC3" w:rsidRDefault="00CF5BC3" w:rsidP="00D64677">
                  <w:pPr>
                    <w:adjustRightInd w:val="0"/>
                    <w:rPr>
                      <w:rFonts w:ascii="Arial" w:hAnsi="Arial" w:cs="Arial"/>
                    </w:rPr>
                  </w:pPr>
                  <w:r w:rsidRPr="00CF5BC3">
                    <w:rPr>
                      <w:rFonts w:ascii="Arial" w:hAnsi="Arial" w:cs="Arial"/>
                    </w:rPr>
                    <w:t>k) Solidez de Cor à Lavagem Doméstica e Comercial - ABNT NBR ISO 105-C06:2010;</w:t>
                  </w:r>
                </w:p>
                <w:p w14:paraId="00AE3B99" w14:textId="77777777" w:rsidR="00CF5BC3" w:rsidRPr="00CF5BC3" w:rsidRDefault="00CF5BC3" w:rsidP="00D64677">
                  <w:pPr>
                    <w:adjustRightInd w:val="0"/>
                    <w:rPr>
                      <w:rFonts w:ascii="Arial" w:hAnsi="Arial" w:cs="Arial"/>
                    </w:rPr>
                  </w:pPr>
                  <w:r w:rsidRPr="00CF5BC3">
                    <w:rPr>
                      <w:rFonts w:ascii="Arial" w:hAnsi="Arial" w:cs="Arial"/>
                    </w:rPr>
                    <w:t>l) Solidez da Cor ao Suor - ABNT NBR ISO 105-E04:2014;</w:t>
                  </w:r>
                </w:p>
                <w:p w14:paraId="37311CA6" w14:textId="77777777" w:rsidR="00CF5BC3" w:rsidRPr="00CF5BC3" w:rsidRDefault="00CF5BC3" w:rsidP="00D64677">
                  <w:pPr>
                    <w:adjustRightInd w:val="0"/>
                    <w:rPr>
                      <w:rFonts w:ascii="Arial" w:hAnsi="Arial" w:cs="Arial"/>
                    </w:rPr>
                  </w:pPr>
                  <w:r w:rsidRPr="00CF5BC3">
                    <w:rPr>
                      <w:rFonts w:ascii="Arial" w:hAnsi="Arial" w:cs="Arial"/>
                    </w:rPr>
                    <w:t>m) Solidez da Cor à Fricção - ABNT NBR ISO 105- X12:2019;</w:t>
                  </w:r>
                </w:p>
                <w:p w14:paraId="7224CB65" w14:textId="77777777" w:rsidR="00CF5BC3" w:rsidRPr="00CF5BC3" w:rsidRDefault="00CF5BC3" w:rsidP="00D64677">
                  <w:pPr>
                    <w:adjustRightInd w:val="0"/>
                    <w:rPr>
                      <w:rFonts w:ascii="Arial" w:hAnsi="Arial" w:cs="Arial"/>
                    </w:rPr>
                  </w:pPr>
                  <w:r w:rsidRPr="00CF5BC3">
                    <w:rPr>
                      <w:rFonts w:ascii="Arial" w:hAnsi="Arial" w:cs="Arial"/>
                    </w:rPr>
                    <w:t>n) Solidez da cor à água – ABNT NBR ISSO 105-E01:2014;</w:t>
                  </w:r>
                </w:p>
                <w:p w14:paraId="089BC4C0" w14:textId="77777777" w:rsidR="00CF5BC3" w:rsidRPr="00CF5BC3" w:rsidRDefault="00CF5BC3" w:rsidP="00D64677">
                  <w:pPr>
                    <w:adjustRightInd w:val="0"/>
                    <w:rPr>
                      <w:rFonts w:ascii="Arial" w:hAnsi="Arial" w:cs="Arial"/>
                    </w:rPr>
                  </w:pPr>
                  <w:r w:rsidRPr="00CF5BC3">
                    <w:rPr>
                      <w:rFonts w:ascii="Arial" w:hAnsi="Arial" w:cs="Arial"/>
                    </w:rPr>
                    <w:t>o) Solidez da cor a Ácidos e Álcalis –AATCC 6:2011;</w:t>
                  </w:r>
                </w:p>
                <w:p w14:paraId="5AD7B252" w14:textId="77777777" w:rsidR="00CF5BC3" w:rsidRPr="00CF5BC3" w:rsidRDefault="00CF5BC3" w:rsidP="00D64677">
                  <w:pPr>
                    <w:adjustRightInd w:val="0"/>
                    <w:rPr>
                      <w:rFonts w:ascii="Arial" w:hAnsi="Arial" w:cs="Arial"/>
                    </w:rPr>
                  </w:pPr>
                  <w:r w:rsidRPr="00CF5BC3">
                    <w:rPr>
                      <w:rFonts w:ascii="Arial" w:hAnsi="Arial" w:cs="Arial"/>
                    </w:rPr>
                    <w:t xml:space="preserve">p) Solidez da cor a Ação do Ferro de </w:t>
                  </w:r>
                  <w:proofErr w:type="spellStart"/>
                  <w:r w:rsidRPr="00CF5BC3">
                    <w:rPr>
                      <w:rFonts w:ascii="Arial" w:hAnsi="Arial" w:cs="Arial"/>
                    </w:rPr>
                    <w:t>Passar</w:t>
                  </w:r>
                  <w:proofErr w:type="spellEnd"/>
                  <w:r w:rsidRPr="00CF5BC3">
                    <w:rPr>
                      <w:rFonts w:ascii="Arial" w:hAnsi="Arial" w:cs="Arial"/>
                    </w:rPr>
                    <w:t xml:space="preserve"> á </w:t>
                  </w:r>
                  <w:proofErr w:type="spellStart"/>
                  <w:r w:rsidRPr="00CF5BC3">
                    <w:rPr>
                      <w:rFonts w:ascii="Arial" w:hAnsi="Arial" w:cs="Arial"/>
                    </w:rPr>
                    <w:t>Quente</w:t>
                  </w:r>
                  <w:proofErr w:type="spellEnd"/>
                  <w:r w:rsidRPr="00CF5BC3">
                    <w:rPr>
                      <w:rFonts w:ascii="Arial" w:hAnsi="Arial" w:cs="Arial"/>
                    </w:rPr>
                    <w:t xml:space="preserve"> – ABNT NBR ISSO 105-X11:2018.</w:t>
                  </w:r>
                </w:p>
                <w:p w14:paraId="1FE0D2F3" w14:textId="77777777" w:rsidR="00CF5BC3" w:rsidRPr="00CF5BC3" w:rsidRDefault="00CF5BC3" w:rsidP="00D64677">
                  <w:pPr>
                    <w:adjustRightInd w:val="0"/>
                    <w:rPr>
                      <w:rFonts w:ascii="Arial" w:hAnsi="Arial" w:cs="Arial"/>
                    </w:rPr>
                  </w:pPr>
                  <w:r w:rsidRPr="00CF5BC3">
                    <w:rPr>
                      <w:rFonts w:ascii="Arial" w:hAnsi="Arial" w:cs="Arial"/>
                    </w:rPr>
                    <w:t>SOBRE A RIBANA:</w:t>
                  </w:r>
                </w:p>
                <w:p w14:paraId="0F0981FB" w14:textId="77777777" w:rsidR="00CF5BC3" w:rsidRPr="00CF5BC3" w:rsidRDefault="00CF5BC3" w:rsidP="00D64677">
                  <w:pPr>
                    <w:adjustRightInd w:val="0"/>
                    <w:rPr>
                      <w:rFonts w:ascii="Arial" w:hAnsi="Arial" w:cs="Arial"/>
                    </w:rPr>
                  </w:pPr>
                  <w:r w:rsidRPr="00CF5BC3">
                    <w:rPr>
                      <w:rFonts w:ascii="Arial" w:hAnsi="Arial" w:cs="Arial"/>
                    </w:rPr>
                    <w:t>a) Gramatura - NBR 10591;</w:t>
                  </w:r>
                </w:p>
                <w:p w14:paraId="7ACC3B85" w14:textId="77777777" w:rsidR="00CF5BC3" w:rsidRPr="00CF5BC3" w:rsidRDefault="00CF5BC3" w:rsidP="00D64677">
                  <w:pPr>
                    <w:adjustRightInd w:val="0"/>
                    <w:rPr>
                      <w:rFonts w:ascii="Arial" w:hAnsi="Arial" w:cs="Arial"/>
                    </w:rPr>
                  </w:pPr>
                  <w:r w:rsidRPr="00CF5BC3">
                    <w:rPr>
                      <w:rFonts w:ascii="Arial" w:hAnsi="Arial" w:cs="Arial"/>
                    </w:rPr>
                    <w:t>b) Análise Qualitativa e Quantitativa - ABNT NBR 13538:1995 e ABNT NBR 11914:1992;</w:t>
                  </w:r>
                </w:p>
                <w:p w14:paraId="08144625" w14:textId="77777777" w:rsidR="00CF5BC3" w:rsidRPr="00CF5BC3" w:rsidRDefault="00CF5BC3" w:rsidP="00D64677">
                  <w:pPr>
                    <w:adjustRightInd w:val="0"/>
                    <w:rPr>
                      <w:rFonts w:ascii="Arial" w:hAnsi="Arial" w:cs="Arial"/>
                    </w:rPr>
                  </w:pPr>
                  <w:r w:rsidRPr="00CF5BC3">
                    <w:rPr>
                      <w:rFonts w:ascii="Arial" w:hAnsi="Arial" w:cs="Arial"/>
                    </w:rPr>
                    <w:lastRenderedPageBreak/>
                    <w:t>c) Resistência ao estouro - NBR 13384;</w:t>
                  </w:r>
                </w:p>
                <w:p w14:paraId="0CD3B16B" w14:textId="77777777" w:rsidR="00CF5BC3" w:rsidRPr="00CF5BC3" w:rsidRDefault="00CF5BC3" w:rsidP="00D64677">
                  <w:pPr>
                    <w:adjustRightInd w:val="0"/>
                    <w:rPr>
                      <w:rFonts w:ascii="Arial" w:hAnsi="Arial" w:cs="Arial"/>
                    </w:rPr>
                  </w:pPr>
                  <w:r w:rsidRPr="00CF5BC3">
                    <w:rPr>
                      <w:rFonts w:ascii="Arial" w:hAnsi="Arial" w:cs="Arial"/>
                    </w:rPr>
                    <w:t>d) Título do Fio em amostras reduzidas – ABNT NBR 13216:1994;</w:t>
                  </w:r>
                </w:p>
                <w:p w14:paraId="3049FD49" w14:textId="77777777" w:rsidR="00CF5BC3" w:rsidRPr="00CF5BC3" w:rsidRDefault="00CF5BC3" w:rsidP="00D64677">
                  <w:pPr>
                    <w:adjustRightInd w:val="0"/>
                    <w:rPr>
                      <w:rFonts w:ascii="Arial" w:hAnsi="Arial" w:cs="Arial"/>
                    </w:rPr>
                  </w:pPr>
                  <w:r w:rsidRPr="00CF5BC3">
                    <w:rPr>
                      <w:rFonts w:ascii="Arial" w:hAnsi="Arial" w:cs="Arial"/>
                    </w:rPr>
                    <w:t>e) Estrutura de malhas – ABNT NBR 13460:1995 e13462:1995;</w:t>
                  </w:r>
                </w:p>
                <w:p w14:paraId="2186A1D4" w14:textId="77777777" w:rsidR="00CF5BC3" w:rsidRPr="00CF5BC3" w:rsidRDefault="00CF5BC3" w:rsidP="00D64677">
                  <w:pPr>
                    <w:adjustRightInd w:val="0"/>
                    <w:rPr>
                      <w:rFonts w:ascii="Arial" w:hAnsi="Arial" w:cs="Arial"/>
                    </w:rPr>
                  </w:pPr>
                  <w:r w:rsidRPr="00CF5BC3">
                    <w:rPr>
                      <w:rFonts w:ascii="Arial" w:hAnsi="Arial" w:cs="Arial"/>
                    </w:rPr>
                    <w:t>f) Solidez da Cor ao Suor - ABNT NBR ISO 105-E04:2014;</w:t>
                  </w:r>
                </w:p>
                <w:p w14:paraId="44FB005B" w14:textId="77777777" w:rsidR="00CF5BC3" w:rsidRPr="00CF5BC3" w:rsidRDefault="00CF5BC3" w:rsidP="00D64677">
                  <w:pPr>
                    <w:adjustRightInd w:val="0"/>
                    <w:rPr>
                      <w:rFonts w:ascii="Arial" w:hAnsi="Arial" w:cs="Arial"/>
                    </w:rPr>
                  </w:pPr>
                  <w:r w:rsidRPr="00CF5BC3">
                    <w:rPr>
                      <w:rFonts w:ascii="Arial" w:hAnsi="Arial" w:cs="Arial"/>
                    </w:rPr>
                    <w:t>g) Solidez da cor à Agua – ABNT NBR ISO 105-E01:2014;</w:t>
                  </w:r>
                </w:p>
                <w:p w14:paraId="6C4981B1" w14:textId="77777777" w:rsidR="00CF5BC3" w:rsidRPr="00CF5BC3" w:rsidRDefault="00CF5BC3" w:rsidP="00D64677">
                  <w:pPr>
                    <w:adjustRightInd w:val="0"/>
                    <w:rPr>
                      <w:rFonts w:ascii="Arial" w:hAnsi="Arial" w:cs="Arial"/>
                    </w:rPr>
                  </w:pPr>
                  <w:r w:rsidRPr="00CF5BC3">
                    <w:rPr>
                      <w:rFonts w:ascii="Arial" w:hAnsi="Arial" w:cs="Arial"/>
                    </w:rPr>
                    <w:t>h) Solidez da cor à luz artificial (xenônio) – ABNT NBR 105- B02:2019;</w:t>
                  </w:r>
                </w:p>
                <w:p w14:paraId="5B014CF3" w14:textId="77777777" w:rsidR="00CF5BC3" w:rsidRPr="00CF5BC3" w:rsidRDefault="00CF5BC3" w:rsidP="00D64677">
                  <w:pPr>
                    <w:adjustRightInd w:val="0"/>
                    <w:rPr>
                      <w:rFonts w:ascii="Arial" w:hAnsi="Arial" w:cs="Arial"/>
                    </w:rPr>
                  </w:pPr>
                  <w:r w:rsidRPr="00CF5BC3">
                    <w:rPr>
                      <w:rFonts w:ascii="Arial" w:hAnsi="Arial" w:cs="Arial"/>
                    </w:rPr>
                    <w:t>i) Solidez da cor à ação do Ferro de Passar à Quente - ABNT NBR ISO 105-X11:2018;</w:t>
                  </w:r>
                </w:p>
                <w:p w14:paraId="5BF1E49C" w14:textId="77777777" w:rsidR="00CF5BC3" w:rsidRPr="00CF5BC3" w:rsidRDefault="00CF5BC3" w:rsidP="00D64677">
                  <w:pPr>
                    <w:adjustRightInd w:val="0"/>
                    <w:rPr>
                      <w:rFonts w:ascii="Arial" w:hAnsi="Arial" w:cs="Arial"/>
                    </w:rPr>
                  </w:pPr>
                  <w:r w:rsidRPr="00CF5BC3">
                    <w:rPr>
                      <w:rFonts w:ascii="Arial" w:hAnsi="Arial" w:cs="Arial"/>
                    </w:rPr>
                    <w:t>j) Sistema de Formação do Fio;</w:t>
                  </w:r>
                </w:p>
                <w:p w14:paraId="69DC28CF" w14:textId="77777777" w:rsidR="00CF5BC3" w:rsidRPr="00CF5BC3" w:rsidRDefault="00CF5BC3" w:rsidP="00D64677">
                  <w:pPr>
                    <w:adjustRightInd w:val="0"/>
                    <w:rPr>
                      <w:rFonts w:ascii="Arial" w:hAnsi="Arial" w:cs="Arial"/>
                    </w:rPr>
                  </w:pPr>
                  <w:r w:rsidRPr="00CF5BC3">
                    <w:rPr>
                      <w:rFonts w:ascii="Arial" w:hAnsi="Arial" w:cs="Arial"/>
                    </w:rPr>
                    <w:t xml:space="preserve">k) </w:t>
                  </w:r>
                  <w:proofErr w:type="spellStart"/>
                  <w:r w:rsidRPr="00CF5BC3">
                    <w:rPr>
                      <w:rFonts w:ascii="Arial" w:hAnsi="Arial" w:cs="Arial"/>
                    </w:rPr>
                    <w:t>Espessura</w:t>
                  </w:r>
                  <w:proofErr w:type="spellEnd"/>
                  <w:r w:rsidRPr="00CF5BC3">
                    <w:rPr>
                      <w:rFonts w:ascii="Arial" w:hAnsi="Arial" w:cs="Arial"/>
                    </w:rPr>
                    <w:t xml:space="preserve"> de material </w:t>
                  </w:r>
                  <w:proofErr w:type="spellStart"/>
                  <w:r w:rsidRPr="00CF5BC3">
                    <w:rPr>
                      <w:rFonts w:ascii="Arial" w:hAnsi="Arial" w:cs="Arial"/>
                    </w:rPr>
                    <w:t>textil</w:t>
                  </w:r>
                  <w:proofErr w:type="spellEnd"/>
                  <w:r w:rsidRPr="00CF5BC3">
                    <w:rPr>
                      <w:rFonts w:ascii="Arial" w:hAnsi="Arial" w:cs="Arial"/>
                    </w:rPr>
                    <w:t xml:space="preserve"> – ABNT NBR 13371:2005;</w:t>
                  </w:r>
                </w:p>
                <w:p w14:paraId="3E167BDE" w14:textId="77777777" w:rsidR="00CF5BC3" w:rsidRPr="00CF5BC3" w:rsidRDefault="00CF5BC3" w:rsidP="00D64677">
                  <w:pPr>
                    <w:adjustRightInd w:val="0"/>
                    <w:rPr>
                      <w:rFonts w:ascii="Arial" w:hAnsi="Arial" w:cs="Arial"/>
                    </w:rPr>
                  </w:pPr>
                  <w:r w:rsidRPr="00CF5BC3">
                    <w:rPr>
                      <w:rFonts w:ascii="Arial" w:hAnsi="Arial" w:cs="Arial"/>
                    </w:rPr>
                    <w:t xml:space="preserve">l) </w:t>
                  </w:r>
                  <w:proofErr w:type="spellStart"/>
                  <w:r w:rsidRPr="00CF5BC3">
                    <w:rPr>
                      <w:rFonts w:ascii="Arial" w:hAnsi="Arial" w:cs="Arial"/>
                    </w:rPr>
                    <w:t>Hidrofilidade</w:t>
                  </w:r>
                  <w:proofErr w:type="spellEnd"/>
                  <w:r w:rsidRPr="00CF5BC3">
                    <w:rPr>
                      <w:rFonts w:ascii="Arial" w:hAnsi="Arial" w:cs="Arial"/>
                    </w:rPr>
                    <w:t xml:space="preserve"> – ABNT NBR 12853:1993.</w:t>
                  </w:r>
                </w:p>
                <w:p w14:paraId="7F9AD859" w14:textId="77777777" w:rsidR="00CF5BC3" w:rsidRPr="00CF5BC3" w:rsidRDefault="00CF5BC3" w:rsidP="00D64677">
                  <w:pPr>
                    <w:adjustRightInd w:val="0"/>
                    <w:rPr>
                      <w:rFonts w:ascii="Arial" w:hAnsi="Arial" w:cs="Arial"/>
                    </w:rPr>
                  </w:pPr>
                  <w:r w:rsidRPr="00CF5BC3">
                    <w:rPr>
                      <w:rFonts w:ascii="Arial" w:hAnsi="Arial" w:cs="Arial"/>
                    </w:rPr>
                    <w:t>TAMANHOS VARIADOS CONFORME LEVANTAMENTO REALIZADO</w:t>
                  </w:r>
                </w:p>
                <w:p w14:paraId="726AD354" w14:textId="77777777" w:rsidR="00CF5BC3" w:rsidRPr="00CF5BC3" w:rsidRDefault="00CF5BC3" w:rsidP="00D64677">
                  <w:pPr>
                    <w:adjustRightInd w:val="0"/>
                    <w:rPr>
                      <w:rFonts w:ascii="Arial" w:hAnsi="Arial" w:cs="Arial"/>
                    </w:rPr>
                  </w:pPr>
                  <w:r w:rsidRPr="00CF5BC3">
                    <w:rPr>
                      <w:rFonts w:ascii="Arial" w:hAnsi="Arial" w:cs="Arial"/>
                    </w:rPr>
                    <w:t xml:space="preserve">PELA SECRETARIA DE EDUCAÇÃO DE JANAÚBA nos tamanhos de acordo com </w:t>
                  </w:r>
                  <w:proofErr w:type="gramStart"/>
                  <w:r w:rsidRPr="00CF5BC3">
                    <w:rPr>
                      <w:rFonts w:ascii="Arial" w:hAnsi="Arial" w:cs="Arial"/>
                    </w:rPr>
                    <w:t>a</w:t>
                  </w:r>
                  <w:proofErr w:type="gramEnd"/>
                  <w:r w:rsidRPr="00CF5BC3">
                    <w:rPr>
                      <w:rFonts w:ascii="Arial" w:hAnsi="Arial" w:cs="Arial"/>
                    </w:rPr>
                    <w:t xml:space="preserve"> idade 02 à 12 anos.</w:t>
                  </w:r>
                </w:p>
              </w:tc>
              <w:tc>
                <w:tcPr>
                  <w:tcW w:w="992" w:type="dxa"/>
                  <w:tcBorders>
                    <w:left w:val="single" w:sz="2" w:space="0" w:color="000000"/>
                    <w:bottom w:val="single" w:sz="2" w:space="0" w:color="000000"/>
                    <w:right w:val="single" w:sz="2" w:space="0" w:color="000000"/>
                  </w:tcBorders>
                  <w:vAlign w:val="bottom"/>
                </w:tcPr>
                <w:p w14:paraId="073A273E" w14:textId="77777777" w:rsidR="00CF5BC3" w:rsidRPr="00CF5BC3" w:rsidRDefault="00CF5BC3" w:rsidP="00D64677">
                  <w:pPr>
                    <w:pStyle w:val="TableParagraph"/>
                    <w:ind w:left="86" w:right="80"/>
                    <w:jc w:val="center"/>
                    <w:rPr>
                      <w:rFonts w:ascii="Arial" w:hAnsi="Arial" w:cs="Arial"/>
                    </w:rPr>
                  </w:pPr>
                  <w:r w:rsidRPr="00CF5BC3">
                    <w:rPr>
                      <w:rFonts w:ascii="Arial" w:hAnsi="Arial" w:cs="Arial"/>
                    </w:rPr>
                    <w:lastRenderedPageBreak/>
                    <w:t>18.000</w:t>
                  </w:r>
                </w:p>
              </w:tc>
              <w:tc>
                <w:tcPr>
                  <w:tcW w:w="850" w:type="dxa"/>
                  <w:tcBorders>
                    <w:left w:val="single" w:sz="2" w:space="0" w:color="000000"/>
                    <w:bottom w:val="single" w:sz="2" w:space="0" w:color="000000"/>
                    <w:right w:val="single" w:sz="2" w:space="0" w:color="000000"/>
                  </w:tcBorders>
                </w:tcPr>
                <w:p w14:paraId="5D003463" w14:textId="77777777" w:rsidR="00CF5BC3" w:rsidRPr="00CF5BC3" w:rsidRDefault="00CF5BC3" w:rsidP="00D64677">
                  <w:pPr>
                    <w:pStyle w:val="TableParagraph"/>
                    <w:ind w:left="126" w:right="117"/>
                    <w:rPr>
                      <w:rFonts w:ascii="Arial" w:hAnsi="Arial" w:cs="Arial"/>
                    </w:rPr>
                  </w:pPr>
                </w:p>
                <w:p w14:paraId="6BE6A303" w14:textId="77777777" w:rsidR="00CF5BC3" w:rsidRPr="00CF5BC3" w:rsidRDefault="00CF5BC3" w:rsidP="00D64677">
                  <w:pPr>
                    <w:pStyle w:val="TableParagraph"/>
                    <w:ind w:left="126" w:right="117"/>
                    <w:rPr>
                      <w:rFonts w:ascii="Arial" w:hAnsi="Arial" w:cs="Arial"/>
                    </w:rPr>
                  </w:pPr>
                </w:p>
                <w:p w14:paraId="0A089D42" w14:textId="77777777" w:rsidR="00CF5BC3" w:rsidRPr="00CF5BC3" w:rsidRDefault="00CF5BC3" w:rsidP="00D64677">
                  <w:pPr>
                    <w:pStyle w:val="TableParagraph"/>
                    <w:ind w:left="126" w:right="117"/>
                    <w:rPr>
                      <w:rFonts w:ascii="Arial" w:hAnsi="Arial" w:cs="Arial"/>
                    </w:rPr>
                  </w:pPr>
                </w:p>
                <w:p w14:paraId="0785A780" w14:textId="77777777" w:rsidR="00CF5BC3" w:rsidRPr="00CF5BC3" w:rsidRDefault="00CF5BC3" w:rsidP="00D64677">
                  <w:pPr>
                    <w:pStyle w:val="TableParagraph"/>
                    <w:ind w:left="126" w:right="117"/>
                    <w:rPr>
                      <w:rFonts w:ascii="Arial" w:hAnsi="Arial" w:cs="Arial"/>
                    </w:rPr>
                  </w:pPr>
                </w:p>
                <w:p w14:paraId="2D7787A8" w14:textId="77777777" w:rsidR="00CF5BC3" w:rsidRPr="00CF5BC3" w:rsidRDefault="00CF5BC3" w:rsidP="00D64677">
                  <w:pPr>
                    <w:pStyle w:val="TableParagraph"/>
                    <w:ind w:left="126" w:right="117"/>
                    <w:rPr>
                      <w:rFonts w:ascii="Arial" w:hAnsi="Arial" w:cs="Arial"/>
                    </w:rPr>
                  </w:pPr>
                </w:p>
                <w:p w14:paraId="5D9C0DAC" w14:textId="77777777" w:rsidR="00CF5BC3" w:rsidRPr="00CF5BC3" w:rsidRDefault="00CF5BC3" w:rsidP="00D64677">
                  <w:pPr>
                    <w:pStyle w:val="TableParagraph"/>
                    <w:ind w:left="126" w:right="117"/>
                    <w:rPr>
                      <w:rFonts w:ascii="Arial" w:hAnsi="Arial" w:cs="Arial"/>
                    </w:rPr>
                  </w:pPr>
                </w:p>
                <w:p w14:paraId="46C570ED" w14:textId="77777777" w:rsidR="00CF5BC3" w:rsidRPr="00CF5BC3" w:rsidRDefault="00CF5BC3" w:rsidP="00D64677">
                  <w:pPr>
                    <w:pStyle w:val="TableParagraph"/>
                    <w:ind w:left="126" w:right="117"/>
                    <w:rPr>
                      <w:rFonts w:ascii="Arial" w:hAnsi="Arial" w:cs="Arial"/>
                    </w:rPr>
                  </w:pPr>
                </w:p>
                <w:p w14:paraId="1F8A0E17" w14:textId="77777777" w:rsidR="00CF5BC3" w:rsidRPr="00CF5BC3" w:rsidRDefault="00CF5BC3" w:rsidP="00D64677">
                  <w:pPr>
                    <w:pStyle w:val="TableParagraph"/>
                    <w:ind w:left="126" w:right="117"/>
                    <w:rPr>
                      <w:rFonts w:ascii="Arial" w:hAnsi="Arial" w:cs="Arial"/>
                    </w:rPr>
                  </w:pPr>
                </w:p>
                <w:p w14:paraId="0E4B419B" w14:textId="77777777" w:rsidR="00CF5BC3" w:rsidRPr="00CF5BC3" w:rsidRDefault="00CF5BC3" w:rsidP="00D64677">
                  <w:pPr>
                    <w:pStyle w:val="TableParagraph"/>
                    <w:ind w:left="126" w:right="117"/>
                    <w:rPr>
                      <w:rFonts w:ascii="Arial" w:hAnsi="Arial" w:cs="Arial"/>
                    </w:rPr>
                  </w:pPr>
                </w:p>
                <w:p w14:paraId="78208217" w14:textId="77777777" w:rsidR="00CF5BC3" w:rsidRPr="00CF5BC3" w:rsidRDefault="00CF5BC3" w:rsidP="00D64677">
                  <w:pPr>
                    <w:pStyle w:val="TableParagraph"/>
                    <w:ind w:left="126" w:right="117"/>
                    <w:rPr>
                      <w:rFonts w:ascii="Arial" w:hAnsi="Arial" w:cs="Arial"/>
                    </w:rPr>
                  </w:pPr>
                </w:p>
                <w:p w14:paraId="122BA1B2" w14:textId="77777777" w:rsidR="00CF5BC3" w:rsidRPr="00CF5BC3" w:rsidRDefault="00CF5BC3" w:rsidP="00D64677">
                  <w:pPr>
                    <w:pStyle w:val="TableParagraph"/>
                    <w:ind w:left="126" w:right="117"/>
                    <w:rPr>
                      <w:rFonts w:ascii="Arial" w:hAnsi="Arial" w:cs="Arial"/>
                    </w:rPr>
                  </w:pPr>
                </w:p>
                <w:p w14:paraId="2EE6EE86" w14:textId="77777777" w:rsidR="00CF5BC3" w:rsidRPr="00CF5BC3" w:rsidRDefault="00CF5BC3" w:rsidP="00D64677">
                  <w:pPr>
                    <w:pStyle w:val="TableParagraph"/>
                    <w:ind w:left="126" w:right="117"/>
                    <w:rPr>
                      <w:rFonts w:ascii="Arial" w:hAnsi="Arial" w:cs="Arial"/>
                    </w:rPr>
                  </w:pPr>
                </w:p>
                <w:p w14:paraId="6C5961BE" w14:textId="77777777" w:rsidR="00CF5BC3" w:rsidRPr="00CF5BC3" w:rsidRDefault="00CF5BC3" w:rsidP="00D64677">
                  <w:pPr>
                    <w:pStyle w:val="TableParagraph"/>
                    <w:ind w:left="126" w:right="117"/>
                    <w:rPr>
                      <w:rFonts w:ascii="Arial" w:hAnsi="Arial" w:cs="Arial"/>
                    </w:rPr>
                  </w:pPr>
                </w:p>
                <w:p w14:paraId="3C07B8C6" w14:textId="77777777" w:rsidR="00CF5BC3" w:rsidRPr="00CF5BC3" w:rsidRDefault="00CF5BC3" w:rsidP="00D64677">
                  <w:pPr>
                    <w:pStyle w:val="TableParagraph"/>
                    <w:ind w:left="126" w:right="117"/>
                    <w:rPr>
                      <w:rFonts w:ascii="Arial" w:hAnsi="Arial" w:cs="Arial"/>
                    </w:rPr>
                  </w:pPr>
                </w:p>
                <w:p w14:paraId="0F485C6C" w14:textId="77777777" w:rsidR="00CF5BC3" w:rsidRPr="00CF5BC3" w:rsidRDefault="00CF5BC3" w:rsidP="00D64677">
                  <w:pPr>
                    <w:pStyle w:val="TableParagraph"/>
                    <w:ind w:left="126" w:right="117"/>
                    <w:rPr>
                      <w:rFonts w:ascii="Arial" w:hAnsi="Arial" w:cs="Arial"/>
                    </w:rPr>
                  </w:pPr>
                </w:p>
                <w:p w14:paraId="660E6290" w14:textId="77777777" w:rsidR="00CF5BC3" w:rsidRPr="00CF5BC3" w:rsidRDefault="00CF5BC3" w:rsidP="00D64677">
                  <w:pPr>
                    <w:pStyle w:val="TableParagraph"/>
                    <w:ind w:left="126" w:right="117"/>
                    <w:rPr>
                      <w:rFonts w:ascii="Arial" w:hAnsi="Arial" w:cs="Arial"/>
                    </w:rPr>
                  </w:pPr>
                </w:p>
                <w:p w14:paraId="50E82B84" w14:textId="77777777" w:rsidR="00CF5BC3" w:rsidRPr="00CF5BC3" w:rsidRDefault="00CF5BC3" w:rsidP="00D64677">
                  <w:pPr>
                    <w:pStyle w:val="TableParagraph"/>
                    <w:ind w:left="126" w:right="117"/>
                    <w:rPr>
                      <w:rFonts w:ascii="Arial" w:hAnsi="Arial" w:cs="Arial"/>
                    </w:rPr>
                  </w:pPr>
                </w:p>
                <w:p w14:paraId="75DA54CC" w14:textId="77777777" w:rsidR="00CF5BC3" w:rsidRPr="00CF5BC3" w:rsidRDefault="00CF5BC3" w:rsidP="00D64677">
                  <w:pPr>
                    <w:pStyle w:val="TableParagraph"/>
                    <w:ind w:left="126" w:right="117"/>
                    <w:rPr>
                      <w:rFonts w:ascii="Arial" w:hAnsi="Arial" w:cs="Arial"/>
                    </w:rPr>
                  </w:pPr>
                </w:p>
                <w:p w14:paraId="53F3FAE3" w14:textId="77777777" w:rsidR="00CF5BC3" w:rsidRPr="00CF5BC3" w:rsidRDefault="00CF5BC3" w:rsidP="00D64677">
                  <w:pPr>
                    <w:pStyle w:val="TableParagraph"/>
                    <w:ind w:left="126" w:right="117"/>
                    <w:rPr>
                      <w:rFonts w:ascii="Arial" w:hAnsi="Arial" w:cs="Arial"/>
                    </w:rPr>
                  </w:pPr>
                </w:p>
                <w:p w14:paraId="51ECBC24" w14:textId="77777777" w:rsidR="00CF5BC3" w:rsidRPr="00CF5BC3" w:rsidRDefault="00CF5BC3" w:rsidP="00D64677">
                  <w:pPr>
                    <w:pStyle w:val="TableParagraph"/>
                    <w:ind w:left="126" w:right="117"/>
                    <w:rPr>
                      <w:rFonts w:ascii="Arial" w:hAnsi="Arial" w:cs="Arial"/>
                    </w:rPr>
                  </w:pPr>
                </w:p>
                <w:p w14:paraId="01FA9D94" w14:textId="77777777" w:rsidR="00CF5BC3" w:rsidRPr="00CF5BC3" w:rsidRDefault="00CF5BC3" w:rsidP="00D64677">
                  <w:pPr>
                    <w:pStyle w:val="TableParagraph"/>
                    <w:ind w:left="126" w:right="117"/>
                    <w:rPr>
                      <w:rFonts w:ascii="Arial" w:hAnsi="Arial" w:cs="Arial"/>
                    </w:rPr>
                  </w:pPr>
                </w:p>
                <w:p w14:paraId="067BEAD8" w14:textId="77777777" w:rsidR="00CF5BC3" w:rsidRPr="00CF5BC3" w:rsidRDefault="00CF5BC3" w:rsidP="00D64677">
                  <w:pPr>
                    <w:pStyle w:val="TableParagraph"/>
                    <w:ind w:left="126" w:right="117"/>
                    <w:rPr>
                      <w:rFonts w:ascii="Arial" w:hAnsi="Arial" w:cs="Arial"/>
                    </w:rPr>
                  </w:pPr>
                </w:p>
                <w:p w14:paraId="5AED1D29" w14:textId="77777777" w:rsidR="00CF5BC3" w:rsidRPr="00CF5BC3" w:rsidRDefault="00CF5BC3" w:rsidP="00D64677">
                  <w:pPr>
                    <w:pStyle w:val="TableParagraph"/>
                    <w:ind w:left="126" w:right="117"/>
                    <w:rPr>
                      <w:rFonts w:ascii="Arial" w:hAnsi="Arial" w:cs="Arial"/>
                    </w:rPr>
                  </w:pPr>
                </w:p>
                <w:p w14:paraId="5584A3AC" w14:textId="77777777" w:rsidR="00CF5BC3" w:rsidRPr="00CF5BC3" w:rsidRDefault="00CF5BC3" w:rsidP="00D64677">
                  <w:pPr>
                    <w:pStyle w:val="TableParagraph"/>
                    <w:ind w:left="126" w:right="117"/>
                    <w:rPr>
                      <w:rFonts w:ascii="Arial" w:hAnsi="Arial" w:cs="Arial"/>
                    </w:rPr>
                  </w:pPr>
                </w:p>
                <w:p w14:paraId="5C87DCB8" w14:textId="77777777" w:rsidR="00CF5BC3" w:rsidRPr="00CF5BC3" w:rsidRDefault="00CF5BC3" w:rsidP="00D64677">
                  <w:pPr>
                    <w:pStyle w:val="TableParagraph"/>
                    <w:ind w:left="126" w:right="117"/>
                    <w:rPr>
                      <w:rFonts w:ascii="Arial" w:hAnsi="Arial" w:cs="Arial"/>
                    </w:rPr>
                  </w:pPr>
                </w:p>
                <w:p w14:paraId="632B5383" w14:textId="77777777" w:rsidR="00CF5BC3" w:rsidRPr="00CF5BC3" w:rsidRDefault="00CF5BC3" w:rsidP="00D64677">
                  <w:pPr>
                    <w:pStyle w:val="TableParagraph"/>
                    <w:ind w:left="126" w:right="117"/>
                    <w:rPr>
                      <w:rFonts w:ascii="Arial" w:hAnsi="Arial" w:cs="Arial"/>
                    </w:rPr>
                  </w:pPr>
                </w:p>
                <w:p w14:paraId="102FAC2C" w14:textId="77777777" w:rsidR="00CF5BC3" w:rsidRPr="00CF5BC3" w:rsidRDefault="00CF5BC3" w:rsidP="00D64677">
                  <w:pPr>
                    <w:pStyle w:val="TableParagraph"/>
                    <w:ind w:left="126" w:right="117"/>
                    <w:rPr>
                      <w:rFonts w:ascii="Arial" w:hAnsi="Arial" w:cs="Arial"/>
                    </w:rPr>
                  </w:pPr>
                </w:p>
                <w:p w14:paraId="0FECD6D3" w14:textId="77777777" w:rsidR="00CF5BC3" w:rsidRPr="00CF5BC3" w:rsidRDefault="00CF5BC3" w:rsidP="00D64677">
                  <w:pPr>
                    <w:pStyle w:val="TableParagraph"/>
                    <w:ind w:right="117"/>
                    <w:jc w:val="center"/>
                    <w:rPr>
                      <w:rFonts w:ascii="Arial" w:hAnsi="Arial" w:cs="Arial"/>
                    </w:rPr>
                  </w:pPr>
                </w:p>
                <w:p w14:paraId="0BFA1108" w14:textId="77777777" w:rsidR="00CF5BC3" w:rsidRPr="00CF5BC3" w:rsidRDefault="00CF5BC3" w:rsidP="00D64677">
                  <w:pPr>
                    <w:pStyle w:val="TableParagraph"/>
                    <w:ind w:right="117"/>
                    <w:jc w:val="center"/>
                    <w:rPr>
                      <w:rFonts w:ascii="Arial" w:hAnsi="Arial" w:cs="Arial"/>
                    </w:rPr>
                  </w:pPr>
                  <w:proofErr w:type="spellStart"/>
                  <w:r w:rsidRPr="00CF5BC3">
                    <w:rPr>
                      <w:rFonts w:ascii="Arial" w:hAnsi="Arial" w:cs="Arial"/>
                    </w:rPr>
                    <w:t>unid</w:t>
                  </w:r>
                  <w:proofErr w:type="spellEnd"/>
                </w:p>
              </w:tc>
              <w:tc>
                <w:tcPr>
                  <w:tcW w:w="1134" w:type="dxa"/>
                  <w:tcBorders>
                    <w:left w:val="single" w:sz="2" w:space="0" w:color="000000"/>
                    <w:bottom w:val="single" w:sz="2" w:space="0" w:color="000000"/>
                    <w:right w:val="single" w:sz="2" w:space="0" w:color="000000"/>
                  </w:tcBorders>
                  <w:vAlign w:val="bottom"/>
                </w:tcPr>
                <w:p w14:paraId="136C121C" w14:textId="77777777" w:rsidR="00CF5BC3" w:rsidRPr="00CF5BC3" w:rsidRDefault="00CF5BC3" w:rsidP="00D64677">
                  <w:pPr>
                    <w:rPr>
                      <w:rFonts w:ascii="Arial" w:hAnsi="Arial" w:cs="Arial"/>
                    </w:rPr>
                  </w:pPr>
                  <w:r w:rsidRPr="00CF5BC3">
                    <w:rPr>
                      <w:rFonts w:ascii="Arial" w:hAnsi="Arial" w:cs="Arial"/>
                      <w:color w:val="000000"/>
                    </w:rPr>
                    <w:t>R$ 25,16</w:t>
                  </w:r>
                </w:p>
              </w:tc>
              <w:tc>
                <w:tcPr>
                  <w:tcW w:w="1507" w:type="dxa"/>
                  <w:tcBorders>
                    <w:left w:val="single" w:sz="2" w:space="0" w:color="000000"/>
                    <w:bottom w:val="single" w:sz="2" w:space="0" w:color="000000"/>
                    <w:right w:val="single" w:sz="2" w:space="0" w:color="000000"/>
                  </w:tcBorders>
                  <w:vAlign w:val="bottom"/>
                </w:tcPr>
                <w:p w14:paraId="33FF8A79" w14:textId="77777777" w:rsidR="00CF5BC3" w:rsidRPr="00CF5BC3" w:rsidRDefault="00CF5BC3" w:rsidP="00D64677">
                  <w:pPr>
                    <w:rPr>
                      <w:rFonts w:ascii="Arial" w:hAnsi="Arial" w:cs="Arial"/>
                    </w:rPr>
                  </w:pPr>
                  <w:r w:rsidRPr="00CF5BC3">
                    <w:rPr>
                      <w:rFonts w:ascii="Arial" w:hAnsi="Arial" w:cs="Arial"/>
                      <w:b/>
                      <w:bCs/>
                      <w:color w:val="000000"/>
                    </w:rPr>
                    <w:t xml:space="preserve"> R$              452.880,00 </w:t>
                  </w:r>
                </w:p>
              </w:tc>
            </w:tr>
            <w:tr w:rsidR="00CF5BC3" w:rsidRPr="00CF5BC3" w14:paraId="614A5986" w14:textId="77777777" w:rsidTr="00CF5BC3">
              <w:trPr>
                <w:trHeight w:val="702"/>
              </w:trPr>
              <w:tc>
                <w:tcPr>
                  <w:tcW w:w="877" w:type="dxa"/>
                  <w:tcBorders>
                    <w:left w:val="single" w:sz="2" w:space="0" w:color="000000"/>
                    <w:bottom w:val="single" w:sz="2" w:space="0" w:color="000000"/>
                    <w:right w:val="single" w:sz="2" w:space="0" w:color="000000"/>
                  </w:tcBorders>
                  <w:vAlign w:val="bottom"/>
                </w:tcPr>
                <w:p w14:paraId="0022D912" w14:textId="77777777" w:rsidR="00CF5BC3" w:rsidRPr="00CF5BC3" w:rsidRDefault="00CF5BC3" w:rsidP="00D64677">
                  <w:pPr>
                    <w:pStyle w:val="TableParagraph"/>
                    <w:ind w:left="10"/>
                    <w:rPr>
                      <w:rFonts w:ascii="Arial" w:hAnsi="Arial" w:cs="Arial"/>
                    </w:rPr>
                  </w:pPr>
                  <w:r w:rsidRPr="00CF5BC3">
                    <w:rPr>
                      <w:rFonts w:ascii="Arial" w:hAnsi="Arial" w:cs="Arial"/>
                      <w:b/>
                      <w:bCs/>
                      <w:color w:val="000000"/>
                    </w:rPr>
                    <w:lastRenderedPageBreak/>
                    <w:t>4</w:t>
                  </w:r>
                </w:p>
              </w:tc>
              <w:tc>
                <w:tcPr>
                  <w:tcW w:w="1418" w:type="dxa"/>
                  <w:tcBorders>
                    <w:left w:val="single" w:sz="2" w:space="0" w:color="000000"/>
                    <w:bottom w:val="single" w:sz="2" w:space="0" w:color="000000"/>
                    <w:right w:val="single" w:sz="2" w:space="0" w:color="000000"/>
                  </w:tcBorders>
                  <w:vAlign w:val="bottom"/>
                </w:tcPr>
                <w:p w14:paraId="53EE4282" w14:textId="77777777" w:rsidR="00CF5BC3" w:rsidRPr="00CF5BC3" w:rsidRDefault="00CF5BC3" w:rsidP="00D64677">
                  <w:pPr>
                    <w:pStyle w:val="TableParagraph"/>
                    <w:ind w:left="110" w:right="91"/>
                    <w:rPr>
                      <w:rFonts w:ascii="Arial" w:hAnsi="Arial" w:cs="Arial"/>
                    </w:rPr>
                  </w:pPr>
                  <w:r w:rsidRPr="00CF5BC3">
                    <w:rPr>
                      <w:rFonts w:ascii="Arial" w:hAnsi="Arial" w:cs="Arial"/>
                    </w:rPr>
                    <w:t>Tênis vulcanizado c/ cadarço</w:t>
                  </w:r>
                </w:p>
              </w:tc>
              <w:tc>
                <w:tcPr>
                  <w:tcW w:w="3544" w:type="dxa"/>
                  <w:tcBorders>
                    <w:left w:val="single" w:sz="2" w:space="0" w:color="000000"/>
                    <w:right w:val="single" w:sz="2" w:space="0" w:color="000000"/>
                  </w:tcBorders>
                </w:tcPr>
                <w:p w14:paraId="767A4D31" w14:textId="77777777" w:rsidR="00CF5BC3" w:rsidRPr="00CF5BC3" w:rsidRDefault="00CF5BC3" w:rsidP="00D64677">
                  <w:pPr>
                    <w:adjustRightInd w:val="0"/>
                    <w:rPr>
                      <w:rFonts w:ascii="Arial" w:hAnsi="Arial" w:cs="Arial"/>
                    </w:rPr>
                  </w:pPr>
                  <w:r w:rsidRPr="00CF5BC3">
                    <w:rPr>
                      <w:rFonts w:ascii="Arial" w:hAnsi="Arial" w:cs="Arial"/>
                    </w:rPr>
                    <w:t>TENIS ESCOLAR, PARA ENSINO FUNDAMENTAL E</w:t>
                  </w:r>
                </w:p>
                <w:p w14:paraId="4CF04277" w14:textId="77777777" w:rsidR="00CF5BC3" w:rsidRPr="00CF5BC3" w:rsidRDefault="00CF5BC3" w:rsidP="00D64677">
                  <w:pPr>
                    <w:adjustRightInd w:val="0"/>
                    <w:rPr>
                      <w:rFonts w:ascii="Arial" w:hAnsi="Arial" w:cs="Arial"/>
                    </w:rPr>
                  </w:pPr>
                  <w:r w:rsidRPr="00CF5BC3">
                    <w:rPr>
                      <w:rFonts w:ascii="Arial" w:hAnsi="Arial" w:cs="Arial"/>
                    </w:rPr>
                    <w:t>INFANTIL PRODUTO:</w:t>
                  </w:r>
                </w:p>
                <w:p w14:paraId="3832BE33" w14:textId="77777777" w:rsidR="00CF5BC3" w:rsidRPr="00CF5BC3" w:rsidRDefault="00CF5BC3" w:rsidP="00D64677">
                  <w:pPr>
                    <w:adjustRightInd w:val="0"/>
                    <w:rPr>
                      <w:rFonts w:ascii="Arial" w:hAnsi="Arial" w:cs="Arial"/>
                    </w:rPr>
                  </w:pPr>
                  <w:r w:rsidRPr="00CF5BC3">
                    <w:rPr>
                      <w:rFonts w:ascii="Arial" w:hAnsi="Arial" w:cs="Arial"/>
                    </w:rPr>
                    <w:t>a) Tipo: Tênis</w:t>
                  </w:r>
                </w:p>
                <w:p w14:paraId="0DB784BF" w14:textId="77777777" w:rsidR="00CF5BC3" w:rsidRPr="00CF5BC3" w:rsidRDefault="00CF5BC3" w:rsidP="00D64677">
                  <w:pPr>
                    <w:adjustRightInd w:val="0"/>
                    <w:rPr>
                      <w:rFonts w:ascii="Arial" w:hAnsi="Arial" w:cs="Arial"/>
                    </w:rPr>
                  </w:pPr>
                  <w:r w:rsidRPr="00CF5BC3">
                    <w:rPr>
                      <w:rFonts w:ascii="Arial" w:hAnsi="Arial" w:cs="Arial"/>
                    </w:rPr>
                    <w:t>b) Numeração: 22 ao 44</w:t>
                  </w:r>
                </w:p>
                <w:p w14:paraId="546C3B2C" w14:textId="77777777" w:rsidR="00CF5BC3" w:rsidRPr="00CF5BC3" w:rsidRDefault="00CF5BC3" w:rsidP="00D64677">
                  <w:pPr>
                    <w:adjustRightInd w:val="0"/>
                    <w:rPr>
                      <w:rFonts w:ascii="Arial" w:hAnsi="Arial" w:cs="Arial"/>
                    </w:rPr>
                  </w:pPr>
                  <w:r w:rsidRPr="00CF5BC3">
                    <w:rPr>
                      <w:rFonts w:ascii="Arial" w:hAnsi="Arial" w:cs="Arial"/>
                    </w:rPr>
                    <w:t>c) Modelo: Velcro e Cadarço</w:t>
                  </w:r>
                </w:p>
                <w:p w14:paraId="5726F221" w14:textId="77777777" w:rsidR="00CF5BC3" w:rsidRPr="00CF5BC3" w:rsidRDefault="00CF5BC3" w:rsidP="00D64677">
                  <w:pPr>
                    <w:adjustRightInd w:val="0"/>
                    <w:rPr>
                      <w:rFonts w:ascii="Arial" w:hAnsi="Arial" w:cs="Arial"/>
                    </w:rPr>
                  </w:pPr>
                  <w:r w:rsidRPr="00CF5BC3">
                    <w:rPr>
                      <w:rFonts w:ascii="Arial" w:hAnsi="Arial" w:cs="Arial"/>
                    </w:rPr>
                    <w:t>d) Segmento: Running Performance</w:t>
                  </w:r>
                </w:p>
                <w:p w14:paraId="0C23D274" w14:textId="77777777" w:rsidR="00CF5BC3" w:rsidRPr="00CF5BC3" w:rsidRDefault="00CF5BC3" w:rsidP="00D64677">
                  <w:pPr>
                    <w:adjustRightInd w:val="0"/>
                    <w:rPr>
                      <w:rFonts w:ascii="Arial" w:hAnsi="Arial" w:cs="Arial"/>
                    </w:rPr>
                  </w:pPr>
                  <w:r w:rsidRPr="00CF5BC3">
                    <w:rPr>
                      <w:rFonts w:ascii="Arial" w:hAnsi="Arial" w:cs="Arial"/>
                    </w:rPr>
                    <w:t>e) Funcionalidade: Apropriado Para Caminhadas, Corridas</w:t>
                  </w:r>
                </w:p>
                <w:p w14:paraId="554D6649" w14:textId="77777777" w:rsidR="00CF5BC3" w:rsidRPr="00CF5BC3" w:rsidRDefault="00CF5BC3" w:rsidP="00D64677">
                  <w:pPr>
                    <w:adjustRightInd w:val="0"/>
                    <w:rPr>
                      <w:rFonts w:ascii="Arial" w:hAnsi="Arial" w:cs="Arial"/>
                    </w:rPr>
                  </w:pPr>
                  <w:r w:rsidRPr="00CF5BC3">
                    <w:rPr>
                      <w:rFonts w:ascii="Arial" w:hAnsi="Arial" w:cs="Arial"/>
                    </w:rPr>
                    <w:t>Leves, Prática de Esportes Difusos Moderados, Uso Diário.</w:t>
                  </w:r>
                </w:p>
                <w:p w14:paraId="1559D690" w14:textId="77777777" w:rsidR="00CF5BC3" w:rsidRPr="00CF5BC3" w:rsidRDefault="00CF5BC3" w:rsidP="00D64677">
                  <w:pPr>
                    <w:adjustRightInd w:val="0"/>
                    <w:rPr>
                      <w:rFonts w:ascii="Arial" w:hAnsi="Arial" w:cs="Arial"/>
                    </w:rPr>
                  </w:pPr>
                  <w:r w:rsidRPr="00CF5BC3">
                    <w:rPr>
                      <w:rFonts w:ascii="Arial" w:hAnsi="Arial" w:cs="Arial"/>
                    </w:rPr>
                    <w:t>Características Básicas: Leve, Versátil, Resistente, Duradouro, Confortável.</w:t>
                  </w:r>
                </w:p>
                <w:p w14:paraId="32891633" w14:textId="77777777" w:rsidR="00CF5BC3" w:rsidRPr="00CF5BC3" w:rsidRDefault="00CF5BC3" w:rsidP="00D64677">
                  <w:pPr>
                    <w:adjustRightInd w:val="0"/>
                    <w:rPr>
                      <w:rFonts w:ascii="Arial" w:hAnsi="Arial" w:cs="Arial"/>
                    </w:rPr>
                  </w:pPr>
                  <w:r w:rsidRPr="00CF5BC3">
                    <w:rPr>
                      <w:rFonts w:ascii="Arial" w:hAnsi="Arial" w:cs="Arial"/>
                    </w:rPr>
                    <w:t>DESCRIÇÃO DETALHADA DO PRODUTO:</w:t>
                  </w:r>
                </w:p>
                <w:p w14:paraId="50256BBB" w14:textId="77777777" w:rsidR="00CF5BC3" w:rsidRPr="00CF5BC3" w:rsidRDefault="00CF5BC3" w:rsidP="00D64677">
                  <w:pPr>
                    <w:adjustRightInd w:val="0"/>
                    <w:rPr>
                      <w:rFonts w:ascii="Arial" w:hAnsi="Arial" w:cs="Arial"/>
                    </w:rPr>
                  </w:pPr>
                  <w:r w:rsidRPr="00CF5BC3">
                    <w:rPr>
                      <w:rFonts w:ascii="Arial" w:hAnsi="Arial" w:cs="Arial"/>
                    </w:rPr>
                    <w:t>Calçado tipo tênis running, apropriado para caminhadas, corridas leves, prática de esportes difusos moderados, uso diário, leve, versátil, resistente, duradouro, confortável,</w:t>
                  </w:r>
                </w:p>
                <w:p w14:paraId="46A2D088" w14:textId="77777777" w:rsidR="00CF5BC3" w:rsidRPr="00CF5BC3" w:rsidRDefault="00CF5BC3" w:rsidP="00D64677">
                  <w:pPr>
                    <w:adjustRightInd w:val="0"/>
                    <w:rPr>
                      <w:rFonts w:ascii="Arial" w:hAnsi="Arial" w:cs="Arial"/>
                    </w:rPr>
                  </w:pPr>
                  <w:r w:rsidRPr="00CF5BC3">
                    <w:rPr>
                      <w:rFonts w:ascii="Arial" w:hAnsi="Arial" w:cs="Arial"/>
                    </w:rPr>
                    <w:t xml:space="preserve">produzido e confeccionado a partir </w:t>
                  </w:r>
                  <w:r w:rsidRPr="00CF5BC3">
                    <w:rPr>
                      <w:rFonts w:ascii="Arial" w:hAnsi="Arial" w:cs="Arial"/>
                    </w:rPr>
                    <w:lastRenderedPageBreak/>
                    <w:t>de duas partes distintas</w:t>
                  </w:r>
                </w:p>
                <w:p w14:paraId="6F26C4F3" w14:textId="77777777" w:rsidR="00CF5BC3" w:rsidRPr="00CF5BC3" w:rsidRDefault="00CF5BC3" w:rsidP="00D64677">
                  <w:pPr>
                    <w:adjustRightInd w:val="0"/>
                    <w:rPr>
                      <w:rFonts w:ascii="Arial" w:hAnsi="Arial" w:cs="Arial"/>
                    </w:rPr>
                  </w:pPr>
                  <w:r w:rsidRPr="00CF5BC3">
                    <w:rPr>
                      <w:rFonts w:ascii="Arial" w:hAnsi="Arial" w:cs="Arial"/>
                    </w:rPr>
                    <w:t>(CABEDAL e SOLADO) nas quais são unidas pelo processo de adesivos a base de água, trazendo benefícios ao meio ambiente no qual não receberá dejetos químicos dos adesivos.</w:t>
                  </w:r>
                </w:p>
                <w:p w14:paraId="3D5E8C6C" w14:textId="77777777" w:rsidR="00CF5BC3" w:rsidRPr="00CF5BC3" w:rsidRDefault="00CF5BC3" w:rsidP="00D64677">
                  <w:pPr>
                    <w:adjustRightInd w:val="0"/>
                    <w:rPr>
                      <w:rFonts w:ascii="Arial" w:hAnsi="Arial" w:cs="Arial"/>
                    </w:rPr>
                  </w:pPr>
                  <w:r w:rsidRPr="00CF5BC3">
                    <w:rPr>
                      <w:rFonts w:ascii="Arial" w:hAnsi="Arial" w:cs="Arial"/>
                    </w:rPr>
                    <w:t>No intuito de se obter melhor resultado no produto final que tem como objeto tênis para uso escolar de crianças e adolescentes da rede de ensino, deverá ser utilizada uma fôrma com design moderno com perfil ergonomicamente</w:t>
                  </w:r>
                </w:p>
                <w:p w14:paraId="6F3DE5AC" w14:textId="77777777" w:rsidR="00CF5BC3" w:rsidRPr="00CF5BC3" w:rsidRDefault="00CF5BC3" w:rsidP="00D64677">
                  <w:pPr>
                    <w:adjustRightInd w:val="0"/>
                    <w:rPr>
                      <w:rFonts w:ascii="Arial" w:hAnsi="Arial" w:cs="Arial"/>
                    </w:rPr>
                  </w:pPr>
                  <w:r w:rsidRPr="00CF5BC3">
                    <w:rPr>
                      <w:rFonts w:ascii="Arial" w:hAnsi="Arial" w:cs="Arial"/>
                    </w:rPr>
                    <w:t xml:space="preserve">desenvolvida para proporcionar </w:t>
                  </w:r>
                  <w:proofErr w:type="gramStart"/>
                  <w:r w:rsidRPr="00CF5BC3">
                    <w:rPr>
                      <w:rFonts w:ascii="Arial" w:hAnsi="Arial" w:cs="Arial"/>
                    </w:rPr>
                    <w:t>maior  conforto</w:t>
                  </w:r>
                  <w:proofErr w:type="gramEnd"/>
                  <w:r w:rsidRPr="00CF5BC3">
                    <w:rPr>
                      <w:rFonts w:ascii="Arial" w:hAnsi="Arial" w:cs="Arial"/>
                    </w:rPr>
                    <w:t xml:space="preserve"> ao caminhar. Bico levemente elevado para facilitar a locomoção e desempenho, diminuindo o atrito e esforço do pé quando exigido neste movimento, servindo também para aliviar o cansaço durante </w:t>
                  </w:r>
                  <w:proofErr w:type="gramStart"/>
                  <w:r w:rsidRPr="00CF5BC3">
                    <w:rPr>
                      <w:rFonts w:ascii="Arial" w:hAnsi="Arial" w:cs="Arial"/>
                    </w:rPr>
                    <w:t>a</w:t>
                  </w:r>
                  <w:proofErr w:type="gramEnd"/>
                  <w:r w:rsidRPr="00CF5BC3">
                    <w:rPr>
                      <w:rFonts w:ascii="Arial" w:hAnsi="Arial" w:cs="Arial"/>
                    </w:rPr>
                    <w:t xml:space="preserve"> articulação.</w:t>
                  </w:r>
                </w:p>
                <w:p w14:paraId="34A0DA8A" w14:textId="77777777" w:rsidR="00CF5BC3" w:rsidRPr="00CF5BC3" w:rsidRDefault="00CF5BC3" w:rsidP="00D64677">
                  <w:pPr>
                    <w:adjustRightInd w:val="0"/>
                    <w:rPr>
                      <w:rFonts w:ascii="Arial" w:hAnsi="Arial" w:cs="Arial"/>
                    </w:rPr>
                  </w:pPr>
                  <w:r w:rsidRPr="00CF5BC3">
                    <w:rPr>
                      <w:rFonts w:ascii="Arial" w:hAnsi="Arial" w:cs="Arial"/>
                    </w:rPr>
                    <w:t>Por se tratar de um produto em produção fabril exige-se que as dimensões dos calçados acompanhem os padrões comerciais baseados na escala francesa cujo fator de conversão 0,66667. A medição em centímetros é sempre</w:t>
                  </w:r>
                </w:p>
                <w:p w14:paraId="19ECBF12" w14:textId="77777777" w:rsidR="00CF5BC3" w:rsidRPr="00CF5BC3" w:rsidRDefault="00CF5BC3" w:rsidP="00D64677">
                  <w:pPr>
                    <w:adjustRightInd w:val="0"/>
                    <w:rPr>
                      <w:rFonts w:ascii="Arial" w:hAnsi="Arial" w:cs="Arial"/>
                    </w:rPr>
                  </w:pPr>
                  <w:r w:rsidRPr="00CF5BC3">
                    <w:rPr>
                      <w:rFonts w:ascii="Arial" w:hAnsi="Arial" w:cs="Arial"/>
                    </w:rPr>
                    <w:t>realizada na fôrma utilizada para a montagem do calçado. A medida realizada em calçado já confeccionado deverá ser realizada na palmilha de higienização ou na base interna da entressola, com variação permitida de 3% (+/-).</w:t>
                  </w:r>
                </w:p>
                <w:p w14:paraId="2A6ACE56" w14:textId="77777777" w:rsidR="00CF5BC3" w:rsidRPr="00CF5BC3" w:rsidRDefault="00CF5BC3" w:rsidP="00D64677">
                  <w:pPr>
                    <w:adjustRightInd w:val="0"/>
                    <w:rPr>
                      <w:rFonts w:ascii="Arial" w:hAnsi="Arial" w:cs="Arial"/>
                    </w:rPr>
                  </w:pPr>
                  <w:r w:rsidRPr="00CF5BC3">
                    <w:rPr>
                      <w:rFonts w:ascii="Arial" w:hAnsi="Arial" w:cs="Arial"/>
                    </w:rPr>
                    <w:t>As duas partes que compõem o tênis são subdivididas e tem as seguintes características:</w:t>
                  </w:r>
                </w:p>
                <w:p w14:paraId="5E7A86F1" w14:textId="77777777" w:rsidR="00CF5BC3" w:rsidRPr="00CF5BC3" w:rsidRDefault="00CF5BC3" w:rsidP="00D64677">
                  <w:pPr>
                    <w:adjustRightInd w:val="0"/>
                    <w:rPr>
                      <w:rFonts w:ascii="Arial" w:hAnsi="Arial" w:cs="Arial"/>
                    </w:rPr>
                  </w:pPr>
                  <w:r w:rsidRPr="00CF5BC3">
                    <w:rPr>
                      <w:rFonts w:ascii="Arial" w:hAnsi="Arial" w:cs="Arial"/>
                    </w:rPr>
                    <w:t>1) CABEDAL – o cabedal é composto das seguintes peças.</w:t>
                  </w:r>
                </w:p>
                <w:p w14:paraId="1D97B341" w14:textId="77777777" w:rsidR="00CF5BC3" w:rsidRPr="00CF5BC3" w:rsidRDefault="00CF5BC3" w:rsidP="00D64677">
                  <w:pPr>
                    <w:adjustRightInd w:val="0"/>
                    <w:rPr>
                      <w:rFonts w:ascii="Arial" w:hAnsi="Arial" w:cs="Arial"/>
                    </w:rPr>
                  </w:pPr>
                  <w:r w:rsidRPr="00CF5BC3">
                    <w:rPr>
                      <w:rFonts w:ascii="Arial" w:hAnsi="Arial" w:cs="Arial"/>
                    </w:rPr>
                    <w:t xml:space="preserve">2) GÁSPEA – peça superior confeccionada a </w:t>
                  </w:r>
                  <w:proofErr w:type="spellStart"/>
                  <w:r w:rsidRPr="00CF5BC3">
                    <w:rPr>
                      <w:rFonts w:ascii="Arial" w:hAnsi="Arial" w:cs="Arial"/>
                    </w:rPr>
                    <w:t>partir</w:t>
                  </w:r>
                  <w:proofErr w:type="spellEnd"/>
                  <w:r w:rsidRPr="00CF5BC3">
                    <w:rPr>
                      <w:rFonts w:ascii="Arial" w:hAnsi="Arial" w:cs="Arial"/>
                    </w:rPr>
                    <w:t xml:space="preserve"> de nylon </w:t>
                  </w:r>
                  <w:proofErr w:type="spellStart"/>
                  <w:r w:rsidRPr="00CF5BC3">
                    <w:rPr>
                      <w:rFonts w:ascii="Arial" w:hAnsi="Arial" w:cs="Arial"/>
                    </w:rPr>
                    <w:t>dupla</w:t>
                  </w:r>
                  <w:proofErr w:type="spellEnd"/>
                  <w:r w:rsidRPr="00CF5BC3">
                    <w:rPr>
                      <w:rFonts w:ascii="Arial" w:hAnsi="Arial" w:cs="Arial"/>
                    </w:rPr>
                    <w:t xml:space="preserve"> </w:t>
                  </w:r>
                  <w:proofErr w:type="spellStart"/>
                  <w:r w:rsidRPr="00CF5BC3">
                    <w:rPr>
                      <w:rFonts w:ascii="Arial" w:hAnsi="Arial" w:cs="Arial"/>
                    </w:rPr>
                    <w:t>frontura</w:t>
                  </w:r>
                  <w:proofErr w:type="spellEnd"/>
                  <w:r w:rsidRPr="00CF5BC3">
                    <w:rPr>
                      <w:rFonts w:ascii="Arial" w:hAnsi="Arial" w:cs="Arial"/>
                    </w:rPr>
                    <w:t xml:space="preserve"> (</w:t>
                  </w:r>
                  <w:proofErr w:type="spellStart"/>
                  <w:r w:rsidRPr="00CF5BC3">
                    <w:rPr>
                      <w:rFonts w:ascii="Arial" w:hAnsi="Arial" w:cs="Arial"/>
                    </w:rPr>
                    <w:t>tipo</w:t>
                  </w:r>
                  <w:proofErr w:type="spellEnd"/>
                  <w:r w:rsidRPr="00CF5BC3">
                    <w:rPr>
                      <w:rFonts w:ascii="Arial" w:hAnsi="Arial" w:cs="Arial"/>
                    </w:rPr>
                    <w:t xml:space="preserve"> smash) </w:t>
                  </w:r>
                  <w:proofErr w:type="spellStart"/>
                  <w:r w:rsidRPr="00CF5BC3">
                    <w:rPr>
                      <w:rFonts w:ascii="Arial" w:hAnsi="Arial" w:cs="Arial"/>
                    </w:rPr>
                    <w:t>na</w:t>
                  </w:r>
                  <w:proofErr w:type="spellEnd"/>
                  <w:r w:rsidRPr="00CF5BC3">
                    <w:rPr>
                      <w:rFonts w:ascii="Arial" w:hAnsi="Arial" w:cs="Arial"/>
                    </w:rPr>
                    <w:t xml:space="preserve"> </w:t>
                  </w:r>
                  <w:proofErr w:type="spellStart"/>
                  <w:r w:rsidRPr="00CF5BC3">
                    <w:rPr>
                      <w:rFonts w:ascii="Arial" w:hAnsi="Arial" w:cs="Arial"/>
                    </w:rPr>
                    <w:t>cor</w:t>
                  </w:r>
                  <w:proofErr w:type="spellEnd"/>
                  <w:r w:rsidRPr="00CF5BC3">
                    <w:rPr>
                      <w:rFonts w:ascii="Arial" w:hAnsi="Arial" w:cs="Arial"/>
                    </w:rPr>
                    <w:t xml:space="preserve"> </w:t>
                  </w:r>
                  <w:proofErr w:type="spellStart"/>
                  <w:r w:rsidRPr="00CF5BC3">
                    <w:rPr>
                      <w:rFonts w:ascii="Arial" w:hAnsi="Arial" w:cs="Arial"/>
                    </w:rPr>
                    <w:t>cinza</w:t>
                  </w:r>
                  <w:proofErr w:type="spellEnd"/>
                  <w:r w:rsidRPr="00CF5BC3">
                    <w:rPr>
                      <w:rFonts w:ascii="Arial" w:hAnsi="Arial" w:cs="Arial"/>
                    </w:rPr>
                    <w:t xml:space="preserve"> </w:t>
                  </w:r>
                  <w:proofErr w:type="spellStart"/>
                  <w:r w:rsidRPr="00CF5BC3">
                    <w:rPr>
                      <w:rFonts w:ascii="Arial" w:hAnsi="Arial" w:cs="Arial"/>
                    </w:rPr>
                    <w:t>grafite</w:t>
                  </w:r>
                  <w:proofErr w:type="spellEnd"/>
                  <w:r w:rsidRPr="00CF5BC3">
                    <w:rPr>
                      <w:rFonts w:ascii="Arial" w:hAnsi="Arial" w:cs="Arial"/>
                    </w:rPr>
                    <w:t xml:space="preserve">; dublado com não </w:t>
                  </w:r>
                  <w:proofErr w:type="spellStart"/>
                  <w:r w:rsidRPr="00CF5BC3">
                    <w:rPr>
                      <w:rFonts w:ascii="Arial" w:hAnsi="Arial" w:cs="Arial"/>
                    </w:rPr>
                    <w:t>tecido</w:t>
                  </w:r>
                  <w:proofErr w:type="spellEnd"/>
                  <w:r w:rsidRPr="00CF5BC3">
                    <w:rPr>
                      <w:rFonts w:ascii="Arial" w:hAnsi="Arial" w:cs="Arial"/>
                    </w:rPr>
                    <w:t xml:space="preserve">, leva </w:t>
                  </w:r>
                  <w:proofErr w:type="spellStart"/>
                  <w:r w:rsidRPr="00CF5BC3">
                    <w:rPr>
                      <w:rFonts w:ascii="Arial" w:hAnsi="Arial" w:cs="Arial"/>
                    </w:rPr>
                    <w:t>também</w:t>
                  </w:r>
                  <w:proofErr w:type="spellEnd"/>
                  <w:r w:rsidRPr="00CF5BC3">
                    <w:rPr>
                      <w:rFonts w:ascii="Arial" w:hAnsi="Arial" w:cs="Arial"/>
                    </w:rPr>
                    <w:t xml:space="preserve"> </w:t>
                  </w:r>
                  <w:proofErr w:type="spellStart"/>
                  <w:r w:rsidRPr="00CF5BC3">
                    <w:rPr>
                      <w:rFonts w:ascii="Arial" w:hAnsi="Arial" w:cs="Arial"/>
                    </w:rPr>
                    <w:t>aplicação</w:t>
                  </w:r>
                  <w:proofErr w:type="spellEnd"/>
                  <w:r w:rsidRPr="00CF5BC3">
                    <w:rPr>
                      <w:rFonts w:ascii="Arial" w:hAnsi="Arial" w:cs="Arial"/>
                    </w:rPr>
                    <w:t xml:space="preserve"> de </w:t>
                  </w:r>
                  <w:proofErr w:type="spellStart"/>
                  <w:r w:rsidRPr="00CF5BC3">
                    <w:rPr>
                      <w:rFonts w:ascii="Arial" w:hAnsi="Arial" w:cs="Arial"/>
                    </w:rPr>
                    <w:t>laminado</w:t>
                  </w:r>
                  <w:proofErr w:type="spellEnd"/>
                  <w:r w:rsidRPr="00CF5BC3">
                    <w:rPr>
                      <w:rFonts w:ascii="Arial" w:hAnsi="Arial" w:cs="Arial"/>
                    </w:rPr>
                    <w:t xml:space="preserve"> </w:t>
                  </w:r>
                  <w:proofErr w:type="spellStart"/>
                  <w:r w:rsidRPr="00CF5BC3">
                    <w:rPr>
                      <w:rFonts w:ascii="Arial" w:hAnsi="Arial" w:cs="Arial"/>
                    </w:rPr>
                    <w:t>pvc</w:t>
                  </w:r>
                  <w:proofErr w:type="spellEnd"/>
                  <w:r w:rsidRPr="00CF5BC3">
                    <w:rPr>
                      <w:rFonts w:ascii="Arial" w:hAnsi="Arial" w:cs="Arial"/>
                    </w:rPr>
                    <w:t xml:space="preserve">, </w:t>
                  </w:r>
                  <w:proofErr w:type="spellStart"/>
                  <w:r w:rsidRPr="00CF5BC3">
                    <w:rPr>
                      <w:rFonts w:ascii="Arial" w:hAnsi="Arial" w:cs="Arial"/>
                    </w:rPr>
                    <w:t>nas</w:t>
                  </w:r>
                  <w:proofErr w:type="spellEnd"/>
                  <w:r w:rsidRPr="00CF5BC3">
                    <w:rPr>
                      <w:rFonts w:ascii="Arial" w:hAnsi="Arial" w:cs="Arial"/>
                    </w:rPr>
                    <w:t xml:space="preserve"> cores </w:t>
                  </w:r>
                  <w:proofErr w:type="spellStart"/>
                  <w:r w:rsidRPr="00CF5BC3">
                    <w:rPr>
                      <w:rFonts w:ascii="Arial" w:hAnsi="Arial" w:cs="Arial"/>
                    </w:rPr>
                    <w:t>marinho</w:t>
                  </w:r>
                  <w:proofErr w:type="spellEnd"/>
                  <w:r w:rsidRPr="00CF5BC3">
                    <w:rPr>
                      <w:rFonts w:ascii="Arial" w:hAnsi="Arial" w:cs="Arial"/>
                    </w:rPr>
                    <w:t xml:space="preserve"> e na cor cinza grafite;</w:t>
                  </w:r>
                </w:p>
                <w:p w14:paraId="5FC48713" w14:textId="77777777" w:rsidR="00CF5BC3" w:rsidRPr="00CF5BC3" w:rsidRDefault="00CF5BC3" w:rsidP="00D64677">
                  <w:pPr>
                    <w:adjustRightInd w:val="0"/>
                    <w:rPr>
                      <w:rFonts w:ascii="Arial" w:hAnsi="Arial" w:cs="Arial"/>
                    </w:rPr>
                  </w:pPr>
                  <w:r w:rsidRPr="00CF5BC3">
                    <w:rPr>
                      <w:rFonts w:ascii="Arial" w:hAnsi="Arial" w:cs="Arial"/>
                    </w:rPr>
                    <w:t xml:space="preserve">, branco pelo processo de silkscreen e solda eletrônica em alta </w:t>
                  </w:r>
                  <w:r w:rsidRPr="00CF5BC3">
                    <w:rPr>
                      <w:rFonts w:ascii="Arial" w:hAnsi="Arial" w:cs="Arial"/>
                    </w:rPr>
                    <w:lastRenderedPageBreak/>
                    <w:t>frequência.</w:t>
                  </w:r>
                </w:p>
                <w:p w14:paraId="117EC22A" w14:textId="77777777" w:rsidR="00CF5BC3" w:rsidRPr="00CF5BC3" w:rsidRDefault="00CF5BC3" w:rsidP="00D64677">
                  <w:pPr>
                    <w:adjustRightInd w:val="0"/>
                    <w:rPr>
                      <w:rFonts w:ascii="Arial" w:hAnsi="Arial" w:cs="Arial"/>
                    </w:rPr>
                  </w:pPr>
                  <w:r w:rsidRPr="00CF5BC3">
                    <w:rPr>
                      <w:rFonts w:ascii="Arial" w:hAnsi="Arial" w:cs="Arial"/>
                    </w:rPr>
                    <w:t>• Função: proteger o pé, absorver e expelir líquidos internos, proporcionando conforto, leveza e ventilação.</w:t>
                  </w:r>
                </w:p>
                <w:p w14:paraId="46EB8C11" w14:textId="77777777" w:rsidR="00CF5BC3" w:rsidRPr="00CF5BC3" w:rsidRDefault="00CF5BC3" w:rsidP="00D64677">
                  <w:pPr>
                    <w:adjustRightInd w:val="0"/>
                    <w:rPr>
                      <w:rFonts w:ascii="Arial" w:hAnsi="Arial" w:cs="Arial"/>
                    </w:rPr>
                  </w:pPr>
                  <w:r w:rsidRPr="00CF5BC3">
                    <w:rPr>
                      <w:rFonts w:ascii="Arial" w:hAnsi="Arial" w:cs="Arial"/>
                    </w:rPr>
                    <w:t>3) FRENTE – peça frontal constituída de laminado PVC na cor cinza grafite;</w:t>
                  </w:r>
                </w:p>
                <w:p w14:paraId="5569349A" w14:textId="77777777" w:rsidR="00CF5BC3" w:rsidRPr="00CF5BC3" w:rsidRDefault="00CF5BC3" w:rsidP="00D64677">
                  <w:pPr>
                    <w:adjustRightInd w:val="0"/>
                    <w:rPr>
                      <w:rFonts w:ascii="Arial" w:hAnsi="Arial" w:cs="Arial"/>
                    </w:rPr>
                  </w:pPr>
                  <w:r w:rsidRPr="00CF5BC3">
                    <w:rPr>
                      <w:rFonts w:ascii="Arial" w:hAnsi="Arial" w:cs="Arial"/>
                    </w:rPr>
                    <w:t>• Função: proteger os dedos, armar a frente, facilitar limpeza externa, aumentar a durabilidade.</w:t>
                  </w:r>
                </w:p>
                <w:p w14:paraId="4013DC46" w14:textId="77777777" w:rsidR="00CF5BC3" w:rsidRPr="00CF5BC3" w:rsidRDefault="00CF5BC3" w:rsidP="00D64677">
                  <w:pPr>
                    <w:adjustRightInd w:val="0"/>
                    <w:rPr>
                      <w:rFonts w:ascii="Arial" w:hAnsi="Arial" w:cs="Arial"/>
                    </w:rPr>
                  </w:pPr>
                  <w:r w:rsidRPr="00CF5BC3">
                    <w:rPr>
                      <w:rFonts w:ascii="Arial" w:hAnsi="Arial" w:cs="Arial"/>
                    </w:rPr>
                    <w:t>4) TALONEIRA – peça traseira constituída de laminado sintético PVC na cor cinza grafite;</w:t>
                  </w:r>
                </w:p>
                <w:p w14:paraId="54F64B96" w14:textId="77777777" w:rsidR="00CF5BC3" w:rsidRPr="00CF5BC3" w:rsidRDefault="00CF5BC3" w:rsidP="00D64677">
                  <w:pPr>
                    <w:adjustRightInd w:val="0"/>
                    <w:rPr>
                      <w:rFonts w:ascii="Arial" w:hAnsi="Arial" w:cs="Arial"/>
                    </w:rPr>
                  </w:pPr>
                  <w:r w:rsidRPr="00CF5BC3">
                    <w:rPr>
                      <w:rFonts w:ascii="Arial" w:hAnsi="Arial" w:cs="Arial"/>
                    </w:rPr>
                    <w:t>• Função: proteger o calcanhar, armar a traseira, facilitar limpeza externa, aumentar a durabilidade.</w:t>
                  </w:r>
                </w:p>
                <w:p w14:paraId="07BE9163" w14:textId="77777777" w:rsidR="00CF5BC3" w:rsidRPr="00CF5BC3" w:rsidRDefault="00CF5BC3" w:rsidP="00D64677">
                  <w:pPr>
                    <w:adjustRightInd w:val="0"/>
                    <w:rPr>
                      <w:rFonts w:ascii="Arial" w:hAnsi="Arial" w:cs="Arial"/>
                    </w:rPr>
                  </w:pPr>
                  <w:r w:rsidRPr="00CF5BC3">
                    <w:rPr>
                      <w:rFonts w:ascii="Arial" w:hAnsi="Arial" w:cs="Arial"/>
                    </w:rPr>
                    <w:t>5) TESOURINHA – peça superior confeccionada a partir de laminado sintético na cor cinza grafite;</w:t>
                  </w:r>
                </w:p>
                <w:p w14:paraId="34DC38EA" w14:textId="77777777" w:rsidR="00CF5BC3" w:rsidRPr="00CF5BC3" w:rsidRDefault="00CF5BC3" w:rsidP="00D64677">
                  <w:pPr>
                    <w:adjustRightInd w:val="0"/>
                    <w:rPr>
                      <w:rFonts w:ascii="Arial" w:hAnsi="Arial" w:cs="Arial"/>
                    </w:rPr>
                  </w:pPr>
                  <w:r w:rsidRPr="00CF5BC3">
                    <w:rPr>
                      <w:rFonts w:ascii="Arial" w:hAnsi="Arial" w:cs="Arial"/>
                    </w:rPr>
                    <w:t>• Função: proteger parte superior do peito do pé, aumentar resistência para passagem do atacador, facilitar limpeza externa.</w:t>
                  </w:r>
                </w:p>
                <w:p w14:paraId="7F803A74" w14:textId="77777777" w:rsidR="00CF5BC3" w:rsidRPr="00CF5BC3" w:rsidRDefault="00CF5BC3" w:rsidP="00D64677">
                  <w:pPr>
                    <w:adjustRightInd w:val="0"/>
                    <w:rPr>
                      <w:rFonts w:ascii="Arial" w:hAnsi="Arial" w:cs="Arial"/>
                    </w:rPr>
                  </w:pPr>
                  <w:r w:rsidRPr="00CF5BC3">
                    <w:rPr>
                      <w:rFonts w:ascii="Arial" w:hAnsi="Arial" w:cs="Arial"/>
                    </w:rPr>
                    <w:t>6) REFORÇO GÁSPEA – peça interna central constituída de não tecido poliéster com fibras tratadas, na cor preta ou branca.</w:t>
                  </w:r>
                </w:p>
                <w:p w14:paraId="754F5EFC" w14:textId="77777777" w:rsidR="00CF5BC3" w:rsidRPr="00CF5BC3" w:rsidRDefault="00CF5BC3" w:rsidP="00D64677">
                  <w:pPr>
                    <w:adjustRightInd w:val="0"/>
                    <w:rPr>
                      <w:rFonts w:ascii="Arial" w:hAnsi="Arial" w:cs="Arial"/>
                    </w:rPr>
                  </w:pPr>
                  <w:r w:rsidRPr="00CF5BC3">
                    <w:rPr>
                      <w:rFonts w:ascii="Arial" w:hAnsi="Arial" w:cs="Arial"/>
                    </w:rPr>
                    <w:t>• Função: aumentar a durabilidade, resistência, auxiliar na transpiração.</w:t>
                  </w:r>
                </w:p>
                <w:p w14:paraId="00FBEAA7" w14:textId="77777777" w:rsidR="00CF5BC3" w:rsidRPr="00CF5BC3" w:rsidRDefault="00CF5BC3" w:rsidP="00D64677">
                  <w:pPr>
                    <w:adjustRightInd w:val="0"/>
                    <w:rPr>
                      <w:rFonts w:ascii="Arial" w:hAnsi="Arial" w:cs="Arial"/>
                    </w:rPr>
                  </w:pPr>
                  <w:r w:rsidRPr="00CF5BC3">
                    <w:rPr>
                      <w:rFonts w:ascii="Arial" w:hAnsi="Arial" w:cs="Arial"/>
                    </w:rPr>
                    <w:t xml:space="preserve">7) LINGUETA – peça superior externa </w:t>
                  </w:r>
                  <w:proofErr w:type="spellStart"/>
                  <w:r w:rsidRPr="00CF5BC3">
                    <w:rPr>
                      <w:rFonts w:ascii="Arial" w:hAnsi="Arial" w:cs="Arial"/>
                    </w:rPr>
                    <w:t>constituída</w:t>
                  </w:r>
                  <w:proofErr w:type="spellEnd"/>
                  <w:r w:rsidRPr="00CF5BC3">
                    <w:rPr>
                      <w:rFonts w:ascii="Arial" w:hAnsi="Arial" w:cs="Arial"/>
                    </w:rPr>
                    <w:t xml:space="preserve"> de nylon </w:t>
                  </w:r>
                  <w:proofErr w:type="spellStart"/>
                  <w:r w:rsidRPr="00CF5BC3">
                    <w:rPr>
                      <w:rFonts w:ascii="Arial" w:hAnsi="Arial" w:cs="Arial"/>
                    </w:rPr>
                    <w:t>dupla</w:t>
                  </w:r>
                  <w:proofErr w:type="spellEnd"/>
                  <w:r w:rsidRPr="00CF5BC3">
                    <w:rPr>
                      <w:rFonts w:ascii="Arial" w:hAnsi="Arial" w:cs="Arial"/>
                    </w:rPr>
                    <w:t xml:space="preserve"> </w:t>
                  </w:r>
                  <w:proofErr w:type="spellStart"/>
                  <w:r w:rsidRPr="00CF5BC3">
                    <w:rPr>
                      <w:rFonts w:ascii="Arial" w:hAnsi="Arial" w:cs="Arial"/>
                    </w:rPr>
                    <w:t>frontura</w:t>
                  </w:r>
                  <w:proofErr w:type="spellEnd"/>
                  <w:r w:rsidRPr="00CF5BC3">
                    <w:rPr>
                      <w:rFonts w:ascii="Arial" w:hAnsi="Arial" w:cs="Arial"/>
                    </w:rPr>
                    <w:t xml:space="preserve"> (</w:t>
                  </w:r>
                  <w:proofErr w:type="spellStart"/>
                  <w:r w:rsidRPr="00CF5BC3">
                    <w:rPr>
                      <w:rFonts w:ascii="Arial" w:hAnsi="Arial" w:cs="Arial"/>
                    </w:rPr>
                    <w:t>tipo</w:t>
                  </w:r>
                  <w:proofErr w:type="spellEnd"/>
                  <w:r w:rsidRPr="00CF5BC3">
                    <w:rPr>
                      <w:rFonts w:ascii="Arial" w:hAnsi="Arial" w:cs="Arial"/>
                    </w:rPr>
                    <w:t xml:space="preserve"> smash) </w:t>
                  </w:r>
                  <w:proofErr w:type="spellStart"/>
                  <w:r w:rsidRPr="00CF5BC3">
                    <w:rPr>
                      <w:rFonts w:ascii="Arial" w:hAnsi="Arial" w:cs="Arial"/>
                    </w:rPr>
                    <w:t>na</w:t>
                  </w:r>
                  <w:proofErr w:type="spellEnd"/>
                  <w:r w:rsidRPr="00CF5BC3">
                    <w:rPr>
                      <w:rFonts w:ascii="Arial" w:hAnsi="Arial" w:cs="Arial"/>
                    </w:rPr>
                    <w:t xml:space="preserve"> </w:t>
                  </w:r>
                  <w:proofErr w:type="spellStart"/>
                  <w:r w:rsidRPr="00CF5BC3">
                    <w:rPr>
                      <w:rFonts w:ascii="Arial" w:hAnsi="Arial" w:cs="Arial"/>
                    </w:rPr>
                    <w:t>cor</w:t>
                  </w:r>
                  <w:proofErr w:type="spellEnd"/>
                  <w:r w:rsidRPr="00CF5BC3">
                    <w:rPr>
                      <w:rFonts w:ascii="Arial" w:hAnsi="Arial" w:cs="Arial"/>
                    </w:rPr>
                    <w:t xml:space="preserve"> </w:t>
                  </w:r>
                  <w:proofErr w:type="spellStart"/>
                  <w:r w:rsidRPr="00CF5BC3">
                    <w:rPr>
                      <w:rFonts w:ascii="Arial" w:hAnsi="Arial" w:cs="Arial"/>
                    </w:rPr>
                    <w:t>cinza</w:t>
                  </w:r>
                  <w:proofErr w:type="spellEnd"/>
                  <w:r w:rsidRPr="00CF5BC3">
                    <w:rPr>
                      <w:rFonts w:ascii="Arial" w:hAnsi="Arial" w:cs="Arial"/>
                    </w:rPr>
                    <w:t xml:space="preserve"> </w:t>
                  </w:r>
                  <w:proofErr w:type="spellStart"/>
                  <w:r w:rsidRPr="00CF5BC3">
                    <w:rPr>
                      <w:rFonts w:ascii="Arial" w:hAnsi="Arial" w:cs="Arial"/>
                    </w:rPr>
                    <w:t>grafite</w:t>
                  </w:r>
                  <w:proofErr w:type="spellEnd"/>
                  <w:r w:rsidRPr="00CF5BC3">
                    <w:rPr>
                      <w:rFonts w:ascii="Arial" w:hAnsi="Arial" w:cs="Arial"/>
                    </w:rPr>
                    <w:t>;</w:t>
                  </w:r>
                </w:p>
                <w:p w14:paraId="5B65BAF2" w14:textId="77777777" w:rsidR="00CF5BC3" w:rsidRPr="00CF5BC3" w:rsidRDefault="00CF5BC3" w:rsidP="00D64677">
                  <w:pPr>
                    <w:adjustRightInd w:val="0"/>
                    <w:rPr>
                      <w:rFonts w:ascii="Arial" w:hAnsi="Arial" w:cs="Arial"/>
                    </w:rPr>
                  </w:pPr>
                  <w:r w:rsidRPr="00CF5BC3">
                    <w:rPr>
                      <w:rFonts w:ascii="Arial" w:hAnsi="Arial" w:cs="Arial"/>
                    </w:rPr>
                    <w:t xml:space="preserve"> dublado com não tecido.</w:t>
                  </w:r>
                </w:p>
                <w:p w14:paraId="68C1AB2E" w14:textId="77777777" w:rsidR="00CF5BC3" w:rsidRPr="00CF5BC3" w:rsidRDefault="00CF5BC3" w:rsidP="00D64677">
                  <w:pPr>
                    <w:adjustRightInd w:val="0"/>
                    <w:rPr>
                      <w:rFonts w:ascii="Arial" w:hAnsi="Arial" w:cs="Arial"/>
                    </w:rPr>
                  </w:pPr>
                  <w:r w:rsidRPr="00CF5BC3">
                    <w:rPr>
                      <w:rFonts w:ascii="Arial" w:hAnsi="Arial" w:cs="Arial"/>
                    </w:rPr>
                    <w:t>• Função: fechamento do calçado, proteção dos pés, facilitação no calce, e auxilio na higienização.</w:t>
                  </w:r>
                </w:p>
                <w:p w14:paraId="68D10423" w14:textId="77777777" w:rsidR="00CF5BC3" w:rsidRPr="00CF5BC3" w:rsidRDefault="00CF5BC3" w:rsidP="00D64677">
                  <w:pPr>
                    <w:adjustRightInd w:val="0"/>
                    <w:rPr>
                      <w:rFonts w:ascii="Arial" w:hAnsi="Arial" w:cs="Arial"/>
                    </w:rPr>
                  </w:pPr>
                  <w:r w:rsidRPr="00CF5BC3">
                    <w:rPr>
                      <w:rFonts w:ascii="Arial" w:hAnsi="Arial" w:cs="Arial"/>
                    </w:rPr>
                    <w:t>8) FORRO DA LINGUETA – peça interna constituída de tecido poliéster tipo favo na cor cinza grafite; dublado com espuma de poliuretano, e aplicação de etiqueta termo transferível com os dados da empresa como</w:t>
                  </w:r>
                </w:p>
                <w:p w14:paraId="3598994B" w14:textId="77777777" w:rsidR="00CF5BC3" w:rsidRPr="00CF5BC3" w:rsidRDefault="00CF5BC3" w:rsidP="00D64677">
                  <w:pPr>
                    <w:adjustRightInd w:val="0"/>
                    <w:rPr>
                      <w:rFonts w:ascii="Arial" w:hAnsi="Arial" w:cs="Arial"/>
                    </w:rPr>
                  </w:pPr>
                  <w:r w:rsidRPr="00CF5BC3">
                    <w:rPr>
                      <w:rFonts w:ascii="Arial" w:hAnsi="Arial" w:cs="Arial"/>
                    </w:rPr>
                    <w:t>razão social, CNPJ, data de fabricação.</w:t>
                  </w:r>
                </w:p>
                <w:p w14:paraId="3A3D9F46" w14:textId="77777777" w:rsidR="00CF5BC3" w:rsidRPr="00CF5BC3" w:rsidRDefault="00CF5BC3" w:rsidP="00D64677">
                  <w:pPr>
                    <w:adjustRightInd w:val="0"/>
                    <w:rPr>
                      <w:rFonts w:ascii="Arial" w:hAnsi="Arial" w:cs="Arial"/>
                    </w:rPr>
                  </w:pPr>
                  <w:r w:rsidRPr="00CF5BC3">
                    <w:rPr>
                      <w:rFonts w:ascii="Arial" w:hAnsi="Arial" w:cs="Arial"/>
                    </w:rPr>
                    <w:t>• Função: auxilio na absorção de suor, proteção interna, conforto e durabilidade.</w:t>
                  </w:r>
                </w:p>
                <w:p w14:paraId="69140FC7" w14:textId="77777777" w:rsidR="00CF5BC3" w:rsidRPr="00CF5BC3" w:rsidRDefault="00CF5BC3" w:rsidP="00D64677">
                  <w:pPr>
                    <w:adjustRightInd w:val="0"/>
                    <w:rPr>
                      <w:rFonts w:ascii="Arial" w:hAnsi="Arial" w:cs="Arial"/>
                    </w:rPr>
                  </w:pPr>
                  <w:r w:rsidRPr="00CF5BC3">
                    <w:rPr>
                      <w:rFonts w:ascii="Arial" w:hAnsi="Arial" w:cs="Arial"/>
                    </w:rPr>
                    <w:t xml:space="preserve">9) COLARINHO – peça traseira </w:t>
                  </w:r>
                  <w:r w:rsidRPr="00CF5BC3">
                    <w:rPr>
                      <w:rFonts w:ascii="Arial" w:hAnsi="Arial" w:cs="Arial"/>
                    </w:rPr>
                    <w:lastRenderedPageBreak/>
                    <w:t>interna, constituída de tecido poliéster tipo favo na cor cinza grafite, dublado com espuma de poliuretano.</w:t>
                  </w:r>
                </w:p>
                <w:p w14:paraId="41AE2CD8" w14:textId="77777777" w:rsidR="00CF5BC3" w:rsidRPr="00CF5BC3" w:rsidRDefault="00CF5BC3" w:rsidP="00D64677">
                  <w:pPr>
                    <w:adjustRightInd w:val="0"/>
                    <w:rPr>
                      <w:rFonts w:ascii="Arial" w:hAnsi="Arial" w:cs="Arial"/>
                    </w:rPr>
                  </w:pPr>
                  <w:r w:rsidRPr="00CF5BC3">
                    <w:rPr>
                      <w:rFonts w:ascii="Arial" w:hAnsi="Arial" w:cs="Arial"/>
                    </w:rPr>
                    <w:t>• Função: proteger a região do calcanhar, auxiliar na absorção de suor, conforto, durabilidade.</w:t>
                  </w:r>
                </w:p>
                <w:p w14:paraId="51FB355B" w14:textId="77777777" w:rsidR="00CF5BC3" w:rsidRPr="00CF5BC3" w:rsidRDefault="00CF5BC3" w:rsidP="00D64677">
                  <w:pPr>
                    <w:adjustRightInd w:val="0"/>
                    <w:rPr>
                      <w:rFonts w:ascii="Arial" w:hAnsi="Arial" w:cs="Arial"/>
                    </w:rPr>
                  </w:pPr>
                  <w:r w:rsidRPr="00CF5BC3">
                    <w:rPr>
                      <w:rFonts w:ascii="Arial" w:hAnsi="Arial" w:cs="Arial"/>
                    </w:rPr>
                    <w:t xml:space="preserve">10) REFORÇO DA FRENTE – peça frontal interna constituída de resinas termoplásticas dublada com </w:t>
                  </w:r>
                  <w:proofErr w:type="gramStart"/>
                  <w:r w:rsidRPr="00CF5BC3">
                    <w:rPr>
                      <w:rFonts w:ascii="Arial" w:hAnsi="Arial" w:cs="Arial"/>
                    </w:rPr>
                    <w:t>não  tecido</w:t>
                  </w:r>
                  <w:proofErr w:type="gramEnd"/>
                  <w:r w:rsidRPr="00CF5BC3">
                    <w:rPr>
                      <w:rFonts w:ascii="Arial" w:hAnsi="Arial" w:cs="Arial"/>
                    </w:rPr>
                    <w:t>, aplicada pelo processo termo transferível.</w:t>
                  </w:r>
                </w:p>
                <w:p w14:paraId="2D3ACA90" w14:textId="77777777" w:rsidR="00CF5BC3" w:rsidRPr="00CF5BC3" w:rsidRDefault="00CF5BC3" w:rsidP="00D64677">
                  <w:pPr>
                    <w:adjustRightInd w:val="0"/>
                    <w:rPr>
                      <w:rFonts w:ascii="Arial" w:hAnsi="Arial" w:cs="Arial"/>
                    </w:rPr>
                  </w:pPr>
                  <w:r w:rsidRPr="00CF5BC3">
                    <w:rPr>
                      <w:rFonts w:ascii="Arial" w:hAnsi="Arial" w:cs="Arial"/>
                    </w:rPr>
                    <w:t>• Função: aumentar a durabilidade, proteção dos dedos.</w:t>
                  </w:r>
                </w:p>
                <w:p w14:paraId="4379BC5F" w14:textId="77777777" w:rsidR="00CF5BC3" w:rsidRPr="00CF5BC3" w:rsidRDefault="00CF5BC3" w:rsidP="00D64677">
                  <w:pPr>
                    <w:adjustRightInd w:val="0"/>
                    <w:rPr>
                      <w:rFonts w:ascii="Arial" w:hAnsi="Arial" w:cs="Arial"/>
                    </w:rPr>
                  </w:pPr>
                  <w:r w:rsidRPr="00CF5BC3">
                    <w:rPr>
                      <w:rFonts w:ascii="Arial" w:hAnsi="Arial" w:cs="Arial"/>
                    </w:rPr>
                    <w:t>11) REFORÇO TRASEIRO – peça traseira interna constituída de resinas termoplásticas, aplicada pelo processo termo transferível.</w:t>
                  </w:r>
                </w:p>
                <w:p w14:paraId="303C5BFC" w14:textId="77777777" w:rsidR="00CF5BC3" w:rsidRPr="00CF5BC3" w:rsidRDefault="00CF5BC3" w:rsidP="00D64677">
                  <w:pPr>
                    <w:adjustRightInd w:val="0"/>
                    <w:rPr>
                      <w:rFonts w:ascii="Arial" w:hAnsi="Arial" w:cs="Arial"/>
                    </w:rPr>
                  </w:pPr>
                  <w:r w:rsidRPr="00CF5BC3">
                    <w:rPr>
                      <w:rFonts w:ascii="Arial" w:hAnsi="Arial" w:cs="Arial"/>
                    </w:rPr>
                    <w:t>• Função: armar e enrijecer a traseira, proteger o calcanhar, aumentar a durabilidade, evitar entorses.</w:t>
                  </w:r>
                </w:p>
                <w:p w14:paraId="16A1935D" w14:textId="77777777" w:rsidR="00CF5BC3" w:rsidRPr="00CF5BC3" w:rsidRDefault="00CF5BC3" w:rsidP="00D64677">
                  <w:pPr>
                    <w:adjustRightInd w:val="0"/>
                    <w:rPr>
                      <w:rFonts w:ascii="Arial" w:hAnsi="Arial" w:cs="Arial"/>
                    </w:rPr>
                  </w:pPr>
                  <w:r w:rsidRPr="00CF5BC3">
                    <w:rPr>
                      <w:rFonts w:ascii="Arial" w:hAnsi="Arial" w:cs="Arial"/>
                    </w:rPr>
                    <w:t>12) ATACADOR – peça superior externa constituída de fios de poliéster trançados formato redondo meia cana (tipo chinês) na cor cinza grafite.</w:t>
                  </w:r>
                </w:p>
                <w:p w14:paraId="4F9F0ED5" w14:textId="77777777" w:rsidR="00CF5BC3" w:rsidRPr="00CF5BC3" w:rsidRDefault="00CF5BC3" w:rsidP="00D64677">
                  <w:pPr>
                    <w:adjustRightInd w:val="0"/>
                    <w:rPr>
                      <w:rFonts w:ascii="Arial" w:hAnsi="Arial" w:cs="Arial"/>
                    </w:rPr>
                  </w:pPr>
                  <w:r w:rsidRPr="00CF5BC3">
                    <w:rPr>
                      <w:rFonts w:ascii="Arial" w:hAnsi="Arial" w:cs="Arial"/>
                    </w:rPr>
                    <w:t>• Função: fechamento, sustentação do pé.</w:t>
                  </w:r>
                </w:p>
                <w:p w14:paraId="2408D620" w14:textId="77777777" w:rsidR="00CF5BC3" w:rsidRPr="00CF5BC3" w:rsidRDefault="00CF5BC3" w:rsidP="00D64677">
                  <w:pPr>
                    <w:adjustRightInd w:val="0"/>
                    <w:rPr>
                      <w:rFonts w:ascii="Arial" w:hAnsi="Arial" w:cs="Arial"/>
                    </w:rPr>
                  </w:pPr>
                  <w:r w:rsidRPr="00CF5BC3">
                    <w:rPr>
                      <w:rFonts w:ascii="Arial" w:hAnsi="Arial" w:cs="Arial"/>
                    </w:rPr>
                    <w:t>13) PALMILHA DE MONTAGEM – peça interna inferior constituída de não tecido poliéster reforçado por costuras, na cor preta ou branca.</w:t>
                  </w:r>
                </w:p>
                <w:p w14:paraId="020B4DD0" w14:textId="77777777" w:rsidR="00CF5BC3" w:rsidRPr="00CF5BC3" w:rsidRDefault="00CF5BC3" w:rsidP="00D64677">
                  <w:pPr>
                    <w:adjustRightInd w:val="0"/>
                    <w:rPr>
                      <w:rFonts w:ascii="Arial" w:hAnsi="Arial" w:cs="Arial"/>
                    </w:rPr>
                  </w:pPr>
                  <w:r w:rsidRPr="00CF5BC3">
                    <w:rPr>
                      <w:rFonts w:ascii="Arial" w:hAnsi="Arial" w:cs="Arial"/>
                    </w:rPr>
                    <w:t>• Função: armar o calçado, fechamento, proteção, auxilio na absorção de suor.</w:t>
                  </w:r>
                </w:p>
                <w:p w14:paraId="06B4E348" w14:textId="77777777" w:rsidR="00CF5BC3" w:rsidRPr="00CF5BC3" w:rsidRDefault="00CF5BC3" w:rsidP="00D64677">
                  <w:pPr>
                    <w:adjustRightInd w:val="0"/>
                    <w:rPr>
                      <w:rFonts w:ascii="Arial" w:hAnsi="Arial" w:cs="Arial"/>
                    </w:rPr>
                  </w:pPr>
                  <w:r w:rsidRPr="00CF5BC3">
                    <w:rPr>
                      <w:rFonts w:ascii="Arial" w:hAnsi="Arial" w:cs="Arial"/>
                    </w:rPr>
                    <w:t>14) PALMILHA DE CONFORTO E HIGIENIZAÇÃO – peça interna constituída de EVA termo conformado, dublado com</w:t>
                  </w:r>
                </w:p>
                <w:p w14:paraId="647FF5E8" w14:textId="77777777" w:rsidR="00CF5BC3" w:rsidRPr="00CF5BC3" w:rsidRDefault="00CF5BC3" w:rsidP="00D64677">
                  <w:pPr>
                    <w:adjustRightInd w:val="0"/>
                    <w:rPr>
                      <w:rFonts w:ascii="Arial" w:hAnsi="Arial" w:cs="Arial"/>
                    </w:rPr>
                  </w:pPr>
                  <w:r w:rsidRPr="00CF5BC3">
                    <w:rPr>
                      <w:rFonts w:ascii="Arial" w:hAnsi="Arial" w:cs="Arial"/>
                    </w:rPr>
                    <w:t>tecido poliéster na cor preta com silkscreen contendo a numeração.</w:t>
                  </w:r>
                </w:p>
                <w:p w14:paraId="1C09B152" w14:textId="77777777" w:rsidR="00CF5BC3" w:rsidRPr="00CF5BC3" w:rsidRDefault="00CF5BC3" w:rsidP="00D64677">
                  <w:pPr>
                    <w:adjustRightInd w:val="0"/>
                    <w:rPr>
                      <w:rFonts w:ascii="Arial" w:hAnsi="Arial" w:cs="Arial"/>
                    </w:rPr>
                  </w:pPr>
                  <w:r w:rsidRPr="00CF5BC3">
                    <w:rPr>
                      <w:rFonts w:ascii="Arial" w:hAnsi="Arial" w:cs="Arial"/>
                    </w:rPr>
                    <w:t>• Função: aumento do conforto, amortecimento de impacto, auxilio na absorção de suor, este item é móvel e pode ser removido a qualquer momento para higienização e limpeza.</w:t>
                  </w:r>
                </w:p>
                <w:p w14:paraId="3AE45E7F" w14:textId="77777777" w:rsidR="00CF5BC3" w:rsidRPr="00CF5BC3" w:rsidRDefault="00CF5BC3" w:rsidP="00D64677">
                  <w:pPr>
                    <w:adjustRightInd w:val="0"/>
                    <w:rPr>
                      <w:rFonts w:ascii="Arial" w:hAnsi="Arial" w:cs="Arial"/>
                    </w:rPr>
                  </w:pPr>
                  <w:r w:rsidRPr="00CF5BC3">
                    <w:rPr>
                      <w:rFonts w:ascii="Arial" w:hAnsi="Arial" w:cs="Arial"/>
                    </w:rPr>
                    <w:t>SOLADO – o solado é composto das seguintes peças.</w:t>
                  </w:r>
                </w:p>
                <w:p w14:paraId="660A0174" w14:textId="77777777" w:rsidR="00CF5BC3" w:rsidRPr="00CF5BC3" w:rsidRDefault="00CF5BC3" w:rsidP="00D64677">
                  <w:pPr>
                    <w:adjustRightInd w:val="0"/>
                    <w:rPr>
                      <w:rFonts w:ascii="Arial" w:hAnsi="Arial" w:cs="Arial"/>
                    </w:rPr>
                  </w:pPr>
                  <w:r w:rsidRPr="00CF5BC3">
                    <w:rPr>
                      <w:rFonts w:ascii="Arial" w:hAnsi="Arial" w:cs="Arial"/>
                    </w:rPr>
                    <w:t xml:space="preserve">1) ENTRESSOLA – peça macia com </w:t>
                  </w:r>
                  <w:r w:rsidRPr="00CF5BC3">
                    <w:rPr>
                      <w:rFonts w:ascii="Arial" w:hAnsi="Arial" w:cs="Arial"/>
                    </w:rPr>
                    <w:lastRenderedPageBreak/>
                    <w:t xml:space="preserve">amortecimento de impactos, </w:t>
                  </w:r>
                  <w:proofErr w:type="spellStart"/>
                  <w:r w:rsidRPr="00CF5BC3">
                    <w:rPr>
                      <w:rFonts w:ascii="Arial" w:hAnsi="Arial" w:cs="Arial"/>
                    </w:rPr>
                    <w:t>constituída</w:t>
                  </w:r>
                  <w:proofErr w:type="spellEnd"/>
                  <w:r w:rsidRPr="00CF5BC3">
                    <w:rPr>
                      <w:rFonts w:ascii="Arial" w:hAnsi="Arial" w:cs="Arial"/>
                    </w:rPr>
                    <w:t xml:space="preserve"> </w:t>
                  </w:r>
                  <w:proofErr w:type="spellStart"/>
                  <w:r w:rsidRPr="00CF5BC3">
                    <w:rPr>
                      <w:rFonts w:ascii="Arial" w:hAnsi="Arial" w:cs="Arial"/>
                    </w:rPr>
                    <w:t>policloreto</w:t>
                  </w:r>
                  <w:proofErr w:type="spellEnd"/>
                  <w:r w:rsidRPr="00CF5BC3">
                    <w:rPr>
                      <w:rFonts w:ascii="Arial" w:hAnsi="Arial" w:cs="Arial"/>
                    </w:rPr>
                    <w:t xml:space="preserve"> de </w:t>
                  </w:r>
                  <w:proofErr w:type="spellStart"/>
                  <w:r w:rsidRPr="00CF5BC3">
                    <w:rPr>
                      <w:rFonts w:ascii="Arial" w:hAnsi="Arial" w:cs="Arial"/>
                    </w:rPr>
                    <w:t>vinila</w:t>
                  </w:r>
                  <w:proofErr w:type="spellEnd"/>
                  <w:r w:rsidRPr="00CF5BC3">
                    <w:rPr>
                      <w:rFonts w:ascii="Arial" w:hAnsi="Arial" w:cs="Arial"/>
                    </w:rPr>
                    <w:t xml:space="preserve"> </w:t>
                  </w:r>
                  <w:proofErr w:type="spellStart"/>
                  <w:r w:rsidRPr="00CF5BC3">
                    <w:rPr>
                      <w:rFonts w:ascii="Arial" w:hAnsi="Arial" w:cs="Arial"/>
                    </w:rPr>
                    <w:t>expandido</w:t>
                  </w:r>
                  <w:proofErr w:type="spellEnd"/>
                  <w:r w:rsidRPr="00CF5BC3">
                    <w:rPr>
                      <w:rFonts w:ascii="Arial" w:hAnsi="Arial" w:cs="Arial"/>
                    </w:rPr>
                    <w:t xml:space="preserve"> </w:t>
                  </w:r>
                  <w:proofErr w:type="spellStart"/>
                  <w:r w:rsidRPr="00CF5BC3">
                    <w:rPr>
                      <w:rFonts w:ascii="Arial" w:hAnsi="Arial" w:cs="Arial"/>
                    </w:rPr>
                    <w:t>monodensidade</w:t>
                  </w:r>
                  <w:proofErr w:type="spellEnd"/>
                  <w:r w:rsidRPr="00CF5BC3">
                    <w:rPr>
                      <w:rFonts w:ascii="Arial" w:hAnsi="Arial" w:cs="Arial"/>
                    </w:rPr>
                    <w:t xml:space="preserve">, </w:t>
                  </w:r>
                  <w:proofErr w:type="spellStart"/>
                  <w:r w:rsidRPr="00CF5BC3">
                    <w:rPr>
                      <w:rFonts w:ascii="Arial" w:hAnsi="Arial" w:cs="Arial"/>
                    </w:rPr>
                    <w:t>na</w:t>
                  </w:r>
                  <w:proofErr w:type="spellEnd"/>
                  <w:r w:rsidRPr="00CF5BC3">
                    <w:rPr>
                      <w:rFonts w:ascii="Arial" w:hAnsi="Arial" w:cs="Arial"/>
                    </w:rPr>
                    <w:t xml:space="preserve"> </w:t>
                  </w:r>
                  <w:proofErr w:type="spellStart"/>
                  <w:r w:rsidRPr="00CF5BC3">
                    <w:rPr>
                      <w:rFonts w:ascii="Arial" w:hAnsi="Arial" w:cs="Arial"/>
                    </w:rPr>
                    <w:t>cor</w:t>
                  </w:r>
                  <w:proofErr w:type="spellEnd"/>
                  <w:r w:rsidRPr="00CF5BC3">
                    <w:rPr>
                      <w:rFonts w:ascii="Arial" w:hAnsi="Arial" w:cs="Arial"/>
                    </w:rPr>
                    <w:t xml:space="preserve"> </w:t>
                  </w:r>
                  <w:proofErr w:type="spellStart"/>
                  <w:r w:rsidRPr="00CF5BC3">
                    <w:rPr>
                      <w:rFonts w:ascii="Arial" w:hAnsi="Arial" w:cs="Arial"/>
                    </w:rPr>
                    <w:t>branca</w:t>
                  </w:r>
                  <w:proofErr w:type="spellEnd"/>
                  <w:r w:rsidRPr="00CF5BC3">
                    <w:rPr>
                      <w:rFonts w:ascii="Arial" w:hAnsi="Arial" w:cs="Arial"/>
                    </w:rPr>
                    <w:t>. Unida a soleta pelo processo denominado colado com aplicação de adesivos a base de água.</w:t>
                  </w:r>
                </w:p>
                <w:p w14:paraId="28E6BEBF" w14:textId="77777777" w:rsidR="00CF5BC3" w:rsidRPr="00CF5BC3" w:rsidRDefault="00CF5BC3" w:rsidP="00D64677">
                  <w:pPr>
                    <w:adjustRightInd w:val="0"/>
                    <w:rPr>
                      <w:rFonts w:ascii="Arial" w:hAnsi="Arial" w:cs="Arial"/>
                    </w:rPr>
                  </w:pPr>
                  <w:r w:rsidRPr="00CF5BC3">
                    <w:rPr>
                      <w:rFonts w:ascii="Arial" w:hAnsi="Arial" w:cs="Arial"/>
                    </w:rPr>
                    <w:t>• Função: conforto, amortecimento de impactos, auxilio na escoação de líquidos externos, auxilio na formação visual.</w:t>
                  </w:r>
                </w:p>
                <w:p w14:paraId="373065AD" w14:textId="77777777" w:rsidR="00CF5BC3" w:rsidRPr="00CF5BC3" w:rsidRDefault="00CF5BC3" w:rsidP="00D64677">
                  <w:pPr>
                    <w:adjustRightInd w:val="0"/>
                    <w:rPr>
                      <w:rFonts w:ascii="Arial" w:hAnsi="Arial" w:cs="Arial"/>
                    </w:rPr>
                  </w:pPr>
                  <w:r w:rsidRPr="00CF5BC3">
                    <w:rPr>
                      <w:rFonts w:ascii="Arial" w:hAnsi="Arial" w:cs="Arial"/>
                    </w:rPr>
                    <w:t xml:space="preserve">2) SOLETA – </w:t>
                  </w:r>
                  <w:proofErr w:type="spellStart"/>
                  <w:r w:rsidRPr="00CF5BC3">
                    <w:rPr>
                      <w:rFonts w:ascii="Arial" w:hAnsi="Arial" w:cs="Arial"/>
                    </w:rPr>
                    <w:t>peça</w:t>
                  </w:r>
                  <w:proofErr w:type="spellEnd"/>
                  <w:r w:rsidRPr="00CF5BC3">
                    <w:rPr>
                      <w:rFonts w:ascii="Arial" w:hAnsi="Arial" w:cs="Arial"/>
                    </w:rPr>
                    <w:t xml:space="preserve"> inferior </w:t>
                  </w:r>
                  <w:proofErr w:type="spellStart"/>
                  <w:r w:rsidRPr="00CF5BC3">
                    <w:rPr>
                      <w:rFonts w:ascii="Arial" w:hAnsi="Arial" w:cs="Arial"/>
                    </w:rPr>
                    <w:t>constituída</w:t>
                  </w:r>
                  <w:proofErr w:type="spellEnd"/>
                  <w:r w:rsidRPr="00CF5BC3">
                    <w:rPr>
                      <w:rFonts w:ascii="Arial" w:hAnsi="Arial" w:cs="Arial"/>
                    </w:rPr>
                    <w:t xml:space="preserve"> de compost </w:t>
                  </w:r>
                  <w:proofErr w:type="spellStart"/>
                  <w:r w:rsidRPr="00CF5BC3">
                    <w:rPr>
                      <w:rFonts w:ascii="Arial" w:hAnsi="Arial" w:cs="Arial"/>
                    </w:rPr>
                    <w:t>termoplástico</w:t>
                  </w:r>
                  <w:proofErr w:type="spellEnd"/>
                  <w:r w:rsidRPr="00CF5BC3">
                    <w:rPr>
                      <w:rFonts w:ascii="Arial" w:hAnsi="Arial" w:cs="Arial"/>
                    </w:rPr>
                    <w:t xml:space="preserve"> de </w:t>
                  </w:r>
                  <w:proofErr w:type="spellStart"/>
                  <w:r w:rsidRPr="00CF5BC3">
                    <w:rPr>
                      <w:rFonts w:ascii="Arial" w:hAnsi="Arial" w:cs="Arial"/>
                    </w:rPr>
                    <w:t>alta</w:t>
                  </w:r>
                  <w:proofErr w:type="spellEnd"/>
                  <w:r w:rsidRPr="00CF5BC3">
                    <w:rPr>
                      <w:rFonts w:ascii="Arial" w:hAnsi="Arial" w:cs="Arial"/>
                    </w:rPr>
                    <w:t xml:space="preserve"> </w:t>
                  </w:r>
                  <w:proofErr w:type="spellStart"/>
                  <w:r w:rsidRPr="00CF5BC3">
                    <w:rPr>
                      <w:rFonts w:ascii="Arial" w:hAnsi="Arial" w:cs="Arial"/>
                    </w:rPr>
                    <w:t>abrasão</w:t>
                  </w:r>
                  <w:proofErr w:type="spellEnd"/>
                  <w:r w:rsidRPr="00CF5BC3">
                    <w:rPr>
                      <w:rFonts w:ascii="Arial" w:hAnsi="Arial" w:cs="Arial"/>
                    </w:rPr>
                    <w:t xml:space="preserve"> </w:t>
                  </w:r>
                  <w:proofErr w:type="spellStart"/>
                  <w:r w:rsidRPr="00CF5BC3">
                    <w:rPr>
                      <w:rFonts w:ascii="Arial" w:hAnsi="Arial" w:cs="Arial"/>
                    </w:rPr>
                    <w:t>na</w:t>
                  </w:r>
                  <w:proofErr w:type="spellEnd"/>
                  <w:r w:rsidRPr="00CF5BC3">
                    <w:rPr>
                      <w:rFonts w:ascii="Arial" w:hAnsi="Arial" w:cs="Arial"/>
                    </w:rPr>
                    <w:t xml:space="preserve"> </w:t>
                  </w:r>
                  <w:proofErr w:type="spellStart"/>
                  <w:r w:rsidRPr="00CF5BC3">
                    <w:rPr>
                      <w:rFonts w:ascii="Arial" w:hAnsi="Arial" w:cs="Arial"/>
                    </w:rPr>
                    <w:t>cor</w:t>
                  </w:r>
                  <w:proofErr w:type="spellEnd"/>
                  <w:r w:rsidRPr="00CF5BC3">
                    <w:rPr>
                      <w:rFonts w:ascii="Arial" w:hAnsi="Arial" w:cs="Arial"/>
                    </w:rPr>
                    <w:t xml:space="preserve"> preta. Unida a entressola pelo processo denominado colado. Deverá conter sulcos para escoação de água e sujeiras, e assim melhor aderência com desenho antiderrapante.</w:t>
                  </w:r>
                </w:p>
                <w:p w14:paraId="56B971D7" w14:textId="77777777" w:rsidR="00CF5BC3" w:rsidRPr="00CF5BC3" w:rsidRDefault="00CF5BC3" w:rsidP="00D64677">
                  <w:pPr>
                    <w:adjustRightInd w:val="0"/>
                    <w:rPr>
                      <w:rFonts w:ascii="Arial" w:hAnsi="Arial" w:cs="Arial"/>
                    </w:rPr>
                  </w:pPr>
                  <w:r w:rsidRPr="00CF5BC3">
                    <w:rPr>
                      <w:rFonts w:ascii="Arial" w:hAnsi="Arial" w:cs="Arial"/>
                    </w:rPr>
                    <w:t>• Função: aumentar a durabilidade, auxilio no</w:t>
                  </w:r>
                </w:p>
                <w:p w14:paraId="235136B3" w14:textId="77777777" w:rsidR="00CF5BC3" w:rsidRPr="00CF5BC3" w:rsidRDefault="00CF5BC3" w:rsidP="00D64677">
                  <w:pPr>
                    <w:adjustRightInd w:val="0"/>
                    <w:rPr>
                      <w:rFonts w:ascii="Arial" w:hAnsi="Arial" w:cs="Arial"/>
                    </w:rPr>
                  </w:pPr>
                  <w:r w:rsidRPr="00CF5BC3">
                    <w:rPr>
                      <w:rFonts w:ascii="Arial" w:hAnsi="Arial" w:cs="Arial"/>
                    </w:rPr>
                    <w:t>amortecimento de impactos, auxilio no escoação de líquidos externos e sujeiras.</w:t>
                  </w:r>
                </w:p>
                <w:p w14:paraId="7DAC3296" w14:textId="77777777" w:rsidR="00CF5BC3" w:rsidRPr="00CF5BC3" w:rsidRDefault="00CF5BC3" w:rsidP="00D64677">
                  <w:pPr>
                    <w:adjustRightInd w:val="0"/>
                    <w:rPr>
                      <w:rFonts w:ascii="Arial" w:hAnsi="Arial" w:cs="Arial"/>
                    </w:rPr>
                  </w:pPr>
                  <w:r w:rsidRPr="00CF5BC3">
                    <w:rPr>
                      <w:rFonts w:ascii="Arial" w:hAnsi="Arial" w:cs="Arial"/>
                    </w:rPr>
                    <w:t>3) BOLHA AMORTECEDORA – peça localizada acima da entressola e abaixo do estabilizador, constituída de policloreto de vinila gel translucido na cor cinza grafite;</w:t>
                  </w:r>
                </w:p>
                <w:p w14:paraId="521DA239" w14:textId="77777777" w:rsidR="00CF5BC3" w:rsidRPr="00CF5BC3" w:rsidRDefault="00CF5BC3" w:rsidP="00D64677">
                  <w:pPr>
                    <w:adjustRightInd w:val="0"/>
                    <w:rPr>
                      <w:rFonts w:ascii="Arial" w:hAnsi="Arial" w:cs="Arial"/>
                    </w:rPr>
                  </w:pPr>
                  <w:r w:rsidRPr="00CF5BC3">
                    <w:rPr>
                      <w:rFonts w:ascii="Arial" w:hAnsi="Arial" w:cs="Arial"/>
                    </w:rPr>
                    <w:t>• Função – auxiliar o sistema de amortecimento de impacto.</w:t>
                  </w:r>
                </w:p>
                <w:p w14:paraId="55E536C1" w14:textId="77777777" w:rsidR="00CF5BC3" w:rsidRPr="00CF5BC3" w:rsidRDefault="00CF5BC3" w:rsidP="00D64677">
                  <w:pPr>
                    <w:adjustRightInd w:val="0"/>
                    <w:rPr>
                      <w:rFonts w:ascii="Arial" w:hAnsi="Arial" w:cs="Arial"/>
                    </w:rPr>
                  </w:pPr>
                  <w:r w:rsidRPr="00CF5BC3">
                    <w:rPr>
                      <w:rFonts w:ascii="Arial" w:hAnsi="Arial" w:cs="Arial"/>
                    </w:rPr>
                    <w:t>4) REFORÇO DO ENFRANQUE – peça inferior localizada na parte do inferior do lado direito de cada pé. Constituída de resina termoplástica de PVC na cor cinza grafite;</w:t>
                  </w:r>
                </w:p>
                <w:p w14:paraId="55725FFB" w14:textId="77777777" w:rsidR="00CF5BC3" w:rsidRPr="00CF5BC3" w:rsidRDefault="00CF5BC3" w:rsidP="00D64677">
                  <w:pPr>
                    <w:adjustRightInd w:val="0"/>
                    <w:rPr>
                      <w:rFonts w:ascii="Arial" w:hAnsi="Arial" w:cs="Arial"/>
                    </w:rPr>
                  </w:pPr>
                  <w:r w:rsidRPr="00CF5BC3">
                    <w:rPr>
                      <w:rFonts w:ascii="Arial" w:hAnsi="Arial" w:cs="Arial"/>
                    </w:rPr>
                    <w:t xml:space="preserve">• Função – aumentar </w:t>
                  </w:r>
                  <w:proofErr w:type="gramStart"/>
                  <w:r w:rsidRPr="00CF5BC3">
                    <w:rPr>
                      <w:rFonts w:ascii="Arial" w:hAnsi="Arial" w:cs="Arial"/>
                    </w:rPr>
                    <w:t>a</w:t>
                  </w:r>
                  <w:proofErr w:type="gramEnd"/>
                  <w:r w:rsidRPr="00CF5BC3">
                    <w:rPr>
                      <w:rFonts w:ascii="Arial" w:hAnsi="Arial" w:cs="Arial"/>
                    </w:rPr>
                    <w:t xml:space="preserve"> estabilidade, aumentar a durabilidade.</w:t>
                  </w:r>
                </w:p>
                <w:p w14:paraId="1FD9002B" w14:textId="77777777" w:rsidR="00CF5BC3" w:rsidRPr="00CF5BC3" w:rsidRDefault="00CF5BC3" w:rsidP="00D64677">
                  <w:pPr>
                    <w:adjustRightInd w:val="0"/>
                    <w:rPr>
                      <w:rFonts w:ascii="Arial" w:hAnsi="Arial" w:cs="Arial"/>
                    </w:rPr>
                  </w:pPr>
                  <w:r w:rsidRPr="00CF5BC3">
                    <w:rPr>
                      <w:rFonts w:ascii="Arial" w:hAnsi="Arial" w:cs="Arial"/>
                    </w:rPr>
                    <w:t>AMOSTRAGEM:</w:t>
                  </w:r>
                </w:p>
                <w:p w14:paraId="62E83F3F" w14:textId="77777777" w:rsidR="00CF5BC3" w:rsidRPr="00CF5BC3" w:rsidRDefault="00CF5BC3" w:rsidP="00D64677">
                  <w:pPr>
                    <w:adjustRightInd w:val="0"/>
                    <w:rPr>
                      <w:rFonts w:ascii="Arial" w:hAnsi="Arial" w:cs="Arial"/>
                    </w:rPr>
                  </w:pPr>
                  <w:r w:rsidRPr="00CF5BC3">
                    <w:rPr>
                      <w:rFonts w:ascii="Arial" w:hAnsi="Arial" w:cs="Arial"/>
                    </w:rPr>
                    <w:t>Deverão ser apresentadas as amostras pela licitante vencedora, sendo 01 (uma) de cada item que compõem a proposta ofertada, juntamente com os laudos e os certificados solicitados na descrição dos itens, devidamente identificada com o nome da licitante vencedora,</w:t>
                  </w:r>
                </w:p>
                <w:p w14:paraId="02CF34A0" w14:textId="77777777" w:rsidR="00CF5BC3" w:rsidRPr="00CF5BC3" w:rsidRDefault="00CF5BC3" w:rsidP="00D64677">
                  <w:pPr>
                    <w:adjustRightInd w:val="0"/>
                    <w:rPr>
                      <w:rFonts w:ascii="Arial" w:hAnsi="Arial" w:cs="Arial"/>
                    </w:rPr>
                  </w:pPr>
                  <w:r w:rsidRPr="00CF5BC3">
                    <w:rPr>
                      <w:rFonts w:ascii="Arial" w:hAnsi="Arial" w:cs="Arial"/>
                    </w:rPr>
                    <w:t xml:space="preserve">Identificação do item, para verificação de conformidade com as exigências estabelecidas no Termo </w:t>
                  </w:r>
                  <w:r w:rsidRPr="00CF5BC3">
                    <w:rPr>
                      <w:rFonts w:ascii="Arial" w:hAnsi="Arial" w:cs="Arial"/>
                    </w:rPr>
                    <w:lastRenderedPageBreak/>
                    <w:t>de Referência, no prazo de até 10 (dez) dias corridos, a contar da data de encerramento da sessão pública.</w:t>
                  </w:r>
                </w:p>
                <w:p w14:paraId="62227E58" w14:textId="77777777" w:rsidR="00CF5BC3" w:rsidRPr="00CF5BC3" w:rsidRDefault="00CF5BC3" w:rsidP="00D64677">
                  <w:pPr>
                    <w:adjustRightInd w:val="0"/>
                    <w:rPr>
                      <w:rFonts w:ascii="Arial" w:hAnsi="Arial" w:cs="Arial"/>
                    </w:rPr>
                  </w:pPr>
                  <w:r w:rsidRPr="00CF5BC3">
                    <w:rPr>
                      <w:rFonts w:ascii="Arial" w:hAnsi="Arial" w:cs="Arial"/>
                    </w:rPr>
                    <w:t xml:space="preserve">Os laudos servirão para aferição da qualidade dos produtos. </w:t>
                  </w:r>
                  <w:proofErr w:type="gramStart"/>
                  <w:r w:rsidRPr="00CF5BC3">
                    <w:rPr>
                      <w:rFonts w:ascii="Arial" w:hAnsi="Arial" w:cs="Arial"/>
                    </w:rPr>
                    <w:t>A</w:t>
                  </w:r>
                  <w:proofErr w:type="gramEnd"/>
                  <w:r w:rsidRPr="00CF5BC3">
                    <w:rPr>
                      <w:rFonts w:ascii="Arial" w:hAnsi="Arial" w:cs="Arial"/>
                    </w:rPr>
                    <w:t xml:space="preserve"> ausência de entrega de algum item ou entrega em desacordo com o edital fica automaticamente desclassificado.</w:t>
                  </w:r>
                </w:p>
                <w:p w14:paraId="6055D3DB" w14:textId="77777777" w:rsidR="00CF5BC3" w:rsidRPr="00CF5BC3" w:rsidRDefault="00CF5BC3" w:rsidP="00D64677">
                  <w:pPr>
                    <w:adjustRightInd w:val="0"/>
                    <w:rPr>
                      <w:rFonts w:ascii="Arial" w:hAnsi="Arial" w:cs="Arial"/>
                    </w:rPr>
                  </w:pPr>
                  <w:r w:rsidRPr="00CF5BC3">
                    <w:rPr>
                      <w:rFonts w:ascii="Arial" w:hAnsi="Arial" w:cs="Arial"/>
                    </w:rPr>
                    <w:t>Obs.: as amostras deverão estar de acordo com o especificado sob pena de desclassificação.</w:t>
                  </w:r>
                </w:p>
                <w:p w14:paraId="57AD59E4" w14:textId="77777777" w:rsidR="00CF5BC3" w:rsidRPr="00CF5BC3" w:rsidRDefault="00CF5BC3" w:rsidP="00D64677">
                  <w:pPr>
                    <w:adjustRightInd w:val="0"/>
                    <w:rPr>
                      <w:rFonts w:ascii="Arial" w:hAnsi="Arial" w:cs="Arial"/>
                    </w:rPr>
                  </w:pPr>
                  <w:r w:rsidRPr="00CF5BC3">
                    <w:rPr>
                      <w:rFonts w:ascii="Arial" w:hAnsi="Arial" w:cs="Arial"/>
                    </w:rPr>
                    <w:t>LAUDOS:</w:t>
                  </w:r>
                </w:p>
                <w:p w14:paraId="305E57CC" w14:textId="77777777" w:rsidR="00CF5BC3" w:rsidRPr="00CF5BC3" w:rsidRDefault="00CF5BC3" w:rsidP="00D64677">
                  <w:pPr>
                    <w:adjustRightInd w:val="0"/>
                    <w:rPr>
                      <w:rFonts w:ascii="Arial" w:hAnsi="Arial" w:cs="Arial"/>
                    </w:rPr>
                  </w:pPr>
                  <w:r w:rsidRPr="00CF5BC3">
                    <w:rPr>
                      <w:rFonts w:ascii="Arial" w:hAnsi="Arial" w:cs="Arial"/>
                    </w:rPr>
                    <w:t>b) NBR 14836/11 – Pico de pressão na região do calcâneo;</w:t>
                  </w:r>
                </w:p>
                <w:p w14:paraId="2E5AEA07" w14:textId="77777777" w:rsidR="00CF5BC3" w:rsidRPr="00CF5BC3" w:rsidRDefault="00CF5BC3" w:rsidP="00D64677">
                  <w:pPr>
                    <w:adjustRightInd w:val="0"/>
                    <w:rPr>
                      <w:rFonts w:ascii="Arial" w:hAnsi="Arial" w:cs="Arial"/>
                    </w:rPr>
                  </w:pPr>
                  <w:r w:rsidRPr="00CF5BC3">
                    <w:rPr>
                      <w:rFonts w:ascii="Arial" w:hAnsi="Arial" w:cs="Arial"/>
                    </w:rPr>
                    <w:t>c) Pico de pressão na região da cabeça dos metatarsos;</w:t>
                  </w:r>
                </w:p>
                <w:p w14:paraId="70D0DBDE" w14:textId="77777777" w:rsidR="00CF5BC3" w:rsidRPr="00CF5BC3" w:rsidRDefault="00CF5BC3" w:rsidP="00D64677">
                  <w:pPr>
                    <w:adjustRightInd w:val="0"/>
                    <w:rPr>
                      <w:rFonts w:ascii="Arial" w:hAnsi="Arial" w:cs="Arial"/>
                    </w:rPr>
                  </w:pPr>
                  <w:r w:rsidRPr="00CF5BC3">
                    <w:rPr>
                      <w:rFonts w:ascii="Arial" w:hAnsi="Arial" w:cs="Arial"/>
                    </w:rPr>
                    <w:t>d) NBR 14837/11 – Temperatura interna;</w:t>
                  </w:r>
                </w:p>
                <w:p w14:paraId="178FBEE0" w14:textId="77777777" w:rsidR="00CF5BC3" w:rsidRPr="00CF5BC3" w:rsidRDefault="00CF5BC3" w:rsidP="00D64677">
                  <w:pPr>
                    <w:adjustRightInd w:val="0"/>
                    <w:rPr>
                      <w:rFonts w:ascii="Arial" w:hAnsi="Arial" w:cs="Arial"/>
                    </w:rPr>
                  </w:pPr>
                  <w:r w:rsidRPr="00CF5BC3">
                    <w:rPr>
                      <w:rFonts w:ascii="Arial" w:hAnsi="Arial" w:cs="Arial"/>
                    </w:rPr>
                    <w:t>e) NBR 14838/11 – Índice de amortecimento;</w:t>
                  </w:r>
                </w:p>
                <w:p w14:paraId="009A4828" w14:textId="77777777" w:rsidR="00CF5BC3" w:rsidRPr="00CF5BC3" w:rsidRDefault="00CF5BC3" w:rsidP="00D64677">
                  <w:pPr>
                    <w:adjustRightInd w:val="0"/>
                    <w:rPr>
                      <w:rFonts w:ascii="Arial" w:hAnsi="Arial" w:cs="Arial"/>
                    </w:rPr>
                  </w:pPr>
                  <w:r w:rsidRPr="00CF5BC3">
                    <w:rPr>
                      <w:rFonts w:ascii="Arial" w:hAnsi="Arial" w:cs="Arial"/>
                    </w:rPr>
                    <w:t>f) NBR 14840/11 – Percepção de calce;</w:t>
                  </w:r>
                </w:p>
                <w:p w14:paraId="39CEE386" w14:textId="77777777" w:rsidR="00CF5BC3" w:rsidRPr="00CF5BC3" w:rsidRDefault="00CF5BC3" w:rsidP="00D64677">
                  <w:pPr>
                    <w:adjustRightInd w:val="0"/>
                    <w:rPr>
                      <w:rFonts w:ascii="Arial" w:hAnsi="Arial" w:cs="Arial"/>
                    </w:rPr>
                  </w:pPr>
                  <w:r w:rsidRPr="00CF5BC3">
                    <w:rPr>
                      <w:rFonts w:ascii="Arial" w:hAnsi="Arial" w:cs="Arial"/>
                    </w:rPr>
                    <w:t>g) Marcas e lesões;</w:t>
                  </w:r>
                </w:p>
                <w:p w14:paraId="50FB5FF9" w14:textId="77777777" w:rsidR="00CF5BC3" w:rsidRPr="00CF5BC3" w:rsidRDefault="00CF5BC3" w:rsidP="00D64677">
                  <w:pPr>
                    <w:adjustRightInd w:val="0"/>
                    <w:rPr>
                      <w:rFonts w:ascii="Arial" w:hAnsi="Arial" w:cs="Arial"/>
                    </w:rPr>
                  </w:pPr>
                  <w:r w:rsidRPr="00CF5BC3">
                    <w:rPr>
                      <w:rFonts w:ascii="Arial" w:hAnsi="Arial" w:cs="Arial"/>
                    </w:rPr>
                    <w:t>h) NBR 14834/11 – Conforto do calçado mínimo 80% (confortável) SATRA TM 404/92 – Calçado pronto (mínimo 200 N);</w:t>
                  </w:r>
                </w:p>
                <w:p w14:paraId="569DC605" w14:textId="77777777" w:rsidR="00CF5BC3" w:rsidRPr="00CF5BC3" w:rsidRDefault="00CF5BC3" w:rsidP="00D64677">
                  <w:pPr>
                    <w:adjustRightInd w:val="0"/>
                    <w:rPr>
                      <w:rFonts w:ascii="Arial" w:hAnsi="Arial" w:cs="Arial"/>
                    </w:rPr>
                  </w:pPr>
                  <w:r w:rsidRPr="00CF5BC3">
                    <w:rPr>
                      <w:rFonts w:ascii="Arial" w:hAnsi="Arial" w:cs="Arial"/>
                    </w:rPr>
                    <w:t>i) SATRA TM/27/04 – Determinação da espessura do laminado do cabedal (mínimo 1.3);</w:t>
                  </w:r>
                </w:p>
                <w:p w14:paraId="7DC2A39A" w14:textId="77777777" w:rsidR="00CF5BC3" w:rsidRPr="00CF5BC3" w:rsidRDefault="00CF5BC3" w:rsidP="00D64677">
                  <w:pPr>
                    <w:adjustRightInd w:val="0"/>
                    <w:rPr>
                      <w:rFonts w:ascii="Arial" w:hAnsi="Arial" w:cs="Arial"/>
                    </w:rPr>
                  </w:pPr>
                  <w:r w:rsidRPr="00CF5BC3">
                    <w:rPr>
                      <w:rFonts w:ascii="Arial" w:hAnsi="Arial" w:cs="Arial"/>
                    </w:rPr>
                    <w:t xml:space="preserve">j) ABNT NBR 10591/08 – Determinação da gramatura do </w:t>
                  </w:r>
                  <w:proofErr w:type="spellStart"/>
                  <w:r w:rsidRPr="00CF5BC3">
                    <w:rPr>
                      <w:rFonts w:ascii="Arial" w:hAnsi="Arial" w:cs="Arial"/>
                    </w:rPr>
                    <w:t>laminado</w:t>
                  </w:r>
                  <w:proofErr w:type="spellEnd"/>
                  <w:r w:rsidRPr="00CF5BC3">
                    <w:rPr>
                      <w:rFonts w:ascii="Arial" w:hAnsi="Arial" w:cs="Arial"/>
                    </w:rPr>
                    <w:t xml:space="preserve"> do </w:t>
                  </w:r>
                  <w:proofErr w:type="spellStart"/>
                  <w:r w:rsidRPr="00CF5BC3">
                    <w:rPr>
                      <w:rFonts w:ascii="Arial" w:hAnsi="Arial" w:cs="Arial"/>
                    </w:rPr>
                    <w:t>cabedal</w:t>
                  </w:r>
                  <w:proofErr w:type="spellEnd"/>
                  <w:r w:rsidRPr="00CF5BC3">
                    <w:rPr>
                      <w:rFonts w:ascii="Arial" w:hAnsi="Arial" w:cs="Arial"/>
                    </w:rPr>
                    <w:t xml:space="preserve"> (</w:t>
                  </w:r>
                  <w:proofErr w:type="spellStart"/>
                  <w:r w:rsidRPr="00CF5BC3">
                    <w:rPr>
                      <w:rFonts w:ascii="Arial" w:hAnsi="Arial" w:cs="Arial"/>
                    </w:rPr>
                    <w:t>mínimo</w:t>
                  </w:r>
                  <w:proofErr w:type="spellEnd"/>
                  <w:r w:rsidRPr="00CF5BC3">
                    <w:rPr>
                      <w:rFonts w:ascii="Arial" w:hAnsi="Arial" w:cs="Arial"/>
                    </w:rPr>
                    <w:t xml:space="preserve"> 780 gr/m²);</w:t>
                  </w:r>
                </w:p>
                <w:p w14:paraId="2F0B3977" w14:textId="77777777" w:rsidR="00CF5BC3" w:rsidRPr="00CF5BC3" w:rsidRDefault="00CF5BC3" w:rsidP="00D64677">
                  <w:pPr>
                    <w:adjustRightInd w:val="0"/>
                    <w:rPr>
                      <w:rFonts w:ascii="Arial" w:hAnsi="Arial" w:cs="Arial"/>
                    </w:rPr>
                  </w:pPr>
                  <w:r w:rsidRPr="00CF5BC3">
                    <w:rPr>
                      <w:rFonts w:ascii="Arial" w:hAnsi="Arial" w:cs="Arial"/>
                    </w:rPr>
                    <w:t xml:space="preserve">k) ABNT NBR 10591/08 – Determinação da gramatura do </w:t>
                  </w:r>
                  <w:proofErr w:type="spellStart"/>
                  <w:r w:rsidRPr="00CF5BC3">
                    <w:rPr>
                      <w:rFonts w:ascii="Arial" w:hAnsi="Arial" w:cs="Arial"/>
                    </w:rPr>
                    <w:t>tecido</w:t>
                  </w:r>
                  <w:proofErr w:type="spellEnd"/>
                  <w:r w:rsidRPr="00CF5BC3">
                    <w:rPr>
                      <w:rFonts w:ascii="Arial" w:hAnsi="Arial" w:cs="Arial"/>
                    </w:rPr>
                    <w:t xml:space="preserve"> nylon do </w:t>
                  </w:r>
                  <w:proofErr w:type="spellStart"/>
                  <w:r w:rsidRPr="00CF5BC3">
                    <w:rPr>
                      <w:rFonts w:ascii="Arial" w:hAnsi="Arial" w:cs="Arial"/>
                    </w:rPr>
                    <w:t>cabedal</w:t>
                  </w:r>
                  <w:proofErr w:type="spellEnd"/>
                  <w:r w:rsidRPr="00CF5BC3">
                    <w:rPr>
                      <w:rFonts w:ascii="Arial" w:hAnsi="Arial" w:cs="Arial"/>
                    </w:rPr>
                    <w:t xml:space="preserve"> (</w:t>
                  </w:r>
                  <w:proofErr w:type="spellStart"/>
                  <w:r w:rsidRPr="00CF5BC3">
                    <w:rPr>
                      <w:rFonts w:ascii="Arial" w:hAnsi="Arial" w:cs="Arial"/>
                    </w:rPr>
                    <w:t>mínimo</w:t>
                  </w:r>
                  <w:proofErr w:type="spellEnd"/>
                  <w:r w:rsidRPr="00CF5BC3">
                    <w:rPr>
                      <w:rFonts w:ascii="Arial" w:hAnsi="Arial" w:cs="Arial"/>
                    </w:rPr>
                    <w:t xml:space="preserve"> 160 gr/m²);</w:t>
                  </w:r>
                </w:p>
                <w:p w14:paraId="5CA86112" w14:textId="77777777" w:rsidR="00CF5BC3" w:rsidRPr="00CF5BC3" w:rsidRDefault="00CF5BC3" w:rsidP="00D64677">
                  <w:pPr>
                    <w:adjustRightInd w:val="0"/>
                    <w:rPr>
                      <w:rFonts w:ascii="Arial" w:hAnsi="Arial" w:cs="Arial"/>
                    </w:rPr>
                  </w:pPr>
                  <w:r w:rsidRPr="00CF5BC3">
                    <w:rPr>
                      <w:rFonts w:ascii="Arial" w:hAnsi="Arial" w:cs="Arial"/>
                    </w:rPr>
                    <w:t xml:space="preserve">l) ABNT NBR 10591/08 – </w:t>
                  </w:r>
                  <w:proofErr w:type="spellStart"/>
                  <w:r w:rsidRPr="00CF5BC3">
                    <w:rPr>
                      <w:rFonts w:ascii="Arial" w:hAnsi="Arial" w:cs="Arial"/>
                    </w:rPr>
                    <w:t>Determinação</w:t>
                  </w:r>
                  <w:proofErr w:type="spellEnd"/>
                  <w:r w:rsidRPr="00CF5BC3">
                    <w:rPr>
                      <w:rFonts w:ascii="Arial" w:hAnsi="Arial" w:cs="Arial"/>
                    </w:rPr>
                    <w:t xml:space="preserve"> da </w:t>
                  </w:r>
                  <w:proofErr w:type="spellStart"/>
                  <w:r w:rsidRPr="00CF5BC3">
                    <w:rPr>
                      <w:rFonts w:ascii="Arial" w:hAnsi="Arial" w:cs="Arial"/>
                    </w:rPr>
                    <w:t>gramatura</w:t>
                  </w:r>
                  <w:proofErr w:type="spellEnd"/>
                  <w:r w:rsidRPr="00CF5BC3">
                    <w:rPr>
                      <w:rFonts w:ascii="Arial" w:hAnsi="Arial" w:cs="Arial"/>
                    </w:rPr>
                    <w:t xml:space="preserve"> </w:t>
                  </w:r>
                  <w:proofErr w:type="spellStart"/>
                  <w:r w:rsidRPr="00CF5BC3">
                    <w:rPr>
                      <w:rFonts w:ascii="Arial" w:hAnsi="Arial" w:cs="Arial"/>
                    </w:rPr>
                    <w:t>dotecido</w:t>
                  </w:r>
                  <w:proofErr w:type="spellEnd"/>
                  <w:r w:rsidRPr="00CF5BC3">
                    <w:rPr>
                      <w:rFonts w:ascii="Arial" w:hAnsi="Arial" w:cs="Arial"/>
                    </w:rPr>
                    <w:t xml:space="preserve"> </w:t>
                  </w:r>
                  <w:proofErr w:type="spellStart"/>
                  <w:r w:rsidRPr="00CF5BC3">
                    <w:rPr>
                      <w:rFonts w:ascii="Arial" w:hAnsi="Arial" w:cs="Arial"/>
                    </w:rPr>
                    <w:t>forro</w:t>
                  </w:r>
                  <w:proofErr w:type="spellEnd"/>
                  <w:r w:rsidRPr="00CF5BC3">
                    <w:rPr>
                      <w:rFonts w:ascii="Arial" w:hAnsi="Arial" w:cs="Arial"/>
                    </w:rPr>
                    <w:t xml:space="preserve"> do </w:t>
                  </w:r>
                  <w:proofErr w:type="spellStart"/>
                  <w:r w:rsidRPr="00CF5BC3">
                    <w:rPr>
                      <w:rFonts w:ascii="Arial" w:hAnsi="Arial" w:cs="Arial"/>
                    </w:rPr>
                    <w:t>colarinho</w:t>
                  </w:r>
                  <w:proofErr w:type="spellEnd"/>
                  <w:r w:rsidRPr="00CF5BC3">
                    <w:rPr>
                      <w:rFonts w:ascii="Arial" w:hAnsi="Arial" w:cs="Arial"/>
                    </w:rPr>
                    <w:t xml:space="preserve"> e </w:t>
                  </w:r>
                  <w:proofErr w:type="spellStart"/>
                  <w:r w:rsidRPr="00CF5BC3">
                    <w:rPr>
                      <w:rFonts w:ascii="Arial" w:hAnsi="Arial" w:cs="Arial"/>
                    </w:rPr>
                    <w:t>lingueta</w:t>
                  </w:r>
                  <w:proofErr w:type="spellEnd"/>
                  <w:r w:rsidRPr="00CF5BC3">
                    <w:rPr>
                      <w:rFonts w:ascii="Arial" w:hAnsi="Arial" w:cs="Arial"/>
                    </w:rPr>
                    <w:t xml:space="preserve"> (</w:t>
                  </w:r>
                  <w:proofErr w:type="spellStart"/>
                  <w:r w:rsidRPr="00CF5BC3">
                    <w:rPr>
                      <w:rFonts w:ascii="Arial" w:hAnsi="Arial" w:cs="Arial"/>
                    </w:rPr>
                    <w:t>mínimo</w:t>
                  </w:r>
                  <w:proofErr w:type="spellEnd"/>
                  <w:r w:rsidRPr="00CF5BC3">
                    <w:rPr>
                      <w:rFonts w:ascii="Arial" w:hAnsi="Arial" w:cs="Arial"/>
                    </w:rPr>
                    <w:t xml:space="preserve"> 170 gr/m²);</w:t>
                  </w:r>
                </w:p>
                <w:p w14:paraId="42A0DD62" w14:textId="77777777" w:rsidR="00CF5BC3" w:rsidRPr="00CF5BC3" w:rsidRDefault="00CF5BC3" w:rsidP="00D64677">
                  <w:pPr>
                    <w:adjustRightInd w:val="0"/>
                    <w:rPr>
                      <w:rFonts w:ascii="Arial" w:hAnsi="Arial" w:cs="Arial"/>
                    </w:rPr>
                  </w:pPr>
                  <w:r w:rsidRPr="00CF5BC3">
                    <w:rPr>
                      <w:rFonts w:ascii="Arial" w:hAnsi="Arial" w:cs="Arial"/>
                    </w:rPr>
                    <w:t xml:space="preserve">m) ABNT NBR 10591/08 – Determinação da gramatura do tecido da </w:t>
                  </w:r>
                  <w:proofErr w:type="spellStart"/>
                  <w:r w:rsidRPr="00CF5BC3">
                    <w:rPr>
                      <w:rFonts w:ascii="Arial" w:hAnsi="Arial" w:cs="Arial"/>
                    </w:rPr>
                    <w:t>palmilha</w:t>
                  </w:r>
                  <w:proofErr w:type="spellEnd"/>
                  <w:r w:rsidRPr="00CF5BC3">
                    <w:rPr>
                      <w:rFonts w:ascii="Arial" w:hAnsi="Arial" w:cs="Arial"/>
                    </w:rPr>
                    <w:t xml:space="preserve"> de </w:t>
                  </w:r>
                  <w:proofErr w:type="spellStart"/>
                  <w:r w:rsidRPr="00CF5BC3">
                    <w:rPr>
                      <w:rFonts w:ascii="Arial" w:hAnsi="Arial" w:cs="Arial"/>
                    </w:rPr>
                    <w:t>montagem</w:t>
                  </w:r>
                  <w:proofErr w:type="spellEnd"/>
                  <w:r w:rsidRPr="00CF5BC3">
                    <w:rPr>
                      <w:rFonts w:ascii="Arial" w:hAnsi="Arial" w:cs="Arial"/>
                    </w:rPr>
                    <w:t xml:space="preserve"> (</w:t>
                  </w:r>
                  <w:proofErr w:type="spellStart"/>
                  <w:r w:rsidRPr="00CF5BC3">
                    <w:rPr>
                      <w:rFonts w:ascii="Arial" w:hAnsi="Arial" w:cs="Arial"/>
                    </w:rPr>
                    <w:t>mínimo</w:t>
                  </w:r>
                  <w:proofErr w:type="spellEnd"/>
                  <w:r w:rsidRPr="00CF5BC3">
                    <w:rPr>
                      <w:rFonts w:ascii="Arial" w:hAnsi="Arial" w:cs="Arial"/>
                    </w:rPr>
                    <w:t xml:space="preserve"> 180 gr/m²);</w:t>
                  </w:r>
                </w:p>
                <w:p w14:paraId="3059DD62" w14:textId="77777777" w:rsidR="00CF5BC3" w:rsidRPr="00CF5BC3" w:rsidRDefault="00CF5BC3" w:rsidP="00D64677">
                  <w:pPr>
                    <w:adjustRightInd w:val="0"/>
                    <w:rPr>
                      <w:rFonts w:ascii="Arial" w:hAnsi="Arial" w:cs="Arial"/>
                    </w:rPr>
                  </w:pPr>
                  <w:r w:rsidRPr="00CF5BC3">
                    <w:rPr>
                      <w:rFonts w:ascii="Arial" w:hAnsi="Arial" w:cs="Arial"/>
                    </w:rPr>
                    <w:t xml:space="preserve">n) ABNT NBR 14455/05 – </w:t>
                  </w:r>
                  <w:proofErr w:type="spellStart"/>
                  <w:r w:rsidRPr="00CF5BC3">
                    <w:rPr>
                      <w:rFonts w:ascii="Arial" w:hAnsi="Arial" w:cs="Arial"/>
                    </w:rPr>
                    <w:t>Determinação</w:t>
                  </w:r>
                  <w:proofErr w:type="spellEnd"/>
                  <w:r w:rsidRPr="00CF5BC3">
                    <w:rPr>
                      <w:rFonts w:ascii="Arial" w:hAnsi="Arial" w:cs="Arial"/>
                    </w:rPr>
                    <w:t xml:space="preserve"> da </w:t>
                  </w:r>
                  <w:proofErr w:type="spellStart"/>
                  <w:r w:rsidRPr="00CF5BC3">
                    <w:rPr>
                      <w:rFonts w:ascii="Arial" w:hAnsi="Arial" w:cs="Arial"/>
                    </w:rPr>
                    <w:t>dureza</w:t>
                  </w:r>
                  <w:proofErr w:type="spellEnd"/>
                  <w:r w:rsidRPr="00CF5BC3">
                    <w:rPr>
                      <w:rFonts w:ascii="Arial" w:hAnsi="Arial" w:cs="Arial"/>
                    </w:rPr>
                    <w:t xml:space="preserve"> da </w:t>
                  </w:r>
                  <w:proofErr w:type="spellStart"/>
                  <w:r w:rsidRPr="00CF5BC3">
                    <w:rPr>
                      <w:rFonts w:ascii="Arial" w:hAnsi="Arial" w:cs="Arial"/>
                    </w:rPr>
                    <w:t>entressola</w:t>
                  </w:r>
                  <w:proofErr w:type="spellEnd"/>
                  <w:r w:rsidRPr="00CF5BC3">
                    <w:rPr>
                      <w:rFonts w:ascii="Arial" w:hAnsi="Arial" w:cs="Arial"/>
                    </w:rPr>
                    <w:t xml:space="preserve"> Asker C (</w:t>
                  </w:r>
                  <w:proofErr w:type="spellStart"/>
                  <w:r w:rsidRPr="00CF5BC3">
                    <w:rPr>
                      <w:rFonts w:ascii="Arial" w:hAnsi="Arial" w:cs="Arial"/>
                    </w:rPr>
                    <w:t>mínimo</w:t>
                  </w:r>
                  <w:proofErr w:type="spellEnd"/>
                  <w:r w:rsidRPr="00CF5BC3">
                    <w:rPr>
                      <w:rFonts w:ascii="Arial" w:hAnsi="Arial" w:cs="Arial"/>
                    </w:rPr>
                    <w:t xml:space="preserve"> 50); ANBT NBR 14454/07 – Determinação da dureza da soleta </w:t>
                  </w:r>
                  <w:r w:rsidRPr="00CF5BC3">
                    <w:rPr>
                      <w:rFonts w:ascii="Arial" w:hAnsi="Arial" w:cs="Arial"/>
                    </w:rPr>
                    <w:lastRenderedPageBreak/>
                    <w:t>Shore A e D (máximo 70);</w:t>
                  </w:r>
                </w:p>
                <w:p w14:paraId="028EB7D8" w14:textId="77777777" w:rsidR="00CF5BC3" w:rsidRPr="00CF5BC3" w:rsidRDefault="00CF5BC3" w:rsidP="00D64677">
                  <w:pPr>
                    <w:adjustRightInd w:val="0"/>
                    <w:rPr>
                      <w:rFonts w:ascii="Arial" w:hAnsi="Arial" w:cs="Arial"/>
                    </w:rPr>
                  </w:pPr>
                  <w:r w:rsidRPr="00CF5BC3">
                    <w:rPr>
                      <w:rFonts w:ascii="Arial" w:hAnsi="Arial" w:cs="Arial"/>
                    </w:rPr>
                    <w:t>o) ABNT NBR 14737/12 – Determinação da densidade da soleta – método hidrostático (máxima 1,24 g/cm³);</w:t>
                  </w:r>
                </w:p>
                <w:p w14:paraId="382F98A2" w14:textId="77777777" w:rsidR="00CF5BC3" w:rsidRPr="00CF5BC3" w:rsidRDefault="00CF5BC3" w:rsidP="00D64677">
                  <w:pPr>
                    <w:adjustRightInd w:val="0"/>
                    <w:rPr>
                      <w:rFonts w:ascii="Arial" w:hAnsi="Arial" w:cs="Arial"/>
                    </w:rPr>
                  </w:pPr>
                  <w:r w:rsidRPr="00CF5BC3">
                    <w:rPr>
                      <w:rFonts w:ascii="Arial" w:hAnsi="Arial" w:cs="Arial"/>
                    </w:rPr>
                    <w:t xml:space="preserve">p) ISO 2023/94 Anexo B – Determinação da resistência </w:t>
                  </w:r>
                  <w:proofErr w:type="gramStart"/>
                  <w:r w:rsidRPr="00CF5BC3">
                    <w:rPr>
                      <w:rFonts w:ascii="Arial" w:hAnsi="Arial" w:cs="Arial"/>
                    </w:rPr>
                    <w:t>a</w:t>
                  </w:r>
                  <w:proofErr w:type="gramEnd"/>
                  <w:r w:rsidRPr="00CF5BC3">
                    <w:rPr>
                      <w:rFonts w:ascii="Arial" w:hAnsi="Arial" w:cs="Arial"/>
                    </w:rPr>
                    <w:t xml:space="preserve"> abrasão de atacadores (leve desgaste);</w:t>
                  </w:r>
                </w:p>
                <w:p w14:paraId="14FF5D6B" w14:textId="77777777" w:rsidR="00CF5BC3" w:rsidRPr="00CF5BC3" w:rsidRDefault="00CF5BC3" w:rsidP="00D64677">
                  <w:pPr>
                    <w:adjustRightInd w:val="0"/>
                    <w:rPr>
                      <w:rFonts w:ascii="Arial" w:hAnsi="Arial" w:cs="Arial"/>
                    </w:rPr>
                  </w:pPr>
                  <w:r w:rsidRPr="00CF5BC3">
                    <w:rPr>
                      <w:rFonts w:ascii="Arial" w:hAnsi="Arial" w:cs="Arial"/>
                    </w:rPr>
                    <w:t>q) ISO 2023/94 Anexo C – Determinação da força de ruptura de atacadores (mínimo 500 N).</w:t>
                  </w:r>
                </w:p>
                <w:p w14:paraId="23AF7ED5" w14:textId="77777777" w:rsidR="00CF5BC3" w:rsidRPr="00CF5BC3" w:rsidRDefault="00CF5BC3" w:rsidP="00D64677">
                  <w:pPr>
                    <w:adjustRightInd w:val="0"/>
                    <w:rPr>
                      <w:rFonts w:ascii="Arial" w:hAnsi="Arial" w:cs="Arial"/>
                    </w:rPr>
                  </w:pPr>
                  <w:r w:rsidRPr="00CF5BC3">
                    <w:rPr>
                      <w:rFonts w:ascii="Arial" w:hAnsi="Arial" w:cs="Arial"/>
                    </w:rPr>
                    <w:t xml:space="preserve">TAMANHOS VARIADOS CONFORME LEVANTAMENTO REALIZADO PELA SECRETARIA DE EDUCAÇÃO DE JANAÚBA. </w:t>
                  </w:r>
                </w:p>
              </w:tc>
              <w:tc>
                <w:tcPr>
                  <w:tcW w:w="992" w:type="dxa"/>
                  <w:tcBorders>
                    <w:left w:val="single" w:sz="2" w:space="0" w:color="000000"/>
                    <w:bottom w:val="single" w:sz="2" w:space="0" w:color="000000"/>
                    <w:right w:val="single" w:sz="2" w:space="0" w:color="000000"/>
                  </w:tcBorders>
                  <w:vAlign w:val="bottom"/>
                </w:tcPr>
                <w:p w14:paraId="1EA16442" w14:textId="77777777" w:rsidR="00CF5BC3" w:rsidRPr="00CF5BC3" w:rsidRDefault="00CF5BC3" w:rsidP="00D64677">
                  <w:pPr>
                    <w:pStyle w:val="TableParagraph"/>
                    <w:ind w:left="86" w:right="80"/>
                    <w:jc w:val="center"/>
                    <w:rPr>
                      <w:rFonts w:ascii="Arial" w:hAnsi="Arial" w:cs="Arial"/>
                    </w:rPr>
                  </w:pPr>
                  <w:r w:rsidRPr="00CF5BC3">
                    <w:rPr>
                      <w:rFonts w:ascii="Arial" w:hAnsi="Arial" w:cs="Arial"/>
                    </w:rPr>
                    <w:lastRenderedPageBreak/>
                    <w:t>9.000</w:t>
                  </w:r>
                </w:p>
              </w:tc>
              <w:tc>
                <w:tcPr>
                  <w:tcW w:w="850" w:type="dxa"/>
                  <w:tcBorders>
                    <w:left w:val="single" w:sz="2" w:space="0" w:color="000000"/>
                    <w:bottom w:val="single" w:sz="2" w:space="0" w:color="000000"/>
                    <w:right w:val="single" w:sz="2" w:space="0" w:color="000000"/>
                  </w:tcBorders>
                </w:tcPr>
                <w:p w14:paraId="308FF844" w14:textId="77777777" w:rsidR="00CF5BC3" w:rsidRPr="00CF5BC3" w:rsidRDefault="00CF5BC3" w:rsidP="00D64677">
                  <w:pPr>
                    <w:pStyle w:val="TableParagraph"/>
                    <w:ind w:left="126" w:right="117"/>
                    <w:rPr>
                      <w:rFonts w:ascii="Arial" w:hAnsi="Arial" w:cs="Arial"/>
                    </w:rPr>
                  </w:pPr>
                </w:p>
                <w:p w14:paraId="1E341CB3" w14:textId="77777777" w:rsidR="00CF5BC3" w:rsidRPr="00CF5BC3" w:rsidRDefault="00CF5BC3" w:rsidP="00D64677">
                  <w:pPr>
                    <w:pStyle w:val="TableParagraph"/>
                    <w:ind w:left="126" w:right="117"/>
                    <w:rPr>
                      <w:rFonts w:ascii="Arial" w:hAnsi="Arial" w:cs="Arial"/>
                    </w:rPr>
                  </w:pPr>
                </w:p>
                <w:p w14:paraId="503DCA41" w14:textId="77777777" w:rsidR="00CF5BC3" w:rsidRPr="00CF5BC3" w:rsidRDefault="00CF5BC3" w:rsidP="00D64677">
                  <w:pPr>
                    <w:pStyle w:val="TableParagraph"/>
                    <w:ind w:left="126" w:right="117"/>
                    <w:rPr>
                      <w:rFonts w:ascii="Arial" w:hAnsi="Arial" w:cs="Arial"/>
                    </w:rPr>
                  </w:pPr>
                </w:p>
                <w:p w14:paraId="6D850789" w14:textId="77777777" w:rsidR="00CF5BC3" w:rsidRPr="00CF5BC3" w:rsidRDefault="00CF5BC3" w:rsidP="00D64677">
                  <w:pPr>
                    <w:pStyle w:val="TableParagraph"/>
                    <w:ind w:left="126" w:right="117"/>
                    <w:rPr>
                      <w:rFonts w:ascii="Arial" w:hAnsi="Arial" w:cs="Arial"/>
                    </w:rPr>
                  </w:pPr>
                </w:p>
                <w:p w14:paraId="237F1080" w14:textId="77777777" w:rsidR="00CF5BC3" w:rsidRPr="00CF5BC3" w:rsidRDefault="00CF5BC3" w:rsidP="00D64677">
                  <w:pPr>
                    <w:pStyle w:val="TableParagraph"/>
                    <w:ind w:left="126" w:right="117"/>
                    <w:rPr>
                      <w:rFonts w:ascii="Arial" w:hAnsi="Arial" w:cs="Arial"/>
                    </w:rPr>
                  </w:pPr>
                </w:p>
                <w:p w14:paraId="5CA8D08C" w14:textId="77777777" w:rsidR="00CF5BC3" w:rsidRPr="00CF5BC3" w:rsidRDefault="00CF5BC3" w:rsidP="00D64677">
                  <w:pPr>
                    <w:pStyle w:val="TableParagraph"/>
                    <w:ind w:left="126" w:right="117"/>
                    <w:rPr>
                      <w:rFonts w:ascii="Arial" w:hAnsi="Arial" w:cs="Arial"/>
                    </w:rPr>
                  </w:pPr>
                </w:p>
                <w:p w14:paraId="535560BA" w14:textId="77777777" w:rsidR="00CF5BC3" w:rsidRPr="00CF5BC3" w:rsidRDefault="00CF5BC3" w:rsidP="00D64677">
                  <w:pPr>
                    <w:pStyle w:val="TableParagraph"/>
                    <w:ind w:left="126" w:right="117"/>
                    <w:rPr>
                      <w:rFonts w:ascii="Arial" w:hAnsi="Arial" w:cs="Arial"/>
                    </w:rPr>
                  </w:pPr>
                </w:p>
                <w:p w14:paraId="0D6C9F8F" w14:textId="77777777" w:rsidR="00CF5BC3" w:rsidRPr="00CF5BC3" w:rsidRDefault="00CF5BC3" w:rsidP="00D64677">
                  <w:pPr>
                    <w:pStyle w:val="TableParagraph"/>
                    <w:ind w:left="126" w:right="117"/>
                    <w:rPr>
                      <w:rFonts w:ascii="Arial" w:hAnsi="Arial" w:cs="Arial"/>
                    </w:rPr>
                  </w:pPr>
                </w:p>
                <w:p w14:paraId="1B31D837" w14:textId="77777777" w:rsidR="00CF5BC3" w:rsidRPr="00CF5BC3" w:rsidRDefault="00CF5BC3" w:rsidP="00D64677">
                  <w:pPr>
                    <w:pStyle w:val="TableParagraph"/>
                    <w:ind w:left="126" w:right="117"/>
                    <w:rPr>
                      <w:rFonts w:ascii="Arial" w:hAnsi="Arial" w:cs="Arial"/>
                    </w:rPr>
                  </w:pPr>
                </w:p>
                <w:p w14:paraId="62407059" w14:textId="77777777" w:rsidR="00CF5BC3" w:rsidRPr="00CF5BC3" w:rsidRDefault="00CF5BC3" w:rsidP="00D64677">
                  <w:pPr>
                    <w:pStyle w:val="TableParagraph"/>
                    <w:ind w:left="126" w:right="117"/>
                    <w:rPr>
                      <w:rFonts w:ascii="Arial" w:hAnsi="Arial" w:cs="Arial"/>
                    </w:rPr>
                  </w:pPr>
                </w:p>
                <w:p w14:paraId="5D22F347" w14:textId="77777777" w:rsidR="00CF5BC3" w:rsidRPr="00CF5BC3" w:rsidRDefault="00CF5BC3" w:rsidP="00D64677">
                  <w:pPr>
                    <w:pStyle w:val="TableParagraph"/>
                    <w:ind w:left="126" w:right="117"/>
                    <w:rPr>
                      <w:rFonts w:ascii="Arial" w:hAnsi="Arial" w:cs="Arial"/>
                    </w:rPr>
                  </w:pPr>
                </w:p>
                <w:p w14:paraId="20DBC8AE" w14:textId="77777777" w:rsidR="00CF5BC3" w:rsidRPr="00CF5BC3" w:rsidRDefault="00CF5BC3" w:rsidP="00D64677">
                  <w:pPr>
                    <w:pStyle w:val="TableParagraph"/>
                    <w:ind w:left="126" w:right="117"/>
                    <w:rPr>
                      <w:rFonts w:ascii="Arial" w:hAnsi="Arial" w:cs="Arial"/>
                    </w:rPr>
                  </w:pPr>
                </w:p>
                <w:p w14:paraId="2AAE858B" w14:textId="77777777" w:rsidR="00CF5BC3" w:rsidRPr="00CF5BC3" w:rsidRDefault="00CF5BC3" w:rsidP="00D64677">
                  <w:pPr>
                    <w:pStyle w:val="TableParagraph"/>
                    <w:ind w:left="126" w:right="117"/>
                    <w:rPr>
                      <w:rFonts w:ascii="Arial" w:hAnsi="Arial" w:cs="Arial"/>
                    </w:rPr>
                  </w:pPr>
                </w:p>
                <w:p w14:paraId="0445E02B" w14:textId="77777777" w:rsidR="00CF5BC3" w:rsidRPr="00CF5BC3" w:rsidRDefault="00CF5BC3" w:rsidP="00D64677">
                  <w:pPr>
                    <w:pStyle w:val="TableParagraph"/>
                    <w:ind w:left="126" w:right="117"/>
                    <w:rPr>
                      <w:rFonts w:ascii="Arial" w:hAnsi="Arial" w:cs="Arial"/>
                    </w:rPr>
                  </w:pPr>
                </w:p>
                <w:p w14:paraId="07B58DB8" w14:textId="77777777" w:rsidR="00CF5BC3" w:rsidRPr="00CF5BC3" w:rsidRDefault="00CF5BC3" w:rsidP="00D64677">
                  <w:pPr>
                    <w:pStyle w:val="TableParagraph"/>
                    <w:ind w:left="126" w:right="117"/>
                    <w:rPr>
                      <w:rFonts w:ascii="Arial" w:hAnsi="Arial" w:cs="Arial"/>
                    </w:rPr>
                  </w:pPr>
                </w:p>
                <w:p w14:paraId="5B0A72E1" w14:textId="77777777" w:rsidR="00CF5BC3" w:rsidRPr="00CF5BC3" w:rsidRDefault="00CF5BC3" w:rsidP="00D64677">
                  <w:pPr>
                    <w:pStyle w:val="TableParagraph"/>
                    <w:ind w:left="126" w:right="117"/>
                    <w:rPr>
                      <w:rFonts w:ascii="Arial" w:hAnsi="Arial" w:cs="Arial"/>
                    </w:rPr>
                  </w:pPr>
                </w:p>
                <w:p w14:paraId="3AE613EE" w14:textId="77777777" w:rsidR="00CF5BC3" w:rsidRPr="00CF5BC3" w:rsidRDefault="00CF5BC3" w:rsidP="00D64677">
                  <w:pPr>
                    <w:pStyle w:val="TableParagraph"/>
                    <w:ind w:left="126" w:right="117"/>
                    <w:rPr>
                      <w:rFonts w:ascii="Arial" w:hAnsi="Arial" w:cs="Arial"/>
                    </w:rPr>
                  </w:pPr>
                </w:p>
                <w:p w14:paraId="27976469" w14:textId="77777777" w:rsidR="00CF5BC3" w:rsidRPr="00CF5BC3" w:rsidRDefault="00CF5BC3" w:rsidP="00D64677">
                  <w:pPr>
                    <w:pStyle w:val="TableParagraph"/>
                    <w:ind w:left="126" w:right="117"/>
                    <w:rPr>
                      <w:rFonts w:ascii="Arial" w:hAnsi="Arial" w:cs="Arial"/>
                    </w:rPr>
                  </w:pPr>
                </w:p>
                <w:p w14:paraId="75F3C68A" w14:textId="77777777" w:rsidR="00CF5BC3" w:rsidRPr="00CF5BC3" w:rsidRDefault="00CF5BC3" w:rsidP="00D64677">
                  <w:pPr>
                    <w:pStyle w:val="TableParagraph"/>
                    <w:ind w:left="126" w:right="117"/>
                    <w:rPr>
                      <w:rFonts w:ascii="Arial" w:hAnsi="Arial" w:cs="Arial"/>
                    </w:rPr>
                  </w:pPr>
                </w:p>
                <w:p w14:paraId="24149764" w14:textId="77777777" w:rsidR="00CF5BC3" w:rsidRPr="00CF5BC3" w:rsidRDefault="00CF5BC3" w:rsidP="00D64677">
                  <w:pPr>
                    <w:pStyle w:val="TableParagraph"/>
                    <w:ind w:left="126" w:right="117"/>
                    <w:rPr>
                      <w:rFonts w:ascii="Arial" w:hAnsi="Arial" w:cs="Arial"/>
                    </w:rPr>
                  </w:pPr>
                </w:p>
                <w:p w14:paraId="6A9092C0" w14:textId="77777777" w:rsidR="00CF5BC3" w:rsidRDefault="00CF5BC3" w:rsidP="00D64677">
                  <w:pPr>
                    <w:pStyle w:val="TableParagraph"/>
                    <w:ind w:left="126" w:right="117"/>
                    <w:rPr>
                      <w:rFonts w:ascii="Arial" w:hAnsi="Arial" w:cs="Arial"/>
                    </w:rPr>
                  </w:pPr>
                </w:p>
                <w:p w14:paraId="7DE5DD00" w14:textId="77777777" w:rsidR="004F6CCF" w:rsidRPr="00CF5BC3" w:rsidRDefault="004F6CCF" w:rsidP="00D64677">
                  <w:pPr>
                    <w:pStyle w:val="TableParagraph"/>
                    <w:ind w:left="126" w:right="117"/>
                    <w:rPr>
                      <w:rFonts w:ascii="Arial" w:hAnsi="Arial" w:cs="Arial"/>
                    </w:rPr>
                  </w:pPr>
                </w:p>
                <w:p w14:paraId="475AC95C" w14:textId="77777777" w:rsidR="00CF5BC3" w:rsidRPr="00CF5BC3" w:rsidRDefault="00CF5BC3" w:rsidP="00D64677">
                  <w:pPr>
                    <w:pStyle w:val="TableParagraph"/>
                    <w:ind w:left="126" w:right="117"/>
                    <w:rPr>
                      <w:rFonts w:ascii="Arial" w:hAnsi="Arial" w:cs="Arial"/>
                    </w:rPr>
                  </w:pPr>
                  <w:proofErr w:type="spellStart"/>
                  <w:r w:rsidRPr="00CF5BC3">
                    <w:rPr>
                      <w:rFonts w:ascii="Arial" w:hAnsi="Arial" w:cs="Arial"/>
                    </w:rPr>
                    <w:t>unid</w:t>
                  </w:r>
                  <w:proofErr w:type="spellEnd"/>
                </w:p>
              </w:tc>
              <w:tc>
                <w:tcPr>
                  <w:tcW w:w="1134" w:type="dxa"/>
                  <w:tcBorders>
                    <w:left w:val="single" w:sz="2" w:space="0" w:color="000000"/>
                    <w:bottom w:val="single" w:sz="2" w:space="0" w:color="000000"/>
                    <w:right w:val="single" w:sz="2" w:space="0" w:color="000000"/>
                  </w:tcBorders>
                  <w:vAlign w:val="bottom"/>
                </w:tcPr>
                <w:p w14:paraId="00EBA0B3" w14:textId="77777777" w:rsidR="00CF5BC3" w:rsidRPr="00CF5BC3" w:rsidRDefault="00CF5BC3" w:rsidP="00D64677">
                  <w:pPr>
                    <w:rPr>
                      <w:rFonts w:ascii="Arial" w:hAnsi="Arial" w:cs="Arial"/>
                    </w:rPr>
                  </w:pPr>
                  <w:r w:rsidRPr="00CF5BC3">
                    <w:rPr>
                      <w:rFonts w:ascii="Arial" w:hAnsi="Arial" w:cs="Arial"/>
                      <w:color w:val="000000"/>
                    </w:rPr>
                    <w:t>R$ 68,38</w:t>
                  </w:r>
                </w:p>
              </w:tc>
              <w:tc>
                <w:tcPr>
                  <w:tcW w:w="1507" w:type="dxa"/>
                  <w:tcBorders>
                    <w:left w:val="single" w:sz="2" w:space="0" w:color="000000"/>
                    <w:bottom w:val="single" w:sz="2" w:space="0" w:color="000000"/>
                    <w:right w:val="single" w:sz="2" w:space="0" w:color="000000"/>
                  </w:tcBorders>
                  <w:vAlign w:val="bottom"/>
                </w:tcPr>
                <w:p w14:paraId="6A809112" w14:textId="0F85A79F" w:rsidR="00CF5BC3" w:rsidRPr="00CF5BC3" w:rsidRDefault="00CF5BC3" w:rsidP="00D64677">
                  <w:pPr>
                    <w:rPr>
                      <w:rFonts w:ascii="Arial" w:hAnsi="Arial" w:cs="Arial"/>
                    </w:rPr>
                  </w:pPr>
                  <w:r w:rsidRPr="00CF5BC3">
                    <w:rPr>
                      <w:rFonts w:ascii="Arial" w:hAnsi="Arial" w:cs="Arial"/>
                      <w:b/>
                      <w:bCs/>
                      <w:color w:val="000000"/>
                    </w:rPr>
                    <w:t xml:space="preserve"> R$              </w:t>
                  </w:r>
                  <w:r w:rsidR="004F6CCF">
                    <w:rPr>
                      <w:rFonts w:ascii="Arial" w:hAnsi="Arial" w:cs="Arial"/>
                      <w:b/>
                      <w:bCs/>
                      <w:color w:val="000000"/>
                    </w:rPr>
                    <w:t>61</w:t>
                  </w:r>
                  <w:r w:rsidRPr="00CF5BC3">
                    <w:rPr>
                      <w:rFonts w:ascii="Arial" w:hAnsi="Arial" w:cs="Arial"/>
                      <w:b/>
                      <w:bCs/>
                      <w:color w:val="000000"/>
                    </w:rPr>
                    <w:t>5.</w:t>
                  </w:r>
                  <w:r w:rsidR="004F6CCF">
                    <w:rPr>
                      <w:rFonts w:ascii="Arial" w:hAnsi="Arial" w:cs="Arial"/>
                      <w:b/>
                      <w:bCs/>
                      <w:color w:val="000000"/>
                    </w:rPr>
                    <w:t>420,00</w:t>
                  </w:r>
                  <w:r w:rsidRPr="00CF5BC3">
                    <w:rPr>
                      <w:rFonts w:ascii="Arial" w:hAnsi="Arial" w:cs="Arial"/>
                      <w:b/>
                      <w:bCs/>
                      <w:color w:val="000000"/>
                    </w:rPr>
                    <w:t xml:space="preserve"> </w:t>
                  </w:r>
                </w:p>
              </w:tc>
            </w:tr>
            <w:tr w:rsidR="00CF5BC3" w:rsidRPr="00CF5BC3" w14:paraId="078E7658" w14:textId="77777777" w:rsidTr="00CF5BC3">
              <w:trPr>
                <w:trHeight w:val="716"/>
              </w:trPr>
              <w:tc>
                <w:tcPr>
                  <w:tcW w:w="10322" w:type="dxa"/>
                  <w:gridSpan w:val="7"/>
                  <w:tcBorders>
                    <w:top w:val="single" w:sz="2" w:space="0" w:color="000000"/>
                    <w:left w:val="single" w:sz="2" w:space="0" w:color="000000"/>
                    <w:right w:val="single" w:sz="2" w:space="0" w:color="000000"/>
                  </w:tcBorders>
                  <w:vAlign w:val="center"/>
                </w:tcPr>
                <w:p w14:paraId="7C5943E4" w14:textId="2888B727" w:rsidR="00CF5BC3" w:rsidRPr="00CF5BC3" w:rsidRDefault="004F6CCF" w:rsidP="004F6CCF">
                  <w:pPr>
                    <w:jc w:val="center"/>
                    <w:rPr>
                      <w:rFonts w:ascii="Arial" w:hAnsi="Arial" w:cs="Arial"/>
                      <w:b/>
                      <w:bCs/>
                    </w:rPr>
                  </w:pPr>
                  <w:r>
                    <w:rPr>
                      <w:rFonts w:ascii="Arial" w:hAnsi="Arial" w:cs="Arial"/>
                      <w:b/>
                      <w:bCs/>
                    </w:rPr>
                    <w:lastRenderedPageBreak/>
                    <w:t xml:space="preserve">                                                                                                     </w:t>
                  </w:r>
                  <w:r w:rsidR="00CF5BC3" w:rsidRPr="00CF5BC3">
                    <w:rPr>
                      <w:rFonts w:ascii="Arial" w:hAnsi="Arial" w:cs="Arial"/>
                      <w:b/>
                      <w:bCs/>
                    </w:rPr>
                    <w:t>VALOR TOTAL: R$</w:t>
                  </w:r>
                  <w:r w:rsidR="00CF5BC3">
                    <w:rPr>
                      <w:rFonts w:ascii="Arial" w:hAnsi="Arial" w:cs="Arial"/>
                      <w:b/>
                      <w:bCs/>
                    </w:rPr>
                    <w:t xml:space="preserve"> </w:t>
                  </w:r>
                  <w:r w:rsidRPr="004F6CCF">
                    <w:rPr>
                      <w:rFonts w:ascii="Arial" w:hAnsi="Arial" w:cs="Arial"/>
                      <w:b/>
                      <w:bCs/>
                    </w:rPr>
                    <w:t>1.593.180,00</w:t>
                  </w:r>
                </w:p>
              </w:tc>
            </w:tr>
            <w:bookmarkEnd w:id="3"/>
          </w:tbl>
          <w:p w14:paraId="7F5ED2D3" w14:textId="77777777" w:rsidR="00CF5BC3" w:rsidRPr="00CF5BC3" w:rsidRDefault="00CF5BC3" w:rsidP="00D64677">
            <w:pPr>
              <w:spacing w:line="248" w:lineRule="auto"/>
              <w:jc w:val="center"/>
              <w:rPr>
                <w:rFonts w:ascii="Arial" w:eastAsia="Tahoma" w:hAnsi="Arial" w:cs="Arial"/>
                <w:sz w:val="22"/>
                <w:szCs w:val="22"/>
              </w:rPr>
            </w:pPr>
          </w:p>
        </w:tc>
      </w:tr>
    </w:tbl>
    <w:p w14:paraId="49E9902A" w14:textId="77777777" w:rsidR="00CF5BC3" w:rsidRPr="00CF5BC3" w:rsidRDefault="00CF5BC3" w:rsidP="00CF5BC3">
      <w:pPr>
        <w:suppressAutoHyphens/>
        <w:spacing w:after="120" w:line="360" w:lineRule="auto"/>
        <w:contextualSpacing/>
        <w:rPr>
          <w:rFonts w:ascii="Arial" w:hAnsi="Arial" w:cs="Arial"/>
          <w:sz w:val="22"/>
          <w:szCs w:val="22"/>
        </w:rPr>
      </w:pPr>
    </w:p>
    <w:p w14:paraId="204C81B0"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5. VALOR ESTIMADO E VIGÊNCIA</w:t>
      </w:r>
    </w:p>
    <w:p w14:paraId="5D2C7022" w14:textId="300916E3"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 xml:space="preserve">5.1. O custo estimado total da futura contratação é de: </w:t>
      </w:r>
      <w:bookmarkStart w:id="4" w:name="_Hlk185421569"/>
      <w:r w:rsidRPr="00CF5BC3">
        <w:rPr>
          <w:rFonts w:ascii="Arial" w:hAnsi="Arial" w:cs="Arial"/>
          <w:b/>
          <w:bCs/>
          <w:sz w:val="22"/>
          <w:szCs w:val="22"/>
        </w:rPr>
        <w:t xml:space="preserve">R$ </w:t>
      </w:r>
      <w:r w:rsidR="004F6CCF" w:rsidRPr="004F6CCF">
        <w:rPr>
          <w:rFonts w:ascii="Arial" w:hAnsi="Arial" w:cs="Arial"/>
          <w:b/>
          <w:bCs/>
          <w:sz w:val="22"/>
          <w:szCs w:val="22"/>
        </w:rPr>
        <w:t>1.593.180,00</w:t>
      </w:r>
      <w:r w:rsidR="004F6CCF" w:rsidRPr="004F6CCF">
        <w:rPr>
          <w:rFonts w:ascii="Arial" w:hAnsi="Arial" w:cs="Arial"/>
          <w:b/>
          <w:bCs/>
          <w:sz w:val="22"/>
          <w:szCs w:val="22"/>
        </w:rPr>
        <w:t xml:space="preserve"> </w:t>
      </w:r>
      <w:r w:rsidRPr="00CF5BC3">
        <w:rPr>
          <w:rFonts w:ascii="Arial" w:hAnsi="Arial" w:cs="Arial"/>
          <w:sz w:val="22"/>
          <w:szCs w:val="22"/>
        </w:rPr>
        <w:t xml:space="preserve">(um milhão </w:t>
      </w:r>
      <w:r w:rsidR="004F6CCF">
        <w:rPr>
          <w:rFonts w:ascii="Arial" w:hAnsi="Arial" w:cs="Arial"/>
          <w:sz w:val="22"/>
          <w:szCs w:val="22"/>
        </w:rPr>
        <w:t>quinh</w:t>
      </w:r>
      <w:r w:rsidRPr="00CF5BC3">
        <w:rPr>
          <w:rFonts w:ascii="Arial" w:hAnsi="Arial" w:cs="Arial"/>
          <w:sz w:val="22"/>
          <w:szCs w:val="22"/>
        </w:rPr>
        <w:t xml:space="preserve">entos e </w:t>
      </w:r>
      <w:r w:rsidR="004F6CCF">
        <w:rPr>
          <w:rFonts w:ascii="Arial" w:hAnsi="Arial" w:cs="Arial"/>
          <w:sz w:val="22"/>
          <w:szCs w:val="22"/>
        </w:rPr>
        <w:t>nov</w:t>
      </w:r>
      <w:r w:rsidRPr="00CF5BC3">
        <w:rPr>
          <w:rFonts w:ascii="Arial" w:hAnsi="Arial" w:cs="Arial"/>
          <w:sz w:val="22"/>
          <w:szCs w:val="22"/>
        </w:rPr>
        <w:t xml:space="preserve">enta e três mil </w:t>
      </w:r>
      <w:r w:rsidR="004F6CCF">
        <w:rPr>
          <w:rFonts w:ascii="Arial" w:hAnsi="Arial" w:cs="Arial"/>
          <w:sz w:val="22"/>
          <w:szCs w:val="22"/>
        </w:rPr>
        <w:t>cento</w:t>
      </w:r>
      <w:r w:rsidRPr="00CF5BC3">
        <w:rPr>
          <w:rFonts w:ascii="Arial" w:hAnsi="Arial" w:cs="Arial"/>
          <w:sz w:val="22"/>
          <w:szCs w:val="22"/>
        </w:rPr>
        <w:t xml:space="preserve"> e </w:t>
      </w:r>
      <w:r w:rsidR="004F6CCF">
        <w:rPr>
          <w:rFonts w:ascii="Arial" w:hAnsi="Arial" w:cs="Arial"/>
          <w:sz w:val="22"/>
          <w:szCs w:val="22"/>
        </w:rPr>
        <w:t>oit</w:t>
      </w:r>
      <w:r w:rsidRPr="00CF5BC3">
        <w:rPr>
          <w:rFonts w:ascii="Arial" w:hAnsi="Arial" w:cs="Arial"/>
          <w:sz w:val="22"/>
          <w:szCs w:val="22"/>
        </w:rPr>
        <w:t>enta reais).</w:t>
      </w:r>
    </w:p>
    <w:bookmarkEnd w:id="4"/>
    <w:p w14:paraId="5D3CA16E" w14:textId="1BDA9FE8"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5.</w:t>
      </w:r>
      <w:r w:rsidR="00116F11">
        <w:rPr>
          <w:rFonts w:ascii="Arial" w:hAnsi="Arial" w:cs="Arial"/>
          <w:sz w:val="22"/>
          <w:szCs w:val="22"/>
        </w:rPr>
        <w:t>2</w:t>
      </w:r>
      <w:r w:rsidRPr="00CF5BC3">
        <w:rPr>
          <w:rFonts w:ascii="Arial" w:hAnsi="Arial" w:cs="Arial"/>
          <w:sz w:val="22"/>
          <w:szCs w:val="22"/>
        </w:rPr>
        <w:t>. O custo estimado foi apurado a partir de mapa de preços constante do processo administrativo, elaborado com base em orçamentos</w:t>
      </w:r>
      <w:r w:rsidR="00116F11">
        <w:rPr>
          <w:rFonts w:ascii="Arial" w:hAnsi="Arial" w:cs="Arial"/>
          <w:sz w:val="22"/>
          <w:szCs w:val="22"/>
        </w:rPr>
        <w:t xml:space="preserve"> </w:t>
      </w:r>
      <w:r w:rsidRPr="00CF5BC3">
        <w:rPr>
          <w:rFonts w:ascii="Arial" w:hAnsi="Arial" w:cs="Arial"/>
          <w:sz w:val="22"/>
          <w:szCs w:val="22"/>
        </w:rPr>
        <w:t>mediante consulta ao Subsistema de Preços Praticados, conforme o caso.</w:t>
      </w:r>
    </w:p>
    <w:p w14:paraId="7A09E1A2" w14:textId="67BFBEDB" w:rsidR="00CF5BC3" w:rsidRDefault="00CF5BC3" w:rsidP="00CF5BC3">
      <w:pPr>
        <w:spacing w:line="360" w:lineRule="auto"/>
        <w:rPr>
          <w:rFonts w:ascii="Arial" w:hAnsi="Arial" w:cs="Arial"/>
          <w:sz w:val="22"/>
          <w:szCs w:val="22"/>
        </w:rPr>
      </w:pPr>
      <w:r w:rsidRPr="00CF5BC3">
        <w:rPr>
          <w:rFonts w:ascii="Arial" w:hAnsi="Arial" w:cs="Arial"/>
          <w:sz w:val="22"/>
          <w:szCs w:val="22"/>
        </w:rPr>
        <w:t>5.</w:t>
      </w:r>
      <w:r w:rsidR="00116F11">
        <w:rPr>
          <w:rFonts w:ascii="Arial" w:hAnsi="Arial" w:cs="Arial"/>
          <w:sz w:val="22"/>
          <w:szCs w:val="22"/>
        </w:rPr>
        <w:t>3</w:t>
      </w:r>
      <w:r w:rsidRPr="00CF5BC3">
        <w:rPr>
          <w:rFonts w:ascii="Arial" w:hAnsi="Arial" w:cs="Arial"/>
          <w:sz w:val="22"/>
          <w:szCs w:val="22"/>
        </w:rPr>
        <w:t>.  O Futuro contrato terá a vigência 12</w:t>
      </w:r>
      <w:r w:rsidR="004F6CCF">
        <w:rPr>
          <w:rFonts w:ascii="Arial" w:hAnsi="Arial" w:cs="Arial"/>
          <w:sz w:val="22"/>
          <w:szCs w:val="22"/>
        </w:rPr>
        <w:t xml:space="preserve"> </w:t>
      </w:r>
      <w:r w:rsidRPr="00CF5BC3">
        <w:rPr>
          <w:rFonts w:ascii="Arial" w:hAnsi="Arial" w:cs="Arial"/>
          <w:sz w:val="22"/>
          <w:szCs w:val="22"/>
        </w:rPr>
        <w:t>(doze) meses. A empresa Contratada deverá executar os trabalhos no decorrer dos 12 (doze) meses (observada a definição de prazos para execução dos serviços no interesse da Administração), podendo ocorrer prorrogação nos termos do artigo 107 da Lei 14.133/2021.</w:t>
      </w:r>
    </w:p>
    <w:p w14:paraId="638BD93E" w14:textId="77777777" w:rsidR="00116F11" w:rsidRPr="00CF5BC3" w:rsidRDefault="00116F11" w:rsidP="00CF5BC3">
      <w:pPr>
        <w:spacing w:line="360" w:lineRule="auto"/>
        <w:rPr>
          <w:rFonts w:ascii="Arial" w:hAnsi="Arial" w:cs="Arial"/>
          <w:sz w:val="22"/>
          <w:szCs w:val="22"/>
        </w:rPr>
      </w:pPr>
    </w:p>
    <w:p w14:paraId="6821FA89" w14:textId="77777777" w:rsidR="00CF5BC3" w:rsidRPr="00CF5BC3" w:rsidRDefault="00CF5BC3" w:rsidP="00CF5BC3">
      <w:pPr>
        <w:pBdr>
          <w:top w:val="single" w:sz="4" w:space="1" w:color="auto"/>
          <w:left w:val="single" w:sz="4" w:space="4" w:color="auto"/>
          <w:bottom w:val="single" w:sz="4" w:space="1" w:color="auto"/>
          <w:right w:val="single" w:sz="4" w:space="4" w:color="auto"/>
        </w:pBdr>
        <w:shd w:val="clear" w:color="auto" w:fill="E6E6E6"/>
        <w:spacing w:line="276" w:lineRule="auto"/>
        <w:rPr>
          <w:rFonts w:ascii="Arial" w:hAnsi="Arial" w:cs="Arial"/>
          <w:b/>
          <w:sz w:val="22"/>
          <w:szCs w:val="22"/>
        </w:rPr>
      </w:pPr>
      <w:r w:rsidRPr="00CF5BC3">
        <w:rPr>
          <w:rFonts w:ascii="Arial" w:hAnsi="Arial" w:cs="Arial"/>
          <w:b/>
          <w:sz w:val="22"/>
          <w:szCs w:val="22"/>
        </w:rPr>
        <w:t>6. RECEBIMENTO E CRITÉRIO DE ACEITAÇÃO DO OBJETO/SERVIÇO</w:t>
      </w:r>
    </w:p>
    <w:p w14:paraId="4D0B89C0"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6.1. Os itens que se trata neste termo serão recebidos:</w:t>
      </w:r>
    </w:p>
    <w:p w14:paraId="4EB07646"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6.2. Provisoriamente, a partir da entrega, para efeito de verificação da conformidade com   as especificações constantes do Edital e da proposta.</w:t>
      </w:r>
    </w:p>
    <w:p w14:paraId="62B62801"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6.3. Definitivamente, após a verificação da conformidade com as especificações constantes do Edital e da proposta, e sua consequente aceitação, que se dará até 05 (cinco) dias úteis do recebimento provisório.</w:t>
      </w:r>
    </w:p>
    <w:p w14:paraId="0129A0A2"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 xml:space="preserve"> 6.4. Na hipótese de a verificação a que se refere o subitem anterior não ser procedida dentro do prazo fixado, reputar-se-á como realizada, consumando-se o recebimento definitivo no dia do esgotamento do prazo.</w:t>
      </w:r>
    </w:p>
    <w:p w14:paraId="78F49FB8" w14:textId="5BA05D76" w:rsidR="00CF5BC3" w:rsidRDefault="00CF5BC3" w:rsidP="00CF5BC3">
      <w:pPr>
        <w:spacing w:line="360" w:lineRule="auto"/>
        <w:rPr>
          <w:rFonts w:ascii="Arial" w:hAnsi="Arial" w:cs="Arial"/>
          <w:sz w:val="22"/>
          <w:szCs w:val="22"/>
        </w:rPr>
      </w:pPr>
      <w:r w:rsidRPr="00CF5BC3">
        <w:rPr>
          <w:rFonts w:ascii="Arial" w:hAnsi="Arial" w:cs="Arial"/>
          <w:sz w:val="22"/>
          <w:szCs w:val="22"/>
        </w:rPr>
        <w:lastRenderedPageBreak/>
        <w:t xml:space="preserve"> 6.5. A Administração rejeitará, no todo ou em parte, a entrega dos objetos em desacordo com as especificações técnicas exigidas.</w:t>
      </w:r>
    </w:p>
    <w:p w14:paraId="3A73AB37" w14:textId="77777777" w:rsidR="00CF5BC3" w:rsidRPr="00CF5BC3" w:rsidRDefault="00CF5BC3" w:rsidP="00CF5BC3">
      <w:pPr>
        <w:spacing w:line="360" w:lineRule="auto"/>
        <w:rPr>
          <w:rFonts w:ascii="Arial" w:hAnsi="Arial" w:cs="Arial"/>
          <w:sz w:val="22"/>
          <w:szCs w:val="22"/>
        </w:rPr>
      </w:pPr>
    </w:p>
    <w:p w14:paraId="7975BA0E"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7. OBRIGAÇÕES DA CONTRATADA</w:t>
      </w:r>
    </w:p>
    <w:p w14:paraId="3C14EBA1"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w:t>
      </w:r>
      <w:r w:rsidRPr="00CF5BC3">
        <w:rPr>
          <w:rFonts w:ascii="Arial" w:hAnsi="Arial" w:cs="Arial"/>
          <w:b/>
          <w:sz w:val="22"/>
          <w:szCs w:val="22"/>
        </w:rPr>
        <w:t xml:space="preserve"> </w:t>
      </w:r>
      <w:r w:rsidRPr="00CF5BC3">
        <w:rPr>
          <w:rFonts w:ascii="Arial" w:hAnsi="Arial" w:cs="Arial"/>
          <w:sz w:val="22"/>
          <w:szCs w:val="22"/>
        </w:rPr>
        <w:t>A CONTRATADA, no decorrer da execução do Contrato, obriga-se:</w:t>
      </w:r>
    </w:p>
    <w:p w14:paraId="09A05ECD"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7.1.1. Direcionar todos os recursos necessários, visando à obtenção do perfeito fornecimento do objeto contratual, de forma plena e satisfatória, sem ônus adicionais de qualquer natureza ao CONTRATANTE;</w:t>
      </w:r>
    </w:p>
    <w:p w14:paraId="686193BF"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7.1.7. Exigir de seu pessoal e fiscalizar o uso de equipamento e materiais de segurança necessários à execução do objeto desta licitação, bem como o cumprimento das normas e medidas de segurança;</w:t>
      </w:r>
    </w:p>
    <w:p w14:paraId="026DE5D9"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7.1.8. Manter absoluto sigilo com referência a assuntos de que tome conhecimento, em função do cumprimento do objeto desta licitação;</w:t>
      </w:r>
    </w:p>
    <w:p w14:paraId="4D17790B"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7.1.9. Cumprir todas as obrigações de natureza fiscal, trabalhista e previdenciária, incluindo seguro contra riscos de acidentes do trabalho, com relação ao pessoal designado para a realização do fornecimento, que não terão com o CONTRATANTE qualquer vínculo empregatício;</w:t>
      </w:r>
    </w:p>
    <w:p w14:paraId="188B7238"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7.1.10. Fornecer os produtos de acordo com os aspectos qualitativos e quantitativos consoantes a legislação pertinente, mantendo durante toda a execução do Contrato, todas as condições de habilitação e qualificação exigidas neste procedimento licitatório, em compatibilidade com as obrigações assumidas;</w:t>
      </w:r>
    </w:p>
    <w:p w14:paraId="38A982F2" w14:textId="77777777" w:rsidR="00CF5BC3" w:rsidRPr="00CF5BC3" w:rsidRDefault="00CF5BC3" w:rsidP="00CF5BC3">
      <w:pPr>
        <w:spacing w:line="360" w:lineRule="auto"/>
        <w:rPr>
          <w:rFonts w:ascii="Arial" w:hAnsi="Arial" w:cs="Arial"/>
          <w:color w:val="000000"/>
          <w:sz w:val="22"/>
          <w:szCs w:val="22"/>
        </w:rPr>
      </w:pPr>
      <w:r w:rsidRPr="00CF5BC3">
        <w:rPr>
          <w:rFonts w:ascii="Arial" w:hAnsi="Arial" w:cs="Arial"/>
          <w:color w:val="000000"/>
          <w:sz w:val="22"/>
          <w:szCs w:val="22"/>
        </w:rPr>
        <w:t xml:space="preserve">7.1.11. Deverá apresentar atestado (s) fornecido (s) por pessoa jurídica, de direito público ou privado, comprovando a aptidão para o desempenho de atividade pertinente e compatível em características, quantidades e prazos com o objeto da licitação. </w:t>
      </w:r>
    </w:p>
    <w:p w14:paraId="5A114505"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7.1.13. Responder, independentemente de culpa, por qualquer dano pessoal ou patrimonial ao CONTRATANTE, ou ainda a terceiros, na execução do fornecimento objeto da licitação, não sendo excluída, ou mesmo reduzida, a responsabilidade pelo fato de haver fiscalização ou a</w:t>
      </w:r>
      <w:bookmarkStart w:id="5" w:name="_Hlk130383785"/>
      <w:r w:rsidRPr="00CF5BC3">
        <w:rPr>
          <w:rFonts w:ascii="Arial" w:hAnsi="Arial" w:cs="Arial"/>
          <w:sz w:val="22"/>
          <w:szCs w:val="22"/>
        </w:rPr>
        <w:t>companhamento pelo CONTRATANTE.</w:t>
      </w:r>
    </w:p>
    <w:p w14:paraId="6391B91D"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7.1.15. Atender prontamente a quaisquer exigências da Administração, inerentes ao objeto da presente licitação;</w:t>
      </w:r>
    </w:p>
    <w:p w14:paraId="687787BE"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7.1.16. Comunicar à Administração, no prazo máximo de 24 (vinte e quatro) horas que antecede a data da entrega, os motivos que impossibilitem o cumprimento do prazo previsto, com a devida comprovação;</w:t>
      </w:r>
    </w:p>
    <w:p w14:paraId="4C9F67AD"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lastRenderedPageBreak/>
        <w:t>7.1.17. Levar, imediatamente, ao conhecimento do fiscal do contrato, qualquer fato extraordinário ou anormal que ocorrer na execução do objeto contratado, para adoção das medidas cabíveis;</w:t>
      </w:r>
    </w:p>
    <w:p w14:paraId="1A594805"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7.1.18. Responsabilizar-se pelas despesas dos tributos, encargos trabalhistas, previdenciários, fiscais, comerciais, taxas, fretes, seguros, deslocamento de pessoal, prestação de garantia e quaisquer outras que incidam ou venham a incidir na execução do contrato.</w:t>
      </w:r>
    </w:p>
    <w:p w14:paraId="6F254C6E" w14:textId="04F1FC99" w:rsidR="00CF5BC3" w:rsidRDefault="00CF5BC3" w:rsidP="00CF5BC3">
      <w:pPr>
        <w:spacing w:line="360" w:lineRule="auto"/>
        <w:rPr>
          <w:rFonts w:ascii="Arial" w:hAnsi="Arial" w:cs="Arial"/>
          <w:sz w:val="22"/>
          <w:szCs w:val="22"/>
        </w:rPr>
      </w:pPr>
      <w:r w:rsidRPr="00CF5BC3">
        <w:rPr>
          <w:rFonts w:ascii="Arial" w:hAnsi="Arial" w:cs="Arial"/>
          <w:sz w:val="22"/>
          <w:szCs w:val="22"/>
        </w:rPr>
        <w:t>7.1.19. Cumprir rigorosamente os prazos estipulados no Edital e seus Anexos.</w:t>
      </w:r>
    </w:p>
    <w:p w14:paraId="4B50C862" w14:textId="77777777" w:rsidR="00CF5BC3" w:rsidRPr="00CF5BC3" w:rsidRDefault="00CF5BC3" w:rsidP="00CF5BC3">
      <w:pPr>
        <w:spacing w:line="360" w:lineRule="auto"/>
        <w:rPr>
          <w:rFonts w:ascii="Arial" w:hAnsi="Arial" w:cs="Arial"/>
          <w:sz w:val="22"/>
          <w:szCs w:val="22"/>
        </w:rPr>
      </w:pPr>
    </w:p>
    <w:p w14:paraId="3FD2C37B"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bookmarkStart w:id="6" w:name="_Hlk130383606"/>
      <w:r w:rsidRPr="00CF5BC3">
        <w:rPr>
          <w:rFonts w:ascii="Arial" w:hAnsi="Arial" w:cs="Arial"/>
          <w:b/>
          <w:sz w:val="22"/>
          <w:szCs w:val="22"/>
        </w:rPr>
        <w:t xml:space="preserve">8. DA RESCISÃO </w:t>
      </w:r>
    </w:p>
    <w:p w14:paraId="4B614337" w14:textId="77777777" w:rsidR="00CF5BC3" w:rsidRDefault="00CF5BC3" w:rsidP="00CF5BC3">
      <w:pPr>
        <w:adjustRightInd w:val="0"/>
        <w:spacing w:line="360" w:lineRule="auto"/>
        <w:rPr>
          <w:rFonts w:ascii="Arial" w:hAnsi="Arial" w:cs="Arial"/>
          <w:sz w:val="22"/>
          <w:szCs w:val="22"/>
        </w:rPr>
      </w:pPr>
      <w:bookmarkStart w:id="7" w:name="_Hlk130383651"/>
      <w:bookmarkEnd w:id="6"/>
      <w:r w:rsidRPr="00CF5BC3">
        <w:rPr>
          <w:rFonts w:ascii="Arial" w:eastAsiaTheme="minorHAnsi" w:hAnsi="Arial" w:cs="Arial"/>
          <w:color w:val="000000"/>
          <w:sz w:val="22"/>
          <w:szCs w:val="22"/>
        </w:rPr>
        <w:t>8</w:t>
      </w:r>
      <w:r w:rsidRPr="00CF5BC3">
        <w:rPr>
          <w:rFonts w:ascii="Arial" w:hAnsi="Arial" w:cs="Arial"/>
          <w:sz w:val="22"/>
          <w:szCs w:val="22"/>
        </w:rPr>
        <w:t>.1 O contrato poderá ser rescindido uni ou bilateralmente, sendo o primeiro caso somente por parte da CONTRATANTE, atendida a conveniência administrativa ou na ocorrência dos motivos elencados no art. 155 da Lei 14.133/2021.</w:t>
      </w:r>
    </w:p>
    <w:p w14:paraId="09418573" w14:textId="77777777" w:rsidR="00CF5BC3" w:rsidRPr="00CF5BC3" w:rsidRDefault="00CF5BC3" w:rsidP="00CF5BC3">
      <w:pPr>
        <w:adjustRightInd w:val="0"/>
        <w:spacing w:line="360" w:lineRule="auto"/>
        <w:rPr>
          <w:rFonts w:ascii="Arial" w:hAnsi="Arial" w:cs="Arial"/>
          <w:sz w:val="22"/>
          <w:szCs w:val="22"/>
        </w:rPr>
      </w:pPr>
    </w:p>
    <w:p w14:paraId="6D5C80F3"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9. MODIFICAÇÕES E ADITAMENTOS</w:t>
      </w:r>
    </w:p>
    <w:p w14:paraId="7876B34B" w14:textId="77777777" w:rsidR="00CF5BC3" w:rsidRPr="00CF5BC3" w:rsidRDefault="00CF5BC3" w:rsidP="00CF5BC3">
      <w:pPr>
        <w:adjustRightInd w:val="0"/>
        <w:spacing w:line="360" w:lineRule="auto"/>
        <w:rPr>
          <w:rFonts w:ascii="Arial" w:eastAsiaTheme="minorHAnsi" w:hAnsi="Arial" w:cs="Arial"/>
          <w:color w:val="000000"/>
          <w:sz w:val="22"/>
          <w:szCs w:val="22"/>
        </w:rPr>
      </w:pPr>
      <w:r w:rsidRPr="00CF5BC3">
        <w:rPr>
          <w:rFonts w:ascii="Arial" w:eastAsiaTheme="minorHAnsi" w:hAnsi="Arial" w:cs="Arial"/>
          <w:color w:val="000000"/>
          <w:sz w:val="22"/>
          <w:szCs w:val="22"/>
        </w:rPr>
        <w:t xml:space="preserve">9.1 Qualquer modificação de forma qualidade, quantidade (redução ou acréscimo), bem como prorrogação de prazo, poderá ser determinada pela CONTRATANTE através de aditamento, atendidas as disposições previstas na Lei 14.133/21. </w:t>
      </w:r>
    </w:p>
    <w:p w14:paraId="7CC946C5" w14:textId="77777777" w:rsidR="00CF5BC3" w:rsidRPr="00CF5BC3" w:rsidRDefault="00CF5BC3" w:rsidP="00CF5BC3">
      <w:pPr>
        <w:adjustRightInd w:val="0"/>
        <w:rPr>
          <w:rFonts w:ascii="Arial" w:eastAsiaTheme="minorHAnsi" w:hAnsi="Arial" w:cs="Arial"/>
          <w:color w:val="000000"/>
          <w:sz w:val="22"/>
          <w:szCs w:val="22"/>
        </w:rPr>
      </w:pPr>
    </w:p>
    <w:p w14:paraId="50ACDD97"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10. DOS CASOS OMISSOS</w:t>
      </w:r>
    </w:p>
    <w:bookmarkEnd w:id="7"/>
    <w:p w14:paraId="152BD3C9" w14:textId="77777777" w:rsidR="00CF5BC3" w:rsidRPr="00CF5BC3" w:rsidRDefault="00CF5BC3" w:rsidP="00CF5BC3">
      <w:pPr>
        <w:adjustRightInd w:val="0"/>
        <w:rPr>
          <w:rFonts w:ascii="Arial" w:eastAsiaTheme="minorHAnsi" w:hAnsi="Arial" w:cs="Arial"/>
          <w:color w:val="000000"/>
          <w:sz w:val="22"/>
          <w:szCs w:val="22"/>
        </w:rPr>
      </w:pPr>
      <w:r w:rsidRPr="00CF5BC3">
        <w:rPr>
          <w:rFonts w:ascii="Arial" w:eastAsiaTheme="minorHAnsi" w:hAnsi="Arial" w:cs="Arial"/>
          <w:color w:val="000000"/>
          <w:sz w:val="22"/>
          <w:szCs w:val="22"/>
        </w:rPr>
        <w:t xml:space="preserve">10.1 Os casos omissos serão resolvidos com base na Lei 14.133/21, e, cujas normas ficam incorporadas ao presente instrumento, ainda que delas não se faça menção expressa. </w:t>
      </w:r>
    </w:p>
    <w:p w14:paraId="4D689452" w14:textId="77777777" w:rsidR="00CF5BC3" w:rsidRPr="00CF5BC3" w:rsidRDefault="00CF5BC3" w:rsidP="00CF5BC3">
      <w:pPr>
        <w:adjustRightInd w:val="0"/>
        <w:rPr>
          <w:rFonts w:ascii="Arial" w:eastAsiaTheme="minorHAnsi" w:hAnsi="Arial" w:cs="Arial"/>
          <w:color w:val="000000"/>
          <w:sz w:val="22"/>
          <w:szCs w:val="22"/>
        </w:rPr>
      </w:pPr>
    </w:p>
    <w:p w14:paraId="400EE083"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bookmarkStart w:id="8" w:name="_Hlk130383853"/>
      <w:bookmarkEnd w:id="5"/>
      <w:r w:rsidRPr="00CF5BC3">
        <w:rPr>
          <w:rFonts w:ascii="Arial" w:hAnsi="Arial" w:cs="Arial"/>
          <w:b/>
          <w:sz w:val="22"/>
          <w:szCs w:val="22"/>
        </w:rPr>
        <w:t>11. OBRIGAÇÕES DA CONTRATANTE</w:t>
      </w:r>
    </w:p>
    <w:bookmarkEnd w:id="8"/>
    <w:p w14:paraId="2C87FBAC" w14:textId="77777777" w:rsidR="00CF5BC3" w:rsidRPr="00CF5BC3" w:rsidRDefault="00CF5BC3" w:rsidP="00CF5BC3">
      <w:pPr>
        <w:spacing w:line="360" w:lineRule="auto"/>
        <w:ind w:left="426" w:hanging="709"/>
        <w:rPr>
          <w:rFonts w:ascii="Arial" w:hAnsi="Arial" w:cs="Arial"/>
          <w:sz w:val="22"/>
          <w:szCs w:val="22"/>
        </w:rPr>
      </w:pPr>
      <w:r w:rsidRPr="00CF5BC3">
        <w:rPr>
          <w:rFonts w:ascii="Arial" w:hAnsi="Arial" w:cs="Arial"/>
          <w:sz w:val="22"/>
          <w:szCs w:val="22"/>
        </w:rPr>
        <w:t xml:space="preserve">    11.1. A Contratante obriga-se a:</w:t>
      </w:r>
    </w:p>
    <w:p w14:paraId="77CEC67B" w14:textId="77777777" w:rsidR="00CF5BC3" w:rsidRPr="00CF5BC3" w:rsidRDefault="00CF5BC3" w:rsidP="00CF5BC3">
      <w:pPr>
        <w:spacing w:line="360" w:lineRule="auto"/>
        <w:ind w:left="-142" w:hanging="141"/>
        <w:rPr>
          <w:rFonts w:ascii="Arial" w:hAnsi="Arial" w:cs="Arial"/>
          <w:sz w:val="22"/>
          <w:szCs w:val="22"/>
        </w:rPr>
      </w:pPr>
      <w:r w:rsidRPr="00CF5BC3">
        <w:rPr>
          <w:rFonts w:ascii="Arial" w:hAnsi="Arial" w:cs="Arial"/>
          <w:sz w:val="22"/>
          <w:szCs w:val="22"/>
        </w:rPr>
        <w:t xml:space="preserve">    11.2. Receber provisoriamente o material, disponibilizando local, data e horário;</w:t>
      </w:r>
    </w:p>
    <w:p w14:paraId="52A14415" w14:textId="3FF838F0"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 xml:space="preserve">  11.3. Verificar minuciosamente, no prazo fixado, a conformidade dos objetos recebidos   provisoriamente com as especificações constantes do Edital e da proposta, para fins de aceitação e recebimento definitivos; </w:t>
      </w:r>
    </w:p>
    <w:p w14:paraId="0FBDCCF2"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 xml:space="preserve">  11.4. Autorizar o fornecimento dos produtos mediante formulário a ser emitido pelo Setor de Compras e cujas cópias deverão ser anexadas às respectivas notas fiscais, para efeito de conferência e pagamento;</w:t>
      </w:r>
    </w:p>
    <w:p w14:paraId="7F6C284B"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 xml:space="preserve"> 11.5. Fiscalizar a execução do Contrato objetivando a qualidade desejada;</w:t>
      </w:r>
    </w:p>
    <w:p w14:paraId="7352B0EA" w14:textId="77777777" w:rsidR="00CF5BC3" w:rsidRPr="00CF5BC3" w:rsidRDefault="00CF5BC3" w:rsidP="00CF5BC3">
      <w:pPr>
        <w:spacing w:line="360" w:lineRule="auto"/>
        <w:ind w:left="-283"/>
        <w:rPr>
          <w:rFonts w:ascii="Arial" w:hAnsi="Arial" w:cs="Arial"/>
          <w:sz w:val="22"/>
          <w:szCs w:val="22"/>
        </w:rPr>
      </w:pPr>
      <w:r w:rsidRPr="00CF5BC3">
        <w:rPr>
          <w:rFonts w:ascii="Arial" w:hAnsi="Arial" w:cs="Arial"/>
          <w:sz w:val="22"/>
          <w:szCs w:val="22"/>
        </w:rPr>
        <w:t xml:space="preserve">   11.6. Dar ciência à CONTRATADA imediatamente sobre qualquer anormalidade que verificar na     execução do Contrato e indicar os procedimentos necessários ao seu correto cumprimento;</w:t>
      </w:r>
    </w:p>
    <w:p w14:paraId="465A01F6" w14:textId="3F7B00D9" w:rsidR="00CF5BC3" w:rsidRPr="00CF5BC3" w:rsidRDefault="00CF5BC3" w:rsidP="00CF5BC3">
      <w:pPr>
        <w:spacing w:line="360" w:lineRule="auto"/>
        <w:ind w:left="-283"/>
        <w:rPr>
          <w:rFonts w:ascii="Arial" w:hAnsi="Arial" w:cs="Arial"/>
          <w:sz w:val="22"/>
          <w:szCs w:val="22"/>
        </w:rPr>
      </w:pPr>
      <w:r w:rsidRPr="00CF5BC3">
        <w:rPr>
          <w:rFonts w:ascii="Arial" w:hAnsi="Arial" w:cs="Arial"/>
          <w:sz w:val="22"/>
          <w:szCs w:val="22"/>
        </w:rPr>
        <w:t xml:space="preserve">   11.7. Prestar as informações e os esclarecimentos atinentes ao objeto, que venham ser solicitados pela CONTRATADA;</w:t>
      </w:r>
    </w:p>
    <w:p w14:paraId="060A0513" w14:textId="77777777" w:rsidR="00CF5BC3" w:rsidRPr="00CF5BC3" w:rsidRDefault="00CF5BC3" w:rsidP="00CF5BC3">
      <w:pPr>
        <w:spacing w:line="360" w:lineRule="auto"/>
        <w:ind w:left="-283"/>
        <w:rPr>
          <w:rFonts w:ascii="Arial" w:hAnsi="Arial" w:cs="Arial"/>
          <w:sz w:val="22"/>
          <w:szCs w:val="22"/>
        </w:rPr>
      </w:pPr>
      <w:r w:rsidRPr="00CF5BC3">
        <w:rPr>
          <w:rFonts w:ascii="Arial" w:hAnsi="Arial" w:cs="Arial"/>
          <w:sz w:val="22"/>
          <w:szCs w:val="22"/>
        </w:rPr>
        <w:lastRenderedPageBreak/>
        <w:t xml:space="preserve">   11.9. Verificar e atestar, ao receber a Nota Fiscal, se as quantidades cobradas correspondem ao consumo real ocorrido;</w:t>
      </w:r>
    </w:p>
    <w:p w14:paraId="4971610D" w14:textId="77777777" w:rsidR="00CF5BC3" w:rsidRPr="00CF5BC3" w:rsidRDefault="00CF5BC3" w:rsidP="00CF5BC3">
      <w:pPr>
        <w:spacing w:line="360" w:lineRule="auto"/>
        <w:ind w:left="-283"/>
        <w:rPr>
          <w:rFonts w:ascii="Arial" w:hAnsi="Arial" w:cs="Arial"/>
          <w:sz w:val="22"/>
          <w:szCs w:val="22"/>
        </w:rPr>
      </w:pPr>
      <w:r w:rsidRPr="00CF5BC3">
        <w:rPr>
          <w:rFonts w:ascii="Arial" w:hAnsi="Arial" w:cs="Arial"/>
          <w:sz w:val="22"/>
          <w:szCs w:val="22"/>
        </w:rPr>
        <w:t xml:space="preserve">   11.10. Efetuar pagamento à CONTRATADA de acordo com as condições de preço e prazo estabelecidas no contrato.</w:t>
      </w:r>
    </w:p>
    <w:p w14:paraId="1DA4FD93"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11.11. Acompanhar e fiscalizar o cumprimento das obrigações da Contratada, através de servidor especialmente designado;</w:t>
      </w:r>
    </w:p>
    <w:p w14:paraId="5DA0BFAD"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11.12. Proporcionar todas as condições para que a Contratada possa desempenhar seus   serviços de acordo com as determinações do Edital e seus Anexos, especialmente deste Termo;</w:t>
      </w:r>
    </w:p>
    <w:p w14:paraId="7AE6306D"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11.13. Exigir o cumprimento de todas as obrigações assumidas pela Contratada, de acordo com as cláusulas deste termo de referência e dos termos de sua proposta;</w:t>
      </w:r>
    </w:p>
    <w:p w14:paraId="6BDCCAF8"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11.14. Notificar a Contratada por escrito de quaisquer ocorrências relacionadas à execução do objeto, fixando prazo para a sua correção;</w:t>
      </w:r>
    </w:p>
    <w:p w14:paraId="10637239" w14:textId="77777777" w:rsidR="00CF5BC3" w:rsidRPr="00CF5BC3" w:rsidRDefault="00CF5BC3" w:rsidP="00CF5BC3">
      <w:pPr>
        <w:spacing w:line="360" w:lineRule="auto"/>
        <w:ind w:hanging="142"/>
        <w:rPr>
          <w:rFonts w:ascii="Arial" w:hAnsi="Arial" w:cs="Arial"/>
          <w:sz w:val="22"/>
          <w:szCs w:val="22"/>
        </w:rPr>
      </w:pPr>
      <w:r w:rsidRPr="00CF5BC3">
        <w:rPr>
          <w:rFonts w:ascii="Arial" w:hAnsi="Arial" w:cs="Arial"/>
          <w:sz w:val="22"/>
          <w:szCs w:val="22"/>
        </w:rPr>
        <w:t>11.15. Efetuar o pagamento no prazo previsto.</w:t>
      </w:r>
    </w:p>
    <w:p w14:paraId="5221BE5C" w14:textId="77777777" w:rsidR="00CF5BC3" w:rsidRPr="00CF5BC3" w:rsidRDefault="00CF5BC3" w:rsidP="00CF5BC3">
      <w:pPr>
        <w:rPr>
          <w:rFonts w:ascii="Arial" w:hAnsi="Arial" w:cs="Arial"/>
          <w:sz w:val="22"/>
          <w:szCs w:val="22"/>
        </w:rPr>
      </w:pPr>
    </w:p>
    <w:p w14:paraId="7390BE76"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12. MEDIDAS ACAUTELADORAS E GARANTIA</w:t>
      </w:r>
    </w:p>
    <w:p w14:paraId="12E7BC6A" w14:textId="77777777" w:rsidR="00CF5BC3" w:rsidRPr="00CF5BC3" w:rsidRDefault="00CF5BC3" w:rsidP="00CF5BC3">
      <w:pPr>
        <w:suppressAutoHyphens/>
        <w:spacing w:before="240" w:after="240" w:line="360" w:lineRule="auto"/>
        <w:rPr>
          <w:rFonts w:ascii="Arial" w:hAnsi="Arial" w:cs="Arial"/>
          <w:sz w:val="22"/>
          <w:szCs w:val="22"/>
        </w:rPr>
      </w:pPr>
      <w:r w:rsidRPr="00CF5BC3">
        <w:rPr>
          <w:rFonts w:ascii="Arial" w:hAnsi="Arial" w:cs="Arial"/>
          <w:sz w:val="22"/>
          <w:szCs w:val="22"/>
        </w:rPr>
        <w:t>12.1.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F33F89C"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13 CONTROLE DA EXECUÇÃO E FISCALIZAÇÃO</w:t>
      </w:r>
    </w:p>
    <w:p w14:paraId="017CF2B8" w14:textId="77777777" w:rsidR="00CF5BC3" w:rsidRPr="00CF5BC3" w:rsidRDefault="00CF5BC3" w:rsidP="00CF5BC3">
      <w:pPr>
        <w:adjustRightInd w:val="0"/>
        <w:spacing w:after="27" w:line="360" w:lineRule="auto"/>
        <w:rPr>
          <w:rFonts w:ascii="Arial" w:eastAsiaTheme="minorHAnsi" w:hAnsi="Arial" w:cs="Arial"/>
          <w:color w:val="000000"/>
          <w:sz w:val="22"/>
          <w:szCs w:val="22"/>
        </w:rPr>
      </w:pPr>
      <w:bookmarkStart w:id="9" w:name="_Hlk130384250"/>
      <w:r w:rsidRPr="00CF5BC3">
        <w:rPr>
          <w:rFonts w:ascii="Arial" w:eastAsiaTheme="minorHAnsi" w:hAnsi="Arial" w:cs="Arial"/>
          <w:color w:val="000000"/>
          <w:sz w:val="22"/>
          <w:szCs w:val="22"/>
        </w:rPr>
        <w:t xml:space="preserve">13.1. </w:t>
      </w:r>
      <w:r w:rsidRPr="00CF5BC3">
        <w:rPr>
          <w:rFonts w:ascii="Arial" w:hAnsi="Arial" w:cs="Arial"/>
          <w:color w:val="000000"/>
          <w:sz w:val="22"/>
          <w:szCs w:val="22"/>
        </w:rPr>
        <w:t xml:space="preserve">A Secretaria Municipal de Educação, através do </w:t>
      </w:r>
      <w:proofErr w:type="spellStart"/>
      <w:r w:rsidRPr="00CF5BC3">
        <w:rPr>
          <w:rFonts w:ascii="Arial" w:hAnsi="Arial" w:cs="Arial"/>
          <w:color w:val="000000"/>
          <w:sz w:val="22"/>
          <w:szCs w:val="22"/>
        </w:rPr>
        <w:t>sr</w:t>
      </w:r>
      <w:proofErr w:type="spellEnd"/>
      <w:r w:rsidRPr="00CF5BC3">
        <w:rPr>
          <w:rFonts w:ascii="Arial" w:hAnsi="Arial" w:cs="Arial"/>
          <w:color w:val="000000"/>
          <w:sz w:val="22"/>
          <w:szCs w:val="22"/>
        </w:rPr>
        <w:t xml:space="preserve"> Paulo Henrique Martins Santos – CPF 087.819.366-99, será responsável pela fiscalização do fornecimento dos produtos, observando todos os aspectos estipulados (prazo de entrega, local de entrega, observância acerca da qualidade dos itens).</w:t>
      </w:r>
    </w:p>
    <w:p w14:paraId="317822C2" w14:textId="77777777" w:rsidR="00CF5BC3" w:rsidRPr="00CF5BC3" w:rsidRDefault="00CF5BC3" w:rsidP="00CF5BC3">
      <w:pPr>
        <w:adjustRightInd w:val="0"/>
        <w:spacing w:after="27" w:line="360" w:lineRule="auto"/>
        <w:rPr>
          <w:rFonts w:ascii="Arial" w:eastAsiaTheme="minorHAnsi" w:hAnsi="Arial" w:cs="Arial"/>
          <w:color w:val="000000"/>
          <w:sz w:val="22"/>
          <w:szCs w:val="22"/>
        </w:rPr>
      </w:pPr>
      <w:r w:rsidRPr="00CF5BC3">
        <w:rPr>
          <w:rFonts w:ascii="Arial" w:eastAsiaTheme="minorHAnsi" w:hAnsi="Arial" w:cs="Arial"/>
          <w:color w:val="000000"/>
          <w:sz w:val="22"/>
          <w:szCs w:val="22"/>
        </w:rPr>
        <w:t>13.2.</w:t>
      </w:r>
      <w:r w:rsidRPr="00CF5BC3">
        <w:rPr>
          <w:rFonts w:ascii="Arial" w:eastAsiaTheme="minorHAnsi" w:hAnsi="Arial" w:cs="Arial"/>
          <w:b/>
          <w:bCs/>
          <w:color w:val="000000"/>
          <w:sz w:val="22"/>
          <w:szCs w:val="22"/>
        </w:rPr>
        <w:t xml:space="preserve"> </w:t>
      </w:r>
      <w:r w:rsidRPr="00CF5BC3">
        <w:rPr>
          <w:rFonts w:ascii="Arial" w:eastAsiaTheme="minorHAnsi" w:hAnsi="Arial" w:cs="Arial"/>
          <w:color w:val="000000"/>
          <w:sz w:val="22"/>
          <w:szCs w:val="22"/>
        </w:rPr>
        <w:t xml:space="preserve">Nos termos do art. 117 da lei 14.133/2021, será designado representante para acompanhar e fiscalizar a entrega dos bens, anotando em registro próprio todas as ocorrências relacionadas com a execução e determinando o que for necessário à regularização de falhas ou defeitos observados. </w:t>
      </w:r>
    </w:p>
    <w:p w14:paraId="68DA42DE" w14:textId="77777777" w:rsidR="00CF5BC3" w:rsidRPr="00CF5BC3" w:rsidRDefault="00CF5BC3" w:rsidP="00CF5BC3">
      <w:pPr>
        <w:adjustRightInd w:val="0"/>
        <w:spacing w:after="27" w:line="360" w:lineRule="auto"/>
        <w:rPr>
          <w:rFonts w:ascii="Arial" w:eastAsiaTheme="minorHAnsi" w:hAnsi="Arial" w:cs="Arial"/>
          <w:color w:val="000000"/>
          <w:sz w:val="22"/>
          <w:szCs w:val="22"/>
        </w:rPr>
      </w:pPr>
      <w:r w:rsidRPr="00CF5BC3">
        <w:rPr>
          <w:rFonts w:ascii="Arial" w:eastAsiaTheme="minorHAnsi" w:hAnsi="Arial" w:cs="Arial"/>
          <w:color w:val="000000"/>
          <w:sz w:val="22"/>
          <w:szCs w:val="22"/>
        </w:rPr>
        <w:t>13.3.</w:t>
      </w:r>
      <w:r w:rsidRPr="00CF5BC3">
        <w:rPr>
          <w:rFonts w:ascii="Arial" w:eastAsiaTheme="minorHAnsi" w:hAnsi="Arial" w:cs="Arial"/>
          <w:b/>
          <w:bCs/>
          <w:color w:val="000000"/>
          <w:sz w:val="22"/>
          <w:szCs w:val="22"/>
        </w:rPr>
        <w:t xml:space="preserve"> </w:t>
      </w:r>
      <w:r w:rsidRPr="00CF5BC3">
        <w:rPr>
          <w:rFonts w:ascii="Arial" w:eastAsiaTheme="minorHAnsi" w:hAnsi="Arial" w:cs="Arial"/>
          <w:color w:val="000000"/>
          <w:sz w:val="22"/>
          <w:szCs w:val="22"/>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14.133/2021. </w:t>
      </w:r>
    </w:p>
    <w:p w14:paraId="1844348D" w14:textId="77777777" w:rsidR="00CF5BC3" w:rsidRDefault="00CF5BC3" w:rsidP="00CF5BC3">
      <w:pPr>
        <w:adjustRightInd w:val="0"/>
        <w:spacing w:line="360" w:lineRule="auto"/>
        <w:rPr>
          <w:rFonts w:ascii="Arial" w:eastAsiaTheme="minorHAnsi" w:hAnsi="Arial" w:cs="Arial"/>
          <w:color w:val="000000"/>
          <w:sz w:val="22"/>
          <w:szCs w:val="22"/>
        </w:rPr>
      </w:pPr>
      <w:r w:rsidRPr="00CF5BC3">
        <w:rPr>
          <w:rFonts w:ascii="Arial" w:eastAsiaTheme="minorHAnsi" w:hAnsi="Arial" w:cs="Arial"/>
          <w:color w:val="000000"/>
          <w:sz w:val="22"/>
          <w:szCs w:val="22"/>
        </w:rPr>
        <w:lastRenderedPageBreak/>
        <w:t>13.4.</w:t>
      </w:r>
      <w:r w:rsidRPr="00CF5BC3">
        <w:rPr>
          <w:rFonts w:ascii="Arial" w:eastAsiaTheme="minorHAnsi" w:hAnsi="Arial" w:cs="Arial"/>
          <w:b/>
          <w:bCs/>
          <w:color w:val="000000"/>
          <w:sz w:val="22"/>
          <w:szCs w:val="22"/>
        </w:rPr>
        <w:t xml:space="preserve"> </w:t>
      </w:r>
      <w:r w:rsidRPr="00CF5BC3">
        <w:rPr>
          <w:rFonts w:ascii="Arial" w:eastAsiaTheme="minorHAnsi" w:hAnsi="Arial" w:cs="Arial"/>
          <w:color w:val="000000"/>
          <w:sz w:val="22"/>
          <w:szCs w:val="22"/>
        </w:rPr>
        <w:t xml:space="preserve">O representante do Município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bookmarkEnd w:id="9"/>
    </w:p>
    <w:p w14:paraId="7823FE36" w14:textId="77777777" w:rsidR="00CF5BC3" w:rsidRPr="00CF5BC3" w:rsidRDefault="00CF5BC3" w:rsidP="00CF5BC3">
      <w:pPr>
        <w:adjustRightInd w:val="0"/>
        <w:spacing w:line="360" w:lineRule="auto"/>
        <w:rPr>
          <w:rFonts w:ascii="Arial" w:eastAsiaTheme="minorHAnsi" w:hAnsi="Arial" w:cs="Arial"/>
          <w:color w:val="000000"/>
          <w:sz w:val="22"/>
          <w:szCs w:val="22"/>
        </w:rPr>
      </w:pPr>
    </w:p>
    <w:p w14:paraId="0BA0C49E"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bookmarkStart w:id="10" w:name="_Hlk130384326"/>
      <w:r w:rsidRPr="00CF5BC3">
        <w:rPr>
          <w:rFonts w:ascii="Arial" w:hAnsi="Arial" w:cs="Arial"/>
          <w:b/>
          <w:sz w:val="22"/>
          <w:szCs w:val="22"/>
        </w:rPr>
        <w:t>14. DAS INFRAÇÕES E DAS SANÇÕES ADMINISTRATIVAS</w:t>
      </w:r>
    </w:p>
    <w:p w14:paraId="31A38823" w14:textId="77777777" w:rsidR="00CF5BC3" w:rsidRPr="00CF5BC3" w:rsidRDefault="00CF5BC3" w:rsidP="00CF5BC3">
      <w:pPr>
        <w:spacing w:before="240" w:line="360" w:lineRule="auto"/>
        <w:rPr>
          <w:rFonts w:ascii="Arial" w:hAnsi="Arial" w:cs="Arial"/>
          <w:sz w:val="22"/>
          <w:szCs w:val="22"/>
        </w:rPr>
      </w:pPr>
      <w:r w:rsidRPr="00CF5BC3">
        <w:rPr>
          <w:rFonts w:ascii="Arial" w:hAnsi="Arial" w:cs="Arial"/>
          <w:sz w:val="22"/>
          <w:szCs w:val="22"/>
        </w:rPr>
        <w:t>14.1 As sanções administrativas serão impostas fundamentadamente nos termos da Lei nº 14.133/2021.</w:t>
      </w:r>
    </w:p>
    <w:p w14:paraId="69AA7D08" w14:textId="77777777" w:rsidR="00CF5BC3" w:rsidRPr="00CF5BC3" w:rsidRDefault="00CF5BC3" w:rsidP="00CF5BC3">
      <w:pPr>
        <w:pStyle w:val="PargrafodaLista"/>
        <w:numPr>
          <w:ilvl w:val="1"/>
          <w:numId w:val="2"/>
        </w:numPr>
        <w:spacing w:line="360" w:lineRule="auto"/>
        <w:ind w:left="0" w:firstLine="6"/>
        <w:contextualSpacing w:val="0"/>
        <w:rPr>
          <w:rFonts w:ascii="Arial" w:hAnsi="Arial" w:cs="Arial"/>
          <w:sz w:val="22"/>
          <w:szCs w:val="22"/>
        </w:rPr>
      </w:pPr>
      <w:r w:rsidRPr="00CF5BC3">
        <w:rPr>
          <w:rFonts w:ascii="Arial" w:hAnsi="Arial" w:cs="Arial"/>
          <w:sz w:val="22"/>
          <w:szCs w:val="22"/>
        </w:rPr>
        <w:t>Independente da sanção aplicada, a inexecução total ou parcial do contrato poderá ensejar, ainda, a rescisão contratual, nos termos previstos na Lei nº. 14.133/2021/93, bem como a incidência das consequências legais cabíveis, inclusive indenização por perdas e danos eventualmente causados à CONTRATANTE.</w:t>
      </w:r>
    </w:p>
    <w:p w14:paraId="4C8B7F56" w14:textId="77777777" w:rsidR="00CF5BC3" w:rsidRPr="00CF5BC3" w:rsidRDefault="00CF5BC3" w:rsidP="00CF5BC3">
      <w:pPr>
        <w:pStyle w:val="PargrafodaLista"/>
        <w:numPr>
          <w:ilvl w:val="1"/>
          <w:numId w:val="2"/>
        </w:numPr>
        <w:spacing w:after="240" w:line="360" w:lineRule="auto"/>
        <w:ind w:left="0" w:firstLine="6"/>
        <w:contextualSpacing w:val="0"/>
        <w:rPr>
          <w:rFonts w:ascii="Arial" w:hAnsi="Arial" w:cs="Arial"/>
          <w:sz w:val="22"/>
          <w:szCs w:val="22"/>
        </w:rPr>
      </w:pPr>
      <w:r w:rsidRPr="00CF5BC3">
        <w:rPr>
          <w:rFonts w:ascii="Arial" w:hAnsi="Arial" w:cs="Arial"/>
          <w:sz w:val="22"/>
          <w:szCs w:val="22"/>
        </w:rPr>
        <w:t>A aplicação de qualquer das penalidades previstas realizar-se-á em processo administrativo que assegurará o contraditório e a ampla defesa, observando-se o procedimento previsto na Lei nº 14.133, de 2021, e subsidiariamente na Lei nº 9.784, de 1999.</w:t>
      </w:r>
    </w:p>
    <w:p w14:paraId="1EA0E182" w14:textId="77777777" w:rsidR="00CF5BC3" w:rsidRPr="00CF5BC3" w:rsidRDefault="00CF5BC3" w:rsidP="00CF5BC3">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CF5BC3">
        <w:rPr>
          <w:rFonts w:ascii="Arial" w:hAnsi="Arial" w:cs="Arial"/>
          <w:b/>
          <w:sz w:val="22"/>
          <w:szCs w:val="22"/>
        </w:rPr>
        <w:t>15. DA DOTAÇÃO ORCAMENTÁRIA</w:t>
      </w:r>
    </w:p>
    <w:p w14:paraId="6F78DA48" w14:textId="387D6AAE" w:rsidR="00CF5BC3" w:rsidRPr="00CF5BC3" w:rsidRDefault="00CF5BC3" w:rsidP="00CF5BC3">
      <w:pPr>
        <w:rPr>
          <w:rFonts w:ascii="Arial" w:hAnsi="Arial" w:cs="Arial"/>
          <w:sz w:val="22"/>
          <w:szCs w:val="22"/>
        </w:rPr>
      </w:pPr>
      <w:r w:rsidRPr="00CF5BC3">
        <w:rPr>
          <w:rFonts w:ascii="Arial" w:hAnsi="Arial" w:cs="Arial"/>
          <w:sz w:val="22"/>
          <w:szCs w:val="22"/>
        </w:rPr>
        <w:t>15.1. As despesas dessa contratação serão suportadas pelas dotações orçamentárias:</w:t>
      </w:r>
    </w:p>
    <w:bookmarkEnd w:id="10"/>
    <w:p w14:paraId="5EE3AEED"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10.01.01.12.361.0016.2106.33903000     Ficha:</w:t>
      </w:r>
      <w:r w:rsidRPr="00CF5BC3">
        <w:rPr>
          <w:rFonts w:ascii="Arial" w:hAnsi="Arial" w:cs="Arial"/>
          <w:sz w:val="22"/>
          <w:szCs w:val="22"/>
        </w:rPr>
        <w:tab/>
        <w:t>1072</w:t>
      </w:r>
      <w:r w:rsidRPr="00CF5BC3">
        <w:rPr>
          <w:rFonts w:ascii="Arial" w:hAnsi="Arial" w:cs="Arial"/>
          <w:sz w:val="22"/>
          <w:szCs w:val="22"/>
        </w:rPr>
        <w:tab/>
        <w:t>Fonte:</w:t>
      </w:r>
      <w:r w:rsidRPr="00CF5BC3">
        <w:rPr>
          <w:rFonts w:ascii="Arial" w:hAnsi="Arial" w:cs="Arial"/>
          <w:sz w:val="22"/>
          <w:szCs w:val="22"/>
        </w:rPr>
        <w:tab/>
        <w:t>1500001001</w:t>
      </w:r>
    </w:p>
    <w:p w14:paraId="5FBAAB8A"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10.01.01.12.365.0019.2113.33903000     Ficha:</w:t>
      </w:r>
      <w:r w:rsidRPr="00CF5BC3">
        <w:rPr>
          <w:rFonts w:ascii="Arial" w:hAnsi="Arial" w:cs="Arial"/>
          <w:sz w:val="22"/>
          <w:szCs w:val="22"/>
        </w:rPr>
        <w:tab/>
        <w:t>1130</w:t>
      </w:r>
      <w:r w:rsidRPr="00CF5BC3">
        <w:rPr>
          <w:rFonts w:ascii="Arial" w:hAnsi="Arial" w:cs="Arial"/>
          <w:sz w:val="22"/>
          <w:szCs w:val="22"/>
        </w:rPr>
        <w:tab/>
        <w:t>Fonte:</w:t>
      </w:r>
      <w:r w:rsidRPr="00CF5BC3">
        <w:rPr>
          <w:rFonts w:ascii="Arial" w:hAnsi="Arial" w:cs="Arial"/>
          <w:sz w:val="22"/>
          <w:szCs w:val="22"/>
        </w:rPr>
        <w:tab/>
        <w:t>1500001001</w:t>
      </w:r>
    </w:p>
    <w:p w14:paraId="1753A720" w14:textId="77777777" w:rsidR="00CF5BC3" w:rsidRPr="00CF5BC3" w:rsidRDefault="00CF5BC3" w:rsidP="00CF5BC3">
      <w:pPr>
        <w:spacing w:line="360" w:lineRule="auto"/>
        <w:rPr>
          <w:rFonts w:ascii="Arial" w:hAnsi="Arial" w:cs="Arial"/>
          <w:sz w:val="22"/>
          <w:szCs w:val="22"/>
        </w:rPr>
      </w:pPr>
      <w:r w:rsidRPr="00CF5BC3">
        <w:rPr>
          <w:rFonts w:ascii="Arial" w:hAnsi="Arial" w:cs="Arial"/>
          <w:sz w:val="22"/>
          <w:szCs w:val="22"/>
        </w:rPr>
        <w:t>10.01.01.12.361.0016.2106.33903200     Ficha:</w:t>
      </w:r>
      <w:r w:rsidRPr="00CF5BC3">
        <w:rPr>
          <w:rFonts w:ascii="Arial" w:hAnsi="Arial" w:cs="Arial"/>
          <w:sz w:val="22"/>
          <w:szCs w:val="22"/>
        </w:rPr>
        <w:tab/>
        <w:t>1074</w:t>
      </w:r>
      <w:r w:rsidRPr="00CF5BC3">
        <w:rPr>
          <w:rFonts w:ascii="Arial" w:hAnsi="Arial" w:cs="Arial"/>
          <w:sz w:val="22"/>
          <w:szCs w:val="22"/>
        </w:rPr>
        <w:tab/>
        <w:t>Fonte:</w:t>
      </w:r>
      <w:r w:rsidRPr="00CF5BC3">
        <w:rPr>
          <w:rFonts w:ascii="Arial" w:hAnsi="Arial" w:cs="Arial"/>
          <w:sz w:val="22"/>
          <w:szCs w:val="22"/>
        </w:rPr>
        <w:tab/>
        <w:t>1500000000</w:t>
      </w:r>
    </w:p>
    <w:p w14:paraId="4F3AD497" w14:textId="77777777" w:rsidR="005B687A" w:rsidRDefault="005B687A" w:rsidP="002C76EC">
      <w:pPr>
        <w:spacing w:line="360" w:lineRule="auto"/>
        <w:rPr>
          <w:rFonts w:ascii="Arial" w:hAnsi="Arial" w:cs="Arial"/>
          <w:sz w:val="22"/>
          <w:szCs w:val="22"/>
        </w:rPr>
      </w:pPr>
    </w:p>
    <w:p w14:paraId="0CE94CAC" w14:textId="77777777" w:rsidR="005B687A" w:rsidRDefault="005B687A" w:rsidP="002C76EC">
      <w:pPr>
        <w:spacing w:line="360" w:lineRule="auto"/>
        <w:rPr>
          <w:rFonts w:ascii="Arial" w:hAnsi="Arial" w:cs="Arial"/>
          <w:sz w:val="22"/>
          <w:szCs w:val="22"/>
        </w:rPr>
      </w:pPr>
    </w:p>
    <w:p w14:paraId="44501A2F" w14:textId="77777777" w:rsidR="005B687A" w:rsidRDefault="005B687A" w:rsidP="002C76EC">
      <w:pPr>
        <w:spacing w:line="360" w:lineRule="auto"/>
        <w:rPr>
          <w:rFonts w:ascii="Arial" w:hAnsi="Arial" w:cs="Arial"/>
          <w:sz w:val="22"/>
          <w:szCs w:val="22"/>
        </w:rPr>
      </w:pPr>
    </w:p>
    <w:p w14:paraId="08059558" w14:textId="77777777" w:rsidR="00116F11" w:rsidRDefault="00116F11" w:rsidP="002C76EC">
      <w:pPr>
        <w:spacing w:line="360" w:lineRule="auto"/>
        <w:rPr>
          <w:rFonts w:ascii="Arial" w:hAnsi="Arial" w:cs="Arial"/>
          <w:sz w:val="22"/>
          <w:szCs w:val="22"/>
        </w:rPr>
      </w:pPr>
    </w:p>
    <w:p w14:paraId="60F96254" w14:textId="77777777" w:rsidR="00116F11" w:rsidRDefault="00116F11" w:rsidP="002C76EC">
      <w:pPr>
        <w:spacing w:line="360" w:lineRule="auto"/>
        <w:rPr>
          <w:rFonts w:ascii="Arial" w:hAnsi="Arial" w:cs="Arial"/>
          <w:sz w:val="22"/>
          <w:szCs w:val="22"/>
        </w:rPr>
      </w:pPr>
    </w:p>
    <w:p w14:paraId="1925D679" w14:textId="77777777" w:rsidR="00116F11" w:rsidRDefault="00116F11" w:rsidP="002C76EC">
      <w:pPr>
        <w:spacing w:line="360" w:lineRule="auto"/>
        <w:rPr>
          <w:rFonts w:ascii="Arial" w:hAnsi="Arial" w:cs="Arial"/>
          <w:sz w:val="22"/>
          <w:szCs w:val="22"/>
        </w:rPr>
      </w:pPr>
    </w:p>
    <w:p w14:paraId="651427C8" w14:textId="77777777" w:rsidR="00116F11" w:rsidRDefault="00116F11" w:rsidP="002C76EC">
      <w:pPr>
        <w:spacing w:line="360" w:lineRule="auto"/>
        <w:rPr>
          <w:rFonts w:ascii="Arial" w:hAnsi="Arial" w:cs="Arial"/>
          <w:sz w:val="22"/>
          <w:szCs w:val="22"/>
        </w:rPr>
      </w:pPr>
    </w:p>
    <w:p w14:paraId="2E0CE511" w14:textId="77777777" w:rsidR="00116F11" w:rsidRDefault="00116F11" w:rsidP="002C76EC">
      <w:pPr>
        <w:spacing w:line="360" w:lineRule="auto"/>
        <w:rPr>
          <w:rFonts w:ascii="Arial" w:hAnsi="Arial" w:cs="Arial"/>
          <w:sz w:val="22"/>
          <w:szCs w:val="22"/>
        </w:rPr>
      </w:pPr>
    </w:p>
    <w:p w14:paraId="3CD875B8" w14:textId="77777777" w:rsidR="00116F11" w:rsidRDefault="00116F11" w:rsidP="002C76EC">
      <w:pPr>
        <w:spacing w:line="360" w:lineRule="auto"/>
        <w:rPr>
          <w:rFonts w:ascii="Arial" w:hAnsi="Arial" w:cs="Arial"/>
          <w:sz w:val="22"/>
          <w:szCs w:val="22"/>
        </w:rPr>
      </w:pPr>
    </w:p>
    <w:p w14:paraId="5570040F" w14:textId="77777777" w:rsidR="00116F11" w:rsidRDefault="00116F11" w:rsidP="002C76EC">
      <w:pPr>
        <w:spacing w:line="360" w:lineRule="auto"/>
        <w:rPr>
          <w:rFonts w:ascii="Arial" w:hAnsi="Arial" w:cs="Arial"/>
          <w:sz w:val="22"/>
          <w:szCs w:val="22"/>
        </w:rPr>
      </w:pPr>
    </w:p>
    <w:p w14:paraId="1066AB8C" w14:textId="77777777" w:rsidR="005B687A" w:rsidRDefault="005B687A" w:rsidP="002C76EC">
      <w:pPr>
        <w:spacing w:line="360" w:lineRule="auto"/>
        <w:rPr>
          <w:rFonts w:ascii="Arial" w:hAnsi="Arial" w:cs="Arial"/>
          <w:sz w:val="22"/>
          <w:szCs w:val="22"/>
        </w:rPr>
      </w:pPr>
    </w:p>
    <w:p w14:paraId="59F89835" w14:textId="77777777" w:rsidR="00696C1B" w:rsidRDefault="00696C1B" w:rsidP="002C76EC">
      <w:pPr>
        <w:spacing w:line="360" w:lineRule="auto"/>
        <w:rPr>
          <w:rFonts w:ascii="Arial" w:hAnsi="Arial" w:cs="Arial"/>
          <w:sz w:val="22"/>
          <w:szCs w:val="22"/>
        </w:rPr>
      </w:pPr>
    </w:p>
    <w:p w14:paraId="1EA8848E" w14:textId="77777777" w:rsidR="00696C1B" w:rsidRDefault="00696C1B" w:rsidP="002C76EC">
      <w:pPr>
        <w:spacing w:line="360" w:lineRule="auto"/>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335D6294"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CF5BC3">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B567B34" w:rsidR="00C1199C" w:rsidRPr="00ED4565" w:rsidRDefault="00C1199C" w:rsidP="00E922C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E922C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3122BA">
        <w:rPr>
          <w:rFonts w:ascii="Arial" w:eastAsia="Arial" w:hAnsi="Arial" w:cs="Arial"/>
          <w:b/>
          <w:bCs/>
          <w:sz w:val="22"/>
          <w:szCs w:val="22"/>
        </w:rPr>
        <w:t>24</w:t>
      </w:r>
      <w:r w:rsidR="008D279B">
        <w:rPr>
          <w:rFonts w:ascii="Arial" w:eastAsia="Arial" w:hAnsi="Arial" w:cs="Arial"/>
          <w:b/>
          <w:bCs/>
          <w:sz w:val="22"/>
          <w:szCs w:val="22"/>
        </w:rPr>
        <w:t>/</w:t>
      </w:r>
      <w:r w:rsidRPr="00ED4565">
        <w:rPr>
          <w:rFonts w:ascii="Arial" w:eastAsia="Arial" w:hAnsi="Arial" w:cs="Arial"/>
          <w:b/>
          <w:bCs/>
          <w:sz w:val="22"/>
          <w:szCs w:val="22"/>
        </w:rPr>
        <w:t>202</w:t>
      </w:r>
      <w:r w:rsidR="003122BA">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122BA">
        <w:rPr>
          <w:rFonts w:ascii="Arial" w:eastAsia="Arial" w:hAnsi="Arial" w:cs="Arial"/>
          <w:b/>
          <w:bCs/>
          <w:sz w:val="22"/>
          <w:szCs w:val="22"/>
        </w:rPr>
        <w:t>0</w:t>
      </w:r>
      <w:r w:rsidR="00106920">
        <w:rPr>
          <w:rFonts w:ascii="Arial" w:eastAsia="Arial" w:hAnsi="Arial" w:cs="Arial"/>
          <w:b/>
          <w:bCs/>
          <w:sz w:val="22"/>
          <w:szCs w:val="22"/>
        </w:rPr>
        <w:t>9</w:t>
      </w:r>
      <w:r w:rsidRPr="00ED4565">
        <w:rPr>
          <w:rFonts w:ascii="Arial" w:eastAsia="Arial" w:hAnsi="Arial" w:cs="Arial"/>
          <w:b/>
          <w:bCs/>
          <w:sz w:val="22"/>
          <w:szCs w:val="22"/>
        </w:rPr>
        <w:t>/</w:t>
      </w:r>
      <w:r w:rsidRPr="00ED4565">
        <w:rPr>
          <w:rFonts w:ascii="Arial" w:eastAsia="Arial" w:hAnsi="Arial" w:cs="Arial"/>
          <w:b/>
          <w:sz w:val="22"/>
          <w:szCs w:val="22"/>
        </w:rPr>
        <w:t>202</w:t>
      </w:r>
      <w:r w:rsidR="003122BA">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3B19083D" w:rsidR="00C1199C" w:rsidRPr="00C1199C" w:rsidRDefault="003122BA"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0C6123">
        <w:rPr>
          <w:rFonts w:ascii="Arial" w:hAnsi="Arial" w:cs="Arial"/>
          <w:sz w:val="22"/>
          <w:szCs w:val="22"/>
        </w:rPr>
        <w:t xml:space="preserve">Aquisição de </w:t>
      </w:r>
      <w:r w:rsidRPr="000C6123">
        <w:rPr>
          <w:rFonts w:ascii="Arial" w:hAnsi="Arial" w:cs="Arial"/>
          <w:bCs/>
          <w:color w:val="000000"/>
          <w:sz w:val="22"/>
          <w:szCs w:val="22"/>
        </w:rPr>
        <w:t>uniformes escolares exclusivos para secretaria municipal de educação e cultura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58DC213"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3122BA">
        <w:rPr>
          <w:rFonts w:ascii="Arial" w:eastAsia="Arial" w:hAnsi="Arial" w:cs="Arial"/>
          <w:b/>
          <w:bCs/>
          <w:sz w:val="22"/>
          <w:szCs w:val="22"/>
        </w:rPr>
        <w:t>24</w:t>
      </w:r>
      <w:r w:rsidR="00ED4565" w:rsidRPr="00ED4565">
        <w:rPr>
          <w:rFonts w:ascii="Arial" w:eastAsia="Arial" w:hAnsi="Arial" w:cs="Arial"/>
          <w:b/>
          <w:bCs/>
          <w:sz w:val="22"/>
          <w:szCs w:val="22"/>
        </w:rPr>
        <w:t>/202</w:t>
      </w:r>
      <w:r w:rsidR="003122BA">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122BA">
        <w:rPr>
          <w:rFonts w:ascii="Arial" w:eastAsia="Arial" w:hAnsi="Arial" w:cs="Arial"/>
          <w:b/>
          <w:bCs/>
          <w:sz w:val="22"/>
          <w:szCs w:val="22"/>
        </w:rPr>
        <w:t>0</w:t>
      </w:r>
      <w:r w:rsidR="00106920">
        <w:rPr>
          <w:rFonts w:ascii="Arial" w:eastAsia="Arial" w:hAnsi="Arial" w:cs="Arial"/>
          <w:b/>
          <w:bCs/>
          <w:sz w:val="22"/>
          <w:szCs w:val="22"/>
        </w:rPr>
        <w:t>9</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122BA">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38FD5814"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FF17BC">
        <w:rPr>
          <w:rFonts w:ascii="Arial" w:eastAsia="Arial" w:hAnsi="Arial" w:cs="Arial"/>
          <w:sz w:val="22"/>
          <w:szCs w:val="22"/>
        </w:rPr>
        <w:t>1</w:t>
      </w:r>
      <w:r w:rsidRPr="00C1199C">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9E6781A"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122BA">
        <w:rPr>
          <w:rFonts w:ascii="Arial" w:eastAsia="Arial" w:hAnsi="Arial" w:cs="Arial"/>
          <w:b/>
          <w:bCs/>
          <w:sz w:val="22"/>
          <w:szCs w:val="22"/>
        </w:rPr>
        <w:t>0</w:t>
      </w:r>
      <w:r w:rsidR="00106920">
        <w:rPr>
          <w:rFonts w:ascii="Arial" w:eastAsia="Arial" w:hAnsi="Arial" w:cs="Arial"/>
          <w:b/>
          <w:bCs/>
          <w:sz w:val="22"/>
          <w:szCs w:val="22"/>
        </w:rPr>
        <w:t>9</w:t>
      </w:r>
      <w:r w:rsidRPr="00CF6BCB">
        <w:rPr>
          <w:rFonts w:ascii="Arial" w:eastAsia="Arial" w:hAnsi="Arial" w:cs="Arial"/>
          <w:b/>
          <w:bCs/>
          <w:sz w:val="22"/>
          <w:szCs w:val="22"/>
        </w:rPr>
        <w:t>/202</w:t>
      </w:r>
      <w:r w:rsidR="003122BA">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3122BA">
        <w:rPr>
          <w:rFonts w:ascii="Arial" w:eastAsia="Arial" w:hAnsi="Arial" w:cs="Arial"/>
          <w:b/>
          <w:bCs/>
          <w:sz w:val="22"/>
          <w:szCs w:val="22"/>
        </w:rPr>
        <w:t>24</w:t>
      </w:r>
      <w:r w:rsidRPr="00CF6BCB">
        <w:rPr>
          <w:rFonts w:ascii="Arial" w:eastAsia="Arial" w:hAnsi="Arial" w:cs="Arial"/>
          <w:b/>
          <w:bCs/>
          <w:sz w:val="22"/>
          <w:szCs w:val="22"/>
        </w:rPr>
        <w:t>/202</w:t>
      </w:r>
      <w:r w:rsidR="003122BA">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030864">
          <w:headerReference w:type="default" r:id="rId18"/>
          <w:footerReference w:type="default" r:id="rId19"/>
          <w:type w:val="continuous"/>
          <w:pgSz w:w="11907" w:h="16840" w:code="9"/>
          <w:pgMar w:top="1701" w:right="1134" w:bottom="1134" w:left="1560"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F5CEE5F" w14:textId="5B607274" w:rsidR="005863EA" w:rsidRDefault="005863EA" w:rsidP="0032545C">
      <w:pPr>
        <w:rPr>
          <w:rFonts w:ascii="Arial" w:eastAsia="Arial" w:hAnsi="Arial" w:cs="Arial"/>
          <w:b/>
          <w:i/>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3F25FCA9" w14:textId="77777777" w:rsidR="002309F6" w:rsidRDefault="002309F6" w:rsidP="0032545C">
      <w:pPr>
        <w:rPr>
          <w:rFonts w:ascii="Arial" w:eastAsia="Arial" w:hAnsi="Arial" w:cs="Arial"/>
          <w:b/>
          <w:i/>
          <w:sz w:val="22"/>
          <w:szCs w:val="22"/>
        </w:rPr>
      </w:pPr>
    </w:p>
    <w:p w14:paraId="43F481D3" w14:textId="77777777" w:rsidR="002309F6" w:rsidRDefault="002309F6" w:rsidP="0032545C">
      <w:pPr>
        <w:rPr>
          <w:rFonts w:ascii="Arial" w:eastAsia="Arial" w:hAnsi="Arial" w:cs="Arial"/>
          <w:b/>
          <w:i/>
          <w:sz w:val="22"/>
          <w:szCs w:val="22"/>
        </w:rPr>
      </w:pPr>
    </w:p>
    <w:p w14:paraId="33729BBF" w14:textId="77777777" w:rsidR="002309F6" w:rsidRDefault="002309F6" w:rsidP="0032545C">
      <w:pPr>
        <w:rPr>
          <w:rFonts w:ascii="Arial" w:eastAsia="Arial" w:hAnsi="Arial" w:cs="Arial"/>
          <w:b/>
          <w:i/>
          <w:sz w:val="22"/>
          <w:szCs w:val="22"/>
        </w:rPr>
      </w:pPr>
    </w:p>
    <w:p w14:paraId="447C2DCA" w14:textId="77777777" w:rsidR="002309F6" w:rsidRDefault="002309F6" w:rsidP="0032545C">
      <w:pPr>
        <w:rPr>
          <w:rFonts w:ascii="Arial" w:eastAsia="Arial" w:hAnsi="Arial" w:cs="Arial"/>
          <w:b/>
          <w:i/>
          <w:sz w:val="22"/>
          <w:szCs w:val="22"/>
        </w:rPr>
      </w:pPr>
    </w:p>
    <w:p w14:paraId="1EAB30C8" w14:textId="77777777" w:rsidR="0014570F" w:rsidRDefault="0014570F" w:rsidP="0032545C">
      <w:pPr>
        <w:rPr>
          <w:rFonts w:ascii="Arial" w:eastAsia="Arial" w:hAnsi="Arial" w:cs="Arial"/>
          <w:b/>
          <w:i/>
          <w:sz w:val="22"/>
          <w:szCs w:val="22"/>
        </w:rPr>
      </w:pPr>
    </w:p>
    <w:p w14:paraId="186B7993" w14:textId="77777777" w:rsidR="0014570F" w:rsidRDefault="0014570F" w:rsidP="0032545C">
      <w:pPr>
        <w:rPr>
          <w:rFonts w:ascii="Arial" w:eastAsia="Arial" w:hAnsi="Arial" w:cs="Arial"/>
          <w:b/>
          <w:i/>
          <w:sz w:val="22"/>
          <w:szCs w:val="22"/>
        </w:rPr>
      </w:pPr>
    </w:p>
    <w:p w14:paraId="6C2A44DF" w14:textId="77777777" w:rsidR="0014570F" w:rsidRDefault="0014570F" w:rsidP="0032545C">
      <w:pPr>
        <w:rPr>
          <w:rFonts w:ascii="Arial" w:eastAsia="Arial" w:hAnsi="Arial" w:cs="Arial"/>
          <w:b/>
          <w:i/>
          <w:sz w:val="22"/>
          <w:szCs w:val="22"/>
        </w:rPr>
      </w:pPr>
    </w:p>
    <w:p w14:paraId="66A48DC8" w14:textId="77777777" w:rsidR="002309F6" w:rsidRDefault="002309F6" w:rsidP="0032545C">
      <w:pPr>
        <w:rPr>
          <w:rFonts w:ascii="Arial" w:eastAsia="Arial" w:hAnsi="Arial" w:cs="Arial"/>
          <w:b/>
          <w:i/>
          <w:sz w:val="22"/>
          <w:szCs w:val="22"/>
        </w:rPr>
      </w:pPr>
    </w:p>
    <w:p w14:paraId="7EA4B57B" w14:textId="77777777" w:rsidR="005B035C" w:rsidRDefault="005B035C" w:rsidP="0032545C">
      <w:pPr>
        <w:rPr>
          <w:rFonts w:ascii="Arial" w:eastAsia="Arial" w:hAnsi="Arial" w:cs="Arial"/>
          <w:b/>
          <w:i/>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4D62FD4D"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122BA">
        <w:rPr>
          <w:rFonts w:ascii="Arial" w:hAnsi="Arial" w:cs="Arial"/>
          <w:b/>
          <w:sz w:val="22"/>
          <w:szCs w:val="22"/>
        </w:rPr>
        <w:t>0</w:t>
      </w:r>
      <w:r w:rsidR="00106920">
        <w:rPr>
          <w:rFonts w:ascii="Arial" w:hAnsi="Arial" w:cs="Arial"/>
          <w:b/>
          <w:sz w:val="22"/>
          <w:szCs w:val="22"/>
        </w:rPr>
        <w:t>9</w:t>
      </w:r>
      <w:r w:rsidRPr="000A66FE">
        <w:rPr>
          <w:rFonts w:ascii="Arial" w:hAnsi="Arial" w:cs="Arial"/>
          <w:b/>
          <w:sz w:val="22"/>
          <w:szCs w:val="22"/>
        </w:rPr>
        <w:t>/202</w:t>
      </w:r>
      <w:r w:rsidR="003122BA">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7513" w14:textId="77777777" w:rsidR="007D2021" w:rsidRDefault="007D2021" w:rsidP="001F39C2">
      <w:r>
        <w:separator/>
      </w:r>
    </w:p>
  </w:endnote>
  <w:endnote w:type="continuationSeparator" w:id="0">
    <w:p w14:paraId="249F2494" w14:textId="77777777" w:rsidR="007D2021" w:rsidRDefault="007D2021"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roman"/>
    <w:notTrueType/>
    <w:pitch w:val="default"/>
  </w:font>
  <w:font w:name="Calad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790F" w14:textId="77777777" w:rsidR="007D2021" w:rsidRDefault="007D2021" w:rsidP="001F39C2">
      <w:r>
        <w:separator/>
      </w:r>
    </w:p>
  </w:footnote>
  <w:footnote w:type="continuationSeparator" w:id="0">
    <w:p w14:paraId="172ABD44" w14:textId="77777777" w:rsidR="007D2021" w:rsidRDefault="007D2021"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1804402483" name="Imagem 180440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2291358">
    <w:abstractNumId w:val="0"/>
  </w:num>
  <w:num w:numId="2" w16cid:durableId="5516978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71A"/>
    <w:rsid w:val="00001DAF"/>
    <w:rsid w:val="00003479"/>
    <w:rsid w:val="000056E1"/>
    <w:rsid w:val="00011616"/>
    <w:rsid w:val="00012523"/>
    <w:rsid w:val="000128F9"/>
    <w:rsid w:val="0001405D"/>
    <w:rsid w:val="0001722A"/>
    <w:rsid w:val="00017EF3"/>
    <w:rsid w:val="0002020E"/>
    <w:rsid w:val="00025357"/>
    <w:rsid w:val="000257A9"/>
    <w:rsid w:val="00030864"/>
    <w:rsid w:val="00034A3D"/>
    <w:rsid w:val="000362B7"/>
    <w:rsid w:val="00036BD1"/>
    <w:rsid w:val="00040126"/>
    <w:rsid w:val="00043DAB"/>
    <w:rsid w:val="00045617"/>
    <w:rsid w:val="00053636"/>
    <w:rsid w:val="0005520B"/>
    <w:rsid w:val="00055D5B"/>
    <w:rsid w:val="000605E4"/>
    <w:rsid w:val="00061958"/>
    <w:rsid w:val="00061A0C"/>
    <w:rsid w:val="00062EAD"/>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5AAD"/>
    <w:rsid w:val="000A6D46"/>
    <w:rsid w:val="000B0FBA"/>
    <w:rsid w:val="000B4234"/>
    <w:rsid w:val="000B573F"/>
    <w:rsid w:val="000B5D4D"/>
    <w:rsid w:val="000B66AB"/>
    <w:rsid w:val="000C5C33"/>
    <w:rsid w:val="000C6123"/>
    <w:rsid w:val="000C639C"/>
    <w:rsid w:val="000E250A"/>
    <w:rsid w:val="000E58DC"/>
    <w:rsid w:val="000E641A"/>
    <w:rsid w:val="000F247D"/>
    <w:rsid w:val="000F76E2"/>
    <w:rsid w:val="0010016A"/>
    <w:rsid w:val="00106920"/>
    <w:rsid w:val="001073BA"/>
    <w:rsid w:val="001074C1"/>
    <w:rsid w:val="001077AD"/>
    <w:rsid w:val="00116F11"/>
    <w:rsid w:val="00117D0D"/>
    <w:rsid w:val="00120A88"/>
    <w:rsid w:val="0012147D"/>
    <w:rsid w:val="00121C86"/>
    <w:rsid w:val="00124974"/>
    <w:rsid w:val="001252B8"/>
    <w:rsid w:val="00131C11"/>
    <w:rsid w:val="00133818"/>
    <w:rsid w:val="00133D03"/>
    <w:rsid w:val="00133F3B"/>
    <w:rsid w:val="00134C1D"/>
    <w:rsid w:val="00140A01"/>
    <w:rsid w:val="0014570F"/>
    <w:rsid w:val="00151CA1"/>
    <w:rsid w:val="00152DC5"/>
    <w:rsid w:val="0015370A"/>
    <w:rsid w:val="00161C51"/>
    <w:rsid w:val="00161DBE"/>
    <w:rsid w:val="0016368C"/>
    <w:rsid w:val="00164D4D"/>
    <w:rsid w:val="00167FB1"/>
    <w:rsid w:val="001702A1"/>
    <w:rsid w:val="0017109B"/>
    <w:rsid w:val="001757DD"/>
    <w:rsid w:val="00176B82"/>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08E"/>
    <w:rsid w:val="001F5148"/>
    <w:rsid w:val="001F72F3"/>
    <w:rsid w:val="00200463"/>
    <w:rsid w:val="002008A0"/>
    <w:rsid w:val="00205223"/>
    <w:rsid w:val="00211795"/>
    <w:rsid w:val="0021344D"/>
    <w:rsid w:val="00217AF2"/>
    <w:rsid w:val="00221D78"/>
    <w:rsid w:val="00224910"/>
    <w:rsid w:val="00225C4C"/>
    <w:rsid w:val="002309F6"/>
    <w:rsid w:val="00231B26"/>
    <w:rsid w:val="00232DA6"/>
    <w:rsid w:val="0023462E"/>
    <w:rsid w:val="002406AB"/>
    <w:rsid w:val="00240DC4"/>
    <w:rsid w:val="002432F0"/>
    <w:rsid w:val="00245191"/>
    <w:rsid w:val="002462EA"/>
    <w:rsid w:val="00247CF0"/>
    <w:rsid w:val="00250A4B"/>
    <w:rsid w:val="00250F7A"/>
    <w:rsid w:val="0025399D"/>
    <w:rsid w:val="00254A60"/>
    <w:rsid w:val="002551ED"/>
    <w:rsid w:val="0025593E"/>
    <w:rsid w:val="00256556"/>
    <w:rsid w:val="0025673D"/>
    <w:rsid w:val="002571E6"/>
    <w:rsid w:val="002625AD"/>
    <w:rsid w:val="00267CF3"/>
    <w:rsid w:val="00270DFE"/>
    <w:rsid w:val="00281213"/>
    <w:rsid w:val="00281DA4"/>
    <w:rsid w:val="00281E7E"/>
    <w:rsid w:val="00282296"/>
    <w:rsid w:val="00285022"/>
    <w:rsid w:val="002862E2"/>
    <w:rsid w:val="00292EFD"/>
    <w:rsid w:val="00294B18"/>
    <w:rsid w:val="002A0CFF"/>
    <w:rsid w:val="002A6113"/>
    <w:rsid w:val="002B0134"/>
    <w:rsid w:val="002B1984"/>
    <w:rsid w:val="002B77B6"/>
    <w:rsid w:val="002B7EBF"/>
    <w:rsid w:val="002C08CA"/>
    <w:rsid w:val="002C2EAA"/>
    <w:rsid w:val="002C43F8"/>
    <w:rsid w:val="002C51D2"/>
    <w:rsid w:val="002C76EC"/>
    <w:rsid w:val="002D0F28"/>
    <w:rsid w:val="002D3D72"/>
    <w:rsid w:val="002D4618"/>
    <w:rsid w:val="002E4AB5"/>
    <w:rsid w:val="002E7416"/>
    <w:rsid w:val="002F0813"/>
    <w:rsid w:val="002F2007"/>
    <w:rsid w:val="002F7D39"/>
    <w:rsid w:val="003000ED"/>
    <w:rsid w:val="00304864"/>
    <w:rsid w:val="003058CF"/>
    <w:rsid w:val="003122BA"/>
    <w:rsid w:val="00315B0F"/>
    <w:rsid w:val="00317E12"/>
    <w:rsid w:val="003215BA"/>
    <w:rsid w:val="00322573"/>
    <w:rsid w:val="00322752"/>
    <w:rsid w:val="00322E15"/>
    <w:rsid w:val="00323392"/>
    <w:rsid w:val="0032462A"/>
    <w:rsid w:val="0032545C"/>
    <w:rsid w:val="00327604"/>
    <w:rsid w:val="00335C07"/>
    <w:rsid w:val="00336AD4"/>
    <w:rsid w:val="003445BC"/>
    <w:rsid w:val="003462A8"/>
    <w:rsid w:val="00351AC8"/>
    <w:rsid w:val="003529DF"/>
    <w:rsid w:val="00361236"/>
    <w:rsid w:val="00363561"/>
    <w:rsid w:val="00364393"/>
    <w:rsid w:val="00366A37"/>
    <w:rsid w:val="00366F74"/>
    <w:rsid w:val="003676CB"/>
    <w:rsid w:val="003676FB"/>
    <w:rsid w:val="00372346"/>
    <w:rsid w:val="00381A32"/>
    <w:rsid w:val="00391729"/>
    <w:rsid w:val="00391B42"/>
    <w:rsid w:val="00396095"/>
    <w:rsid w:val="0039772B"/>
    <w:rsid w:val="003A0CB7"/>
    <w:rsid w:val="003A5F4D"/>
    <w:rsid w:val="003B172C"/>
    <w:rsid w:val="003B2225"/>
    <w:rsid w:val="003B228B"/>
    <w:rsid w:val="003B2332"/>
    <w:rsid w:val="003B376E"/>
    <w:rsid w:val="003B4787"/>
    <w:rsid w:val="003B6351"/>
    <w:rsid w:val="003D08AC"/>
    <w:rsid w:val="003D2247"/>
    <w:rsid w:val="003D2AA7"/>
    <w:rsid w:val="003D2C33"/>
    <w:rsid w:val="003D600F"/>
    <w:rsid w:val="003D7A81"/>
    <w:rsid w:val="003D7FE9"/>
    <w:rsid w:val="003E366D"/>
    <w:rsid w:val="003E60CF"/>
    <w:rsid w:val="003E76A4"/>
    <w:rsid w:val="003E7F6B"/>
    <w:rsid w:val="003F3454"/>
    <w:rsid w:val="003F3D89"/>
    <w:rsid w:val="003F4BF6"/>
    <w:rsid w:val="003F5ADA"/>
    <w:rsid w:val="003F6D10"/>
    <w:rsid w:val="003F7D6E"/>
    <w:rsid w:val="004014D4"/>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7AC9"/>
    <w:rsid w:val="00477CDB"/>
    <w:rsid w:val="004805C6"/>
    <w:rsid w:val="00482997"/>
    <w:rsid w:val="00484823"/>
    <w:rsid w:val="004853E0"/>
    <w:rsid w:val="0049279E"/>
    <w:rsid w:val="004930E4"/>
    <w:rsid w:val="00493680"/>
    <w:rsid w:val="004960AD"/>
    <w:rsid w:val="004A01FA"/>
    <w:rsid w:val="004A0DB9"/>
    <w:rsid w:val="004A29E2"/>
    <w:rsid w:val="004B265B"/>
    <w:rsid w:val="004B33AE"/>
    <w:rsid w:val="004B372E"/>
    <w:rsid w:val="004B66CF"/>
    <w:rsid w:val="004C0601"/>
    <w:rsid w:val="004C0B2B"/>
    <w:rsid w:val="004C14D5"/>
    <w:rsid w:val="004C1ACC"/>
    <w:rsid w:val="004C63B3"/>
    <w:rsid w:val="004D18D1"/>
    <w:rsid w:val="004D2CC7"/>
    <w:rsid w:val="004D3F90"/>
    <w:rsid w:val="004D48A2"/>
    <w:rsid w:val="004D7E28"/>
    <w:rsid w:val="004E16CD"/>
    <w:rsid w:val="004E3F08"/>
    <w:rsid w:val="004E3FF6"/>
    <w:rsid w:val="004E4160"/>
    <w:rsid w:val="004F3CC5"/>
    <w:rsid w:val="004F4994"/>
    <w:rsid w:val="004F4F88"/>
    <w:rsid w:val="004F5929"/>
    <w:rsid w:val="004F6242"/>
    <w:rsid w:val="004F6CCF"/>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0A49"/>
    <w:rsid w:val="00571616"/>
    <w:rsid w:val="00575EA7"/>
    <w:rsid w:val="00576CBE"/>
    <w:rsid w:val="005812B7"/>
    <w:rsid w:val="005863EA"/>
    <w:rsid w:val="00587AF8"/>
    <w:rsid w:val="005972F2"/>
    <w:rsid w:val="005A0602"/>
    <w:rsid w:val="005A0778"/>
    <w:rsid w:val="005A3B13"/>
    <w:rsid w:val="005A669F"/>
    <w:rsid w:val="005A6957"/>
    <w:rsid w:val="005A7EFC"/>
    <w:rsid w:val="005B003F"/>
    <w:rsid w:val="005B035C"/>
    <w:rsid w:val="005B1030"/>
    <w:rsid w:val="005B1919"/>
    <w:rsid w:val="005B3716"/>
    <w:rsid w:val="005B687A"/>
    <w:rsid w:val="005B6A33"/>
    <w:rsid w:val="005C1448"/>
    <w:rsid w:val="005C2BEF"/>
    <w:rsid w:val="005C49DA"/>
    <w:rsid w:val="005C788A"/>
    <w:rsid w:val="005D2E5E"/>
    <w:rsid w:val="005D3F05"/>
    <w:rsid w:val="005D514C"/>
    <w:rsid w:val="005E7086"/>
    <w:rsid w:val="005F02E8"/>
    <w:rsid w:val="005F15AD"/>
    <w:rsid w:val="005F69C0"/>
    <w:rsid w:val="005F731F"/>
    <w:rsid w:val="006010C7"/>
    <w:rsid w:val="00605C74"/>
    <w:rsid w:val="00607A78"/>
    <w:rsid w:val="00607B66"/>
    <w:rsid w:val="00611F64"/>
    <w:rsid w:val="00620785"/>
    <w:rsid w:val="00622A2A"/>
    <w:rsid w:val="0062397B"/>
    <w:rsid w:val="00626173"/>
    <w:rsid w:val="006272E3"/>
    <w:rsid w:val="0062797C"/>
    <w:rsid w:val="006302ED"/>
    <w:rsid w:val="0063093C"/>
    <w:rsid w:val="00633936"/>
    <w:rsid w:val="00634EFB"/>
    <w:rsid w:val="006402C2"/>
    <w:rsid w:val="00651627"/>
    <w:rsid w:val="00652C93"/>
    <w:rsid w:val="0065312B"/>
    <w:rsid w:val="00653683"/>
    <w:rsid w:val="006554ED"/>
    <w:rsid w:val="0065777E"/>
    <w:rsid w:val="00660FED"/>
    <w:rsid w:val="006638E7"/>
    <w:rsid w:val="006639E9"/>
    <w:rsid w:val="0066449B"/>
    <w:rsid w:val="006658B0"/>
    <w:rsid w:val="00666240"/>
    <w:rsid w:val="006679EB"/>
    <w:rsid w:val="00670772"/>
    <w:rsid w:val="0067388F"/>
    <w:rsid w:val="00674CBC"/>
    <w:rsid w:val="00675156"/>
    <w:rsid w:val="00676069"/>
    <w:rsid w:val="0068034F"/>
    <w:rsid w:val="006818FC"/>
    <w:rsid w:val="006845A7"/>
    <w:rsid w:val="00687572"/>
    <w:rsid w:val="006919D7"/>
    <w:rsid w:val="006969CF"/>
    <w:rsid w:val="00696C1B"/>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469A"/>
    <w:rsid w:val="0071792A"/>
    <w:rsid w:val="007247AD"/>
    <w:rsid w:val="00731AD8"/>
    <w:rsid w:val="00732597"/>
    <w:rsid w:val="007359EE"/>
    <w:rsid w:val="00735B3A"/>
    <w:rsid w:val="00736DD3"/>
    <w:rsid w:val="007377E7"/>
    <w:rsid w:val="00741190"/>
    <w:rsid w:val="00741302"/>
    <w:rsid w:val="007456D0"/>
    <w:rsid w:val="00745A6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00E"/>
    <w:rsid w:val="007B364B"/>
    <w:rsid w:val="007B40D4"/>
    <w:rsid w:val="007B4FFF"/>
    <w:rsid w:val="007B594B"/>
    <w:rsid w:val="007B6B22"/>
    <w:rsid w:val="007B7610"/>
    <w:rsid w:val="007C0087"/>
    <w:rsid w:val="007C1359"/>
    <w:rsid w:val="007C2B2A"/>
    <w:rsid w:val="007C37C6"/>
    <w:rsid w:val="007C4932"/>
    <w:rsid w:val="007C746D"/>
    <w:rsid w:val="007C7A58"/>
    <w:rsid w:val="007C7FC3"/>
    <w:rsid w:val="007D00E2"/>
    <w:rsid w:val="007D2021"/>
    <w:rsid w:val="007E6432"/>
    <w:rsid w:val="007F7031"/>
    <w:rsid w:val="007F7A35"/>
    <w:rsid w:val="00800A2B"/>
    <w:rsid w:val="008058EB"/>
    <w:rsid w:val="00806B10"/>
    <w:rsid w:val="0080786E"/>
    <w:rsid w:val="00810761"/>
    <w:rsid w:val="00810F27"/>
    <w:rsid w:val="00815910"/>
    <w:rsid w:val="00817268"/>
    <w:rsid w:val="00822C96"/>
    <w:rsid w:val="0082346C"/>
    <w:rsid w:val="008248A5"/>
    <w:rsid w:val="00827929"/>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74A06"/>
    <w:rsid w:val="00884D52"/>
    <w:rsid w:val="00887384"/>
    <w:rsid w:val="00887564"/>
    <w:rsid w:val="008878EB"/>
    <w:rsid w:val="0089026E"/>
    <w:rsid w:val="008903CC"/>
    <w:rsid w:val="00893A40"/>
    <w:rsid w:val="00894E41"/>
    <w:rsid w:val="00896E16"/>
    <w:rsid w:val="00897463"/>
    <w:rsid w:val="008A1888"/>
    <w:rsid w:val="008A6F4B"/>
    <w:rsid w:val="008B03A6"/>
    <w:rsid w:val="008B5E5B"/>
    <w:rsid w:val="008B6331"/>
    <w:rsid w:val="008C0B70"/>
    <w:rsid w:val="008C17FF"/>
    <w:rsid w:val="008C3869"/>
    <w:rsid w:val="008C506F"/>
    <w:rsid w:val="008C74F3"/>
    <w:rsid w:val="008D007D"/>
    <w:rsid w:val="008D279B"/>
    <w:rsid w:val="008D2C82"/>
    <w:rsid w:val="008E00F7"/>
    <w:rsid w:val="008E030A"/>
    <w:rsid w:val="008E1AB6"/>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3EFC"/>
    <w:rsid w:val="00A1692B"/>
    <w:rsid w:val="00A16ED2"/>
    <w:rsid w:val="00A176AF"/>
    <w:rsid w:val="00A17CD6"/>
    <w:rsid w:val="00A21587"/>
    <w:rsid w:val="00A404BE"/>
    <w:rsid w:val="00A41A7F"/>
    <w:rsid w:val="00A42209"/>
    <w:rsid w:val="00A455DA"/>
    <w:rsid w:val="00A46146"/>
    <w:rsid w:val="00A513CE"/>
    <w:rsid w:val="00A52C63"/>
    <w:rsid w:val="00A53B16"/>
    <w:rsid w:val="00A53BA9"/>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3E80"/>
    <w:rsid w:val="00AA5863"/>
    <w:rsid w:val="00AA6921"/>
    <w:rsid w:val="00AB05A7"/>
    <w:rsid w:val="00AB298A"/>
    <w:rsid w:val="00AB2F53"/>
    <w:rsid w:val="00AB6D4A"/>
    <w:rsid w:val="00AC127A"/>
    <w:rsid w:val="00AC279C"/>
    <w:rsid w:val="00AD096D"/>
    <w:rsid w:val="00AD4A5D"/>
    <w:rsid w:val="00AD65EB"/>
    <w:rsid w:val="00AD7503"/>
    <w:rsid w:val="00AE02E8"/>
    <w:rsid w:val="00AE0E66"/>
    <w:rsid w:val="00AE1A3A"/>
    <w:rsid w:val="00AE60CD"/>
    <w:rsid w:val="00AE6198"/>
    <w:rsid w:val="00AF1BA8"/>
    <w:rsid w:val="00AF5C58"/>
    <w:rsid w:val="00B011DD"/>
    <w:rsid w:val="00B03E4A"/>
    <w:rsid w:val="00B0456B"/>
    <w:rsid w:val="00B05D74"/>
    <w:rsid w:val="00B13B7F"/>
    <w:rsid w:val="00B1450A"/>
    <w:rsid w:val="00B1495E"/>
    <w:rsid w:val="00B15C33"/>
    <w:rsid w:val="00B167DF"/>
    <w:rsid w:val="00B1788B"/>
    <w:rsid w:val="00B21776"/>
    <w:rsid w:val="00B21FBD"/>
    <w:rsid w:val="00B30985"/>
    <w:rsid w:val="00B400B0"/>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194F"/>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385E"/>
    <w:rsid w:val="00BD4B31"/>
    <w:rsid w:val="00BD70AB"/>
    <w:rsid w:val="00BD7675"/>
    <w:rsid w:val="00BE3624"/>
    <w:rsid w:val="00BE5E17"/>
    <w:rsid w:val="00BE6049"/>
    <w:rsid w:val="00BE64E0"/>
    <w:rsid w:val="00BE6879"/>
    <w:rsid w:val="00BE793E"/>
    <w:rsid w:val="00BF08A0"/>
    <w:rsid w:val="00BF4933"/>
    <w:rsid w:val="00BF6535"/>
    <w:rsid w:val="00C032B4"/>
    <w:rsid w:val="00C04F7A"/>
    <w:rsid w:val="00C1199C"/>
    <w:rsid w:val="00C12CAB"/>
    <w:rsid w:val="00C1301F"/>
    <w:rsid w:val="00C1303F"/>
    <w:rsid w:val="00C159B7"/>
    <w:rsid w:val="00C233B3"/>
    <w:rsid w:val="00C234AF"/>
    <w:rsid w:val="00C24455"/>
    <w:rsid w:val="00C256E7"/>
    <w:rsid w:val="00C32214"/>
    <w:rsid w:val="00C37D19"/>
    <w:rsid w:val="00C40476"/>
    <w:rsid w:val="00C42BD8"/>
    <w:rsid w:val="00C46C47"/>
    <w:rsid w:val="00C50796"/>
    <w:rsid w:val="00C53891"/>
    <w:rsid w:val="00C5784C"/>
    <w:rsid w:val="00C66383"/>
    <w:rsid w:val="00C727CD"/>
    <w:rsid w:val="00C74122"/>
    <w:rsid w:val="00C74A38"/>
    <w:rsid w:val="00C77EE6"/>
    <w:rsid w:val="00C8084D"/>
    <w:rsid w:val="00C81177"/>
    <w:rsid w:val="00C82958"/>
    <w:rsid w:val="00C85CEC"/>
    <w:rsid w:val="00C863BF"/>
    <w:rsid w:val="00C86767"/>
    <w:rsid w:val="00C867FE"/>
    <w:rsid w:val="00C86ADE"/>
    <w:rsid w:val="00C86B35"/>
    <w:rsid w:val="00C87FFB"/>
    <w:rsid w:val="00C90BF1"/>
    <w:rsid w:val="00C91DB6"/>
    <w:rsid w:val="00CA07D3"/>
    <w:rsid w:val="00CA276F"/>
    <w:rsid w:val="00CA553C"/>
    <w:rsid w:val="00CA624F"/>
    <w:rsid w:val="00CC143E"/>
    <w:rsid w:val="00CC209F"/>
    <w:rsid w:val="00CC25C1"/>
    <w:rsid w:val="00CC2F3F"/>
    <w:rsid w:val="00CC31A6"/>
    <w:rsid w:val="00CD034A"/>
    <w:rsid w:val="00CD5273"/>
    <w:rsid w:val="00CD65B2"/>
    <w:rsid w:val="00CE14BD"/>
    <w:rsid w:val="00CE1501"/>
    <w:rsid w:val="00CE3A0F"/>
    <w:rsid w:val="00CE4DAA"/>
    <w:rsid w:val="00CE5B1A"/>
    <w:rsid w:val="00CE6662"/>
    <w:rsid w:val="00CE7250"/>
    <w:rsid w:val="00CE76DB"/>
    <w:rsid w:val="00CF0092"/>
    <w:rsid w:val="00CF1B03"/>
    <w:rsid w:val="00CF5BC3"/>
    <w:rsid w:val="00CF6BCB"/>
    <w:rsid w:val="00CF780D"/>
    <w:rsid w:val="00D035D5"/>
    <w:rsid w:val="00D07723"/>
    <w:rsid w:val="00D10720"/>
    <w:rsid w:val="00D12B57"/>
    <w:rsid w:val="00D15197"/>
    <w:rsid w:val="00D162EB"/>
    <w:rsid w:val="00D2008E"/>
    <w:rsid w:val="00D246C5"/>
    <w:rsid w:val="00D26BEE"/>
    <w:rsid w:val="00D26F87"/>
    <w:rsid w:val="00D317AF"/>
    <w:rsid w:val="00D35263"/>
    <w:rsid w:val="00D35702"/>
    <w:rsid w:val="00D36F9C"/>
    <w:rsid w:val="00D40E70"/>
    <w:rsid w:val="00D414A0"/>
    <w:rsid w:val="00D4544F"/>
    <w:rsid w:val="00D462BE"/>
    <w:rsid w:val="00D46B9F"/>
    <w:rsid w:val="00D46FDA"/>
    <w:rsid w:val="00D51F6D"/>
    <w:rsid w:val="00D5350E"/>
    <w:rsid w:val="00D55492"/>
    <w:rsid w:val="00D563BA"/>
    <w:rsid w:val="00D5698C"/>
    <w:rsid w:val="00D6082A"/>
    <w:rsid w:val="00D61003"/>
    <w:rsid w:val="00D645C1"/>
    <w:rsid w:val="00D64D2B"/>
    <w:rsid w:val="00D73C56"/>
    <w:rsid w:val="00D75CBC"/>
    <w:rsid w:val="00D7702A"/>
    <w:rsid w:val="00D850FE"/>
    <w:rsid w:val="00D86B55"/>
    <w:rsid w:val="00D86DCF"/>
    <w:rsid w:val="00D91C38"/>
    <w:rsid w:val="00D9229E"/>
    <w:rsid w:val="00D94B1C"/>
    <w:rsid w:val="00D950FD"/>
    <w:rsid w:val="00DA2788"/>
    <w:rsid w:val="00DA2DE2"/>
    <w:rsid w:val="00DA4E56"/>
    <w:rsid w:val="00DB216A"/>
    <w:rsid w:val="00DB21BB"/>
    <w:rsid w:val="00DB3549"/>
    <w:rsid w:val="00DB509B"/>
    <w:rsid w:val="00DB7074"/>
    <w:rsid w:val="00DB79CD"/>
    <w:rsid w:val="00DC0370"/>
    <w:rsid w:val="00DC03EE"/>
    <w:rsid w:val="00DC1C5B"/>
    <w:rsid w:val="00DC39A3"/>
    <w:rsid w:val="00DC660F"/>
    <w:rsid w:val="00DD0D06"/>
    <w:rsid w:val="00DD2513"/>
    <w:rsid w:val="00DD3F2B"/>
    <w:rsid w:val="00DD4267"/>
    <w:rsid w:val="00DE089D"/>
    <w:rsid w:val="00DE367D"/>
    <w:rsid w:val="00DE52F9"/>
    <w:rsid w:val="00DE6907"/>
    <w:rsid w:val="00DE77EE"/>
    <w:rsid w:val="00DF2484"/>
    <w:rsid w:val="00DF515D"/>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49DE"/>
    <w:rsid w:val="00E26B74"/>
    <w:rsid w:val="00E2788F"/>
    <w:rsid w:val="00E32123"/>
    <w:rsid w:val="00E322DF"/>
    <w:rsid w:val="00E333C6"/>
    <w:rsid w:val="00E33968"/>
    <w:rsid w:val="00E35E9A"/>
    <w:rsid w:val="00E51842"/>
    <w:rsid w:val="00E51C66"/>
    <w:rsid w:val="00E51D12"/>
    <w:rsid w:val="00E52F81"/>
    <w:rsid w:val="00E55224"/>
    <w:rsid w:val="00E56910"/>
    <w:rsid w:val="00E56C22"/>
    <w:rsid w:val="00E577D7"/>
    <w:rsid w:val="00E6207B"/>
    <w:rsid w:val="00E622D5"/>
    <w:rsid w:val="00E70418"/>
    <w:rsid w:val="00E7074A"/>
    <w:rsid w:val="00E75612"/>
    <w:rsid w:val="00E7692E"/>
    <w:rsid w:val="00E822C8"/>
    <w:rsid w:val="00E834DE"/>
    <w:rsid w:val="00E85627"/>
    <w:rsid w:val="00E87765"/>
    <w:rsid w:val="00E922CE"/>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0256"/>
    <w:rsid w:val="00EE4124"/>
    <w:rsid w:val="00EE58E7"/>
    <w:rsid w:val="00EF14D1"/>
    <w:rsid w:val="00EF38CD"/>
    <w:rsid w:val="00EF473D"/>
    <w:rsid w:val="00EF6516"/>
    <w:rsid w:val="00F040AA"/>
    <w:rsid w:val="00F0458B"/>
    <w:rsid w:val="00F05FF8"/>
    <w:rsid w:val="00F064B2"/>
    <w:rsid w:val="00F06839"/>
    <w:rsid w:val="00F06BBB"/>
    <w:rsid w:val="00F1659C"/>
    <w:rsid w:val="00F214AA"/>
    <w:rsid w:val="00F31729"/>
    <w:rsid w:val="00F33042"/>
    <w:rsid w:val="00F3454D"/>
    <w:rsid w:val="00F40E70"/>
    <w:rsid w:val="00F44226"/>
    <w:rsid w:val="00F45834"/>
    <w:rsid w:val="00F55F1B"/>
    <w:rsid w:val="00F63154"/>
    <w:rsid w:val="00F63E9F"/>
    <w:rsid w:val="00F65E8D"/>
    <w:rsid w:val="00F66330"/>
    <w:rsid w:val="00F6659C"/>
    <w:rsid w:val="00F70D15"/>
    <w:rsid w:val="00F746CD"/>
    <w:rsid w:val="00F81B51"/>
    <w:rsid w:val="00F82FD2"/>
    <w:rsid w:val="00F8393D"/>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17BC"/>
    <w:rsid w:val="00FF2CC9"/>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qFormat/>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uiPriority w:val="1"/>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Ttulo"/>
    <w:qFormat/>
    <w:rsid w:val="00030864"/>
    <w:pPr>
      <w:jc w:val="center"/>
    </w:pPr>
    <w:rPr>
      <w:rFonts w:ascii="Calibri" w:eastAsia="Calibri" w:hAnsi="Calibri"/>
      <w:b/>
      <w:bCs/>
      <w:sz w:val="22"/>
      <w:szCs w:val="22"/>
      <w:lang w:eastAsia="en-US"/>
    </w:rPr>
  </w:style>
  <w:style w:type="paragraph" w:customStyle="1" w:styleId="Corpodetexto21">
    <w:name w:val="Corpo de texto 21"/>
    <w:basedOn w:val="Normal"/>
    <w:next w:val="Corpodetexto2"/>
    <w:rsid w:val="00030864"/>
    <w:pPr>
      <w:widowControl w:val="0"/>
      <w:spacing w:after="120" w:line="480" w:lineRule="auto"/>
      <w:jc w:val="left"/>
    </w:pPr>
    <w:rPr>
      <w:rFonts w:ascii="Calibri" w:eastAsia="Calibri" w:hAnsi="Calibri"/>
      <w:sz w:val="22"/>
      <w:szCs w:val="22"/>
      <w:lang w:eastAsia="en-US"/>
    </w:rPr>
  </w:style>
  <w:style w:type="character" w:customStyle="1" w:styleId="TtuloChar2">
    <w:name w:val="Título Char2"/>
    <w:basedOn w:val="Fontepargpadro"/>
    <w:uiPriority w:val="10"/>
    <w:rsid w:val="00030864"/>
    <w:rPr>
      <w:rFonts w:asciiTheme="majorHAnsi" w:eastAsiaTheme="majorEastAsia" w:hAnsiTheme="majorHAnsi" w:cstheme="majorBidi"/>
      <w:spacing w:val="-10"/>
      <w:kern w:val="28"/>
      <w:sz w:val="56"/>
      <w:szCs w:val="56"/>
      <w:lang w:val="pt-PT"/>
    </w:rPr>
  </w:style>
  <w:style w:type="character" w:customStyle="1" w:styleId="Corpodetexto2Char2">
    <w:name w:val="Corpo de texto 2 Char2"/>
    <w:basedOn w:val="Fontepargpadro"/>
    <w:uiPriority w:val="99"/>
    <w:semiHidden/>
    <w:rsid w:val="00030864"/>
    <w:rPr>
      <w:rFonts w:ascii="Arial" w:eastAsia="Arial" w:hAnsi="Arial" w:cs="Arial"/>
      <w:lang w:val="pt-PT"/>
    </w:rPr>
  </w:style>
  <w:style w:type="paragraph" w:customStyle="1" w:styleId="ui-pdp-descriptioncontent">
    <w:name w:val="ui-pdp-description__content"/>
    <w:basedOn w:val="Normal"/>
    <w:rsid w:val="00030864"/>
    <w:pPr>
      <w:spacing w:before="100" w:beforeAutospacing="1" w:after="100" w:afterAutospacing="1"/>
      <w:jc w:val="left"/>
    </w:pPr>
    <w:rPr>
      <w:sz w:val="24"/>
      <w:szCs w:val="24"/>
    </w:rPr>
  </w:style>
  <w:style w:type="character" w:customStyle="1" w:styleId="ui-pdp-collapsableaction">
    <w:name w:val="ui-pdp-collapsable__action"/>
    <w:basedOn w:val="Fontepargpadro"/>
    <w:rsid w:val="00030864"/>
  </w:style>
  <w:style w:type="paragraph" w:styleId="Citao">
    <w:name w:val="Quote"/>
    <w:basedOn w:val="Normal"/>
    <w:next w:val="Normal"/>
    <w:link w:val="CitaoChar"/>
    <w:uiPriority w:val="29"/>
    <w:qFormat/>
    <w:rsid w:val="00EF6516"/>
    <w:pPr>
      <w:spacing w:before="160"/>
      <w:jc w:val="center"/>
    </w:pPr>
    <w:rPr>
      <w:i/>
      <w:iCs/>
      <w:color w:val="404040" w:themeColor="text1" w:themeTint="BF"/>
    </w:rPr>
  </w:style>
  <w:style w:type="character" w:customStyle="1" w:styleId="CitaoChar">
    <w:name w:val="Citação Char"/>
    <w:basedOn w:val="Fontepargpadro"/>
    <w:link w:val="Citao"/>
    <w:uiPriority w:val="29"/>
    <w:rsid w:val="00EF6516"/>
    <w:rPr>
      <w:i/>
      <w:iCs/>
      <w:color w:val="404040" w:themeColor="text1" w:themeTint="BF"/>
    </w:rPr>
  </w:style>
  <w:style w:type="character" w:styleId="nfaseIntensa">
    <w:name w:val="Intense Emphasis"/>
    <w:basedOn w:val="Fontepargpadro"/>
    <w:uiPriority w:val="21"/>
    <w:qFormat/>
    <w:rsid w:val="00EF6516"/>
    <w:rPr>
      <w:i/>
      <w:iCs/>
      <w:color w:val="365F91" w:themeColor="accent1" w:themeShade="BF"/>
    </w:rPr>
  </w:style>
  <w:style w:type="paragraph" w:styleId="CitaoIntensa">
    <w:name w:val="Intense Quote"/>
    <w:basedOn w:val="Normal"/>
    <w:next w:val="Normal"/>
    <w:link w:val="CitaoIntensaChar"/>
    <w:uiPriority w:val="30"/>
    <w:qFormat/>
    <w:rsid w:val="00EF65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EF6516"/>
    <w:rPr>
      <w:i/>
      <w:iCs/>
      <w:color w:val="365F91" w:themeColor="accent1" w:themeShade="BF"/>
    </w:rPr>
  </w:style>
  <w:style w:type="character" w:styleId="RefernciaIntensa">
    <w:name w:val="Intense Reference"/>
    <w:basedOn w:val="Fontepargpadro"/>
    <w:uiPriority w:val="32"/>
    <w:qFormat/>
    <w:rsid w:val="00EF6516"/>
    <w:rPr>
      <w:b/>
      <w:bCs/>
      <w:smallCaps/>
      <w:color w:val="365F91" w:themeColor="accent1" w:themeShade="BF"/>
      <w:spacing w:val="5"/>
    </w:rPr>
  </w:style>
  <w:style w:type="character" w:customStyle="1" w:styleId="CabealhoChar1">
    <w:name w:val="Cabeçalho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RodapChar1">
    <w:name w:val="Rodapé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MenoPendente2">
    <w:name w:val="Menção Pendente2"/>
    <w:basedOn w:val="Fontepargpadro"/>
    <w:uiPriority w:val="99"/>
    <w:semiHidden/>
    <w:unhideWhenUsed/>
    <w:rsid w:val="00EF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16695</Words>
  <Characters>90157</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6</cp:revision>
  <cp:lastPrinted>2026-04-13T15:12:00Z</cp:lastPrinted>
  <dcterms:created xsi:type="dcterms:W3CDTF">2026-04-10T20:27:00Z</dcterms:created>
  <dcterms:modified xsi:type="dcterms:W3CDTF">2026-04-13T15:33:00Z</dcterms:modified>
</cp:coreProperties>
</file>