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F57F4C2"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914823">
        <w:rPr>
          <w:rFonts w:ascii="Arial" w:eastAsia="Arial" w:hAnsi="Arial" w:cs="Arial"/>
          <w:b/>
          <w:bCs/>
          <w:sz w:val="22"/>
          <w:szCs w:val="22"/>
        </w:rPr>
        <w:t>2</w:t>
      </w:r>
      <w:r w:rsidR="00362A2F">
        <w:rPr>
          <w:rFonts w:ascii="Arial" w:eastAsia="Arial" w:hAnsi="Arial" w:cs="Arial"/>
          <w:b/>
          <w:bCs/>
          <w:sz w:val="22"/>
          <w:szCs w:val="22"/>
        </w:rPr>
        <w:t>9</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73DBD382"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362A2F">
        <w:rPr>
          <w:rFonts w:ascii="Arial" w:eastAsia="Arial" w:hAnsi="Arial" w:cs="Arial"/>
          <w:b/>
          <w:bCs/>
          <w:sz w:val="22"/>
          <w:szCs w:val="22"/>
        </w:rPr>
        <w:t>11</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68F9304"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2</w:t>
      </w:r>
      <w:r w:rsidR="00362A2F">
        <w:rPr>
          <w:rFonts w:ascii="Arial" w:hAnsi="Arial" w:cs="Arial"/>
          <w:b/>
          <w:sz w:val="22"/>
          <w:szCs w:val="22"/>
        </w:rPr>
        <w:t>8</w:t>
      </w:r>
      <w:r w:rsidRPr="00965B64">
        <w:rPr>
          <w:rFonts w:ascii="Arial" w:hAnsi="Arial" w:cs="Arial"/>
          <w:b/>
          <w:sz w:val="22"/>
          <w:szCs w:val="22"/>
        </w:rPr>
        <w:t>/</w:t>
      </w:r>
      <w:r w:rsidR="004C14C7">
        <w:rPr>
          <w:rFonts w:ascii="Arial" w:hAnsi="Arial" w:cs="Arial"/>
          <w:b/>
          <w:sz w:val="22"/>
          <w:szCs w:val="22"/>
        </w:rPr>
        <w:t>0</w:t>
      </w:r>
      <w:r w:rsidR="00362A2F">
        <w:rPr>
          <w:rFonts w:ascii="Arial" w:hAnsi="Arial" w:cs="Arial"/>
          <w:b/>
          <w:sz w:val="22"/>
          <w:szCs w:val="22"/>
        </w:rPr>
        <w:t>4</w:t>
      </w:r>
      <w:r w:rsidRPr="00965B64">
        <w:rPr>
          <w:rFonts w:ascii="Arial" w:hAnsi="Arial" w:cs="Arial"/>
          <w:b/>
          <w:sz w:val="22"/>
          <w:szCs w:val="22"/>
        </w:rPr>
        <w:t>/202</w:t>
      </w:r>
      <w:r w:rsidR="004C14C7">
        <w:rPr>
          <w:rFonts w:ascii="Arial" w:hAnsi="Arial" w:cs="Arial"/>
          <w:b/>
          <w:sz w:val="22"/>
          <w:szCs w:val="22"/>
        </w:rPr>
        <w:t>6</w:t>
      </w:r>
    </w:p>
    <w:p w14:paraId="2AC46D9A" w14:textId="638C77D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27230E">
        <w:rPr>
          <w:rFonts w:ascii="Arial" w:hAnsi="Arial" w:cs="Arial"/>
          <w:b/>
          <w:sz w:val="22"/>
          <w:szCs w:val="22"/>
        </w:rPr>
        <w:t>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6E268542"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27230E">
        <w:rPr>
          <w:rFonts w:ascii="Arial" w:hAnsi="Arial" w:cs="Arial"/>
          <w:b/>
          <w:sz w:val="22"/>
          <w:szCs w:val="22"/>
        </w:rPr>
        <w:t>0</w:t>
      </w:r>
      <w:r>
        <w:rPr>
          <w:rFonts w:ascii="Arial" w:hAnsi="Arial" w:cs="Arial"/>
          <w:b/>
          <w:sz w:val="22"/>
          <w:szCs w:val="22"/>
        </w:rPr>
        <w:t>:</w:t>
      </w:r>
      <w:r w:rsidR="00362A2F">
        <w:rPr>
          <w:rFonts w:ascii="Arial" w:hAnsi="Arial" w:cs="Arial"/>
          <w:b/>
          <w:sz w:val="22"/>
          <w:szCs w:val="22"/>
        </w:rPr>
        <w:t>0</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3351479"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bookmarkStart w:id="0" w:name="_Hlk221198236"/>
      <w:r w:rsidR="00362A2F" w:rsidRPr="00362A2F">
        <w:rPr>
          <w:rFonts w:ascii="Arial" w:eastAsia="Arial" w:hAnsi="Arial" w:cs="Arial"/>
          <w:sz w:val="22"/>
          <w:szCs w:val="22"/>
        </w:rPr>
        <w:t xml:space="preserve">Contratação de empresa especializada para </w:t>
      </w:r>
      <w:bookmarkEnd w:id="0"/>
      <w:r w:rsidR="00362A2F" w:rsidRPr="00362A2F">
        <w:rPr>
          <w:rFonts w:ascii="Arial" w:eastAsia="Arial" w:hAnsi="Arial" w:cs="Arial"/>
          <w:sz w:val="22"/>
          <w:szCs w:val="22"/>
        </w:rPr>
        <w:t>o fornecimento parcelado</w:t>
      </w:r>
      <w:r w:rsidR="00914823" w:rsidRPr="00362A2F">
        <w:rPr>
          <w:rFonts w:ascii="Arial" w:hAnsi="Arial" w:cs="Arial"/>
          <w:bCs/>
          <w:color w:val="000000"/>
          <w:sz w:val="22"/>
          <w:szCs w:val="22"/>
        </w:rPr>
        <w:t xml:space="preserve"> </w:t>
      </w:r>
      <w:r w:rsidR="00362A2F" w:rsidRPr="00362A2F">
        <w:rPr>
          <w:rFonts w:ascii="Arial" w:hAnsi="Arial" w:cs="Arial"/>
          <w:bCs/>
          <w:color w:val="000000"/>
          <w:sz w:val="22"/>
          <w:szCs w:val="22"/>
        </w:rPr>
        <w:t>de gêneros alimentícios, destinados ao atendimento das necessidades das unidades de saúde mental deste Município.</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AC0B94B" w14:textId="25BA5907" w:rsidR="00914823" w:rsidRPr="00914823" w:rsidRDefault="00F63A3C" w:rsidP="00914823">
      <w:pPr>
        <w:pStyle w:val="PargrafodaLista"/>
        <w:spacing w:after="200" w:line="360" w:lineRule="auto"/>
        <w:ind w:left="0"/>
        <w:rPr>
          <w:rFonts w:ascii="Arial" w:hAnsi="Arial" w:cs="Arial"/>
          <w:sz w:val="22"/>
          <w:szCs w:val="22"/>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914823">
        <w:rPr>
          <w:rFonts w:ascii="Arial" w:hAnsi="Arial" w:cs="Arial"/>
          <w:b/>
          <w:sz w:val="22"/>
          <w:szCs w:val="22"/>
          <w:u w:val="single"/>
        </w:rPr>
        <w:t xml:space="preserve">CRITÉRIOS DE ACEITABILIDADE DA PROPOSTA: </w:t>
      </w:r>
      <w:r w:rsidR="00362A2F">
        <w:rPr>
          <w:rFonts w:ascii="Arial" w:hAnsi="Arial" w:cs="Arial"/>
          <w:b/>
          <w:spacing w:val="2"/>
          <w:sz w:val="22"/>
          <w:szCs w:val="22"/>
          <w:u w:val="single"/>
          <w:shd w:val="clear" w:color="auto" w:fill="FFFFFF"/>
        </w:rPr>
        <w:t>Todos os itens devem atender às normas sanitárias da ANVISA e legislações municipais, garantindo alimentos seguros e de qualidade</w:t>
      </w:r>
      <w:r w:rsidR="00914823" w:rsidRPr="00914823">
        <w:rPr>
          <w:rFonts w:ascii="Arial" w:hAnsi="Arial" w:cs="Arial"/>
          <w:b/>
          <w:sz w:val="22"/>
          <w:szCs w:val="22"/>
          <w:u w:val="single"/>
        </w:rPr>
        <w:t>.</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200E1008"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572F11" w:rsidRPr="00572F11">
        <w:rPr>
          <w:rFonts w:ascii="Arial" w:eastAsia="Arial" w:hAnsi="Arial" w:cs="Arial"/>
          <w:bCs/>
          <w:sz w:val="22"/>
          <w:szCs w:val="22"/>
        </w:rPr>
        <w:t>;</w:t>
      </w:r>
    </w:p>
    <w:p w14:paraId="7EF53EF0" w14:textId="2F6EFF74" w:rsidR="00572F11" w:rsidRPr="00572F11" w:rsidRDefault="00572F11"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Alvará de Vigilância Sanitária.</w:t>
      </w:r>
    </w:p>
    <w:p w14:paraId="528BBD7C" w14:textId="77777777" w:rsidR="00572F11" w:rsidRDefault="00572F11" w:rsidP="00EC4998">
      <w:pPr>
        <w:rPr>
          <w:rFonts w:ascii="Arial" w:eastAsia="Arial" w:hAnsi="Arial" w:cs="Arial"/>
          <w:b/>
          <w:sz w:val="22"/>
          <w:szCs w:val="22"/>
        </w:rPr>
      </w:pP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lastRenderedPageBreak/>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E526C5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A4C17">
        <w:rPr>
          <w:rFonts w:ascii="Arial" w:eastAsia="Arial" w:hAnsi="Arial" w:cs="Arial"/>
          <w:sz w:val="22"/>
          <w:szCs w:val="22"/>
        </w:rPr>
        <w:t>0</w:t>
      </w:r>
      <w:r w:rsidR="00914823">
        <w:rPr>
          <w:rFonts w:ascii="Arial" w:eastAsia="Arial" w:hAnsi="Arial" w:cs="Arial"/>
          <w:sz w:val="22"/>
          <w:szCs w:val="22"/>
        </w:rPr>
        <w:t>,</w:t>
      </w:r>
      <w:r w:rsidR="005A4C17">
        <w:rPr>
          <w:rFonts w:ascii="Arial" w:eastAsia="Arial" w:hAnsi="Arial" w:cs="Arial"/>
          <w:sz w:val="22"/>
          <w:szCs w:val="22"/>
        </w:rPr>
        <w:t>1</w:t>
      </w:r>
      <w:r w:rsidR="00914823">
        <w:rPr>
          <w:rFonts w:ascii="Arial" w:eastAsia="Arial" w:hAnsi="Arial" w:cs="Arial"/>
          <w:sz w:val="22"/>
          <w:szCs w:val="22"/>
        </w:rPr>
        <w:t>0</w:t>
      </w:r>
      <w:r w:rsidRPr="003D600F">
        <w:rPr>
          <w:rFonts w:ascii="Arial" w:eastAsia="Arial" w:hAnsi="Arial" w:cs="Arial"/>
          <w:sz w:val="22"/>
          <w:szCs w:val="22"/>
        </w:rPr>
        <w:t xml:space="preserve"> (</w:t>
      </w:r>
      <w:r w:rsidR="005A4C1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local(is)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EE3786F"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572F11">
        <w:rPr>
          <w:rFonts w:ascii="Arial" w:eastAsia="Arial" w:hAnsi="Arial" w:cs="Arial"/>
          <w:sz w:val="22"/>
          <w:szCs w:val="22"/>
        </w:rPr>
        <w:t>o</w:t>
      </w:r>
      <w:r w:rsidR="008B4272">
        <w:rPr>
          <w:rFonts w:ascii="Arial" w:eastAsia="Arial" w:hAnsi="Arial" w:cs="Arial"/>
          <w:sz w:val="22"/>
          <w:szCs w:val="22"/>
        </w:rPr>
        <w:t xml:space="preserve"> </w:t>
      </w:r>
      <w:r w:rsidR="00D14F8A" w:rsidRPr="00D14F8A">
        <w:rPr>
          <w:rFonts w:ascii="Arial" w:hAnsi="Arial" w:cs="Arial"/>
          <w:bCs/>
          <w:sz w:val="22"/>
          <w:szCs w:val="22"/>
        </w:rPr>
        <w:t>Responsável Técnic</w:t>
      </w:r>
      <w:r w:rsidR="00572F11">
        <w:rPr>
          <w:rFonts w:ascii="Arial" w:hAnsi="Arial" w:cs="Arial"/>
          <w:bCs/>
          <w:sz w:val="22"/>
          <w:szCs w:val="22"/>
        </w:rPr>
        <w:t>o: Thiago Lucas de Aguiar Sampaio</w:t>
      </w:r>
      <w:r w:rsidR="00D14F8A">
        <w:rPr>
          <w:rFonts w:ascii="Arial" w:hAnsi="Arial" w:cs="Arial"/>
          <w:bCs/>
          <w:sz w:val="22"/>
          <w:szCs w:val="22"/>
        </w:rPr>
        <w:t>, inscrit</w:t>
      </w:r>
      <w:r w:rsidR="00572F11">
        <w:rPr>
          <w:rFonts w:ascii="Arial" w:hAnsi="Arial" w:cs="Arial"/>
          <w:bCs/>
          <w:sz w:val="22"/>
          <w:szCs w:val="22"/>
        </w:rPr>
        <w:t>o</w:t>
      </w:r>
      <w:r w:rsidR="00D14F8A">
        <w:rPr>
          <w:rFonts w:ascii="Arial" w:hAnsi="Arial" w:cs="Arial"/>
          <w:bCs/>
          <w:sz w:val="22"/>
          <w:szCs w:val="22"/>
        </w:rPr>
        <w:t xml:space="preserve"> no </w:t>
      </w:r>
      <w:r w:rsidR="00D14F8A" w:rsidRPr="00D14F8A">
        <w:rPr>
          <w:rFonts w:ascii="Arial" w:hAnsi="Arial" w:cs="Arial"/>
          <w:bCs/>
          <w:sz w:val="22"/>
          <w:szCs w:val="22"/>
        </w:rPr>
        <w:t xml:space="preserve">CPF </w:t>
      </w:r>
      <w:r w:rsidR="00632493">
        <w:rPr>
          <w:rFonts w:ascii="Arial" w:hAnsi="Arial" w:cs="Arial"/>
          <w:bCs/>
          <w:sz w:val="22"/>
          <w:szCs w:val="22"/>
        </w:rPr>
        <w:t>0</w:t>
      </w:r>
      <w:r w:rsidR="00572F11">
        <w:rPr>
          <w:rFonts w:ascii="Arial" w:hAnsi="Arial" w:cs="Arial"/>
          <w:bCs/>
          <w:sz w:val="22"/>
          <w:szCs w:val="22"/>
        </w:rPr>
        <w:t>72</w:t>
      </w:r>
      <w:r w:rsidR="00632493">
        <w:rPr>
          <w:rFonts w:ascii="Arial" w:hAnsi="Arial" w:cs="Arial"/>
          <w:bCs/>
          <w:sz w:val="22"/>
          <w:szCs w:val="22"/>
        </w:rPr>
        <w:t>.</w:t>
      </w:r>
      <w:r w:rsidR="00572F11">
        <w:rPr>
          <w:rFonts w:ascii="Arial" w:hAnsi="Arial" w:cs="Arial"/>
          <w:bCs/>
          <w:sz w:val="22"/>
          <w:szCs w:val="22"/>
        </w:rPr>
        <w:t>778</w:t>
      </w:r>
      <w:r w:rsidR="00632493">
        <w:rPr>
          <w:rFonts w:ascii="Arial" w:hAnsi="Arial" w:cs="Arial"/>
          <w:bCs/>
          <w:sz w:val="22"/>
          <w:szCs w:val="22"/>
        </w:rPr>
        <w:t>.5</w:t>
      </w:r>
      <w:r w:rsidR="00572F11">
        <w:rPr>
          <w:rFonts w:ascii="Arial" w:hAnsi="Arial" w:cs="Arial"/>
          <w:bCs/>
          <w:sz w:val="22"/>
          <w:szCs w:val="22"/>
        </w:rPr>
        <w:t>2</w:t>
      </w:r>
      <w:r w:rsidR="00632493">
        <w:rPr>
          <w:rFonts w:ascii="Arial" w:hAnsi="Arial" w:cs="Arial"/>
          <w:bCs/>
          <w:sz w:val="22"/>
          <w:szCs w:val="22"/>
        </w:rPr>
        <w:t>6-</w:t>
      </w:r>
      <w:r w:rsidR="00572F11">
        <w:rPr>
          <w:rFonts w:ascii="Arial" w:hAnsi="Arial" w:cs="Arial"/>
          <w:bCs/>
          <w:sz w:val="22"/>
          <w:szCs w:val="22"/>
        </w:rPr>
        <w:t>5</w:t>
      </w:r>
      <w:r w:rsidR="00632493">
        <w:rPr>
          <w:rFonts w:ascii="Arial" w:hAnsi="Arial" w:cs="Arial"/>
          <w:bCs/>
          <w:sz w:val="22"/>
          <w:szCs w:val="22"/>
        </w:rPr>
        <w:t>6</w:t>
      </w:r>
      <w:r w:rsidR="00572F11">
        <w:rPr>
          <w:rFonts w:ascii="Arial" w:hAnsi="Arial" w:cs="Arial"/>
          <w:bCs/>
          <w:sz w:val="22"/>
          <w:szCs w:val="22"/>
        </w:rPr>
        <w:t xml:space="preserve"> – Coordenador da Saúde Mental</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6EAAB4AD"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r w:rsidR="00572F11">
        <w:rPr>
          <w:rFonts w:ascii="Arial" w:eastAsia="Arial" w:hAnsi="Arial" w:cs="Arial"/>
          <w:b/>
          <w:sz w:val="22"/>
          <w:szCs w:val="22"/>
        </w:rPr>
        <w:t xml:space="preserve"> OU ATA DE REGISTRO DE PREÇOS</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0D62B441"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72F11">
        <w:rPr>
          <w:rFonts w:ascii="Arial" w:hAnsi="Arial" w:cs="Arial"/>
          <w:sz w:val="22"/>
          <w:szCs w:val="22"/>
        </w:rPr>
        <w:t>13</w:t>
      </w:r>
      <w:r w:rsidR="00043952">
        <w:rPr>
          <w:rFonts w:ascii="Arial" w:hAnsi="Arial" w:cs="Arial"/>
          <w:sz w:val="22"/>
          <w:szCs w:val="22"/>
        </w:rPr>
        <w:t xml:space="preserve"> </w:t>
      </w:r>
      <w:r w:rsidRPr="003D600F">
        <w:rPr>
          <w:rFonts w:ascii="Arial" w:hAnsi="Arial" w:cs="Arial"/>
          <w:sz w:val="22"/>
          <w:szCs w:val="22"/>
        </w:rPr>
        <w:t xml:space="preserve">de </w:t>
      </w:r>
      <w:r w:rsidR="00632493">
        <w:rPr>
          <w:rFonts w:ascii="Arial" w:hAnsi="Arial" w:cs="Arial"/>
          <w:sz w:val="22"/>
          <w:szCs w:val="22"/>
        </w:rPr>
        <w:t>abril</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Default="00D41AEE" w:rsidP="00C863BF">
      <w:pPr>
        <w:pStyle w:val="Rodap"/>
        <w:rPr>
          <w:rFonts w:ascii="Arial" w:hAnsi="Arial" w:cs="Arial"/>
          <w:sz w:val="22"/>
          <w:szCs w:val="22"/>
        </w:rPr>
      </w:pPr>
    </w:p>
    <w:p w14:paraId="771845BA" w14:textId="77777777" w:rsidR="00572F11" w:rsidRPr="003D600F" w:rsidRDefault="00572F11"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r>
        <w:rPr>
          <w:rFonts w:ascii="Arial" w:hAnsi="Arial" w:cs="Arial"/>
          <w:b/>
          <w:sz w:val="22"/>
          <w:szCs w:val="22"/>
        </w:rPr>
        <w:t>Neurisvaldo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519D9210" w14:textId="432A744A" w:rsidR="00C87FD3" w:rsidRDefault="00C87FD3" w:rsidP="00C87FD3">
      <w:pPr>
        <w:pStyle w:val="Default"/>
        <w:rPr>
          <w:rFonts w:eastAsia="Lucida Sans Unicode"/>
          <w:b/>
          <w:color w:val="auto"/>
          <w:sz w:val="22"/>
          <w:szCs w:val="22"/>
        </w:rPr>
      </w:pPr>
    </w:p>
    <w:p w14:paraId="7470F04E" w14:textId="77777777" w:rsidR="00572F11" w:rsidRPr="00572F11" w:rsidRDefault="00572F11" w:rsidP="00572F11">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72F11">
        <w:rPr>
          <w:rFonts w:ascii="Arial" w:hAnsi="Arial" w:cs="Arial"/>
          <w:b/>
          <w:color w:val="000000" w:themeColor="text1"/>
          <w:sz w:val="22"/>
          <w:szCs w:val="22"/>
        </w:rPr>
        <w:t>OBJETO</w:t>
      </w:r>
    </w:p>
    <w:p w14:paraId="79C2AF23" w14:textId="77777777" w:rsidR="00572F11" w:rsidRPr="00572F11" w:rsidRDefault="00572F11" w:rsidP="00572F11">
      <w:pPr>
        <w:pStyle w:val="PargrafodaLista"/>
        <w:widowControl w:val="0"/>
        <w:numPr>
          <w:ilvl w:val="1"/>
          <w:numId w:val="20"/>
        </w:numPr>
        <w:suppressAutoHyphens/>
        <w:spacing w:line="360" w:lineRule="auto"/>
        <w:ind w:left="709" w:hanging="578"/>
        <w:rPr>
          <w:rFonts w:ascii="Arial" w:hAnsi="Arial" w:cs="Arial"/>
          <w:sz w:val="22"/>
          <w:szCs w:val="22"/>
        </w:rPr>
      </w:pPr>
      <w:r w:rsidRPr="00572F11">
        <w:rPr>
          <w:rFonts w:ascii="Arial" w:hAnsi="Arial" w:cs="Arial"/>
          <w:sz w:val="22"/>
          <w:szCs w:val="22"/>
        </w:rPr>
        <w:t>Contratação de empresa especializada para o fornecimento parcelado de gêneros alimentícios, destinados ao atendimento das necessidades das unidades de saúde mental do Município de Janaúba/MG, conforme condições, quantidades e exigências estabelecidas neste Termo de Referência.</w:t>
      </w:r>
    </w:p>
    <w:p w14:paraId="3CC5CC00" w14:textId="77777777" w:rsidR="00572F11" w:rsidRPr="00572F11" w:rsidRDefault="00572F11" w:rsidP="00572F11">
      <w:pPr>
        <w:pStyle w:val="PargrafodaLista"/>
        <w:widowControl w:val="0"/>
        <w:suppressAutoHyphens/>
        <w:ind w:left="709"/>
        <w:rPr>
          <w:rFonts w:ascii="Arial" w:hAnsi="Arial" w:cs="Arial"/>
          <w:sz w:val="22"/>
          <w:szCs w:val="22"/>
        </w:rPr>
      </w:pPr>
    </w:p>
    <w:p w14:paraId="0B2FE043" w14:textId="77777777" w:rsidR="00572F11" w:rsidRPr="00572F11" w:rsidRDefault="00572F11" w:rsidP="00572F11">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72F11">
        <w:rPr>
          <w:rFonts w:ascii="Arial" w:hAnsi="Arial" w:cs="Arial"/>
          <w:b/>
          <w:color w:val="000000" w:themeColor="text1"/>
          <w:sz w:val="22"/>
          <w:szCs w:val="22"/>
        </w:rPr>
        <w:t>JUSTIFICATIVAS</w:t>
      </w:r>
    </w:p>
    <w:p w14:paraId="162E2D2D" w14:textId="77777777"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Fonts w:ascii="Arial" w:hAnsi="Arial" w:cs="Arial"/>
          <w:b/>
          <w:bCs/>
          <w:sz w:val="22"/>
          <w:szCs w:val="22"/>
        </w:rPr>
        <w:t>Apoio ao tratamento em saúde mental:</w:t>
      </w:r>
      <w:r w:rsidRPr="00572F11">
        <w:rPr>
          <w:rFonts w:ascii="Arial" w:hAnsi="Arial" w:cs="Arial"/>
          <w:sz w:val="22"/>
          <w:szCs w:val="22"/>
        </w:rPr>
        <w:br/>
        <w:t xml:space="preserve">A alimentação adequada é parte fundamental no cuidado integral aos usuários dos serviços de saúde mental, contribuindo para a estabilização do quadro clínico, adesão ao tratamento e melhora da qualidade de vida. </w:t>
      </w:r>
    </w:p>
    <w:p w14:paraId="0487C668" w14:textId="77777777"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Fonts w:ascii="Arial" w:hAnsi="Arial" w:cs="Arial"/>
          <w:b/>
          <w:bCs/>
          <w:sz w:val="22"/>
          <w:szCs w:val="22"/>
        </w:rPr>
        <w:t>Atendimento aos usuários dos serviços (CAPS e outros dispositivos):</w:t>
      </w:r>
      <w:r w:rsidRPr="00572F11">
        <w:rPr>
          <w:rFonts w:ascii="Arial" w:hAnsi="Arial" w:cs="Arial"/>
          <w:sz w:val="22"/>
          <w:szCs w:val="22"/>
        </w:rPr>
        <w:br/>
        <w:t xml:space="preserve">Os serviços de saúde mental do município, como Centros de Atenção Psicossocial (CAPS) e demais unidades, ofertam acolhimento diário, muitas vezes em regime intensivo ou semi-intensivo, demandando o fornecimento de refeições aos usuários durante sua permanência. </w:t>
      </w:r>
    </w:p>
    <w:p w14:paraId="67D339F4" w14:textId="77777777"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Fonts w:ascii="Arial" w:hAnsi="Arial" w:cs="Arial"/>
          <w:b/>
          <w:bCs/>
          <w:sz w:val="22"/>
          <w:szCs w:val="22"/>
        </w:rPr>
        <w:t>Promoção do bem-estar e reinserção social:</w:t>
      </w:r>
      <w:r w:rsidRPr="00572F11">
        <w:rPr>
          <w:rFonts w:ascii="Arial" w:hAnsi="Arial" w:cs="Arial"/>
          <w:sz w:val="22"/>
          <w:szCs w:val="22"/>
        </w:rPr>
        <w:br/>
        <w:t>A oferta de alimentação adequada contribui para a criação de um ambiente acolhedor e humanizado, fortalecendo vínculos, promovendo dignidade e auxiliando no processo de reintegração social dos usuários.</w:t>
      </w:r>
    </w:p>
    <w:p w14:paraId="2D632BFE" w14:textId="77777777"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Fonts w:ascii="Arial" w:hAnsi="Arial" w:cs="Arial"/>
          <w:b/>
          <w:bCs/>
          <w:sz w:val="22"/>
          <w:szCs w:val="22"/>
        </w:rPr>
        <w:t>Prevenção de vulnerabilidades sociais:</w:t>
      </w:r>
      <w:r w:rsidRPr="00572F11">
        <w:rPr>
          <w:rFonts w:ascii="Arial" w:hAnsi="Arial" w:cs="Arial"/>
          <w:sz w:val="22"/>
          <w:szCs w:val="22"/>
        </w:rPr>
        <w:br/>
        <w:t xml:space="preserve">Muitos usuários em acompanhamento apresentam situação de vulnerabilidade social, podendo ter acesso limitado à alimentação de qualidade. O fornecimento de refeições no serviço atua como suporte essencial à segurança alimentar desse público. </w:t>
      </w:r>
    </w:p>
    <w:p w14:paraId="509B8DC2" w14:textId="77777777"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Fonts w:ascii="Arial" w:hAnsi="Arial" w:cs="Arial"/>
          <w:b/>
          <w:bCs/>
          <w:sz w:val="22"/>
          <w:szCs w:val="22"/>
        </w:rPr>
        <w:t>Continuidade das atividades terapêuticas:</w:t>
      </w:r>
      <w:r w:rsidRPr="00572F11">
        <w:rPr>
          <w:rFonts w:ascii="Arial" w:hAnsi="Arial" w:cs="Arial"/>
          <w:sz w:val="22"/>
          <w:szCs w:val="22"/>
        </w:rPr>
        <w:br/>
        <w:t>As atividades desenvolvidas nos serviços de saúde mental (oficinas terapêuticas, atendimentos em grupo, acolhimentos prolongados) exigem permanência dos usuários por períodos extensos, tornando necessária a disponibilização de alimentação para garantir a continuidade das ações.</w:t>
      </w:r>
    </w:p>
    <w:p w14:paraId="7A9A272F" w14:textId="623F9C65" w:rsidR="00572F11" w:rsidRPr="00572F11" w:rsidRDefault="00572F11" w:rsidP="00572F11">
      <w:pPr>
        <w:pStyle w:val="PargrafodaLista"/>
        <w:widowControl w:val="0"/>
        <w:numPr>
          <w:ilvl w:val="1"/>
          <w:numId w:val="15"/>
        </w:numPr>
        <w:suppressAutoHyphens/>
        <w:spacing w:line="360" w:lineRule="auto"/>
        <w:ind w:left="709" w:hanging="567"/>
        <w:rPr>
          <w:rFonts w:ascii="Arial" w:hAnsi="Arial" w:cs="Arial"/>
          <w:sz w:val="22"/>
          <w:szCs w:val="22"/>
        </w:rPr>
      </w:pPr>
      <w:r w:rsidRPr="00572F11">
        <w:rPr>
          <w:rStyle w:val="Forte"/>
          <w:rFonts w:ascii="Arial" w:hAnsi="Arial" w:cs="Arial"/>
          <w:sz w:val="22"/>
          <w:szCs w:val="22"/>
        </w:rPr>
        <w:t xml:space="preserve">Organização e eficiência na gestão </w:t>
      </w:r>
      <w:r w:rsidR="003D1BB5" w:rsidRPr="00572F11">
        <w:rPr>
          <w:rStyle w:val="Forte"/>
          <w:rFonts w:ascii="Arial" w:hAnsi="Arial" w:cs="Arial"/>
          <w:sz w:val="22"/>
          <w:szCs w:val="22"/>
        </w:rPr>
        <w:t>públicas</w:t>
      </w:r>
      <w:r w:rsidR="003D1BB5">
        <w:rPr>
          <w:rStyle w:val="Forte"/>
          <w:rFonts w:ascii="Arial" w:hAnsi="Arial" w:cs="Arial"/>
          <w:sz w:val="22"/>
          <w:szCs w:val="22"/>
        </w:rPr>
        <w:t>:</w:t>
      </w:r>
      <w:r w:rsidRPr="00572F11">
        <w:rPr>
          <w:rFonts w:ascii="Arial" w:hAnsi="Arial" w:cs="Arial"/>
          <w:sz w:val="22"/>
          <w:szCs w:val="22"/>
        </w:rPr>
        <w:br/>
        <w:t>A formalização da aquisição por meio de processo administrativo garante transparência, economicidade e melhor controle no uso dos recursos públicos, além de assegurar o abastecimento regular das unidades de saúde mental.</w:t>
      </w:r>
      <w:r w:rsidRPr="00572F11">
        <w:rPr>
          <w:rFonts w:ascii="Arial" w:hAnsi="Arial" w:cs="Arial"/>
          <w:vanish/>
          <w:sz w:val="22"/>
          <w:szCs w:val="22"/>
        </w:rPr>
        <w:t>Parte inferior do formulário</w:t>
      </w:r>
    </w:p>
    <w:p w14:paraId="06DE42DE" w14:textId="77777777" w:rsidR="00572F11" w:rsidRPr="00572F11" w:rsidRDefault="00572F11" w:rsidP="00572F11">
      <w:pPr>
        <w:widowControl w:val="0"/>
        <w:suppressAutoHyphens/>
        <w:spacing w:line="360" w:lineRule="auto"/>
        <w:rPr>
          <w:rFonts w:ascii="Arial" w:hAnsi="Arial" w:cs="Arial"/>
          <w:color w:val="000000" w:themeColor="text1"/>
          <w:sz w:val="22"/>
          <w:szCs w:val="22"/>
        </w:rPr>
      </w:pPr>
    </w:p>
    <w:p w14:paraId="17B7FDD1" w14:textId="77777777"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lastRenderedPageBreak/>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678"/>
        <w:gridCol w:w="3430"/>
        <w:gridCol w:w="1421"/>
        <w:gridCol w:w="992"/>
        <w:gridCol w:w="1701"/>
        <w:gridCol w:w="1134"/>
      </w:tblGrid>
      <w:tr w:rsidR="00572F11" w:rsidRPr="00572F11" w14:paraId="7D4C4A08" w14:textId="77777777" w:rsidTr="003D1BB5">
        <w:trPr>
          <w:trHeight w:val="420"/>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0890F320"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ITEM</w:t>
            </w:r>
          </w:p>
        </w:tc>
        <w:tc>
          <w:tcPr>
            <w:tcW w:w="3430" w:type="dxa"/>
            <w:tcBorders>
              <w:top w:val="single" w:sz="4" w:space="0" w:color="auto"/>
              <w:left w:val="single" w:sz="4" w:space="0" w:color="auto"/>
              <w:bottom w:val="single" w:sz="4" w:space="0" w:color="auto"/>
              <w:right w:val="single" w:sz="4" w:space="0" w:color="auto"/>
            </w:tcBorders>
            <w:noWrap/>
            <w:vAlign w:val="center"/>
            <w:hideMark/>
          </w:tcPr>
          <w:p w14:paraId="3BCBCEF1"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DESCRIÇÃO</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4CED5DC"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F1862"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MÉDIA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876209"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QUANTIDADE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C8C577" w14:textId="77777777" w:rsidR="00572F11" w:rsidRPr="00572F11" w:rsidRDefault="00572F11" w:rsidP="00D94683">
            <w:pPr>
              <w:jc w:val="center"/>
              <w:rPr>
                <w:rFonts w:ascii="Arial" w:hAnsi="Arial" w:cs="Arial"/>
                <w:b/>
                <w:bCs/>
                <w:color w:val="000000"/>
                <w:sz w:val="22"/>
                <w:szCs w:val="22"/>
              </w:rPr>
            </w:pPr>
            <w:r w:rsidRPr="00572F11">
              <w:rPr>
                <w:rFonts w:ascii="Arial" w:hAnsi="Arial" w:cs="Arial"/>
                <w:b/>
                <w:bCs/>
                <w:color w:val="000000"/>
                <w:sz w:val="22"/>
                <w:szCs w:val="22"/>
              </w:rPr>
              <w:t>VALOR TOTAL</w:t>
            </w:r>
          </w:p>
        </w:tc>
      </w:tr>
      <w:tr w:rsidR="00572F11" w:rsidRPr="00572F11" w14:paraId="656F3E22" w14:textId="77777777" w:rsidTr="003D1BB5">
        <w:trPr>
          <w:trHeight w:val="12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72C1130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w:t>
            </w:r>
          </w:p>
        </w:tc>
        <w:tc>
          <w:tcPr>
            <w:tcW w:w="3430" w:type="dxa"/>
            <w:tcBorders>
              <w:top w:val="nil"/>
              <w:left w:val="nil"/>
              <w:bottom w:val="nil"/>
              <w:right w:val="nil"/>
            </w:tcBorders>
            <w:shd w:val="clear" w:color="000000" w:fill="FFFFFF"/>
            <w:vAlign w:val="center"/>
            <w:hideMark/>
          </w:tcPr>
          <w:p w14:paraId="74032889"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Abóbora moranga, de 1ª qualidade; consistência firme; casca livre de fungos; deve estar ileso, sem rupturas e ou pancadas na casca.</w:t>
            </w: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383716D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75094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R$ 5,05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8F2DA31"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228</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9500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R$ 1.151,40</w:t>
            </w:r>
          </w:p>
        </w:tc>
      </w:tr>
      <w:tr w:rsidR="00572F11" w:rsidRPr="00572F11" w14:paraId="29DA2E25" w14:textId="77777777" w:rsidTr="003D1BB5">
        <w:trPr>
          <w:trHeight w:val="117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77AF7D48"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226638AE" w14:textId="5A692F7E" w:rsidR="00572F11" w:rsidRPr="00572F11" w:rsidRDefault="00572F11" w:rsidP="00D94683">
            <w:pPr>
              <w:rPr>
                <w:rFonts w:ascii="Arial" w:hAnsi="Arial" w:cs="Arial"/>
                <w:sz w:val="22"/>
                <w:szCs w:val="22"/>
              </w:rPr>
            </w:pPr>
            <w:r w:rsidRPr="00572F11">
              <w:rPr>
                <w:rFonts w:ascii="Arial" w:hAnsi="Arial" w:cs="Arial"/>
                <w:sz w:val="22"/>
                <w:szCs w:val="22"/>
              </w:rPr>
              <w:t xml:space="preserve">Alface </w:t>
            </w:r>
            <w:r w:rsidR="003D1BB5" w:rsidRPr="00572F11">
              <w:rPr>
                <w:rFonts w:ascii="Arial" w:hAnsi="Arial" w:cs="Arial"/>
                <w:sz w:val="22"/>
                <w:szCs w:val="22"/>
              </w:rPr>
              <w:t>lisa;</w:t>
            </w:r>
            <w:r w:rsidRPr="00572F11">
              <w:rPr>
                <w:rFonts w:ascii="Arial" w:hAnsi="Arial" w:cs="Arial"/>
                <w:sz w:val="22"/>
                <w:szCs w:val="22"/>
              </w:rPr>
              <w:t xml:space="preserve"> Coloração verde, fresca, folhas lisas, novas e integras, sen larvas e parasitas e sem</w:t>
            </w:r>
            <w:r w:rsidR="003D1BB5">
              <w:rPr>
                <w:rFonts w:ascii="Arial" w:hAnsi="Arial" w:cs="Arial"/>
                <w:sz w:val="22"/>
                <w:szCs w:val="22"/>
              </w:rPr>
              <w:t xml:space="preserve"> </w:t>
            </w:r>
            <w:r w:rsidRPr="00572F11">
              <w:rPr>
                <w:rFonts w:ascii="Arial" w:hAnsi="Arial" w:cs="Arial"/>
                <w:sz w:val="22"/>
                <w:szCs w:val="22"/>
              </w:rPr>
              <w:t>terra e impurezas, não poderá ter folhas murchas.</w:t>
            </w:r>
          </w:p>
        </w:tc>
        <w:tc>
          <w:tcPr>
            <w:tcW w:w="1421" w:type="dxa"/>
            <w:tcBorders>
              <w:top w:val="nil"/>
              <w:left w:val="nil"/>
              <w:bottom w:val="single" w:sz="4" w:space="0" w:color="auto"/>
              <w:right w:val="single" w:sz="4" w:space="0" w:color="auto"/>
            </w:tcBorders>
            <w:shd w:val="clear" w:color="000000" w:fill="FFFFFF"/>
            <w:noWrap/>
            <w:vAlign w:val="center"/>
            <w:hideMark/>
          </w:tcPr>
          <w:p w14:paraId="4699391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nil"/>
              <w:left w:val="nil"/>
              <w:bottom w:val="single" w:sz="4" w:space="0" w:color="auto"/>
              <w:right w:val="single" w:sz="4" w:space="0" w:color="auto"/>
            </w:tcBorders>
            <w:shd w:val="clear" w:color="000000" w:fill="FFFFFF"/>
            <w:noWrap/>
            <w:vAlign w:val="center"/>
            <w:hideMark/>
          </w:tcPr>
          <w:p w14:paraId="7F2EEA1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R$ 3,03</w:t>
            </w:r>
          </w:p>
        </w:tc>
        <w:tc>
          <w:tcPr>
            <w:tcW w:w="1701" w:type="dxa"/>
            <w:tcBorders>
              <w:top w:val="nil"/>
              <w:left w:val="nil"/>
              <w:bottom w:val="single" w:sz="4" w:space="0" w:color="auto"/>
              <w:right w:val="single" w:sz="4" w:space="0" w:color="auto"/>
            </w:tcBorders>
            <w:shd w:val="clear" w:color="000000" w:fill="FFFFFF"/>
            <w:noWrap/>
            <w:vAlign w:val="center"/>
            <w:hideMark/>
          </w:tcPr>
          <w:p w14:paraId="45D72E9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384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29C7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R$ 1.163,52</w:t>
            </w:r>
          </w:p>
        </w:tc>
      </w:tr>
      <w:tr w:rsidR="00572F11" w:rsidRPr="00572F11" w14:paraId="41A95878" w14:textId="77777777" w:rsidTr="003D1BB5">
        <w:trPr>
          <w:trHeight w:val="21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22906E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3</w:t>
            </w:r>
          </w:p>
        </w:tc>
        <w:tc>
          <w:tcPr>
            <w:tcW w:w="3430" w:type="dxa"/>
            <w:tcBorders>
              <w:top w:val="nil"/>
              <w:left w:val="nil"/>
              <w:bottom w:val="single" w:sz="4" w:space="0" w:color="auto"/>
              <w:right w:val="single" w:sz="4" w:space="0" w:color="auto"/>
            </w:tcBorders>
            <w:shd w:val="clear" w:color="000000" w:fill="FFFFFF"/>
            <w:vAlign w:val="center"/>
            <w:hideMark/>
          </w:tcPr>
          <w:p w14:paraId="6AFA8E01"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Bala mastigável sabor frutas sortidas, com textura macia, sabores variados e característicos, livre de impurezas. Produto acondicionado em embalagem de 500g, lacrada, com identificação do fabricante, composição, data de fabricação e prazo de validade conforme legislação sanitária.</w:t>
            </w:r>
          </w:p>
        </w:tc>
        <w:tc>
          <w:tcPr>
            <w:tcW w:w="1421" w:type="dxa"/>
            <w:tcBorders>
              <w:top w:val="nil"/>
              <w:left w:val="nil"/>
              <w:bottom w:val="single" w:sz="4" w:space="0" w:color="auto"/>
              <w:right w:val="single" w:sz="4" w:space="0" w:color="auto"/>
            </w:tcBorders>
            <w:shd w:val="clear" w:color="000000" w:fill="FFFFFF"/>
            <w:noWrap/>
            <w:vAlign w:val="center"/>
            <w:hideMark/>
          </w:tcPr>
          <w:p w14:paraId="29269E2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DCCE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R$ 9,71</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FB97F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48</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026A00" w14:textId="686B554D"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466,08</w:t>
            </w:r>
          </w:p>
        </w:tc>
      </w:tr>
      <w:tr w:rsidR="00572F11" w:rsidRPr="00572F11" w14:paraId="28EAA981" w14:textId="77777777" w:rsidTr="003D1BB5">
        <w:trPr>
          <w:trHeight w:val="18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18B3BE9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4</w:t>
            </w:r>
          </w:p>
        </w:tc>
        <w:tc>
          <w:tcPr>
            <w:tcW w:w="3430" w:type="dxa"/>
            <w:tcBorders>
              <w:top w:val="nil"/>
              <w:left w:val="nil"/>
              <w:bottom w:val="single" w:sz="4" w:space="0" w:color="auto"/>
              <w:right w:val="single" w:sz="4" w:space="0" w:color="auto"/>
            </w:tcBorders>
            <w:shd w:val="clear" w:color="000000" w:fill="FFFFFF"/>
            <w:vAlign w:val="center"/>
            <w:hideMark/>
          </w:tcPr>
          <w:p w14:paraId="42A3C69A" w14:textId="617C85C8"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 xml:space="preserve">Banana prata; Frutos integros, com </w:t>
            </w:r>
            <w:r w:rsidR="003D1BB5" w:rsidRPr="00572F11">
              <w:rPr>
                <w:rFonts w:ascii="Arial" w:hAnsi="Arial" w:cs="Arial"/>
                <w:color w:val="000000"/>
                <w:sz w:val="22"/>
                <w:szCs w:val="22"/>
              </w:rPr>
              <w:t>início</w:t>
            </w:r>
            <w:r w:rsidRPr="00572F11">
              <w:rPr>
                <w:rFonts w:ascii="Arial" w:hAnsi="Arial" w:cs="Arial"/>
                <w:color w:val="000000"/>
                <w:sz w:val="22"/>
                <w:szCs w:val="22"/>
              </w:rPr>
              <w:t xml:space="preserve"> dematuração, em pencas, tamanho e coloração uniformes, com polpa firme e intactas, devendo ser bem desenvolvidas, sem danos fisicos e mêcanicos oriundos do manuseio e transporte</w:t>
            </w:r>
          </w:p>
        </w:tc>
        <w:tc>
          <w:tcPr>
            <w:tcW w:w="1421" w:type="dxa"/>
            <w:tcBorders>
              <w:top w:val="nil"/>
              <w:left w:val="nil"/>
              <w:bottom w:val="single" w:sz="4" w:space="0" w:color="auto"/>
              <w:right w:val="single" w:sz="4" w:space="0" w:color="auto"/>
            </w:tcBorders>
            <w:shd w:val="clear" w:color="000000" w:fill="FFFFFF"/>
            <w:noWrap/>
            <w:vAlign w:val="center"/>
            <w:hideMark/>
          </w:tcPr>
          <w:p w14:paraId="2006E5A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nil"/>
              <w:left w:val="nil"/>
              <w:bottom w:val="single" w:sz="4" w:space="0" w:color="auto"/>
              <w:right w:val="single" w:sz="4" w:space="0" w:color="auto"/>
            </w:tcBorders>
            <w:noWrap/>
            <w:vAlign w:val="center"/>
            <w:hideMark/>
          </w:tcPr>
          <w:p w14:paraId="43A5EE9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R$ 9,45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C01C4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456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08E94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R$ 4.309,20</w:t>
            </w:r>
          </w:p>
        </w:tc>
      </w:tr>
      <w:tr w:rsidR="00572F11" w:rsidRPr="00572F11" w14:paraId="7F0CE047" w14:textId="77777777" w:rsidTr="003D1BB5">
        <w:trPr>
          <w:trHeight w:val="18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4D7589B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5</w:t>
            </w:r>
          </w:p>
        </w:tc>
        <w:tc>
          <w:tcPr>
            <w:tcW w:w="3430" w:type="dxa"/>
            <w:tcBorders>
              <w:top w:val="nil"/>
              <w:left w:val="nil"/>
              <w:bottom w:val="nil"/>
              <w:right w:val="nil"/>
            </w:tcBorders>
            <w:shd w:val="clear" w:color="000000" w:fill="FFFFFF"/>
            <w:vAlign w:val="center"/>
            <w:hideMark/>
          </w:tcPr>
          <w:p w14:paraId="3131E344"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Beterraba, selecionada, de 1ª qualidade, tamanho grande, apresentando grau de maturação tal que lhe permita suportar transporte manipulação e a conservação; em condições adequadas para o consumo; com ausência de sujidades, parasitos e larvas.</w:t>
            </w: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61E865B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94132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R$ 5,32</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AF6C9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192</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E5201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R$ 1.021,44</w:t>
            </w:r>
          </w:p>
        </w:tc>
      </w:tr>
      <w:tr w:rsidR="00572F11" w:rsidRPr="00572F11" w14:paraId="078CD7A5" w14:textId="77777777" w:rsidTr="003D1BB5">
        <w:trPr>
          <w:trHeight w:val="9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2C05006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6</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56ED2597" w14:textId="072E1CF8"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Cebolinha verde; Fresca, folhas integras, coloração verde, sem queimaduras sem larvas e parasitas e sem terra</w:t>
            </w:r>
          </w:p>
        </w:tc>
        <w:tc>
          <w:tcPr>
            <w:tcW w:w="1421" w:type="dxa"/>
            <w:tcBorders>
              <w:top w:val="nil"/>
              <w:left w:val="nil"/>
              <w:bottom w:val="single" w:sz="4" w:space="0" w:color="auto"/>
              <w:right w:val="single" w:sz="4" w:space="0" w:color="auto"/>
            </w:tcBorders>
            <w:shd w:val="clear" w:color="000000" w:fill="FFFFFF"/>
            <w:noWrap/>
            <w:vAlign w:val="center"/>
            <w:hideMark/>
          </w:tcPr>
          <w:p w14:paraId="62C7F83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nil"/>
              <w:left w:val="nil"/>
              <w:bottom w:val="single" w:sz="4" w:space="0" w:color="auto"/>
              <w:right w:val="single" w:sz="4" w:space="0" w:color="auto"/>
            </w:tcBorders>
            <w:noWrap/>
            <w:vAlign w:val="center"/>
            <w:hideMark/>
          </w:tcPr>
          <w:p w14:paraId="2C89E7B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8C195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168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B637F1" w14:textId="20E20DA5"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R$ 544,</w:t>
            </w:r>
            <w:r w:rsidR="004B2A29">
              <w:rPr>
                <w:rFonts w:ascii="Arial" w:hAnsi="Arial" w:cs="Arial"/>
                <w:color w:val="000000"/>
                <w:sz w:val="22"/>
                <w:szCs w:val="22"/>
              </w:rPr>
              <w:t>32</w:t>
            </w:r>
          </w:p>
        </w:tc>
      </w:tr>
      <w:tr w:rsidR="00572F11" w:rsidRPr="00572F11" w14:paraId="5CFD99D7" w14:textId="77777777" w:rsidTr="003D1BB5">
        <w:trPr>
          <w:trHeight w:val="33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4139862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lastRenderedPageBreak/>
              <w:t>7</w:t>
            </w:r>
          </w:p>
        </w:tc>
        <w:tc>
          <w:tcPr>
            <w:tcW w:w="3430" w:type="dxa"/>
            <w:tcBorders>
              <w:top w:val="nil"/>
              <w:left w:val="nil"/>
              <w:bottom w:val="single" w:sz="4" w:space="0" w:color="auto"/>
              <w:right w:val="single" w:sz="4" w:space="0" w:color="auto"/>
            </w:tcBorders>
            <w:shd w:val="clear" w:color="000000" w:fill="FFFFFF"/>
            <w:vAlign w:val="center"/>
            <w:hideMark/>
          </w:tcPr>
          <w:p w14:paraId="56DD066C"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Chocolate branco para Cobertura 1,01kg - Chocolate branco tipo cobertura fracionada, próprio para confeitaria, composto por açúcar, gordura vegetal, leite em pó e emulsificantes permitidos. Apresenta boa fluidez, brilho e facilidade de derretimento, dispensando temperagem. Acondicionado em embalagem de aproximadamente 1,01 kg, íntegra, lacrada, com identificação do fabricante, lote, data de fabricação e prazo de validade</w:t>
            </w:r>
          </w:p>
        </w:tc>
        <w:tc>
          <w:tcPr>
            <w:tcW w:w="1421" w:type="dxa"/>
            <w:tcBorders>
              <w:top w:val="nil"/>
              <w:left w:val="nil"/>
              <w:bottom w:val="single" w:sz="4" w:space="0" w:color="auto"/>
              <w:right w:val="single" w:sz="4" w:space="0" w:color="auto"/>
            </w:tcBorders>
            <w:shd w:val="clear" w:color="000000" w:fill="FFFFFF"/>
            <w:noWrap/>
            <w:vAlign w:val="center"/>
            <w:hideMark/>
          </w:tcPr>
          <w:p w14:paraId="784C3F2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020179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R$ 41,33</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367E2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91BC9C" w14:textId="0CC69919"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495,96</w:t>
            </w:r>
          </w:p>
        </w:tc>
      </w:tr>
      <w:tr w:rsidR="00572F11" w:rsidRPr="00572F11" w14:paraId="198AE951" w14:textId="77777777" w:rsidTr="003D1BB5">
        <w:trPr>
          <w:trHeight w:val="27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0803BFE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8</w:t>
            </w:r>
          </w:p>
        </w:tc>
        <w:tc>
          <w:tcPr>
            <w:tcW w:w="3430" w:type="dxa"/>
            <w:tcBorders>
              <w:top w:val="nil"/>
              <w:left w:val="nil"/>
              <w:bottom w:val="single" w:sz="4" w:space="0" w:color="auto"/>
              <w:right w:val="single" w:sz="4" w:space="0" w:color="auto"/>
            </w:tcBorders>
            <w:shd w:val="clear" w:color="000000" w:fill="FFFFFF"/>
            <w:vAlign w:val="center"/>
            <w:hideMark/>
          </w:tcPr>
          <w:p w14:paraId="12E59886"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Chocolate Granulado 500g - Chocolate granulado para confeitaria, composto por açúcar, cacau em pó, gordura vegetal e emulsificantes, com grânulos uniformes, sabor característico e boa estabilidade. Isento de umidade excessiva e impurezas. Embalagem de 500 g, lacrada, contendo identificação do fabricante, data de fabricação e validade.</w:t>
            </w:r>
          </w:p>
        </w:tc>
        <w:tc>
          <w:tcPr>
            <w:tcW w:w="1421" w:type="dxa"/>
            <w:tcBorders>
              <w:top w:val="nil"/>
              <w:left w:val="nil"/>
              <w:bottom w:val="single" w:sz="4" w:space="0" w:color="auto"/>
              <w:right w:val="single" w:sz="4" w:space="0" w:color="auto"/>
            </w:tcBorders>
            <w:shd w:val="clear" w:color="000000" w:fill="FFFFFF"/>
            <w:noWrap/>
            <w:vAlign w:val="center"/>
            <w:hideMark/>
          </w:tcPr>
          <w:p w14:paraId="0D19087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nil"/>
              <w:left w:val="nil"/>
              <w:bottom w:val="single" w:sz="4" w:space="0" w:color="auto"/>
              <w:right w:val="single" w:sz="4" w:space="0" w:color="auto"/>
            </w:tcBorders>
            <w:noWrap/>
            <w:vAlign w:val="center"/>
            <w:hideMark/>
          </w:tcPr>
          <w:p w14:paraId="1466E1D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R$ 13,25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F31E2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D842E4" w14:textId="6B5512E1"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795,00</w:t>
            </w:r>
          </w:p>
        </w:tc>
      </w:tr>
      <w:tr w:rsidR="00572F11" w:rsidRPr="00572F11" w14:paraId="393DDA69" w14:textId="77777777" w:rsidTr="003D1BB5">
        <w:trPr>
          <w:trHeight w:val="30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57CA8"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9</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162BDD4D"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Chocolate meio amargo Cobertura 1,01kg - Chocolate meio amargo tipo cobertura fracionada, indicado para confeitaria, contendo cacau, açúcar, gordura vegetal e emulsificantes permitidos. Produto com boa fluidez, brilho e resistência ao calor, dispensando temperagem. Embalagem íntegra de aproximadamente 1,01 kg, devidamente rotulada, com lote, data de fabricação e validade</w:t>
            </w:r>
          </w:p>
        </w:tc>
        <w:tc>
          <w:tcPr>
            <w:tcW w:w="1421" w:type="dxa"/>
            <w:tcBorders>
              <w:top w:val="single" w:sz="4" w:space="0" w:color="auto"/>
              <w:left w:val="nil"/>
              <w:bottom w:val="single" w:sz="4" w:space="0" w:color="auto"/>
              <w:right w:val="single" w:sz="4" w:space="0" w:color="auto"/>
            </w:tcBorders>
            <w:shd w:val="clear" w:color="000000" w:fill="FFFFFF"/>
            <w:noWrap/>
            <w:vAlign w:val="center"/>
            <w:hideMark/>
          </w:tcPr>
          <w:p w14:paraId="2BD5832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154CA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R$ 43,38</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2A0D21"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46692E" w14:textId="459725D1"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R$ 520,</w:t>
            </w:r>
            <w:r w:rsidR="004B2A29">
              <w:rPr>
                <w:rFonts w:ascii="Arial" w:hAnsi="Arial" w:cs="Arial"/>
                <w:color w:val="000000"/>
                <w:sz w:val="22"/>
                <w:szCs w:val="22"/>
              </w:rPr>
              <w:t>56</w:t>
            </w:r>
          </w:p>
        </w:tc>
      </w:tr>
      <w:tr w:rsidR="00572F11" w:rsidRPr="00572F11" w14:paraId="4DF73131" w14:textId="77777777" w:rsidTr="003D1BB5">
        <w:trPr>
          <w:trHeight w:val="15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0C52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10</w:t>
            </w:r>
          </w:p>
        </w:tc>
        <w:tc>
          <w:tcPr>
            <w:tcW w:w="3430" w:type="dxa"/>
            <w:tcBorders>
              <w:top w:val="single" w:sz="4" w:space="0" w:color="auto"/>
              <w:left w:val="nil"/>
              <w:bottom w:val="nil"/>
              <w:right w:val="nil"/>
            </w:tcBorders>
            <w:shd w:val="clear" w:color="000000" w:fill="FFFFFF"/>
            <w:vAlign w:val="center"/>
            <w:hideMark/>
          </w:tcPr>
          <w:p w14:paraId="73C7A521"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Coentro, molhos de cheiro verde, com folhas em bom estado de conservação, coloração uniforme, características organolépticas adequadas ao produto, isenta de sujidades, insetos, parasitas larvas e corpos estranhos.</w:t>
            </w:r>
          </w:p>
        </w:tc>
        <w:tc>
          <w:tcPr>
            <w:tcW w:w="1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6E5E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single" w:sz="4" w:space="0" w:color="auto"/>
              <w:left w:val="nil"/>
              <w:bottom w:val="single" w:sz="4" w:space="0" w:color="auto"/>
              <w:right w:val="single" w:sz="4" w:space="0" w:color="auto"/>
            </w:tcBorders>
            <w:noWrap/>
            <w:vAlign w:val="center"/>
            <w:hideMark/>
          </w:tcPr>
          <w:p w14:paraId="027E1BE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00DF48"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82A4C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R$ 344,76</w:t>
            </w:r>
          </w:p>
        </w:tc>
      </w:tr>
      <w:tr w:rsidR="00572F11" w:rsidRPr="00572F11" w14:paraId="20AD6455" w14:textId="77777777" w:rsidTr="003D1BB5">
        <w:trPr>
          <w:trHeight w:val="6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1F26FDA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11</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35DE4CEF"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 xml:space="preserve">Embalagem tipo: marmitex isopor, redondo 500ml. Embalagem  com 100 unidades. </w:t>
            </w:r>
          </w:p>
        </w:tc>
        <w:tc>
          <w:tcPr>
            <w:tcW w:w="1421" w:type="dxa"/>
            <w:tcBorders>
              <w:top w:val="nil"/>
              <w:left w:val="nil"/>
              <w:bottom w:val="single" w:sz="4" w:space="0" w:color="auto"/>
              <w:right w:val="single" w:sz="4" w:space="0" w:color="auto"/>
            </w:tcBorders>
            <w:shd w:val="clear" w:color="000000" w:fill="FFFFFF"/>
            <w:vAlign w:val="center"/>
            <w:hideMark/>
          </w:tcPr>
          <w:p w14:paraId="2C3A2F1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Fardo</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2C422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R$ 42,45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FF33EC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BCBD0C" w14:textId="5CA203AF"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R$ 3.820,</w:t>
            </w:r>
            <w:r w:rsidR="004B2A29">
              <w:rPr>
                <w:rFonts w:ascii="Arial" w:hAnsi="Arial" w:cs="Arial"/>
                <w:color w:val="000000"/>
                <w:sz w:val="22"/>
                <w:szCs w:val="22"/>
              </w:rPr>
              <w:t>5</w:t>
            </w:r>
            <w:r w:rsidRPr="00572F11">
              <w:rPr>
                <w:rFonts w:ascii="Arial" w:hAnsi="Arial" w:cs="Arial"/>
                <w:color w:val="000000"/>
                <w:sz w:val="22"/>
                <w:szCs w:val="22"/>
              </w:rPr>
              <w:t>0</w:t>
            </w:r>
          </w:p>
        </w:tc>
      </w:tr>
      <w:tr w:rsidR="00572F11" w:rsidRPr="00572F11" w14:paraId="1695643D" w14:textId="77777777" w:rsidTr="003D1BB5">
        <w:trPr>
          <w:trHeight w:val="21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6EEC4B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lastRenderedPageBreak/>
              <w:t>12</w:t>
            </w:r>
          </w:p>
        </w:tc>
        <w:tc>
          <w:tcPr>
            <w:tcW w:w="3430" w:type="dxa"/>
            <w:tcBorders>
              <w:top w:val="nil"/>
              <w:left w:val="nil"/>
              <w:bottom w:val="single" w:sz="4" w:space="0" w:color="auto"/>
              <w:right w:val="single" w:sz="4" w:space="0" w:color="auto"/>
            </w:tcBorders>
            <w:shd w:val="clear" w:color="000000" w:fill="FFFFFF"/>
            <w:vAlign w:val="center"/>
            <w:hideMark/>
          </w:tcPr>
          <w:p w14:paraId="00FE0817"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Farinha de milho flocada, pré-cozida, obtida a partir de milho selecionado, com flocos uniformes, coloração amarela característica e isenta de impurezas. Produto acondicionado em embalagem de 500 g, lacrada, com identificação do fabricante, data de fabricação e validade.</w:t>
            </w:r>
          </w:p>
        </w:tc>
        <w:tc>
          <w:tcPr>
            <w:tcW w:w="1421" w:type="dxa"/>
            <w:tcBorders>
              <w:top w:val="nil"/>
              <w:left w:val="nil"/>
              <w:bottom w:val="single" w:sz="4" w:space="0" w:color="auto"/>
              <w:right w:val="single" w:sz="4" w:space="0" w:color="auto"/>
            </w:tcBorders>
            <w:shd w:val="clear" w:color="000000" w:fill="FFFFFF"/>
            <w:noWrap/>
            <w:vAlign w:val="center"/>
            <w:hideMark/>
          </w:tcPr>
          <w:p w14:paraId="2C88F8C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nil"/>
              <w:left w:val="nil"/>
              <w:bottom w:val="single" w:sz="4" w:space="0" w:color="auto"/>
              <w:right w:val="single" w:sz="4" w:space="0" w:color="auto"/>
            </w:tcBorders>
            <w:noWrap/>
            <w:vAlign w:val="center"/>
            <w:hideMark/>
          </w:tcPr>
          <w:p w14:paraId="1DBCBA6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477A5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192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2D1BEF" w14:textId="06AD1B3E"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633,60</w:t>
            </w:r>
          </w:p>
        </w:tc>
      </w:tr>
      <w:tr w:rsidR="00572F11" w:rsidRPr="00572F11" w14:paraId="0EDC45B7" w14:textId="77777777" w:rsidTr="003D1BB5">
        <w:trPr>
          <w:trHeight w:val="72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7C33256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13</w:t>
            </w:r>
          </w:p>
        </w:tc>
        <w:tc>
          <w:tcPr>
            <w:tcW w:w="3430" w:type="dxa"/>
            <w:tcBorders>
              <w:top w:val="nil"/>
              <w:left w:val="nil"/>
              <w:bottom w:val="single" w:sz="4" w:space="0" w:color="auto"/>
              <w:right w:val="single" w:sz="4" w:space="0" w:color="auto"/>
            </w:tcBorders>
            <w:shd w:val="clear" w:color="000000" w:fill="FFFFFF"/>
            <w:vAlign w:val="center"/>
            <w:hideMark/>
          </w:tcPr>
          <w:p w14:paraId="512F489F"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Fécula de araruta ou polvilho de araruta pacote de 1kg</w:t>
            </w:r>
          </w:p>
        </w:tc>
        <w:tc>
          <w:tcPr>
            <w:tcW w:w="1421" w:type="dxa"/>
            <w:tcBorders>
              <w:top w:val="nil"/>
              <w:left w:val="nil"/>
              <w:bottom w:val="single" w:sz="4" w:space="0" w:color="auto"/>
              <w:right w:val="single" w:sz="4" w:space="0" w:color="auto"/>
            </w:tcBorders>
            <w:shd w:val="clear" w:color="000000" w:fill="FFFFFF"/>
            <w:noWrap/>
            <w:vAlign w:val="center"/>
            <w:hideMark/>
          </w:tcPr>
          <w:p w14:paraId="1E01D20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24CD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R$ 8,38</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AA1A0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144</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B5ADE1"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R$ 1.206,72</w:t>
            </w:r>
          </w:p>
        </w:tc>
      </w:tr>
      <w:tr w:rsidR="00572F11" w:rsidRPr="00572F11" w14:paraId="256D5D88" w14:textId="77777777" w:rsidTr="003D1BB5">
        <w:trPr>
          <w:trHeight w:val="135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B411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14</w:t>
            </w:r>
          </w:p>
        </w:tc>
        <w:tc>
          <w:tcPr>
            <w:tcW w:w="3430" w:type="dxa"/>
            <w:tcBorders>
              <w:top w:val="single" w:sz="4" w:space="0" w:color="auto"/>
              <w:left w:val="nil"/>
              <w:bottom w:val="single" w:sz="4" w:space="0" w:color="auto"/>
              <w:right w:val="nil"/>
            </w:tcBorders>
            <w:shd w:val="clear" w:color="000000" w:fill="FFFFFF"/>
            <w:vAlign w:val="center"/>
            <w:hideMark/>
          </w:tcPr>
          <w:p w14:paraId="34AC13E0"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Goiaba, de boa qualidade, limpo, íntegro, firme e sem manchas; isento de sujidades, insetos, parasitas, larvas e corpos estranhos aderidos à superfície externa.</w:t>
            </w: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4883450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nil"/>
              <w:left w:val="nil"/>
              <w:bottom w:val="single" w:sz="4" w:space="0" w:color="auto"/>
              <w:right w:val="single" w:sz="4" w:space="0" w:color="auto"/>
            </w:tcBorders>
            <w:noWrap/>
            <w:vAlign w:val="center"/>
            <w:hideMark/>
          </w:tcPr>
          <w:p w14:paraId="6EFBF06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R$ 13,70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42E84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204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BD6AB0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R$ 2.794,80</w:t>
            </w:r>
          </w:p>
        </w:tc>
      </w:tr>
      <w:tr w:rsidR="00572F11" w:rsidRPr="00572F11" w14:paraId="65F506FF" w14:textId="77777777" w:rsidTr="003D1BB5">
        <w:trPr>
          <w:trHeight w:val="21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9E04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15</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630DF4A2"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Leite condensado obtido a partir de leite e açúcar, com textura cremosa, coloração característica e sabor doce típico. Produto isento de grumos, fermentação ou estufamento da embalagem. Embalagem de 395 g, íntegra, lacrada, com rotulagem completa e validade.</w:t>
            </w:r>
          </w:p>
        </w:tc>
        <w:tc>
          <w:tcPr>
            <w:tcW w:w="1421" w:type="dxa"/>
            <w:tcBorders>
              <w:top w:val="single" w:sz="4" w:space="0" w:color="auto"/>
              <w:left w:val="nil"/>
              <w:bottom w:val="single" w:sz="4" w:space="0" w:color="auto"/>
              <w:right w:val="single" w:sz="4" w:space="0" w:color="auto"/>
            </w:tcBorders>
            <w:shd w:val="clear" w:color="000000" w:fill="FFFFFF"/>
            <w:noWrap/>
            <w:vAlign w:val="center"/>
            <w:hideMark/>
          </w:tcPr>
          <w:p w14:paraId="296ED9F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ACE73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R$ 6,54</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3021C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384</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8D54A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R$ 2.511,36</w:t>
            </w:r>
          </w:p>
        </w:tc>
      </w:tr>
      <w:tr w:rsidR="00572F11" w:rsidRPr="00572F11" w14:paraId="17AA8A0A" w14:textId="77777777" w:rsidTr="003D1BB5">
        <w:trPr>
          <w:trHeight w:val="21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A424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16</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7E6E3965"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Leite em pó integral instantâneo, obtido por desidratação do leite integral, com boa solubilidade, sabor e aroma característicos. Isento de impurezas e odores estranhos. Embalagem de 400 g, lacrada, com identificação do fabricante, data de fabricação e validade.</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659CC51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nil"/>
              <w:bottom w:val="single" w:sz="4" w:space="0" w:color="auto"/>
              <w:right w:val="single" w:sz="4" w:space="0" w:color="auto"/>
            </w:tcBorders>
            <w:noWrap/>
            <w:vAlign w:val="center"/>
            <w:hideMark/>
          </w:tcPr>
          <w:p w14:paraId="4A41BE5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R$ 20,73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2F4E1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1020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D4B82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R$ 21.144,60</w:t>
            </w:r>
          </w:p>
        </w:tc>
      </w:tr>
      <w:tr w:rsidR="00572F11" w:rsidRPr="00572F11" w14:paraId="0879A6FA" w14:textId="77777777" w:rsidTr="003D1BB5">
        <w:trPr>
          <w:trHeight w:val="21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047E667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17</w:t>
            </w:r>
          </w:p>
        </w:tc>
        <w:tc>
          <w:tcPr>
            <w:tcW w:w="3430" w:type="dxa"/>
            <w:tcBorders>
              <w:top w:val="nil"/>
              <w:left w:val="nil"/>
              <w:bottom w:val="single" w:sz="4" w:space="0" w:color="auto"/>
              <w:right w:val="single" w:sz="4" w:space="0" w:color="auto"/>
            </w:tcBorders>
            <w:shd w:val="clear" w:color="000000" w:fill="FFFFFF"/>
            <w:vAlign w:val="center"/>
            <w:hideMark/>
          </w:tcPr>
          <w:p w14:paraId="002EC6D8"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Liga neutra em pó, utilizada em preparações alimentícias como sorvetes, mousses e cremes, composta por estabilizantes e espessantes permitidos. Produto incolor ou levemente esbranquiçado, sem sabor. Embalagem de 100 g, lacrada, com identificação e validade.</w:t>
            </w:r>
          </w:p>
        </w:tc>
        <w:tc>
          <w:tcPr>
            <w:tcW w:w="1421" w:type="dxa"/>
            <w:tcBorders>
              <w:top w:val="nil"/>
              <w:left w:val="nil"/>
              <w:bottom w:val="single" w:sz="4" w:space="0" w:color="auto"/>
              <w:right w:val="single" w:sz="4" w:space="0" w:color="auto"/>
            </w:tcBorders>
            <w:shd w:val="clear" w:color="000000" w:fill="FFFFFF"/>
            <w:noWrap/>
            <w:vAlign w:val="center"/>
            <w:hideMark/>
          </w:tcPr>
          <w:p w14:paraId="1D8F027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Pote</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5F743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R$ 7,73</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F94A8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24</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ADD963" w14:textId="0A48CA3E"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R$ 185,</w:t>
            </w:r>
            <w:r w:rsidR="004B2A29">
              <w:rPr>
                <w:rFonts w:ascii="Arial" w:hAnsi="Arial" w:cs="Arial"/>
                <w:color w:val="000000"/>
                <w:sz w:val="22"/>
                <w:szCs w:val="22"/>
              </w:rPr>
              <w:t>52</w:t>
            </w:r>
          </w:p>
        </w:tc>
      </w:tr>
      <w:tr w:rsidR="00572F11" w:rsidRPr="00572F11" w14:paraId="13161348" w14:textId="77777777" w:rsidTr="004B2A29">
        <w:trPr>
          <w:trHeight w:val="544"/>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E07698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18</w:t>
            </w:r>
          </w:p>
        </w:tc>
        <w:tc>
          <w:tcPr>
            <w:tcW w:w="3430" w:type="dxa"/>
            <w:tcBorders>
              <w:top w:val="nil"/>
              <w:left w:val="nil"/>
              <w:bottom w:val="nil"/>
              <w:right w:val="nil"/>
            </w:tcBorders>
            <w:shd w:val="clear" w:color="000000" w:fill="FFFFFF"/>
            <w:vAlign w:val="center"/>
            <w:hideMark/>
          </w:tcPr>
          <w:p w14:paraId="3D6886C2"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 xml:space="preserve">Limão, de boa qualidade, limpo, íntegro, firme e sem manchas; isento de sujidades, insetos, parasitas, larvas e corpos </w:t>
            </w:r>
            <w:r w:rsidRPr="00572F11">
              <w:rPr>
                <w:rFonts w:ascii="Arial" w:hAnsi="Arial" w:cs="Arial"/>
                <w:color w:val="000000"/>
                <w:sz w:val="22"/>
                <w:szCs w:val="22"/>
              </w:rPr>
              <w:lastRenderedPageBreak/>
              <w:t>estranhos aderidos à superfície externa.</w:t>
            </w: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6E06A01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lastRenderedPageBreak/>
              <w:t>Kg</w:t>
            </w:r>
          </w:p>
        </w:tc>
        <w:tc>
          <w:tcPr>
            <w:tcW w:w="992" w:type="dxa"/>
            <w:tcBorders>
              <w:top w:val="nil"/>
              <w:left w:val="nil"/>
              <w:bottom w:val="single" w:sz="4" w:space="0" w:color="auto"/>
              <w:right w:val="single" w:sz="4" w:space="0" w:color="auto"/>
            </w:tcBorders>
            <w:noWrap/>
            <w:vAlign w:val="center"/>
            <w:hideMark/>
          </w:tcPr>
          <w:p w14:paraId="0F383D2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8E5D2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324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9786AB" w14:textId="08DBED70"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1.506,60</w:t>
            </w:r>
          </w:p>
        </w:tc>
      </w:tr>
      <w:tr w:rsidR="00572F11" w:rsidRPr="00572F11" w14:paraId="237659B4" w14:textId="77777777" w:rsidTr="003D1BB5">
        <w:trPr>
          <w:trHeight w:val="18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50EE7DB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19</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685A6132"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Maionese cremosa, composta por óleo vegetal, ovos pasteurizados, vinagre e condimentos permitidos, com textura homogênea e sabor característico. Embalagem de 500 g, lacrada, com identificação do fabricante e validade.</w:t>
            </w:r>
          </w:p>
        </w:tc>
        <w:tc>
          <w:tcPr>
            <w:tcW w:w="1421" w:type="dxa"/>
            <w:tcBorders>
              <w:top w:val="nil"/>
              <w:left w:val="nil"/>
              <w:bottom w:val="single" w:sz="4" w:space="0" w:color="auto"/>
              <w:right w:val="single" w:sz="4" w:space="0" w:color="auto"/>
            </w:tcBorders>
            <w:shd w:val="clear" w:color="000000" w:fill="FFFFFF"/>
            <w:noWrap/>
            <w:vAlign w:val="center"/>
            <w:hideMark/>
          </w:tcPr>
          <w:p w14:paraId="6E4FBB7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3D6B6B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R$ 6,63</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2B79A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156</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E68483" w14:textId="441C4428"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4B2A29" w:rsidRPr="004B2A29">
              <w:rPr>
                <w:rFonts w:ascii="Arial" w:hAnsi="Arial" w:cs="Arial"/>
                <w:color w:val="000000"/>
                <w:sz w:val="22"/>
                <w:szCs w:val="22"/>
              </w:rPr>
              <w:t>1.034,28</w:t>
            </w:r>
          </w:p>
        </w:tc>
      </w:tr>
      <w:tr w:rsidR="00572F11" w:rsidRPr="00572F11" w14:paraId="22E10023" w14:textId="77777777" w:rsidTr="003D1BB5">
        <w:trPr>
          <w:trHeight w:val="15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C062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20</w:t>
            </w:r>
          </w:p>
        </w:tc>
        <w:tc>
          <w:tcPr>
            <w:tcW w:w="3430" w:type="dxa"/>
            <w:tcBorders>
              <w:top w:val="single" w:sz="4" w:space="0" w:color="auto"/>
              <w:left w:val="nil"/>
              <w:bottom w:val="single" w:sz="4" w:space="0" w:color="auto"/>
              <w:right w:val="nil"/>
            </w:tcBorders>
            <w:shd w:val="clear" w:color="000000" w:fill="FFFFFF"/>
            <w:vAlign w:val="center"/>
            <w:hideMark/>
          </w:tcPr>
          <w:p w14:paraId="7B644BF2"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 xml:space="preserve">Mandioca, selecionada, de 1ª qualidade, tamanho grande, apresentando grau de maturação tal qual lhe permita suportar o transporte, a manipulação e a conservação. em condições adequadas. </w:t>
            </w:r>
          </w:p>
        </w:tc>
        <w:tc>
          <w:tcPr>
            <w:tcW w:w="1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27DF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single" w:sz="4" w:space="0" w:color="auto"/>
              <w:left w:val="nil"/>
              <w:bottom w:val="single" w:sz="4" w:space="0" w:color="auto"/>
              <w:right w:val="single" w:sz="4" w:space="0" w:color="auto"/>
            </w:tcBorders>
            <w:noWrap/>
            <w:vAlign w:val="center"/>
            <w:hideMark/>
          </w:tcPr>
          <w:p w14:paraId="2D6690A5"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C7DAB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444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1E70FA" w14:textId="04EC402D"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3D1FD7" w:rsidRPr="003D1FD7">
              <w:rPr>
                <w:rFonts w:ascii="Arial" w:hAnsi="Arial" w:cs="Arial"/>
                <w:color w:val="000000"/>
                <w:sz w:val="22"/>
                <w:szCs w:val="22"/>
              </w:rPr>
              <w:t>2.037,96</w:t>
            </w:r>
          </w:p>
        </w:tc>
      </w:tr>
      <w:tr w:rsidR="00572F11" w:rsidRPr="00572F11" w14:paraId="7DABA7CE" w14:textId="77777777" w:rsidTr="003D1BB5">
        <w:trPr>
          <w:trHeight w:val="12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F05F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21</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1D24F155"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Maracujá, de boa qualidade, limpo, íntegro, firme e sem manchas; isento de sujidades, insetos, parasitas, larvas e corpos estranhos aderidos à superfície externa.</w:t>
            </w:r>
          </w:p>
        </w:tc>
        <w:tc>
          <w:tcPr>
            <w:tcW w:w="1421" w:type="dxa"/>
            <w:tcBorders>
              <w:top w:val="single" w:sz="4" w:space="0" w:color="auto"/>
              <w:left w:val="nil"/>
              <w:bottom w:val="single" w:sz="4" w:space="0" w:color="auto"/>
              <w:right w:val="single" w:sz="4" w:space="0" w:color="auto"/>
            </w:tcBorders>
            <w:shd w:val="clear" w:color="000000" w:fill="FFFFFF"/>
            <w:noWrap/>
            <w:vAlign w:val="center"/>
            <w:hideMark/>
          </w:tcPr>
          <w:p w14:paraId="2D4B157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83F41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R$ 10,56</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37D91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9127A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R$ 633,60</w:t>
            </w:r>
          </w:p>
        </w:tc>
      </w:tr>
      <w:tr w:rsidR="00572F11" w:rsidRPr="00572F11" w14:paraId="2CDEAAD0" w14:textId="77777777" w:rsidTr="003D1BB5">
        <w:trPr>
          <w:trHeight w:val="12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D517E2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22</w:t>
            </w:r>
          </w:p>
        </w:tc>
        <w:tc>
          <w:tcPr>
            <w:tcW w:w="3430" w:type="dxa"/>
            <w:tcBorders>
              <w:top w:val="nil"/>
              <w:left w:val="nil"/>
              <w:bottom w:val="nil"/>
              <w:right w:val="nil"/>
            </w:tcBorders>
            <w:shd w:val="clear" w:color="000000" w:fill="FFFFFF"/>
            <w:vAlign w:val="center"/>
            <w:hideMark/>
          </w:tcPr>
          <w:p w14:paraId="7A6067DD"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Melancia, de boa qualidade, limpo, íntegro, firme e sem manchas; isento de sujidades, insetos, parasitas, larvas e corpos estranhos aderidos à superfície externa.</w:t>
            </w:r>
          </w:p>
        </w:tc>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14:paraId="5F7D8C1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nil"/>
              <w:left w:val="nil"/>
              <w:bottom w:val="single" w:sz="4" w:space="0" w:color="auto"/>
              <w:right w:val="single" w:sz="4" w:space="0" w:color="auto"/>
            </w:tcBorders>
            <w:noWrap/>
            <w:vAlign w:val="center"/>
            <w:hideMark/>
          </w:tcPr>
          <w:p w14:paraId="6E74EDB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R$ 6,02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D002F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1200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0D5E1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R$ 7.224,00</w:t>
            </w:r>
          </w:p>
        </w:tc>
      </w:tr>
      <w:tr w:rsidR="00572F11" w:rsidRPr="00572F11" w14:paraId="4F243F39" w14:textId="77777777" w:rsidTr="003D1BB5">
        <w:trPr>
          <w:trHeight w:val="21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754BB1F8"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23</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73F77113"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Pepino, em tamanho médio, de primeira qualidade, apresentando grau de maturação tal que lhe permita suportar o transporte, a manipulação e a conservação; em condições adequadas para o consumo; ausência de sujidades, parasitos e larvas. Embalagem pacote de 1 kg.</w:t>
            </w:r>
          </w:p>
        </w:tc>
        <w:tc>
          <w:tcPr>
            <w:tcW w:w="1421" w:type="dxa"/>
            <w:tcBorders>
              <w:top w:val="nil"/>
              <w:left w:val="nil"/>
              <w:bottom w:val="single" w:sz="4" w:space="0" w:color="auto"/>
              <w:right w:val="single" w:sz="4" w:space="0" w:color="auto"/>
            </w:tcBorders>
            <w:shd w:val="clear" w:color="000000" w:fill="FFFFFF"/>
            <w:noWrap/>
            <w:vAlign w:val="center"/>
            <w:hideMark/>
          </w:tcPr>
          <w:p w14:paraId="76B9DB0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Kg</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13FEB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R$ 5,76</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1ECF3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168</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FFBDE1" w14:textId="76A57C6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3D1FD7" w:rsidRPr="003D1FD7">
              <w:rPr>
                <w:rFonts w:ascii="Arial" w:hAnsi="Arial" w:cs="Arial"/>
                <w:color w:val="000000"/>
                <w:sz w:val="22"/>
                <w:szCs w:val="22"/>
              </w:rPr>
              <w:t>967,68</w:t>
            </w:r>
          </w:p>
        </w:tc>
      </w:tr>
      <w:tr w:rsidR="00572F11" w:rsidRPr="00572F11" w14:paraId="31C888C8" w14:textId="77777777" w:rsidTr="003D1BB5">
        <w:trPr>
          <w:trHeight w:val="12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C9A496B"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24</w:t>
            </w:r>
          </w:p>
        </w:tc>
        <w:tc>
          <w:tcPr>
            <w:tcW w:w="3430" w:type="dxa"/>
            <w:tcBorders>
              <w:top w:val="nil"/>
              <w:left w:val="nil"/>
              <w:bottom w:val="single" w:sz="4" w:space="0" w:color="auto"/>
              <w:right w:val="single" w:sz="4" w:space="0" w:color="auto"/>
            </w:tcBorders>
            <w:shd w:val="clear" w:color="000000" w:fill="FFFFFF"/>
            <w:vAlign w:val="center"/>
            <w:hideMark/>
          </w:tcPr>
          <w:p w14:paraId="05FF744D"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Polvilho azedo obtido por fermentação natural da mandioca, com sabor e características próprias para panificação. Embalagem de 1 kg, íntegra, lacrada.</w:t>
            </w:r>
          </w:p>
        </w:tc>
        <w:tc>
          <w:tcPr>
            <w:tcW w:w="1421" w:type="dxa"/>
            <w:tcBorders>
              <w:top w:val="nil"/>
              <w:left w:val="nil"/>
              <w:bottom w:val="single" w:sz="4" w:space="0" w:color="auto"/>
              <w:right w:val="single" w:sz="4" w:space="0" w:color="auto"/>
            </w:tcBorders>
            <w:shd w:val="clear" w:color="000000" w:fill="FFFFFF"/>
            <w:noWrap/>
            <w:vAlign w:val="center"/>
            <w:hideMark/>
          </w:tcPr>
          <w:p w14:paraId="341D6D10"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nil"/>
              <w:left w:val="nil"/>
              <w:bottom w:val="single" w:sz="4" w:space="0" w:color="auto"/>
              <w:right w:val="single" w:sz="4" w:space="0" w:color="auto"/>
            </w:tcBorders>
            <w:noWrap/>
            <w:vAlign w:val="center"/>
            <w:hideMark/>
          </w:tcPr>
          <w:p w14:paraId="67EDD66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R$ 10,47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471439"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72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DF8A47" w14:textId="162B5D1C"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R$ 753,</w:t>
            </w:r>
            <w:r w:rsidR="003D1FD7">
              <w:rPr>
                <w:rFonts w:ascii="Arial" w:hAnsi="Arial" w:cs="Arial"/>
                <w:color w:val="000000"/>
                <w:sz w:val="22"/>
                <w:szCs w:val="22"/>
              </w:rPr>
              <w:t>84</w:t>
            </w:r>
          </w:p>
        </w:tc>
      </w:tr>
      <w:tr w:rsidR="00572F11" w:rsidRPr="00572F11" w14:paraId="31478E5A" w14:textId="77777777" w:rsidTr="003D1BB5">
        <w:trPr>
          <w:trHeight w:val="15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753422F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25</w:t>
            </w:r>
          </w:p>
        </w:tc>
        <w:tc>
          <w:tcPr>
            <w:tcW w:w="3430" w:type="dxa"/>
            <w:tcBorders>
              <w:top w:val="nil"/>
              <w:left w:val="nil"/>
              <w:bottom w:val="single" w:sz="4" w:space="0" w:color="auto"/>
              <w:right w:val="single" w:sz="4" w:space="0" w:color="auto"/>
            </w:tcBorders>
            <w:shd w:val="clear" w:color="000000" w:fill="FFFFFF"/>
            <w:vAlign w:val="center"/>
            <w:hideMark/>
          </w:tcPr>
          <w:p w14:paraId="6C2E546A"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Polvilho doce obtido da mandioca, com textura fina, coloração branca característica e isento de impurezas. Embalagem de 1 kg, lacrada, com rotulagem conforme legislação vigente.</w:t>
            </w:r>
          </w:p>
        </w:tc>
        <w:tc>
          <w:tcPr>
            <w:tcW w:w="1421" w:type="dxa"/>
            <w:tcBorders>
              <w:top w:val="nil"/>
              <w:left w:val="nil"/>
              <w:bottom w:val="single" w:sz="4" w:space="0" w:color="auto"/>
              <w:right w:val="single" w:sz="4" w:space="0" w:color="auto"/>
            </w:tcBorders>
            <w:shd w:val="clear" w:color="000000" w:fill="FFFFFF"/>
            <w:noWrap/>
            <w:vAlign w:val="center"/>
            <w:hideMark/>
          </w:tcPr>
          <w:p w14:paraId="48695BE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F8387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R$ 9,49</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9BDF6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96</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D5B9D9" w14:textId="61815FF9"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 xml:space="preserve">R$ </w:t>
            </w:r>
            <w:r w:rsidR="003D1FD7" w:rsidRPr="003D1FD7">
              <w:rPr>
                <w:rFonts w:ascii="Arial" w:hAnsi="Arial" w:cs="Arial"/>
                <w:color w:val="000000"/>
                <w:sz w:val="22"/>
                <w:szCs w:val="22"/>
              </w:rPr>
              <w:t>911,04</w:t>
            </w:r>
          </w:p>
        </w:tc>
      </w:tr>
      <w:tr w:rsidR="00572F11" w:rsidRPr="00572F11" w14:paraId="0C0868FA" w14:textId="77777777" w:rsidTr="003D1BB5">
        <w:trPr>
          <w:trHeight w:val="1500"/>
        </w:trPr>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CE857"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lastRenderedPageBreak/>
              <w:t>26</w:t>
            </w:r>
          </w:p>
        </w:tc>
        <w:tc>
          <w:tcPr>
            <w:tcW w:w="3430" w:type="dxa"/>
            <w:tcBorders>
              <w:top w:val="single" w:sz="4" w:space="0" w:color="auto"/>
              <w:left w:val="nil"/>
              <w:bottom w:val="single" w:sz="4" w:space="0" w:color="auto"/>
              <w:right w:val="single" w:sz="4" w:space="0" w:color="auto"/>
            </w:tcBorders>
            <w:shd w:val="clear" w:color="000000" w:fill="FFFFFF"/>
            <w:vAlign w:val="center"/>
            <w:hideMark/>
          </w:tcPr>
          <w:p w14:paraId="52DA1CAF" w14:textId="77777777" w:rsidR="00572F11" w:rsidRPr="00572F11" w:rsidRDefault="00572F11" w:rsidP="00D94683">
            <w:pPr>
              <w:rPr>
                <w:rFonts w:ascii="Arial" w:hAnsi="Arial" w:cs="Arial"/>
                <w:sz w:val="22"/>
                <w:szCs w:val="22"/>
              </w:rPr>
            </w:pPr>
            <w:r w:rsidRPr="00572F11">
              <w:rPr>
                <w:rFonts w:ascii="Arial" w:hAnsi="Arial" w:cs="Arial"/>
                <w:sz w:val="22"/>
                <w:szCs w:val="22"/>
              </w:rPr>
              <w:t>Preparado alimentício em flocos crocantes à base de malte, cacau e cereais, com textura crocante e sabor característico. Embalagem de 300 g, lacrada, com identificação e validade.</w:t>
            </w:r>
          </w:p>
        </w:tc>
        <w:tc>
          <w:tcPr>
            <w:tcW w:w="1421" w:type="dxa"/>
            <w:tcBorders>
              <w:top w:val="single" w:sz="4" w:space="0" w:color="auto"/>
              <w:left w:val="nil"/>
              <w:bottom w:val="single" w:sz="4" w:space="0" w:color="auto"/>
              <w:right w:val="single" w:sz="4" w:space="0" w:color="auto"/>
            </w:tcBorders>
            <w:shd w:val="clear" w:color="000000" w:fill="FFFFFF"/>
            <w:noWrap/>
            <w:vAlign w:val="center"/>
            <w:hideMark/>
          </w:tcPr>
          <w:p w14:paraId="148B3F91"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Pct.</w:t>
            </w:r>
          </w:p>
        </w:tc>
        <w:tc>
          <w:tcPr>
            <w:tcW w:w="992" w:type="dxa"/>
            <w:tcBorders>
              <w:top w:val="single" w:sz="4" w:space="0" w:color="auto"/>
              <w:left w:val="nil"/>
              <w:bottom w:val="single" w:sz="4" w:space="0" w:color="auto"/>
              <w:right w:val="single" w:sz="4" w:space="0" w:color="auto"/>
            </w:tcBorders>
            <w:noWrap/>
            <w:vAlign w:val="center"/>
            <w:hideMark/>
          </w:tcPr>
          <w:p w14:paraId="3D1256EC"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R$ 10,13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9D6CE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66E913" w14:textId="1D71F5F1"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R$ 243,</w:t>
            </w:r>
            <w:r w:rsidR="003D1FD7">
              <w:rPr>
                <w:rFonts w:ascii="Arial" w:hAnsi="Arial" w:cs="Arial"/>
                <w:color w:val="000000"/>
                <w:sz w:val="22"/>
                <w:szCs w:val="22"/>
              </w:rPr>
              <w:t>12</w:t>
            </w:r>
          </w:p>
        </w:tc>
      </w:tr>
      <w:tr w:rsidR="00572F11" w:rsidRPr="00572F11" w14:paraId="26C85E4F" w14:textId="77777777" w:rsidTr="003D1BB5">
        <w:trPr>
          <w:trHeight w:val="30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39B007F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27</w:t>
            </w:r>
          </w:p>
        </w:tc>
        <w:tc>
          <w:tcPr>
            <w:tcW w:w="3430" w:type="dxa"/>
            <w:tcBorders>
              <w:top w:val="nil"/>
              <w:left w:val="nil"/>
              <w:bottom w:val="single" w:sz="4" w:space="0" w:color="auto"/>
              <w:right w:val="single" w:sz="4" w:space="0" w:color="auto"/>
            </w:tcBorders>
            <w:shd w:val="clear" w:color="000000" w:fill="FFFFFF"/>
            <w:vAlign w:val="center"/>
            <w:hideMark/>
          </w:tcPr>
          <w:p w14:paraId="312DD9E8" w14:textId="77777777" w:rsidR="00572F11" w:rsidRPr="00572F11" w:rsidRDefault="00572F11" w:rsidP="00D94683">
            <w:pPr>
              <w:rPr>
                <w:rFonts w:ascii="Arial" w:hAnsi="Arial" w:cs="Arial"/>
                <w:sz w:val="22"/>
                <w:szCs w:val="22"/>
              </w:rPr>
            </w:pPr>
            <w:r w:rsidRPr="00572F11">
              <w:rPr>
                <w:rFonts w:ascii="Arial" w:hAnsi="Arial" w:cs="Arial"/>
                <w:sz w:val="22"/>
                <w:szCs w:val="22"/>
              </w:rPr>
              <w:t>Refresco em pó: pó p/ refresco; sabores variados; composto de açúcar, polpa de fruta em pó, acidulante, aromatizante; antiumectante, regulador de acidez, estabilizante, corante e outros ingredientes permitidos; embalagem primaria filme plástico resistente e atóxico; com validade mínima de 10 meses na data da entrega ; Saco 25g</w:t>
            </w:r>
            <w:r w:rsidRPr="00572F11">
              <w:rPr>
                <w:rFonts w:ascii="Arial" w:hAnsi="Arial" w:cs="Arial"/>
                <w:sz w:val="22"/>
                <w:szCs w:val="22"/>
              </w:rPr>
              <w:br/>
              <w:t>15 unid caixa.</w:t>
            </w:r>
          </w:p>
        </w:tc>
        <w:tc>
          <w:tcPr>
            <w:tcW w:w="1421" w:type="dxa"/>
            <w:tcBorders>
              <w:top w:val="nil"/>
              <w:left w:val="nil"/>
              <w:bottom w:val="single" w:sz="4" w:space="0" w:color="auto"/>
              <w:right w:val="single" w:sz="4" w:space="0" w:color="auto"/>
            </w:tcBorders>
            <w:shd w:val="clear" w:color="000000" w:fill="FFFFFF"/>
            <w:noWrap/>
            <w:vAlign w:val="center"/>
            <w:hideMark/>
          </w:tcPr>
          <w:p w14:paraId="470D70F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caixa</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B2E1AF"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R$ 25,73</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E88D46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108</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489D5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R$ 2.778,84</w:t>
            </w:r>
          </w:p>
        </w:tc>
      </w:tr>
      <w:tr w:rsidR="00572F11" w:rsidRPr="00572F11" w14:paraId="4D3D3D93" w14:textId="77777777" w:rsidTr="003D1BB5">
        <w:trPr>
          <w:trHeight w:val="15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6FD6B86A"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28</w:t>
            </w:r>
          </w:p>
        </w:tc>
        <w:tc>
          <w:tcPr>
            <w:tcW w:w="3430" w:type="dxa"/>
            <w:tcBorders>
              <w:top w:val="nil"/>
              <w:left w:val="nil"/>
              <w:bottom w:val="single" w:sz="4" w:space="0" w:color="auto"/>
              <w:right w:val="single" w:sz="4" w:space="0" w:color="auto"/>
            </w:tcBorders>
            <w:shd w:val="clear" w:color="000000" w:fill="FFFFFF"/>
            <w:vAlign w:val="center"/>
            <w:hideMark/>
          </w:tcPr>
          <w:p w14:paraId="1B6DB1CC"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Requeijão cremoso obtido a partir de leite pasteurizado, com textura homogênea, sabor suave e característico. Embalagem de 400 g, íntegra, refrigerada, com rotulagem completa.</w:t>
            </w:r>
          </w:p>
        </w:tc>
        <w:tc>
          <w:tcPr>
            <w:tcW w:w="1421" w:type="dxa"/>
            <w:tcBorders>
              <w:top w:val="nil"/>
              <w:left w:val="nil"/>
              <w:bottom w:val="single" w:sz="4" w:space="0" w:color="auto"/>
              <w:right w:val="single" w:sz="4" w:space="0" w:color="auto"/>
            </w:tcBorders>
            <w:shd w:val="clear" w:color="000000" w:fill="FFFFFF"/>
            <w:noWrap/>
            <w:vAlign w:val="center"/>
            <w:hideMark/>
          </w:tcPr>
          <w:p w14:paraId="5A4A992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nil"/>
              <w:left w:val="nil"/>
              <w:bottom w:val="single" w:sz="4" w:space="0" w:color="auto"/>
              <w:right w:val="single" w:sz="4" w:space="0" w:color="auto"/>
            </w:tcBorders>
            <w:noWrap/>
            <w:vAlign w:val="center"/>
            <w:hideMark/>
          </w:tcPr>
          <w:p w14:paraId="7AE34AC8"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R$ 13,43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B8C90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04DA72"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R$ 483,48</w:t>
            </w:r>
          </w:p>
        </w:tc>
      </w:tr>
      <w:tr w:rsidR="00572F11" w:rsidRPr="00572F11" w14:paraId="5A25956E" w14:textId="77777777" w:rsidTr="003D1BB5">
        <w:trPr>
          <w:trHeight w:val="1500"/>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14:paraId="41701B66"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29</w:t>
            </w:r>
          </w:p>
        </w:tc>
        <w:tc>
          <w:tcPr>
            <w:tcW w:w="3430" w:type="dxa"/>
            <w:tcBorders>
              <w:top w:val="nil"/>
              <w:left w:val="nil"/>
              <w:bottom w:val="single" w:sz="4" w:space="0" w:color="auto"/>
              <w:right w:val="single" w:sz="4" w:space="0" w:color="auto"/>
            </w:tcBorders>
            <w:shd w:val="clear" w:color="000000" w:fill="FFFFFF"/>
            <w:vAlign w:val="center"/>
            <w:hideMark/>
          </w:tcPr>
          <w:p w14:paraId="04D80095" w14:textId="77777777" w:rsidR="00572F11" w:rsidRPr="00572F11" w:rsidRDefault="00572F11" w:rsidP="00D94683">
            <w:pPr>
              <w:rPr>
                <w:rFonts w:ascii="Arial" w:hAnsi="Arial" w:cs="Arial"/>
                <w:color w:val="000000"/>
                <w:sz w:val="22"/>
                <w:szCs w:val="22"/>
              </w:rPr>
            </w:pPr>
            <w:r w:rsidRPr="00572F11">
              <w:rPr>
                <w:rFonts w:ascii="Arial" w:hAnsi="Arial" w:cs="Arial"/>
                <w:color w:val="000000"/>
                <w:sz w:val="22"/>
                <w:szCs w:val="22"/>
              </w:rPr>
              <w:t>Vinagre de maçã obtido por fermentação acética, com acidez característica, coloração âmbar e sabor suave. Embalagem de 750 ml, íntegra, lacrada, com identificação do fabricante e validade.</w:t>
            </w:r>
          </w:p>
        </w:tc>
        <w:tc>
          <w:tcPr>
            <w:tcW w:w="1421" w:type="dxa"/>
            <w:tcBorders>
              <w:top w:val="nil"/>
              <w:left w:val="nil"/>
              <w:bottom w:val="single" w:sz="4" w:space="0" w:color="auto"/>
              <w:right w:val="single" w:sz="4" w:space="0" w:color="auto"/>
            </w:tcBorders>
            <w:shd w:val="clear" w:color="000000" w:fill="FFFFFF"/>
            <w:vAlign w:val="center"/>
            <w:hideMark/>
          </w:tcPr>
          <w:p w14:paraId="6D9B1683"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BB9D3E"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R$ 7,27</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8C44E4"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48</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3BB1ED" w14:textId="77777777" w:rsidR="00572F11" w:rsidRPr="00572F11" w:rsidRDefault="00572F11" w:rsidP="00D94683">
            <w:pPr>
              <w:jc w:val="center"/>
              <w:rPr>
                <w:rFonts w:ascii="Arial" w:hAnsi="Arial" w:cs="Arial"/>
                <w:color w:val="000000"/>
                <w:sz w:val="22"/>
                <w:szCs w:val="22"/>
              </w:rPr>
            </w:pPr>
            <w:r w:rsidRPr="00572F11">
              <w:rPr>
                <w:rFonts w:ascii="Arial" w:hAnsi="Arial" w:cs="Arial"/>
                <w:color w:val="000000"/>
                <w:sz w:val="22"/>
                <w:szCs w:val="22"/>
              </w:rPr>
              <w:t>R$ 348,96</w:t>
            </w:r>
          </w:p>
        </w:tc>
      </w:tr>
      <w:tr w:rsidR="00572F11" w:rsidRPr="00572F11" w14:paraId="488FB97A" w14:textId="77777777" w:rsidTr="003D1BB5">
        <w:trPr>
          <w:trHeight w:val="30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tcPr>
          <w:p w14:paraId="77B7283E" w14:textId="2EF3B1D8" w:rsidR="00572F11" w:rsidRPr="00572F11" w:rsidRDefault="00572F11" w:rsidP="003D1BB5">
            <w:pPr>
              <w:jc w:val="right"/>
              <w:rPr>
                <w:rFonts w:ascii="Arial" w:hAnsi="Arial" w:cs="Arial"/>
                <w:bCs/>
                <w:sz w:val="22"/>
                <w:szCs w:val="22"/>
              </w:rPr>
            </w:pPr>
            <w:r w:rsidRPr="003D1BB5">
              <w:rPr>
                <w:rFonts w:ascii="Arial" w:hAnsi="Arial" w:cs="Arial"/>
                <w:b/>
                <w:sz w:val="22"/>
                <w:szCs w:val="22"/>
              </w:rPr>
              <w:t>TOTAL:  R$ 62.032,7</w:t>
            </w:r>
            <w:r w:rsidR="003D1BB5" w:rsidRPr="003D1BB5">
              <w:rPr>
                <w:rFonts w:ascii="Arial" w:hAnsi="Arial" w:cs="Arial"/>
                <w:b/>
                <w:sz w:val="22"/>
                <w:szCs w:val="22"/>
              </w:rPr>
              <w:t>4</w:t>
            </w:r>
            <w:r w:rsidRPr="00572F11">
              <w:rPr>
                <w:rFonts w:ascii="Arial" w:hAnsi="Arial" w:cs="Arial"/>
                <w:bCs/>
                <w:sz w:val="22"/>
                <w:szCs w:val="22"/>
              </w:rPr>
              <w:t xml:space="preserve"> </w:t>
            </w:r>
          </w:p>
        </w:tc>
      </w:tr>
    </w:tbl>
    <w:p w14:paraId="4CCB46F9" w14:textId="77777777" w:rsidR="00572F11" w:rsidRPr="00572F11" w:rsidRDefault="00572F11" w:rsidP="00572F11">
      <w:pPr>
        <w:rPr>
          <w:rFonts w:ascii="Arial" w:hAnsi="Arial" w:cs="Arial"/>
          <w:color w:val="000000" w:themeColor="text1"/>
          <w:sz w:val="22"/>
          <w:szCs w:val="22"/>
        </w:rPr>
      </w:pPr>
    </w:p>
    <w:p w14:paraId="2D6EAD81" w14:textId="55FA677C"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METODOLOGIA DE EXECUÇÃO DO OBJETO</w:t>
      </w:r>
    </w:p>
    <w:p w14:paraId="0A02E8B0" w14:textId="77777777" w:rsidR="00572F11" w:rsidRPr="00572F11" w:rsidRDefault="00572F11" w:rsidP="00572F11">
      <w:pPr>
        <w:numPr>
          <w:ilvl w:val="1"/>
          <w:numId w:val="14"/>
        </w:numPr>
        <w:tabs>
          <w:tab w:val="clear" w:pos="1004"/>
          <w:tab w:val="num" w:pos="1134"/>
          <w:tab w:val="num" w:pos="1288"/>
        </w:tabs>
        <w:spacing w:line="360" w:lineRule="auto"/>
        <w:ind w:left="567" w:hanging="578"/>
        <w:rPr>
          <w:rFonts w:ascii="Arial" w:hAnsi="Arial" w:cs="Arial"/>
          <w:sz w:val="22"/>
          <w:szCs w:val="22"/>
        </w:rPr>
      </w:pPr>
      <w:r w:rsidRPr="00572F11">
        <w:rPr>
          <w:rFonts w:ascii="Arial" w:hAnsi="Arial" w:cs="Arial"/>
          <w:sz w:val="22"/>
          <w:szCs w:val="22"/>
        </w:rPr>
        <w:t xml:space="preserve">Os itens do presente Termo de Referência, caracterizados como gêneros alimentícios, serão entregues de forma parcelada, conforme as demandas e solicitações da Gestão Municipal. </w:t>
      </w:r>
    </w:p>
    <w:p w14:paraId="2CA54B9B" w14:textId="77777777" w:rsidR="00572F11" w:rsidRPr="00572F11" w:rsidRDefault="00572F11" w:rsidP="00572F11">
      <w:pPr>
        <w:numPr>
          <w:ilvl w:val="1"/>
          <w:numId w:val="14"/>
        </w:numPr>
        <w:tabs>
          <w:tab w:val="clear" w:pos="1004"/>
          <w:tab w:val="num" w:pos="1134"/>
          <w:tab w:val="num" w:pos="1288"/>
        </w:tabs>
        <w:spacing w:line="360" w:lineRule="auto"/>
        <w:ind w:left="567" w:hanging="578"/>
        <w:rPr>
          <w:rFonts w:ascii="Arial" w:hAnsi="Arial" w:cs="Arial"/>
          <w:sz w:val="22"/>
          <w:szCs w:val="22"/>
        </w:rPr>
      </w:pPr>
      <w:r w:rsidRPr="00572F11">
        <w:rPr>
          <w:rFonts w:ascii="Arial" w:hAnsi="Arial" w:cs="Arial"/>
          <w:sz w:val="22"/>
          <w:szCs w:val="22"/>
        </w:rPr>
        <w:t>Cada solicitação deverá ser atendida no prazo máximo de até 10 (dez) dias úteis, contados a partir do recebimento da respectiva nota de empenho.</w:t>
      </w:r>
    </w:p>
    <w:p w14:paraId="5C523E77" w14:textId="77777777" w:rsidR="00572F11" w:rsidRPr="00572F11" w:rsidRDefault="00572F11" w:rsidP="00572F11">
      <w:pPr>
        <w:numPr>
          <w:ilvl w:val="1"/>
          <w:numId w:val="14"/>
        </w:numPr>
        <w:tabs>
          <w:tab w:val="clear" w:pos="1004"/>
          <w:tab w:val="num" w:pos="1134"/>
          <w:tab w:val="num" w:pos="1288"/>
        </w:tabs>
        <w:spacing w:line="360" w:lineRule="auto"/>
        <w:ind w:left="567" w:hanging="578"/>
        <w:rPr>
          <w:rFonts w:ascii="Arial" w:hAnsi="Arial" w:cs="Arial"/>
          <w:sz w:val="22"/>
          <w:szCs w:val="22"/>
        </w:rPr>
      </w:pPr>
      <w:r w:rsidRPr="00572F11">
        <w:rPr>
          <w:rFonts w:ascii="Arial" w:hAnsi="Arial" w:cs="Arial"/>
          <w:sz w:val="22"/>
          <w:szCs w:val="22"/>
        </w:rPr>
        <w:t xml:space="preserve">O não cumprimento do disposto no item 4.2 do presente termo acarretará a anulação do empenho bem como a aplicação das penalidades previstas no edital e a convocação do fornecedor </w:t>
      </w:r>
      <w:r w:rsidRPr="00572F11">
        <w:rPr>
          <w:rFonts w:ascii="Arial" w:hAnsi="Arial" w:cs="Arial"/>
          <w:color w:val="000000" w:themeColor="text1"/>
          <w:sz w:val="22"/>
          <w:szCs w:val="22"/>
        </w:rPr>
        <w:t>subsequente considerando a ordem de menor valor do serviço.</w:t>
      </w:r>
    </w:p>
    <w:p w14:paraId="5A334E2B" w14:textId="77777777" w:rsidR="00572F11" w:rsidRPr="00572F11" w:rsidRDefault="00572F11" w:rsidP="00572F11">
      <w:pPr>
        <w:numPr>
          <w:ilvl w:val="1"/>
          <w:numId w:val="14"/>
        </w:numPr>
        <w:tabs>
          <w:tab w:val="clear" w:pos="1004"/>
          <w:tab w:val="num" w:pos="1134"/>
          <w:tab w:val="num" w:pos="1288"/>
        </w:tabs>
        <w:spacing w:line="360" w:lineRule="auto"/>
        <w:ind w:left="567" w:hanging="578"/>
        <w:rPr>
          <w:rFonts w:ascii="Arial" w:hAnsi="Arial" w:cs="Arial"/>
          <w:sz w:val="22"/>
          <w:szCs w:val="22"/>
        </w:rPr>
      </w:pPr>
      <w:r w:rsidRPr="00572F11">
        <w:rPr>
          <w:rFonts w:ascii="Arial" w:hAnsi="Arial" w:cs="Arial"/>
          <w:sz w:val="22"/>
          <w:szCs w:val="22"/>
        </w:rPr>
        <w:t xml:space="preserve">Comunicar formalmente à Administração, com antecedência mínima de 02 (dois) dias da data prevista para a entrega dos itens, os motivos de ordem técnica que </w:t>
      </w:r>
      <w:r w:rsidRPr="00572F11">
        <w:rPr>
          <w:rFonts w:ascii="Arial" w:hAnsi="Arial" w:cs="Arial"/>
          <w:sz w:val="22"/>
          <w:szCs w:val="22"/>
        </w:rPr>
        <w:lastRenderedPageBreak/>
        <w:t xml:space="preserve">eventualmente impossibilitem o cumprimento do prazo estabelecido, devidamente justificados e comprovados. </w:t>
      </w:r>
    </w:p>
    <w:p w14:paraId="7D4AB9E2" w14:textId="77777777" w:rsidR="00572F11" w:rsidRPr="00572F11" w:rsidRDefault="00572F11" w:rsidP="00572F11">
      <w:pPr>
        <w:numPr>
          <w:ilvl w:val="1"/>
          <w:numId w:val="14"/>
        </w:numPr>
        <w:tabs>
          <w:tab w:val="clear" w:pos="1004"/>
          <w:tab w:val="num" w:pos="1288"/>
        </w:tabs>
        <w:spacing w:line="360" w:lineRule="auto"/>
        <w:ind w:left="567" w:hanging="578"/>
        <w:rPr>
          <w:rFonts w:ascii="Arial" w:hAnsi="Arial" w:cs="Arial"/>
          <w:sz w:val="22"/>
          <w:szCs w:val="22"/>
        </w:rPr>
      </w:pPr>
      <w:r w:rsidRPr="00572F11">
        <w:rPr>
          <w:rFonts w:ascii="Arial" w:hAnsi="Arial" w:cs="Arial"/>
          <w:sz w:val="22"/>
          <w:szCs w:val="22"/>
        </w:rPr>
        <w:t xml:space="preserve">A aceitação dos serviços não exclui nem reduz a responsabilidade da empresa contratada com relação às especificações divergentes. </w:t>
      </w:r>
    </w:p>
    <w:p w14:paraId="36CA1361" w14:textId="77777777" w:rsidR="00572F11" w:rsidRPr="00572F11" w:rsidRDefault="00572F11" w:rsidP="00572F11">
      <w:pPr>
        <w:numPr>
          <w:ilvl w:val="1"/>
          <w:numId w:val="14"/>
        </w:numPr>
        <w:tabs>
          <w:tab w:val="clear" w:pos="1004"/>
          <w:tab w:val="num" w:pos="1288"/>
        </w:tabs>
        <w:spacing w:line="360" w:lineRule="auto"/>
        <w:ind w:left="567" w:hanging="578"/>
        <w:rPr>
          <w:rFonts w:ascii="Arial" w:hAnsi="Arial" w:cs="Arial"/>
          <w:sz w:val="22"/>
          <w:szCs w:val="22"/>
        </w:rPr>
      </w:pPr>
      <w:r w:rsidRPr="00572F11">
        <w:rPr>
          <w:rFonts w:ascii="Arial" w:hAnsi="Arial" w:cs="Arial"/>
          <w:b/>
          <w:color w:val="000000" w:themeColor="text1"/>
          <w:sz w:val="22"/>
          <w:szCs w:val="22"/>
          <w:u w:val="single"/>
        </w:rPr>
        <w:t xml:space="preserve">CRITÉRIOS DE ACEITABILIDADE DA PROPOSTA: </w:t>
      </w:r>
      <w:r w:rsidRPr="00572F11">
        <w:rPr>
          <w:rFonts w:ascii="Arial" w:hAnsi="Arial" w:cs="Arial"/>
          <w:b/>
          <w:color w:val="000000" w:themeColor="text1"/>
          <w:sz w:val="22"/>
          <w:szCs w:val="22"/>
          <w:u w:val="single"/>
          <w:shd w:val="clear" w:color="auto" w:fill="FFFFFF"/>
        </w:rPr>
        <w:t xml:space="preserve">  </w:t>
      </w:r>
      <w:r w:rsidRPr="00572F11">
        <w:rPr>
          <w:rFonts w:ascii="Arial" w:hAnsi="Arial" w:cs="Arial"/>
          <w:b/>
          <w:sz w:val="22"/>
          <w:szCs w:val="22"/>
          <w:u w:val="single"/>
        </w:rPr>
        <w:t>Todos os itens devem atender às normas sanitárias da ANVISA e legislações municipais, garantindo alimentos seguros e de qualidade.</w:t>
      </w:r>
    </w:p>
    <w:p w14:paraId="015648E2" w14:textId="77777777" w:rsidR="00572F11" w:rsidRPr="00572F11" w:rsidRDefault="00572F11" w:rsidP="00572F11">
      <w:pPr>
        <w:numPr>
          <w:ilvl w:val="1"/>
          <w:numId w:val="14"/>
        </w:numPr>
        <w:tabs>
          <w:tab w:val="clear" w:pos="1004"/>
          <w:tab w:val="num" w:pos="1288"/>
        </w:tabs>
        <w:spacing w:line="360" w:lineRule="auto"/>
        <w:ind w:left="567" w:hanging="578"/>
        <w:rPr>
          <w:rFonts w:ascii="Arial" w:hAnsi="Arial" w:cs="Arial"/>
          <w:sz w:val="22"/>
          <w:szCs w:val="22"/>
        </w:rPr>
      </w:pPr>
      <w:r w:rsidRPr="00572F11">
        <w:rPr>
          <w:rFonts w:ascii="Arial" w:hAnsi="Arial" w:cs="Arial"/>
          <w:sz w:val="22"/>
          <w:szCs w:val="22"/>
        </w:rPr>
        <w:t>A aprovação definitiva da empresa classificada em primeiro lugar dar-se-á após aprovação dos documentos correspondentes por item, por técnicos da Secretaria de Saúde.</w:t>
      </w:r>
    </w:p>
    <w:p w14:paraId="6636B501" w14:textId="77777777" w:rsidR="00572F11" w:rsidRPr="00572F11" w:rsidRDefault="00572F11" w:rsidP="00572F11">
      <w:pPr>
        <w:rPr>
          <w:rFonts w:ascii="Arial" w:hAnsi="Arial" w:cs="Arial"/>
          <w:color w:val="000000" w:themeColor="text1"/>
          <w:sz w:val="22"/>
          <w:szCs w:val="22"/>
        </w:rPr>
      </w:pPr>
    </w:p>
    <w:p w14:paraId="5BCADC53" w14:textId="77777777"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VALOR ESTIMADO E VIGÊNCIA</w:t>
      </w:r>
      <w:r w:rsidRPr="00572F11">
        <w:rPr>
          <w:rFonts w:ascii="Arial" w:hAnsi="Arial" w:cs="Arial"/>
          <w:b/>
          <w:color w:val="000000" w:themeColor="text1"/>
          <w:sz w:val="22"/>
          <w:szCs w:val="22"/>
        </w:rPr>
        <w:tab/>
      </w:r>
    </w:p>
    <w:p w14:paraId="33BF2B56" w14:textId="4827AB50" w:rsidR="00572F11" w:rsidRPr="00572F11" w:rsidRDefault="00572F11" w:rsidP="00572F11">
      <w:pPr>
        <w:pStyle w:val="PargrafodaLista"/>
        <w:numPr>
          <w:ilvl w:val="1"/>
          <w:numId w:val="16"/>
        </w:numPr>
        <w:shd w:val="clear" w:color="auto" w:fill="FFFFFF"/>
        <w:spacing w:after="120" w:line="360" w:lineRule="auto"/>
        <w:ind w:left="567" w:hanging="567"/>
        <w:rPr>
          <w:rFonts w:ascii="Arial" w:hAnsi="Arial" w:cs="Arial"/>
          <w:sz w:val="22"/>
          <w:szCs w:val="22"/>
          <w:shd w:val="clear" w:color="auto" w:fill="FFFFFF"/>
        </w:rPr>
      </w:pPr>
      <w:r w:rsidRPr="00572F11">
        <w:rPr>
          <w:rFonts w:ascii="Arial" w:hAnsi="Arial" w:cs="Arial"/>
          <w:sz w:val="22"/>
          <w:szCs w:val="22"/>
          <w:lang w:eastAsia="ar-SA"/>
        </w:rPr>
        <w:t>O custo estimado total da presente contratação é de</w:t>
      </w:r>
      <w:r w:rsidRPr="00572F11">
        <w:rPr>
          <w:rFonts w:ascii="Arial" w:hAnsi="Arial" w:cs="Arial"/>
          <w:b/>
          <w:bCs/>
          <w:sz w:val="22"/>
          <w:szCs w:val="22"/>
        </w:rPr>
        <w:t xml:space="preserve"> </w:t>
      </w:r>
      <w:r w:rsidRPr="003D1BB5">
        <w:rPr>
          <w:rFonts w:ascii="Arial" w:hAnsi="Arial" w:cs="Arial"/>
          <w:b/>
          <w:sz w:val="22"/>
          <w:szCs w:val="22"/>
        </w:rPr>
        <w:t>R$ 62.032,7</w:t>
      </w:r>
      <w:r w:rsidR="003D1BB5" w:rsidRPr="003D1BB5">
        <w:rPr>
          <w:rFonts w:ascii="Arial" w:hAnsi="Arial" w:cs="Arial"/>
          <w:b/>
          <w:sz w:val="22"/>
          <w:szCs w:val="22"/>
        </w:rPr>
        <w:t>4</w:t>
      </w:r>
      <w:r w:rsidRPr="003D1BB5">
        <w:rPr>
          <w:rFonts w:ascii="Arial" w:hAnsi="Arial" w:cs="Arial"/>
          <w:b/>
          <w:sz w:val="22"/>
          <w:szCs w:val="22"/>
          <w:lang w:eastAsia="ar-SA"/>
        </w:rPr>
        <w:t xml:space="preserve"> (Sessenta e dois mil, trinta e dois reais e setenta e </w:t>
      </w:r>
      <w:r w:rsidR="003D1BB5" w:rsidRPr="003D1BB5">
        <w:rPr>
          <w:rFonts w:ascii="Arial" w:hAnsi="Arial" w:cs="Arial"/>
          <w:b/>
          <w:sz w:val="22"/>
          <w:szCs w:val="22"/>
          <w:lang w:eastAsia="ar-SA"/>
        </w:rPr>
        <w:t>quatro</w:t>
      </w:r>
      <w:r w:rsidRPr="003D1BB5">
        <w:rPr>
          <w:rFonts w:ascii="Arial" w:hAnsi="Arial" w:cs="Arial"/>
          <w:b/>
          <w:sz w:val="22"/>
          <w:szCs w:val="22"/>
          <w:lang w:eastAsia="ar-SA"/>
        </w:rPr>
        <w:t xml:space="preserve"> centavos). </w:t>
      </w:r>
      <w:r w:rsidRPr="00572F11">
        <w:rPr>
          <w:rFonts w:ascii="Arial" w:hAnsi="Arial" w:cs="Arial"/>
          <w:sz w:val="22"/>
          <w:szCs w:val="22"/>
        </w:rPr>
        <w:t>A estimativa do valor da contratação foi realizada com base em orçamentos obtidos por meio da plataforma Licitar Digital, ferramenta amplamente utilizada para a coleta de preços no âmbito das contratações públicas. Foram considerados valores praticados no mercado por fornecedores do ramo pertinente, garantindo maior fidedignidade e compatibilidade com a realidade econômica atual. A metodologia adotada visa assegurar a obtenção de preços justos e vantajosos para a Administração, em conformidade com os princípios da economicidade e da eficiência.</w:t>
      </w:r>
    </w:p>
    <w:p w14:paraId="47EE544A" w14:textId="77777777" w:rsidR="00572F11" w:rsidRPr="00572F11" w:rsidRDefault="00572F11" w:rsidP="00572F11">
      <w:pPr>
        <w:pStyle w:val="PargrafodaLista"/>
        <w:numPr>
          <w:ilvl w:val="1"/>
          <w:numId w:val="16"/>
        </w:numPr>
        <w:shd w:val="clear" w:color="auto" w:fill="FFFFFF"/>
        <w:spacing w:after="120" w:line="360" w:lineRule="auto"/>
        <w:ind w:left="567" w:hanging="567"/>
        <w:rPr>
          <w:rFonts w:ascii="Arial" w:hAnsi="Arial" w:cs="Arial"/>
          <w:sz w:val="22"/>
          <w:szCs w:val="22"/>
          <w:shd w:val="clear" w:color="auto" w:fill="FFFFFF"/>
        </w:rPr>
      </w:pPr>
      <w:r w:rsidRPr="00572F11">
        <w:rPr>
          <w:rFonts w:ascii="Arial" w:hAnsi="Arial" w:cs="Arial"/>
          <w:sz w:val="22"/>
          <w:szCs w:val="22"/>
        </w:rPr>
        <w:t xml:space="preserve">A contratação terá </w:t>
      </w:r>
      <w:r w:rsidRPr="00572F11">
        <w:rPr>
          <w:rStyle w:val="Forte"/>
          <w:rFonts w:ascii="Arial" w:hAnsi="Arial" w:cs="Arial"/>
          <w:sz w:val="22"/>
          <w:szCs w:val="22"/>
        </w:rPr>
        <w:t>vigência de 12 meses</w:t>
      </w:r>
      <w:r w:rsidRPr="00572F11">
        <w:rPr>
          <w:rFonts w:ascii="Arial" w:hAnsi="Arial" w:cs="Arial"/>
          <w:sz w:val="22"/>
          <w:szCs w:val="22"/>
        </w:rPr>
        <w:t>, contados a partir da assinatura do contrato.</w:t>
      </w:r>
    </w:p>
    <w:p w14:paraId="1D2470C1" w14:textId="77777777" w:rsidR="00572F11" w:rsidRPr="00572F11" w:rsidRDefault="00572F11" w:rsidP="00572F11">
      <w:pPr>
        <w:pStyle w:val="PargrafodaLista"/>
        <w:shd w:val="clear" w:color="auto" w:fill="FFFFFF"/>
        <w:spacing w:after="120" w:line="360" w:lineRule="auto"/>
        <w:ind w:left="567"/>
        <w:rPr>
          <w:rFonts w:ascii="Arial" w:hAnsi="Arial" w:cs="Arial"/>
          <w:sz w:val="22"/>
          <w:szCs w:val="22"/>
          <w:shd w:val="clear" w:color="auto" w:fill="FFFFFF"/>
        </w:rPr>
      </w:pPr>
    </w:p>
    <w:p w14:paraId="1A0655BC" w14:textId="77777777"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RECEBIMENTO E CRITÉRIO DE ACEITAÇÃO DO OBJETO</w:t>
      </w:r>
    </w:p>
    <w:p w14:paraId="14C27078" w14:textId="77777777" w:rsidR="00572F11" w:rsidRPr="00572F11" w:rsidRDefault="00572F11" w:rsidP="00572F11">
      <w:pPr>
        <w:pStyle w:val="PargrafodaLista"/>
        <w:numPr>
          <w:ilvl w:val="1"/>
          <w:numId w:val="16"/>
        </w:numPr>
        <w:spacing w:line="360" w:lineRule="auto"/>
        <w:ind w:left="567" w:hanging="578"/>
        <w:rPr>
          <w:rFonts w:ascii="Arial" w:hAnsi="Arial" w:cs="Arial"/>
          <w:color w:val="000000" w:themeColor="text1"/>
          <w:sz w:val="22"/>
          <w:szCs w:val="22"/>
        </w:rPr>
      </w:pPr>
      <w:r w:rsidRPr="00572F11">
        <w:rPr>
          <w:rFonts w:ascii="Arial" w:hAnsi="Arial" w:cs="Arial"/>
          <w:color w:val="000000" w:themeColor="text1"/>
          <w:sz w:val="22"/>
          <w:szCs w:val="22"/>
        </w:rPr>
        <w:t xml:space="preserve">A </w:t>
      </w:r>
      <w:r w:rsidRPr="00572F11">
        <w:rPr>
          <w:rFonts w:ascii="Arial" w:hAnsi="Arial" w:cs="Arial"/>
          <w:sz w:val="22"/>
          <w:szCs w:val="22"/>
        </w:rPr>
        <w:t>aceitação dos gêneros alimentícios pela Gestão Municipal ficará condicionada ao atendimento integral dos seguintes critérios:</w:t>
      </w:r>
    </w:p>
    <w:p w14:paraId="0261722F" w14:textId="77777777" w:rsidR="00572F11" w:rsidRPr="00572F11" w:rsidRDefault="00572F11" w:rsidP="00572F11">
      <w:pPr>
        <w:pStyle w:val="PargrafodaLista"/>
        <w:spacing w:line="360" w:lineRule="auto"/>
        <w:ind w:left="993"/>
        <w:rPr>
          <w:rFonts w:ascii="Arial" w:hAnsi="Arial" w:cs="Arial"/>
          <w:color w:val="000000" w:themeColor="text1"/>
          <w:sz w:val="22"/>
          <w:szCs w:val="22"/>
        </w:rPr>
      </w:pPr>
      <w:r w:rsidRPr="00572F11">
        <w:rPr>
          <w:rFonts w:ascii="Arial" w:hAnsi="Arial" w:cs="Arial"/>
          <w:sz w:val="22"/>
          <w:szCs w:val="22"/>
        </w:rPr>
        <w:t>a) Os produtos deverão estar em conformidade com as especificações descritas no Termo de Referência, quanto à qualidade, tipo, marca (quando aplicável) e características sensoriais (cor, odor, sabor e textura);</w:t>
      </w:r>
    </w:p>
    <w:p w14:paraId="6F6613E3"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t>b)  Os alimentos deverão ser entregues dentro do prazo de validade, apresentando condições adequadas de consumo, sendo vedado o recebimento de produtos vencidos, próximos do vencimento ou deteriorados;</w:t>
      </w:r>
    </w:p>
    <w:p w14:paraId="3A15D68F"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t>c)  As embalagens deverão estar íntegras, limpas, sem sinais de violação, umidade, estufamento ou qualquer dano que comprometa a qualidade do produto;</w:t>
      </w:r>
    </w:p>
    <w:p w14:paraId="72D50449"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lastRenderedPageBreak/>
        <w:t>d)  Os produtos deverão atender às normas sanitárias vigentes, especialmente às regulamentações da Vigilância Sanitária, podendo ser recusados em caso de inconformidade;</w:t>
      </w:r>
    </w:p>
    <w:p w14:paraId="71126AA3"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t>e)  Os itens deverão ser entregues nas quantidades e condições estabelecidas na solicitação, acompanhados de nota fiscal correspondente;</w:t>
      </w:r>
    </w:p>
    <w:p w14:paraId="6A91F4CF"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t>f) No caso de produtos perecíveis, deverá ser garantido o adequado acondicionamento, transporte e conservação, conforme exigências específicas de cada tipo de alimento;</w:t>
      </w:r>
    </w:p>
    <w:p w14:paraId="7C69A44E" w14:textId="77777777" w:rsidR="00572F11" w:rsidRPr="00572F11" w:rsidRDefault="00572F11" w:rsidP="00572F11">
      <w:pPr>
        <w:pStyle w:val="NormalWeb"/>
        <w:spacing w:before="0" w:beforeAutospacing="0" w:after="0" w:afterAutospacing="0" w:line="360" w:lineRule="auto"/>
        <w:ind w:left="993"/>
        <w:rPr>
          <w:rFonts w:ascii="Arial" w:hAnsi="Arial" w:cs="Arial"/>
          <w:sz w:val="22"/>
          <w:szCs w:val="22"/>
        </w:rPr>
      </w:pPr>
      <w:r w:rsidRPr="00572F11">
        <w:rPr>
          <w:rFonts w:ascii="Arial" w:hAnsi="Arial" w:cs="Arial"/>
          <w:sz w:val="22"/>
          <w:szCs w:val="22"/>
        </w:rPr>
        <w:t>g) A Administração se reserva o direito de recusar, no todo ou em parte, os produtos que não atendam às especificações exigidas, devendo o fornecedor realizar a substituição no prazo estipulado, sem ônus adicional.</w:t>
      </w:r>
    </w:p>
    <w:p w14:paraId="7BD12EE1" w14:textId="77777777" w:rsidR="00572F11" w:rsidRPr="00572F11" w:rsidRDefault="00572F11" w:rsidP="00572F11">
      <w:pPr>
        <w:pStyle w:val="NormalWeb"/>
        <w:spacing w:before="0" w:beforeAutospacing="0" w:after="0" w:afterAutospacing="0" w:line="360" w:lineRule="auto"/>
        <w:ind w:left="567" w:hanging="567"/>
        <w:rPr>
          <w:rFonts w:ascii="Arial" w:hAnsi="Arial" w:cs="Arial"/>
          <w:sz w:val="22"/>
          <w:szCs w:val="22"/>
        </w:rPr>
      </w:pPr>
      <w:r w:rsidRPr="00572F11">
        <w:rPr>
          <w:rFonts w:ascii="Arial" w:hAnsi="Arial" w:cs="Arial"/>
          <w:sz w:val="22"/>
          <w:szCs w:val="22"/>
        </w:rPr>
        <w:t>6.2</w:t>
      </w:r>
      <w:r w:rsidRPr="00572F11">
        <w:rPr>
          <w:rFonts w:ascii="Arial" w:hAnsi="Arial" w:cs="Arial"/>
          <w:sz w:val="22"/>
          <w:szCs w:val="22"/>
        </w:rPr>
        <w:tab/>
      </w:r>
      <w:r w:rsidRPr="00572F11">
        <w:rPr>
          <w:rFonts w:ascii="Arial" w:hAnsi="Arial" w:cs="Arial"/>
          <w:color w:val="000000" w:themeColor="text1"/>
          <w:sz w:val="22"/>
          <w:szCs w:val="22"/>
        </w:rPr>
        <w:t>A Administração rejeitará, itens em desacordo com as especificações técnicas exigidas.</w:t>
      </w:r>
    </w:p>
    <w:p w14:paraId="23007955" w14:textId="77777777" w:rsidR="00572F11" w:rsidRPr="00572F11" w:rsidRDefault="00572F11" w:rsidP="00572F11">
      <w:pPr>
        <w:rPr>
          <w:rFonts w:ascii="Arial" w:hAnsi="Arial" w:cs="Arial"/>
          <w:color w:val="000000" w:themeColor="text1"/>
          <w:sz w:val="22"/>
          <w:szCs w:val="22"/>
        </w:rPr>
      </w:pPr>
    </w:p>
    <w:p w14:paraId="643B74A3" w14:textId="77777777"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OBRIGAÇÕES DA CONTRATADA</w:t>
      </w:r>
    </w:p>
    <w:p w14:paraId="284CB205" w14:textId="77777777" w:rsidR="00572F11" w:rsidRPr="00572F11" w:rsidRDefault="00572F11" w:rsidP="00572F11">
      <w:pPr>
        <w:pStyle w:val="PargrafodaLista"/>
        <w:numPr>
          <w:ilvl w:val="1"/>
          <w:numId w:val="16"/>
        </w:numPr>
        <w:spacing w:line="360" w:lineRule="auto"/>
        <w:ind w:left="567" w:hanging="578"/>
        <w:rPr>
          <w:rFonts w:ascii="Arial" w:hAnsi="Arial" w:cs="Arial"/>
          <w:sz w:val="22"/>
          <w:szCs w:val="22"/>
        </w:rPr>
      </w:pPr>
      <w:r w:rsidRPr="00572F11">
        <w:rPr>
          <w:rFonts w:ascii="Arial" w:hAnsi="Arial" w:cs="Arial"/>
          <w:sz w:val="22"/>
          <w:szCs w:val="22"/>
        </w:rPr>
        <w:t>A Contratada obriga-se a:</w:t>
      </w:r>
    </w:p>
    <w:p w14:paraId="215637BE" w14:textId="77777777" w:rsidR="00572F11" w:rsidRPr="00572F11" w:rsidRDefault="00572F11" w:rsidP="00572F11">
      <w:pPr>
        <w:pStyle w:val="PargrafodaLista"/>
        <w:numPr>
          <w:ilvl w:val="2"/>
          <w:numId w:val="16"/>
        </w:numPr>
        <w:spacing w:line="360" w:lineRule="auto"/>
        <w:ind w:left="851"/>
        <w:rPr>
          <w:rFonts w:ascii="Arial" w:hAnsi="Arial" w:cs="Arial"/>
          <w:sz w:val="22"/>
          <w:szCs w:val="22"/>
        </w:rPr>
      </w:pPr>
      <w:r w:rsidRPr="00572F11">
        <w:rPr>
          <w:rFonts w:ascii="Arial" w:hAnsi="Arial" w:cs="Arial"/>
          <w:sz w:val="22"/>
          <w:szCs w:val="22"/>
        </w:rPr>
        <w:t>A garantia da qualidade dos itens;</w:t>
      </w:r>
    </w:p>
    <w:p w14:paraId="03A54A45"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 xml:space="preserve">A </w:t>
      </w:r>
      <w:r w:rsidRPr="00572F11">
        <w:rPr>
          <w:rFonts w:ascii="Arial" w:hAnsi="Arial" w:cs="Arial"/>
          <w:sz w:val="22"/>
          <w:szCs w:val="22"/>
          <w:shd w:val="clear" w:color="auto" w:fill="FFFFFF"/>
        </w:rPr>
        <w:t>correta emissão de laudos e a conformidade com as normas e protocolos do SUS;</w:t>
      </w:r>
    </w:p>
    <w:p w14:paraId="771EEF29"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Fornecer os gêneros alimentícios de acordo com as especificações, quantidades e prazos estabelecidos no Termo de Referência e na proposta apresentada;</w:t>
      </w:r>
    </w:p>
    <w:p w14:paraId="78C9FDA3"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Realizar as entregas de forma parcelada, conforme as solicitações da Administração, respeitando os prazos estipulados;</w:t>
      </w:r>
    </w:p>
    <w:p w14:paraId="78145F41"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Garantir que todos os produtos entregues estejam em perfeitas condições de consumo, dentro do prazo de validade e em conformidade com as normas sanitárias vigentes;</w:t>
      </w:r>
    </w:p>
    <w:p w14:paraId="4097495C"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Responsabilizar-se pelo transporte, acondicionamento e entrega dos produtos, assegurando a manutenção da qualidade, especialmente no caso de itens perecíveis;</w:t>
      </w:r>
    </w:p>
    <w:p w14:paraId="06E614EF"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Substituir, no prazo determinado pela Administração, os produtos que apresentarem irregularidades, vícios, defeitos ou que estejam em desacordo com as especificações exigidas, sem qualquer ônus adicional;</w:t>
      </w:r>
    </w:p>
    <w:p w14:paraId="43BDC561"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Comunicar formalmente à Administração  em ate 24 (vinte e quatro) horas qualquer ocorrência que possa comprometer o cumprimento das obrigações assumidas, com a devida comprovação;</w:t>
      </w:r>
    </w:p>
    <w:p w14:paraId="6249E8B0"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Manter, durante toda a execução contratual, as condições de habilitação e qualificação exigidas no processo de contratação;</w:t>
      </w:r>
    </w:p>
    <w:p w14:paraId="48708898"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lastRenderedPageBreak/>
        <w:t>Responsabilizar-se por quaisquer danos causados à Administração ou a terceiros decorrentes de sua culpa ou dolo na execução do objeto;</w:t>
      </w:r>
    </w:p>
    <w:p w14:paraId="20351533"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Cumprir integralmente as disposições legais e regulamentares aplicáveis, especialmente aquelas relacionadas à vigilância sanitária e segurança alimentar.</w:t>
      </w:r>
    </w:p>
    <w:p w14:paraId="2F7B012C" w14:textId="77777777" w:rsidR="00572F11" w:rsidRPr="00572F11" w:rsidRDefault="00572F11" w:rsidP="00572F11">
      <w:pPr>
        <w:numPr>
          <w:ilvl w:val="2"/>
          <w:numId w:val="16"/>
        </w:numPr>
        <w:spacing w:line="360" w:lineRule="auto"/>
        <w:ind w:left="851"/>
        <w:rPr>
          <w:rFonts w:ascii="Arial" w:hAnsi="Arial" w:cs="Arial"/>
          <w:sz w:val="22"/>
          <w:szCs w:val="22"/>
        </w:rPr>
      </w:pPr>
      <w:r w:rsidRPr="00572F11">
        <w:rPr>
          <w:rFonts w:ascii="Arial" w:hAnsi="Arial" w:cs="Arial"/>
          <w:sz w:val="22"/>
          <w:szCs w:val="22"/>
        </w:rPr>
        <w:t>Atender prontamente a quaisquer exigências da Administração, inerentes aos itens entregues;</w:t>
      </w:r>
    </w:p>
    <w:p w14:paraId="1CE8BEF1" w14:textId="77777777" w:rsidR="00572F11" w:rsidRPr="00572F11" w:rsidRDefault="00572F11" w:rsidP="00572F11">
      <w:pPr>
        <w:numPr>
          <w:ilvl w:val="2"/>
          <w:numId w:val="16"/>
        </w:numPr>
        <w:spacing w:line="360" w:lineRule="auto"/>
        <w:ind w:left="851"/>
        <w:rPr>
          <w:rFonts w:ascii="Arial" w:hAnsi="Arial" w:cs="Arial"/>
          <w:color w:val="000000" w:themeColor="text1"/>
          <w:sz w:val="22"/>
          <w:szCs w:val="22"/>
        </w:rPr>
      </w:pPr>
      <w:r w:rsidRPr="00572F11">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27F1E1BE" w14:textId="77777777" w:rsidR="00572F11" w:rsidRPr="00572F11" w:rsidRDefault="00572F11" w:rsidP="00572F11">
      <w:pPr>
        <w:rPr>
          <w:rFonts w:ascii="Arial" w:hAnsi="Arial" w:cs="Arial"/>
          <w:color w:val="000000" w:themeColor="text1"/>
          <w:sz w:val="22"/>
          <w:szCs w:val="22"/>
        </w:rPr>
      </w:pPr>
    </w:p>
    <w:p w14:paraId="056E06BA" w14:textId="77777777" w:rsidR="00572F11" w:rsidRPr="00572F11" w:rsidRDefault="00572F11" w:rsidP="00572F11">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OBRIGAÇÕES DA CONTRATANTE</w:t>
      </w:r>
    </w:p>
    <w:p w14:paraId="6904B2BC"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7449B3BB"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4A80FA2E"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510A8A41"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1C66CDC3"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2EF065C4"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577CE552"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6D7661D0"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71935F65" w14:textId="77777777" w:rsidR="00572F11" w:rsidRPr="00572F11" w:rsidRDefault="00572F11" w:rsidP="00572F11">
      <w:pPr>
        <w:pStyle w:val="PargrafodaLista"/>
        <w:numPr>
          <w:ilvl w:val="0"/>
          <w:numId w:val="19"/>
        </w:numPr>
        <w:rPr>
          <w:rFonts w:ascii="Arial" w:hAnsi="Arial" w:cs="Arial"/>
          <w:vanish/>
          <w:color w:val="000000" w:themeColor="text1"/>
          <w:sz w:val="22"/>
          <w:szCs w:val="22"/>
          <w:lang w:eastAsia="ar-SA"/>
        </w:rPr>
      </w:pPr>
    </w:p>
    <w:p w14:paraId="7CCA8E3F" w14:textId="77777777" w:rsidR="00572F11" w:rsidRPr="00572F11" w:rsidRDefault="00572F11" w:rsidP="00572F11">
      <w:pPr>
        <w:pStyle w:val="PargrafodaLista"/>
        <w:numPr>
          <w:ilvl w:val="1"/>
          <w:numId w:val="16"/>
        </w:numPr>
        <w:spacing w:line="360" w:lineRule="auto"/>
        <w:ind w:left="567" w:hanging="578"/>
        <w:rPr>
          <w:rFonts w:ascii="Arial" w:hAnsi="Arial" w:cs="Arial"/>
          <w:color w:val="000000" w:themeColor="text1"/>
          <w:sz w:val="22"/>
          <w:szCs w:val="22"/>
        </w:rPr>
      </w:pPr>
      <w:r w:rsidRPr="00572F11">
        <w:rPr>
          <w:rFonts w:ascii="Arial" w:hAnsi="Arial" w:cs="Arial"/>
          <w:color w:val="000000" w:themeColor="text1"/>
          <w:sz w:val="22"/>
          <w:szCs w:val="22"/>
          <w:lang w:eastAsia="ar-SA"/>
        </w:rPr>
        <w:t>A Contratante obriga-se a:</w:t>
      </w:r>
    </w:p>
    <w:p w14:paraId="01BFF1BD" w14:textId="77777777" w:rsidR="00572F11" w:rsidRPr="00572F11" w:rsidRDefault="00572F11" w:rsidP="00572F11">
      <w:pPr>
        <w:pStyle w:val="PargrafodaLista"/>
        <w:numPr>
          <w:ilvl w:val="0"/>
          <w:numId w:val="16"/>
        </w:numPr>
        <w:spacing w:line="360" w:lineRule="auto"/>
        <w:contextualSpacing w:val="0"/>
        <w:rPr>
          <w:rFonts w:ascii="Arial" w:hAnsi="Arial" w:cs="Arial"/>
          <w:vanish/>
          <w:color w:val="000000" w:themeColor="text1"/>
          <w:sz w:val="22"/>
          <w:szCs w:val="22"/>
        </w:rPr>
      </w:pPr>
    </w:p>
    <w:p w14:paraId="3BA99409" w14:textId="77777777" w:rsidR="00572F11" w:rsidRPr="00572F11" w:rsidRDefault="00572F11" w:rsidP="00572F11">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73A0F5D6" w14:textId="77777777" w:rsidR="00572F11" w:rsidRPr="00572F11" w:rsidRDefault="00572F11" w:rsidP="00572F11">
      <w:pPr>
        <w:numPr>
          <w:ilvl w:val="2"/>
          <w:numId w:val="21"/>
        </w:numPr>
        <w:spacing w:line="360" w:lineRule="auto"/>
        <w:ind w:left="851"/>
        <w:rPr>
          <w:rFonts w:ascii="Arial" w:hAnsi="Arial" w:cs="Arial"/>
          <w:color w:val="000000" w:themeColor="text1"/>
          <w:sz w:val="22"/>
          <w:szCs w:val="22"/>
        </w:rPr>
      </w:pPr>
      <w:r w:rsidRPr="00572F11">
        <w:rPr>
          <w:rFonts w:ascii="Arial" w:hAnsi="Arial" w:cs="Arial"/>
          <w:color w:val="000000" w:themeColor="text1"/>
          <w:sz w:val="22"/>
          <w:szCs w:val="22"/>
          <w:shd w:val="clear" w:color="auto" w:fill="FFFFFF"/>
        </w:rPr>
        <w:t>Exercer o controle e avaliação dos itens entregues;</w:t>
      </w:r>
    </w:p>
    <w:p w14:paraId="0103F80D" w14:textId="77777777" w:rsidR="00572F11" w:rsidRPr="00572F11" w:rsidRDefault="00572F11" w:rsidP="00572F11">
      <w:pPr>
        <w:numPr>
          <w:ilvl w:val="2"/>
          <w:numId w:val="21"/>
        </w:numPr>
        <w:spacing w:line="360" w:lineRule="auto"/>
        <w:ind w:left="851"/>
        <w:rPr>
          <w:rFonts w:ascii="Arial" w:hAnsi="Arial" w:cs="Arial"/>
          <w:color w:val="000000" w:themeColor="text1"/>
          <w:sz w:val="22"/>
          <w:szCs w:val="22"/>
        </w:rPr>
      </w:pPr>
      <w:r w:rsidRPr="00572F11">
        <w:rPr>
          <w:rFonts w:ascii="Arial" w:hAnsi="Arial" w:cs="Arial"/>
          <w:color w:val="000000" w:themeColor="text1"/>
          <w:sz w:val="22"/>
          <w:szCs w:val="22"/>
        </w:rPr>
        <w:t>Acompanhar e fiscalizar o cumprimento das obrigações da Contratada, através de servidor especialmente designado;</w:t>
      </w:r>
    </w:p>
    <w:p w14:paraId="104FAE04" w14:textId="77777777" w:rsidR="00572F11" w:rsidRPr="00572F11" w:rsidRDefault="00572F11" w:rsidP="00572F11">
      <w:pPr>
        <w:numPr>
          <w:ilvl w:val="2"/>
          <w:numId w:val="21"/>
        </w:numPr>
        <w:spacing w:line="360" w:lineRule="auto"/>
        <w:ind w:left="851"/>
        <w:rPr>
          <w:rFonts w:ascii="Arial" w:hAnsi="Arial" w:cs="Arial"/>
          <w:color w:val="000000" w:themeColor="text1"/>
          <w:sz w:val="22"/>
          <w:szCs w:val="22"/>
        </w:rPr>
      </w:pPr>
      <w:r w:rsidRPr="00572F11">
        <w:rPr>
          <w:rFonts w:ascii="Arial" w:hAnsi="Arial" w:cs="Arial"/>
          <w:color w:val="000000" w:themeColor="text1"/>
          <w:sz w:val="22"/>
          <w:szCs w:val="22"/>
        </w:rPr>
        <w:t>Efetuar o pagamento no prazo previsto.</w:t>
      </w:r>
    </w:p>
    <w:p w14:paraId="5BD39822" w14:textId="77777777" w:rsidR="00572F11" w:rsidRPr="00572F11" w:rsidRDefault="00572F11" w:rsidP="00572F11">
      <w:pPr>
        <w:ind w:left="284"/>
        <w:rPr>
          <w:rFonts w:ascii="Arial" w:hAnsi="Arial" w:cs="Arial"/>
          <w:color w:val="000000" w:themeColor="text1"/>
          <w:sz w:val="22"/>
          <w:szCs w:val="22"/>
        </w:rPr>
      </w:pPr>
    </w:p>
    <w:p w14:paraId="5F803D09" w14:textId="77777777" w:rsidR="00572F11" w:rsidRPr="00572F11" w:rsidRDefault="00572F11" w:rsidP="00572F11">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MEDIDAS ACAUTELADORAS E GARANTIA</w:t>
      </w:r>
    </w:p>
    <w:p w14:paraId="365951C9" w14:textId="77777777" w:rsidR="00572F11" w:rsidRPr="00572F11" w:rsidRDefault="00572F11" w:rsidP="00572F11">
      <w:pPr>
        <w:pStyle w:val="PargrafodaLista"/>
        <w:numPr>
          <w:ilvl w:val="1"/>
          <w:numId w:val="21"/>
        </w:numPr>
        <w:spacing w:after="200" w:line="360" w:lineRule="auto"/>
        <w:ind w:left="426"/>
        <w:rPr>
          <w:rFonts w:ascii="Arial" w:hAnsi="Arial" w:cs="Arial"/>
          <w:color w:val="000000" w:themeColor="text1"/>
          <w:sz w:val="22"/>
          <w:szCs w:val="22"/>
        </w:rPr>
      </w:pPr>
      <w:r w:rsidRPr="00572F11">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572F11">
          <w:rPr>
            <w:rFonts w:ascii="Arial" w:hAnsi="Arial" w:cs="Arial"/>
            <w:color w:val="000000" w:themeColor="text1"/>
            <w:sz w:val="22"/>
            <w:szCs w:val="22"/>
            <w:lang w:eastAsia="ar-SA"/>
          </w:rPr>
          <w:t>1999, a</w:t>
        </w:r>
      </w:smartTag>
      <w:r w:rsidRPr="00572F11">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BA35680" w14:textId="77777777" w:rsidR="00572F11" w:rsidRPr="00572F11" w:rsidRDefault="00572F11" w:rsidP="00572F11">
      <w:pPr>
        <w:pStyle w:val="PargrafodaLista"/>
        <w:rPr>
          <w:rFonts w:ascii="Arial" w:hAnsi="Arial" w:cs="Arial"/>
          <w:color w:val="000000" w:themeColor="text1"/>
          <w:sz w:val="22"/>
          <w:szCs w:val="22"/>
        </w:rPr>
      </w:pPr>
    </w:p>
    <w:p w14:paraId="643A351B" w14:textId="77777777" w:rsidR="00572F11" w:rsidRPr="00572F11" w:rsidRDefault="00572F11" w:rsidP="00572F11">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CONTROLE DA EXECUÇÃO</w:t>
      </w:r>
    </w:p>
    <w:p w14:paraId="2829DF55" w14:textId="77777777" w:rsidR="00572F11" w:rsidRPr="00572F11" w:rsidRDefault="00572F11" w:rsidP="00572F11">
      <w:pPr>
        <w:pStyle w:val="PargrafodaLista"/>
        <w:numPr>
          <w:ilvl w:val="0"/>
          <w:numId w:val="21"/>
        </w:numPr>
        <w:spacing w:after="200" w:line="360" w:lineRule="auto"/>
        <w:rPr>
          <w:rFonts w:ascii="Arial" w:hAnsi="Arial" w:cs="Arial"/>
          <w:vanish/>
          <w:color w:val="000000" w:themeColor="text1"/>
          <w:sz w:val="22"/>
          <w:szCs w:val="22"/>
          <w:lang w:eastAsia="ar-SA"/>
        </w:rPr>
      </w:pPr>
    </w:p>
    <w:p w14:paraId="696984A9" w14:textId="77777777" w:rsidR="00572F11" w:rsidRPr="00572F11" w:rsidRDefault="00572F11" w:rsidP="00572F1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 xml:space="preserve">A fiscalização da contratação será exercida por um representante da Administração Municipal, o Sr. </w:t>
      </w:r>
      <w:r w:rsidRPr="003D1BB5">
        <w:rPr>
          <w:rFonts w:ascii="Arial" w:hAnsi="Arial" w:cs="Arial"/>
          <w:b/>
          <w:sz w:val="22"/>
          <w:szCs w:val="22"/>
        </w:rPr>
        <w:t xml:space="preserve">Responsável Técnico: Thiago Lucas de Aguiar Sampaio– CPF: 072.778.526-56 – Coordenador da Saúde Mental), </w:t>
      </w:r>
      <w:r w:rsidRPr="00572F11">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10133DDC" w14:textId="77777777" w:rsidR="00572F11" w:rsidRPr="00572F11" w:rsidRDefault="00572F11" w:rsidP="00572F1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D38DB11" w14:textId="77777777" w:rsidR="00572F11" w:rsidRPr="00572F11" w:rsidRDefault="00572F11" w:rsidP="00572F11">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938F338" w14:textId="77777777" w:rsidR="00572F11" w:rsidRPr="00572F11" w:rsidRDefault="00572F11" w:rsidP="00572F11">
      <w:pPr>
        <w:pStyle w:val="PargrafodaLista"/>
        <w:spacing w:line="360" w:lineRule="auto"/>
        <w:ind w:left="567"/>
        <w:rPr>
          <w:rFonts w:ascii="Arial" w:hAnsi="Arial" w:cs="Arial"/>
          <w:color w:val="000000" w:themeColor="text1"/>
          <w:sz w:val="22"/>
          <w:szCs w:val="22"/>
          <w:lang w:eastAsia="ar-SA"/>
        </w:rPr>
      </w:pPr>
    </w:p>
    <w:p w14:paraId="38D76F3B" w14:textId="77777777" w:rsidR="00572F11" w:rsidRPr="00572F11" w:rsidRDefault="00572F11" w:rsidP="00572F11">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DAS INFRAÇÕES E DAS SANÇÕES ADMINISTRATIVAS</w:t>
      </w:r>
    </w:p>
    <w:p w14:paraId="3BD2F3A4"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26D99FD0"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05D4C21D"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4E2773F4"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5A9831EE"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1BC04C95"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3B46B0CB"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21F92C39"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6F223D54"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0F97A951"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48474E2F"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728F3F08" w14:textId="77777777" w:rsidR="00572F11" w:rsidRPr="00572F11" w:rsidRDefault="00572F11" w:rsidP="00572F11">
      <w:pPr>
        <w:pStyle w:val="PargrafodaLista"/>
        <w:numPr>
          <w:ilvl w:val="0"/>
          <w:numId w:val="17"/>
        </w:numPr>
        <w:spacing w:line="276" w:lineRule="auto"/>
        <w:rPr>
          <w:rFonts w:ascii="Arial" w:hAnsi="Arial" w:cs="Arial"/>
          <w:vanish/>
          <w:color w:val="000000" w:themeColor="text1"/>
          <w:sz w:val="22"/>
          <w:szCs w:val="22"/>
          <w:lang w:eastAsia="ar-SA"/>
        </w:rPr>
      </w:pPr>
    </w:p>
    <w:p w14:paraId="3E7F50AA" w14:textId="77777777" w:rsidR="00572F11" w:rsidRPr="00572F11" w:rsidRDefault="00572F11" w:rsidP="00572F11">
      <w:pPr>
        <w:pStyle w:val="PargrafodaLista"/>
        <w:numPr>
          <w:ilvl w:val="0"/>
          <w:numId w:val="22"/>
        </w:numPr>
        <w:spacing w:after="200" w:line="276" w:lineRule="auto"/>
        <w:rPr>
          <w:rFonts w:ascii="Arial" w:hAnsi="Arial" w:cs="Arial"/>
          <w:vanish/>
          <w:color w:val="000000" w:themeColor="text1"/>
          <w:sz w:val="22"/>
          <w:szCs w:val="22"/>
          <w:lang w:eastAsia="ar-SA"/>
        </w:rPr>
      </w:pPr>
    </w:p>
    <w:p w14:paraId="35464D45" w14:textId="77777777" w:rsidR="00572F11" w:rsidRPr="00572F11" w:rsidRDefault="00572F11" w:rsidP="00572F11">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 xml:space="preserve">As sanções administrativas serão impostas fundamentadamente nos termos da Lei nº14.133/2021. </w:t>
      </w:r>
    </w:p>
    <w:p w14:paraId="650F1CCB" w14:textId="77777777" w:rsidR="00572F11" w:rsidRPr="00572F11" w:rsidRDefault="00572F11" w:rsidP="00572F11">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0FD07197" w14:textId="77777777" w:rsidR="00572F11" w:rsidRPr="00572F11" w:rsidRDefault="00572F11" w:rsidP="00572F11">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4AA2592A" w14:textId="77777777" w:rsidR="00572F11" w:rsidRPr="00572F11" w:rsidRDefault="00572F11" w:rsidP="00572F11">
      <w:pPr>
        <w:pStyle w:val="PargrafodaLista"/>
        <w:spacing w:line="360" w:lineRule="auto"/>
        <w:ind w:left="567"/>
        <w:rPr>
          <w:rFonts w:ascii="Arial" w:hAnsi="Arial" w:cs="Arial"/>
          <w:color w:val="000000" w:themeColor="text1"/>
          <w:sz w:val="22"/>
          <w:szCs w:val="22"/>
          <w:lang w:eastAsia="ar-SA"/>
        </w:rPr>
      </w:pPr>
    </w:p>
    <w:p w14:paraId="514379A6" w14:textId="77777777" w:rsidR="00572F11" w:rsidRPr="00572F11" w:rsidRDefault="00572F11" w:rsidP="00572F11">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72F11">
        <w:rPr>
          <w:rFonts w:ascii="Arial" w:hAnsi="Arial" w:cs="Arial"/>
          <w:b/>
          <w:color w:val="000000" w:themeColor="text1"/>
          <w:sz w:val="22"/>
          <w:szCs w:val="22"/>
        </w:rPr>
        <w:t>DA DOTAÇÃO ORCAMENTÁRIA</w:t>
      </w:r>
    </w:p>
    <w:p w14:paraId="249EA388"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74F46428"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5EB344DF"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1E66000C"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4A1C8874"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43AB978B"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28E17B53"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6D44F218"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090885D9"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27038484"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4CFF75A6"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7F5135E5"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698D952A" w14:textId="77777777" w:rsidR="00572F11" w:rsidRPr="00572F11" w:rsidRDefault="00572F11" w:rsidP="00572F11">
      <w:pPr>
        <w:pStyle w:val="PargrafodaLista"/>
        <w:numPr>
          <w:ilvl w:val="0"/>
          <w:numId w:val="18"/>
        </w:numPr>
        <w:spacing w:after="200" w:line="276" w:lineRule="auto"/>
        <w:rPr>
          <w:rFonts w:ascii="Arial" w:hAnsi="Arial" w:cs="Arial"/>
          <w:vanish/>
          <w:color w:val="000000" w:themeColor="text1"/>
          <w:sz w:val="22"/>
          <w:szCs w:val="22"/>
          <w:lang w:eastAsia="ar-SA"/>
        </w:rPr>
      </w:pPr>
    </w:p>
    <w:p w14:paraId="5D995D21" w14:textId="66E46C27" w:rsidR="00572F11" w:rsidRPr="00572F11" w:rsidRDefault="00572F11" w:rsidP="00572F11">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572F11">
        <w:rPr>
          <w:rFonts w:ascii="Arial" w:hAnsi="Arial" w:cs="Arial"/>
          <w:color w:val="000000" w:themeColor="text1"/>
          <w:sz w:val="22"/>
          <w:szCs w:val="22"/>
          <w:lang w:eastAsia="ar-SA"/>
        </w:rPr>
        <w:t>As despesas dessa contratação serão suportadas pela seguinte dotaç</w:t>
      </w:r>
      <w:r w:rsidR="003D1BB5">
        <w:rPr>
          <w:rFonts w:ascii="Arial" w:hAnsi="Arial" w:cs="Arial"/>
          <w:color w:val="000000" w:themeColor="text1"/>
          <w:sz w:val="22"/>
          <w:szCs w:val="22"/>
          <w:lang w:eastAsia="ar-SA"/>
        </w:rPr>
        <w:t>ão</w:t>
      </w:r>
      <w:r w:rsidRPr="00572F11">
        <w:rPr>
          <w:rFonts w:ascii="Arial" w:hAnsi="Arial" w:cs="Arial"/>
          <w:color w:val="000000" w:themeColor="text1"/>
          <w:sz w:val="22"/>
          <w:szCs w:val="22"/>
          <w:lang w:eastAsia="ar-SA"/>
        </w:rPr>
        <w:t xml:space="preserve"> orçamentária: </w:t>
      </w:r>
    </w:p>
    <w:p w14:paraId="5F969739" w14:textId="77777777" w:rsidR="00572F11" w:rsidRPr="00572F11" w:rsidRDefault="00572F11" w:rsidP="00572F11">
      <w:pPr>
        <w:spacing w:line="360" w:lineRule="auto"/>
        <w:rPr>
          <w:rFonts w:ascii="Arial" w:hAnsi="Arial" w:cs="Arial"/>
          <w:b/>
          <w:sz w:val="22"/>
          <w:szCs w:val="22"/>
        </w:rPr>
      </w:pPr>
      <w:r w:rsidRPr="00572F11">
        <w:rPr>
          <w:rFonts w:ascii="Arial" w:hAnsi="Arial" w:cs="Arial"/>
          <w:b/>
          <w:sz w:val="22"/>
          <w:szCs w:val="22"/>
        </w:rPr>
        <w:t>SECRETARIA DE SAÚDE</w:t>
      </w:r>
    </w:p>
    <w:p w14:paraId="2F34568D" w14:textId="77777777" w:rsidR="00572F11" w:rsidRPr="003D1BB5" w:rsidRDefault="00572F11" w:rsidP="00572F11">
      <w:pPr>
        <w:snapToGrid w:val="0"/>
        <w:rPr>
          <w:rFonts w:ascii="Arial" w:hAnsi="Arial" w:cs="Arial"/>
          <w:bCs/>
          <w:sz w:val="22"/>
          <w:szCs w:val="22"/>
          <w:shd w:val="clear" w:color="auto" w:fill="FFFFFF"/>
        </w:rPr>
      </w:pPr>
      <w:r w:rsidRPr="003D1BB5">
        <w:rPr>
          <w:rFonts w:ascii="Arial" w:hAnsi="Arial" w:cs="Arial"/>
          <w:b/>
          <w:sz w:val="22"/>
          <w:szCs w:val="22"/>
        </w:rPr>
        <w:t>07.01.01.010.302.0011.2070.3.3.90.30.00 – Ficha: 639 – Fonte: 1621000000</w:t>
      </w:r>
    </w:p>
    <w:p w14:paraId="22B2B504" w14:textId="77777777" w:rsidR="00933B8B" w:rsidRPr="00923DB7" w:rsidRDefault="00933B8B" w:rsidP="00C87FD3">
      <w:pPr>
        <w:pStyle w:val="Default"/>
        <w:rPr>
          <w:rFonts w:eastAsia="Lucida Sans Unicode"/>
          <w:b/>
          <w:color w:val="auto"/>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_____________________________________, com sede na ________________________, nº _______ – Bairro _____________________, na cidade de _____________________, CEP XXXXXXXXX – UF, inscrita no CNPJ/MF N. XX.XXX.XXX/XXXX-</w:t>
      </w:r>
      <w:r w:rsidRPr="00ED4565">
        <w:rPr>
          <w:rFonts w:ascii="Arial" w:eastAsia="Arial" w:hAnsi="Arial" w:cs="Arial"/>
          <w:sz w:val="22"/>
          <w:szCs w:val="22"/>
        </w:rPr>
        <w:lastRenderedPageBreak/>
        <w:t xml:space="preserve">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2E72C19A"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6A2055">
        <w:rPr>
          <w:rFonts w:ascii="Arial" w:eastAsia="Arial" w:hAnsi="Arial" w:cs="Arial"/>
          <w:b/>
          <w:bCs/>
          <w:sz w:val="22"/>
          <w:szCs w:val="22"/>
        </w:rPr>
        <w:t>2</w:t>
      </w:r>
      <w:r w:rsidR="003D1BB5">
        <w:rPr>
          <w:rFonts w:ascii="Arial" w:eastAsia="Arial" w:hAnsi="Arial" w:cs="Arial"/>
          <w:b/>
          <w:bCs/>
          <w:sz w:val="22"/>
          <w:szCs w:val="22"/>
        </w:rPr>
        <w:t>9</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D1BB5">
        <w:rPr>
          <w:rFonts w:ascii="Arial" w:eastAsia="Arial" w:hAnsi="Arial" w:cs="Arial"/>
          <w:b/>
          <w:bCs/>
          <w:sz w:val="22"/>
          <w:szCs w:val="22"/>
        </w:rPr>
        <w:t>11</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46FA115" w:rsidR="00C1199C" w:rsidRPr="00C1199C" w:rsidRDefault="003D1BB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362A2F">
        <w:rPr>
          <w:rFonts w:ascii="Arial" w:eastAsia="Arial" w:hAnsi="Arial" w:cs="Arial"/>
          <w:sz w:val="22"/>
          <w:szCs w:val="22"/>
        </w:rPr>
        <w:t>Contratação de empresa especializada para o fornecimento parcelado</w:t>
      </w:r>
      <w:r w:rsidRPr="00362A2F">
        <w:rPr>
          <w:rFonts w:ascii="Arial" w:hAnsi="Arial" w:cs="Arial"/>
          <w:bCs/>
          <w:color w:val="000000"/>
          <w:sz w:val="22"/>
          <w:szCs w:val="22"/>
        </w:rPr>
        <w:t xml:space="preserve"> de gêneros alimentícios, destinados ao atendimento das necessidades das unidades de saúde mental deste Município</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FA6D331"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6A2055">
        <w:rPr>
          <w:rFonts w:ascii="Arial" w:eastAsia="Arial" w:hAnsi="Arial" w:cs="Arial"/>
          <w:b/>
          <w:bCs/>
          <w:sz w:val="22"/>
          <w:szCs w:val="22"/>
        </w:rPr>
        <w:t>2</w:t>
      </w:r>
      <w:r w:rsidR="003D1BB5">
        <w:rPr>
          <w:rFonts w:ascii="Arial" w:eastAsia="Arial" w:hAnsi="Arial" w:cs="Arial"/>
          <w:b/>
          <w:bCs/>
          <w:sz w:val="22"/>
          <w:szCs w:val="22"/>
        </w:rPr>
        <w:t>9</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D1BB5">
        <w:rPr>
          <w:rFonts w:ascii="Arial" w:eastAsia="Arial" w:hAnsi="Arial" w:cs="Arial"/>
          <w:b/>
          <w:bCs/>
          <w:sz w:val="22"/>
          <w:szCs w:val="22"/>
        </w:rPr>
        <w:t>11</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xml:space="preserve">: É dever da empresa vencedora/contratada manter durante o período de vigência do contrato/serviço, e-mail institucional, oficial, atualizado, vigente e </w:t>
      </w:r>
      <w:r w:rsidRPr="00ED4565">
        <w:rPr>
          <w:rFonts w:ascii="Arial" w:eastAsia="Arial" w:hAnsi="Arial" w:cs="Arial"/>
          <w:sz w:val="22"/>
          <w:szCs w:val="22"/>
        </w:rPr>
        <w:lastRenderedPageBreak/>
        <w:t>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F53372D"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D1BB5">
        <w:rPr>
          <w:rFonts w:ascii="Arial" w:eastAsia="Arial" w:hAnsi="Arial" w:cs="Arial"/>
          <w:b/>
          <w:bCs/>
          <w:sz w:val="22"/>
          <w:szCs w:val="22"/>
        </w:rPr>
        <w:t>11</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6A2055">
        <w:rPr>
          <w:rFonts w:ascii="Arial" w:eastAsia="Arial" w:hAnsi="Arial" w:cs="Arial"/>
          <w:b/>
          <w:bCs/>
          <w:sz w:val="22"/>
          <w:szCs w:val="22"/>
        </w:rPr>
        <w:t>2</w:t>
      </w:r>
      <w:r w:rsidR="003D1BB5">
        <w:rPr>
          <w:rFonts w:ascii="Arial" w:eastAsia="Arial" w:hAnsi="Arial" w:cs="Arial"/>
          <w:b/>
          <w:bCs/>
          <w:sz w:val="22"/>
          <w:szCs w:val="22"/>
        </w:rPr>
        <w:t>9</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lastRenderedPageBreak/>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9F5B2A6" w14:textId="77777777" w:rsidR="003D1BB5" w:rsidRDefault="003D1BB5" w:rsidP="00C233B3">
      <w:pPr>
        <w:rPr>
          <w:rFonts w:ascii="Arial" w:eastAsia="Arial" w:hAnsi="Arial" w:cs="Arial"/>
          <w:b/>
          <w:i/>
          <w:sz w:val="22"/>
          <w:szCs w:val="22"/>
        </w:rPr>
      </w:pPr>
    </w:p>
    <w:p w14:paraId="2068EE28" w14:textId="77777777" w:rsidR="003D1BB5" w:rsidRDefault="003D1BB5"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0539561D"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D1BB5">
        <w:rPr>
          <w:rFonts w:ascii="Arial" w:hAnsi="Arial" w:cs="Arial"/>
          <w:b/>
          <w:sz w:val="22"/>
          <w:szCs w:val="22"/>
        </w:rPr>
        <w:lastRenderedPageBreak/>
        <w:t>11</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140D" w14:textId="77777777" w:rsidR="006B54A7" w:rsidRDefault="006B54A7" w:rsidP="001F39C2">
      <w:r>
        <w:separator/>
      </w:r>
    </w:p>
  </w:endnote>
  <w:endnote w:type="continuationSeparator" w:id="0">
    <w:p w14:paraId="69EF6390" w14:textId="77777777" w:rsidR="006B54A7" w:rsidRDefault="006B54A7"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C4EA" w14:textId="77777777" w:rsidR="006B54A7" w:rsidRDefault="006B54A7" w:rsidP="001F39C2">
      <w:r>
        <w:separator/>
      </w:r>
    </w:p>
  </w:footnote>
  <w:footnote w:type="continuationSeparator" w:id="0">
    <w:p w14:paraId="3D83015D" w14:textId="77777777" w:rsidR="006B54A7" w:rsidRDefault="006B54A7"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2A2F"/>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1BB5"/>
    <w:rsid w:val="003D1FD7"/>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04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97D5B"/>
    <w:rsid w:val="004A0DB9"/>
    <w:rsid w:val="004A29E2"/>
    <w:rsid w:val="004B265B"/>
    <w:rsid w:val="004B2A29"/>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3432C"/>
    <w:rsid w:val="00540952"/>
    <w:rsid w:val="005501C8"/>
    <w:rsid w:val="0056012B"/>
    <w:rsid w:val="00560B18"/>
    <w:rsid w:val="005615E3"/>
    <w:rsid w:val="0056474B"/>
    <w:rsid w:val="005666CC"/>
    <w:rsid w:val="00566C93"/>
    <w:rsid w:val="00570422"/>
    <w:rsid w:val="00570441"/>
    <w:rsid w:val="00571616"/>
    <w:rsid w:val="00572F11"/>
    <w:rsid w:val="00576CBE"/>
    <w:rsid w:val="005812B7"/>
    <w:rsid w:val="00587AF8"/>
    <w:rsid w:val="005972F2"/>
    <w:rsid w:val="005A0602"/>
    <w:rsid w:val="005A0778"/>
    <w:rsid w:val="005A3B13"/>
    <w:rsid w:val="005A4C17"/>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2055"/>
    <w:rsid w:val="006A35B9"/>
    <w:rsid w:val="006B23C6"/>
    <w:rsid w:val="006B41F8"/>
    <w:rsid w:val="006B54A7"/>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07AF1"/>
    <w:rsid w:val="00A10C6A"/>
    <w:rsid w:val="00A16ED2"/>
    <w:rsid w:val="00A21587"/>
    <w:rsid w:val="00A404BE"/>
    <w:rsid w:val="00A41A7F"/>
    <w:rsid w:val="00A42E25"/>
    <w:rsid w:val="00A44768"/>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ACD"/>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B72E3"/>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14258</Words>
  <Characters>76998</Characters>
  <Application>Microsoft Office Word</Application>
  <DocSecurity>0</DocSecurity>
  <Lines>641</Lines>
  <Paragraphs>182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2026-04-09T14:51:00Z</cp:lastPrinted>
  <dcterms:created xsi:type="dcterms:W3CDTF">2026-04-14T21:03:00Z</dcterms:created>
  <dcterms:modified xsi:type="dcterms:W3CDTF">2026-04-15T19:59:00Z</dcterms:modified>
</cp:coreProperties>
</file>