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5281D4EB"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87470B">
        <w:rPr>
          <w:rFonts w:ascii="Arial" w:eastAsia="Arial" w:hAnsi="Arial" w:cs="Arial"/>
          <w:b/>
          <w:bCs/>
          <w:sz w:val="22"/>
          <w:szCs w:val="22"/>
        </w:rPr>
        <w:t>44</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6B8D29E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362A2F">
        <w:rPr>
          <w:rFonts w:ascii="Arial" w:eastAsia="Arial" w:hAnsi="Arial" w:cs="Arial"/>
          <w:b/>
          <w:bCs/>
          <w:sz w:val="22"/>
          <w:szCs w:val="22"/>
        </w:rPr>
        <w:t>1</w:t>
      </w:r>
      <w:r w:rsidR="0087470B">
        <w:rPr>
          <w:rFonts w:ascii="Arial" w:eastAsia="Arial" w:hAnsi="Arial" w:cs="Arial"/>
          <w:b/>
          <w:bCs/>
          <w:sz w:val="22"/>
          <w:szCs w:val="22"/>
        </w:rPr>
        <w:t>3</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0DF3AFC"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A:</w:t>
      </w:r>
      <w:r w:rsidR="00914823">
        <w:rPr>
          <w:rFonts w:ascii="Arial" w:hAnsi="Arial" w:cs="Arial"/>
          <w:b/>
          <w:sz w:val="22"/>
          <w:szCs w:val="22"/>
        </w:rPr>
        <w:t xml:space="preserve"> </w:t>
      </w:r>
      <w:r w:rsidR="0087470B">
        <w:rPr>
          <w:rFonts w:ascii="Arial" w:hAnsi="Arial" w:cs="Arial"/>
          <w:b/>
          <w:sz w:val="22"/>
          <w:szCs w:val="22"/>
        </w:rPr>
        <w:t>01</w:t>
      </w:r>
      <w:r w:rsidRPr="00965B64">
        <w:rPr>
          <w:rFonts w:ascii="Arial" w:hAnsi="Arial" w:cs="Arial"/>
          <w:b/>
          <w:sz w:val="22"/>
          <w:szCs w:val="22"/>
        </w:rPr>
        <w:t>/</w:t>
      </w:r>
      <w:r w:rsidR="004C14C7">
        <w:rPr>
          <w:rFonts w:ascii="Arial" w:hAnsi="Arial" w:cs="Arial"/>
          <w:b/>
          <w:sz w:val="22"/>
          <w:szCs w:val="22"/>
        </w:rPr>
        <w:t>0</w:t>
      </w:r>
      <w:r w:rsidR="0087470B">
        <w:rPr>
          <w:rFonts w:ascii="Arial" w:hAnsi="Arial" w:cs="Arial"/>
          <w:b/>
          <w:sz w:val="22"/>
          <w:szCs w:val="22"/>
        </w:rPr>
        <w:t>6</w:t>
      </w:r>
      <w:r w:rsidRPr="00965B64">
        <w:rPr>
          <w:rFonts w:ascii="Arial" w:hAnsi="Arial" w:cs="Arial"/>
          <w:b/>
          <w:sz w:val="22"/>
          <w:szCs w:val="22"/>
        </w:rPr>
        <w:t>/202</w:t>
      </w:r>
      <w:r w:rsidR="004C14C7">
        <w:rPr>
          <w:rFonts w:ascii="Arial" w:hAnsi="Arial" w:cs="Arial"/>
          <w:b/>
          <w:sz w:val="22"/>
          <w:szCs w:val="22"/>
        </w:rPr>
        <w:t>6</w:t>
      </w:r>
    </w:p>
    <w:p w14:paraId="2AC46D9A" w14:textId="638C77D1"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w:t>
      </w:r>
      <w:r w:rsidR="0027230E">
        <w:rPr>
          <w:rFonts w:ascii="Arial" w:hAnsi="Arial" w:cs="Arial"/>
          <w:b/>
          <w:sz w:val="22"/>
          <w:szCs w:val="22"/>
        </w:rPr>
        <w:t>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7F4BE2E8"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w:t>
      </w:r>
      <w:r w:rsidR="0027230E">
        <w:rPr>
          <w:rFonts w:ascii="Arial" w:hAnsi="Arial" w:cs="Arial"/>
          <w:b/>
          <w:sz w:val="22"/>
          <w:szCs w:val="22"/>
        </w:rPr>
        <w:t>0</w:t>
      </w:r>
      <w:r>
        <w:rPr>
          <w:rFonts w:ascii="Arial" w:hAnsi="Arial" w:cs="Arial"/>
          <w:b/>
          <w:sz w:val="22"/>
          <w:szCs w:val="22"/>
        </w:rPr>
        <w:t>:</w:t>
      </w:r>
      <w:r w:rsidR="00084F62">
        <w:rPr>
          <w:rFonts w:ascii="Arial" w:hAnsi="Arial" w:cs="Arial"/>
          <w:b/>
          <w:sz w:val="22"/>
          <w:szCs w:val="22"/>
        </w:rPr>
        <w:t>1</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68FBB8A6" w:rsidR="00AC2382" w:rsidRPr="0087470B"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r w:rsidR="0087470B">
        <w:rPr>
          <w:rFonts w:ascii="Arial" w:hAnsi="Arial" w:cs="Arial"/>
          <w:bCs/>
          <w:color w:val="000000"/>
          <w:sz w:val="22"/>
          <w:szCs w:val="22"/>
        </w:rPr>
        <w:t>A</w:t>
      </w:r>
      <w:r w:rsidR="0087470B" w:rsidRPr="0087470B">
        <w:rPr>
          <w:rFonts w:ascii="Arial" w:hAnsi="Arial" w:cs="Arial"/>
          <w:bCs/>
          <w:color w:val="000000"/>
          <w:sz w:val="22"/>
          <w:szCs w:val="22"/>
        </w:rPr>
        <w:t xml:space="preserve">quisição de fórmulas nutricionais visando atender </w:t>
      </w:r>
      <w:r w:rsidR="0087470B">
        <w:rPr>
          <w:rFonts w:ascii="Arial" w:hAnsi="Arial" w:cs="Arial"/>
          <w:bCs/>
          <w:color w:val="000000"/>
          <w:sz w:val="22"/>
          <w:szCs w:val="22"/>
        </w:rPr>
        <w:t>os pacientes da</w:t>
      </w:r>
      <w:r w:rsidR="0087470B" w:rsidRPr="0087470B">
        <w:rPr>
          <w:rFonts w:ascii="Arial" w:hAnsi="Arial" w:cs="Arial"/>
          <w:bCs/>
          <w:color w:val="000000"/>
          <w:sz w:val="22"/>
          <w:szCs w:val="22"/>
        </w:rPr>
        <w:t xml:space="preserve"> rede municipal de saúde</w:t>
      </w:r>
      <w:r w:rsidR="0087470B">
        <w:rPr>
          <w:rFonts w:ascii="Arial" w:hAnsi="Arial" w:cs="Arial"/>
          <w:bCs/>
          <w:color w:val="000000"/>
          <w:sz w:val="22"/>
          <w:szCs w:val="22"/>
        </w:rPr>
        <w:t xml:space="preserve">, incluindo demandas judiciais e usuários acompanhados pela Comissão de Farmacoterapia, que necessitam de suporte nutricional especializado devido a condições clínicas específicas. </w:t>
      </w:r>
    </w:p>
    <w:p w14:paraId="684EE36B" w14:textId="77777777" w:rsidR="00EC4998" w:rsidRPr="0087470B"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AC0B94B" w14:textId="745BA1BD" w:rsidR="00914823" w:rsidRPr="004263DE" w:rsidRDefault="00F63A3C" w:rsidP="00914823">
      <w:pPr>
        <w:pStyle w:val="PargrafodaLista"/>
        <w:spacing w:after="200" w:line="360" w:lineRule="auto"/>
        <w:ind w:left="0"/>
        <w:rPr>
          <w:rFonts w:ascii="Arial" w:hAnsi="Arial" w:cs="Arial"/>
          <w:sz w:val="22"/>
          <w:szCs w:val="22"/>
        </w:rPr>
      </w:pPr>
      <w:r w:rsidRPr="00914823">
        <w:rPr>
          <w:rFonts w:ascii="Arial" w:eastAsia="Arial" w:hAnsi="Arial" w:cs="Arial"/>
          <w:b/>
          <w:bCs/>
          <w:sz w:val="22"/>
          <w:szCs w:val="22"/>
        </w:rPr>
        <w:t>7.9</w:t>
      </w:r>
      <w:r w:rsidRPr="00914823">
        <w:rPr>
          <w:rFonts w:ascii="Arial" w:eastAsia="Arial" w:hAnsi="Arial" w:cs="Arial"/>
          <w:sz w:val="22"/>
          <w:szCs w:val="22"/>
        </w:rPr>
        <w:t xml:space="preserve"> - </w:t>
      </w:r>
      <w:r w:rsidR="00914823" w:rsidRPr="004263DE">
        <w:rPr>
          <w:rFonts w:ascii="Arial" w:hAnsi="Arial" w:cs="Arial"/>
          <w:b/>
          <w:sz w:val="22"/>
          <w:szCs w:val="22"/>
          <w:u w:val="single"/>
        </w:rPr>
        <w:t xml:space="preserve">CRITÉRIOS DE ACEITABILIDADE DA PROPOSTA: </w:t>
      </w:r>
      <w:r w:rsidR="00362A2F" w:rsidRPr="004263DE">
        <w:rPr>
          <w:rFonts w:ascii="Arial" w:hAnsi="Arial" w:cs="Arial"/>
          <w:b/>
          <w:spacing w:val="2"/>
          <w:sz w:val="22"/>
          <w:szCs w:val="22"/>
          <w:u w:val="single"/>
          <w:shd w:val="clear" w:color="auto" w:fill="FFFFFF"/>
        </w:rPr>
        <w:t xml:space="preserve">Todos os itens devem atender às normas sanitárias da ANVISA e legislações municipais, garantindo </w:t>
      </w:r>
      <w:r w:rsidR="0087470B" w:rsidRPr="004263DE">
        <w:rPr>
          <w:rFonts w:ascii="Arial" w:hAnsi="Arial" w:cs="Arial"/>
          <w:b/>
          <w:spacing w:val="2"/>
          <w:sz w:val="22"/>
          <w:szCs w:val="22"/>
          <w:u w:val="single"/>
          <w:shd w:val="clear" w:color="auto" w:fill="FFFFFF"/>
        </w:rPr>
        <w:t>produ</w:t>
      </w:r>
      <w:r w:rsidR="00362A2F" w:rsidRPr="004263DE">
        <w:rPr>
          <w:rFonts w:ascii="Arial" w:hAnsi="Arial" w:cs="Arial"/>
          <w:b/>
          <w:spacing w:val="2"/>
          <w:sz w:val="22"/>
          <w:szCs w:val="22"/>
          <w:u w:val="single"/>
          <w:shd w:val="clear" w:color="auto" w:fill="FFFFFF"/>
        </w:rPr>
        <w:t>tos seguros e de qualidade</w:t>
      </w:r>
      <w:r w:rsidR="00914823" w:rsidRPr="004263DE">
        <w:rPr>
          <w:rFonts w:ascii="Arial" w:hAnsi="Arial" w:cs="Arial"/>
          <w:b/>
          <w:sz w:val="22"/>
          <w:szCs w:val="22"/>
          <w:u w:val="single"/>
        </w:rPr>
        <w:t>.</w:t>
      </w:r>
      <w:r w:rsidR="0087470B" w:rsidRPr="004263DE">
        <w:rPr>
          <w:rFonts w:ascii="Arial" w:hAnsi="Arial" w:cs="Arial"/>
          <w:b/>
          <w:sz w:val="22"/>
          <w:szCs w:val="22"/>
          <w:u w:val="single"/>
        </w:rPr>
        <w:t xml:space="preserve"> Caso seja importado, é necessário possuir a autorização de importação pela mesma.</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200E1008"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572F11" w:rsidRPr="00572F11">
        <w:rPr>
          <w:rFonts w:ascii="Arial" w:eastAsia="Arial" w:hAnsi="Arial" w:cs="Arial"/>
          <w:bCs/>
          <w:sz w:val="22"/>
          <w:szCs w:val="22"/>
        </w:rPr>
        <w:t>;</w:t>
      </w:r>
    </w:p>
    <w:p w14:paraId="7EF53EF0" w14:textId="2F6EFF74" w:rsidR="00572F11" w:rsidRPr="00572F11" w:rsidRDefault="00572F11"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Alvará de Vigilância Sanitária.</w:t>
      </w:r>
    </w:p>
    <w:p w14:paraId="528BBD7C" w14:textId="77777777" w:rsidR="00572F11" w:rsidRDefault="00572F11" w:rsidP="00EC4998">
      <w:pPr>
        <w:rPr>
          <w:rFonts w:ascii="Arial" w:eastAsia="Arial" w:hAnsi="Arial" w:cs="Arial"/>
          <w:b/>
          <w:sz w:val="22"/>
          <w:szCs w:val="22"/>
        </w:rPr>
      </w:pP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2E526C5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A4C17">
        <w:rPr>
          <w:rFonts w:ascii="Arial" w:eastAsia="Arial" w:hAnsi="Arial" w:cs="Arial"/>
          <w:sz w:val="22"/>
          <w:szCs w:val="22"/>
        </w:rPr>
        <w:t>0</w:t>
      </w:r>
      <w:r w:rsidR="00914823">
        <w:rPr>
          <w:rFonts w:ascii="Arial" w:eastAsia="Arial" w:hAnsi="Arial" w:cs="Arial"/>
          <w:sz w:val="22"/>
          <w:szCs w:val="22"/>
        </w:rPr>
        <w:t>,</w:t>
      </w:r>
      <w:r w:rsidR="005A4C17">
        <w:rPr>
          <w:rFonts w:ascii="Arial" w:eastAsia="Arial" w:hAnsi="Arial" w:cs="Arial"/>
          <w:sz w:val="22"/>
          <w:szCs w:val="22"/>
        </w:rPr>
        <w:t>1</w:t>
      </w:r>
      <w:r w:rsidR="00914823">
        <w:rPr>
          <w:rFonts w:ascii="Arial" w:eastAsia="Arial" w:hAnsi="Arial" w:cs="Arial"/>
          <w:sz w:val="22"/>
          <w:szCs w:val="22"/>
        </w:rPr>
        <w:t>0</w:t>
      </w:r>
      <w:r w:rsidRPr="003D600F">
        <w:rPr>
          <w:rFonts w:ascii="Arial" w:eastAsia="Arial" w:hAnsi="Arial" w:cs="Arial"/>
          <w:sz w:val="22"/>
          <w:szCs w:val="22"/>
        </w:rPr>
        <w:t xml:space="preserve"> (</w:t>
      </w:r>
      <w:r w:rsidR="005A4C1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local(is)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B7EA81F"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4263DE">
        <w:rPr>
          <w:rFonts w:ascii="Arial" w:eastAsia="Arial" w:hAnsi="Arial" w:cs="Arial"/>
          <w:sz w:val="22"/>
          <w:szCs w:val="22"/>
        </w:rPr>
        <w:t>a</w:t>
      </w:r>
      <w:r w:rsidR="008B4272">
        <w:rPr>
          <w:rFonts w:ascii="Arial" w:eastAsia="Arial" w:hAnsi="Arial" w:cs="Arial"/>
          <w:sz w:val="22"/>
          <w:szCs w:val="22"/>
        </w:rPr>
        <w:t xml:space="preserve"> </w:t>
      </w:r>
      <w:r w:rsidR="00D14F8A" w:rsidRPr="00D14F8A">
        <w:rPr>
          <w:rFonts w:ascii="Arial" w:hAnsi="Arial" w:cs="Arial"/>
          <w:bCs/>
          <w:sz w:val="22"/>
          <w:szCs w:val="22"/>
        </w:rPr>
        <w:t>Responsável Técnic</w:t>
      </w:r>
      <w:r w:rsidR="00572F11">
        <w:rPr>
          <w:rFonts w:ascii="Arial" w:hAnsi="Arial" w:cs="Arial"/>
          <w:bCs/>
          <w:sz w:val="22"/>
          <w:szCs w:val="22"/>
        </w:rPr>
        <w:t>o</w:t>
      </w:r>
      <w:r w:rsidR="004263DE">
        <w:rPr>
          <w:rFonts w:ascii="Arial" w:hAnsi="Arial" w:cs="Arial"/>
          <w:bCs/>
          <w:sz w:val="22"/>
          <w:szCs w:val="22"/>
        </w:rPr>
        <w:t xml:space="preserve"> da Assistência Farmacêutica</w:t>
      </w:r>
      <w:r w:rsidR="00572F11">
        <w:rPr>
          <w:rFonts w:ascii="Arial" w:hAnsi="Arial" w:cs="Arial"/>
          <w:bCs/>
          <w:sz w:val="22"/>
          <w:szCs w:val="22"/>
        </w:rPr>
        <w:t xml:space="preserve">: </w:t>
      </w:r>
      <w:r w:rsidR="004263DE">
        <w:rPr>
          <w:rFonts w:ascii="Arial" w:hAnsi="Arial" w:cs="Arial"/>
          <w:bCs/>
          <w:sz w:val="22"/>
          <w:szCs w:val="22"/>
        </w:rPr>
        <w:t>Adrianna Amélia Cordeiro Silva</w:t>
      </w:r>
      <w:r w:rsidR="00D14F8A">
        <w:rPr>
          <w:rFonts w:ascii="Arial" w:hAnsi="Arial" w:cs="Arial"/>
          <w:bCs/>
          <w:sz w:val="22"/>
          <w:szCs w:val="22"/>
        </w:rPr>
        <w:t>, inscrit</w:t>
      </w:r>
      <w:r w:rsidR="00572F11">
        <w:rPr>
          <w:rFonts w:ascii="Arial" w:hAnsi="Arial" w:cs="Arial"/>
          <w:bCs/>
          <w:sz w:val="22"/>
          <w:szCs w:val="22"/>
        </w:rPr>
        <w:t>o</w:t>
      </w:r>
      <w:r w:rsidR="00D14F8A">
        <w:rPr>
          <w:rFonts w:ascii="Arial" w:hAnsi="Arial" w:cs="Arial"/>
          <w:bCs/>
          <w:sz w:val="22"/>
          <w:szCs w:val="22"/>
        </w:rPr>
        <w:t xml:space="preserve"> no </w:t>
      </w:r>
      <w:r w:rsidR="00D14F8A" w:rsidRPr="00D14F8A">
        <w:rPr>
          <w:rFonts w:ascii="Arial" w:hAnsi="Arial" w:cs="Arial"/>
          <w:bCs/>
          <w:sz w:val="22"/>
          <w:szCs w:val="22"/>
        </w:rPr>
        <w:t xml:space="preserve">CPF </w:t>
      </w:r>
      <w:r w:rsidR="00632493">
        <w:rPr>
          <w:rFonts w:ascii="Arial" w:hAnsi="Arial" w:cs="Arial"/>
          <w:bCs/>
          <w:sz w:val="22"/>
          <w:szCs w:val="22"/>
        </w:rPr>
        <w:t>0</w:t>
      </w:r>
      <w:r w:rsidR="004263DE">
        <w:rPr>
          <w:rFonts w:ascii="Arial" w:hAnsi="Arial" w:cs="Arial"/>
          <w:bCs/>
          <w:sz w:val="22"/>
          <w:szCs w:val="22"/>
        </w:rPr>
        <w:t>87</w:t>
      </w:r>
      <w:r w:rsidR="00632493">
        <w:rPr>
          <w:rFonts w:ascii="Arial" w:hAnsi="Arial" w:cs="Arial"/>
          <w:bCs/>
          <w:sz w:val="22"/>
          <w:szCs w:val="22"/>
        </w:rPr>
        <w:t>.</w:t>
      </w:r>
      <w:r w:rsidR="004263DE">
        <w:rPr>
          <w:rFonts w:ascii="Arial" w:hAnsi="Arial" w:cs="Arial"/>
          <w:bCs/>
          <w:sz w:val="22"/>
          <w:szCs w:val="22"/>
        </w:rPr>
        <w:t>339</w:t>
      </w:r>
      <w:r w:rsidR="00632493">
        <w:rPr>
          <w:rFonts w:ascii="Arial" w:hAnsi="Arial" w:cs="Arial"/>
          <w:bCs/>
          <w:sz w:val="22"/>
          <w:szCs w:val="22"/>
        </w:rPr>
        <w:t>.5</w:t>
      </w:r>
      <w:r w:rsidR="004263DE">
        <w:rPr>
          <w:rFonts w:ascii="Arial" w:hAnsi="Arial" w:cs="Arial"/>
          <w:bCs/>
          <w:sz w:val="22"/>
          <w:szCs w:val="22"/>
        </w:rPr>
        <w:t>6</w:t>
      </w:r>
      <w:r w:rsidR="00632493">
        <w:rPr>
          <w:rFonts w:ascii="Arial" w:hAnsi="Arial" w:cs="Arial"/>
          <w:bCs/>
          <w:sz w:val="22"/>
          <w:szCs w:val="22"/>
        </w:rPr>
        <w:t>6-</w:t>
      </w:r>
      <w:r w:rsidR="004263DE">
        <w:rPr>
          <w:rFonts w:ascii="Arial" w:hAnsi="Arial" w:cs="Arial"/>
          <w:bCs/>
          <w:sz w:val="22"/>
          <w:szCs w:val="22"/>
        </w:rPr>
        <w:t>2</w:t>
      </w:r>
      <w:r w:rsidR="00632493">
        <w:rPr>
          <w:rFonts w:ascii="Arial" w:hAnsi="Arial" w:cs="Arial"/>
          <w:bCs/>
          <w:sz w:val="22"/>
          <w:szCs w:val="22"/>
        </w:rPr>
        <w:t>6</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w:t>
      </w:r>
      <w:r w:rsidRPr="003D600F">
        <w:rPr>
          <w:rFonts w:ascii="Arial" w:eastAsia="Arial" w:hAnsi="Arial" w:cs="Arial"/>
          <w:sz w:val="22"/>
          <w:szCs w:val="22"/>
        </w:rPr>
        <w:lastRenderedPageBreak/>
        <w:t xml:space="preserve">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6EAAB4AD"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r w:rsidR="00572F11">
        <w:rPr>
          <w:rFonts w:ascii="Arial" w:eastAsia="Arial" w:hAnsi="Arial" w:cs="Arial"/>
          <w:b/>
          <w:sz w:val="22"/>
          <w:szCs w:val="22"/>
        </w:rPr>
        <w:t xml:space="preserve"> OU ATA DE REGISTRO DE PREÇOS</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6641F377"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4263DE">
        <w:rPr>
          <w:rFonts w:ascii="Arial" w:hAnsi="Arial" w:cs="Arial"/>
          <w:sz w:val="22"/>
          <w:szCs w:val="22"/>
        </w:rPr>
        <w:t>19</w:t>
      </w:r>
      <w:r w:rsidR="00043952">
        <w:rPr>
          <w:rFonts w:ascii="Arial" w:hAnsi="Arial" w:cs="Arial"/>
          <w:sz w:val="22"/>
          <w:szCs w:val="22"/>
        </w:rPr>
        <w:t xml:space="preserve"> </w:t>
      </w:r>
      <w:r w:rsidRPr="003D600F">
        <w:rPr>
          <w:rFonts w:ascii="Arial" w:hAnsi="Arial" w:cs="Arial"/>
          <w:sz w:val="22"/>
          <w:szCs w:val="22"/>
        </w:rPr>
        <w:t xml:space="preserve">de </w:t>
      </w:r>
      <w:r w:rsidR="004263DE">
        <w:rPr>
          <w:rFonts w:ascii="Arial" w:hAnsi="Arial" w:cs="Arial"/>
          <w:sz w:val="22"/>
          <w:szCs w:val="22"/>
        </w:rPr>
        <w:t>maio</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Default="00D41AEE" w:rsidP="00C863BF">
      <w:pPr>
        <w:pStyle w:val="Rodap"/>
        <w:rPr>
          <w:rFonts w:ascii="Arial" w:hAnsi="Arial" w:cs="Arial"/>
          <w:sz w:val="22"/>
          <w:szCs w:val="22"/>
        </w:rPr>
      </w:pPr>
    </w:p>
    <w:p w14:paraId="771845BA" w14:textId="77777777" w:rsidR="00572F11" w:rsidRPr="003D600F" w:rsidRDefault="00572F11"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r>
        <w:rPr>
          <w:rFonts w:ascii="Arial" w:hAnsi="Arial" w:cs="Arial"/>
          <w:b/>
          <w:sz w:val="22"/>
          <w:szCs w:val="22"/>
        </w:rPr>
        <w:t>Neurisvaldo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11CB752F" w14:textId="77777777" w:rsidR="00EE68BE" w:rsidRPr="00EE68BE" w:rsidRDefault="00EE68BE" w:rsidP="00EE68BE">
      <w:pPr>
        <w:tabs>
          <w:tab w:val="left" w:pos="5103"/>
        </w:tabs>
        <w:spacing w:after="360"/>
        <w:jc w:val="center"/>
        <w:rPr>
          <w:rFonts w:ascii="Arial" w:hAnsi="Arial" w:cs="Arial"/>
          <w:b/>
          <w:color w:val="000000" w:themeColor="text1"/>
          <w:sz w:val="22"/>
          <w:szCs w:val="22"/>
          <w:u w:val="single"/>
          <w:lang w:eastAsia="ar-SA"/>
        </w:rPr>
      </w:pPr>
    </w:p>
    <w:p w14:paraId="455B47A4" w14:textId="77777777" w:rsidR="00EE68BE" w:rsidRPr="00EE68BE" w:rsidRDefault="00EE68BE" w:rsidP="00EE68BE">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EE68BE">
        <w:rPr>
          <w:rFonts w:ascii="Arial" w:hAnsi="Arial" w:cs="Arial"/>
          <w:b/>
          <w:color w:val="000000" w:themeColor="text1"/>
          <w:sz w:val="22"/>
          <w:szCs w:val="22"/>
        </w:rPr>
        <w:t>OBJETO</w:t>
      </w:r>
    </w:p>
    <w:p w14:paraId="594C37C5" w14:textId="77777777" w:rsidR="00EE68BE" w:rsidRPr="00EE68BE" w:rsidRDefault="00EE68BE" w:rsidP="00EE68BE">
      <w:pPr>
        <w:pStyle w:val="PargrafodaLista"/>
        <w:widowControl w:val="0"/>
        <w:numPr>
          <w:ilvl w:val="1"/>
          <w:numId w:val="20"/>
        </w:numPr>
        <w:suppressAutoHyphens/>
        <w:spacing w:line="360" w:lineRule="auto"/>
        <w:ind w:left="709" w:hanging="578"/>
        <w:rPr>
          <w:rFonts w:ascii="Arial" w:hAnsi="Arial" w:cs="Arial"/>
          <w:sz w:val="22"/>
          <w:szCs w:val="22"/>
        </w:rPr>
      </w:pPr>
      <w:r w:rsidRPr="00EE68BE">
        <w:rPr>
          <w:rFonts w:ascii="Arial" w:hAnsi="Arial" w:cs="Arial"/>
          <w:sz w:val="22"/>
          <w:szCs w:val="22"/>
        </w:rPr>
        <w:t>A presente licitação tem por objeto a aquisição de fórmulas nutricionais destinadas ao atendimento de pacientes da rede municipal de saúde, incluindo demandas judiciais e usuários acompanhados pela Comissão de Farmacoterapia, que necessitam de suporte nutricional especializado devido a condições clínicas específicas.</w:t>
      </w:r>
    </w:p>
    <w:p w14:paraId="5C047740" w14:textId="77777777" w:rsidR="00EE68BE" w:rsidRPr="00EE68BE" w:rsidRDefault="00EE68BE" w:rsidP="00EE68BE">
      <w:pPr>
        <w:pStyle w:val="PargrafodaLista"/>
        <w:widowControl w:val="0"/>
        <w:suppressAutoHyphens/>
        <w:spacing w:line="360" w:lineRule="auto"/>
        <w:ind w:left="709"/>
        <w:rPr>
          <w:rFonts w:ascii="Arial" w:hAnsi="Arial" w:cs="Arial"/>
          <w:sz w:val="22"/>
          <w:szCs w:val="22"/>
        </w:rPr>
      </w:pPr>
    </w:p>
    <w:p w14:paraId="325FC7AA" w14:textId="77777777" w:rsidR="00EE68BE" w:rsidRPr="00EE68BE" w:rsidRDefault="00EE68BE" w:rsidP="00EE68BE">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EE68BE">
        <w:rPr>
          <w:rFonts w:ascii="Arial" w:hAnsi="Arial" w:cs="Arial"/>
          <w:b/>
          <w:color w:val="000000" w:themeColor="text1"/>
          <w:sz w:val="22"/>
          <w:szCs w:val="22"/>
        </w:rPr>
        <w:t>JUSTIFICATIVA</w:t>
      </w:r>
    </w:p>
    <w:p w14:paraId="6260DDB2"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Fonts w:ascii="Arial" w:hAnsi="Arial" w:cs="Arial"/>
          <w:sz w:val="22"/>
          <w:szCs w:val="22"/>
        </w:rPr>
        <w:t>As fórmulas nutricionais serão utilizadas para garantir alimentação adequada quando a dieta convencional não é suficiente ou não pode ser utilizada, assegurando o suporte nutricional necessário ao tratamento, recuperação e manutenção da saúde dos pacientes.</w:t>
      </w:r>
    </w:p>
    <w:p w14:paraId="3925DAAB"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Suporte nutricional terapêutico:</w:t>
      </w:r>
      <w:r w:rsidRPr="00EE68BE">
        <w:rPr>
          <w:rFonts w:ascii="Arial" w:hAnsi="Arial" w:cs="Arial"/>
          <w:sz w:val="22"/>
          <w:szCs w:val="22"/>
        </w:rPr>
        <w:t xml:space="preserve"> Os produtos são indispensáveis para pacientes que não conseguem se alimentar adequadamente por via convencional, contribuindo para recuperação e manutenção do estado clínico.</w:t>
      </w:r>
    </w:p>
    <w:p w14:paraId="7C42A643"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Prevenção de complicações de saúde:</w:t>
      </w:r>
      <w:r w:rsidRPr="00EE68BE">
        <w:rPr>
          <w:rFonts w:ascii="Arial" w:hAnsi="Arial" w:cs="Arial"/>
          <w:sz w:val="22"/>
          <w:szCs w:val="22"/>
        </w:rPr>
        <w:t xml:space="preserve"> O uso adequado das fórmulas nutricionais reduz riscos de desnutrição, agravamento de doenças e internações hospitalares.</w:t>
      </w:r>
    </w:p>
    <w:p w14:paraId="23F157DF"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Promoção da continuidade do cuidado:</w:t>
      </w:r>
      <w:r w:rsidRPr="00EE68BE">
        <w:rPr>
          <w:rFonts w:ascii="Arial" w:hAnsi="Arial" w:cs="Arial"/>
          <w:sz w:val="22"/>
          <w:szCs w:val="22"/>
        </w:rPr>
        <w:t xml:space="preserve"> A aquisição garante regularidade no fornecimento, assegurando a continuidade do tratamento de pacientes acompanhados pela rede municipal de saúde e pela Comissão de Farmacoterapia.</w:t>
      </w:r>
    </w:p>
    <w:p w14:paraId="7CC4BF7A"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Atenção a grupos vulneráveis:</w:t>
      </w:r>
      <w:r w:rsidRPr="00EE68BE">
        <w:rPr>
          <w:rFonts w:ascii="Arial" w:hAnsi="Arial" w:cs="Arial"/>
          <w:sz w:val="22"/>
          <w:szCs w:val="22"/>
        </w:rPr>
        <w:t xml:space="preserve"> As fórmulas nutricionais são fundamentais para gestantes, lactantes, crianças e pacientes em condições clínicas especiais, garantindo adequado desenvolvimento e suporte nutricional.</w:t>
      </w:r>
    </w:p>
    <w:p w14:paraId="22F2B7BD"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Melhoria da qualidade de vida:</w:t>
      </w:r>
      <w:r w:rsidRPr="00EE68BE">
        <w:rPr>
          <w:rFonts w:ascii="Arial" w:hAnsi="Arial" w:cs="Arial"/>
          <w:sz w:val="22"/>
          <w:szCs w:val="22"/>
        </w:rPr>
        <w:t xml:space="preserve"> O uso das fórmulas contribui para a recuperação clínica, fortalecimento do organismo e melhoria geral das condições de saúde dos pacientes.</w:t>
      </w:r>
    </w:p>
    <w:p w14:paraId="547F906C"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Suporte em tratamentos prolongados:</w:t>
      </w:r>
      <w:r w:rsidRPr="00EE68BE">
        <w:rPr>
          <w:rFonts w:ascii="Arial" w:hAnsi="Arial" w:cs="Arial"/>
          <w:sz w:val="22"/>
          <w:szCs w:val="22"/>
        </w:rPr>
        <w:t xml:space="preserve"> Pacientes com doenças crônicas ou em tratamento contínuo necessitam de nutrição adequada para manutenção da estabilidade clínica.</w:t>
      </w:r>
    </w:p>
    <w:p w14:paraId="3CD45301" w14:textId="77777777" w:rsidR="00EE68BE" w:rsidRPr="00EE68BE" w:rsidRDefault="00EE68BE" w:rsidP="00EE68BE">
      <w:pPr>
        <w:pStyle w:val="PargrafodaLista"/>
        <w:widowControl w:val="0"/>
        <w:numPr>
          <w:ilvl w:val="1"/>
          <w:numId w:val="15"/>
        </w:numPr>
        <w:suppressAutoHyphens/>
        <w:spacing w:line="360" w:lineRule="auto"/>
        <w:ind w:left="709" w:hanging="567"/>
        <w:rPr>
          <w:rFonts w:ascii="Arial" w:hAnsi="Arial" w:cs="Arial"/>
          <w:sz w:val="22"/>
          <w:szCs w:val="22"/>
        </w:rPr>
      </w:pPr>
      <w:r w:rsidRPr="00EE68BE">
        <w:rPr>
          <w:rStyle w:val="Forte"/>
          <w:rFonts w:ascii="Arial" w:hAnsi="Arial" w:cs="Arial"/>
          <w:sz w:val="22"/>
          <w:szCs w:val="22"/>
        </w:rPr>
        <w:t>Eficiência na gestão pública da saúde:</w:t>
      </w:r>
      <w:r w:rsidRPr="00EE68BE">
        <w:rPr>
          <w:rFonts w:ascii="Arial" w:hAnsi="Arial" w:cs="Arial"/>
          <w:sz w:val="22"/>
          <w:szCs w:val="22"/>
        </w:rPr>
        <w:t xml:space="preserve"> A aquisição planejada por meio de licitação garante organização, previsibilidade e melhor controle do fornecimento dos insumos nutricionais.</w:t>
      </w:r>
    </w:p>
    <w:p w14:paraId="38812A0D" w14:textId="77777777" w:rsidR="00EE68BE" w:rsidRPr="00EE68BE" w:rsidRDefault="00EE68BE" w:rsidP="00EE68BE">
      <w:pPr>
        <w:pStyle w:val="PargrafodaLista"/>
        <w:widowControl w:val="0"/>
        <w:suppressAutoHyphens/>
        <w:spacing w:line="360" w:lineRule="auto"/>
        <w:ind w:left="709"/>
        <w:rPr>
          <w:rFonts w:ascii="Arial" w:hAnsi="Arial" w:cs="Arial"/>
          <w:sz w:val="22"/>
          <w:szCs w:val="22"/>
        </w:rPr>
      </w:pPr>
    </w:p>
    <w:p w14:paraId="4E3702A6" w14:textId="77777777" w:rsidR="00EE68BE" w:rsidRPr="00EE68BE" w:rsidRDefault="00EE68BE" w:rsidP="00EE68B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lastRenderedPageBreak/>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9356"/>
      </w:tblGrid>
      <w:tr w:rsidR="00EE68BE" w:rsidRPr="00EE68BE" w14:paraId="3BFB9204" w14:textId="77777777" w:rsidTr="00EE68BE">
        <w:trPr>
          <w:trHeight w:val="4513"/>
        </w:trPr>
        <w:tc>
          <w:tcPr>
            <w:tcW w:w="9356" w:type="dxa"/>
            <w:tcBorders>
              <w:top w:val="single" w:sz="4" w:space="0" w:color="auto"/>
              <w:left w:val="single" w:sz="4" w:space="0" w:color="auto"/>
              <w:bottom w:val="single" w:sz="4" w:space="0" w:color="auto"/>
              <w:right w:val="single" w:sz="4" w:space="0" w:color="auto"/>
            </w:tcBorders>
            <w:shd w:val="clear" w:color="000000" w:fill="FFFFFF"/>
            <w:noWrap/>
            <w:vAlign w:val="bottom"/>
          </w:tcPr>
          <w:tbl>
            <w:tblPr>
              <w:tblW w:w="9947" w:type="dxa"/>
              <w:tblLayout w:type="fixed"/>
              <w:tblCellMar>
                <w:left w:w="70" w:type="dxa"/>
                <w:right w:w="70" w:type="dxa"/>
              </w:tblCellMar>
              <w:tblLook w:val="04A0" w:firstRow="1" w:lastRow="0" w:firstColumn="1" w:lastColumn="0" w:noHBand="0" w:noVBand="1"/>
            </w:tblPr>
            <w:tblGrid>
              <w:gridCol w:w="496"/>
              <w:gridCol w:w="5811"/>
              <w:gridCol w:w="851"/>
              <w:gridCol w:w="850"/>
              <w:gridCol w:w="1939"/>
            </w:tblGrid>
            <w:tr w:rsidR="00EE68BE" w:rsidRPr="00EE68BE" w14:paraId="69F51BBF" w14:textId="77777777" w:rsidTr="00EE68BE">
              <w:trPr>
                <w:trHeight w:val="326"/>
              </w:trPr>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6D708C" w14:textId="77777777" w:rsidR="00EE68BE" w:rsidRPr="00EE68BE" w:rsidRDefault="00EE68BE" w:rsidP="00E65FEB">
                  <w:pPr>
                    <w:rPr>
                      <w:rFonts w:ascii="Arial" w:hAnsi="Arial" w:cs="Arial"/>
                      <w:b/>
                      <w:bCs/>
                      <w:color w:val="000000"/>
                      <w:sz w:val="22"/>
                      <w:szCs w:val="22"/>
                    </w:rPr>
                  </w:pPr>
                  <w:r w:rsidRPr="00EE68BE">
                    <w:rPr>
                      <w:rFonts w:ascii="Arial" w:hAnsi="Arial" w:cs="Arial"/>
                      <w:b/>
                      <w:bCs/>
                      <w:color w:val="000000"/>
                      <w:sz w:val="22"/>
                      <w:szCs w:val="22"/>
                    </w:rPr>
                    <w:t>Nº</w:t>
                  </w:r>
                </w:p>
              </w:tc>
              <w:tc>
                <w:tcPr>
                  <w:tcW w:w="5811" w:type="dxa"/>
                  <w:tcBorders>
                    <w:top w:val="single" w:sz="4" w:space="0" w:color="auto"/>
                    <w:left w:val="nil"/>
                    <w:bottom w:val="single" w:sz="4" w:space="0" w:color="auto"/>
                    <w:right w:val="single" w:sz="4" w:space="0" w:color="auto"/>
                  </w:tcBorders>
                  <w:shd w:val="clear" w:color="auto" w:fill="D9D9D9" w:themeFill="background1" w:themeFillShade="D9"/>
                  <w:hideMark/>
                </w:tcPr>
                <w:p w14:paraId="14838753" w14:textId="77777777" w:rsidR="00EE68BE" w:rsidRPr="00EE68BE" w:rsidRDefault="00EE68BE" w:rsidP="00E65FEB">
                  <w:pPr>
                    <w:rPr>
                      <w:rFonts w:ascii="Arial" w:hAnsi="Arial" w:cs="Arial"/>
                      <w:b/>
                      <w:bCs/>
                      <w:color w:val="000000"/>
                      <w:sz w:val="22"/>
                      <w:szCs w:val="22"/>
                    </w:rPr>
                  </w:pPr>
                  <w:r w:rsidRPr="00EE68BE">
                    <w:rPr>
                      <w:rFonts w:ascii="Arial" w:hAnsi="Arial" w:cs="Arial"/>
                      <w:b/>
                      <w:bCs/>
                      <w:color w:val="000000"/>
                      <w:sz w:val="22"/>
                      <w:szCs w:val="22"/>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EB342D" w14:textId="77777777" w:rsidR="00EE68BE" w:rsidRPr="00EE68BE" w:rsidRDefault="00EE68BE" w:rsidP="00E65FEB">
                  <w:pPr>
                    <w:rPr>
                      <w:rFonts w:ascii="Arial" w:hAnsi="Arial" w:cs="Arial"/>
                      <w:b/>
                      <w:bCs/>
                      <w:color w:val="000000"/>
                      <w:sz w:val="22"/>
                      <w:szCs w:val="22"/>
                    </w:rPr>
                  </w:pPr>
                  <w:r w:rsidRPr="00EE68BE">
                    <w:rPr>
                      <w:rFonts w:ascii="Arial" w:hAnsi="Arial" w:cs="Arial"/>
                      <w:b/>
                      <w:bCs/>
                      <w:color w:val="000000"/>
                      <w:sz w:val="22"/>
                      <w:szCs w:val="22"/>
                    </w:rPr>
                    <w:t>Média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hideMark/>
                </w:tcPr>
                <w:p w14:paraId="1E3D5E98" w14:textId="033B7250" w:rsidR="00EE68BE" w:rsidRPr="00EE68BE" w:rsidRDefault="00EE68BE" w:rsidP="00E65FEB">
                  <w:pPr>
                    <w:rPr>
                      <w:rFonts w:ascii="Arial" w:hAnsi="Arial" w:cs="Arial"/>
                      <w:b/>
                      <w:bCs/>
                      <w:color w:val="000000"/>
                      <w:sz w:val="22"/>
                      <w:szCs w:val="22"/>
                    </w:rPr>
                  </w:pPr>
                  <w:r w:rsidRPr="00EE68BE">
                    <w:rPr>
                      <w:rFonts w:ascii="Arial" w:hAnsi="Arial" w:cs="Arial"/>
                      <w:b/>
                      <w:bCs/>
                      <w:color w:val="000000"/>
                      <w:sz w:val="22"/>
                      <w:szCs w:val="22"/>
                    </w:rPr>
                    <w:t>Quant</w:t>
                  </w:r>
                  <w:r>
                    <w:rPr>
                      <w:rFonts w:ascii="Arial" w:hAnsi="Arial" w:cs="Arial"/>
                      <w:b/>
                      <w:bCs/>
                      <w:color w:val="000000"/>
                      <w:sz w:val="22"/>
                      <w:szCs w:val="22"/>
                    </w:rPr>
                    <w:t>.</w:t>
                  </w:r>
                </w:p>
              </w:tc>
              <w:tc>
                <w:tcPr>
                  <w:tcW w:w="1939" w:type="dxa"/>
                  <w:tcBorders>
                    <w:top w:val="single" w:sz="4" w:space="0" w:color="auto"/>
                    <w:left w:val="nil"/>
                    <w:bottom w:val="single" w:sz="4" w:space="0" w:color="auto"/>
                    <w:right w:val="single" w:sz="4" w:space="0" w:color="auto"/>
                  </w:tcBorders>
                  <w:shd w:val="clear" w:color="auto" w:fill="D9D9D9" w:themeFill="background1" w:themeFillShade="D9"/>
                  <w:hideMark/>
                </w:tcPr>
                <w:p w14:paraId="3362A232" w14:textId="77777777" w:rsidR="00EE68BE" w:rsidRPr="00EE68BE" w:rsidRDefault="00EE68BE" w:rsidP="00E65FEB">
                  <w:pPr>
                    <w:rPr>
                      <w:rFonts w:ascii="Arial" w:hAnsi="Arial" w:cs="Arial"/>
                      <w:b/>
                      <w:bCs/>
                      <w:color w:val="000000"/>
                      <w:sz w:val="22"/>
                      <w:szCs w:val="22"/>
                    </w:rPr>
                  </w:pPr>
                  <w:r w:rsidRPr="00EE68BE">
                    <w:rPr>
                      <w:rFonts w:ascii="Arial" w:hAnsi="Arial" w:cs="Arial"/>
                      <w:b/>
                      <w:bCs/>
                      <w:color w:val="000000"/>
                      <w:sz w:val="22"/>
                      <w:szCs w:val="22"/>
                    </w:rPr>
                    <w:t>Valor total</w:t>
                  </w:r>
                </w:p>
              </w:tc>
            </w:tr>
            <w:tr w:rsidR="00EE68BE" w:rsidRPr="00EE68BE" w14:paraId="271E3683" w14:textId="77777777" w:rsidTr="00EE68BE">
              <w:trPr>
                <w:trHeight w:val="4725"/>
              </w:trPr>
              <w:tc>
                <w:tcPr>
                  <w:tcW w:w="496" w:type="dxa"/>
                  <w:tcBorders>
                    <w:top w:val="nil"/>
                    <w:left w:val="single" w:sz="4" w:space="0" w:color="auto"/>
                    <w:bottom w:val="single" w:sz="4" w:space="0" w:color="auto"/>
                    <w:right w:val="single" w:sz="4" w:space="0" w:color="auto"/>
                  </w:tcBorders>
                  <w:noWrap/>
                  <w:vAlign w:val="center"/>
                  <w:hideMark/>
                </w:tcPr>
                <w:p w14:paraId="7B366871"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1</w:t>
                  </w:r>
                </w:p>
              </w:tc>
              <w:tc>
                <w:tcPr>
                  <w:tcW w:w="5811" w:type="dxa"/>
                  <w:tcBorders>
                    <w:top w:val="nil"/>
                    <w:left w:val="single" w:sz="4" w:space="0" w:color="auto"/>
                    <w:bottom w:val="single" w:sz="4" w:space="0" w:color="auto"/>
                    <w:right w:val="single" w:sz="4" w:space="0" w:color="auto"/>
                  </w:tcBorders>
                  <w:hideMark/>
                </w:tcPr>
                <w:p w14:paraId="7151B321" w14:textId="7BBBC5CF"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Amido de milho refinado, 100% puro, obtido a partir do milho, de coloração branca, textura fina e uniforme, isento de impurezas, sujidades, insetos, parasitas ou quaisquer materiais estranhos. Deve apresentar odor e sabor característicos, sem sinais de umidade, fermentação ou ranço.</w:t>
                  </w:r>
                  <w:r w:rsidRPr="00EE68BE">
                    <w:rPr>
                      <w:rFonts w:ascii="Arial" w:hAnsi="Arial" w:cs="Arial"/>
                      <w:color w:val="000000"/>
                      <w:sz w:val="22"/>
                      <w:szCs w:val="22"/>
                    </w:rPr>
                    <w:br/>
                    <w:t>Deve ser acondicionado em embalagem primária íntegra, atóxica, resistente e hermeticamente fechada, contendo peso líquido de, no mínimo, 200 g (ou conforme necessidade do órgão). A embalagem deve apresentar rotulagem conforme a legislação vigente, contendo identificação do produto, marca do fabricante, lote, data de fabricação e prazo de validade.</w:t>
                  </w:r>
                  <w:r w:rsidRPr="00EE68BE">
                    <w:rPr>
                      <w:rFonts w:ascii="Arial" w:hAnsi="Arial" w:cs="Arial"/>
                      <w:color w:val="000000"/>
                      <w:sz w:val="22"/>
                      <w:szCs w:val="22"/>
                    </w:rPr>
                    <w:br/>
                    <w:t>Fabricante: UNILEVER BRASIL INDUTRIAL LTDA - MATRIZ</w:t>
                  </w:r>
                  <w:r w:rsidRPr="00EE68BE">
                    <w:rPr>
                      <w:rFonts w:ascii="Arial" w:hAnsi="Arial" w:cs="Arial"/>
                      <w:color w:val="000000"/>
                      <w:sz w:val="22"/>
                      <w:szCs w:val="22"/>
                    </w:rPr>
                    <w:br/>
                    <w:t xml:space="preserve">Embalagem 500 gramas </w:t>
                  </w:r>
                  <w:r w:rsidRPr="00EE68BE">
                    <w:rPr>
                      <w:rFonts w:ascii="Arial" w:hAnsi="Arial" w:cs="Arial"/>
                      <w:color w:val="000000"/>
                      <w:sz w:val="22"/>
                      <w:szCs w:val="22"/>
                    </w:rPr>
                    <w:br/>
                    <w:t xml:space="preserve">PARA ATENDER DETERMINAÇÃO JUDICIAL A MARCA DEVERÁ SER </w:t>
                  </w:r>
                  <w:r>
                    <w:rPr>
                      <w:rFonts w:ascii="Arial" w:hAnsi="Arial" w:cs="Arial"/>
                      <w:color w:val="000000"/>
                      <w:sz w:val="22"/>
                      <w:szCs w:val="22"/>
                    </w:rPr>
                    <w:t>MAISENA.</w:t>
                  </w:r>
                </w:p>
              </w:tc>
              <w:tc>
                <w:tcPr>
                  <w:tcW w:w="851" w:type="dxa"/>
                  <w:tcBorders>
                    <w:top w:val="nil"/>
                    <w:left w:val="single" w:sz="4" w:space="0" w:color="auto"/>
                    <w:bottom w:val="single" w:sz="4" w:space="0" w:color="auto"/>
                    <w:right w:val="single" w:sz="4" w:space="0" w:color="auto"/>
                  </w:tcBorders>
                  <w:noWrap/>
                  <w:vAlign w:val="center"/>
                  <w:hideMark/>
                </w:tcPr>
                <w:p w14:paraId="6651F165"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R$ 6,85</w:t>
                  </w:r>
                </w:p>
              </w:tc>
              <w:tc>
                <w:tcPr>
                  <w:tcW w:w="850" w:type="dxa"/>
                  <w:tcBorders>
                    <w:top w:val="nil"/>
                    <w:left w:val="nil"/>
                    <w:bottom w:val="single" w:sz="4" w:space="0" w:color="auto"/>
                    <w:right w:val="single" w:sz="4" w:space="0" w:color="auto"/>
                  </w:tcBorders>
                  <w:noWrap/>
                  <w:vAlign w:val="center"/>
                  <w:hideMark/>
                </w:tcPr>
                <w:p w14:paraId="70A6ABFF"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720</w:t>
                  </w:r>
                </w:p>
              </w:tc>
              <w:tc>
                <w:tcPr>
                  <w:tcW w:w="1939" w:type="dxa"/>
                  <w:tcBorders>
                    <w:top w:val="nil"/>
                    <w:left w:val="nil"/>
                    <w:bottom w:val="single" w:sz="4" w:space="0" w:color="auto"/>
                    <w:right w:val="single" w:sz="4" w:space="0" w:color="auto"/>
                  </w:tcBorders>
                  <w:noWrap/>
                  <w:vAlign w:val="center"/>
                  <w:hideMark/>
                </w:tcPr>
                <w:p w14:paraId="45213C97"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R$ 4.929,60</w:t>
                  </w:r>
                </w:p>
              </w:tc>
            </w:tr>
            <w:tr w:rsidR="00EE68BE" w:rsidRPr="00EE68BE" w14:paraId="1FD86CCB" w14:textId="77777777" w:rsidTr="00EE68BE">
              <w:trPr>
                <w:trHeight w:val="609"/>
              </w:trPr>
              <w:tc>
                <w:tcPr>
                  <w:tcW w:w="496" w:type="dxa"/>
                  <w:tcBorders>
                    <w:top w:val="nil"/>
                    <w:left w:val="single" w:sz="4" w:space="0" w:color="auto"/>
                    <w:bottom w:val="single" w:sz="4" w:space="0" w:color="auto"/>
                    <w:right w:val="single" w:sz="4" w:space="0" w:color="auto"/>
                  </w:tcBorders>
                  <w:noWrap/>
                  <w:vAlign w:val="center"/>
                  <w:hideMark/>
                </w:tcPr>
                <w:p w14:paraId="4D1E0845"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2</w:t>
                  </w:r>
                </w:p>
              </w:tc>
              <w:tc>
                <w:tcPr>
                  <w:tcW w:w="5811" w:type="dxa"/>
                  <w:tcBorders>
                    <w:top w:val="nil"/>
                    <w:left w:val="nil"/>
                    <w:bottom w:val="single" w:sz="4" w:space="0" w:color="auto"/>
                    <w:right w:val="single" w:sz="4" w:space="0" w:color="auto"/>
                  </w:tcBorders>
                  <w:hideMark/>
                </w:tcPr>
                <w:p w14:paraId="14302040" w14:textId="7AFDC332"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padrão para nutrição enteral e oral, normocalórico e normoproteico, com 100% de proteína isolada de soja, fibras, vitaminas e minerais. Fornece 1,2kcal/ml. Sem adição de sacarose, isenta de lactose e glúten. A fórmula deve conter no mínimo os respectivos ingredientes: Água, maltodextrina, proteína isolada de soja, óleo de canola, triglicerídeos de cadeia média, fibra de soja, goma guar parcialmente hidrolisada, citrato de potássio, fosfato tricálcico, inulina, citrato de sódio, bitartarato de colina, cloreto de potássio, óxido de magnésio, cloreto de magnésio, vitamina C, vitamina E, sulfato ferroso, sulfato de zinco, niacinamida, vitamina A, vitamina K, vitamina D, sulfato de manganês, pantotenato de cálcio, gluconato de cobre, biotina, vitamina B1, vitamina B6, iodeto de potássio, vitamina B2, selenito de sódio, ácido fólico, vitamina B12, cloreto de cromo, molibdato de sódio, antiespumante mono e diglicerídeos de ácidos graxos e polidimetilsiloxano, emulsificante lecitina de soja, aromatizante, estabilizante carragena e corante natural urucum. ALÉRGICOS: CONTÉM SOJA E DERIVADOS. NÃO CONTÉM GLÚTEN</w:t>
                  </w:r>
                  <w:r w:rsidRPr="00EE68BE">
                    <w:rPr>
                      <w:rFonts w:ascii="Arial" w:hAnsi="Arial" w:cs="Arial"/>
                      <w:color w:val="000000"/>
                      <w:sz w:val="22"/>
                      <w:szCs w:val="22"/>
                    </w:rPr>
                    <w:br w:type="page"/>
                  </w:r>
                  <w:r>
                    <w:rPr>
                      <w:rFonts w:ascii="Arial" w:hAnsi="Arial" w:cs="Arial"/>
                      <w:color w:val="000000"/>
                      <w:sz w:val="22"/>
                      <w:szCs w:val="22"/>
                    </w:rPr>
                    <w:t xml:space="preserve">. </w:t>
                  </w:r>
                  <w:r w:rsidRPr="00EE68BE">
                    <w:rPr>
                      <w:rFonts w:ascii="Arial" w:hAnsi="Arial" w:cs="Arial"/>
                      <w:color w:val="000000"/>
                      <w:sz w:val="22"/>
                      <w:szCs w:val="22"/>
                    </w:rPr>
                    <w:t>Embalagem 1 litro</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15520148"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R$ 27,81</w:t>
                  </w:r>
                </w:p>
              </w:tc>
              <w:tc>
                <w:tcPr>
                  <w:tcW w:w="850" w:type="dxa"/>
                  <w:tcBorders>
                    <w:top w:val="nil"/>
                    <w:left w:val="nil"/>
                    <w:bottom w:val="single" w:sz="4" w:space="0" w:color="auto"/>
                    <w:right w:val="single" w:sz="4" w:space="0" w:color="auto"/>
                  </w:tcBorders>
                  <w:noWrap/>
                  <w:vAlign w:val="center"/>
                  <w:hideMark/>
                </w:tcPr>
                <w:p w14:paraId="0607EC52"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200</w:t>
                  </w:r>
                </w:p>
              </w:tc>
              <w:tc>
                <w:tcPr>
                  <w:tcW w:w="1939" w:type="dxa"/>
                  <w:tcBorders>
                    <w:top w:val="nil"/>
                    <w:left w:val="nil"/>
                    <w:bottom w:val="single" w:sz="4" w:space="0" w:color="auto"/>
                    <w:right w:val="single" w:sz="4" w:space="0" w:color="auto"/>
                  </w:tcBorders>
                  <w:noWrap/>
                  <w:vAlign w:val="center"/>
                  <w:hideMark/>
                </w:tcPr>
                <w:p w14:paraId="6D0300B1"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R$ 5.562,00</w:t>
                  </w:r>
                </w:p>
                <w:p w14:paraId="273E65E9" w14:textId="77777777" w:rsidR="00EE68BE" w:rsidRPr="00EE68BE" w:rsidRDefault="00EE68BE" w:rsidP="00E65FEB">
                  <w:pPr>
                    <w:ind w:firstLine="720"/>
                    <w:rPr>
                      <w:rFonts w:ascii="Arial" w:hAnsi="Arial" w:cs="Arial"/>
                      <w:sz w:val="22"/>
                      <w:szCs w:val="22"/>
                    </w:rPr>
                  </w:pPr>
                </w:p>
              </w:tc>
            </w:tr>
            <w:tr w:rsidR="00EE68BE" w:rsidRPr="00EE68BE" w14:paraId="3B702F70" w14:textId="77777777" w:rsidTr="00EE68BE">
              <w:trPr>
                <w:trHeight w:val="5670"/>
              </w:trPr>
              <w:tc>
                <w:tcPr>
                  <w:tcW w:w="496" w:type="dxa"/>
                  <w:tcBorders>
                    <w:top w:val="nil"/>
                    <w:left w:val="single" w:sz="4" w:space="0" w:color="auto"/>
                    <w:bottom w:val="single" w:sz="4" w:space="0" w:color="auto"/>
                    <w:right w:val="single" w:sz="4" w:space="0" w:color="auto"/>
                  </w:tcBorders>
                  <w:noWrap/>
                  <w:vAlign w:val="center"/>
                  <w:hideMark/>
                </w:tcPr>
                <w:p w14:paraId="4CD276B8"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3</w:t>
                  </w:r>
                </w:p>
              </w:tc>
              <w:tc>
                <w:tcPr>
                  <w:tcW w:w="5811" w:type="dxa"/>
                  <w:tcBorders>
                    <w:top w:val="nil"/>
                    <w:left w:val="nil"/>
                    <w:bottom w:val="single" w:sz="4" w:space="0" w:color="auto"/>
                    <w:right w:val="single" w:sz="4" w:space="0" w:color="auto"/>
                  </w:tcBorders>
                  <w:hideMark/>
                </w:tcPr>
                <w:p w14:paraId="41215BEB" w14:textId="74364721"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 xml:space="preserve">Fórmula infantil que funciona como uma dieta semi-elementar e hipoalergênica, fonte de nutrientes como ARA e DHA, além de nucleotídeos. Ainda, não contém lactose, sacarose, frutose e glúten, sendo ideal para bebês e crianças com intolerância a esses componentes. A fórmula deve conter no mínimo os respectivos ingredientes: Xarope de glicose, proteína hidrolisada do soro de leite, triglicerídeos de cadeia média, óleos vegetais (colza, girassol, palma), fosfato tricálcico, fosfato dihidrogenado de potássio, cloreto de potássio, carbonato de cálcio, óleo de peixe, óleo de fungos (Mortierella alpina), cloreto de colina, vitamina C, cloreto de sódio, cloreto de magnésio, taurina, inositol, sulfato ferroso, vitamina E, sulfato de zinco, L-carnitina, uridina, citidina, adenosina, inosina, niacina, d-pantotenato de cálcio, guanosina, d-biotina, sulfato de cobre, ácido fólico, sulfato de manganês, vitaminas A, B2, B12, B1, D, B6, iodeto de potássio, vitamina K, selenito de sódio, emulsificante, mono e diglicerídeos de ácidos graxos. </w:t>
                  </w:r>
                  <w:r w:rsidRPr="00EE68BE">
                    <w:rPr>
                      <w:rFonts w:ascii="Arial" w:hAnsi="Arial" w:cs="Arial"/>
                      <w:color w:val="000000"/>
                      <w:sz w:val="22"/>
                      <w:szCs w:val="22"/>
                    </w:rPr>
                    <w:br w:type="page"/>
                    <w:t>Embalagem 400g</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37D00F80"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R$ 138,28</w:t>
                  </w:r>
                </w:p>
              </w:tc>
              <w:tc>
                <w:tcPr>
                  <w:tcW w:w="850" w:type="dxa"/>
                  <w:tcBorders>
                    <w:top w:val="nil"/>
                    <w:left w:val="nil"/>
                    <w:bottom w:val="single" w:sz="4" w:space="0" w:color="auto"/>
                    <w:right w:val="single" w:sz="4" w:space="0" w:color="auto"/>
                  </w:tcBorders>
                  <w:noWrap/>
                  <w:vAlign w:val="center"/>
                  <w:hideMark/>
                </w:tcPr>
                <w:p w14:paraId="43EF8621"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500</w:t>
                  </w:r>
                </w:p>
              </w:tc>
              <w:tc>
                <w:tcPr>
                  <w:tcW w:w="1939" w:type="dxa"/>
                  <w:tcBorders>
                    <w:top w:val="nil"/>
                    <w:left w:val="nil"/>
                    <w:bottom w:val="single" w:sz="4" w:space="0" w:color="auto"/>
                    <w:right w:val="single" w:sz="4" w:space="0" w:color="auto"/>
                  </w:tcBorders>
                  <w:noWrap/>
                  <w:vAlign w:val="center"/>
                  <w:hideMark/>
                </w:tcPr>
                <w:p w14:paraId="56F977A7"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R$ 69.141,67</w:t>
                  </w:r>
                </w:p>
              </w:tc>
            </w:tr>
            <w:tr w:rsidR="00EE68BE" w:rsidRPr="00EE68BE" w14:paraId="56390107" w14:textId="77777777" w:rsidTr="00EE68BE">
              <w:trPr>
                <w:trHeight w:val="7560"/>
              </w:trPr>
              <w:tc>
                <w:tcPr>
                  <w:tcW w:w="496" w:type="dxa"/>
                  <w:tcBorders>
                    <w:top w:val="nil"/>
                    <w:left w:val="single" w:sz="4" w:space="0" w:color="auto"/>
                    <w:bottom w:val="single" w:sz="4" w:space="0" w:color="auto"/>
                    <w:right w:val="single" w:sz="4" w:space="0" w:color="auto"/>
                  </w:tcBorders>
                  <w:noWrap/>
                  <w:vAlign w:val="center"/>
                  <w:hideMark/>
                </w:tcPr>
                <w:p w14:paraId="59D8B97F"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4</w:t>
                  </w:r>
                </w:p>
              </w:tc>
              <w:tc>
                <w:tcPr>
                  <w:tcW w:w="5811" w:type="dxa"/>
                  <w:tcBorders>
                    <w:top w:val="nil"/>
                    <w:left w:val="nil"/>
                    <w:bottom w:val="single" w:sz="4" w:space="0" w:color="auto"/>
                    <w:right w:val="single" w:sz="4" w:space="0" w:color="auto"/>
                  </w:tcBorders>
                  <w:hideMark/>
                </w:tcPr>
                <w:p w14:paraId="6A5126DC"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 xml:space="preserve">Fórmula infantil para lactentes, que contém prebióticos, DHA, ARA e Nucleotídeos. Apresenta baixo teor de sódio, além de ser sem açúcar, glúten e aromatizantes. Seu uso é indicado para suprir as necessidades nutricionais de lactentes de 6 a 12 meses. Possui um mix de gorduras que inclui os ácidos graxos essenciais, além de vitaminas e minerais. A fórmula deve conter no mínimo os respectivos ingredientes: soro de leite desmineralizado*, lactose, oleína de palma, leite desnatado*, galacto-oligossacarídeos, óleo de palmiste, óleo de canola com baixo teor erúcico, óleo de milho, minerais (citrato de cálcio, cloreto de magnésio, cloreto de cálcio, citrato de potássio, fosfato de sódio dibásico, cloreto de sódio, sulfato ferroso, sulfato de zinco, sulfato de cobre, sulfato de manganês, iodeto de potássio e selenato de sódio), fruto-oligossacarídeos, óleo de peixe, L-fenilalanina, vitaminas (L-ascorbato de sódio, mio-inositol, acetato de DL-α-tocoferila, bitartarato de colina, nicotinamida, D-pantotenato de cálcio, tiamina mononitrato, acetato de retinila, cloridrato de piridoxina, riboflavina, ácido N-pteroil-L-glutâmico, filoquinona, D-biotina, colecalciferol e cianocobalamina), óleo de Mortierella alpina, óleo de girassol, nucleotídeos (maltodextrina, citidina 5-monofosfato, sal dissódico de uridina 5-monofosfato, adenosina 5-monofosfato, sal dissódico de guanosina 5-monofosfato), taurina, L-histidina, L-carnitina, emulsificante lecitina de soja, reguladores de acidez hidróxido de potássio e ácido cítrico. </w:t>
                  </w:r>
                  <w:r w:rsidRPr="00EE68BE">
                    <w:rPr>
                      <w:rFonts w:ascii="Arial" w:hAnsi="Arial" w:cs="Arial"/>
                      <w:color w:val="000000"/>
                      <w:sz w:val="22"/>
                      <w:szCs w:val="22"/>
                    </w:rPr>
                    <w:br w:type="page"/>
                    <w:t>Embalagem 400g</w:t>
                  </w:r>
                  <w:r w:rsidRPr="00EE68BE">
                    <w:rPr>
                      <w:rFonts w:ascii="Arial" w:hAnsi="Arial" w:cs="Arial"/>
                      <w:color w:val="000000"/>
                      <w:sz w:val="22"/>
                      <w:szCs w:val="22"/>
                    </w:rPr>
                    <w:br w:type="page"/>
                  </w:r>
                </w:p>
              </w:tc>
              <w:tc>
                <w:tcPr>
                  <w:tcW w:w="851" w:type="dxa"/>
                  <w:tcBorders>
                    <w:top w:val="nil"/>
                    <w:left w:val="single" w:sz="4" w:space="0" w:color="auto"/>
                    <w:bottom w:val="single" w:sz="4" w:space="0" w:color="auto"/>
                    <w:right w:val="single" w:sz="4" w:space="0" w:color="auto"/>
                  </w:tcBorders>
                  <w:noWrap/>
                  <w:vAlign w:val="center"/>
                  <w:hideMark/>
                </w:tcPr>
                <w:p w14:paraId="464CAB13"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R$ 52,44</w:t>
                  </w:r>
                </w:p>
              </w:tc>
              <w:tc>
                <w:tcPr>
                  <w:tcW w:w="850" w:type="dxa"/>
                  <w:tcBorders>
                    <w:top w:val="nil"/>
                    <w:left w:val="nil"/>
                    <w:bottom w:val="single" w:sz="4" w:space="0" w:color="auto"/>
                    <w:right w:val="single" w:sz="4" w:space="0" w:color="auto"/>
                  </w:tcBorders>
                  <w:noWrap/>
                  <w:vAlign w:val="center"/>
                  <w:hideMark/>
                </w:tcPr>
                <w:p w14:paraId="064BD9FD"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300</w:t>
                  </w:r>
                </w:p>
              </w:tc>
              <w:tc>
                <w:tcPr>
                  <w:tcW w:w="1939" w:type="dxa"/>
                  <w:tcBorders>
                    <w:top w:val="nil"/>
                    <w:left w:val="nil"/>
                    <w:bottom w:val="single" w:sz="4" w:space="0" w:color="auto"/>
                    <w:right w:val="single" w:sz="4" w:space="0" w:color="auto"/>
                  </w:tcBorders>
                  <w:noWrap/>
                  <w:vAlign w:val="center"/>
                  <w:hideMark/>
                </w:tcPr>
                <w:p w14:paraId="26F66979"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R$ 15.732,00</w:t>
                  </w:r>
                </w:p>
              </w:tc>
            </w:tr>
            <w:tr w:rsidR="00EE68BE" w:rsidRPr="00EE68BE" w14:paraId="41AABAAE" w14:textId="77777777" w:rsidTr="00EE68BE">
              <w:trPr>
                <w:trHeight w:val="7560"/>
              </w:trPr>
              <w:tc>
                <w:tcPr>
                  <w:tcW w:w="496" w:type="dxa"/>
                  <w:tcBorders>
                    <w:top w:val="nil"/>
                    <w:left w:val="single" w:sz="4" w:space="0" w:color="auto"/>
                    <w:bottom w:val="single" w:sz="4" w:space="0" w:color="auto"/>
                    <w:right w:val="single" w:sz="4" w:space="0" w:color="auto"/>
                  </w:tcBorders>
                  <w:noWrap/>
                  <w:vAlign w:val="center"/>
                  <w:hideMark/>
                </w:tcPr>
                <w:p w14:paraId="63E93A9D"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5</w:t>
                  </w:r>
                </w:p>
              </w:tc>
              <w:tc>
                <w:tcPr>
                  <w:tcW w:w="5811" w:type="dxa"/>
                  <w:tcBorders>
                    <w:top w:val="nil"/>
                    <w:left w:val="nil"/>
                    <w:bottom w:val="single" w:sz="4" w:space="0" w:color="auto"/>
                    <w:right w:val="single" w:sz="4" w:space="0" w:color="auto"/>
                  </w:tcBorders>
                  <w:hideMark/>
                </w:tcPr>
                <w:p w14:paraId="057A8769" w14:textId="60664265"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infantil para lactentes, que contém prebióticos, DHA, ARA e Nucleotídeos. Apresenta baixo teor de sódio, além de ser sem açúcar, glúten e aromatizantes. Seu uso é indicado para suprir as necessidades nutricionais de lactentes de 0 a 6 meses. Possui um mix de gorduras que inclui os ácidos graxos essenciais, além de vitaminas e minerais. A fórmula deve conter no mínimo os respectivos ingredientes:</w:t>
                  </w:r>
                  <w:r w:rsidRPr="00EE68BE">
                    <w:rPr>
                      <w:rFonts w:ascii="Arial" w:hAnsi="Arial" w:cs="Arial"/>
                      <w:color w:val="000000"/>
                      <w:sz w:val="22"/>
                      <w:szCs w:val="22"/>
                    </w:rPr>
                    <w:br w:type="page"/>
                    <w:t>Soro de leite desmineralizado*, lactose, oleína de palma, leite desnatado*, óleo de palmiste, óleo de canola com baixo teor erúcico, galactooligossacarídeos, óleo de milho, sais minerais (citrato de cálcio, citrato de potássio, cloreto de cálcio, fosfato de sódio, cloreto de magnésio, cloreto de sódio, sulfato ferroso, sulfato de zinco, sulfato de cobre, sulfato de manganês, iodeto de potássio e selenato de sódio), frutooligossacarídeos, maltodextrina, óleo de peixe, vitaminas (L-ascorbato de sódio, acetato de DL-alfa-tocoferila, nicotinamida, D-pantotenato de cálcio, tiamina mononitrato, acetato de retinila, cloridrato de piridoxina, riboflavina, ácido N-pteroil-L-glutâmico, filoquinona, D-biotina, colecalciferol, cianocobalamina), L-fenilalanina, óleo de Mortierella alpina ,taurina, mio-inositol, L-histidina, nucleotídeos (citidina 5-monofosfato, sal dissódico de uridina 5-monofosfato, adenosina 5-monofosfato, sal dissódico de guanosina 5 monofosfato), bitartarato de colina, L-carnitina, emulsificante lecitina de soja e acidulantes hidróxido de potássio e ácido cítrico.</w:t>
                  </w:r>
                  <w:r>
                    <w:rPr>
                      <w:rFonts w:ascii="Arial" w:hAnsi="Arial" w:cs="Arial"/>
                      <w:color w:val="000000"/>
                      <w:sz w:val="22"/>
                      <w:szCs w:val="22"/>
                    </w:rPr>
                    <w:t xml:space="preserve"> </w:t>
                  </w:r>
                  <w:r w:rsidRPr="00EE68BE">
                    <w:rPr>
                      <w:rFonts w:ascii="Arial" w:hAnsi="Arial" w:cs="Arial"/>
                      <w:color w:val="000000"/>
                      <w:sz w:val="22"/>
                      <w:szCs w:val="22"/>
                    </w:rPr>
                    <w:br w:type="page"/>
                    <w:t>Embalagem 400g</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48A9699D"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R$ 42,98</w:t>
                  </w:r>
                </w:p>
              </w:tc>
              <w:tc>
                <w:tcPr>
                  <w:tcW w:w="850" w:type="dxa"/>
                  <w:tcBorders>
                    <w:top w:val="nil"/>
                    <w:left w:val="nil"/>
                    <w:bottom w:val="single" w:sz="4" w:space="0" w:color="auto"/>
                    <w:right w:val="single" w:sz="4" w:space="0" w:color="auto"/>
                  </w:tcBorders>
                  <w:noWrap/>
                  <w:vAlign w:val="center"/>
                  <w:hideMark/>
                </w:tcPr>
                <w:p w14:paraId="264574CB"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300</w:t>
                  </w:r>
                </w:p>
              </w:tc>
              <w:tc>
                <w:tcPr>
                  <w:tcW w:w="1939" w:type="dxa"/>
                  <w:tcBorders>
                    <w:top w:val="nil"/>
                    <w:left w:val="nil"/>
                    <w:bottom w:val="single" w:sz="4" w:space="0" w:color="auto"/>
                    <w:right w:val="single" w:sz="4" w:space="0" w:color="auto"/>
                  </w:tcBorders>
                  <w:noWrap/>
                  <w:vAlign w:val="center"/>
                  <w:hideMark/>
                </w:tcPr>
                <w:p w14:paraId="519E5188"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R$ 12.894,00</w:t>
                  </w:r>
                </w:p>
              </w:tc>
            </w:tr>
            <w:tr w:rsidR="00EE68BE" w:rsidRPr="00EE68BE" w14:paraId="20DC4C66" w14:textId="77777777" w:rsidTr="00EE68BE">
              <w:trPr>
                <w:trHeight w:val="2784"/>
              </w:trPr>
              <w:tc>
                <w:tcPr>
                  <w:tcW w:w="496" w:type="dxa"/>
                  <w:tcBorders>
                    <w:top w:val="nil"/>
                    <w:left w:val="single" w:sz="4" w:space="0" w:color="auto"/>
                    <w:bottom w:val="single" w:sz="4" w:space="0" w:color="auto"/>
                    <w:right w:val="single" w:sz="4" w:space="0" w:color="auto"/>
                  </w:tcBorders>
                  <w:noWrap/>
                  <w:vAlign w:val="center"/>
                  <w:hideMark/>
                </w:tcPr>
                <w:p w14:paraId="4DC86ABE"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6</w:t>
                  </w:r>
                </w:p>
              </w:tc>
              <w:tc>
                <w:tcPr>
                  <w:tcW w:w="5811" w:type="dxa"/>
                  <w:tcBorders>
                    <w:top w:val="nil"/>
                    <w:left w:val="nil"/>
                    <w:bottom w:val="single" w:sz="4" w:space="0" w:color="auto"/>
                    <w:right w:val="single" w:sz="4" w:space="0" w:color="auto"/>
                  </w:tcBorders>
                  <w:hideMark/>
                </w:tcPr>
                <w:p w14:paraId="1CB3EA72" w14:textId="562AD65F"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infantil para lactentes e de seguimento para lactentes à base de Soja. A fórmula deve conter no mínimo os respectivos ingredientes: Maltodextrina, proteína isolada de soja*, oleína de palma, óleo de soja, óleo de coco, minerais (fosfato de cálcio, citrato de cálcio, cloreto de potássio, fosfato de magnésio dibásico, citrato de potássio, cloreto de sódio, sulfato de zinco, sulfato ferroso, sulfato de cobre e iodeto de potássio), óleo de cártamo, vitaminas (L-ascorbato de sódio, cloreto de colina, acetato de DL α-tocoferila, nicotinamida, D-pantotenato de cálcio, riboflavina, acetato de retinila, cloridrato de piridoxina, tiamina mononitrato, ácido N-pteroil- L-glutâmico, filoquinona, D-biotina, colecalciferol e cianocobalamina), L-metionina, óleo de , óleo de Crypthecodinium Cohnii, Mortierella alpina, óleo de girassol, lecitina de soja, taurina, L-carnitina e regulador de acidez hidróxido de potássio.</w:t>
                  </w:r>
                  <w:r w:rsidRPr="00EE68BE">
                    <w:rPr>
                      <w:rFonts w:ascii="Arial" w:hAnsi="Arial" w:cs="Arial"/>
                      <w:color w:val="000000"/>
                      <w:sz w:val="22"/>
                      <w:szCs w:val="22"/>
                    </w:rPr>
                    <w:br w:type="page"/>
                    <w:t>*Fonte proteica.</w:t>
                  </w:r>
                  <w:r w:rsidRPr="00EE68BE">
                    <w:rPr>
                      <w:rFonts w:ascii="Arial" w:hAnsi="Arial" w:cs="Arial"/>
                      <w:color w:val="000000"/>
                      <w:sz w:val="22"/>
                      <w:szCs w:val="22"/>
                    </w:rPr>
                    <w:br w:type="page"/>
                    <w:t>Alérgicos: NÃO CONTÉM LEITE OU PRODUTOS LÁCTEOS.  NÃO CONTÉM GLÚTEN. ALÉRGICOS: CONTÉM SOJA E DERIVADOS</w:t>
                  </w:r>
                  <w:r w:rsidRPr="00EE68BE">
                    <w:rPr>
                      <w:rFonts w:ascii="Arial" w:hAnsi="Arial" w:cs="Arial"/>
                      <w:color w:val="000000"/>
                      <w:sz w:val="22"/>
                      <w:szCs w:val="22"/>
                    </w:rPr>
                    <w:br w:type="page"/>
                  </w:r>
                  <w:r w:rsidRPr="00EE68BE">
                    <w:rPr>
                      <w:rFonts w:ascii="Arial" w:hAnsi="Arial" w:cs="Arial"/>
                      <w:color w:val="000000"/>
                      <w:sz w:val="22"/>
                      <w:szCs w:val="22"/>
                    </w:rPr>
                    <w:br w:type="page"/>
                  </w:r>
                  <w:r>
                    <w:rPr>
                      <w:rFonts w:ascii="Arial" w:hAnsi="Arial" w:cs="Arial"/>
                      <w:color w:val="000000"/>
                      <w:sz w:val="22"/>
                      <w:szCs w:val="22"/>
                    </w:rPr>
                    <w:t xml:space="preserve">. </w:t>
                  </w:r>
                  <w:r w:rsidRPr="00EE68BE">
                    <w:rPr>
                      <w:rFonts w:ascii="Arial" w:hAnsi="Arial" w:cs="Arial"/>
                      <w:color w:val="000000"/>
                      <w:sz w:val="22"/>
                      <w:szCs w:val="22"/>
                    </w:rPr>
                    <w:t>Embalagem 800g</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3D35CEB6"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R$ 65,33</w:t>
                  </w:r>
                </w:p>
              </w:tc>
              <w:tc>
                <w:tcPr>
                  <w:tcW w:w="850" w:type="dxa"/>
                  <w:tcBorders>
                    <w:top w:val="nil"/>
                    <w:left w:val="nil"/>
                    <w:bottom w:val="single" w:sz="4" w:space="0" w:color="auto"/>
                    <w:right w:val="single" w:sz="4" w:space="0" w:color="auto"/>
                  </w:tcBorders>
                  <w:noWrap/>
                  <w:vAlign w:val="center"/>
                  <w:hideMark/>
                </w:tcPr>
                <w:p w14:paraId="5447F7E7"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100</w:t>
                  </w:r>
                </w:p>
              </w:tc>
              <w:tc>
                <w:tcPr>
                  <w:tcW w:w="1939" w:type="dxa"/>
                  <w:tcBorders>
                    <w:top w:val="nil"/>
                    <w:left w:val="nil"/>
                    <w:bottom w:val="single" w:sz="4" w:space="0" w:color="auto"/>
                    <w:right w:val="single" w:sz="4" w:space="0" w:color="auto"/>
                  </w:tcBorders>
                  <w:noWrap/>
                  <w:vAlign w:val="center"/>
                  <w:hideMark/>
                </w:tcPr>
                <w:p w14:paraId="67FE4650"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R$ 6.533,33</w:t>
                  </w:r>
                </w:p>
              </w:tc>
            </w:tr>
            <w:tr w:rsidR="00EE68BE" w:rsidRPr="00EE68BE" w14:paraId="4D72621F" w14:textId="77777777" w:rsidTr="00EE68BE">
              <w:trPr>
                <w:trHeight w:val="3351"/>
              </w:trPr>
              <w:tc>
                <w:tcPr>
                  <w:tcW w:w="496" w:type="dxa"/>
                  <w:tcBorders>
                    <w:top w:val="nil"/>
                    <w:left w:val="single" w:sz="4" w:space="0" w:color="auto"/>
                    <w:bottom w:val="single" w:sz="4" w:space="0" w:color="auto"/>
                    <w:right w:val="single" w:sz="4" w:space="0" w:color="auto"/>
                  </w:tcBorders>
                  <w:noWrap/>
                  <w:vAlign w:val="center"/>
                  <w:hideMark/>
                </w:tcPr>
                <w:p w14:paraId="3E6B96A8"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7</w:t>
                  </w:r>
                </w:p>
              </w:tc>
              <w:tc>
                <w:tcPr>
                  <w:tcW w:w="5811" w:type="dxa"/>
                  <w:tcBorders>
                    <w:top w:val="nil"/>
                    <w:left w:val="nil"/>
                    <w:bottom w:val="single" w:sz="4" w:space="0" w:color="auto"/>
                    <w:right w:val="single" w:sz="4" w:space="0" w:color="auto"/>
                  </w:tcBorders>
                  <w:hideMark/>
                </w:tcPr>
                <w:p w14:paraId="407F8E50" w14:textId="62AA8975"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Alimento para Situações Metabólicas Especiais para Nutrição Enteral/ Oral formulado para portadores de alergia às proteínas do leite de vaca. Deve ser preparado imediatamente antes do consumo com água fria previamente fervida e pode ser consumido junto com frutas ou hortaliças, conforme orientação de médico e/ou nutricionista. Indicações: Para crianças com alergias alimentares à proteína do leite de vaca. Densidade calórica 100 Kcal / 100ml. Possui 13,6% de proteínas (100% aminoácidos livres), 45,1% de carboidratos (Xarope de glicose e sacarose) e 41,3% de lipídeos (óleos vegetais e TCM).</w:t>
                  </w:r>
                  <w:r w:rsidRPr="00EE68BE">
                    <w:rPr>
                      <w:rFonts w:ascii="Arial" w:hAnsi="Arial" w:cs="Arial"/>
                      <w:color w:val="000000"/>
                      <w:sz w:val="22"/>
                      <w:szCs w:val="22"/>
                    </w:rPr>
                    <w:br w:type="page"/>
                  </w:r>
                  <w:r>
                    <w:rPr>
                      <w:rFonts w:ascii="Arial" w:hAnsi="Arial" w:cs="Arial"/>
                      <w:color w:val="000000"/>
                      <w:sz w:val="22"/>
                      <w:szCs w:val="22"/>
                    </w:rPr>
                    <w:t xml:space="preserve"> </w:t>
                  </w:r>
                  <w:r w:rsidRPr="00EE68BE">
                    <w:rPr>
                      <w:rFonts w:ascii="Arial" w:hAnsi="Arial" w:cs="Arial"/>
                      <w:color w:val="000000"/>
                      <w:sz w:val="22"/>
                      <w:szCs w:val="22"/>
                    </w:rPr>
                    <w:t>Embalagem: 400 g</w:t>
                  </w:r>
                  <w:r w:rsidRPr="00EE68BE">
                    <w:rPr>
                      <w:rFonts w:ascii="Arial" w:hAnsi="Arial" w:cs="Arial"/>
                      <w:color w:val="000000"/>
                      <w:sz w:val="22"/>
                      <w:szCs w:val="22"/>
                    </w:rPr>
                    <w:br w:type="page"/>
                    <w:t>PARA ATENDER DETERMINAÇÃO JUDICIAL A MARCA DEVERÁ SER NEOFORTE DANONE</w:t>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78836063"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R$ 226,94</w:t>
                  </w:r>
                </w:p>
              </w:tc>
              <w:tc>
                <w:tcPr>
                  <w:tcW w:w="850" w:type="dxa"/>
                  <w:tcBorders>
                    <w:top w:val="nil"/>
                    <w:left w:val="nil"/>
                    <w:bottom w:val="single" w:sz="4" w:space="0" w:color="auto"/>
                    <w:right w:val="single" w:sz="4" w:space="0" w:color="auto"/>
                  </w:tcBorders>
                  <w:noWrap/>
                  <w:vAlign w:val="center"/>
                  <w:hideMark/>
                </w:tcPr>
                <w:p w14:paraId="6315A12F"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180</w:t>
                  </w:r>
                </w:p>
              </w:tc>
              <w:tc>
                <w:tcPr>
                  <w:tcW w:w="1939" w:type="dxa"/>
                  <w:tcBorders>
                    <w:top w:val="nil"/>
                    <w:left w:val="nil"/>
                    <w:bottom w:val="single" w:sz="4" w:space="0" w:color="auto"/>
                    <w:right w:val="single" w:sz="4" w:space="0" w:color="auto"/>
                  </w:tcBorders>
                  <w:noWrap/>
                  <w:vAlign w:val="center"/>
                  <w:hideMark/>
                </w:tcPr>
                <w:p w14:paraId="4FD58594"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R$ 40.849,20</w:t>
                  </w:r>
                </w:p>
              </w:tc>
            </w:tr>
            <w:tr w:rsidR="00EE68BE" w:rsidRPr="00EE68BE" w14:paraId="3FCDF300" w14:textId="77777777" w:rsidTr="00EE68BE">
              <w:trPr>
                <w:trHeight w:val="1232"/>
              </w:trPr>
              <w:tc>
                <w:tcPr>
                  <w:tcW w:w="496" w:type="dxa"/>
                  <w:tcBorders>
                    <w:top w:val="nil"/>
                    <w:left w:val="single" w:sz="4" w:space="0" w:color="auto"/>
                    <w:bottom w:val="single" w:sz="4" w:space="0" w:color="auto"/>
                    <w:right w:val="single" w:sz="4" w:space="0" w:color="auto"/>
                  </w:tcBorders>
                  <w:noWrap/>
                  <w:vAlign w:val="center"/>
                  <w:hideMark/>
                </w:tcPr>
                <w:p w14:paraId="382B138F"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8</w:t>
                  </w:r>
                </w:p>
              </w:tc>
              <w:tc>
                <w:tcPr>
                  <w:tcW w:w="5811" w:type="dxa"/>
                  <w:tcBorders>
                    <w:top w:val="nil"/>
                    <w:left w:val="nil"/>
                    <w:bottom w:val="single" w:sz="4" w:space="0" w:color="auto"/>
                    <w:right w:val="single" w:sz="4" w:space="0" w:color="auto"/>
                  </w:tcBorders>
                  <w:hideMark/>
                </w:tcPr>
                <w:p w14:paraId="679A15AF" w14:textId="15902F98"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 xml:space="preserve">Leite em pó integral, rico em cálcio, ferro, zinco, vitaminas A D, C e E, com fibras e sem glúten. </w:t>
                  </w:r>
                  <w:r w:rsidRPr="00EE68BE">
                    <w:rPr>
                      <w:rFonts w:ascii="Arial" w:hAnsi="Arial" w:cs="Arial"/>
                      <w:color w:val="000000"/>
                      <w:sz w:val="22"/>
                      <w:szCs w:val="22"/>
                    </w:rPr>
                    <w:br/>
                    <w:t>Apresentação em lata de 380g.</w:t>
                  </w:r>
                  <w:r w:rsidRPr="00EE68BE">
                    <w:rPr>
                      <w:rFonts w:ascii="Arial" w:hAnsi="Arial" w:cs="Arial"/>
                      <w:color w:val="000000"/>
                      <w:sz w:val="22"/>
                      <w:szCs w:val="22"/>
                    </w:rPr>
                    <w:br/>
                    <w:t>PARA ATENDER DETERMINAÇÃO JUDICIAL A MARCA DEVERÁ SER NINHO INTEGRAL</w:t>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1D3ED862"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R$ 23,95</w:t>
                  </w:r>
                </w:p>
              </w:tc>
              <w:tc>
                <w:tcPr>
                  <w:tcW w:w="850" w:type="dxa"/>
                  <w:tcBorders>
                    <w:top w:val="nil"/>
                    <w:left w:val="nil"/>
                    <w:bottom w:val="single" w:sz="4" w:space="0" w:color="auto"/>
                    <w:right w:val="single" w:sz="4" w:space="0" w:color="auto"/>
                  </w:tcBorders>
                  <w:noWrap/>
                  <w:vAlign w:val="center"/>
                  <w:hideMark/>
                </w:tcPr>
                <w:p w14:paraId="0EFFDA1B"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300</w:t>
                  </w:r>
                </w:p>
              </w:tc>
              <w:tc>
                <w:tcPr>
                  <w:tcW w:w="1939" w:type="dxa"/>
                  <w:tcBorders>
                    <w:top w:val="nil"/>
                    <w:left w:val="nil"/>
                    <w:bottom w:val="single" w:sz="4" w:space="0" w:color="auto"/>
                    <w:right w:val="single" w:sz="4" w:space="0" w:color="auto"/>
                  </w:tcBorders>
                  <w:noWrap/>
                  <w:vAlign w:val="center"/>
                  <w:hideMark/>
                </w:tcPr>
                <w:p w14:paraId="085F019F"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R$ 7.186,00</w:t>
                  </w:r>
                </w:p>
              </w:tc>
            </w:tr>
            <w:tr w:rsidR="00EE68BE" w:rsidRPr="00EE68BE" w14:paraId="1708C0A2" w14:textId="77777777" w:rsidTr="00EE68BE">
              <w:trPr>
                <w:trHeight w:val="2076"/>
              </w:trPr>
              <w:tc>
                <w:tcPr>
                  <w:tcW w:w="496" w:type="dxa"/>
                  <w:tcBorders>
                    <w:top w:val="nil"/>
                    <w:left w:val="single" w:sz="4" w:space="0" w:color="auto"/>
                    <w:bottom w:val="single" w:sz="4" w:space="0" w:color="auto"/>
                    <w:right w:val="single" w:sz="4" w:space="0" w:color="auto"/>
                  </w:tcBorders>
                  <w:noWrap/>
                  <w:vAlign w:val="center"/>
                  <w:hideMark/>
                </w:tcPr>
                <w:p w14:paraId="5AF0105A"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9</w:t>
                  </w:r>
                </w:p>
              </w:tc>
              <w:tc>
                <w:tcPr>
                  <w:tcW w:w="5811" w:type="dxa"/>
                  <w:tcBorders>
                    <w:top w:val="nil"/>
                    <w:left w:val="nil"/>
                    <w:bottom w:val="single" w:sz="4" w:space="0" w:color="auto"/>
                    <w:right w:val="single" w:sz="4" w:space="0" w:color="auto"/>
                  </w:tcBorders>
                  <w:hideMark/>
                </w:tcPr>
                <w:p w14:paraId="46B0463B" w14:textId="000263D6"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Leite em pó integral Zero Lactose, fortificado com ferro, zinco e vitaminas A C e D, essenciais para a nutrição das crianças. O produto não contém glúten. A fórmula deve conter no mínimo os respectivos ingredientes: Leite integral, maltodextrina, soro de leite, enzima lactase, vitaminas (A, D e C), minerais (ferro e zinco) e emulsificante lecitina de soja.</w:t>
                  </w:r>
                  <w:r w:rsidRPr="00EE68BE">
                    <w:rPr>
                      <w:rFonts w:ascii="Arial" w:hAnsi="Arial" w:cs="Arial"/>
                      <w:color w:val="000000"/>
                      <w:sz w:val="22"/>
                      <w:szCs w:val="22"/>
                    </w:rPr>
                    <w:br/>
                    <w:t>Embalagem: 380g</w:t>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738310BC"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R$ 29,86</w:t>
                  </w:r>
                </w:p>
              </w:tc>
              <w:tc>
                <w:tcPr>
                  <w:tcW w:w="850" w:type="dxa"/>
                  <w:tcBorders>
                    <w:top w:val="nil"/>
                    <w:left w:val="nil"/>
                    <w:bottom w:val="single" w:sz="4" w:space="0" w:color="auto"/>
                    <w:right w:val="single" w:sz="4" w:space="0" w:color="auto"/>
                  </w:tcBorders>
                  <w:noWrap/>
                  <w:vAlign w:val="center"/>
                  <w:hideMark/>
                </w:tcPr>
                <w:p w14:paraId="0625EB32"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60</w:t>
                  </w:r>
                </w:p>
              </w:tc>
              <w:tc>
                <w:tcPr>
                  <w:tcW w:w="1939" w:type="dxa"/>
                  <w:tcBorders>
                    <w:top w:val="nil"/>
                    <w:left w:val="nil"/>
                    <w:bottom w:val="single" w:sz="4" w:space="0" w:color="auto"/>
                    <w:right w:val="single" w:sz="4" w:space="0" w:color="auto"/>
                  </w:tcBorders>
                  <w:noWrap/>
                  <w:vAlign w:val="center"/>
                  <w:hideMark/>
                </w:tcPr>
                <w:p w14:paraId="77BC8A0B"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R$ 1.791,40</w:t>
                  </w:r>
                </w:p>
              </w:tc>
            </w:tr>
            <w:tr w:rsidR="00EE68BE" w:rsidRPr="00EE68BE" w14:paraId="3673BB71" w14:textId="77777777" w:rsidTr="00EE68BE">
              <w:trPr>
                <w:trHeight w:val="4725"/>
              </w:trPr>
              <w:tc>
                <w:tcPr>
                  <w:tcW w:w="496" w:type="dxa"/>
                  <w:tcBorders>
                    <w:top w:val="nil"/>
                    <w:left w:val="single" w:sz="4" w:space="0" w:color="auto"/>
                    <w:bottom w:val="single" w:sz="4" w:space="0" w:color="auto"/>
                    <w:right w:val="single" w:sz="4" w:space="0" w:color="auto"/>
                  </w:tcBorders>
                  <w:noWrap/>
                  <w:vAlign w:val="center"/>
                  <w:hideMark/>
                </w:tcPr>
                <w:p w14:paraId="45D2CB69"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10</w:t>
                  </w:r>
                </w:p>
              </w:tc>
              <w:tc>
                <w:tcPr>
                  <w:tcW w:w="5811" w:type="dxa"/>
                  <w:tcBorders>
                    <w:top w:val="nil"/>
                    <w:left w:val="nil"/>
                    <w:bottom w:val="single" w:sz="4" w:space="0" w:color="auto"/>
                    <w:right w:val="single" w:sz="4" w:space="0" w:color="auto"/>
                  </w:tcBorders>
                  <w:hideMark/>
                </w:tcPr>
                <w:p w14:paraId="42D25CB4" w14:textId="3932A21D"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infantil para lactentes e de seguimento para destinada a necessidades dietoterápicas específicas espessada com goma jataí. Contém DHA e ARA.</w:t>
                  </w:r>
                  <w:r w:rsidRPr="00EE68BE">
                    <w:rPr>
                      <w:rFonts w:ascii="Arial" w:hAnsi="Arial" w:cs="Arial"/>
                      <w:color w:val="000000"/>
                      <w:sz w:val="22"/>
                      <w:szCs w:val="22"/>
                    </w:rPr>
                    <w:br w:type="page"/>
                    <w:t>Indicações: Alimentação de lactentes com refluxo e/ou regurgitação.</w:t>
                  </w:r>
                  <w:r w:rsidRPr="00EE68BE">
                    <w:rPr>
                      <w:rFonts w:ascii="Arial" w:hAnsi="Arial" w:cs="Arial"/>
                      <w:color w:val="000000"/>
                      <w:sz w:val="22"/>
                      <w:szCs w:val="22"/>
                    </w:rPr>
                    <w:br w:type="page"/>
                    <w:t>Faixa etária: lactentes e crianças de primeira infância, de 0 a 36 meses de vida. Não contém glúten</w:t>
                  </w:r>
                  <w:r>
                    <w:rPr>
                      <w:rFonts w:ascii="Arial" w:hAnsi="Arial" w:cs="Arial"/>
                      <w:color w:val="000000"/>
                      <w:sz w:val="22"/>
                      <w:szCs w:val="22"/>
                    </w:rPr>
                    <w:t xml:space="preserve">. </w:t>
                  </w:r>
                  <w:r w:rsidRPr="00EE68BE">
                    <w:rPr>
                      <w:rFonts w:ascii="Arial" w:hAnsi="Arial" w:cs="Arial"/>
                      <w:color w:val="000000"/>
                      <w:sz w:val="22"/>
                      <w:szCs w:val="22"/>
                    </w:rPr>
                    <w:br w:type="page"/>
                  </w:r>
                  <w:r w:rsidRPr="00EE68BE">
                    <w:rPr>
                      <w:rFonts w:ascii="Arial" w:hAnsi="Arial" w:cs="Arial"/>
                      <w:color w:val="000000"/>
                      <w:sz w:val="22"/>
                      <w:szCs w:val="22"/>
                    </w:rPr>
                    <w:br w:type="page"/>
                    <w:t>Embalagem: 400g</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1B3B2BE7"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R$ 67,24</w:t>
                  </w:r>
                </w:p>
              </w:tc>
              <w:tc>
                <w:tcPr>
                  <w:tcW w:w="850" w:type="dxa"/>
                  <w:tcBorders>
                    <w:top w:val="nil"/>
                    <w:left w:val="nil"/>
                    <w:bottom w:val="single" w:sz="4" w:space="0" w:color="auto"/>
                    <w:right w:val="single" w:sz="4" w:space="0" w:color="auto"/>
                  </w:tcBorders>
                  <w:noWrap/>
                  <w:vAlign w:val="center"/>
                  <w:hideMark/>
                </w:tcPr>
                <w:p w14:paraId="480FED79"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200</w:t>
                  </w:r>
                </w:p>
              </w:tc>
              <w:tc>
                <w:tcPr>
                  <w:tcW w:w="1939" w:type="dxa"/>
                  <w:tcBorders>
                    <w:top w:val="nil"/>
                    <w:left w:val="nil"/>
                    <w:bottom w:val="single" w:sz="4" w:space="0" w:color="auto"/>
                    <w:right w:val="single" w:sz="4" w:space="0" w:color="auto"/>
                  </w:tcBorders>
                  <w:noWrap/>
                  <w:vAlign w:val="center"/>
                  <w:hideMark/>
                </w:tcPr>
                <w:p w14:paraId="26160969"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R$ 13.448,00</w:t>
                  </w:r>
                </w:p>
              </w:tc>
            </w:tr>
            <w:tr w:rsidR="00EE68BE" w:rsidRPr="00EE68BE" w14:paraId="4ADC29D4" w14:textId="77777777" w:rsidTr="00EE68BE">
              <w:trPr>
                <w:trHeight w:val="7875"/>
              </w:trPr>
              <w:tc>
                <w:tcPr>
                  <w:tcW w:w="496" w:type="dxa"/>
                  <w:tcBorders>
                    <w:top w:val="nil"/>
                    <w:left w:val="single" w:sz="4" w:space="0" w:color="auto"/>
                    <w:bottom w:val="single" w:sz="4" w:space="0" w:color="auto"/>
                    <w:right w:val="single" w:sz="4" w:space="0" w:color="auto"/>
                  </w:tcBorders>
                  <w:noWrap/>
                  <w:vAlign w:val="center"/>
                  <w:hideMark/>
                </w:tcPr>
                <w:p w14:paraId="10EA9DAB"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11</w:t>
                  </w:r>
                </w:p>
              </w:tc>
              <w:tc>
                <w:tcPr>
                  <w:tcW w:w="5811" w:type="dxa"/>
                  <w:tcBorders>
                    <w:top w:val="nil"/>
                    <w:left w:val="nil"/>
                    <w:bottom w:val="single" w:sz="4" w:space="0" w:color="auto"/>
                    <w:right w:val="single" w:sz="4" w:space="0" w:color="auto"/>
                  </w:tcBorders>
                  <w:hideMark/>
                </w:tcPr>
                <w:p w14:paraId="13AF64C4" w14:textId="3EC0B67A"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infantil de primeira infância e, desenvolvida especialmente com nutrientes importantes para o desenvolvimento das crianças de 1 a 3 anos de idade como teor adequado de proteína, DHA, vitaminas, minerais e fibras. Além disso, não é adicionado dos açúcares sacarose, frutose e nem contém aromatizantes. A fórmula deve conter no mínimo os respectivos ingredientes: Soro de leite desmineralizado*, oleína de palma, maltodextrina, lactose, leite desnatado*, galacto-oligossacarídeos, óleo de canola com baixo teor erúcico, óleo de girassol, sais minerais (citrato de cálcio, fosfato de potássio dibásico, cloreto de magnésio, fosfato de sódio dibásico, fosfato de cálcio dibásico, cloreto de cálcio, sulfato ferroso, cloreto de potássio, sulfato de zinco, sulfato de cobre, iodeto de potássio e selenato de sódio), fruto-oligossacarídeos, óleo de peixe, vitaminas (L-ascorbato de sódio, acetato de DL-a-tocoferila, D-pantotenato de cálcio, nicotinamida, tiamina mononitrato, acetato de retinila, cloridrato de piridoxina, riboflavina, ácido N-pteroil-L-glutâmico, fitomenadiona, D-biotina, colecalciferol e cianocobalamina), L-fenilalanina, L-histidina, óleo de Mortierella alpina, nucleotídeos (citidina 5-monofosfato, sal dissódico de uridina 5-monofosfato, adenosina 5-monofosfato e sal dissódico de guanosina 5-monofosfato), emulsificante lecitina de soja e reguladores de acidez ácido cítrico e hidróxido de potássio. Alérgicos: contém derivado de soja e peixe, leite e derivados. contém lactose. não contém glúten.</w:t>
                  </w:r>
                  <w:r>
                    <w:rPr>
                      <w:rFonts w:ascii="Arial" w:hAnsi="Arial" w:cs="Arial"/>
                      <w:color w:val="000000"/>
                      <w:sz w:val="22"/>
                      <w:szCs w:val="22"/>
                    </w:rPr>
                    <w:t xml:space="preserve"> </w:t>
                  </w:r>
                  <w:r w:rsidRPr="00EE68BE">
                    <w:rPr>
                      <w:rFonts w:ascii="Arial" w:hAnsi="Arial" w:cs="Arial"/>
                      <w:color w:val="000000"/>
                      <w:sz w:val="22"/>
                      <w:szCs w:val="22"/>
                    </w:rPr>
                    <w:br w:type="page"/>
                  </w:r>
                  <w:r w:rsidRPr="00EE68BE">
                    <w:rPr>
                      <w:rFonts w:ascii="Arial" w:hAnsi="Arial" w:cs="Arial"/>
                      <w:color w:val="000000"/>
                      <w:sz w:val="22"/>
                      <w:szCs w:val="22"/>
                    </w:rPr>
                    <w:br w:type="page"/>
                    <w:t>Embalagem: 800g</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4AB97D28"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R$ 72,00</w:t>
                  </w:r>
                </w:p>
              </w:tc>
              <w:tc>
                <w:tcPr>
                  <w:tcW w:w="850" w:type="dxa"/>
                  <w:tcBorders>
                    <w:top w:val="nil"/>
                    <w:left w:val="nil"/>
                    <w:bottom w:val="single" w:sz="4" w:space="0" w:color="auto"/>
                    <w:right w:val="single" w:sz="4" w:space="0" w:color="auto"/>
                  </w:tcBorders>
                  <w:noWrap/>
                  <w:vAlign w:val="center"/>
                  <w:hideMark/>
                </w:tcPr>
                <w:p w14:paraId="49034C16"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100</w:t>
                  </w:r>
                </w:p>
              </w:tc>
              <w:tc>
                <w:tcPr>
                  <w:tcW w:w="1939" w:type="dxa"/>
                  <w:tcBorders>
                    <w:top w:val="nil"/>
                    <w:left w:val="nil"/>
                    <w:bottom w:val="single" w:sz="4" w:space="0" w:color="auto"/>
                    <w:right w:val="single" w:sz="4" w:space="0" w:color="auto"/>
                  </w:tcBorders>
                  <w:noWrap/>
                  <w:vAlign w:val="center"/>
                  <w:hideMark/>
                </w:tcPr>
                <w:p w14:paraId="1E8AB8B1"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R$ 7.199,67</w:t>
                  </w:r>
                </w:p>
              </w:tc>
            </w:tr>
            <w:tr w:rsidR="00EE68BE" w:rsidRPr="00EE68BE" w14:paraId="79357EF6" w14:textId="77777777" w:rsidTr="00EE68BE">
              <w:trPr>
                <w:trHeight w:val="6615"/>
              </w:trPr>
              <w:tc>
                <w:tcPr>
                  <w:tcW w:w="496" w:type="dxa"/>
                  <w:tcBorders>
                    <w:top w:val="nil"/>
                    <w:left w:val="single" w:sz="4" w:space="0" w:color="auto"/>
                    <w:bottom w:val="single" w:sz="4" w:space="0" w:color="auto"/>
                    <w:right w:val="single" w:sz="4" w:space="0" w:color="auto"/>
                  </w:tcBorders>
                  <w:noWrap/>
                  <w:vAlign w:val="center"/>
                  <w:hideMark/>
                </w:tcPr>
                <w:p w14:paraId="7B3D8773"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12</w:t>
                  </w:r>
                </w:p>
              </w:tc>
              <w:tc>
                <w:tcPr>
                  <w:tcW w:w="5811" w:type="dxa"/>
                  <w:tcBorders>
                    <w:top w:val="nil"/>
                    <w:left w:val="nil"/>
                    <w:bottom w:val="single" w:sz="4" w:space="0" w:color="auto"/>
                    <w:right w:val="single" w:sz="4" w:space="0" w:color="auto"/>
                  </w:tcBorders>
                  <w:hideMark/>
                </w:tcPr>
                <w:p w14:paraId="02823407" w14:textId="13E25F80"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 xml:space="preserve">Fórmula padrão para nutrição enteral e oral, com densidade energética de 1,5 kcal/mL, indicada na manutenção ou recuperação do estado nutricional de pacientes com maiores necessidades calóricas e/ou com restrição de volume. </w:t>
                  </w:r>
                  <w:r w:rsidRPr="00EE68BE">
                    <w:rPr>
                      <w:rFonts w:ascii="Arial" w:hAnsi="Arial" w:cs="Arial"/>
                      <w:color w:val="000000"/>
                      <w:sz w:val="22"/>
                      <w:szCs w:val="22"/>
                    </w:rPr>
                    <w:br w:type="page"/>
                    <w:t>A fórmula deve conter no mínimo os respectivos ingredientes:</w:t>
                  </w:r>
                  <w:r w:rsidRPr="00EE68BE">
                    <w:rPr>
                      <w:rFonts w:ascii="Arial" w:hAnsi="Arial" w:cs="Arial"/>
                      <w:color w:val="000000"/>
                      <w:sz w:val="22"/>
                      <w:szCs w:val="22"/>
                    </w:rPr>
                    <w:br w:type="page"/>
                    <w:t xml:space="preserve">água, maltodextrina, caseinato de cálcio, proteína de soja, óleo de canola com baixo teor erúcico, óleo de soja, inulina, fibra de soja, triglicerídeos de cadeia média, minerais (citrato de magnésio, fosfato de cálcio tribásico, cloreto de potássio, citrato de cálcio, sulfato ferroso, sulfato de zinco, sulfato de manganês, gluconato de cobre, iodeto de potássio, cloreto de cromo, molibdato de sódio, selenito de sódio), vitaminas (bitartarato de colina, L-ascorbato de sódio, acetato de DL-alfa-tocoferila, nicotinamida, Dpantotenato de cálcio, cloridrato de tiamina, cloridrato de piridoxina, riboflavina, palmitato de retinila, ácido Npteroil glutâmico, fitomenadiona, D-biotina, colecalciferol e cianocobalamina), sal, regulador de acidez citrato trisódico e hidróxido de potássio, estabilizante citrato de potássio e carragena, emulsificante lecitina de soja, aromatizante e antiespumante polidimetilsiloxano. </w:t>
                  </w:r>
                  <w:r w:rsidRPr="00EE68BE">
                    <w:rPr>
                      <w:rFonts w:ascii="Arial" w:hAnsi="Arial" w:cs="Arial"/>
                      <w:color w:val="000000"/>
                      <w:sz w:val="22"/>
                      <w:szCs w:val="22"/>
                    </w:rPr>
                    <w:br w:type="page"/>
                    <w:t>Alérgicos: contém derivados de leite e soja. não contém glúten.</w:t>
                  </w:r>
                  <w:r>
                    <w:rPr>
                      <w:rFonts w:ascii="Arial" w:hAnsi="Arial" w:cs="Arial"/>
                      <w:color w:val="000000"/>
                      <w:sz w:val="22"/>
                      <w:szCs w:val="22"/>
                    </w:rPr>
                    <w:t xml:space="preserve"> </w:t>
                  </w:r>
                  <w:r w:rsidRPr="00EE68BE">
                    <w:rPr>
                      <w:rFonts w:ascii="Arial" w:hAnsi="Arial" w:cs="Arial"/>
                      <w:color w:val="000000"/>
                      <w:sz w:val="22"/>
                      <w:szCs w:val="22"/>
                    </w:rPr>
                    <w:br w:type="page"/>
                    <w:t>Apresentação: embalagem com 1litro</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58129DB9"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R$ 36,40</w:t>
                  </w:r>
                </w:p>
              </w:tc>
              <w:tc>
                <w:tcPr>
                  <w:tcW w:w="850" w:type="dxa"/>
                  <w:tcBorders>
                    <w:top w:val="nil"/>
                    <w:left w:val="nil"/>
                    <w:bottom w:val="single" w:sz="4" w:space="0" w:color="auto"/>
                    <w:right w:val="single" w:sz="4" w:space="0" w:color="auto"/>
                  </w:tcBorders>
                  <w:noWrap/>
                  <w:vAlign w:val="center"/>
                  <w:hideMark/>
                </w:tcPr>
                <w:p w14:paraId="5D39B05A"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180</w:t>
                  </w:r>
                </w:p>
              </w:tc>
              <w:tc>
                <w:tcPr>
                  <w:tcW w:w="1939" w:type="dxa"/>
                  <w:tcBorders>
                    <w:top w:val="nil"/>
                    <w:left w:val="nil"/>
                    <w:bottom w:val="single" w:sz="4" w:space="0" w:color="auto"/>
                    <w:right w:val="single" w:sz="4" w:space="0" w:color="auto"/>
                  </w:tcBorders>
                  <w:noWrap/>
                  <w:vAlign w:val="center"/>
                  <w:hideMark/>
                </w:tcPr>
                <w:p w14:paraId="092F5DFE"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R$ 6.552,00</w:t>
                  </w:r>
                </w:p>
              </w:tc>
            </w:tr>
            <w:tr w:rsidR="00EE68BE" w:rsidRPr="00EE68BE" w14:paraId="3A815950" w14:textId="77777777" w:rsidTr="00EE68BE">
              <w:trPr>
                <w:trHeight w:val="8190"/>
              </w:trPr>
              <w:tc>
                <w:tcPr>
                  <w:tcW w:w="496" w:type="dxa"/>
                  <w:tcBorders>
                    <w:top w:val="nil"/>
                    <w:left w:val="single" w:sz="4" w:space="0" w:color="auto"/>
                    <w:bottom w:val="single" w:sz="4" w:space="0" w:color="auto"/>
                    <w:right w:val="single" w:sz="4" w:space="0" w:color="auto"/>
                  </w:tcBorders>
                  <w:noWrap/>
                  <w:vAlign w:val="center"/>
                  <w:hideMark/>
                </w:tcPr>
                <w:p w14:paraId="14548B39"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13</w:t>
                  </w:r>
                </w:p>
              </w:tc>
              <w:tc>
                <w:tcPr>
                  <w:tcW w:w="5811" w:type="dxa"/>
                  <w:tcBorders>
                    <w:top w:val="nil"/>
                    <w:left w:val="nil"/>
                    <w:bottom w:val="single" w:sz="4" w:space="0" w:color="auto"/>
                    <w:right w:val="single" w:sz="4" w:space="0" w:color="auto"/>
                  </w:tcBorders>
                  <w:hideMark/>
                </w:tcPr>
                <w:p w14:paraId="0A6DB3E5" w14:textId="6E766725"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Dieta cetogênica para crianças com epilepsia refratária a medicamentos. Contém 4g de gordura para cada 1g de carboidratos + proteínas e é adicionado de todas as vitaminas e minerais em quantidades balanceadas. Pode ser administrado por via oral e/ou através de sonda nasoenteral, gastrostomia ou jejunostomia. A fórmula deve conter no mínimo os respectivos ingredientes: Óleo de palma refinado, óleo de soja refinado, caseína, soro de leite, celulose, inulina, carbonato de cálcio, xarope de glicose desidratado, oligofrutose, goma arábica, fosfato de cálcio tribásico, citrato de potássio, cloreto de potássio, cloreto de sódio, acetato de magnésio, amido resistente, L-arginina, L-cistina, bitartarato de colina, óleo de Mortierella alpina, óleo de Crypthecodinium cohnii, polissacarídeos da soja, L-triptofano, maltodextrina, caseinato de sódio, óleo de girassol refinado, L-ascorbato de sódio, L-fenilalanina, L-valina, L-tirosina, L-carnitina, taurina, sulfato ferroso, acetato de DL-alfa tocoferila, mio-inositol, L-histidina, sulfato de zinco, nicotinamida, D-pantotenato de cálcio, sulfato de manganês (II), sulfato de cobre, cloridrato de cloreto de tiamina, cloridrato de piridoxina, riboflavina, acetato de retinila, ácido N-pteroil-L-glutâmico, iodeto de potássio, molibidato de sódio, cloreto de cromo (III), selenito de sódio, fitomenadiona, D-biotina, colecalciferol, cianocobalamina, emulsificantes lecitina de soja e mono e diglicerídeos de ácidos graxos, antiumectante dióxido de silício e antioxidantes palmitato de ascorbila e mistura concentrada de tocoferol.</w:t>
                  </w:r>
                  <w:r w:rsidRPr="00EE68BE">
                    <w:rPr>
                      <w:rFonts w:ascii="Arial" w:hAnsi="Arial" w:cs="Arial"/>
                      <w:color w:val="000000"/>
                      <w:sz w:val="22"/>
                      <w:szCs w:val="22"/>
                    </w:rPr>
                    <w:br w:type="page"/>
                  </w:r>
                  <w:r w:rsidRPr="00EE68BE">
                    <w:rPr>
                      <w:rFonts w:ascii="Arial" w:hAnsi="Arial" w:cs="Arial"/>
                      <w:color w:val="000000"/>
                      <w:sz w:val="22"/>
                      <w:szCs w:val="22"/>
                    </w:rPr>
                    <w:br w:type="page"/>
                  </w:r>
                  <w:r>
                    <w:rPr>
                      <w:rFonts w:ascii="Arial" w:hAnsi="Arial" w:cs="Arial"/>
                      <w:color w:val="000000"/>
                      <w:sz w:val="22"/>
                      <w:szCs w:val="22"/>
                    </w:rPr>
                    <w:t xml:space="preserve"> </w:t>
                  </w:r>
                  <w:r w:rsidRPr="00EE68BE">
                    <w:rPr>
                      <w:rFonts w:ascii="Arial" w:hAnsi="Arial" w:cs="Arial"/>
                      <w:color w:val="000000"/>
                      <w:sz w:val="22"/>
                      <w:szCs w:val="22"/>
                    </w:rPr>
                    <w:t>Lata 300 g.</w:t>
                  </w:r>
                  <w:r w:rsidRPr="00EE68BE">
                    <w:rPr>
                      <w:rFonts w:ascii="Arial" w:hAnsi="Arial" w:cs="Arial"/>
                      <w:color w:val="000000"/>
                      <w:sz w:val="22"/>
                      <w:szCs w:val="22"/>
                    </w:rPr>
                    <w:br w:type="page"/>
                  </w:r>
                </w:p>
              </w:tc>
              <w:tc>
                <w:tcPr>
                  <w:tcW w:w="851" w:type="dxa"/>
                  <w:tcBorders>
                    <w:top w:val="nil"/>
                    <w:left w:val="single" w:sz="4" w:space="0" w:color="auto"/>
                    <w:bottom w:val="single" w:sz="4" w:space="0" w:color="auto"/>
                    <w:right w:val="single" w:sz="4" w:space="0" w:color="auto"/>
                  </w:tcBorders>
                  <w:noWrap/>
                  <w:vAlign w:val="center"/>
                  <w:hideMark/>
                </w:tcPr>
                <w:p w14:paraId="2D9B15C9"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R$ 357,12</w:t>
                  </w:r>
                </w:p>
              </w:tc>
              <w:tc>
                <w:tcPr>
                  <w:tcW w:w="850" w:type="dxa"/>
                  <w:tcBorders>
                    <w:top w:val="nil"/>
                    <w:left w:val="nil"/>
                    <w:bottom w:val="single" w:sz="4" w:space="0" w:color="auto"/>
                    <w:right w:val="single" w:sz="4" w:space="0" w:color="auto"/>
                  </w:tcBorders>
                  <w:noWrap/>
                  <w:vAlign w:val="center"/>
                  <w:hideMark/>
                </w:tcPr>
                <w:p w14:paraId="319F7F56"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54</w:t>
                  </w:r>
                </w:p>
              </w:tc>
              <w:tc>
                <w:tcPr>
                  <w:tcW w:w="1939" w:type="dxa"/>
                  <w:tcBorders>
                    <w:top w:val="nil"/>
                    <w:left w:val="nil"/>
                    <w:bottom w:val="single" w:sz="4" w:space="0" w:color="auto"/>
                    <w:right w:val="single" w:sz="4" w:space="0" w:color="auto"/>
                  </w:tcBorders>
                  <w:noWrap/>
                  <w:vAlign w:val="center"/>
                  <w:hideMark/>
                </w:tcPr>
                <w:p w14:paraId="4EE4CC60"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R$ 19.284,66</w:t>
                  </w:r>
                </w:p>
              </w:tc>
            </w:tr>
            <w:tr w:rsidR="00EE68BE" w:rsidRPr="00EE68BE" w14:paraId="3E42635A" w14:textId="77777777" w:rsidTr="00EE68BE">
              <w:trPr>
                <w:trHeight w:val="7560"/>
              </w:trPr>
              <w:tc>
                <w:tcPr>
                  <w:tcW w:w="496" w:type="dxa"/>
                  <w:tcBorders>
                    <w:top w:val="nil"/>
                    <w:left w:val="single" w:sz="4" w:space="0" w:color="auto"/>
                    <w:bottom w:val="single" w:sz="4" w:space="0" w:color="auto"/>
                    <w:right w:val="single" w:sz="4" w:space="0" w:color="auto"/>
                  </w:tcBorders>
                  <w:noWrap/>
                  <w:vAlign w:val="center"/>
                  <w:hideMark/>
                </w:tcPr>
                <w:p w14:paraId="0F4C351F"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14</w:t>
                  </w:r>
                </w:p>
              </w:tc>
              <w:tc>
                <w:tcPr>
                  <w:tcW w:w="5811" w:type="dxa"/>
                  <w:tcBorders>
                    <w:top w:val="nil"/>
                    <w:left w:val="nil"/>
                    <w:bottom w:val="single" w:sz="4" w:space="0" w:color="auto"/>
                    <w:right w:val="single" w:sz="4" w:space="0" w:color="auto"/>
                  </w:tcBorders>
                  <w:hideMark/>
                </w:tcPr>
                <w:p w14:paraId="799E9EAE"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O Infatrini é uma fórmula infantil para lactentes e de seguimento para lactentes e crianças de primeira infância destinada a necessidades dietoterápicas específicas com 1 kcal/ml. Com ARA e DHA e prebióticos. A fórmula deve conter no mínimo os respectivos ingredientes: Óleos vegetais (óleos de palma, canola, coco e girassol), maltodextrina, soro de leite desmineralizado, leite em pó desnatado, Galacto-oligossacarídeos(GOS), concentrado proteico de soro de leite, fruto-oligossacarídeos (FOS), carbonato de cálcio, fosfato de cálcio tribásico, citrato trissódico, óleo de Mortierella alpina, citrato tripotássico, óleo de peixe, inositol, cloreto de potássio, L-ascorbato de sódio, caseinato, cloreto de colina, citrato de magnésio, taurina, nucleotídeos (citidina 5-monofosfato, adenosina 5-monofosfato,sal dissódico de uridina 5-monofosfato, inosina 5-monofosfato e guanosina 5-monofosfato), hidrogênio fosfato dipotássico, sulfato ferroso, sulfato de zinco, nicotinamida, D-pantotenato de cálcio, sulfato cúprico, D-biotina, cloridrato de cloreto de tiamina, palmitato de retinila, acetato de DL-α- tocoferila, DL–α–tocoferol, sulfato de manganês (II), ácido N-pteroil-L-glutâmico, betacaroteno, cianocobalamina, colecalciferol, cloridrato de piridoxina, riboflavina, iodeto de potássio, fitomenadiona, selenito de sódio, emulsificantes lecitina de soja e mono e diglicerídeos de ácidos graxos.</w:t>
                  </w:r>
                  <w:r w:rsidRPr="00EE68BE">
                    <w:rPr>
                      <w:rFonts w:ascii="Arial" w:hAnsi="Arial" w:cs="Arial"/>
                      <w:color w:val="000000"/>
                      <w:sz w:val="22"/>
                      <w:szCs w:val="22"/>
                    </w:rPr>
                    <w:br w:type="page"/>
                  </w:r>
                  <w:r w:rsidRPr="00EE68BE">
                    <w:rPr>
                      <w:rFonts w:ascii="Arial" w:hAnsi="Arial" w:cs="Arial"/>
                      <w:color w:val="000000"/>
                      <w:sz w:val="22"/>
                      <w:szCs w:val="22"/>
                    </w:rPr>
                    <w:br w:type="page"/>
                    <w:t>Apresentação em lata 400g</w:t>
                  </w:r>
                  <w:r w:rsidRPr="00EE68BE">
                    <w:rPr>
                      <w:rFonts w:ascii="Arial" w:hAnsi="Arial" w:cs="Arial"/>
                      <w:color w:val="000000"/>
                      <w:sz w:val="22"/>
                      <w:szCs w:val="22"/>
                    </w:rPr>
                    <w:br w:type="page"/>
                  </w:r>
                </w:p>
              </w:tc>
              <w:tc>
                <w:tcPr>
                  <w:tcW w:w="851" w:type="dxa"/>
                  <w:tcBorders>
                    <w:top w:val="nil"/>
                    <w:left w:val="single" w:sz="4" w:space="0" w:color="auto"/>
                    <w:bottom w:val="single" w:sz="4" w:space="0" w:color="auto"/>
                    <w:right w:val="single" w:sz="4" w:space="0" w:color="auto"/>
                  </w:tcBorders>
                  <w:noWrap/>
                  <w:vAlign w:val="center"/>
                  <w:hideMark/>
                </w:tcPr>
                <w:p w14:paraId="553A70CC"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R$ 98,06</w:t>
                  </w:r>
                </w:p>
              </w:tc>
              <w:tc>
                <w:tcPr>
                  <w:tcW w:w="850" w:type="dxa"/>
                  <w:tcBorders>
                    <w:top w:val="nil"/>
                    <w:left w:val="nil"/>
                    <w:bottom w:val="single" w:sz="4" w:space="0" w:color="auto"/>
                    <w:right w:val="single" w:sz="4" w:space="0" w:color="auto"/>
                  </w:tcBorders>
                  <w:noWrap/>
                  <w:vAlign w:val="center"/>
                  <w:hideMark/>
                </w:tcPr>
                <w:p w14:paraId="3E06180D"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100</w:t>
                  </w:r>
                </w:p>
              </w:tc>
              <w:tc>
                <w:tcPr>
                  <w:tcW w:w="1939" w:type="dxa"/>
                  <w:tcBorders>
                    <w:top w:val="nil"/>
                    <w:left w:val="nil"/>
                    <w:bottom w:val="single" w:sz="4" w:space="0" w:color="auto"/>
                    <w:right w:val="single" w:sz="4" w:space="0" w:color="auto"/>
                  </w:tcBorders>
                  <w:noWrap/>
                  <w:vAlign w:val="center"/>
                  <w:hideMark/>
                </w:tcPr>
                <w:p w14:paraId="0AD591AD"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R$ 9.805,67</w:t>
                  </w:r>
                </w:p>
              </w:tc>
            </w:tr>
            <w:tr w:rsidR="00EE68BE" w:rsidRPr="00EE68BE" w14:paraId="4913B2C3" w14:textId="77777777" w:rsidTr="00EE68BE">
              <w:trPr>
                <w:trHeight w:val="7179"/>
              </w:trPr>
              <w:tc>
                <w:tcPr>
                  <w:tcW w:w="496" w:type="dxa"/>
                  <w:tcBorders>
                    <w:top w:val="nil"/>
                    <w:left w:val="single" w:sz="4" w:space="0" w:color="auto"/>
                    <w:bottom w:val="single" w:sz="4" w:space="0" w:color="auto"/>
                    <w:right w:val="single" w:sz="4" w:space="0" w:color="auto"/>
                  </w:tcBorders>
                  <w:noWrap/>
                  <w:vAlign w:val="center"/>
                  <w:hideMark/>
                </w:tcPr>
                <w:p w14:paraId="13EA54CE"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15</w:t>
                  </w:r>
                </w:p>
              </w:tc>
              <w:tc>
                <w:tcPr>
                  <w:tcW w:w="5811" w:type="dxa"/>
                  <w:tcBorders>
                    <w:top w:val="nil"/>
                    <w:left w:val="nil"/>
                    <w:bottom w:val="single" w:sz="4" w:space="0" w:color="auto"/>
                    <w:right w:val="single" w:sz="4" w:space="0" w:color="auto"/>
                  </w:tcBorders>
                  <w:hideMark/>
                </w:tcPr>
                <w:p w14:paraId="1FC425E6"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infantil em pó para lactentes e de seguimento para lactentes e crianças de primeira infância destinada a necessidades dietoterápicas específicas com restrição de lactose e à base de aminoácidos livres. Com ARA e DHA. Não contém leite e produtos lácteos. A fórmula deve conter no mínimo os respectivos ingredientes: Xarope de glicose, óleos vegetais refinados (óleo de girassol, triglicerídeos de cadeia média [óleo de coco e/ou palmiste] e óleo de canola), fosfato de cálcio dibásico, L-arginina L-aspartato*, L-leucina*, citrato tripotássico, acetato de L-lisina*, L-glutamina*, L-prolina*, L-valina*, glicina*, L-isoleucina*, L-treonina*, L-fenilalanina*, L-tirosina*, L-serina*, L-histidina*, L-alanina*, cloreto de sódio, L-cistina*, cloreto de magnésio, L-triptofano*, bitartarato de colina, L-metionina*, citrato de cálcio, L-aspartato de magnésio, óleo de Mortierella alpina, óleo de Crypthecodinium cohnii, inositol, vitamina C, taurina, sulfato ferroso, sulfato de zinco, L-carnitina, sal dissódico de uridina 5-monofosfato, citidina 5-monofosfato, niacina, sal dissódico de inosina 5-monofosfato, adenosina 5-monofosfato, pantotenato de cálcio, vitamina E, sal dissódico de guanosina 5-monofosfato, sulfato de manganês, vitaminas B1 e B6, sulfato de cobre, vitaminas B2 e A, iodeto de potássio, ácido fólico, cloreto de cromo, vitamina K, selenito de sódio, molibdato de sódio, biotina, vitaminas D e B12, emulsificante ésteres de mono e diglicerídeos de ácidos graxos com ácido cítrico e antioxidante mistura concentrada de tocoferóis.</w:t>
                  </w:r>
                  <w:r w:rsidRPr="00EE68BE">
                    <w:rPr>
                      <w:rFonts w:ascii="Arial" w:hAnsi="Arial" w:cs="Arial"/>
                      <w:color w:val="000000"/>
                      <w:sz w:val="22"/>
                      <w:szCs w:val="22"/>
                    </w:rPr>
                    <w:br w:type="page"/>
                    <w:t>Apresentação em lata 400g.</w:t>
                  </w:r>
                  <w:r w:rsidRPr="00EE68BE">
                    <w:rPr>
                      <w:rFonts w:ascii="Arial" w:hAnsi="Arial" w:cs="Arial"/>
                      <w:color w:val="000000"/>
                      <w:sz w:val="22"/>
                      <w:szCs w:val="22"/>
                    </w:rPr>
                    <w:br w:type="page"/>
                  </w:r>
                </w:p>
              </w:tc>
              <w:tc>
                <w:tcPr>
                  <w:tcW w:w="851" w:type="dxa"/>
                  <w:tcBorders>
                    <w:top w:val="nil"/>
                    <w:left w:val="single" w:sz="4" w:space="0" w:color="auto"/>
                    <w:bottom w:val="single" w:sz="4" w:space="0" w:color="auto"/>
                    <w:right w:val="single" w:sz="4" w:space="0" w:color="auto"/>
                  </w:tcBorders>
                  <w:noWrap/>
                  <w:vAlign w:val="center"/>
                  <w:hideMark/>
                </w:tcPr>
                <w:p w14:paraId="42EEB1D6"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R$ 138,93</w:t>
                  </w:r>
                </w:p>
              </w:tc>
              <w:tc>
                <w:tcPr>
                  <w:tcW w:w="850" w:type="dxa"/>
                  <w:tcBorders>
                    <w:top w:val="nil"/>
                    <w:left w:val="nil"/>
                    <w:bottom w:val="single" w:sz="4" w:space="0" w:color="auto"/>
                    <w:right w:val="single" w:sz="4" w:space="0" w:color="auto"/>
                  </w:tcBorders>
                  <w:noWrap/>
                  <w:vAlign w:val="center"/>
                  <w:hideMark/>
                </w:tcPr>
                <w:p w14:paraId="5A292AF1"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300</w:t>
                  </w:r>
                </w:p>
              </w:tc>
              <w:tc>
                <w:tcPr>
                  <w:tcW w:w="1939" w:type="dxa"/>
                  <w:tcBorders>
                    <w:top w:val="nil"/>
                    <w:left w:val="nil"/>
                    <w:bottom w:val="single" w:sz="4" w:space="0" w:color="auto"/>
                    <w:right w:val="single" w:sz="4" w:space="0" w:color="auto"/>
                  </w:tcBorders>
                  <w:noWrap/>
                  <w:vAlign w:val="center"/>
                  <w:hideMark/>
                </w:tcPr>
                <w:p w14:paraId="78615556"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R$ 41.680,00</w:t>
                  </w:r>
                </w:p>
              </w:tc>
            </w:tr>
            <w:tr w:rsidR="00EE68BE" w:rsidRPr="00EE68BE" w14:paraId="05235FBA" w14:textId="77777777" w:rsidTr="00EE68BE">
              <w:trPr>
                <w:trHeight w:val="2205"/>
              </w:trPr>
              <w:tc>
                <w:tcPr>
                  <w:tcW w:w="496" w:type="dxa"/>
                  <w:tcBorders>
                    <w:top w:val="nil"/>
                    <w:left w:val="single" w:sz="4" w:space="0" w:color="auto"/>
                    <w:bottom w:val="single" w:sz="4" w:space="0" w:color="auto"/>
                    <w:right w:val="single" w:sz="4" w:space="0" w:color="auto"/>
                  </w:tcBorders>
                  <w:noWrap/>
                  <w:vAlign w:val="center"/>
                  <w:hideMark/>
                </w:tcPr>
                <w:p w14:paraId="13BDB9AF"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16</w:t>
                  </w:r>
                </w:p>
              </w:tc>
              <w:tc>
                <w:tcPr>
                  <w:tcW w:w="5811" w:type="dxa"/>
                  <w:tcBorders>
                    <w:top w:val="nil"/>
                    <w:left w:val="nil"/>
                    <w:bottom w:val="single" w:sz="4" w:space="0" w:color="auto"/>
                    <w:right w:val="single" w:sz="4" w:space="0" w:color="auto"/>
                  </w:tcBorders>
                  <w:hideMark/>
                </w:tcPr>
                <w:p w14:paraId="7089360E"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padrão para nutrição enteral e oral, normocalórica, diluição 1,0 kcal/ml, nutricionalmente completo, em pó, indicada na manutenção ou recuperação do estado nutricional de pacientes. Sem lactose e sem glúten. Fonte de proteína do soro de leite de vaca e caseinato de cálcio obtido do leite de vaca. Apresentação em lata de 400g, com colher de medida. PARA ATENDER DETERMINAÇÃO JUDICIAL A MARCA DEVERÁ SER ISOSOURCE 1.0 NESTLÉ.</w:t>
                  </w:r>
                </w:p>
              </w:tc>
              <w:tc>
                <w:tcPr>
                  <w:tcW w:w="851" w:type="dxa"/>
                  <w:tcBorders>
                    <w:top w:val="nil"/>
                    <w:left w:val="single" w:sz="4" w:space="0" w:color="auto"/>
                    <w:bottom w:val="single" w:sz="4" w:space="0" w:color="auto"/>
                    <w:right w:val="single" w:sz="4" w:space="0" w:color="auto"/>
                  </w:tcBorders>
                  <w:noWrap/>
                  <w:vAlign w:val="center"/>
                  <w:hideMark/>
                </w:tcPr>
                <w:p w14:paraId="5AEB9BDD"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R$ 62,23</w:t>
                  </w:r>
                </w:p>
              </w:tc>
              <w:tc>
                <w:tcPr>
                  <w:tcW w:w="850" w:type="dxa"/>
                  <w:tcBorders>
                    <w:top w:val="nil"/>
                    <w:left w:val="nil"/>
                    <w:bottom w:val="single" w:sz="4" w:space="0" w:color="auto"/>
                    <w:right w:val="single" w:sz="4" w:space="0" w:color="auto"/>
                  </w:tcBorders>
                  <w:noWrap/>
                  <w:vAlign w:val="center"/>
                  <w:hideMark/>
                </w:tcPr>
                <w:p w14:paraId="1BC752F7"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4000</w:t>
                  </w:r>
                </w:p>
              </w:tc>
              <w:tc>
                <w:tcPr>
                  <w:tcW w:w="1939" w:type="dxa"/>
                  <w:tcBorders>
                    <w:top w:val="nil"/>
                    <w:left w:val="nil"/>
                    <w:bottom w:val="single" w:sz="4" w:space="0" w:color="auto"/>
                    <w:right w:val="single" w:sz="4" w:space="0" w:color="auto"/>
                  </w:tcBorders>
                  <w:noWrap/>
                  <w:vAlign w:val="center"/>
                  <w:hideMark/>
                </w:tcPr>
                <w:p w14:paraId="48C693DD"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R$ 248.920,00</w:t>
                  </w:r>
                </w:p>
              </w:tc>
            </w:tr>
            <w:tr w:rsidR="00EE68BE" w:rsidRPr="00EE68BE" w14:paraId="2DD7539C" w14:textId="77777777" w:rsidTr="00EE68BE">
              <w:trPr>
                <w:trHeight w:val="2520"/>
              </w:trPr>
              <w:tc>
                <w:tcPr>
                  <w:tcW w:w="496" w:type="dxa"/>
                  <w:tcBorders>
                    <w:top w:val="nil"/>
                    <w:left w:val="single" w:sz="4" w:space="0" w:color="auto"/>
                    <w:bottom w:val="single" w:sz="4" w:space="0" w:color="auto"/>
                    <w:right w:val="single" w:sz="4" w:space="0" w:color="auto"/>
                  </w:tcBorders>
                  <w:noWrap/>
                  <w:vAlign w:val="center"/>
                  <w:hideMark/>
                </w:tcPr>
                <w:p w14:paraId="391C1F43"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17</w:t>
                  </w:r>
                </w:p>
              </w:tc>
              <w:tc>
                <w:tcPr>
                  <w:tcW w:w="5811" w:type="dxa"/>
                  <w:tcBorders>
                    <w:top w:val="nil"/>
                    <w:left w:val="nil"/>
                    <w:bottom w:val="single" w:sz="4" w:space="0" w:color="auto"/>
                    <w:right w:val="single" w:sz="4" w:space="0" w:color="auto"/>
                  </w:tcBorders>
                  <w:hideMark/>
                </w:tcPr>
                <w:p w14:paraId="06E82C21"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para nutrição exclusiva ou para auxiliar no atingimento das necessidades nutricionais pediátricas, normocalórica, indicada para crianças de 1 a 10 anos de idade, sem problemas de absorção, que necessitem de nutrição adequada para recuperação e manutenção do estado nutricional. Com 25% de TCM do total de lipídeos, isenta de lactose e sem glúten. Apresentação em lata de 400g. PARA ATENDER DETERMINAÇÃO JUDICIAL, A MARCA DEVERÁ SER ISOSOURCE JUNIOR NESTLÉ.</w:t>
                  </w:r>
                </w:p>
              </w:tc>
              <w:tc>
                <w:tcPr>
                  <w:tcW w:w="851" w:type="dxa"/>
                  <w:tcBorders>
                    <w:top w:val="nil"/>
                    <w:left w:val="single" w:sz="4" w:space="0" w:color="auto"/>
                    <w:bottom w:val="single" w:sz="4" w:space="0" w:color="auto"/>
                    <w:right w:val="single" w:sz="4" w:space="0" w:color="auto"/>
                  </w:tcBorders>
                  <w:noWrap/>
                  <w:vAlign w:val="center"/>
                  <w:hideMark/>
                </w:tcPr>
                <w:p w14:paraId="13F198DA"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R$ 52,73</w:t>
                  </w:r>
                </w:p>
              </w:tc>
              <w:tc>
                <w:tcPr>
                  <w:tcW w:w="850" w:type="dxa"/>
                  <w:tcBorders>
                    <w:top w:val="nil"/>
                    <w:left w:val="nil"/>
                    <w:bottom w:val="single" w:sz="4" w:space="0" w:color="auto"/>
                    <w:right w:val="single" w:sz="4" w:space="0" w:color="auto"/>
                  </w:tcBorders>
                  <w:noWrap/>
                  <w:vAlign w:val="center"/>
                  <w:hideMark/>
                </w:tcPr>
                <w:p w14:paraId="368192C7"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700</w:t>
                  </w:r>
                </w:p>
              </w:tc>
              <w:tc>
                <w:tcPr>
                  <w:tcW w:w="1939" w:type="dxa"/>
                  <w:tcBorders>
                    <w:top w:val="nil"/>
                    <w:left w:val="nil"/>
                    <w:bottom w:val="single" w:sz="4" w:space="0" w:color="auto"/>
                    <w:right w:val="single" w:sz="4" w:space="0" w:color="auto"/>
                  </w:tcBorders>
                  <w:noWrap/>
                  <w:vAlign w:val="center"/>
                  <w:hideMark/>
                </w:tcPr>
                <w:p w14:paraId="23E89CE2"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R$ 36.913,33</w:t>
                  </w:r>
                </w:p>
              </w:tc>
            </w:tr>
            <w:tr w:rsidR="00EE68BE" w:rsidRPr="00EE68BE" w14:paraId="4F98F91C" w14:textId="77777777" w:rsidTr="00EE68BE">
              <w:trPr>
                <w:trHeight w:val="2205"/>
              </w:trPr>
              <w:tc>
                <w:tcPr>
                  <w:tcW w:w="496" w:type="dxa"/>
                  <w:tcBorders>
                    <w:top w:val="nil"/>
                    <w:left w:val="single" w:sz="4" w:space="0" w:color="auto"/>
                    <w:bottom w:val="single" w:sz="4" w:space="0" w:color="auto"/>
                    <w:right w:val="single" w:sz="4" w:space="0" w:color="auto"/>
                  </w:tcBorders>
                  <w:noWrap/>
                  <w:vAlign w:val="center"/>
                  <w:hideMark/>
                </w:tcPr>
                <w:p w14:paraId="38AF426B"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lastRenderedPageBreak/>
                    <w:t>18</w:t>
                  </w:r>
                </w:p>
              </w:tc>
              <w:tc>
                <w:tcPr>
                  <w:tcW w:w="5811" w:type="dxa"/>
                  <w:tcBorders>
                    <w:top w:val="nil"/>
                    <w:left w:val="nil"/>
                    <w:bottom w:val="single" w:sz="4" w:space="0" w:color="auto"/>
                    <w:right w:val="single" w:sz="4" w:space="0" w:color="auto"/>
                  </w:tcBorders>
                  <w:hideMark/>
                </w:tcPr>
                <w:p w14:paraId="3693C5EF"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modificada para nutrição enteral e oral, normocalórica, normoproteica e hiperlipídica, indicada para pacientes que necessitem de uma nutrição com TGFb-2. Com teores modificados de carboidrato e colina e alto teor de cloreto, zinco, molibdênio e vitaminas A, D, E, C e B6, sem lactose e sem glúten. Apresentação em lata 400 mg.; MODULEN 400 G. PARA ATENDER DETERMINAÇÃO JUDICIAL A MARCA DEVERÁ SER MODULEN NESTLÉ.</w:t>
                  </w:r>
                </w:p>
              </w:tc>
              <w:tc>
                <w:tcPr>
                  <w:tcW w:w="851" w:type="dxa"/>
                  <w:tcBorders>
                    <w:top w:val="nil"/>
                    <w:left w:val="single" w:sz="4" w:space="0" w:color="auto"/>
                    <w:bottom w:val="single" w:sz="4" w:space="0" w:color="auto"/>
                    <w:right w:val="single" w:sz="4" w:space="0" w:color="auto"/>
                  </w:tcBorders>
                  <w:noWrap/>
                  <w:vAlign w:val="center"/>
                  <w:hideMark/>
                </w:tcPr>
                <w:p w14:paraId="5E1D2B1A"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R$ 276,92</w:t>
                  </w:r>
                </w:p>
              </w:tc>
              <w:tc>
                <w:tcPr>
                  <w:tcW w:w="850" w:type="dxa"/>
                  <w:tcBorders>
                    <w:top w:val="nil"/>
                    <w:left w:val="nil"/>
                    <w:bottom w:val="single" w:sz="4" w:space="0" w:color="auto"/>
                    <w:right w:val="single" w:sz="4" w:space="0" w:color="auto"/>
                  </w:tcBorders>
                  <w:noWrap/>
                  <w:vAlign w:val="center"/>
                  <w:hideMark/>
                </w:tcPr>
                <w:p w14:paraId="200B7703"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54</w:t>
                  </w:r>
                </w:p>
              </w:tc>
              <w:tc>
                <w:tcPr>
                  <w:tcW w:w="1939" w:type="dxa"/>
                  <w:tcBorders>
                    <w:top w:val="nil"/>
                    <w:left w:val="nil"/>
                    <w:bottom w:val="single" w:sz="4" w:space="0" w:color="auto"/>
                    <w:right w:val="single" w:sz="4" w:space="0" w:color="auto"/>
                  </w:tcBorders>
                  <w:noWrap/>
                  <w:vAlign w:val="center"/>
                  <w:hideMark/>
                </w:tcPr>
                <w:p w14:paraId="72E17D83"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R$ 14.953,50</w:t>
                  </w:r>
                </w:p>
              </w:tc>
            </w:tr>
            <w:tr w:rsidR="00EE68BE" w:rsidRPr="00EE68BE" w14:paraId="7B462485" w14:textId="77777777" w:rsidTr="00EE68BE">
              <w:trPr>
                <w:trHeight w:val="2065"/>
              </w:trPr>
              <w:tc>
                <w:tcPr>
                  <w:tcW w:w="496" w:type="dxa"/>
                  <w:tcBorders>
                    <w:top w:val="nil"/>
                    <w:left w:val="single" w:sz="4" w:space="0" w:color="auto"/>
                    <w:bottom w:val="single" w:sz="4" w:space="0" w:color="auto"/>
                    <w:right w:val="single" w:sz="4" w:space="0" w:color="auto"/>
                  </w:tcBorders>
                  <w:noWrap/>
                  <w:vAlign w:val="center"/>
                  <w:hideMark/>
                </w:tcPr>
                <w:p w14:paraId="3A997E04" w14:textId="77777777" w:rsidR="00EE68BE" w:rsidRPr="00EE68BE" w:rsidRDefault="00EE68BE" w:rsidP="00E65FEB">
                  <w:pPr>
                    <w:jc w:val="center"/>
                    <w:rPr>
                      <w:rFonts w:ascii="Arial" w:hAnsi="Arial" w:cs="Arial"/>
                      <w:color w:val="000000"/>
                      <w:sz w:val="22"/>
                      <w:szCs w:val="22"/>
                    </w:rPr>
                  </w:pPr>
                  <w:r w:rsidRPr="00EE68BE">
                    <w:rPr>
                      <w:rFonts w:ascii="Arial" w:hAnsi="Arial" w:cs="Arial"/>
                      <w:color w:val="000000"/>
                      <w:sz w:val="22"/>
                      <w:szCs w:val="22"/>
                    </w:rPr>
                    <w:t>19</w:t>
                  </w:r>
                </w:p>
              </w:tc>
              <w:tc>
                <w:tcPr>
                  <w:tcW w:w="5811" w:type="dxa"/>
                  <w:tcBorders>
                    <w:top w:val="nil"/>
                    <w:left w:val="nil"/>
                    <w:bottom w:val="single" w:sz="4" w:space="0" w:color="auto"/>
                    <w:right w:val="single" w:sz="4" w:space="0" w:color="auto"/>
                  </w:tcBorders>
                  <w:hideMark/>
                </w:tcPr>
                <w:p w14:paraId="2D8426F0" w14:textId="50B12D3D"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Fórmula modificada para nutrição enteral/oral de baixo índice glicêmico, sem sacarose, sem lactose e sem glúten. Indicada para pacientes com diabetes. Fórmula modificada para nutrição enteral e oral em pó, que suplementa a dieta com macro e micro nutrientes, sabor baunilha. Sua fórmula é hiperproteica (20% de proteínas), normoglicídica (56% de carboidratos), normolipídica (24% de gorduras) e normocalórica (0,93 kcal/mL).</w:t>
                  </w:r>
                  <w:r w:rsidRPr="00EE68BE">
                    <w:rPr>
                      <w:rFonts w:ascii="Arial" w:hAnsi="Arial" w:cs="Arial"/>
                      <w:color w:val="000000"/>
                      <w:sz w:val="22"/>
                      <w:szCs w:val="22"/>
                    </w:rPr>
                    <w:br w:type="page"/>
                  </w:r>
                  <w:r w:rsidRPr="00EE68BE">
                    <w:rPr>
                      <w:rFonts w:ascii="Arial" w:hAnsi="Arial" w:cs="Arial"/>
                      <w:color w:val="000000"/>
                      <w:sz w:val="22"/>
                      <w:szCs w:val="22"/>
                    </w:rPr>
                    <w:br w:type="page"/>
                  </w:r>
                  <w:r>
                    <w:rPr>
                      <w:rFonts w:ascii="Arial" w:hAnsi="Arial" w:cs="Arial"/>
                      <w:color w:val="000000"/>
                      <w:sz w:val="22"/>
                      <w:szCs w:val="22"/>
                    </w:rPr>
                    <w:t xml:space="preserve"> </w:t>
                  </w:r>
                  <w:r w:rsidRPr="00EE68BE">
                    <w:rPr>
                      <w:rFonts w:ascii="Arial" w:hAnsi="Arial" w:cs="Arial"/>
                      <w:color w:val="000000"/>
                      <w:sz w:val="22"/>
                      <w:szCs w:val="22"/>
                    </w:rPr>
                    <w:t>Embalagem 400g</w:t>
                  </w:r>
                  <w:r w:rsidRPr="00EE68BE">
                    <w:rPr>
                      <w:rFonts w:ascii="Arial" w:hAnsi="Arial" w:cs="Arial"/>
                      <w:color w:val="000000"/>
                      <w:sz w:val="22"/>
                      <w:szCs w:val="22"/>
                    </w:rPr>
                    <w:br w:type="page"/>
                  </w:r>
                  <w:r>
                    <w:rPr>
                      <w:rFonts w:ascii="Arial" w:hAnsi="Arial" w:cs="Arial"/>
                      <w:color w:val="000000"/>
                      <w:sz w:val="22"/>
                      <w:szCs w:val="22"/>
                    </w:rPr>
                    <w:t>.</w:t>
                  </w:r>
                </w:p>
              </w:tc>
              <w:tc>
                <w:tcPr>
                  <w:tcW w:w="851" w:type="dxa"/>
                  <w:tcBorders>
                    <w:top w:val="nil"/>
                    <w:left w:val="single" w:sz="4" w:space="0" w:color="auto"/>
                    <w:bottom w:val="single" w:sz="4" w:space="0" w:color="auto"/>
                    <w:right w:val="single" w:sz="4" w:space="0" w:color="auto"/>
                  </w:tcBorders>
                  <w:noWrap/>
                  <w:vAlign w:val="center"/>
                  <w:hideMark/>
                </w:tcPr>
                <w:p w14:paraId="41D6839A"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R$ 73,76</w:t>
                  </w:r>
                </w:p>
              </w:tc>
              <w:tc>
                <w:tcPr>
                  <w:tcW w:w="850" w:type="dxa"/>
                  <w:tcBorders>
                    <w:top w:val="nil"/>
                    <w:left w:val="nil"/>
                    <w:bottom w:val="single" w:sz="4" w:space="0" w:color="auto"/>
                    <w:right w:val="single" w:sz="4" w:space="0" w:color="auto"/>
                  </w:tcBorders>
                  <w:noWrap/>
                  <w:vAlign w:val="center"/>
                  <w:hideMark/>
                </w:tcPr>
                <w:p w14:paraId="5D83908C"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30</w:t>
                  </w:r>
                </w:p>
              </w:tc>
              <w:tc>
                <w:tcPr>
                  <w:tcW w:w="1939" w:type="dxa"/>
                  <w:tcBorders>
                    <w:top w:val="nil"/>
                    <w:left w:val="nil"/>
                    <w:bottom w:val="single" w:sz="4" w:space="0" w:color="auto"/>
                    <w:right w:val="single" w:sz="4" w:space="0" w:color="auto"/>
                  </w:tcBorders>
                  <w:noWrap/>
                  <w:vAlign w:val="center"/>
                  <w:hideMark/>
                </w:tcPr>
                <w:p w14:paraId="1B4D3064" w14:textId="77777777" w:rsidR="00EE68BE" w:rsidRPr="00EE68BE" w:rsidRDefault="00EE68BE" w:rsidP="00E65FEB">
                  <w:pPr>
                    <w:rPr>
                      <w:rFonts w:ascii="Arial" w:hAnsi="Arial" w:cs="Arial"/>
                      <w:color w:val="000000"/>
                      <w:sz w:val="22"/>
                      <w:szCs w:val="22"/>
                    </w:rPr>
                  </w:pPr>
                  <w:r w:rsidRPr="00EE68BE">
                    <w:rPr>
                      <w:rFonts w:ascii="Arial" w:hAnsi="Arial" w:cs="Arial"/>
                      <w:color w:val="000000"/>
                      <w:sz w:val="22"/>
                      <w:szCs w:val="22"/>
                    </w:rPr>
                    <w:t>R$ 2.212,80</w:t>
                  </w:r>
                </w:p>
              </w:tc>
            </w:tr>
          </w:tbl>
          <w:p w14:paraId="35F96745" w14:textId="13284B2A" w:rsidR="00EE68BE" w:rsidRPr="00EE68BE" w:rsidRDefault="00EE68BE" w:rsidP="00EE68BE">
            <w:pPr>
              <w:jc w:val="right"/>
              <w:rPr>
                <w:rFonts w:ascii="Arial" w:hAnsi="Arial" w:cs="Arial"/>
                <w:bCs/>
                <w:sz w:val="22"/>
                <w:szCs w:val="22"/>
              </w:rPr>
            </w:pPr>
            <w:r w:rsidRPr="00EE68BE">
              <w:rPr>
                <w:rFonts w:ascii="Arial" w:hAnsi="Arial" w:cs="Arial"/>
                <w:b/>
                <w:bCs/>
                <w:sz w:val="22"/>
                <w:szCs w:val="22"/>
              </w:rPr>
              <w:t>VALOR TOTAL: R</w:t>
            </w:r>
            <w:r w:rsidRPr="00EE68BE">
              <w:rPr>
                <w:rFonts w:ascii="Arial" w:hAnsi="Arial" w:cs="Arial"/>
                <w:b/>
                <w:sz w:val="22"/>
                <w:szCs w:val="22"/>
              </w:rPr>
              <w:t xml:space="preserve">$ </w:t>
            </w:r>
            <w:r w:rsidR="000470EE" w:rsidRPr="00EE68BE">
              <w:rPr>
                <w:rStyle w:val="Forte"/>
                <w:rFonts w:ascii="Arial" w:hAnsi="Arial" w:cs="Arial"/>
                <w:sz w:val="22"/>
                <w:szCs w:val="22"/>
              </w:rPr>
              <w:t>565.58</w:t>
            </w:r>
            <w:r w:rsidR="000470EE">
              <w:rPr>
                <w:rStyle w:val="Forte"/>
                <w:rFonts w:ascii="Arial" w:hAnsi="Arial" w:cs="Arial"/>
                <w:sz w:val="22"/>
                <w:szCs w:val="22"/>
              </w:rPr>
              <w:t>5</w:t>
            </w:r>
            <w:r w:rsidR="000470EE" w:rsidRPr="00EE68BE">
              <w:rPr>
                <w:rStyle w:val="Forte"/>
                <w:rFonts w:ascii="Arial" w:hAnsi="Arial" w:cs="Arial"/>
                <w:sz w:val="22"/>
                <w:szCs w:val="22"/>
              </w:rPr>
              <w:t>,</w:t>
            </w:r>
            <w:r w:rsidR="000470EE">
              <w:rPr>
                <w:rStyle w:val="Forte"/>
                <w:rFonts w:ascii="Arial" w:hAnsi="Arial" w:cs="Arial"/>
                <w:sz w:val="22"/>
                <w:szCs w:val="22"/>
              </w:rPr>
              <w:t>76</w:t>
            </w:r>
          </w:p>
        </w:tc>
      </w:tr>
    </w:tbl>
    <w:p w14:paraId="3D1D7606" w14:textId="77777777" w:rsidR="00EE68BE" w:rsidRPr="00EE68BE" w:rsidRDefault="00EE68BE" w:rsidP="00EE68BE">
      <w:pPr>
        <w:rPr>
          <w:rFonts w:ascii="Arial" w:hAnsi="Arial" w:cs="Arial"/>
          <w:color w:val="000000" w:themeColor="text1"/>
          <w:sz w:val="22"/>
          <w:szCs w:val="22"/>
        </w:rPr>
      </w:pPr>
    </w:p>
    <w:p w14:paraId="2E45A477" w14:textId="1B417DEB" w:rsidR="00EE68BE" w:rsidRPr="00EE68BE" w:rsidRDefault="00EE68BE" w:rsidP="00EE68B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METODOLOGIA DE EXECUÇÃO DO OBJETO</w:t>
      </w:r>
    </w:p>
    <w:p w14:paraId="40C32C5E" w14:textId="77777777" w:rsidR="00EE68BE" w:rsidRPr="00EE68BE" w:rsidRDefault="00EE68BE" w:rsidP="00EE68BE">
      <w:pPr>
        <w:numPr>
          <w:ilvl w:val="1"/>
          <w:numId w:val="14"/>
        </w:numPr>
        <w:tabs>
          <w:tab w:val="clear" w:pos="1004"/>
          <w:tab w:val="num" w:pos="1134"/>
          <w:tab w:val="num" w:pos="1288"/>
        </w:tabs>
        <w:spacing w:line="360" w:lineRule="auto"/>
        <w:ind w:left="567" w:hanging="578"/>
        <w:rPr>
          <w:rFonts w:ascii="Arial" w:hAnsi="Arial" w:cs="Arial"/>
          <w:sz w:val="22"/>
          <w:szCs w:val="22"/>
        </w:rPr>
      </w:pPr>
      <w:r w:rsidRPr="00EE68BE">
        <w:rPr>
          <w:rFonts w:ascii="Arial" w:hAnsi="Arial" w:cs="Arial"/>
          <w:sz w:val="22"/>
          <w:szCs w:val="22"/>
        </w:rPr>
        <w:t>O objeto do presente termo de referência será recebido parceladamente pelo Município de Janaúba com prazo não superior a 10 (dez) dias úteis após recebimento da nota de empenho.</w:t>
      </w:r>
    </w:p>
    <w:p w14:paraId="1A89E266"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 xml:space="preserve"> Os bens deverão ser entregues na sede do órgão, no endereço </w:t>
      </w:r>
      <w:r w:rsidRPr="00EE68BE">
        <w:rPr>
          <w:rFonts w:ascii="Arial" w:hAnsi="Arial" w:cs="Arial"/>
          <w:b/>
          <w:bCs/>
          <w:sz w:val="22"/>
          <w:szCs w:val="22"/>
        </w:rPr>
        <w:t>RUA CIRILO FREIRE DE CARVALHO, N° 21 –DENTE GRANDE, nesta cidade de Janaúba/MG</w:t>
      </w:r>
      <w:r w:rsidRPr="00EE68BE">
        <w:rPr>
          <w:rFonts w:ascii="Arial" w:hAnsi="Arial" w:cs="Arial"/>
          <w:bCs/>
          <w:sz w:val="22"/>
          <w:szCs w:val="22"/>
        </w:rPr>
        <w:t>.</w:t>
      </w:r>
      <w:r w:rsidRPr="00EE68BE">
        <w:rPr>
          <w:rFonts w:ascii="Arial" w:hAnsi="Arial" w:cs="Arial"/>
          <w:sz w:val="22"/>
          <w:szCs w:val="22"/>
        </w:rPr>
        <w:t xml:space="preserve"> horário das 08:00 as 12:00 e 14:00 às 17:00. Sendo o frete, carga e descarga por conta do fornecedor até o local indicado. </w:t>
      </w:r>
    </w:p>
    <w:p w14:paraId="36BF2B23"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5EE6AD83"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529B6596"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A administração rejeitará, no todo ou em parte, o fornecimento executado em desacordo com os termos do Edital e seus anexos.</w:t>
      </w:r>
    </w:p>
    <w:p w14:paraId="2E951405" w14:textId="63ED8B99"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 xml:space="preserve"> Os itens da aquisição deverão estar dentro da padronização seguida pelo fabricante ou distribuidor do produto e respeitado as especificações técnicas e requisitos de desempenho dos órgãos de controle de qualidade. </w:t>
      </w:r>
    </w:p>
    <w:p w14:paraId="282DC634"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 xml:space="preserve">Os bens deverão ter prazo de garantia mínimo de </w:t>
      </w:r>
      <w:r w:rsidRPr="00EE68BE">
        <w:rPr>
          <w:rFonts w:ascii="Arial" w:hAnsi="Arial" w:cs="Arial"/>
          <w:b/>
          <w:bCs/>
          <w:sz w:val="22"/>
          <w:szCs w:val="22"/>
        </w:rPr>
        <w:t>12 (doze) meses</w:t>
      </w:r>
      <w:r w:rsidRPr="00EE68BE">
        <w:rPr>
          <w:rFonts w:ascii="Arial" w:hAnsi="Arial" w:cs="Arial"/>
          <w:sz w:val="22"/>
          <w:szCs w:val="22"/>
        </w:rPr>
        <w:t xml:space="preserve">, prevalecendo o prazo de garantia fixado pelo fabricante ou fornecedor, caso maior. </w:t>
      </w:r>
    </w:p>
    <w:p w14:paraId="7F19902E"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lastRenderedPageBreak/>
        <w:t>Averiguar qualquer elemento nas dependências dos órgãos, acometido de atitudes suspeitas.</w:t>
      </w:r>
    </w:p>
    <w:p w14:paraId="12BD2601"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 xml:space="preserve">A aceitação dos serviços não exclui nem reduz a responsabilidade da empresa contratada com relação às especificações divergentes. </w:t>
      </w:r>
    </w:p>
    <w:p w14:paraId="7D67C069" w14:textId="47888B9C" w:rsidR="00EE68BE" w:rsidRPr="00084F62" w:rsidRDefault="00084F62" w:rsidP="00084F62">
      <w:pPr>
        <w:pStyle w:val="PargrafodaLista"/>
        <w:spacing w:after="200" w:line="360" w:lineRule="auto"/>
        <w:ind w:left="567" w:hanging="567"/>
        <w:rPr>
          <w:rFonts w:ascii="Arial" w:hAnsi="Arial" w:cs="Arial"/>
          <w:sz w:val="22"/>
          <w:szCs w:val="22"/>
          <w:u w:val="single"/>
        </w:rPr>
      </w:pPr>
      <w:r w:rsidRPr="00084F62">
        <w:rPr>
          <w:rFonts w:ascii="Arial" w:hAnsi="Arial" w:cs="Arial"/>
          <w:bCs/>
          <w:sz w:val="22"/>
          <w:szCs w:val="22"/>
        </w:rPr>
        <w:t>4.9.</w:t>
      </w:r>
      <w:r w:rsidRPr="00084F62">
        <w:rPr>
          <w:rFonts w:ascii="Arial" w:hAnsi="Arial" w:cs="Arial"/>
          <w:b/>
          <w:sz w:val="22"/>
          <w:szCs w:val="22"/>
        </w:rPr>
        <w:t xml:space="preserve">   </w:t>
      </w:r>
      <w:r w:rsidR="00EE68BE" w:rsidRPr="00084F62">
        <w:rPr>
          <w:rFonts w:ascii="Arial" w:hAnsi="Arial" w:cs="Arial"/>
          <w:b/>
          <w:sz w:val="22"/>
          <w:szCs w:val="22"/>
          <w:u w:val="single"/>
        </w:rPr>
        <w:t xml:space="preserve">CRITÉRIOS DE ACEITABILIDADE DA PROPOSTA: </w:t>
      </w:r>
      <w:r w:rsidRPr="00084F62">
        <w:rPr>
          <w:rFonts w:ascii="Arial" w:hAnsi="Arial" w:cs="Arial"/>
          <w:b/>
          <w:spacing w:val="2"/>
          <w:sz w:val="22"/>
          <w:szCs w:val="22"/>
          <w:u w:val="single"/>
          <w:shd w:val="clear" w:color="auto" w:fill="FFFFFF"/>
        </w:rPr>
        <w:t>Todos os itens devem atender às normas sanitárias da ANVISA e legislações municipais, garantindo produtos seguros e de qualidade</w:t>
      </w:r>
      <w:r w:rsidRPr="00084F62">
        <w:rPr>
          <w:rFonts w:ascii="Arial" w:hAnsi="Arial" w:cs="Arial"/>
          <w:b/>
          <w:sz w:val="22"/>
          <w:szCs w:val="22"/>
          <w:u w:val="single"/>
        </w:rPr>
        <w:t>. Caso seja importado, é necessário possuir a autorização de importação pela mesma.</w:t>
      </w:r>
    </w:p>
    <w:p w14:paraId="104D8A5D"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As empresas deverão participar de acordo com a indicação de marca, característica ou modelo, por se tratar de atendimento a Determinações Judiciais, com laudos indicando o produto específico para o usuário.</w:t>
      </w:r>
    </w:p>
    <w:p w14:paraId="09C1BBF9" w14:textId="77777777" w:rsidR="00EE68BE" w:rsidRPr="00EE68BE" w:rsidRDefault="00EE68BE" w:rsidP="00EE68BE">
      <w:pPr>
        <w:pStyle w:val="PargrafodaLista"/>
        <w:numPr>
          <w:ilvl w:val="1"/>
          <w:numId w:val="40"/>
        </w:numPr>
        <w:spacing w:after="200" w:line="360" w:lineRule="auto"/>
        <w:ind w:left="567" w:hanging="578"/>
        <w:rPr>
          <w:rFonts w:ascii="Arial" w:hAnsi="Arial" w:cs="Arial"/>
          <w:sz w:val="22"/>
          <w:szCs w:val="22"/>
        </w:rPr>
      </w:pPr>
      <w:r w:rsidRPr="00EE68BE">
        <w:rPr>
          <w:rFonts w:ascii="Arial" w:hAnsi="Arial" w:cs="Arial"/>
          <w:sz w:val="22"/>
          <w:szCs w:val="22"/>
        </w:rPr>
        <w:t>A aprovação definitiva da empresa classificada em primeiro lugar dar-se-á após aprovação dos documentos correspondentes por item licitado, por técnicos da Secretaria de Saúde.</w:t>
      </w:r>
    </w:p>
    <w:p w14:paraId="6854FD0C" w14:textId="77777777" w:rsidR="00EE68BE" w:rsidRPr="00EE68BE" w:rsidRDefault="00EE68BE" w:rsidP="00EE68BE">
      <w:pPr>
        <w:pStyle w:val="PargrafodaLista"/>
        <w:spacing w:line="360" w:lineRule="auto"/>
        <w:ind w:left="567"/>
        <w:rPr>
          <w:rFonts w:ascii="Arial" w:hAnsi="Arial" w:cs="Arial"/>
          <w:sz w:val="22"/>
          <w:szCs w:val="22"/>
        </w:rPr>
      </w:pPr>
    </w:p>
    <w:p w14:paraId="1F7C9B0A" w14:textId="77777777" w:rsidR="00EE68BE" w:rsidRPr="00EE68BE" w:rsidRDefault="00EE68BE" w:rsidP="00EE68B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VALOR ESTIMADO E VIGÊNCIA</w:t>
      </w:r>
      <w:r w:rsidRPr="00EE68BE">
        <w:rPr>
          <w:rFonts w:ascii="Arial" w:hAnsi="Arial" w:cs="Arial"/>
          <w:b/>
          <w:color w:val="000000" w:themeColor="text1"/>
          <w:sz w:val="22"/>
          <w:szCs w:val="22"/>
        </w:rPr>
        <w:tab/>
      </w:r>
    </w:p>
    <w:p w14:paraId="0A5494C5" w14:textId="3A4AF1FE" w:rsidR="00EE68BE" w:rsidRPr="00EE68BE" w:rsidRDefault="00EE68BE" w:rsidP="00EE68BE">
      <w:pPr>
        <w:spacing w:line="360" w:lineRule="auto"/>
        <w:ind w:left="567" w:hanging="567"/>
        <w:rPr>
          <w:rFonts w:ascii="Arial" w:hAnsi="Arial" w:cs="Arial"/>
          <w:sz w:val="22"/>
          <w:szCs w:val="22"/>
        </w:rPr>
      </w:pPr>
      <w:r w:rsidRPr="00EE68BE">
        <w:rPr>
          <w:rFonts w:ascii="Arial" w:hAnsi="Arial" w:cs="Arial"/>
          <w:color w:val="000000" w:themeColor="text1"/>
          <w:sz w:val="22"/>
          <w:szCs w:val="22"/>
          <w:lang w:eastAsia="ar-SA"/>
        </w:rPr>
        <w:t xml:space="preserve">5.1    </w:t>
      </w:r>
      <w:r w:rsidRPr="00EE68BE">
        <w:rPr>
          <w:rFonts w:ascii="Arial" w:hAnsi="Arial" w:cs="Arial"/>
          <w:sz w:val="22"/>
          <w:szCs w:val="22"/>
        </w:rPr>
        <w:t xml:space="preserve">O </w:t>
      </w:r>
      <w:r w:rsidRPr="00EE68BE">
        <w:rPr>
          <w:rStyle w:val="Forte"/>
          <w:rFonts w:ascii="Arial" w:hAnsi="Arial" w:cs="Arial"/>
          <w:sz w:val="22"/>
          <w:szCs w:val="22"/>
        </w:rPr>
        <w:t>custo total estimado</w:t>
      </w:r>
      <w:r w:rsidRPr="00EE68BE">
        <w:rPr>
          <w:rFonts w:ascii="Arial" w:hAnsi="Arial" w:cs="Arial"/>
          <w:sz w:val="22"/>
          <w:szCs w:val="22"/>
        </w:rPr>
        <w:t xml:space="preserve"> para a presente contratação é de </w:t>
      </w:r>
      <w:r w:rsidRPr="00EE68BE">
        <w:rPr>
          <w:rStyle w:val="Forte"/>
          <w:rFonts w:ascii="Arial" w:hAnsi="Arial" w:cs="Arial"/>
          <w:sz w:val="22"/>
          <w:szCs w:val="22"/>
        </w:rPr>
        <w:t>R$ 565.58</w:t>
      </w:r>
      <w:r>
        <w:rPr>
          <w:rStyle w:val="Forte"/>
          <w:rFonts w:ascii="Arial" w:hAnsi="Arial" w:cs="Arial"/>
          <w:sz w:val="22"/>
          <w:szCs w:val="22"/>
        </w:rPr>
        <w:t>5</w:t>
      </w:r>
      <w:r w:rsidRPr="00EE68BE">
        <w:rPr>
          <w:rStyle w:val="Forte"/>
          <w:rFonts w:ascii="Arial" w:hAnsi="Arial" w:cs="Arial"/>
          <w:sz w:val="22"/>
          <w:szCs w:val="22"/>
        </w:rPr>
        <w:t>,</w:t>
      </w:r>
      <w:r>
        <w:rPr>
          <w:rStyle w:val="Forte"/>
          <w:rFonts w:ascii="Arial" w:hAnsi="Arial" w:cs="Arial"/>
          <w:sz w:val="22"/>
          <w:szCs w:val="22"/>
        </w:rPr>
        <w:t>76</w:t>
      </w:r>
      <w:r w:rsidRPr="00EE68BE">
        <w:rPr>
          <w:rStyle w:val="Forte"/>
          <w:rFonts w:ascii="Arial" w:hAnsi="Arial" w:cs="Arial"/>
          <w:sz w:val="22"/>
          <w:szCs w:val="22"/>
        </w:rPr>
        <w:t xml:space="preserve"> (Quinhentos e sessenta e cinco mil, quinhentos e oitenta e </w:t>
      </w:r>
      <w:r w:rsidR="00084F62">
        <w:rPr>
          <w:rStyle w:val="Forte"/>
          <w:rFonts w:ascii="Arial" w:hAnsi="Arial" w:cs="Arial"/>
          <w:sz w:val="22"/>
          <w:szCs w:val="22"/>
        </w:rPr>
        <w:t>cinco</w:t>
      </w:r>
      <w:r w:rsidRPr="00EE68BE">
        <w:rPr>
          <w:rStyle w:val="Forte"/>
          <w:rFonts w:ascii="Arial" w:hAnsi="Arial" w:cs="Arial"/>
          <w:sz w:val="22"/>
          <w:szCs w:val="22"/>
        </w:rPr>
        <w:t xml:space="preserve"> reais e </w:t>
      </w:r>
      <w:r w:rsidR="00084F62">
        <w:rPr>
          <w:rStyle w:val="Forte"/>
          <w:rFonts w:ascii="Arial" w:hAnsi="Arial" w:cs="Arial"/>
          <w:sz w:val="22"/>
          <w:szCs w:val="22"/>
        </w:rPr>
        <w:t>se</w:t>
      </w:r>
      <w:r w:rsidRPr="00EE68BE">
        <w:rPr>
          <w:rStyle w:val="Forte"/>
          <w:rFonts w:ascii="Arial" w:hAnsi="Arial" w:cs="Arial"/>
          <w:sz w:val="22"/>
          <w:szCs w:val="22"/>
        </w:rPr>
        <w:t xml:space="preserve">tenta e </w:t>
      </w:r>
      <w:r w:rsidR="00084F62">
        <w:rPr>
          <w:rStyle w:val="Forte"/>
          <w:rFonts w:ascii="Arial" w:hAnsi="Arial" w:cs="Arial"/>
          <w:sz w:val="22"/>
          <w:szCs w:val="22"/>
        </w:rPr>
        <w:t>seis</w:t>
      </w:r>
      <w:r w:rsidRPr="00EE68BE">
        <w:rPr>
          <w:rStyle w:val="Forte"/>
          <w:rFonts w:ascii="Arial" w:hAnsi="Arial" w:cs="Arial"/>
          <w:sz w:val="22"/>
          <w:szCs w:val="22"/>
        </w:rPr>
        <w:t xml:space="preserve"> centavos)</w:t>
      </w:r>
      <w:r w:rsidRPr="00EE68BE">
        <w:rPr>
          <w:rFonts w:ascii="Arial" w:hAnsi="Arial" w:cs="Arial"/>
          <w:sz w:val="22"/>
          <w:szCs w:val="22"/>
        </w:rPr>
        <w:t>. O valor foi apurado com base nas pesquisas por meio de consulta a plataforma “LICITAR”.</w:t>
      </w:r>
    </w:p>
    <w:p w14:paraId="69DBFDA4" w14:textId="77777777" w:rsidR="00EE68BE" w:rsidRPr="00EE68BE" w:rsidRDefault="00EE68BE" w:rsidP="00EE68BE">
      <w:pPr>
        <w:spacing w:line="360" w:lineRule="auto"/>
        <w:ind w:left="567" w:hanging="567"/>
        <w:rPr>
          <w:rFonts w:ascii="Arial" w:hAnsi="Arial" w:cs="Arial"/>
          <w:sz w:val="22"/>
          <w:szCs w:val="22"/>
        </w:rPr>
      </w:pPr>
      <w:r w:rsidRPr="00EE68BE">
        <w:rPr>
          <w:rFonts w:ascii="Arial" w:hAnsi="Arial" w:cs="Arial"/>
          <w:sz w:val="22"/>
          <w:szCs w:val="22"/>
        </w:rPr>
        <w:t>5.2</w:t>
      </w:r>
      <w:r w:rsidRPr="00EE68BE">
        <w:rPr>
          <w:rFonts w:ascii="Arial" w:hAnsi="Arial" w:cs="Arial"/>
          <w:sz w:val="22"/>
          <w:szCs w:val="22"/>
        </w:rPr>
        <w:tab/>
        <w:t>O contrato futuro terá vigência de 12 (doze) meses.</w:t>
      </w:r>
    </w:p>
    <w:p w14:paraId="379E5FA2" w14:textId="77777777" w:rsidR="00EE68BE" w:rsidRPr="00EE68BE" w:rsidRDefault="00EE68BE" w:rsidP="00EE68BE">
      <w:pPr>
        <w:spacing w:line="360" w:lineRule="auto"/>
        <w:ind w:left="567" w:hanging="567"/>
        <w:rPr>
          <w:rFonts w:ascii="Arial" w:hAnsi="Arial" w:cs="Arial"/>
          <w:color w:val="000000" w:themeColor="text1"/>
          <w:sz w:val="22"/>
          <w:szCs w:val="22"/>
          <w:lang w:eastAsia="ar-SA"/>
        </w:rPr>
      </w:pPr>
    </w:p>
    <w:p w14:paraId="51C7A8A3" w14:textId="77777777" w:rsidR="00EE68BE" w:rsidRPr="00EE68BE" w:rsidRDefault="00EE68BE" w:rsidP="00EE68B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RECEBIMENTO E CRITÉRIO DE ACEITAÇÃO DO OBJETO</w:t>
      </w:r>
    </w:p>
    <w:p w14:paraId="73A40CA1" w14:textId="77777777" w:rsidR="00EE68BE" w:rsidRPr="00EE68BE" w:rsidRDefault="00EE68BE" w:rsidP="00EE68BE">
      <w:pPr>
        <w:pStyle w:val="PargrafodaLista"/>
        <w:numPr>
          <w:ilvl w:val="1"/>
          <w:numId w:val="16"/>
        </w:numPr>
        <w:spacing w:line="360" w:lineRule="auto"/>
        <w:ind w:left="567" w:hanging="578"/>
        <w:rPr>
          <w:rFonts w:ascii="Arial" w:hAnsi="Arial" w:cs="Arial"/>
          <w:color w:val="000000" w:themeColor="text1"/>
          <w:sz w:val="22"/>
          <w:szCs w:val="22"/>
        </w:rPr>
      </w:pPr>
      <w:r w:rsidRPr="00EE68BE">
        <w:rPr>
          <w:rFonts w:ascii="Arial" w:hAnsi="Arial" w:cs="Arial"/>
          <w:color w:val="000000" w:themeColor="text1"/>
          <w:sz w:val="22"/>
          <w:szCs w:val="22"/>
        </w:rPr>
        <w:t>Os bens serão recebidos:</w:t>
      </w:r>
    </w:p>
    <w:p w14:paraId="77856383" w14:textId="77777777" w:rsidR="00EE68BE" w:rsidRPr="00EE68BE" w:rsidRDefault="00EE68BE" w:rsidP="00EE68BE">
      <w:pPr>
        <w:pStyle w:val="PargrafodaLista"/>
        <w:numPr>
          <w:ilvl w:val="2"/>
          <w:numId w:val="16"/>
        </w:numPr>
        <w:spacing w:line="360" w:lineRule="auto"/>
        <w:ind w:left="851" w:hanging="709"/>
        <w:rPr>
          <w:rFonts w:ascii="Arial" w:hAnsi="Arial" w:cs="Arial"/>
          <w:color w:val="000000" w:themeColor="text1"/>
          <w:sz w:val="22"/>
          <w:szCs w:val="22"/>
        </w:rPr>
      </w:pPr>
      <w:r w:rsidRPr="00EE68BE">
        <w:rPr>
          <w:rFonts w:ascii="Arial" w:hAnsi="Arial" w:cs="Arial"/>
          <w:color w:val="000000" w:themeColor="text1"/>
          <w:sz w:val="22"/>
          <w:szCs w:val="22"/>
        </w:rPr>
        <w:t>Provisoriamente, a partir da entrega, para efeito de verificação da conformidade com as especificações constantes do Edital e da proposta.</w:t>
      </w:r>
    </w:p>
    <w:p w14:paraId="53478F80" w14:textId="77777777" w:rsidR="00EE68BE" w:rsidRPr="00EE68BE" w:rsidRDefault="00EE68BE" w:rsidP="00EE68BE">
      <w:pPr>
        <w:pStyle w:val="PargrafodaLista"/>
        <w:numPr>
          <w:ilvl w:val="2"/>
          <w:numId w:val="16"/>
        </w:numPr>
        <w:spacing w:line="360" w:lineRule="auto"/>
        <w:ind w:left="851" w:hanging="709"/>
        <w:rPr>
          <w:rFonts w:ascii="Arial" w:hAnsi="Arial" w:cs="Arial"/>
          <w:color w:val="000000" w:themeColor="text1"/>
          <w:sz w:val="22"/>
          <w:szCs w:val="22"/>
        </w:rPr>
      </w:pPr>
      <w:r w:rsidRPr="00EE68BE">
        <w:rPr>
          <w:rFonts w:ascii="Arial" w:hAnsi="Arial" w:cs="Arial"/>
          <w:color w:val="000000" w:themeColor="text1"/>
          <w:sz w:val="22"/>
          <w:szCs w:val="22"/>
        </w:rPr>
        <w:t>A Administração rejeitará, no todo ou em parte, a entrega dos bens em desacordo com as especificações técnicas exigidas.</w:t>
      </w:r>
    </w:p>
    <w:p w14:paraId="7B590587" w14:textId="77777777" w:rsidR="00EE68BE" w:rsidRPr="00EE68BE" w:rsidRDefault="00EE68BE" w:rsidP="00EE68BE">
      <w:pPr>
        <w:rPr>
          <w:rFonts w:ascii="Arial" w:hAnsi="Arial" w:cs="Arial"/>
          <w:color w:val="000000" w:themeColor="text1"/>
          <w:sz w:val="22"/>
          <w:szCs w:val="22"/>
        </w:rPr>
      </w:pPr>
    </w:p>
    <w:p w14:paraId="2135F8B1" w14:textId="77777777" w:rsidR="00EE68BE" w:rsidRPr="00EE68BE" w:rsidRDefault="00EE68BE" w:rsidP="00EE68B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OBRIGAÇÕES DA CONTRATADA</w:t>
      </w:r>
    </w:p>
    <w:p w14:paraId="408B779E" w14:textId="77777777" w:rsidR="00EE68BE" w:rsidRPr="00EE68BE" w:rsidRDefault="00EE68BE" w:rsidP="00EE68BE">
      <w:pPr>
        <w:pStyle w:val="PargrafodaLista"/>
        <w:numPr>
          <w:ilvl w:val="1"/>
          <w:numId w:val="16"/>
        </w:numPr>
        <w:spacing w:line="360" w:lineRule="auto"/>
        <w:ind w:left="567" w:hanging="578"/>
        <w:rPr>
          <w:rFonts w:ascii="Arial" w:hAnsi="Arial" w:cs="Arial"/>
          <w:color w:val="000000" w:themeColor="text1"/>
          <w:sz w:val="22"/>
          <w:szCs w:val="22"/>
        </w:rPr>
      </w:pPr>
      <w:r w:rsidRPr="00EE68BE">
        <w:rPr>
          <w:rFonts w:ascii="Arial" w:hAnsi="Arial" w:cs="Arial"/>
          <w:color w:val="000000" w:themeColor="text1"/>
          <w:sz w:val="22"/>
          <w:szCs w:val="22"/>
        </w:rPr>
        <w:t>A Contratada obriga-se a:</w:t>
      </w:r>
    </w:p>
    <w:p w14:paraId="4178BFB1" w14:textId="77777777" w:rsidR="00EE68BE" w:rsidRPr="00EE68BE" w:rsidRDefault="00EE68BE" w:rsidP="00EE68BE">
      <w:pPr>
        <w:pStyle w:val="PargrafodaLista"/>
        <w:numPr>
          <w:ilvl w:val="2"/>
          <w:numId w:val="16"/>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w:t>
      </w:r>
    </w:p>
    <w:p w14:paraId="505EB43A" w14:textId="77777777" w:rsidR="00EE68BE" w:rsidRPr="00EE68BE" w:rsidRDefault="00EE68BE" w:rsidP="00EE68BE">
      <w:pPr>
        <w:numPr>
          <w:ilvl w:val="2"/>
          <w:numId w:val="16"/>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lastRenderedPageBreak/>
        <w:t>Responsabilizar-se pelos vícios e danos decorrentes do produto, de acordo com os artigos 12, 13, 18 e 26, do Código de Defesa do Consumidor (Lei nº 8.078, de 1990);</w:t>
      </w:r>
    </w:p>
    <w:p w14:paraId="5C35077C" w14:textId="77777777" w:rsidR="00EE68BE" w:rsidRPr="00EE68BE" w:rsidRDefault="00EE68BE" w:rsidP="00EE68BE">
      <w:pPr>
        <w:numPr>
          <w:ilvl w:val="2"/>
          <w:numId w:val="16"/>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Atender prontamente a quaisquer exigências da Administração, inerentes ao objeto da presente licitação;</w:t>
      </w:r>
    </w:p>
    <w:p w14:paraId="796D07E5" w14:textId="77777777" w:rsidR="00EE68BE" w:rsidRPr="00EE68BE" w:rsidRDefault="00EE68BE" w:rsidP="00EE68BE">
      <w:pPr>
        <w:numPr>
          <w:ilvl w:val="2"/>
          <w:numId w:val="16"/>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66D4D2F3" w14:textId="77777777" w:rsidR="00EE68BE" w:rsidRPr="00EE68BE" w:rsidRDefault="00EE68BE" w:rsidP="00EE68BE">
      <w:pPr>
        <w:numPr>
          <w:ilvl w:val="2"/>
          <w:numId w:val="16"/>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0DADB0BD" w14:textId="77777777" w:rsidR="00EE68BE" w:rsidRPr="00EE68BE" w:rsidRDefault="00EE68BE" w:rsidP="00EE68BE">
      <w:pPr>
        <w:rPr>
          <w:rFonts w:ascii="Arial" w:hAnsi="Arial" w:cs="Arial"/>
          <w:color w:val="000000" w:themeColor="text1"/>
          <w:sz w:val="22"/>
          <w:szCs w:val="22"/>
        </w:rPr>
      </w:pPr>
    </w:p>
    <w:p w14:paraId="5B61EAD2" w14:textId="77777777" w:rsidR="00EE68BE" w:rsidRPr="00EE68BE" w:rsidRDefault="00EE68BE" w:rsidP="00EE68B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OBRIGAÇÕES DA CONTRATANTE</w:t>
      </w:r>
    </w:p>
    <w:p w14:paraId="567A61EA"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300B2FDE"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383813AB"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5A574D8D"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62471088"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5B522A57"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7A2F2BE3"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7EB38CF6"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4933AFFA" w14:textId="77777777" w:rsidR="00EE68BE" w:rsidRPr="00EE68BE" w:rsidRDefault="00EE68BE" w:rsidP="00EE68BE">
      <w:pPr>
        <w:pStyle w:val="PargrafodaLista"/>
        <w:numPr>
          <w:ilvl w:val="0"/>
          <w:numId w:val="19"/>
        </w:numPr>
        <w:rPr>
          <w:rFonts w:ascii="Arial" w:hAnsi="Arial" w:cs="Arial"/>
          <w:vanish/>
          <w:color w:val="000000" w:themeColor="text1"/>
          <w:sz w:val="22"/>
          <w:szCs w:val="22"/>
          <w:lang w:eastAsia="ar-SA"/>
        </w:rPr>
      </w:pPr>
    </w:p>
    <w:p w14:paraId="2A2DF860" w14:textId="77777777" w:rsidR="00EE68BE" w:rsidRPr="00EE68BE" w:rsidRDefault="00EE68BE" w:rsidP="00EE68BE">
      <w:pPr>
        <w:pStyle w:val="PargrafodaLista"/>
        <w:numPr>
          <w:ilvl w:val="1"/>
          <w:numId w:val="16"/>
        </w:numPr>
        <w:spacing w:line="360" w:lineRule="auto"/>
        <w:ind w:left="567" w:hanging="578"/>
        <w:rPr>
          <w:rFonts w:ascii="Arial" w:hAnsi="Arial" w:cs="Arial"/>
          <w:color w:val="000000" w:themeColor="text1"/>
          <w:sz w:val="22"/>
          <w:szCs w:val="22"/>
        </w:rPr>
      </w:pPr>
      <w:r w:rsidRPr="00EE68BE">
        <w:rPr>
          <w:rFonts w:ascii="Arial" w:hAnsi="Arial" w:cs="Arial"/>
          <w:color w:val="000000" w:themeColor="text1"/>
          <w:sz w:val="22"/>
          <w:szCs w:val="22"/>
          <w:lang w:eastAsia="ar-SA"/>
        </w:rPr>
        <w:t>A Contratante obriga-se a:</w:t>
      </w:r>
    </w:p>
    <w:p w14:paraId="409E3B63" w14:textId="77777777" w:rsidR="00EE68BE" w:rsidRPr="00EE68BE" w:rsidRDefault="00EE68BE" w:rsidP="00EE68BE">
      <w:pPr>
        <w:pStyle w:val="PargrafodaLista"/>
        <w:numPr>
          <w:ilvl w:val="0"/>
          <w:numId w:val="16"/>
        </w:numPr>
        <w:spacing w:line="360" w:lineRule="auto"/>
        <w:contextualSpacing w:val="0"/>
        <w:rPr>
          <w:rFonts w:ascii="Arial" w:hAnsi="Arial" w:cs="Arial"/>
          <w:vanish/>
          <w:color w:val="000000" w:themeColor="text1"/>
          <w:sz w:val="22"/>
          <w:szCs w:val="22"/>
        </w:rPr>
      </w:pPr>
    </w:p>
    <w:p w14:paraId="11592DDE" w14:textId="77777777" w:rsidR="00EE68BE" w:rsidRPr="00EE68BE" w:rsidRDefault="00EE68BE" w:rsidP="00EE68BE">
      <w:pPr>
        <w:pStyle w:val="PargrafodaLista"/>
        <w:numPr>
          <w:ilvl w:val="1"/>
          <w:numId w:val="16"/>
        </w:numPr>
        <w:spacing w:line="360" w:lineRule="auto"/>
        <w:ind w:left="1080"/>
        <w:contextualSpacing w:val="0"/>
        <w:rPr>
          <w:rFonts w:ascii="Arial" w:hAnsi="Arial" w:cs="Arial"/>
          <w:vanish/>
          <w:color w:val="000000" w:themeColor="text1"/>
          <w:sz w:val="22"/>
          <w:szCs w:val="22"/>
        </w:rPr>
      </w:pPr>
    </w:p>
    <w:p w14:paraId="25415C84" w14:textId="77777777" w:rsidR="00EE68BE" w:rsidRPr="00EE68BE" w:rsidRDefault="00EE68BE" w:rsidP="00EE68BE">
      <w:pPr>
        <w:pStyle w:val="PargrafodaLista"/>
        <w:numPr>
          <w:ilvl w:val="2"/>
          <w:numId w:val="21"/>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Receber provisoriamente o material, disponibilizando local, data e horário;</w:t>
      </w:r>
    </w:p>
    <w:p w14:paraId="5786F6A3" w14:textId="77777777" w:rsidR="00EE68BE" w:rsidRPr="00EE68BE" w:rsidRDefault="00EE68BE" w:rsidP="00EE68BE">
      <w:pPr>
        <w:numPr>
          <w:ilvl w:val="2"/>
          <w:numId w:val="21"/>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6FB0BE61" w14:textId="77777777" w:rsidR="00EE68BE" w:rsidRPr="00EE68BE" w:rsidRDefault="00EE68BE" w:rsidP="00EE68BE">
      <w:pPr>
        <w:numPr>
          <w:ilvl w:val="2"/>
          <w:numId w:val="21"/>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Acompanhar e fiscalizar o cumprimento das obrigações da Contratada, através de servidor especialmente designado;</w:t>
      </w:r>
    </w:p>
    <w:p w14:paraId="6A84700B" w14:textId="77777777" w:rsidR="00EE68BE" w:rsidRPr="00EE68BE" w:rsidRDefault="00EE68BE" w:rsidP="00EE68BE">
      <w:pPr>
        <w:numPr>
          <w:ilvl w:val="2"/>
          <w:numId w:val="21"/>
        </w:numPr>
        <w:spacing w:line="360" w:lineRule="auto"/>
        <w:ind w:left="851"/>
        <w:rPr>
          <w:rFonts w:ascii="Arial" w:hAnsi="Arial" w:cs="Arial"/>
          <w:color w:val="000000" w:themeColor="text1"/>
          <w:sz w:val="22"/>
          <w:szCs w:val="22"/>
        </w:rPr>
      </w:pPr>
      <w:r w:rsidRPr="00EE68BE">
        <w:rPr>
          <w:rFonts w:ascii="Arial" w:hAnsi="Arial" w:cs="Arial"/>
          <w:color w:val="000000" w:themeColor="text1"/>
          <w:sz w:val="22"/>
          <w:szCs w:val="22"/>
        </w:rPr>
        <w:t>Efetuar o pagamento no prazo previsto.</w:t>
      </w:r>
    </w:p>
    <w:p w14:paraId="75CB49E8" w14:textId="77777777" w:rsidR="00EE68BE" w:rsidRPr="00EE68BE" w:rsidRDefault="00EE68BE" w:rsidP="00EE68BE">
      <w:pPr>
        <w:ind w:left="284"/>
        <w:rPr>
          <w:rFonts w:ascii="Arial" w:hAnsi="Arial" w:cs="Arial"/>
          <w:color w:val="000000" w:themeColor="text1"/>
          <w:sz w:val="22"/>
          <w:szCs w:val="22"/>
        </w:rPr>
      </w:pPr>
    </w:p>
    <w:p w14:paraId="12DF4969" w14:textId="77777777" w:rsidR="00EE68BE" w:rsidRPr="00EE68BE" w:rsidRDefault="00EE68BE" w:rsidP="00EE68BE">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MEDIDAS ACAUTELADORAS E GARANTIA</w:t>
      </w:r>
    </w:p>
    <w:p w14:paraId="51A92115" w14:textId="77777777" w:rsidR="00EE68BE" w:rsidRPr="00EE68BE" w:rsidRDefault="00EE68BE" w:rsidP="00EE68BE">
      <w:pPr>
        <w:pStyle w:val="PargrafodaLista"/>
        <w:numPr>
          <w:ilvl w:val="1"/>
          <w:numId w:val="21"/>
        </w:numPr>
        <w:spacing w:after="200" w:line="360" w:lineRule="auto"/>
        <w:ind w:left="426"/>
        <w:rPr>
          <w:rFonts w:ascii="Arial" w:hAnsi="Arial" w:cs="Arial"/>
          <w:color w:val="000000" w:themeColor="text1"/>
          <w:sz w:val="22"/>
          <w:szCs w:val="22"/>
        </w:rPr>
      </w:pPr>
      <w:r w:rsidRPr="00EE68BE">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EE68BE">
          <w:rPr>
            <w:rFonts w:ascii="Arial" w:hAnsi="Arial" w:cs="Arial"/>
            <w:color w:val="000000" w:themeColor="text1"/>
            <w:sz w:val="22"/>
            <w:szCs w:val="22"/>
            <w:lang w:eastAsia="ar-SA"/>
          </w:rPr>
          <w:t>1999, a</w:t>
        </w:r>
      </w:smartTag>
      <w:r w:rsidRPr="00EE68BE">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0670E99" w14:textId="77777777" w:rsidR="00EE68BE" w:rsidRPr="00EE68BE" w:rsidRDefault="00EE68BE" w:rsidP="00EE68BE">
      <w:pPr>
        <w:pStyle w:val="PargrafodaLista"/>
        <w:rPr>
          <w:rFonts w:ascii="Arial" w:hAnsi="Arial" w:cs="Arial"/>
          <w:color w:val="000000" w:themeColor="text1"/>
          <w:sz w:val="22"/>
          <w:szCs w:val="22"/>
        </w:rPr>
      </w:pPr>
    </w:p>
    <w:p w14:paraId="6CA7F9F7" w14:textId="77777777" w:rsidR="00EE68BE" w:rsidRPr="00EE68BE" w:rsidRDefault="00EE68BE" w:rsidP="00EE68BE">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CONTROLE DA EXECUÇÃO</w:t>
      </w:r>
    </w:p>
    <w:p w14:paraId="0279BB18" w14:textId="77777777" w:rsidR="00EE68BE" w:rsidRPr="00EE68BE" w:rsidRDefault="00EE68BE" w:rsidP="00EE68BE">
      <w:pPr>
        <w:pStyle w:val="PargrafodaLista"/>
        <w:numPr>
          <w:ilvl w:val="0"/>
          <w:numId w:val="21"/>
        </w:numPr>
        <w:spacing w:after="200" w:line="360" w:lineRule="auto"/>
        <w:rPr>
          <w:rFonts w:ascii="Arial" w:hAnsi="Arial" w:cs="Arial"/>
          <w:vanish/>
          <w:color w:val="000000" w:themeColor="text1"/>
          <w:sz w:val="22"/>
          <w:szCs w:val="22"/>
          <w:lang w:eastAsia="ar-SA"/>
        </w:rPr>
      </w:pPr>
    </w:p>
    <w:p w14:paraId="130B2BD7" w14:textId="77777777" w:rsidR="00EE68BE" w:rsidRPr="00EE68BE" w:rsidRDefault="00EE68BE" w:rsidP="00EE68BE">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 xml:space="preserve">A fiscalização da contratação será exercida por um representante da Administração Municipal, o Sra. </w:t>
      </w:r>
      <w:r w:rsidRPr="00EE68BE">
        <w:rPr>
          <w:rFonts w:ascii="Arial" w:hAnsi="Arial" w:cs="Arial"/>
          <w:b/>
          <w:sz w:val="22"/>
          <w:szCs w:val="22"/>
        </w:rPr>
        <w:t>Responsável Técnica da Assistência Farmacêutica:</w:t>
      </w:r>
      <w:r w:rsidRPr="00EE68BE">
        <w:rPr>
          <w:rFonts w:ascii="Arial" w:hAnsi="Arial" w:cs="Arial"/>
          <w:sz w:val="22"/>
          <w:szCs w:val="22"/>
        </w:rPr>
        <w:t xml:space="preserve"> </w:t>
      </w:r>
      <w:r w:rsidRPr="00EE68BE">
        <w:rPr>
          <w:rFonts w:ascii="Arial" w:hAnsi="Arial" w:cs="Arial"/>
          <w:b/>
          <w:sz w:val="22"/>
          <w:szCs w:val="22"/>
        </w:rPr>
        <w:t>Adrianna Amélia Cordeiro Silva inscrita no CPF: 087.339.566-26),</w:t>
      </w:r>
      <w:r w:rsidRPr="00EE68BE">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2E9D9059" w14:textId="77777777" w:rsidR="00EE68BE" w:rsidRPr="00EE68BE" w:rsidRDefault="00EE68BE" w:rsidP="00EE68BE">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 xml:space="preserve">A fiscalização de que trata este item não exclui nem reduz a responsabilidade da fornecedora, inclusive perante terceiros, por qualquer irregularidade, ainda que </w:t>
      </w:r>
      <w:r w:rsidRPr="00EE68BE">
        <w:rPr>
          <w:rFonts w:ascii="Arial" w:hAnsi="Arial" w:cs="Arial"/>
          <w:color w:val="000000" w:themeColor="text1"/>
          <w:sz w:val="22"/>
          <w:szCs w:val="22"/>
          <w:lang w:eastAsia="ar-SA"/>
        </w:rPr>
        <w:lastRenderedPageBreak/>
        <w:t>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6DB76FDA" w14:textId="77777777" w:rsidR="00EE68BE" w:rsidRPr="00EE68BE" w:rsidRDefault="00EE68BE" w:rsidP="00EE68BE">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14AFDCD" w14:textId="77777777" w:rsidR="00EE68BE" w:rsidRPr="00EE68BE" w:rsidRDefault="00EE68BE" w:rsidP="00EE68BE">
      <w:pPr>
        <w:pStyle w:val="PargrafodaLista"/>
        <w:spacing w:line="360" w:lineRule="auto"/>
        <w:ind w:left="567"/>
        <w:rPr>
          <w:rFonts w:ascii="Arial" w:hAnsi="Arial" w:cs="Arial"/>
          <w:color w:val="000000" w:themeColor="text1"/>
          <w:sz w:val="22"/>
          <w:szCs w:val="22"/>
          <w:lang w:eastAsia="ar-SA"/>
        </w:rPr>
      </w:pPr>
    </w:p>
    <w:p w14:paraId="24F761D7" w14:textId="77777777" w:rsidR="00EE68BE" w:rsidRPr="00EE68BE" w:rsidRDefault="00EE68BE" w:rsidP="00EE68BE">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DAS INFRAÇÕES E DAS SANÇÕES ADMINISTRATIVAS</w:t>
      </w:r>
    </w:p>
    <w:p w14:paraId="417129B5"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2D59CBDD"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68EE9F38"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255F218E"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4D9701E0"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352FDE8B"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0879511E"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31299E7A"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24B1791A"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477F9890"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050C960C"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4EE4F3A5" w14:textId="77777777" w:rsidR="00EE68BE" w:rsidRPr="00EE68BE" w:rsidRDefault="00EE68BE" w:rsidP="00EE68BE">
      <w:pPr>
        <w:pStyle w:val="PargrafodaLista"/>
        <w:numPr>
          <w:ilvl w:val="0"/>
          <w:numId w:val="17"/>
        </w:numPr>
        <w:spacing w:line="276" w:lineRule="auto"/>
        <w:rPr>
          <w:rFonts w:ascii="Arial" w:hAnsi="Arial" w:cs="Arial"/>
          <w:vanish/>
          <w:color w:val="000000" w:themeColor="text1"/>
          <w:sz w:val="22"/>
          <w:szCs w:val="22"/>
          <w:lang w:eastAsia="ar-SA"/>
        </w:rPr>
      </w:pPr>
    </w:p>
    <w:p w14:paraId="524896C4" w14:textId="77777777" w:rsidR="00EE68BE" w:rsidRPr="00EE68BE" w:rsidRDefault="00EE68BE" w:rsidP="00EE68BE">
      <w:pPr>
        <w:pStyle w:val="PargrafodaLista"/>
        <w:numPr>
          <w:ilvl w:val="0"/>
          <w:numId w:val="22"/>
        </w:numPr>
        <w:spacing w:after="200" w:line="276" w:lineRule="auto"/>
        <w:rPr>
          <w:rFonts w:ascii="Arial" w:hAnsi="Arial" w:cs="Arial"/>
          <w:vanish/>
          <w:color w:val="000000" w:themeColor="text1"/>
          <w:sz w:val="22"/>
          <w:szCs w:val="22"/>
          <w:lang w:eastAsia="ar-SA"/>
        </w:rPr>
      </w:pPr>
    </w:p>
    <w:p w14:paraId="45CCC534" w14:textId="68327623" w:rsidR="00EE68BE" w:rsidRPr="00EE68BE" w:rsidRDefault="00EE68BE" w:rsidP="00EE68BE">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As sanções administrativas serão impostas fundamentadamente nos termos da Lei nº</w:t>
      </w:r>
      <w:r w:rsidR="00084F62">
        <w:rPr>
          <w:rFonts w:ascii="Arial" w:hAnsi="Arial" w:cs="Arial"/>
          <w:color w:val="000000" w:themeColor="text1"/>
          <w:sz w:val="22"/>
          <w:szCs w:val="22"/>
          <w:lang w:eastAsia="ar-SA"/>
        </w:rPr>
        <w:t xml:space="preserve"> </w:t>
      </w:r>
      <w:r w:rsidRPr="00EE68BE">
        <w:rPr>
          <w:rFonts w:ascii="Arial" w:hAnsi="Arial" w:cs="Arial"/>
          <w:color w:val="000000" w:themeColor="text1"/>
          <w:sz w:val="22"/>
          <w:szCs w:val="22"/>
          <w:lang w:eastAsia="ar-SA"/>
        </w:rPr>
        <w:t xml:space="preserve">14.133/2021. </w:t>
      </w:r>
    </w:p>
    <w:p w14:paraId="5BB63A39" w14:textId="77777777" w:rsidR="00EE68BE" w:rsidRPr="00EE68BE" w:rsidRDefault="00EE68BE" w:rsidP="00EE68BE">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78E490D8" w14:textId="77777777" w:rsidR="00EE68BE" w:rsidRDefault="00EE68BE" w:rsidP="00EE68BE">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3D741B11" w14:textId="77777777" w:rsidR="00084F62" w:rsidRPr="00EE68BE" w:rsidRDefault="00084F62" w:rsidP="00084F62">
      <w:pPr>
        <w:pStyle w:val="PargrafodaLista"/>
        <w:spacing w:after="200" w:line="360" w:lineRule="auto"/>
        <w:ind w:left="567"/>
        <w:rPr>
          <w:rFonts w:ascii="Arial" w:hAnsi="Arial" w:cs="Arial"/>
          <w:color w:val="000000" w:themeColor="text1"/>
          <w:sz w:val="22"/>
          <w:szCs w:val="22"/>
          <w:lang w:eastAsia="ar-SA"/>
        </w:rPr>
      </w:pPr>
    </w:p>
    <w:p w14:paraId="73959D23" w14:textId="77777777" w:rsidR="00EE68BE" w:rsidRPr="00EE68BE" w:rsidRDefault="00EE68BE" w:rsidP="00EE68BE">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E68BE">
        <w:rPr>
          <w:rFonts w:ascii="Arial" w:hAnsi="Arial" w:cs="Arial"/>
          <w:b/>
          <w:color w:val="000000" w:themeColor="text1"/>
          <w:sz w:val="22"/>
          <w:szCs w:val="22"/>
        </w:rPr>
        <w:t>DA DOTAÇÃO ORCAMENTÁRIA</w:t>
      </w:r>
    </w:p>
    <w:p w14:paraId="4DBA2C7E"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7A49C373"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7ADBFF45"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64DCFADE"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0C90F9C8"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30CB2D0C"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7D8BF275"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7CE16F2E"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6F734180"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33A4CD34"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5461078D"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296B86E3"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1D228410" w14:textId="77777777" w:rsidR="00EE68BE" w:rsidRPr="00EE68BE" w:rsidRDefault="00EE68BE" w:rsidP="00EE68BE">
      <w:pPr>
        <w:pStyle w:val="PargrafodaLista"/>
        <w:numPr>
          <w:ilvl w:val="0"/>
          <w:numId w:val="18"/>
        </w:numPr>
        <w:spacing w:after="200" w:line="276" w:lineRule="auto"/>
        <w:rPr>
          <w:rFonts w:ascii="Arial" w:hAnsi="Arial" w:cs="Arial"/>
          <w:vanish/>
          <w:color w:val="000000" w:themeColor="text1"/>
          <w:sz w:val="22"/>
          <w:szCs w:val="22"/>
          <w:lang w:eastAsia="ar-SA"/>
        </w:rPr>
      </w:pPr>
    </w:p>
    <w:p w14:paraId="097ACC26" w14:textId="77777777" w:rsidR="00EE68BE" w:rsidRPr="00EE68BE" w:rsidRDefault="00EE68BE" w:rsidP="00EE68BE">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EE68BE">
        <w:rPr>
          <w:rFonts w:ascii="Arial" w:hAnsi="Arial" w:cs="Arial"/>
          <w:color w:val="000000" w:themeColor="text1"/>
          <w:sz w:val="22"/>
          <w:szCs w:val="22"/>
          <w:lang w:eastAsia="ar-SA"/>
        </w:rPr>
        <w:t xml:space="preserve">As despesas dessa contratação serão suportadas pelas seguintes dotações orçamentárias: </w:t>
      </w:r>
    </w:p>
    <w:p w14:paraId="46F672D2" w14:textId="77777777" w:rsidR="00EE68BE" w:rsidRPr="00EE68BE" w:rsidRDefault="00EE68BE" w:rsidP="00EE68BE">
      <w:pPr>
        <w:spacing w:line="360" w:lineRule="auto"/>
        <w:rPr>
          <w:rFonts w:ascii="Arial" w:hAnsi="Arial" w:cs="Arial"/>
          <w:b/>
          <w:sz w:val="22"/>
          <w:szCs w:val="22"/>
        </w:rPr>
      </w:pPr>
      <w:r w:rsidRPr="00EE68BE">
        <w:rPr>
          <w:rFonts w:ascii="Arial" w:hAnsi="Arial" w:cs="Arial"/>
          <w:b/>
          <w:sz w:val="22"/>
          <w:szCs w:val="22"/>
        </w:rPr>
        <w:t>SECRETARIA DE SAÚDE</w:t>
      </w:r>
    </w:p>
    <w:p w14:paraId="779FB1C9" w14:textId="77777777" w:rsidR="00EE68BE" w:rsidRPr="00084F62" w:rsidRDefault="00EE68BE" w:rsidP="00EE68BE">
      <w:pPr>
        <w:pStyle w:val="Default"/>
        <w:rPr>
          <w:b/>
          <w:color w:val="auto"/>
          <w:sz w:val="22"/>
          <w:szCs w:val="22"/>
        </w:rPr>
      </w:pPr>
      <w:r w:rsidRPr="00084F62">
        <w:rPr>
          <w:b/>
          <w:color w:val="auto"/>
          <w:sz w:val="22"/>
          <w:szCs w:val="22"/>
        </w:rPr>
        <w:t>07.01.01.10.302.0014.2073.3.3.90.32.00</w:t>
      </w:r>
      <w:r w:rsidRPr="00084F62">
        <w:rPr>
          <w:rFonts w:eastAsia="Times New Roman"/>
          <w:b/>
          <w:color w:val="auto"/>
          <w:sz w:val="22"/>
          <w:szCs w:val="22"/>
        </w:rPr>
        <w:t xml:space="preserve"> </w:t>
      </w:r>
      <w:r w:rsidRPr="00084F62">
        <w:rPr>
          <w:b/>
          <w:color w:val="auto"/>
          <w:sz w:val="22"/>
          <w:szCs w:val="22"/>
        </w:rPr>
        <w:t>– Ficha: 698 - Fonte: 1500001002</w:t>
      </w:r>
    </w:p>
    <w:p w14:paraId="44746182" w14:textId="77777777" w:rsidR="00EE68BE" w:rsidRPr="00084F62" w:rsidRDefault="00EE68BE" w:rsidP="00EE68BE">
      <w:pPr>
        <w:pStyle w:val="Default"/>
        <w:rPr>
          <w:rFonts w:eastAsia="Lucida Sans Unicode"/>
          <w:b/>
          <w:color w:val="auto"/>
          <w:sz w:val="22"/>
          <w:szCs w:val="22"/>
        </w:rPr>
      </w:pPr>
    </w:p>
    <w:p w14:paraId="3FCD8ADF" w14:textId="77777777" w:rsidR="00EE68BE" w:rsidRPr="00084F62" w:rsidRDefault="00EE68BE" w:rsidP="00EE68BE">
      <w:pPr>
        <w:spacing w:line="256" w:lineRule="auto"/>
        <w:rPr>
          <w:rFonts w:ascii="Arial" w:hAnsi="Arial" w:cs="Arial"/>
          <w:b/>
          <w:sz w:val="22"/>
          <w:szCs w:val="22"/>
        </w:rPr>
      </w:pPr>
      <w:r w:rsidRPr="00084F62">
        <w:rPr>
          <w:rFonts w:ascii="Arial" w:hAnsi="Arial" w:cs="Arial"/>
          <w:b/>
          <w:sz w:val="22"/>
          <w:szCs w:val="22"/>
        </w:rPr>
        <w:t>07.01.01.10.302.0014.2073.3.3.90.91.00 – Ficha: 702 – Fonte: 1500001002</w:t>
      </w:r>
    </w:p>
    <w:p w14:paraId="22B2B504" w14:textId="77777777" w:rsidR="00933B8B" w:rsidRPr="00923DB7" w:rsidRDefault="00933B8B" w:rsidP="00C87FD3">
      <w:pPr>
        <w:pStyle w:val="Default"/>
        <w:rPr>
          <w:rFonts w:eastAsia="Lucida Sans Unicode"/>
          <w:b/>
          <w:color w:val="auto"/>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2AE1E50E"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084F62">
        <w:rPr>
          <w:rFonts w:ascii="Arial" w:eastAsia="Arial" w:hAnsi="Arial" w:cs="Arial"/>
          <w:b/>
          <w:bCs/>
          <w:sz w:val="22"/>
          <w:szCs w:val="22"/>
        </w:rPr>
        <w:t>44</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D1BB5">
        <w:rPr>
          <w:rFonts w:ascii="Arial" w:eastAsia="Arial" w:hAnsi="Arial" w:cs="Arial"/>
          <w:b/>
          <w:bCs/>
          <w:sz w:val="22"/>
          <w:szCs w:val="22"/>
        </w:rPr>
        <w:t>1</w:t>
      </w:r>
      <w:r w:rsidR="00084F62">
        <w:rPr>
          <w:rFonts w:ascii="Arial" w:eastAsia="Arial" w:hAnsi="Arial" w:cs="Arial"/>
          <w:b/>
          <w:bCs/>
          <w:sz w:val="22"/>
          <w:szCs w:val="22"/>
        </w:rPr>
        <w:t>3</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123AC116" w:rsidR="00C1199C" w:rsidRPr="00C1199C" w:rsidRDefault="00084F62"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w:t>
      </w:r>
      <w:r w:rsidRPr="0087470B">
        <w:rPr>
          <w:rFonts w:ascii="Arial" w:hAnsi="Arial" w:cs="Arial"/>
          <w:bCs/>
          <w:color w:val="000000"/>
          <w:sz w:val="22"/>
          <w:szCs w:val="22"/>
        </w:rPr>
        <w:t xml:space="preserve">quisição de fórmulas nutricionais visando atender </w:t>
      </w:r>
      <w:r>
        <w:rPr>
          <w:rFonts w:ascii="Arial" w:hAnsi="Arial" w:cs="Arial"/>
          <w:bCs/>
          <w:color w:val="000000"/>
          <w:sz w:val="22"/>
          <w:szCs w:val="22"/>
        </w:rPr>
        <w:t>os pacientes da</w:t>
      </w:r>
      <w:r w:rsidRPr="0087470B">
        <w:rPr>
          <w:rFonts w:ascii="Arial" w:hAnsi="Arial" w:cs="Arial"/>
          <w:bCs/>
          <w:color w:val="000000"/>
          <w:sz w:val="22"/>
          <w:szCs w:val="22"/>
        </w:rPr>
        <w:t xml:space="preserve"> rede municipal de saúde</w:t>
      </w:r>
      <w:r>
        <w:rPr>
          <w:rFonts w:ascii="Arial" w:hAnsi="Arial" w:cs="Arial"/>
          <w:bCs/>
          <w:color w:val="000000"/>
          <w:sz w:val="22"/>
          <w:szCs w:val="22"/>
        </w:rPr>
        <w:t>, incluindo demandas judiciais e usuários acompanhados pela Comissão de Farmacoterapia, que necessitam de suporte nutricional especializado devido a condições clínicas específicas</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2B783E52"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084F62">
        <w:rPr>
          <w:rFonts w:ascii="Arial" w:eastAsia="Arial" w:hAnsi="Arial" w:cs="Arial"/>
          <w:b/>
          <w:bCs/>
          <w:sz w:val="22"/>
          <w:szCs w:val="22"/>
        </w:rPr>
        <w:t>44</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D1BB5">
        <w:rPr>
          <w:rFonts w:ascii="Arial" w:eastAsia="Arial" w:hAnsi="Arial" w:cs="Arial"/>
          <w:b/>
          <w:bCs/>
          <w:sz w:val="22"/>
          <w:szCs w:val="22"/>
        </w:rPr>
        <w:t>1</w:t>
      </w:r>
      <w:r w:rsidR="00084F62">
        <w:rPr>
          <w:rFonts w:ascii="Arial" w:eastAsia="Arial" w:hAnsi="Arial" w:cs="Arial"/>
          <w:b/>
          <w:bCs/>
          <w:sz w:val="22"/>
          <w:szCs w:val="22"/>
        </w:rPr>
        <w:t>3</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1E958F08"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D1BB5">
        <w:rPr>
          <w:rFonts w:ascii="Arial" w:eastAsia="Arial" w:hAnsi="Arial" w:cs="Arial"/>
          <w:b/>
          <w:bCs/>
          <w:sz w:val="22"/>
          <w:szCs w:val="22"/>
        </w:rPr>
        <w:t>1</w:t>
      </w:r>
      <w:r w:rsidR="00084F62">
        <w:rPr>
          <w:rFonts w:ascii="Arial" w:eastAsia="Arial" w:hAnsi="Arial" w:cs="Arial"/>
          <w:b/>
          <w:bCs/>
          <w:sz w:val="22"/>
          <w:szCs w:val="22"/>
        </w:rPr>
        <w:t>3/</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084F62">
        <w:rPr>
          <w:rFonts w:ascii="Arial" w:eastAsia="Arial" w:hAnsi="Arial" w:cs="Arial"/>
          <w:b/>
          <w:bCs/>
          <w:sz w:val="22"/>
          <w:szCs w:val="22"/>
        </w:rPr>
        <w:t>44</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9F5B2A6" w14:textId="77777777" w:rsidR="003D1BB5" w:rsidRDefault="003D1BB5" w:rsidP="00C233B3">
      <w:pPr>
        <w:rPr>
          <w:rFonts w:ascii="Arial" w:eastAsia="Arial" w:hAnsi="Arial" w:cs="Arial"/>
          <w:b/>
          <w:i/>
          <w:sz w:val="22"/>
          <w:szCs w:val="22"/>
        </w:rPr>
      </w:pPr>
    </w:p>
    <w:p w14:paraId="2068EE28" w14:textId="77777777" w:rsidR="003D1BB5" w:rsidRDefault="003D1BB5"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F1B4CF7"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D1BB5">
        <w:rPr>
          <w:rFonts w:ascii="Arial" w:hAnsi="Arial" w:cs="Arial"/>
          <w:b/>
          <w:sz w:val="22"/>
          <w:szCs w:val="22"/>
        </w:rPr>
        <w:t>1</w:t>
      </w:r>
      <w:r w:rsidR="00084F62">
        <w:rPr>
          <w:rFonts w:ascii="Arial" w:hAnsi="Arial" w:cs="Arial"/>
          <w:b/>
          <w:sz w:val="22"/>
          <w:szCs w:val="22"/>
        </w:rPr>
        <w:t>3</w:t>
      </w:r>
      <w:r w:rsidR="00797E35">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9F0A" w14:textId="77777777" w:rsidR="00CD44F9" w:rsidRDefault="00CD44F9" w:rsidP="001F39C2">
      <w:r>
        <w:separator/>
      </w:r>
    </w:p>
  </w:endnote>
  <w:endnote w:type="continuationSeparator" w:id="0">
    <w:p w14:paraId="5770557C" w14:textId="77777777" w:rsidR="00CD44F9" w:rsidRDefault="00CD44F9"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C662" w14:textId="77777777" w:rsidR="00CD44F9" w:rsidRDefault="00CD44F9" w:rsidP="001F39C2">
      <w:r>
        <w:separator/>
      </w:r>
    </w:p>
  </w:footnote>
  <w:footnote w:type="continuationSeparator" w:id="0">
    <w:p w14:paraId="7E36A073" w14:textId="77777777" w:rsidR="00CD44F9" w:rsidRDefault="00CD44F9"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470EE"/>
    <w:rsid w:val="00053636"/>
    <w:rsid w:val="0005520B"/>
    <w:rsid w:val="000605E4"/>
    <w:rsid w:val="00060812"/>
    <w:rsid w:val="00061958"/>
    <w:rsid w:val="00065F34"/>
    <w:rsid w:val="000661ED"/>
    <w:rsid w:val="00076B0E"/>
    <w:rsid w:val="00077B78"/>
    <w:rsid w:val="00080B3A"/>
    <w:rsid w:val="000843A1"/>
    <w:rsid w:val="00084F62"/>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2A2F"/>
    <w:rsid w:val="00364393"/>
    <w:rsid w:val="003646A2"/>
    <w:rsid w:val="00366A37"/>
    <w:rsid w:val="00366F74"/>
    <w:rsid w:val="00371DA0"/>
    <w:rsid w:val="00372346"/>
    <w:rsid w:val="00381A32"/>
    <w:rsid w:val="00387C70"/>
    <w:rsid w:val="00391729"/>
    <w:rsid w:val="00393B9C"/>
    <w:rsid w:val="00396095"/>
    <w:rsid w:val="0039772B"/>
    <w:rsid w:val="003B228B"/>
    <w:rsid w:val="003B2332"/>
    <w:rsid w:val="003B376E"/>
    <w:rsid w:val="003B6351"/>
    <w:rsid w:val="003D08AC"/>
    <w:rsid w:val="003D1BB5"/>
    <w:rsid w:val="003D1FD7"/>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04B"/>
    <w:rsid w:val="00412D02"/>
    <w:rsid w:val="0041791F"/>
    <w:rsid w:val="00424764"/>
    <w:rsid w:val="0042593D"/>
    <w:rsid w:val="00425B54"/>
    <w:rsid w:val="004263DE"/>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97D5B"/>
    <w:rsid w:val="004A0DB9"/>
    <w:rsid w:val="004A29E2"/>
    <w:rsid w:val="004B265B"/>
    <w:rsid w:val="004B2A29"/>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1131"/>
    <w:rsid w:val="00524024"/>
    <w:rsid w:val="005246FB"/>
    <w:rsid w:val="00524B8F"/>
    <w:rsid w:val="005255EF"/>
    <w:rsid w:val="0053432C"/>
    <w:rsid w:val="00540952"/>
    <w:rsid w:val="005501C8"/>
    <w:rsid w:val="0056012B"/>
    <w:rsid w:val="00560B18"/>
    <w:rsid w:val="005615E3"/>
    <w:rsid w:val="0056474B"/>
    <w:rsid w:val="005666CC"/>
    <w:rsid w:val="00566C93"/>
    <w:rsid w:val="00570422"/>
    <w:rsid w:val="00570441"/>
    <w:rsid w:val="00571616"/>
    <w:rsid w:val="00572F11"/>
    <w:rsid w:val="00576CBE"/>
    <w:rsid w:val="005812B7"/>
    <w:rsid w:val="00587AF8"/>
    <w:rsid w:val="005972F2"/>
    <w:rsid w:val="005A0602"/>
    <w:rsid w:val="005A0778"/>
    <w:rsid w:val="005A3B13"/>
    <w:rsid w:val="005A4C17"/>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2493"/>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2055"/>
    <w:rsid w:val="006A35B9"/>
    <w:rsid w:val="006B23C6"/>
    <w:rsid w:val="006B41F8"/>
    <w:rsid w:val="006B54A7"/>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7470B"/>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4823"/>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07AF1"/>
    <w:rsid w:val="00A10C6A"/>
    <w:rsid w:val="00A16ED2"/>
    <w:rsid w:val="00A21587"/>
    <w:rsid w:val="00A404BE"/>
    <w:rsid w:val="00A41A7F"/>
    <w:rsid w:val="00A42E25"/>
    <w:rsid w:val="00A44768"/>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26116"/>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36AA"/>
    <w:rsid w:val="00CA553C"/>
    <w:rsid w:val="00CA624F"/>
    <w:rsid w:val="00CB5ADD"/>
    <w:rsid w:val="00CC0CAD"/>
    <w:rsid w:val="00CC143E"/>
    <w:rsid w:val="00CC25C1"/>
    <w:rsid w:val="00CC2F3F"/>
    <w:rsid w:val="00CC31A6"/>
    <w:rsid w:val="00CC65D9"/>
    <w:rsid w:val="00CD034A"/>
    <w:rsid w:val="00CD44F9"/>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ACD"/>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B72E3"/>
    <w:rsid w:val="00EC3D98"/>
    <w:rsid w:val="00EC4998"/>
    <w:rsid w:val="00EC4EAF"/>
    <w:rsid w:val="00ED284F"/>
    <w:rsid w:val="00ED338F"/>
    <w:rsid w:val="00ED4565"/>
    <w:rsid w:val="00ED59BB"/>
    <w:rsid w:val="00EE68BE"/>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15851</Words>
  <Characters>85596</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2026-05-21T15:13:00Z</cp:lastPrinted>
  <dcterms:created xsi:type="dcterms:W3CDTF">2026-05-21T15:13:00Z</dcterms:created>
  <dcterms:modified xsi:type="dcterms:W3CDTF">2026-05-21T15:34:00Z</dcterms:modified>
</cp:coreProperties>
</file>