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EF6A2D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251EF">
        <w:rPr>
          <w:rFonts w:ascii="Arial" w:hAnsi="Arial" w:cs="Arial"/>
          <w:b/>
          <w:sz w:val="24"/>
          <w:szCs w:val="24"/>
        </w:rPr>
        <w:t>5</w:t>
      </w:r>
      <w:r w:rsidR="000369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69A38E62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</w:t>
      </w:r>
      <w:r w:rsidR="001251EF">
        <w:rPr>
          <w:rFonts w:ascii="Arial" w:hAnsi="Arial"/>
          <w:b/>
          <w:sz w:val="24"/>
          <w:szCs w:val="24"/>
        </w:rPr>
        <w:t>1</w:t>
      </w:r>
      <w:r w:rsidR="00036906">
        <w:rPr>
          <w:rFonts w:ascii="Arial" w:hAnsi="Arial"/>
          <w:b/>
          <w:sz w:val="24"/>
          <w:szCs w:val="24"/>
        </w:rPr>
        <w:t>3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0537CD1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1251EF">
        <w:rPr>
          <w:rFonts w:ascii="Arial" w:hAnsi="Arial" w:cs="Arial"/>
          <w:sz w:val="22"/>
          <w:szCs w:val="22"/>
        </w:rPr>
        <w:t>2</w:t>
      </w:r>
      <w:r w:rsidR="00036906">
        <w:rPr>
          <w:rFonts w:ascii="Arial" w:hAnsi="Arial" w:cs="Arial"/>
          <w:sz w:val="22"/>
          <w:szCs w:val="22"/>
        </w:rPr>
        <w:t>9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2A0163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1251EF">
        <w:rPr>
          <w:rFonts w:ascii="Arial" w:hAnsi="Arial" w:cs="Arial"/>
          <w:sz w:val="22"/>
          <w:szCs w:val="22"/>
        </w:rPr>
        <w:t>5</w:t>
      </w:r>
      <w:r w:rsidR="00036906">
        <w:rPr>
          <w:rFonts w:ascii="Arial" w:hAnsi="Arial" w:cs="Arial"/>
          <w:sz w:val="22"/>
          <w:szCs w:val="22"/>
        </w:rPr>
        <w:t>3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1251EF">
        <w:rPr>
          <w:rFonts w:ascii="Arial" w:hAnsi="Arial" w:cs="Arial"/>
          <w:sz w:val="22"/>
          <w:szCs w:val="22"/>
        </w:rPr>
        <w:t>1</w:t>
      </w:r>
      <w:r w:rsidR="00036906">
        <w:rPr>
          <w:rFonts w:ascii="Arial" w:hAnsi="Arial" w:cs="Arial"/>
          <w:sz w:val="22"/>
          <w:szCs w:val="22"/>
        </w:rPr>
        <w:t>3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036906">
        <w:rPr>
          <w:rFonts w:ascii="Arial" w:hAnsi="Arial" w:cs="Arial"/>
          <w:bCs/>
          <w:color w:val="000000"/>
          <w:sz w:val="22"/>
          <w:szCs w:val="22"/>
        </w:rPr>
        <w:t>realização de pavimentação e recapeamento de logradouros públicos com massa asfáltica PMF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1251EF">
        <w:rPr>
          <w:rFonts w:ascii="Arial" w:hAnsi="Arial" w:cs="Arial"/>
          <w:sz w:val="22"/>
          <w:szCs w:val="22"/>
        </w:rPr>
        <w:t>1</w:t>
      </w:r>
      <w:r w:rsidR="00036906">
        <w:rPr>
          <w:rFonts w:ascii="Arial" w:hAnsi="Arial" w:cs="Arial"/>
          <w:sz w:val="22"/>
          <w:szCs w:val="22"/>
        </w:rPr>
        <w:t>2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5A5B04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A462CE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AC25" w14:textId="77777777" w:rsidR="00A462CE" w:rsidRDefault="00A462CE">
      <w:r>
        <w:separator/>
      </w:r>
    </w:p>
  </w:endnote>
  <w:endnote w:type="continuationSeparator" w:id="0">
    <w:p w14:paraId="25E8A45B" w14:textId="77777777" w:rsidR="00A462CE" w:rsidRDefault="00A4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DF0C" w14:textId="77777777" w:rsidR="00A462CE" w:rsidRDefault="00A462CE">
      <w:r>
        <w:separator/>
      </w:r>
    </w:p>
  </w:footnote>
  <w:footnote w:type="continuationSeparator" w:id="0">
    <w:p w14:paraId="630C5479" w14:textId="77777777" w:rsidR="00A462CE" w:rsidRDefault="00A4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36906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51EF"/>
    <w:rsid w:val="0012648A"/>
    <w:rsid w:val="0013305D"/>
    <w:rsid w:val="0013361F"/>
    <w:rsid w:val="001343DA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462CE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2024-04-12T17:07:00Z</dcterms:created>
  <dcterms:modified xsi:type="dcterms:W3CDTF">2024-04-12T17:07:00Z</dcterms:modified>
</cp:coreProperties>
</file>