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358788C8" w:rsidR="00143954" w:rsidRPr="007F4057" w:rsidRDefault="00143954" w:rsidP="00143954">
      <w:pPr>
        <w:pStyle w:val="Corpodetexto"/>
        <w:ind w:left="0"/>
        <w:jc w:val="center"/>
        <w:rPr>
          <w:b/>
          <w:sz w:val="20"/>
          <w:szCs w:val="20"/>
        </w:rPr>
      </w:pPr>
      <w:r w:rsidRPr="007F4057">
        <w:rPr>
          <w:b/>
          <w:sz w:val="20"/>
          <w:szCs w:val="20"/>
        </w:rPr>
        <w:t>PROCESSO Nº</w:t>
      </w:r>
      <w:r w:rsidR="00522AF2">
        <w:rPr>
          <w:b/>
          <w:sz w:val="20"/>
          <w:szCs w:val="20"/>
        </w:rPr>
        <w:t xml:space="preserve"> </w:t>
      </w:r>
      <w:r w:rsidR="00BE786E">
        <w:rPr>
          <w:b/>
          <w:sz w:val="20"/>
          <w:szCs w:val="20"/>
        </w:rPr>
        <w:t>46</w:t>
      </w:r>
      <w:r w:rsidRPr="007F4057">
        <w:rPr>
          <w:b/>
          <w:sz w:val="20"/>
          <w:szCs w:val="20"/>
        </w:rPr>
        <w:t>/202</w:t>
      </w:r>
      <w:r w:rsidR="00BE786E">
        <w:rPr>
          <w:b/>
          <w:sz w:val="20"/>
          <w:szCs w:val="20"/>
        </w:rPr>
        <w:t>5</w:t>
      </w:r>
    </w:p>
    <w:p w14:paraId="3E688B2B" w14:textId="77322726"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BE786E">
        <w:rPr>
          <w:b/>
          <w:spacing w:val="-2"/>
          <w:sz w:val="20"/>
          <w:szCs w:val="20"/>
        </w:rPr>
        <w:t>21</w:t>
      </w:r>
      <w:r w:rsidRPr="007F4057">
        <w:rPr>
          <w:b/>
          <w:spacing w:val="-2"/>
          <w:sz w:val="20"/>
          <w:szCs w:val="20"/>
        </w:rPr>
        <w:t>/202</w:t>
      </w:r>
      <w:r w:rsidR="00BE786E">
        <w:rPr>
          <w:b/>
          <w:spacing w:val="-2"/>
          <w:sz w:val="20"/>
          <w:szCs w:val="20"/>
        </w:rPr>
        <w:t>5</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35670348" w:rsidR="00FC0AA5" w:rsidRPr="000E5DB5" w:rsidRDefault="00000000" w:rsidP="00522AF2">
      <w:pPr>
        <w:ind w:left="232" w:right="228"/>
        <w:jc w:val="both"/>
        <w:rPr>
          <w:sz w:val="20"/>
          <w:szCs w:val="20"/>
        </w:rPr>
      </w:pPr>
      <w:r w:rsidRPr="000E5DB5">
        <w:rPr>
          <w:sz w:val="20"/>
          <w:szCs w:val="20"/>
        </w:rPr>
        <w:t xml:space="preserve">Edital de Chamamento Público para Credenciamento </w:t>
      </w:r>
      <w:r w:rsidR="00BE786E">
        <w:rPr>
          <w:bCs/>
          <w:sz w:val="20"/>
          <w:szCs w:val="20"/>
        </w:rPr>
        <w:t>de empresas locais especializadas no fornecimento de refeições, na modalidade self-service,</w:t>
      </w:r>
      <w:r w:rsidR="000E5DB5" w:rsidRPr="000E5DB5">
        <w:rPr>
          <w:sz w:val="20"/>
          <w:szCs w:val="20"/>
        </w:rPr>
        <w:t xml:space="preserve"> </w:t>
      </w:r>
      <w:r w:rsidR="00BE786E">
        <w:rPr>
          <w:sz w:val="20"/>
          <w:szCs w:val="20"/>
        </w:rPr>
        <w:t>n</w:t>
      </w:r>
      <w:r w:rsidR="000E5DB5" w:rsidRPr="000E5DB5">
        <w:rPr>
          <w:sz w:val="20"/>
          <w:szCs w:val="20"/>
        </w:rPr>
        <w:t xml:space="preserve">este Município, </w:t>
      </w:r>
      <w:r w:rsidR="00BE786E">
        <w:rPr>
          <w:sz w:val="20"/>
          <w:szCs w:val="20"/>
        </w:rPr>
        <w:t xml:space="preserve">com o objetivo de atender as demandas da Administração Pública, </w:t>
      </w:r>
      <w:r w:rsidRPr="000E5DB5">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rsidP="000E5DB5">
            <w:pPr>
              <w:pStyle w:val="TableParagraph"/>
              <w:spacing w:line="283" w:lineRule="auto"/>
              <w:ind w:left="57" w:right="39"/>
              <w:jc w:val="both"/>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0E5DB5">
        <w:trPr>
          <w:trHeight w:val="610"/>
        </w:trPr>
        <w:tc>
          <w:tcPr>
            <w:tcW w:w="9922" w:type="dxa"/>
          </w:tcPr>
          <w:p w14:paraId="4ED3C826" w14:textId="51A81634" w:rsidR="00FC0AA5" w:rsidRPr="007F4057" w:rsidRDefault="00000000" w:rsidP="000E5DB5">
            <w:pPr>
              <w:pStyle w:val="TableParagraph"/>
              <w:spacing w:line="283" w:lineRule="auto"/>
              <w:ind w:left="57" w:right="39"/>
              <w:jc w:val="both"/>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BE786E">
              <w:rPr>
                <w:b/>
                <w:bCs/>
                <w:sz w:val="20"/>
                <w:szCs w:val="20"/>
              </w:rPr>
              <w:t>13</w:t>
            </w:r>
            <w:r w:rsidRPr="008F0689">
              <w:rPr>
                <w:b/>
                <w:bCs/>
                <w:sz w:val="20"/>
                <w:szCs w:val="20"/>
              </w:rPr>
              <w:t>/</w:t>
            </w:r>
            <w:r w:rsidR="00BE786E">
              <w:rPr>
                <w:b/>
                <w:bCs/>
                <w:sz w:val="20"/>
                <w:szCs w:val="20"/>
              </w:rPr>
              <w:t>05</w:t>
            </w:r>
            <w:r w:rsidRPr="008F0689">
              <w:rPr>
                <w:b/>
                <w:bCs/>
                <w:sz w:val="20"/>
                <w:szCs w:val="20"/>
              </w:rPr>
              <w:t>/202</w:t>
            </w:r>
            <w:r w:rsidR="00EB5837">
              <w:rPr>
                <w:b/>
                <w:bCs/>
                <w:sz w:val="20"/>
                <w:szCs w:val="20"/>
              </w:rPr>
              <w:t>5</w:t>
            </w:r>
            <w:r w:rsidRPr="007F4057">
              <w:rPr>
                <w:sz w:val="20"/>
                <w:szCs w:val="20"/>
              </w:rPr>
              <w:t>,</w:t>
            </w:r>
            <w:r w:rsidRPr="007F4057">
              <w:rPr>
                <w:spacing w:val="40"/>
                <w:sz w:val="20"/>
                <w:szCs w:val="20"/>
              </w:rPr>
              <w:t xml:space="preserve"> </w:t>
            </w:r>
            <w:r w:rsidRPr="007F4057">
              <w:rPr>
                <w:sz w:val="20"/>
                <w:szCs w:val="20"/>
              </w:rPr>
              <w:t>das 0</w:t>
            </w:r>
            <w:r w:rsidR="00B712B8" w:rsidRPr="007F4057">
              <w:rPr>
                <w:sz w:val="20"/>
                <w:szCs w:val="20"/>
              </w:rPr>
              <w:t>9</w:t>
            </w:r>
            <w:r w:rsidRPr="007F4057">
              <w:rPr>
                <w:sz w:val="20"/>
                <w:szCs w:val="20"/>
              </w:rPr>
              <w:t>h00 às 17h00,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rsidP="000E5DB5">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jc w:val="both"/>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7"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rsidP="000E5DB5">
            <w:pPr>
              <w:pStyle w:val="TableParagraph"/>
              <w:spacing w:before="176"/>
              <w:ind w:left="57"/>
              <w:jc w:val="both"/>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44A97E98" w:rsidR="00FC0AA5" w:rsidRPr="007F4057" w:rsidRDefault="00000000" w:rsidP="000E5DB5">
      <w:pPr>
        <w:spacing w:line="312" w:lineRule="auto"/>
        <w:ind w:left="232" w:right="227"/>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Pr="007F4057">
        <w:rPr>
          <w:spacing w:val="80"/>
          <w:sz w:val="20"/>
          <w:szCs w:val="20"/>
        </w:rPr>
        <w:t xml:space="preserve"> </w:t>
      </w:r>
      <w:r w:rsidRPr="00CC1FDE">
        <w:rPr>
          <w:bCs/>
          <w:sz w:val="20"/>
          <w:szCs w:val="20"/>
        </w:rPr>
        <w:t>credenciar</w:t>
      </w:r>
      <w:r w:rsidRPr="007F4057">
        <w:rPr>
          <w:b/>
          <w:sz w:val="20"/>
          <w:szCs w:val="20"/>
        </w:rPr>
        <w:t xml:space="preserve"> </w:t>
      </w:r>
      <w:r w:rsidR="00CC1FDE" w:rsidRPr="007F4057">
        <w:rPr>
          <w:bCs/>
          <w:sz w:val="20"/>
          <w:szCs w:val="20"/>
        </w:rPr>
        <w:t>empresas</w:t>
      </w:r>
      <w:r w:rsidR="00BE786E">
        <w:rPr>
          <w:bCs/>
          <w:sz w:val="20"/>
          <w:szCs w:val="20"/>
        </w:rPr>
        <w:t xml:space="preserve"> locais especializadas no fornecimento de refeições, na modalidade self-service,</w:t>
      </w:r>
      <w:r w:rsidR="00BE786E" w:rsidRPr="000E5DB5">
        <w:rPr>
          <w:sz w:val="20"/>
          <w:szCs w:val="20"/>
        </w:rPr>
        <w:t xml:space="preserve"> </w:t>
      </w:r>
      <w:r w:rsidR="00BE786E">
        <w:rPr>
          <w:sz w:val="20"/>
          <w:szCs w:val="20"/>
        </w:rPr>
        <w:t>n</w:t>
      </w:r>
      <w:r w:rsidR="00BE786E" w:rsidRPr="000E5DB5">
        <w:rPr>
          <w:sz w:val="20"/>
          <w:szCs w:val="20"/>
        </w:rPr>
        <w:t xml:space="preserve">este Município, </w:t>
      </w:r>
      <w:r w:rsidR="00BE786E">
        <w:rPr>
          <w:sz w:val="20"/>
          <w:szCs w:val="20"/>
        </w:rPr>
        <w:t>com o objetivo de atender as demandas da Administração Pública</w:t>
      </w:r>
      <w:r w:rsidRPr="007F4057">
        <w:rPr>
          <w:sz w:val="20"/>
          <w:szCs w:val="20"/>
        </w:rPr>
        <w:t>, nos termos e nas condições estabelecidas no presente instrumento convocatório e seus anexos, que se subordinam às normas gerais da Lei Federal nº 14.133/2021.</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0256135F" w:rsidR="00FC0AA5" w:rsidRPr="007F4057" w:rsidRDefault="00000000">
      <w:pPr>
        <w:pStyle w:val="PargrafodaLista"/>
        <w:numPr>
          <w:ilvl w:val="1"/>
          <w:numId w:val="26"/>
        </w:numPr>
        <w:tabs>
          <w:tab w:val="left" w:pos="1255"/>
        </w:tabs>
        <w:spacing w:before="182" w:line="314" w:lineRule="auto"/>
        <w:ind w:right="227" w:firstLine="708"/>
        <w:rPr>
          <w:sz w:val="20"/>
          <w:szCs w:val="20"/>
        </w:rPr>
      </w:pPr>
      <w:r w:rsidRPr="007F4057">
        <w:rPr>
          <w:sz w:val="20"/>
          <w:szCs w:val="20"/>
        </w:rPr>
        <w:t>É objeto do presente Edital o credenciamento de</w:t>
      </w:r>
      <w:r w:rsidR="00BE786E">
        <w:rPr>
          <w:sz w:val="20"/>
          <w:szCs w:val="20"/>
        </w:rPr>
        <w:t xml:space="preserve"> </w:t>
      </w:r>
      <w:r w:rsidR="00BE786E">
        <w:rPr>
          <w:bCs/>
          <w:sz w:val="20"/>
          <w:szCs w:val="20"/>
        </w:rPr>
        <w:t>empresas locais especializadas no fornecimento de refeições, na modalidade self-service,</w:t>
      </w:r>
      <w:r w:rsidR="00BE786E" w:rsidRPr="000E5DB5">
        <w:rPr>
          <w:sz w:val="20"/>
          <w:szCs w:val="20"/>
        </w:rPr>
        <w:t xml:space="preserve"> </w:t>
      </w:r>
      <w:r w:rsidR="00BE786E">
        <w:rPr>
          <w:sz w:val="20"/>
          <w:szCs w:val="20"/>
        </w:rPr>
        <w:t>n</w:t>
      </w:r>
      <w:r w:rsidR="00BE786E" w:rsidRPr="000E5DB5">
        <w:rPr>
          <w:sz w:val="20"/>
          <w:szCs w:val="20"/>
        </w:rPr>
        <w:t xml:space="preserve">este Município, </w:t>
      </w:r>
      <w:r w:rsidR="00BE786E">
        <w:rPr>
          <w:sz w:val="20"/>
          <w:szCs w:val="20"/>
        </w:rPr>
        <w:t>com o objetivo de atender as demandas da Administração Pública</w:t>
      </w:r>
      <w:r w:rsidRPr="007F4057">
        <w:rPr>
          <w:sz w:val="20"/>
          <w:szCs w:val="20"/>
        </w:rPr>
        <w:t>, nos termos e nas condições estabelecidas neste Edital.</w:t>
      </w:r>
    </w:p>
    <w:p w14:paraId="7B7E8C61" w14:textId="43C58A69" w:rsidR="00FC0AA5" w:rsidRPr="007F4057" w:rsidRDefault="00000000" w:rsidP="007F4057">
      <w:pPr>
        <w:pStyle w:val="PargrafodaLista"/>
        <w:numPr>
          <w:ilvl w:val="1"/>
          <w:numId w:val="26"/>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6"/>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6"/>
        </w:numPr>
        <w:tabs>
          <w:tab w:val="left" w:pos="1243"/>
        </w:tabs>
        <w:spacing w:before="113" w:line="316" w:lineRule="auto"/>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Default="00CC1FDE" w:rsidP="00CC1FDE">
      <w:pPr>
        <w:pStyle w:val="PargrafodaLista"/>
        <w:tabs>
          <w:tab w:val="left" w:pos="1243"/>
        </w:tabs>
        <w:spacing w:before="113" w:line="316" w:lineRule="auto"/>
        <w:ind w:left="940" w:right="229" w:firstLine="0"/>
        <w:rPr>
          <w:sz w:val="20"/>
          <w:szCs w:val="20"/>
        </w:rPr>
      </w:pPr>
    </w:p>
    <w:p w14:paraId="37E7369D" w14:textId="77777777" w:rsidR="00522AF2" w:rsidRDefault="00522AF2" w:rsidP="00CC1FDE">
      <w:pPr>
        <w:pStyle w:val="PargrafodaLista"/>
        <w:tabs>
          <w:tab w:val="left" w:pos="1243"/>
        </w:tabs>
        <w:spacing w:before="113" w:line="316" w:lineRule="auto"/>
        <w:ind w:left="940" w:right="229" w:firstLine="0"/>
        <w:rPr>
          <w:sz w:val="20"/>
          <w:szCs w:val="20"/>
        </w:rPr>
      </w:pPr>
    </w:p>
    <w:p w14:paraId="6D6025CE" w14:textId="77777777" w:rsidR="00647978" w:rsidRPr="007F4057" w:rsidRDefault="00647978" w:rsidP="00CC1FDE">
      <w:pPr>
        <w:pStyle w:val="PargrafodaLista"/>
        <w:tabs>
          <w:tab w:val="left" w:pos="1243"/>
        </w:tabs>
        <w:spacing w:before="113" w:line="316" w:lineRule="auto"/>
        <w:ind w:left="940" w:right="229" w:firstLine="0"/>
        <w:rPr>
          <w:sz w:val="20"/>
          <w:szCs w:val="20"/>
        </w:rPr>
      </w:pPr>
    </w:p>
    <w:p w14:paraId="7A799277"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lastRenderedPageBreak/>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77777777" w:rsidR="00FC0AA5" w:rsidRPr="007F4057" w:rsidRDefault="00000000">
      <w:pPr>
        <w:pStyle w:val="PargrafodaLista"/>
        <w:numPr>
          <w:ilvl w:val="1"/>
          <w:numId w:val="26"/>
        </w:numPr>
        <w:tabs>
          <w:tab w:val="left" w:pos="1263"/>
        </w:tabs>
        <w:spacing w:before="182" w:line="316" w:lineRule="auto"/>
        <w:ind w:right="227" w:firstLine="708"/>
        <w:rPr>
          <w:sz w:val="20"/>
          <w:szCs w:val="20"/>
        </w:rPr>
      </w:pPr>
      <w:r w:rsidRPr="007F4057">
        <w:rPr>
          <w:sz w:val="20"/>
          <w:szCs w:val="20"/>
        </w:rPr>
        <w:t>Poderão participar do presente processo e serão credenciadas todas as pessoas jurídicas interessadas que comprovarem atender a todas as condições estabelecidas neste Edital e seus anexos.</w:t>
      </w:r>
    </w:p>
    <w:p w14:paraId="61CD6FD4" w14:textId="77777777" w:rsidR="00FC0AA5" w:rsidRPr="007F4057" w:rsidRDefault="00000000">
      <w:pPr>
        <w:pStyle w:val="PargrafodaLista"/>
        <w:numPr>
          <w:ilvl w:val="1"/>
          <w:numId w:val="26"/>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6"/>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6"/>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6"/>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6"/>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6"/>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6"/>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bookmarkStart w:id="0" w:name="_Hlk197442878"/>
    </w:p>
    <w:p w14:paraId="45A2DE72" w14:textId="77777777" w:rsidR="00FC0AA5" w:rsidRPr="007F4057" w:rsidRDefault="00000000">
      <w:pPr>
        <w:pStyle w:val="Ttulo1"/>
        <w:numPr>
          <w:ilvl w:val="0"/>
          <w:numId w:val="26"/>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77777777" w:rsidR="00FC0AA5" w:rsidRPr="007F4057" w:rsidRDefault="00000000">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sidRPr="007F4057">
        <w:rPr>
          <w:b/>
          <w:spacing w:val="-2"/>
          <w:sz w:val="20"/>
          <w:szCs w:val="20"/>
        </w:rPr>
        <w:t>JURÍDICA</w:t>
      </w:r>
    </w:p>
    <w:p w14:paraId="59344B63"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Cédula</w:t>
      </w:r>
      <w:r w:rsidRPr="007F4057">
        <w:rPr>
          <w:spacing w:val="-5"/>
          <w:sz w:val="20"/>
          <w:szCs w:val="20"/>
        </w:rPr>
        <w:t xml:space="preserve"> </w:t>
      </w:r>
      <w:r w:rsidRPr="007F4057">
        <w:rPr>
          <w:sz w:val="20"/>
          <w:szCs w:val="20"/>
        </w:rPr>
        <w:t>de</w:t>
      </w:r>
      <w:r w:rsidRPr="007F4057">
        <w:rPr>
          <w:spacing w:val="-2"/>
          <w:sz w:val="20"/>
          <w:szCs w:val="20"/>
        </w:rPr>
        <w:t xml:space="preserve"> </w:t>
      </w:r>
      <w:r w:rsidRPr="007F4057">
        <w:rPr>
          <w:sz w:val="20"/>
          <w:szCs w:val="20"/>
        </w:rPr>
        <w:t>identidade</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todos</w:t>
      </w:r>
      <w:r w:rsidRPr="007F4057">
        <w:rPr>
          <w:spacing w:val="-3"/>
          <w:sz w:val="20"/>
          <w:szCs w:val="20"/>
        </w:rPr>
        <w:t xml:space="preserve"> </w:t>
      </w:r>
      <w:r w:rsidRPr="007F4057">
        <w:rPr>
          <w:sz w:val="20"/>
          <w:szCs w:val="20"/>
        </w:rPr>
        <w:t>os</w:t>
      </w:r>
      <w:r w:rsidRPr="007F4057">
        <w:rPr>
          <w:spacing w:val="-3"/>
          <w:sz w:val="20"/>
          <w:szCs w:val="20"/>
        </w:rPr>
        <w:t xml:space="preserve"> </w:t>
      </w:r>
      <w:r w:rsidRPr="007F4057">
        <w:rPr>
          <w:sz w:val="20"/>
          <w:szCs w:val="20"/>
        </w:rPr>
        <w:t>sócios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sidRPr="007F4057">
        <w:rPr>
          <w:sz w:val="20"/>
          <w:szCs w:val="20"/>
        </w:rPr>
        <w:t>jurídica</w:t>
      </w:r>
      <w:r w:rsidRPr="007F4057">
        <w:rPr>
          <w:spacing w:val="-2"/>
          <w:sz w:val="20"/>
          <w:szCs w:val="20"/>
        </w:rPr>
        <w:t xml:space="preserve"> </w:t>
      </w:r>
      <w:r w:rsidRPr="007F4057">
        <w:rPr>
          <w:sz w:val="20"/>
          <w:szCs w:val="20"/>
        </w:rPr>
        <w:t>ou</w:t>
      </w:r>
      <w:r w:rsidRPr="007F4057">
        <w:rPr>
          <w:spacing w:val="-2"/>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empresário;</w:t>
      </w:r>
    </w:p>
    <w:p w14:paraId="463D0894" w14:textId="77777777" w:rsidR="00FC0AA5" w:rsidRPr="007F4057" w:rsidRDefault="00000000">
      <w:pPr>
        <w:pStyle w:val="PargrafodaLista"/>
        <w:numPr>
          <w:ilvl w:val="0"/>
          <w:numId w:val="25"/>
        </w:numPr>
        <w:tabs>
          <w:tab w:val="left" w:pos="1160"/>
        </w:tabs>
        <w:spacing w:before="182"/>
        <w:ind w:left="1160" w:hanging="219"/>
        <w:rPr>
          <w:sz w:val="20"/>
          <w:szCs w:val="20"/>
        </w:rPr>
      </w:pPr>
      <w:r w:rsidRPr="007F4057">
        <w:rPr>
          <w:sz w:val="20"/>
          <w:szCs w:val="20"/>
        </w:rPr>
        <w:t>Certificado</w:t>
      </w:r>
      <w:r w:rsidRPr="007F4057">
        <w:rPr>
          <w:spacing w:val="-3"/>
          <w:sz w:val="20"/>
          <w:szCs w:val="20"/>
        </w:rPr>
        <w:t xml:space="preserve"> </w:t>
      </w:r>
      <w:r w:rsidRPr="007F4057">
        <w:rPr>
          <w:sz w:val="20"/>
          <w:szCs w:val="20"/>
        </w:rPr>
        <w:t>de</w:t>
      </w:r>
      <w:r w:rsidRPr="007F4057">
        <w:rPr>
          <w:spacing w:val="-2"/>
          <w:sz w:val="20"/>
          <w:szCs w:val="20"/>
        </w:rPr>
        <w:t xml:space="preserve"> </w:t>
      </w:r>
      <w:r w:rsidRPr="007F4057">
        <w:rPr>
          <w:sz w:val="20"/>
          <w:szCs w:val="20"/>
        </w:rPr>
        <w:t>condição</w:t>
      </w:r>
      <w:r w:rsidRPr="007F4057">
        <w:rPr>
          <w:spacing w:val="-2"/>
          <w:sz w:val="20"/>
          <w:szCs w:val="20"/>
        </w:rPr>
        <w:t xml:space="preserve"> </w:t>
      </w:r>
      <w:r w:rsidRPr="007F4057">
        <w:rPr>
          <w:sz w:val="20"/>
          <w:szCs w:val="20"/>
        </w:rPr>
        <w:t>de</w:t>
      </w:r>
      <w:r w:rsidRPr="007F4057">
        <w:rPr>
          <w:spacing w:val="-5"/>
          <w:sz w:val="20"/>
          <w:szCs w:val="20"/>
        </w:rPr>
        <w:t xml:space="preserve"> </w:t>
      </w:r>
      <w:r w:rsidRPr="007F4057">
        <w:rPr>
          <w:sz w:val="20"/>
          <w:szCs w:val="20"/>
        </w:rPr>
        <w:t>Microempreendedor</w:t>
      </w:r>
      <w:r w:rsidRPr="007F4057">
        <w:rPr>
          <w:spacing w:val="-2"/>
          <w:sz w:val="20"/>
          <w:szCs w:val="20"/>
        </w:rPr>
        <w:t xml:space="preserve"> </w:t>
      </w:r>
      <w:r w:rsidRPr="007F4057">
        <w:rPr>
          <w:sz w:val="20"/>
          <w:szCs w:val="20"/>
        </w:rPr>
        <w:t>Individual,</w:t>
      </w:r>
      <w:r w:rsidRPr="007F4057">
        <w:rPr>
          <w:spacing w:val="-2"/>
          <w:sz w:val="20"/>
          <w:szCs w:val="20"/>
        </w:rPr>
        <w:t xml:space="preserve"> </w:t>
      </w:r>
      <w:r w:rsidRPr="007F4057">
        <w:rPr>
          <w:sz w:val="20"/>
          <w:szCs w:val="20"/>
        </w:rPr>
        <w:t>no</w:t>
      </w:r>
      <w:r w:rsidRPr="007F4057">
        <w:rPr>
          <w:spacing w:val="-5"/>
          <w:sz w:val="20"/>
          <w:szCs w:val="20"/>
        </w:rPr>
        <w:t xml:space="preserve"> </w:t>
      </w:r>
      <w:r w:rsidRPr="007F4057">
        <w:rPr>
          <w:sz w:val="20"/>
          <w:szCs w:val="20"/>
        </w:rPr>
        <w:t>caso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MEI,</w:t>
      </w:r>
      <w:r w:rsidRPr="007F4057">
        <w:rPr>
          <w:spacing w:val="-2"/>
          <w:sz w:val="20"/>
          <w:szCs w:val="20"/>
        </w:rPr>
        <w:t xml:space="preserve"> </w:t>
      </w:r>
      <w:r w:rsidRPr="007F4057">
        <w:rPr>
          <w:spacing w:val="-5"/>
          <w:sz w:val="20"/>
          <w:szCs w:val="20"/>
        </w:rPr>
        <w:t>ou;</w:t>
      </w:r>
    </w:p>
    <w:p w14:paraId="2E7EFA05"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Registro</w:t>
      </w:r>
      <w:r w:rsidRPr="007F4057">
        <w:rPr>
          <w:spacing w:val="-4"/>
          <w:sz w:val="20"/>
          <w:szCs w:val="20"/>
        </w:rPr>
        <w:t xml:space="preserve"> </w:t>
      </w:r>
      <w:r w:rsidRPr="007F4057">
        <w:rPr>
          <w:sz w:val="20"/>
          <w:szCs w:val="20"/>
        </w:rPr>
        <w:t>comercial,</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empresa</w:t>
      </w:r>
      <w:r w:rsidRPr="007F4057">
        <w:rPr>
          <w:spacing w:val="-4"/>
          <w:sz w:val="20"/>
          <w:szCs w:val="20"/>
        </w:rPr>
        <w:t xml:space="preserve"> </w:t>
      </w:r>
      <w:r w:rsidRPr="007F4057">
        <w:rPr>
          <w:sz w:val="20"/>
          <w:szCs w:val="20"/>
        </w:rPr>
        <w:t>individual,</w:t>
      </w:r>
      <w:r w:rsidRPr="007F4057">
        <w:rPr>
          <w:spacing w:val="-1"/>
          <w:sz w:val="20"/>
          <w:szCs w:val="20"/>
        </w:rPr>
        <w:t xml:space="preserve"> </w:t>
      </w:r>
      <w:r w:rsidRPr="007F4057">
        <w:rPr>
          <w:spacing w:val="-5"/>
          <w:sz w:val="20"/>
          <w:szCs w:val="20"/>
        </w:rPr>
        <w:t>ou;</w:t>
      </w:r>
    </w:p>
    <w:p w14:paraId="584A6D01" w14:textId="71B2FABA" w:rsidR="00FC0AA5" w:rsidRPr="007F4057" w:rsidRDefault="00000000">
      <w:pPr>
        <w:pStyle w:val="PargrafodaLista"/>
        <w:numPr>
          <w:ilvl w:val="0"/>
          <w:numId w:val="25"/>
        </w:numPr>
        <w:tabs>
          <w:tab w:val="left" w:pos="1164"/>
        </w:tabs>
        <w:spacing w:before="182" w:line="314" w:lineRule="auto"/>
        <w:ind w:left="232" w:right="238" w:firstLine="708"/>
        <w:rPr>
          <w:sz w:val="20"/>
          <w:szCs w:val="20"/>
        </w:rPr>
      </w:pPr>
      <w:r w:rsidRPr="007F4057">
        <w:rPr>
          <w:sz w:val="20"/>
          <w:szCs w:val="20"/>
        </w:rPr>
        <w:t xml:space="preserve">Ato constitutivo, estatuto ou contrato social e todas as suas alterações, se for </w:t>
      </w:r>
      <w:r w:rsidR="00647978">
        <w:rPr>
          <w:sz w:val="20"/>
          <w:szCs w:val="20"/>
        </w:rPr>
        <w:t xml:space="preserve">o </w:t>
      </w:r>
      <w:r w:rsidRPr="007F4057">
        <w:rPr>
          <w:sz w:val="20"/>
          <w:szCs w:val="20"/>
        </w:rPr>
        <w:t>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Pr="007F4057" w:rsidRDefault="00000000">
      <w:pPr>
        <w:pStyle w:val="PargrafodaLista"/>
        <w:numPr>
          <w:ilvl w:val="0"/>
          <w:numId w:val="25"/>
        </w:numPr>
        <w:tabs>
          <w:tab w:val="left" w:pos="1151"/>
        </w:tabs>
        <w:spacing w:before="115"/>
        <w:ind w:left="1151" w:hanging="210"/>
        <w:rPr>
          <w:sz w:val="20"/>
          <w:szCs w:val="20"/>
        </w:rPr>
      </w:pPr>
      <w:r w:rsidRPr="007F4057">
        <w:rPr>
          <w:sz w:val="20"/>
          <w:szCs w:val="20"/>
        </w:rPr>
        <w:t>Inscrição</w:t>
      </w:r>
      <w:r w:rsidRPr="007F4057">
        <w:rPr>
          <w:spacing w:val="-4"/>
          <w:sz w:val="20"/>
          <w:szCs w:val="20"/>
        </w:rPr>
        <w:t xml:space="preserve"> </w:t>
      </w:r>
      <w:r w:rsidRPr="007F4057">
        <w:rPr>
          <w:sz w:val="20"/>
          <w:szCs w:val="20"/>
        </w:rPr>
        <w:t>do</w:t>
      </w:r>
      <w:r w:rsidRPr="007F4057">
        <w:rPr>
          <w:spacing w:val="-4"/>
          <w:sz w:val="20"/>
          <w:szCs w:val="20"/>
        </w:rPr>
        <w:t xml:space="preserve"> </w:t>
      </w:r>
      <w:r w:rsidRPr="007F4057">
        <w:rPr>
          <w:sz w:val="20"/>
          <w:szCs w:val="20"/>
        </w:rPr>
        <w:t>ato</w:t>
      </w:r>
      <w:r w:rsidRPr="007F4057">
        <w:rPr>
          <w:spacing w:val="-4"/>
          <w:sz w:val="20"/>
          <w:szCs w:val="20"/>
        </w:rPr>
        <w:t xml:space="preserve"> </w:t>
      </w:r>
      <w:r w:rsidRPr="007F4057">
        <w:rPr>
          <w:sz w:val="20"/>
          <w:szCs w:val="20"/>
        </w:rPr>
        <w:t>constitutivo,</w:t>
      </w:r>
      <w:r w:rsidRPr="007F4057">
        <w:rPr>
          <w:spacing w:val="-2"/>
          <w:sz w:val="20"/>
          <w:szCs w:val="20"/>
        </w:rPr>
        <w:t xml:space="preserve"> </w:t>
      </w:r>
      <w:r w:rsidRPr="007F4057">
        <w:rPr>
          <w:sz w:val="20"/>
          <w:szCs w:val="20"/>
        </w:rPr>
        <w:t>no</w:t>
      </w:r>
      <w:r w:rsidRPr="007F4057">
        <w:rPr>
          <w:spacing w:val="-3"/>
          <w:sz w:val="20"/>
          <w:szCs w:val="20"/>
        </w:rPr>
        <w:t xml:space="preserve"> </w:t>
      </w:r>
      <w:r w:rsidRPr="007F4057">
        <w:rPr>
          <w:sz w:val="20"/>
          <w:szCs w:val="20"/>
        </w:rPr>
        <w:t>caso</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sociedades</w:t>
      </w:r>
      <w:r w:rsidRPr="007F4057">
        <w:rPr>
          <w:spacing w:val="-1"/>
          <w:sz w:val="20"/>
          <w:szCs w:val="20"/>
        </w:rPr>
        <w:t xml:space="preserve"> </w:t>
      </w:r>
      <w:r w:rsidRPr="007F4057">
        <w:rPr>
          <w:sz w:val="20"/>
          <w:szCs w:val="20"/>
        </w:rPr>
        <w:t>civis,</w:t>
      </w:r>
      <w:r w:rsidRPr="007F4057">
        <w:rPr>
          <w:spacing w:val="-4"/>
          <w:sz w:val="20"/>
          <w:szCs w:val="20"/>
        </w:rPr>
        <w:t xml:space="preserve"> </w:t>
      </w:r>
      <w:r w:rsidRPr="007F4057">
        <w:rPr>
          <w:sz w:val="20"/>
          <w:szCs w:val="20"/>
        </w:rPr>
        <w:t>acompanhada</w:t>
      </w:r>
      <w:r w:rsidRPr="007F4057">
        <w:rPr>
          <w:spacing w:val="-4"/>
          <w:sz w:val="20"/>
          <w:szCs w:val="20"/>
        </w:rPr>
        <w:t xml:space="preserve"> </w:t>
      </w:r>
      <w:r w:rsidRPr="007F4057">
        <w:rPr>
          <w:sz w:val="20"/>
          <w:szCs w:val="20"/>
        </w:rPr>
        <w:t>de</w:t>
      </w:r>
      <w:r w:rsidRPr="007F4057">
        <w:rPr>
          <w:spacing w:val="-1"/>
          <w:sz w:val="20"/>
          <w:szCs w:val="20"/>
        </w:rPr>
        <w:t xml:space="preserve"> </w:t>
      </w:r>
      <w:r w:rsidRPr="007F4057">
        <w:rPr>
          <w:sz w:val="20"/>
          <w:szCs w:val="20"/>
        </w:rPr>
        <w:t>prova</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diretoria</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exercício,</w:t>
      </w:r>
      <w:r w:rsidRPr="007F4057">
        <w:rPr>
          <w:spacing w:val="-3"/>
          <w:sz w:val="20"/>
          <w:szCs w:val="20"/>
        </w:rPr>
        <w:t xml:space="preserve"> </w:t>
      </w:r>
      <w:r w:rsidRPr="007F4057">
        <w:rPr>
          <w:spacing w:val="-5"/>
          <w:sz w:val="20"/>
          <w:szCs w:val="20"/>
        </w:rPr>
        <w:t>ou;</w:t>
      </w:r>
    </w:p>
    <w:p w14:paraId="75098DCF" w14:textId="77777777" w:rsidR="00FC0AA5" w:rsidRPr="007F4057" w:rsidRDefault="00000000">
      <w:pPr>
        <w:pStyle w:val="PargrafodaLista"/>
        <w:numPr>
          <w:ilvl w:val="0"/>
          <w:numId w:val="25"/>
        </w:numPr>
        <w:tabs>
          <w:tab w:val="left" w:pos="1118"/>
        </w:tabs>
        <w:spacing w:before="182" w:line="316" w:lineRule="auto"/>
        <w:ind w:left="232" w:right="230" w:firstLine="708"/>
        <w:rPr>
          <w:sz w:val="20"/>
          <w:szCs w:val="20"/>
        </w:rPr>
      </w:pPr>
      <w:r w:rsidRPr="007F4057">
        <w:rPr>
          <w:sz w:val="20"/>
          <w:szCs w:val="20"/>
        </w:rPr>
        <w:t>Decreto de autorização, em se tratando de empresa ou sociedade estrangeira em</w:t>
      </w:r>
      <w:r w:rsidRPr="007F4057">
        <w:rPr>
          <w:spacing w:val="19"/>
          <w:sz w:val="20"/>
          <w:szCs w:val="20"/>
        </w:rPr>
        <w:t xml:space="preserve"> </w:t>
      </w:r>
      <w:r w:rsidRPr="007F4057">
        <w:rPr>
          <w:sz w:val="20"/>
          <w:szCs w:val="20"/>
        </w:rPr>
        <w:t>funcionamento no País e ato de registro ou autorização para funcionamento expedido pelo órgão competente, quando a atividade assim o exigir, ou;</w:t>
      </w:r>
    </w:p>
    <w:p w14:paraId="0A923989" w14:textId="77777777" w:rsidR="00FC0AA5" w:rsidRPr="007F4057" w:rsidRDefault="00000000">
      <w:pPr>
        <w:pStyle w:val="PargrafodaLista"/>
        <w:numPr>
          <w:ilvl w:val="0"/>
          <w:numId w:val="25"/>
        </w:numPr>
        <w:tabs>
          <w:tab w:val="left" w:pos="1171"/>
        </w:tabs>
        <w:spacing w:line="316" w:lineRule="auto"/>
        <w:ind w:left="232" w:right="227" w:firstLine="708"/>
        <w:rPr>
          <w:sz w:val="20"/>
          <w:szCs w:val="20"/>
        </w:rPr>
      </w:pPr>
      <w:r w:rsidRPr="007F4057">
        <w:rPr>
          <w:sz w:val="20"/>
          <w:szCs w:val="20"/>
        </w:rPr>
        <w:t>Registro ou certificado de fins filantrópicos e/ou ato de declaração de utilidade pública, no caso de sociedades civis sem fins lucrativos ou de utilidade pública.</w:t>
      </w:r>
    </w:p>
    <w:p w14:paraId="26B5EFA6" w14:textId="77777777" w:rsidR="00FC0AA5" w:rsidRPr="007F4057" w:rsidRDefault="00FC0AA5">
      <w:pPr>
        <w:spacing w:line="316" w:lineRule="auto"/>
        <w:jc w:val="both"/>
        <w:rPr>
          <w:sz w:val="20"/>
          <w:szCs w:val="20"/>
        </w:rPr>
        <w:sectPr w:rsidR="00FC0AA5" w:rsidRPr="007F4057">
          <w:headerReference w:type="default" r:id="rId8"/>
          <w:footerReference w:type="default" r:id="rId9"/>
          <w:pgSz w:w="11910" w:h="16850"/>
          <w:pgMar w:top="2000" w:right="620" w:bottom="480" w:left="900" w:header="280" w:footer="300" w:gutter="0"/>
          <w:cols w:space="720"/>
        </w:sectPr>
      </w:pPr>
    </w:p>
    <w:p w14:paraId="2CB77398" w14:textId="73C09E17" w:rsidR="00FC0AA5" w:rsidRPr="007F4057" w:rsidRDefault="00000000">
      <w:pPr>
        <w:pStyle w:val="Corpodetexto"/>
        <w:spacing w:before="204" w:line="280" w:lineRule="auto"/>
        <w:ind w:right="224" w:firstLine="708"/>
        <w:jc w:val="both"/>
        <w:rPr>
          <w:sz w:val="20"/>
          <w:szCs w:val="20"/>
        </w:rPr>
      </w:pPr>
      <w:r w:rsidRPr="007F4057">
        <w:rPr>
          <w:noProof/>
          <w:sz w:val="20"/>
          <w:szCs w:val="20"/>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647978">
        <w:rPr>
          <w:b/>
          <w:sz w:val="20"/>
          <w:szCs w:val="20"/>
        </w:rPr>
        <w:t>h</w:t>
      </w:r>
      <w:r w:rsidRPr="007F4057">
        <w:rPr>
          <w:b/>
          <w:sz w:val="20"/>
          <w:szCs w:val="20"/>
        </w:rPr>
        <w:t xml:space="preserve">) </w:t>
      </w:r>
      <w:r w:rsidRPr="007F4057">
        <w:rPr>
          <w:sz w:val="20"/>
          <w:szCs w:val="20"/>
        </w:rPr>
        <w:t>Se a pessoa jurídica se fizer representar por procurador, faz-se necessária a apresentação de cópia da cédula</w:t>
      </w:r>
      <w:r w:rsidRPr="007F4057">
        <w:rPr>
          <w:spacing w:val="40"/>
          <w:sz w:val="20"/>
          <w:szCs w:val="20"/>
        </w:rPr>
        <w:t xml:space="preserve"> </w:t>
      </w:r>
      <w:r w:rsidRPr="007F4057">
        <w:rPr>
          <w:sz w:val="20"/>
          <w:szCs w:val="20"/>
        </w:rPr>
        <w:t>de identidade ou documento equivalente do procurador, bem como da respectiva Procuração (com menção expressa de</w:t>
      </w:r>
      <w:r w:rsidRPr="007F4057">
        <w:rPr>
          <w:spacing w:val="40"/>
          <w:sz w:val="20"/>
          <w:szCs w:val="20"/>
        </w:rPr>
        <w:t xml:space="preserve"> </w:t>
      </w:r>
      <w:r w:rsidRPr="007F4057">
        <w:rPr>
          <w:sz w:val="20"/>
          <w:szCs w:val="20"/>
        </w:rPr>
        <w:t>que lhe confere amplos poderes,</w:t>
      </w:r>
      <w:r w:rsidRPr="007F4057">
        <w:rPr>
          <w:spacing w:val="-1"/>
          <w:sz w:val="20"/>
          <w:szCs w:val="20"/>
        </w:rPr>
        <w:t xml:space="preserve"> </w:t>
      </w:r>
      <w:r w:rsidRPr="007F4057">
        <w:rPr>
          <w:sz w:val="20"/>
          <w:szCs w:val="20"/>
        </w:rPr>
        <w:t>inclusive para assinar</w:t>
      </w:r>
      <w:r w:rsidRPr="007F4057">
        <w:rPr>
          <w:spacing w:val="-2"/>
          <w:sz w:val="20"/>
          <w:szCs w:val="20"/>
        </w:rPr>
        <w:t xml:space="preserve"> </w:t>
      </w:r>
      <w:r w:rsidRPr="007F4057">
        <w:rPr>
          <w:sz w:val="20"/>
          <w:szCs w:val="20"/>
        </w:rPr>
        <w:t>solicitações,</w:t>
      </w:r>
      <w:r w:rsidRPr="007F4057">
        <w:rPr>
          <w:spacing w:val="-1"/>
          <w:sz w:val="20"/>
          <w:szCs w:val="20"/>
        </w:rPr>
        <w:t xml:space="preserve"> </w:t>
      </w:r>
      <w:r w:rsidRPr="007F4057">
        <w:rPr>
          <w:sz w:val="20"/>
          <w:szCs w:val="20"/>
        </w:rPr>
        <w:t>declarações,</w:t>
      </w:r>
      <w:r w:rsidRPr="007F4057">
        <w:rPr>
          <w:spacing w:val="-2"/>
          <w:sz w:val="20"/>
          <w:szCs w:val="20"/>
        </w:rPr>
        <w:t xml:space="preserve"> </w:t>
      </w:r>
      <w:r w:rsidRPr="007F4057">
        <w:rPr>
          <w:sz w:val="20"/>
          <w:szCs w:val="20"/>
        </w:rPr>
        <w:t>atas,</w:t>
      </w:r>
      <w:r w:rsidRPr="007F4057">
        <w:rPr>
          <w:spacing w:val="-1"/>
          <w:sz w:val="20"/>
          <w:szCs w:val="20"/>
        </w:rPr>
        <w:t xml:space="preserve"> </w:t>
      </w:r>
      <w:r w:rsidRPr="007F4057">
        <w:rPr>
          <w:sz w:val="20"/>
          <w:szCs w:val="20"/>
        </w:rPr>
        <w:t>termos,</w:t>
      </w:r>
      <w:r w:rsidRPr="007F4057">
        <w:rPr>
          <w:spacing w:val="-2"/>
          <w:sz w:val="20"/>
          <w:szCs w:val="20"/>
        </w:rPr>
        <w:t xml:space="preserve"> </w:t>
      </w:r>
      <w:r w:rsidRPr="007F4057">
        <w:rPr>
          <w:sz w:val="20"/>
          <w:szCs w:val="20"/>
        </w:rPr>
        <w:t>contratos, para recebimento de intimações e notificações, desistência ou não de recursos, bem como demais atos pertinentes ao certame) com firma reconhecida ou por instrumento público.</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76390805" w:rsidR="00FC0AA5" w:rsidRPr="007F4057" w:rsidRDefault="00000000">
      <w:pPr>
        <w:pStyle w:val="PargrafodaLista"/>
        <w:numPr>
          <w:ilvl w:val="0"/>
          <w:numId w:val="24"/>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Nacional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Pr="007F4057">
        <w:rPr>
          <w:sz w:val="20"/>
          <w:szCs w:val="20"/>
        </w:rPr>
        <w:t>Jurídicas</w:t>
      </w:r>
      <w:r w:rsidRPr="007F4057">
        <w:rPr>
          <w:spacing w:val="3"/>
          <w:sz w:val="20"/>
          <w:szCs w:val="20"/>
        </w:rPr>
        <w:t xml:space="preserve"> </w:t>
      </w:r>
      <w:r w:rsidRPr="007F4057">
        <w:rPr>
          <w:sz w:val="20"/>
          <w:szCs w:val="20"/>
        </w:rPr>
        <w:t>–</w:t>
      </w:r>
      <w:r w:rsidRPr="007F4057">
        <w:rPr>
          <w:spacing w:val="-4"/>
          <w:sz w:val="20"/>
          <w:szCs w:val="20"/>
        </w:rPr>
        <w:t xml:space="preserve"> </w:t>
      </w:r>
      <w:r w:rsidRPr="007F4057">
        <w:rPr>
          <w:sz w:val="20"/>
          <w:szCs w:val="20"/>
        </w:rPr>
        <w:t>Cartão</w:t>
      </w:r>
      <w:r w:rsidRPr="007F4057">
        <w:rPr>
          <w:spacing w:val="-5"/>
          <w:sz w:val="20"/>
          <w:szCs w:val="20"/>
        </w:rPr>
        <w:t xml:space="preserve"> </w:t>
      </w:r>
      <w:r w:rsidRPr="007F4057">
        <w:rPr>
          <w:sz w:val="20"/>
          <w:szCs w:val="20"/>
        </w:rPr>
        <w:t>do</w:t>
      </w:r>
      <w:r w:rsidRPr="007F4057">
        <w:rPr>
          <w:spacing w:val="-2"/>
          <w:sz w:val="20"/>
          <w:szCs w:val="20"/>
        </w:rPr>
        <w:t xml:space="preserve"> CNPJ;</w:t>
      </w:r>
    </w:p>
    <w:p w14:paraId="72DFAD29" w14:textId="77777777" w:rsidR="00FC0AA5" w:rsidRPr="007F4057" w:rsidRDefault="00000000">
      <w:pPr>
        <w:pStyle w:val="PargrafodaLista"/>
        <w:numPr>
          <w:ilvl w:val="0"/>
          <w:numId w:val="24"/>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24"/>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24"/>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24"/>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24"/>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5CDFF4B8" w:rsidR="00FC0AA5" w:rsidRPr="007F4057" w:rsidRDefault="00000000">
      <w:pPr>
        <w:pStyle w:val="PargrafodaLista"/>
        <w:numPr>
          <w:ilvl w:val="0"/>
          <w:numId w:val="24"/>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r w:rsidR="00647978">
        <w:rPr>
          <w:spacing w:val="-2"/>
          <w:sz w:val="20"/>
          <w:szCs w:val="20"/>
        </w:rPr>
        <w:t>.</w:t>
      </w:r>
    </w:p>
    <w:p w14:paraId="1B2FC3D9" w14:textId="77777777" w:rsidR="00FC0AA5" w:rsidRPr="007F4057" w:rsidRDefault="00FC0AA5">
      <w:pPr>
        <w:pStyle w:val="Corpodetexto"/>
        <w:ind w:left="0"/>
        <w:rPr>
          <w:sz w:val="20"/>
          <w:szCs w:val="20"/>
        </w:rPr>
      </w:pPr>
    </w:p>
    <w:p w14:paraId="12792BB5" w14:textId="77777777" w:rsidR="00FC0AA5" w:rsidRPr="007F4057" w:rsidRDefault="00FC0AA5">
      <w:pPr>
        <w:pStyle w:val="Corpodetexto"/>
        <w:spacing w:before="90"/>
        <w:ind w:left="0"/>
        <w:rPr>
          <w:sz w:val="20"/>
          <w:szCs w:val="20"/>
        </w:rPr>
      </w:pPr>
    </w:p>
    <w:p w14:paraId="4D8E8A5B" w14:textId="77777777" w:rsidR="00FC0AA5" w:rsidRPr="007F4057" w:rsidRDefault="00000000">
      <w:pPr>
        <w:pStyle w:val="Ttulo1"/>
        <w:numPr>
          <w:ilvl w:val="1"/>
          <w:numId w:val="26"/>
        </w:numPr>
        <w:tabs>
          <w:tab w:val="left" w:pos="1242"/>
        </w:tabs>
        <w:spacing w:before="1"/>
        <w:ind w:left="1242" w:hanging="301"/>
        <w:rPr>
          <w:sz w:val="20"/>
          <w:szCs w:val="20"/>
        </w:rPr>
      </w:pPr>
      <w:r w:rsidRPr="007F4057">
        <w:rPr>
          <w:sz w:val="20"/>
          <w:szCs w:val="20"/>
        </w:rPr>
        <w:t>RELATIVOS</w:t>
      </w:r>
      <w:r w:rsidRPr="007F4057">
        <w:rPr>
          <w:spacing w:val="-4"/>
          <w:sz w:val="20"/>
          <w:szCs w:val="20"/>
        </w:rPr>
        <w:t xml:space="preserve"> </w:t>
      </w:r>
      <w:r w:rsidRPr="007F4057">
        <w:rPr>
          <w:sz w:val="20"/>
          <w:szCs w:val="20"/>
        </w:rPr>
        <w:t>À</w:t>
      </w:r>
      <w:r w:rsidRPr="007F4057">
        <w:rPr>
          <w:spacing w:val="-4"/>
          <w:sz w:val="20"/>
          <w:szCs w:val="20"/>
        </w:rPr>
        <w:t xml:space="preserve"> </w:t>
      </w:r>
      <w:r w:rsidRPr="007F4057">
        <w:rPr>
          <w:sz w:val="20"/>
          <w:szCs w:val="20"/>
        </w:rPr>
        <w:t>QUALIFICAÇÃO</w:t>
      </w:r>
      <w:r w:rsidRPr="007F4057">
        <w:rPr>
          <w:spacing w:val="-4"/>
          <w:sz w:val="20"/>
          <w:szCs w:val="20"/>
        </w:rPr>
        <w:t xml:space="preserve"> </w:t>
      </w:r>
      <w:r w:rsidRPr="007F4057">
        <w:rPr>
          <w:sz w:val="20"/>
          <w:szCs w:val="20"/>
        </w:rPr>
        <w:t>ECONÔMICO-</w:t>
      </w:r>
      <w:r w:rsidRPr="007F4057">
        <w:rPr>
          <w:spacing w:val="-2"/>
          <w:sz w:val="20"/>
          <w:szCs w:val="20"/>
        </w:rPr>
        <w:t>FINANCEIRA</w:t>
      </w:r>
    </w:p>
    <w:p w14:paraId="705EA976" w14:textId="029B1897" w:rsidR="00FC0AA5" w:rsidRPr="007F4057" w:rsidRDefault="00000000">
      <w:pPr>
        <w:pStyle w:val="Corpodetexto"/>
        <w:spacing w:before="182" w:line="314" w:lineRule="auto"/>
        <w:ind w:right="228" w:firstLine="708"/>
        <w:jc w:val="both"/>
        <w:rPr>
          <w:sz w:val="20"/>
          <w:szCs w:val="20"/>
        </w:rPr>
      </w:pPr>
      <w:r w:rsidRPr="007F4057">
        <w:rPr>
          <w:b/>
          <w:sz w:val="20"/>
          <w:szCs w:val="20"/>
        </w:rPr>
        <w:t xml:space="preserve">a) </w:t>
      </w:r>
      <w:r w:rsidRPr="007F4057">
        <w:rPr>
          <w:sz w:val="20"/>
          <w:szCs w:val="20"/>
        </w:rPr>
        <w:t>Certidão Negativa de feitos sobre falência expedida pelo distribuidor da sede do licitante, dentro do prazo de validade ou com data não superior a 03 (três) meses da data de entrega da solicitação de credenciamento.</w:t>
      </w:r>
    </w:p>
    <w:p w14:paraId="7A97FCFD" w14:textId="77777777" w:rsidR="00FC0AA5" w:rsidRPr="007F4057" w:rsidRDefault="00FC0AA5">
      <w:pPr>
        <w:pStyle w:val="Corpodetexto"/>
        <w:ind w:left="0"/>
        <w:rPr>
          <w:sz w:val="20"/>
          <w:szCs w:val="20"/>
        </w:rPr>
      </w:pPr>
    </w:p>
    <w:p w14:paraId="33D1701F" w14:textId="77777777" w:rsidR="00FC0AA5" w:rsidRPr="007F4057" w:rsidRDefault="00FC0AA5">
      <w:pPr>
        <w:pStyle w:val="Corpodetexto"/>
        <w:spacing w:before="87"/>
        <w:ind w:left="0"/>
        <w:rPr>
          <w:sz w:val="20"/>
          <w:szCs w:val="20"/>
        </w:rPr>
      </w:pPr>
    </w:p>
    <w:p w14:paraId="04C712A2"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4D37A832" w14:textId="33AB31F6" w:rsidR="00CC7A81" w:rsidRPr="00CC7A81" w:rsidRDefault="00000000">
      <w:pPr>
        <w:pStyle w:val="PargrafodaLista"/>
        <w:numPr>
          <w:ilvl w:val="0"/>
          <w:numId w:val="23"/>
        </w:numPr>
        <w:tabs>
          <w:tab w:val="left" w:pos="1151"/>
        </w:tabs>
        <w:spacing w:before="182"/>
        <w:ind w:left="1151" w:hanging="21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sidR="00CC7A81">
        <w:rPr>
          <w:spacing w:val="-2"/>
          <w:sz w:val="20"/>
          <w:szCs w:val="20"/>
        </w:rPr>
        <w:t>;</w:t>
      </w:r>
    </w:p>
    <w:p w14:paraId="64227B42" w14:textId="49A87CDD" w:rsidR="00FC0AA5" w:rsidRDefault="00CC7A81">
      <w:pPr>
        <w:pStyle w:val="PargrafodaLista"/>
        <w:numPr>
          <w:ilvl w:val="0"/>
          <w:numId w:val="23"/>
        </w:numPr>
        <w:tabs>
          <w:tab w:val="left" w:pos="1151"/>
        </w:tabs>
        <w:spacing w:before="182"/>
        <w:ind w:left="1151" w:hanging="210"/>
        <w:rPr>
          <w:sz w:val="20"/>
          <w:szCs w:val="20"/>
        </w:rPr>
      </w:pPr>
      <w:r w:rsidRPr="00DE0582">
        <w:rPr>
          <w:sz w:val="20"/>
          <w:szCs w:val="20"/>
        </w:rPr>
        <w:t>Alvará Sanitário, expedido pela Vigilância Sanitária Estadual ou Municipal, conforme o caso, ou outro documento que dispense tal exigência.</w:t>
      </w:r>
    </w:p>
    <w:bookmarkEnd w:id="0"/>
    <w:p w14:paraId="0A55F235" w14:textId="77777777" w:rsidR="00CC7A81" w:rsidRPr="007F4057" w:rsidRDefault="00CC7A81" w:rsidP="00CC7A81">
      <w:pPr>
        <w:pStyle w:val="PargrafodaLista"/>
        <w:tabs>
          <w:tab w:val="left" w:pos="1151"/>
        </w:tabs>
        <w:spacing w:before="182"/>
        <w:ind w:left="1151" w:firstLine="0"/>
        <w:rPr>
          <w:sz w:val="20"/>
          <w:szCs w:val="20"/>
        </w:rPr>
      </w:pPr>
    </w:p>
    <w:p w14:paraId="77408716" w14:textId="7CD5A4EF" w:rsidR="00FC0AA5" w:rsidRPr="007F4057" w:rsidRDefault="00FC0AA5" w:rsidP="00214A17">
      <w:pPr>
        <w:pStyle w:val="Corpodetexto"/>
        <w:spacing w:before="85"/>
        <w:ind w:left="1152"/>
        <w:rPr>
          <w:sz w:val="20"/>
          <w:szCs w:val="20"/>
        </w:rPr>
      </w:pPr>
    </w:p>
    <w:p w14:paraId="018B61C3"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pPr>
        <w:pStyle w:val="PargrafodaLista"/>
        <w:numPr>
          <w:ilvl w:val="1"/>
          <w:numId w:val="26"/>
        </w:numPr>
        <w:tabs>
          <w:tab w:val="left" w:pos="1265"/>
        </w:tabs>
        <w:spacing w:before="181" w:line="316" w:lineRule="auto"/>
        <w:ind w:right="239" w:firstLine="708"/>
        <w:rPr>
          <w:sz w:val="20"/>
          <w:szCs w:val="20"/>
        </w:rPr>
      </w:pPr>
      <w:r w:rsidRPr="007F4057">
        <w:rPr>
          <w:sz w:val="20"/>
          <w:szCs w:val="20"/>
        </w:rPr>
        <w:t>Aberto o período para solicitações de credenciamento, os interessadas entregarão</w:t>
      </w:r>
      <w:r w:rsidR="00820DE8">
        <w:rPr>
          <w:sz w:val="20"/>
          <w:szCs w:val="20"/>
        </w:rPr>
        <w:t xml:space="preserve"> </w:t>
      </w:r>
      <w:r w:rsidRPr="007F4057">
        <w:rPr>
          <w:sz w:val="20"/>
          <w:szCs w:val="20"/>
        </w:rPr>
        <w:t>toda a documentação de habilitação prevista no Item 3.</w:t>
      </w:r>
    </w:p>
    <w:p w14:paraId="30B23FB8" w14:textId="30248F82" w:rsidR="00FC0AA5" w:rsidRPr="007F4057" w:rsidRDefault="00000000">
      <w:pPr>
        <w:pStyle w:val="PargrafodaLista"/>
        <w:numPr>
          <w:ilvl w:val="1"/>
          <w:numId w:val="26"/>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de Licitação em prazo não superior a 05 (cinco) dias, contados a partir da data do protocolo de entrega, que será aposto em cópia da Solicitação de Credenciamento e entregue ao interessado.</w:t>
      </w:r>
    </w:p>
    <w:p w14:paraId="414337A2" w14:textId="77777777" w:rsidR="00FC0AA5" w:rsidRPr="007F4057" w:rsidRDefault="00000000">
      <w:pPr>
        <w:pStyle w:val="PargrafodaLista"/>
        <w:numPr>
          <w:ilvl w:val="1"/>
          <w:numId w:val="26"/>
        </w:numPr>
        <w:tabs>
          <w:tab w:val="left" w:pos="1248"/>
        </w:tabs>
        <w:spacing w:before="110" w:line="316" w:lineRule="auto"/>
        <w:ind w:right="226" w:firstLine="708"/>
        <w:rPr>
          <w:sz w:val="20"/>
          <w:szCs w:val="20"/>
        </w:rPr>
      </w:pPr>
      <w:r w:rsidRPr="007F4057">
        <w:rPr>
          <w:sz w:val="20"/>
          <w:szCs w:val="20"/>
        </w:rPr>
        <w:t>A Comissão poderá, durante a análise da documentação, convocar os interessados para prestarem quaisquer esclarecimentos porventura necessários, bem como para complementarem, caso queiram, os documentos apresentados.</w:t>
      </w:r>
    </w:p>
    <w:p w14:paraId="4ABA07C2" w14:textId="77777777" w:rsidR="00FC0AA5" w:rsidRPr="007F4057" w:rsidRDefault="00FC0AA5">
      <w:pPr>
        <w:spacing w:line="316" w:lineRule="auto"/>
        <w:jc w:val="both"/>
        <w:rPr>
          <w:sz w:val="20"/>
          <w:szCs w:val="20"/>
        </w:rPr>
        <w:sectPr w:rsidR="00FC0AA5" w:rsidRPr="007F4057">
          <w:pgSz w:w="11910" w:h="16850"/>
          <w:pgMar w:top="2000" w:right="620" w:bottom="480" w:left="900" w:header="280" w:footer="300" w:gutter="0"/>
          <w:cols w:space="720"/>
        </w:sectPr>
      </w:pPr>
    </w:p>
    <w:p w14:paraId="5DC8895F" w14:textId="77777777" w:rsidR="00FC0AA5" w:rsidRPr="007F4057" w:rsidRDefault="00000000">
      <w:pPr>
        <w:pStyle w:val="PargrafodaLista"/>
        <w:numPr>
          <w:ilvl w:val="1"/>
          <w:numId w:val="26"/>
        </w:numPr>
        <w:tabs>
          <w:tab w:val="left" w:pos="1275"/>
        </w:tabs>
        <w:spacing w:before="170" w:line="314" w:lineRule="auto"/>
        <w:ind w:right="229" w:firstLine="708"/>
        <w:rPr>
          <w:sz w:val="20"/>
          <w:szCs w:val="20"/>
        </w:rPr>
      </w:pPr>
      <w:r w:rsidRPr="007F4057">
        <w:rPr>
          <w:noProof/>
          <w:sz w:val="20"/>
          <w:szCs w:val="20"/>
        </w:rPr>
        <w:lastRenderedPageBreak/>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Serão considerados habilitados e credenciados os interessados que cumprirem todas as exigências deste Edital, sendo inabilitados e não credenciados aqueles que não cumprirem e não manifestarem interesse em complementar</w:t>
      </w:r>
      <w:r w:rsidRPr="007F4057">
        <w:rPr>
          <w:spacing w:val="40"/>
          <w:sz w:val="20"/>
          <w:szCs w:val="20"/>
        </w:rPr>
        <w:t xml:space="preserve"> </w:t>
      </w:r>
      <w:r w:rsidRPr="007F4057">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6"/>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pPr>
        <w:pStyle w:val="PargrafodaLista"/>
        <w:numPr>
          <w:ilvl w:val="1"/>
          <w:numId w:val="26"/>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6"/>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6"/>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6"/>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6"/>
        </w:numPr>
        <w:tabs>
          <w:tab w:val="left" w:pos="1272"/>
        </w:tabs>
        <w:spacing w:before="114" w:line="314" w:lineRule="auto"/>
        <w:ind w:right="226" w:firstLine="708"/>
        <w:rPr>
          <w:sz w:val="20"/>
          <w:szCs w:val="20"/>
        </w:rPr>
      </w:pPr>
      <w:r w:rsidRPr="007F4057">
        <w:rPr>
          <w:sz w:val="20"/>
          <w:szCs w:val="20"/>
        </w:rPr>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6"/>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6"/>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6"/>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6"/>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7F4057" w:rsidRDefault="00000000">
      <w:pPr>
        <w:pStyle w:val="PargrafodaLista"/>
        <w:numPr>
          <w:ilvl w:val="1"/>
          <w:numId w:val="26"/>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46896B98" w14:textId="77777777" w:rsidR="00FC0AA5" w:rsidRPr="007F4057" w:rsidRDefault="00FC0AA5">
      <w:pPr>
        <w:pStyle w:val="Corpodetexto"/>
        <w:ind w:left="0"/>
        <w:rPr>
          <w:sz w:val="20"/>
          <w:szCs w:val="20"/>
        </w:rPr>
      </w:pPr>
    </w:p>
    <w:p w14:paraId="20F17D36" w14:textId="77777777" w:rsidR="00FC0AA5" w:rsidRPr="007F4057" w:rsidRDefault="00FC0AA5">
      <w:pPr>
        <w:pStyle w:val="Corpodetexto"/>
        <w:spacing w:before="156"/>
        <w:ind w:left="0"/>
        <w:rPr>
          <w:sz w:val="20"/>
          <w:szCs w:val="20"/>
        </w:rPr>
      </w:pPr>
    </w:p>
    <w:p w14:paraId="6B5D5608"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77777777" w:rsidR="00FC0AA5" w:rsidRPr="007F4057" w:rsidRDefault="00000000">
      <w:pPr>
        <w:pStyle w:val="PargrafodaLista"/>
        <w:numPr>
          <w:ilvl w:val="1"/>
          <w:numId w:val="26"/>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 cuja aceitação deverá ser expressa por meio da Declaração do Anexo IV;</w:t>
      </w:r>
    </w:p>
    <w:p w14:paraId="69F98C43" w14:textId="77777777" w:rsidR="00FC0AA5" w:rsidRPr="007F4057" w:rsidRDefault="00FC0AA5">
      <w:pPr>
        <w:spacing w:line="316" w:lineRule="auto"/>
        <w:jc w:val="both"/>
        <w:rPr>
          <w:sz w:val="20"/>
          <w:szCs w:val="20"/>
        </w:rPr>
        <w:sectPr w:rsidR="00FC0AA5" w:rsidRPr="007F4057">
          <w:pgSz w:w="11910" w:h="16850"/>
          <w:pgMar w:top="2000" w:right="620" w:bottom="480" w:left="900" w:header="280" w:footer="300" w:gutter="0"/>
          <w:cols w:space="720"/>
        </w:sectPr>
      </w:pPr>
    </w:p>
    <w:p w14:paraId="2586CBDF" w14:textId="7F623C56" w:rsidR="00FC0AA5" w:rsidRPr="007F4057" w:rsidRDefault="00000000">
      <w:pPr>
        <w:pStyle w:val="PargrafodaLista"/>
        <w:numPr>
          <w:ilvl w:val="1"/>
          <w:numId w:val="26"/>
        </w:numPr>
        <w:tabs>
          <w:tab w:val="left" w:pos="1248"/>
        </w:tabs>
        <w:spacing w:before="170" w:line="314" w:lineRule="auto"/>
        <w:ind w:right="226" w:firstLine="708"/>
        <w:rPr>
          <w:sz w:val="20"/>
          <w:szCs w:val="20"/>
        </w:rPr>
      </w:pPr>
      <w:r w:rsidRPr="007F4057">
        <w:rPr>
          <w:noProof/>
          <w:sz w:val="20"/>
          <w:szCs w:val="20"/>
        </w:rPr>
        <w:lastRenderedPageBreak/>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6"/>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6"/>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6"/>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6"/>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6"/>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77517248" w:rsidR="00FC0AA5" w:rsidRPr="007F4057" w:rsidRDefault="00000000">
      <w:pPr>
        <w:pStyle w:val="PargrafodaLista"/>
        <w:numPr>
          <w:ilvl w:val="1"/>
          <w:numId w:val="26"/>
        </w:numPr>
        <w:tabs>
          <w:tab w:val="left" w:pos="1282"/>
        </w:tabs>
        <w:spacing w:line="314" w:lineRule="auto"/>
        <w:ind w:right="228" w:firstLine="708"/>
        <w:rPr>
          <w:sz w:val="20"/>
          <w:szCs w:val="20"/>
        </w:rPr>
      </w:pPr>
      <w:r w:rsidRPr="007F4057">
        <w:rPr>
          <w:sz w:val="20"/>
          <w:szCs w:val="20"/>
        </w:rPr>
        <w:t xml:space="preserve">Havendo atraso no pagamento de suas obrigações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6"/>
        </w:numPr>
        <w:tabs>
          <w:tab w:val="left" w:pos="1342"/>
        </w:tabs>
        <w:ind w:left="1342" w:hanging="401"/>
        <w:rPr>
          <w:sz w:val="20"/>
          <w:szCs w:val="20"/>
        </w:rPr>
      </w:pPr>
      <w:r w:rsidRPr="007F4057">
        <w:rPr>
          <w:sz w:val="20"/>
          <w:szCs w:val="20"/>
        </w:rPr>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pPr>
        <w:pStyle w:val="PargrafodaLista"/>
        <w:numPr>
          <w:ilvl w:val="1"/>
          <w:numId w:val="26"/>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Pr="007F4057" w:rsidRDefault="00FC0AA5">
      <w:pPr>
        <w:pStyle w:val="Corpodetexto"/>
        <w:spacing w:before="88"/>
        <w:ind w:left="0"/>
        <w:rPr>
          <w:sz w:val="20"/>
          <w:szCs w:val="20"/>
        </w:rPr>
      </w:pPr>
    </w:p>
    <w:p w14:paraId="44237ED0"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6"/>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6"/>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w:t>
      </w:r>
      <w:r w:rsidRPr="007F4057">
        <w:rPr>
          <w:sz w:val="20"/>
          <w:szCs w:val="20"/>
        </w:rPr>
        <w:lastRenderedPageBreak/>
        <w:t xml:space="preserve">dias serão </w:t>
      </w:r>
      <w:r w:rsidRPr="007F4057">
        <w:rPr>
          <w:spacing w:val="-2"/>
          <w:sz w:val="20"/>
          <w:szCs w:val="20"/>
        </w:rPr>
        <w:t>descredenciados.</w:t>
      </w:r>
    </w:p>
    <w:p w14:paraId="72E848F1" w14:textId="163FC41F" w:rsidR="00FC0AA5" w:rsidRPr="007F4057" w:rsidRDefault="00000000">
      <w:pPr>
        <w:pStyle w:val="PargrafodaLista"/>
        <w:numPr>
          <w:ilvl w:val="1"/>
          <w:numId w:val="26"/>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6"/>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77777777" w:rsidR="00FC0AA5" w:rsidRPr="007F4057" w:rsidRDefault="00000000">
      <w:pPr>
        <w:pStyle w:val="PargrafodaLista"/>
        <w:numPr>
          <w:ilvl w:val="1"/>
          <w:numId w:val="26"/>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Municipal de Administração para tomada de </w:t>
      </w:r>
      <w:r w:rsidRPr="007F4057">
        <w:rPr>
          <w:spacing w:val="-2"/>
          <w:sz w:val="20"/>
          <w:szCs w:val="20"/>
        </w:rPr>
        <w:t>decisão.</w:t>
      </w:r>
    </w:p>
    <w:p w14:paraId="61FA8610" w14:textId="77777777" w:rsidR="00FC0AA5" w:rsidRPr="007F4057" w:rsidRDefault="00000000">
      <w:pPr>
        <w:pStyle w:val="PargrafodaLista"/>
        <w:numPr>
          <w:ilvl w:val="1"/>
          <w:numId w:val="26"/>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Administração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pPr>
        <w:pStyle w:val="Ttulo1"/>
        <w:numPr>
          <w:ilvl w:val="0"/>
          <w:numId w:val="26"/>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6"/>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10" w:history="1">
        <w:r w:rsidR="00C9263C" w:rsidRPr="007F4057">
          <w:rPr>
            <w:rStyle w:val="Hyperlink"/>
            <w:sz w:val="20"/>
            <w:szCs w:val="20"/>
          </w:rPr>
          <w:t>licitacaojanauba@yahoo.com.br.</w:t>
        </w:r>
      </w:hyperlink>
    </w:p>
    <w:p w14:paraId="4821DEC5" w14:textId="77777777" w:rsidR="00FC0AA5" w:rsidRPr="007F4057" w:rsidRDefault="00000000">
      <w:pPr>
        <w:pStyle w:val="PargrafodaLista"/>
        <w:numPr>
          <w:ilvl w:val="1"/>
          <w:numId w:val="26"/>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6"/>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pPr>
        <w:pStyle w:val="Ttulo1"/>
        <w:numPr>
          <w:ilvl w:val="0"/>
          <w:numId w:val="26"/>
        </w:numPr>
        <w:tabs>
          <w:tab w:val="left" w:pos="533"/>
        </w:tabs>
        <w:spacing w:before="1"/>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6"/>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6"/>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6"/>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6"/>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6"/>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6"/>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6"/>
        </w:numPr>
        <w:tabs>
          <w:tab w:val="left" w:pos="1384"/>
        </w:tabs>
        <w:spacing w:before="182" w:line="316" w:lineRule="auto"/>
        <w:ind w:right="421"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6"/>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através de cada Secretaria solicitante, deverá </w:t>
      </w:r>
      <w:r w:rsidRPr="007F4057">
        <w:rPr>
          <w:sz w:val="20"/>
          <w:szCs w:val="20"/>
        </w:rPr>
        <w:lastRenderedPageBreak/>
        <w:t>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pPr>
        <w:pStyle w:val="PargrafodaLista"/>
        <w:numPr>
          <w:ilvl w:val="1"/>
          <w:numId w:val="26"/>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6"/>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6"/>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6"/>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6"/>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6"/>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0AFABB54" w14:textId="77777777" w:rsidR="00FC0AA5" w:rsidRPr="002631B6" w:rsidRDefault="00000000">
      <w:pPr>
        <w:pStyle w:val="PargrafodaLista"/>
        <w:numPr>
          <w:ilvl w:val="1"/>
          <w:numId w:val="26"/>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768350FD" w14:textId="77777777" w:rsidR="00D761D9" w:rsidRPr="008E54B1" w:rsidRDefault="00D761D9" w:rsidP="00D761D9">
      <w:pPr>
        <w:pStyle w:val="PargrafodaLista"/>
        <w:numPr>
          <w:ilvl w:val="0"/>
          <w:numId w:val="26"/>
        </w:numPr>
        <w:spacing w:before="113" w:line="360" w:lineRule="auto"/>
        <w:rPr>
          <w:b/>
          <w:bCs/>
          <w:sz w:val="20"/>
          <w:szCs w:val="20"/>
        </w:rPr>
      </w:pPr>
      <w:r w:rsidRPr="002631B6">
        <w:rPr>
          <w:b/>
          <w:bCs/>
          <w:spacing w:val="-2"/>
          <w:sz w:val="20"/>
          <w:szCs w:val="20"/>
        </w:rPr>
        <w:t xml:space="preserve">DA </w:t>
      </w:r>
      <w:r>
        <w:rPr>
          <w:b/>
          <w:bCs/>
          <w:spacing w:val="-2"/>
          <w:sz w:val="20"/>
          <w:szCs w:val="20"/>
        </w:rPr>
        <w:t>ESCOLHA</w:t>
      </w:r>
    </w:p>
    <w:p w14:paraId="2EA4D031" w14:textId="32FAAD45" w:rsidR="00D761D9" w:rsidRPr="008E54B1" w:rsidRDefault="00D761D9" w:rsidP="00D20884">
      <w:pPr>
        <w:pStyle w:val="Corpodetexto"/>
        <w:tabs>
          <w:tab w:val="right" w:pos="1418"/>
        </w:tabs>
        <w:spacing w:before="2" w:line="360" w:lineRule="auto"/>
        <w:ind w:right="66"/>
        <w:jc w:val="both"/>
        <w:rPr>
          <w:spacing w:val="-1"/>
          <w:sz w:val="20"/>
          <w:szCs w:val="20"/>
        </w:rPr>
      </w:pPr>
      <w:r w:rsidRPr="008E54B1">
        <w:rPr>
          <w:spacing w:val="-2"/>
          <w:sz w:val="20"/>
          <w:szCs w:val="20"/>
        </w:rPr>
        <w:t xml:space="preserve">              </w:t>
      </w:r>
      <w:r w:rsidRPr="008E54B1">
        <w:rPr>
          <w:b/>
          <w:bCs/>
          <w:spacing w:val="-2"/>
          <w:sz w:val="20"/>
          <w:szCs w:val="20"/>
        </w:rPr>
        <w:t>14.1</w:t>
      </w:r>
      <w:r w:rsidRPr="008E54B1">
        <w:rPr>
          <w:spacing w:val="-2"/>
          <w:sz w:val="20"/>
          <w:szCs w:val="20"/>
        </w:rPr>
        <w:t xml:space="preserve"> </w:t>
      </w:r>
      <w:r w:rsidR="00D20884">
        <w:rPr>
          <w:sz w:val="20"/>
          <w:szCs w:val="20"/>
        </w:rPr>
        <w:t>As empresas credenciadas serão acionadas conforme a demanda, respeitando o rodízio entre os fornecedores habilitados, ou conforme a localização das atividades externas</w:t>
      </w:r>
      <w:r w:rsidRPr="008E54B1">
        <w:rPr>
          <w:spacing w:val="-1"/>
          <w:sz w:val="20"/>
          <w:szCs w:val="20"/>
        </w:rPr>
        <w:t>.</w:t>
      </w:r>
    </w:p>
    <w:p w14:paraId="71D41495" w14:textId="77777777" w:rsidR="00FC0AA5" w:rsidRPr="007F4057" w:rsidRDefault="00FC0AA5">
      <w:pPr>
        <w:pStyle w:val="Corpodetexto"/>
        <w:spacing w:before="156"/>
        <w:ind w:left="0"/>
        <w:rPr>
          <w:sz w:val="20"/>
          <w:szCs w:val="20"/>
        </w:rPr>
      </w:pPr>
    </w:p>
    <w:p w14:paraId="70269CD3" w14:textId="32A77090" w:rsidR="00FC0AA5" w:rsidRPr="007F4057" w:rsidRDefault="00000000" w:rsidP="00CC1FDE">
      <w:pPr>
        <w:pStyle w:val="Ttulo1"/>
        <w:numPr>
          <w:ilvl w:val="0"/>
          <w:numId w:val="26"/>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rsidP="00CC1FDE">
      <w:pPr>
        <w:pStyle w:val="PargrafodaLista"/>
        <w:numPr>
          <w:ilvl w:val="1"/>
          <w:numId w:val="26"/>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77777777" w:rsidR="00FC0AA5" w:rsidRPr="007F4057" w:rsidRDefault="00000000">
      <w:pPr>
        <w:spacing w:before="182"/>
        <w:ind w:left="941"/>
        <w:rPr>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p>
    <w:p w14:paraId="29A03DBB" w14:textId="77777777" w:rsidR="00FC0AA5" w:rsidRPr="007F4057" w:rsidRDefault="00FC0AA5">
      <w:pPr>
        <w:pStyle w:val="Corpodetexto"/>
        <w:ind w:left="0"/>
        <w:rPr>
          <w:sz w:val="20"/>
          <w:szCs w:val="20"/>
        </w:rPr>
      </w:pPr>
    </w:p>
    <w:p w14:paraId="036CFBF7" w14:textId="77777777" w:rsidR="00FC0AA5" w:rsidRPr="007F4057" w:rsidRDefault="00FC0AA5">
      <w:pPr>
        <w:pStyle w:val="Corpodetexto"/>
        <w:spacing w:before="46"/>
        <w:ind w:left="0"/>
        <w:rPr>
          <w:sz w:val="20"/>
          <w:szCs w:val="20"/>
        </w:rPr>
      </w:pPr>
    </w:p>
    <w:p w14:paraId="6930463F" w14:textId="175695EF" w:rsidR="00FC0AA5" w:rsidRPr="007F4057" w:rsidRDefault="00C9263C" w:rsidP="008E54B1">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EB5837">
        <w:rPr>
          <w:sz w:val="20"/>
          <w:szCs w:val="20"/>
        </w:rPr>
        <w:t>28 de abril</w:t>
      </w:r>
      <w:r w:rsidRPr="007F4057">
        <w:rPr>
          <w:spacing w:val="-2"/>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EB5837">
        <w:rPr>
          <w:spacing w:val="-4"/>
          <w:sz w:val="20"/>
          <w:szCs w:val="20"/>
        </w:rPr>
        <w:t>5</w:t>
      </w:r>
      <w:r w:rsidRPr="007F4057">
        <w:rPr>
          <w:spacing w:val="-4"/>
          <w:sz w:val="20"/>
          <w:szCs w:val="20"/>
        </w:rPr>
        <w:t>.</w:t>
      </w:r>
    </w:p>
    <w:p w14:paraId="6F89A095" w14:textId="77777777" w:rsidR="0013530A" w:rsidRPr="007F4057" w:rsidRDefault="0013530A">
      <w:pPr>
        <w:pStyle w:val="Corpodetexto"/>
        <w:ind w:left="0"/>
        <w:rPr>
          <w:sz w:val="20"/>
          <w:szCs w:val="20"/>
        </w:rPr>
      </w:pPr>
    </w:p>
    <w:p w14:paraId="19AC408B" w14:textId="77777777" w:rsidR="0013530A" w:rsidRDefault="0013530A">
      <w:pPr>
        <w:pStyle w:val="Corpodetexto"/>
        <w:ind w:left="0"/>
        <w:rPr>
          <w:sz w:val="20"/>
          <w:szCs w:val="20"/>
        </w:rPr>
      </w:pPr>
    </w:p>
    <w:p w14:paraId="0D0514F3" w14:textId="77777777" w:rsidR="00D20884" w:rsidRPr="007F4057" w:rsidRDefault="00D20884">
      <w:pPr>
        <w:pStyle w:val="Corpodetexto"/>
        <w:ind w:left="0"/>
        <w:rPr>
          <w:sz w:val="20"/>
          <w:szCs w:val="20"/>
        </w:rPr>
      </w:pPr>
    </w:p>
    <w:p w14:paraId="389B692C" w14:textId="77777777" w:rsidR="00FC0AA5" w:rsidRPr="007F4057" w:rsidRDefault="00FC0AA5">
      <w:pPr>
        <w:pStyle w:val="Corpodetexto"/>
        <w:ind w:left="0"/>
        <w:rPr>
          <w:sz w:val="20"/>
          <w:szCs w:val="20"/>
        </w:rPr>
      </w:pPr>
    </w:p>
    <w:p w14:paraId="3D1E7DF3" w14:textId="7649E99F" w:rsidR="00FC0AA5" w:rsidRDefault="00FC0AA5">
      <w:pPr>
        <w:pStyle w:val="Corpodetexto"/>
        <w:spacing w:before="28"/>
        <w:ind w:left="0"/>
        <w:rPr>
          <w:sz w:val="20"/>
          <w:szCs w:val="20"/>
        </w:rPr>
      </w:pPr>
    </w:p>
    <w:p w14:paraId="4FEFAB53" w14:textId="77777777" w:rsidR="00D20884" w:rsidRPr="007F4057" w:rsidRDefault="00D20884">
      <w:pPr>
        <w:pStyle w:val="Corpodetexto"/>
        <w:spacing w:before="28"/>
        <w:ind w:left="0"/>
        <w:rPr>
          <w:sz w:val="20"/>
          <w:szCs w:val="20"/>
        </w:rPr>
      </w:pPr>
    </w:p>
    <w:p w14:paraId="2D891CC6" w14:textId="7F1C5C86" w:rsidR="00034F86" w:rsidRPr="00034F86" w:rsidRDefault="00EB5837" w:rsidP="00034F86">
      <w:pPr>
        <w:pStyle w:val="Default"/>
        <w:jc w:val="center"/>
        <w:rPr>
          <w:rFonts w:ascii="Arial" w:eastAsia="Lucida Sans Unicode" w:hAnsi="Arial" w:cs="Arial"/>
          <w:b/>
          <w:sz w:val="20"/>
          <w:szCs w:val="20"/>
        </w:rPr>
      </w:pPr>
      <w:r>
        <w:rPr>
          <w:rFonts w:ascii="Arial" w:eastAsia="Lucida Sans Unicode" w:hAnsi="Arial" w:cs="Arial"/>
          <w:b/>
          <w:sz w:val="20"/>
          <w:szCs w:val="20"/>
        </w:rPr>
        <w:t>Fábio Cantuária Ribeiro</w:t>
      </w:r>
    </w:p>
    <w:p w14:paraId="00219932" w14:textId="6C199866" w:rsidR="00034F86" w:rsidRDefault="00034F86" w:rsidP="00034F86">
      <w:pPr>
        <w:pStyle w:val="Default"/>
        <w:jc w:val="center"/>
        <w:rPr>
          <w:rFonts w:ascii="Arial" w:eastAsia="Lucida Sans Unicode" w:hAnsi="Arial" w:cs="Arial"/>
          <w:b/>
          <w:sz w:val="20"/>
          <w:szCs w:val="20"/>
        </w:rPr>
      </w:pPr>
      <w:r w:rsidRPr="00034F86">
        <w:rPr>
          <w:rFonts w:ascii="Arial" w:eastAsia="Lucida Sans Unicode" w:hAnsi="Arial" w:cs="Arial"/>
          <w:b/>
          <w:sz w:val="20"/>
          <w:szCs w:val="20"/>
        </w:rPr>
        <w:t xml:space="preserve">Secretário </w:t>
      </w:r>
      <w:r w:rsidR="00EB5837">
        <w:rPr>
          <w:rFonts w:ascii="Arial" w:eastAsia="Lucida Sans Unicode" w:hAnsi="Arial" w:cs="Arial"/>
          <w:b/>
          <w:sz w:val="20"/>
          <w:szCs w:val="20"/>
        </w:rPr>
        <w:t>de Administração, Fazenda e Recursos Humanos</w:t>
      </w:r>
    </w:p>
    <w:p w14:paraId="2E65B460" w14:textId="77777777" w:rsidR="00D20884" w:rsidRDefault="00D20884" w:rsidP="00034F86">
      <w:pPr>
        <w:pStyle w:val="Default"/>
        <w:jc w:val="center"/>
        <w:rPr>
          <w:rFonts w:ascii="Arial" w:eastAsia="Lucida Sans Unicode" w:hAnsi="Arial" w:cs="Arial"/>
          <w:b/>
          <w:sz w:val="20"/>
          <w:szCs w:val="20"/>
        </w:rPr>
      </w:pPr>
    </w:p>
    <w:p w14:paraId="4F2EF897" w14:textId="77777777" w:rsidR="00D20884" w:rsidRDefault="00D20884" w:rsidP="00034F86">
      <w:pPr>
        <w:pStyle w:val="Default"/>
        <w:jc w:val="center"/>
        <w:rPr>
          <w:rFonts w:ascii="Arial" w:eastAsia="Lucida Sans Unicode" w:hAnsi="Arial" w:cs="Arial"/>
          <w:b/>
          <w:sz w:val="20"/>
          <w:szCs w:val="20"/>
        </w:rPr>
      </w:pPr>
    </w:p>
    <w:p w14:paraId="1E3ECFE5" w14:textId="77777777" w:rsidR="00D20884" w:rsidRDefault="00D20884" w:rsidP="00034F86">
      <w:pPr>
        <w:pStyle w:val="Default"/>
        <w:jc w:val="center"/>
        <w:rPr>
          <w:rFonts w:ascii="Arial" w:eastAsia="Lucida Sans Unicode" w:hAnsi="Arial" w:cs="Arial"/>
          <w:b/>
          <w:sz w:val="20"/>
          <w:szCs w:val="20"/>
        </w:rPr>
      </w:pPr>
    </w:p>
    <w:p w14:paraId="08E75F67" w14:textId="77777777" w:rsidR="00D20884" w:rsidRDefault="00D20884" w:rsidP="00034F86">
      <w:pPr>
        <w:pStyle w:val="Default"/>
        <w:jc w:val="center"/>
        <w:rPr>
          <w:rFonts w:ascii="Arial" w:eastAsia="Lucida Sans Unicode" w:hAnsi="Arial" w:cs="Arial"/>
          <w:b/>
          <w:sz w:val="20"/>
          <w:szCs w:val="20"/>
        </w:rPr>
      </w:pPr>
    </w:p>
    <w:p w14:paraId="52E0E11C" w14:textId="77777777" w:rsidR="00D20884" w:rsidRDefault="00D20884" w:rsidP="00034F86">
      <w:pPr>
        <w:pStyle w:val="Default"/>
        <w:jc w:val="center"/>
        <w:rPr>
          <w:rFonts w:ascii="Arial" w:eastAsia="Lucida Sans Unicode" w:hAnsi="Arial" w:cs="Arial"/>
          <w:b/>
          <w:sz w:val="20"/>
          <w:szCs w:val="20"/>
        </w:rPr>
      </w:pPr>
    </w:p>
    <w:p w14:paraId="45BC1E6D" w14:textId="77777777" w:rsidR="00D20884" w:rsidRPr="00034F86" w:rsidRDefault="00D20884" w:rsidP="00034F86">
      <w:pPr>
        <w:pStyle w:val="Default"/>
        <w:jc w:val="center"/>
        <w:rPr>
          <w:rFonts w:ascii="Arial" w:eastAsia="Lucida Sans Unicode" w:hAnsi="Arial" w:cs="Arial"/>
          <w:b/>
          <w:sz w:val="20"/>
          <w:szCs w:val="20"/>
        </w:rPr>
      </w:pPr>
    </w:p>
    <w:p w14:paraId="4D4C940D" w14:textId="388C5C41" w:rsidR="00034F86" w:rsidRDefault="00000000" w:rsidP="00D20884">
      <w:pPr>
        <w:pStyle w:val="Corpodetexto"/>
        <w:tabs>
          <w:tab w:val="center" w:pos="5195"/>
        </w:tabs>
        <w:spacing w:before="83"/>
        <w:ind w:left="0"/>
        <w:rPr>
          <w:b/>
          <w:bCs/>
          <w:spacing w:val="-2"/>
          <w:sz w:val="20"/>
          <w:szCs w:val="20"/>
        </w:rPr>
      </w:pPr>
      <w:r w:rsidRPr="007F4057">
        <w:rPr>
          <w:noProof/>
          <w:sz w:val="20"/>
          <w:szCs w:val="20"/>
        </w:rPr>
        <w:lastRenderedPageBreak/>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542C82" w:rsidRPr="00820DE8">
        <w:rPr>
          <w:b/>
          <w:bCs/>
          <w:sz w:val="20"/>
          <w:szCs w:val="20"/>
        </w:rPr>
        <w:tab/>
        <w:t>ANEXO</w:t>
      </w:r>
      <w:r w:rsidR="00542C82" w:rsidRPr="00820DE8">
        <w:rPr>
          <w:b/>
          <w:bCs/>
          <w:spacing w:val="-2"/>
          <w:sz w:val="20"/>
          <w:szCs w:val="20"/>
        </w:rPr>
        <w:t xml:space="preserve"> </w:t>
      </w:r>
      <w:r w:rsidR="00542C82" w:rsidRPr="00820DE8">
        <w:rPr>
          <w:b/>
          <w:bCs/>
          <w:sz w:val="20"/>
          <w:szCs w:val="20"/>
        </w:rPr>
        <w:t>I</w:t>
      </w:r>
      <w:r w:rsidR="00542C82" w:rsidRPr="00820DE8">
        <w:rPr>
          <w:b/>
          <w:bCs/>
          <w:spacing w:val="1"/>
          <w:sz w:val="20"/>
          <w:szCs w:val="20"/>
        </w:rPr>
        <w:t xml:space="preserve"> </w:t>
      </w:r>
      <w:r w:rsidR="00542C82" w:rsidRPr="00820DE8">
        <w:rPr>
          <w:b/>
          <w:bCs/>
          <w:sz w:val="20"/>
          <w:szCs w:val="20"/>
        </w:rPr>
        <w:t>–</w:t>
      </w:r>
      <w:r w:rsidR="00542C82" w:rsidRPr="00820DE8">
        <w:rPr>
          <w:b/>
          <w:bCs/>
          <w:spacing w:val="1"/>
          <w:sz w:val="20"/>
          <w:szCs w:val="20"/>
        </w:rPr>
        <w:t xml:space="preserve"> </w:t>
      </w:r>
      <w:r w:rsidR="00542C82" w:rsidRPr="00820DE8">
        <w:rPr>
          <w:b/>
          <w:bCs/>
          <w:sz w:val="20"/>
          <w:szCs w:val="20"/>
        </w:rPr>
        <w:t>TERMO</w:t>
      </w:r>
      <w:r w:rsidR="00542C82" w:rsidRPr="00820DE8">
        <w:rPr>
          <w:b/>
          <w:bCs/>
          <w:spacing w:val="-1"/>
          <w:sz w:val="20"/>
          <w:szCs w:val="20"/>
        </w:rPr>
        <w:t xml:space="preserve"> </w:t>
      </w:r>
      <w:r w:rsidR="00542C82" w:rsidRPr="00820DE8">
        <w:rPr>
          <w:b/>
          <w:bCs/>
          <w:sz w:val="20"/>
          <w:szCs w:val="20"/>
        </w:rPr>
        <w:t xml:space="preserve">DE </w:t>
      </w:r>
      <w:r w:rsidR="00542C82" w:rsidRPr="00820DE8">
        <w:rPr>
          <w:b/>
          <w:bCs/>
          <w:spacing w:val="-2"/>
          <w:sz w:val="20"/>
          <w:szCs w:val="20"/>
        </w:rPr>
        <w:t>REFERÊNCIA</w:t>
      </w:r>
      <w:r w:rsidR="00542C82" w:rsidRPr="00820DE8">
        <w:rPr>
          <w:b/>
          <w:bCs/>
          <w:spacing w:val="-2"/>
          <w:sz w:val="20"/>
          <w:szCs w:val="20"/>
        </w:rPr>
        <w:tab/>
      </w:r>
    </w:p>
    <w:p w14:paraId="2B3959E0" w14:textId="77777777" w:rsidR="00DE0582" w:rsidRPr="00DE0582" w:rsidRDefault="00DE0582" w:rsidP="00DE0582">
      <w:pPr>
        <w:pStyle w:val="Default"/>
        <w:spacing w:line="360" w:lineRule="auto"/>
        <w:ind w:left="-284"/>
        <w:jc w:val="center"/>
        <w:rPr>
          <w:rFonts w:ascii="Arial" w:hAnsi="Arial" w:cs="Arial"/>
          <w:b/>
          <w:bCs/>
          <w:spacing w:val="-2"/>
          <w:sz w:val="20"/>
          <w:szCs w:val="20"/>
        </w:rPr>
      </w:pPr>
    </w:p>
    <w:p w14:paraId="200B15E0" w14:textId="77777777" w:rsidR="00DE0582" w:rsidRPr="00DE0582" w:rsidRDefault="00DE0582" w:rsidP="00DE0582">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DE0582">
        <w:rPr>
          <w:b/>
          <w:color w:val="000000" w:themeColor="text1"/>
          <w:sz w:val="20"/>
          <w:szCs w:val="20"/>
        </w:rPr>
        <w:t>OBJETO</w:t>
      </w:r>
    </w:p>
    <w:p w14:paraId="5D3437C0" w14:textId="77777777" w:rsidR="00DE0582" w:rsidRPr="00DE0582" w:rsidRDefault="00DE0582" w:rsidP="00DE0582">
      <w:pPr>
        <w:pStyle w:val="PargrafodaLista"/>
        <w:numPr>
          <w:ilvl w:val="1"/>
          <w:numId w:val="33"/>
        </w:numPr>
        <w:suppressAutoHyphens/>
        <w:autoSpaceDE/>
        <w:autoSpaceDN/>
        <w:spacing w:before="0" w:line="360" w:lineRule="auto"/>
        <w:ind w:left="709" w:hanging="567"/>
        <w:contextualSpacing/>
        <w:rPr>
          <w:bCs/>
          <w:sz w:val="20"/>
          <w:szCs w:val="20"/>
        </w:rPr>
      </w:pPr>
      <w:r w:rsidRPr="00DE0582">
        <w:rPr>
          <w:bCs/>
          <w:sz w:val="20"/>
          <w:szCs w:val="20"/>
        </w:rPr>
        <w:t xml:space="preserve">O presente Termo de Referência tem como objeto o </w:t>
      </w:r>
      <w:r w:rsidRPr="00DE0582">
        <w:rPr>
          <w:b/>
          <w:bCs/>
          <w:sz w:val="20"/>
          <w:szCs w:val="20"/>
        </w:rPr>
        <w:t>CREDENCIAMENTO DE EMPRESAS LOCAIS ESPECIALIZADAS NO FORNECIMENTO DE REFEIÇÕES, NA MODALIDADE SELF-SERVICE</w:t>
      </w:r>
      <w:r w:rsidRPr="00DE0582">
        <w:rPr>
          <w:bCs/>
          <w:sz w:val="20"/>
          <w:szCs w:val="20"/>
        </w:rPr>
        <w:t>, no Município de Janaúba-MG, com o objetivo de atender às demandas da Administração Pública Municipal, conforme condições, quantidades e exigências estabelecidas neste documento.</w:t>
      </w:r>
    </w:p>
    <w:p w14:paraId="374BB258" w14:textId="77777777" w:rsidR="00DE0582" w:rsidRPr="00DE0582" w:rsidRDefault="00DE0582" w:rsidP="00DE0582">
      <w:pPr>
        <w:suppressAutoHyphens/>
        <w:spacing w:line="360" w:lineRule="auto"/>
        <w:ind w:left="142"/>
        <w:jc w:val="both"/>
        <w:rPr>
          <w:bCs/>
          <w:sz w:val="20"/>
          <w:szCs w:val="20"/>
        </w:rPr>
      </w:pPr>
    </w:p>
    <w:p w14:paraId="6E059B87" w14:textId="77777777" w:rsidR="00DE0582" w:rsidRPr="00DE0582" w:rsidRDefault="00DE0582" w:rsidP="00DE0582">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DE0582">
        <w:rPr>
          <w:b/>
          <w:color w:val="000000" w:themeColor="text1"/>
          <w:sz w:val="20"/>
          <w:szCs w:val="20"/>
        </w:rPr>
        <w:t>JUSTIFICATIVA</w:t>
      </w:r>
    </w:p>
    <w:p w14:paraId="0F6188FB" w14:textId="77777777" w:rsidR="00DE0582" w:rsidRPr="00DE0582" w:rsidRDefault="00DE0582" w:rsidP="00DE0582">
      <w:pPr>
        <w:pStyle w:val="PargrafodaLista"/>
        <w:numPr>
          <w:ilvl w:val="1"/>
          <w:numId w:val="28"/>
        </w:numPr>
        <w:suppressAutoHyphens/>
        <w:autoSpaceDE/>
        <w:autoSpaceDN/>
        <w:spacing w:before="0" w:after="200" w:line="360" w:lineRule="auto"/>
        <w:ind w:left="709" w:right="-1" w:hanging="567"/>
        <w:contextualSpacing/>
        <w:rPr>
          <w:sz w:val="20"/>
          <w:szCs w:val="20"/>
        </w:rPr>
      </w:pPr>
      <w:r w:rsidRPr="00DE0582">
        <w:rPr>
          <w:sz w:val="20"/>
          <w:szCs w:val="20"/>
        </w:rPr>
        <w:t>A presente contratação, por meio de credenciamento, justifica-se pela necessidade de atender, com regularidade, agilidade e qualidade, à demanda da Administração Pública Municipal de Janaúba-MG por refeições prontas, na modalidade self-service, destinadas a servidores públicos em exercício de suas funções, bem como a participantes de ações, programas, eventos, capacitações e demais atividades promovidas pelos diversos órgãos da administração direta e indireta.</w:t>
      </w:r>
    </w:p>
    <w:p w14:paraId="2BD0B4B1" w14:textId="77777777" w:rsidR="00DE0582" w:rsidRPr="00DE0582" w:rsidRDefault="00DE0582" w:rsidP="00DE0582">
      <w:pPr>
        <w:pStyle w:val="PargrafodaLista"/>
        <w:widowControl/>
        <w:numPr>
          <w:ilvl w:val="1"/>
          <w:numId w:val="28"/>
        </w:numPr>
        <w:autoSpaceDE/>
        <w:autoSpaceDN/>
        <w:spacing w:before="0" w:after="200" w:line="360" w:lineRule="auto"/>
        <w:ind w:left="709" w:right="-1" w:hanging="567"/>
        <w:contextualSpacing/>
        <w:rPr>
          <w:sz w:val="20"/>
          <w:szCs w:val="20"/>
        </w:rPr>
      </w:pPr>
      <w:r w:rsidRPr="00DE0582">
        <w:rPr>
          <w:sz w:val="20"/>
          <w:szCs w:val="20"/>
        </w:rPr>
        <w:t xml:space="preserve">A adoção do modelo de </w:t>
      </w:r>
      <w:r w:rsidRPr="00DE0582">
        <w:rPr>
          <w:bCs/>
          <w:sz w:val="20"/>
          <w:szCs w:val="20"/>
        </w:rPr>
        <w:t>credenciamento de empresas locais especializadas</w:t>
      </w:r>
      <w:r w:rsidRPr="00DE0582">
        <w:rPr>
          <w:sz w:val="20"/>
          <w:szCs w:val="20"/>
        </w:rPr>
        <w:t xml:space="preserve"> proporciona à Administração maior </w:t>
      </w:r>
      <w:r w:rsidRPr="00DE0582">
        <w:rPr>
          <w:bCs/>
          <w:sz w:val="20"/>
          <w:szCs w:val="20"/>
        </w:rPr>
        <w:t>flexibilidade operacional</w:t>
      </w:r>
      <w:r w:rsidRPr="00DE0582">
        <w:rPr>
          <w:sz w:val="20"/>
          <w:szCs w:val="20"/>
        </w:rPr>
        <w:t>, permitindo que o fornecimento das refeições seja realizado de forma descentralizada, de acordo com a conveniência e a localização do usuário, sem a limitação imposta por um único fornecedor.</w:t>
      </w:r>
    </w:p>
    <w:p w14:paraId="00B0A3ED" w14:textId="77777777" w:rsidR="00DE0582" w:rsidRPr="00DE0582" w:rsidRDefault="00DE0582" w:rsidP="00DE0582">
      <w:pPr>
        <w:pStyle w:val="PargrafodaLista"/>
        <w:widowControl/>
        <w:numPr>
          <w:ilvl w:val="1"/>
          <w:numId w:val="28"/>
        </w:numPr>
        <w:autoSpaceDE/>
        <w:autoSpaceDN/>
        <w:spacing w:before="0" w:after="200" w:line="360" w:lineRule="auto"/>
        <w:ind w:left="709" w:right="-1" w:hanging="567"/>
        <w:contextualSpacing/>
        <w:rPr>
          <w:sz w:val="20"/>
          <w:szCs w:val="20"/>
        </w:rPr>
      </w:pPr>
      <w:r w:rsidRPr="00DE0582">
        <w:rPr>
          <w:sz w:val="20"/>
          <w:szCs w:val="20"/>
        </w:rPr>
        <w:t xml:space="preserve">Além disso, trata-se de um instrumento que </w:t>
      </w:r>
      <w:r w:rsidRPr="00DE0582">
        <w:rPr>
          <w:bCs/>
          <w:sz w:val="20"/>
          <w:szCs w:val="20"/>
        </w:rPr>
        <w:t>fomenta a economia local</w:t>
      </w:r>
      <w:r w:rsidRPr="00DE0582">
        <w:rPr>
          <w:sz w:val="20"/>
          <w:szCs w:val="20"/>
        </w:rPr>
        <w:t>, promovendo a inclusão de restaurantes e estabelecimentos da cidade de Janaúba-MG no processo de contratação pública, garantindo a circulação de recursos dentro do próprio município e incentivando a geração de emprego e renda na região.</w:t>
      </w:r>
    </w:p>
    <w:p w14:paraId="138D625D" w14:textId="77777777" w:rsidR="00DE0582" w:rsidRPr="00DE0582" w:rsidRDefault="00DE0582" w:rsidP="00DE0582">
      <w:pPr>
        <w:pStyle w:val="PargrafodaLista"/>
        <w:widowControl/>
        <w:numPr>
          <w:ilvl w:val="1"/>
          <w:numId w:val="28"/>
        </w:numPr>
        <w:autoSpaceDE/>
        <w:autoSpaceDN/>
        <w:spacing w:before="0" w:after="200" w:line="360" w:lineRule="auto"/>
        <w:ind w:left="709" w:right="-1" w:hanging="567"/>
        <w:contextualSpacing/>
        <w:rPr>
          <w:sz w:val="20"/>
          <w:szCs w:val="20"/>
        </w:rPr>
      </w:pPr>
      <w:r w:rsidRPr="00DE0582">
        <w:rPr>
          <w:sz w:val="20"/>
          <w:szCs w:val="20"/>
        </w:rPr>
        <w:t xml:space="preserve">O fornecimento das refeições na </w:t>
      </w:r>
      <w:r w:rsidRPr="00DE0582">
        <w:rPr>
          <w:bCs/>
          <w:sz w:val="20"/>
          <w:szCs w:val="20"/>
        </w:rPr>
        <w:t>modalidade self-service</w:t>
      </w:r>
      <w:r w:rsidRPr="00DE0582">
        <w:rPr>
          <w:sz w:val="20"/>
          <w:szCs w:val="20"/>
        </w:rPr>
        <w:t xml:space="preserve"> também assegura </w:t>
      </w:r>
      <w:r w:rsidRPr="00DE0582">
        <w:rPr>
          <w:bCs/>
          <w:sz w:val="20"/>
          <w:szCs w:val="20"/>
        </w:rPr>
        <w:t>variedade alimentar</w:t>
      </w:r>
      <w:r w:rsidRPr="00DE0582">
        <w:rPr>
          <w:sz w:val="20"/>
          <w:szCs w:val="20"/>
        </w:rPr>
        <w:t xml:space="preserve">, </w:t>
      </w:r>
      <w:r w:rsidRPr="00DE0582">
        <w:rPr>
          <w:bCs/>
          <w:sz w:val="20"/>
          <w:szCs w:val="20"/>
        </w:rPr>
        <w:t>atendimento personalizado</w:t>
      </w:r>
      <w:r w:rsidRPr="00DE0582">
        <w:rPr>
          <w:sz w:val="20"/>
          <w:szCs w:val="20"/>
        </w:rPr>
        <w:t xml:space="preserve"> e maior </w:t>
      </w:r>
      <w:r w:rsidRPr="00DE0582">
        <w:rPr>
          <w:bCs/>
          <w:sz w:val="20"/>
          <w:szCs w:val="20"/>
        </w:rPr>
        <w:t>controle de porções</w:t>
      </w:r>
      <w:r w:rsidRPr="00DE0582">
        <w:rPr>
          <w:sz w:val="20"/>
          <w:szCs w:val="20"/>
        </w:rPr>
        <w:t xml:space="preserve">, além de promover eficiência no atendimento e redução de desperdícios. O credenciamento ainda permite que a Administração tenha uma </w:t>
      </w:r>
      <w:r w:rsidRPr="00DE0582">
        <w:rPr>
          <w:bCs/>
          <w:sz w:val="20"/>
          <w:szCs w:val="20"/>
        </w:rPr>
        <w:t>rede de fornecedores habilitados</w:t>
      </w:r>
      <w:r w:rsidRPr="00DE0582">
        <w:rPr>
          <w:sz w:val="20"/>
          <w:szCs w:val="20"/>
        </w:rPr>
        <w:t xml:space="preserve">, aptos a atender às demandas conforme a necessidade, respeitando os princípios da </w:t>
      </w:r>
      <w:r w:rsidRPr="00DE0582">
        <w:rPr>
          <w:bCs/>
          <w:sz w:val="20"/>
          <w:szCs w:val="20"/>
        </w:rPr>
        <w:t>legalidade, economicidade, impessoalidade, eficiência e interesse público</w:t>
      </w:r>
      <w:r w:rsidRPr="00DE0582">
        <w:rPr>
          <w:sz w:val="20"/>
          <w:szCs w:val="20"/>
        </w:rPr>
        <w:t>.</w:t>
      </w:r>
    </w:p>
    <w:p w14:paraId="32034428" w14:textId="77777777" w:rsidR="00DE0582" w:rsidRPr="00DE0582" w:rsidRDefault="00DE0582" w:rsidP="00DE0582">
      <w:pPr>
        <w:pStyle w:val="PargrafodaLista"/>
        <w:widowControl/>
        <w:numPr>
          <w:ilvl w:val="1"/>
          <w:numId w:val="28"/>
        </w:numPr>
        <w:autoSpaceDE/>
        <w:autoSpaceDN/>
        <w:spacing w:before="0" w:after="200" w:line="360" w:lineRule="auto"/>
        <w:ind w:left="709" w:right="-1" w:hanging="567"/>
        <w:contextualSpacing/>
        <w:rPr>
          <w:sz w:val="20"/>
          <w:szCs w:val="20"/>
        </w:rPr>
      </w:pPr>
      <w:r w:rsidRPr="00DE0582">
        <w:rPr>
          <w:sz w:val="20"/>
          <w:szCs w:val="20"/>
        </w:rPr>
        <w:t>Dessa forma, o presente Termo de Referência atende aos requisitos legais e técnicos para a prestação deste tipo de serviço, viabilizando uma contratação transparente, eficaz e alinhada aos princípios que regem a Administração Pública.</w:t>
      </w:r>
    </w:p>
    <w:p w14:paraId="425A849E" w14:textId="77777777" w:rsidR="00DE0582" w:rsidRPr="00DE0582" w:rsidRDefault="00DE0582" w:rsidP="00DE0582">
      <w:pPr>
        <w:pStyle w:val="PargrafodaLista"/>
        <w:spacing w:line="360" w:lineRule="auto"/>
        <w:ind w:left="709" w:right="-1"/>
        <w:rPr>
          <w:sz w:val="20"/>
          <w:szCs w:val="20"/>
        </w:rPr>
      </w:pPr>
    </w:p>
    <w:p w14:paraId="259E6792" w14:textId="77777777" w:rsidR="00DE0582" w:rsidRPr="00DE0582" w:rsidRDefault="00DE0582" w:rsidP="00DE0582">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DE0582">
        <w:rPr>
          <w:b/>
          <w:color w:val="000000" w:themeColor="text1"/>
          <w:sz w:val="20"/>
          <w:szCs w:val="20"/>
        </w:rPr>
        <w:t>ESPECIFICAÇÃO DO OBJETO</w:t>
      </w:r>
    </w:p>
    <w:tbl>
      <w:tblPr>
        <w:tblW w:w="10485" w:type="dxa"/>
        <w:jc w:val="center"/>
        <w:tblCellMar>
          <w:left w:w="70" w:type="dxa"/>
          <w:right w:w="70" w:type="dxa"/>
        </w:tblCellMar>
        <w:tblLook w:val="04A0" w:firstRow="1" w:lastRow="0" w:firstColumn="1" w:lastColumn="0" w:noHBand="0" w:noVBand="1"/>
      </w:tblPr>
      <w:tblGrid>
        <w:gridCol w:w="674"/>
        <w:gridCol w:w="4850"/>
        <w:gridCol w:w="1275"/>
        <w:gridCol w:w="1560"/>
        <w:gridCol w:w="973"/>
        <w:gridCol w:w="1153"/>
      </w:tblGrid>
      <w:tr w:rsidR="00DE0582" w:rsidRPr="00DE0582" w14:paraId="416FAC2C" w14:textId="77777777" w:rsidTr="00DE0582">
        <w:trPr>
          <w:trHeight w:val="153"/>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816D1" w14:textId="77777777" w:rsidR="00DE0582" w:rsidRPr="00DE0582" w:rsidRDefault="00DE0582" w:rsidP="006F7939">
            <w:pPr>
              <w:jc w:val="center"/>
              <w:rPr>
                <w:b/>
                <w:bCs/>
                <w:color w:val="000000" w:themeColor="text1"/>
                <w:sz w:val="20"/>
                <w:szCs w:val="20"/>
              </w:rPr>
            </w:pPr>
            <w:r w:rsidRPr="00DE0582">
              <w:rPr>
                <w:b/>
                <w:bCs/>
                <w:color w:val="000000" w:themeColor="text1"/>
                <w:sz w:val="20"/>
                <w:szCs w:val="20"/>
              </w:rPr>
              <w:t>ITEM</w:t>
            </w:r>
          </w:p>
        </w:tc>
        <w:tc>
          <w:tcPr>
            <w:tcW w:w="4850" w:type="dxa"/>
            <w:tcBorders>
              <w:top w:val="single" w:sz="4" w:space="0" w:color="auto"/>
              <w:left w:val="nil"/>
              <w:bottom w:val="single" w:sz="4" w:space="0" w:color="auto"/>
              <w:right w:val="single" w:sz="4" w:space="0" w:color="auto"/>
            </w:tcBorders>
            <w:shd w:val="clear" w:color="auto" w:fill="auto"/>
            <w:noWrap/>
            <w:vAlign w:val="center"/>
            <w:hideMark/>
          </w:tcPr>
          <w:p w14:paraId="70903467" w14:textId="77777777" w:rsidR="00DE0582" w:rsidRPr="00DE0582" w:rsidRDefault="00DE0582" w:rsidP="006F7939">
            <w:pPr>
              <w:jc w:val="center"/>
              <w:rPr>
                <w:b/>
                <w:bCs/>
                <w:color w:val="000000" w:themeColor="text1"/>
                <w:sz w:val="20"/>
                <w:szCs w:val="20"/>
              </w:rPr>
            </w:pPr>
            <w:r w:rsidRPr="00DE0582">
              <w:rPr>
                <w:b/>
                <w:bCs/>
                <w:color w:val="000000" w:themeColor="text1"/>
                <w:sz w:val="20"/>
                <w:szCs w:val="20"/>
              </w:rPr>
              <w:t>DESCRIÇÃO</w:t>
            </w:r>
          </w:p>
        </w:tc>
        <w:tc>
          <w:tcPr>
            <w:tcW w:w="1275" w:type="dxa"/>
            <w:tcBorders>
              <w:top w:val="single" w:sz="4" w:space="0" w:color="auto"/>
              <w:left w:val="nil"/>
              <w:bottom w:val="single" w:sz="4" w:space="0" w:color="auto"/>
              <w:right w:val="single" w:sz="4" w:space="0" w:color="auto"/>
            </w:tcBorders>
            <w:vAlign w:val="center"/>
          </w:tcPr>
          <w:p w14:paraId="67374382" w14:textId="77777777" w:rsidR="00DE0582" w:rsidRPr="00DE0582" w:rsidRDefault="00DE0582" w:rsidP="006F7939">
            <w:pPr>
              <w:jc w:val="center"/>
              <w:rPr>
                <w:b/>
                <w:bCs/>
                <w:color w:val="000000" w:themeColor="text1"/>
                <w:sz w:val="20"/>
                <w:szCs w:val="20"/>
              </w:rPr>
            </w:pPr>
            <w:r w:rsidRPr="00DE0582">
              <w:rPr>
                <w:b/>
                <w:bCs/>
                <w:color w:val="000000" w:themeColor="text1"/>
                <w:sz w:val="20"/>
                <w:szCs w:val="20"/>
              </w:rPr>
              <w:t>UNIDADE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5C83D" w14:textId="77777777" w:rsidR="00DE0582" w:rsidRPr="00DE0582" w:rsidRDefault="00DE0582" w:rsidP="006F7939">
            <w:pPr>
              <w:jc w:val="center"/>
              <w:rPr>
                <w:b/>
                <w:bCs/>
                <w:color w:val="000000" w:themeColor="text1"/>
                <w:sz w:val="20"/>
                <w:szCs w:val="20"/>
              </w:rPr>
            </w:pPr>
            <w:r w:rsidRPr="00DE0582">
              <w:rPr>
                <w:b/>
                <w:bCs/>
                <w:color w:val="000000" w:themeColor="text1"/>
                <w:sz w:val="20"/>
                <w:szCs w:val="20"/>
              </w:rPr>
              <w:t>QUANTIDADE</w:t>
            </w:r>
          </w:p>
        </w:tc>
        <w:tc>
          <w:tcPr>
            <w:tcW w:w="973" w:type="dxa"/>
            <w:tcBorders>
              <w:top w:val="single" w:sz="4" w:space="0" w:color="auto"/>
              <w:left w:val="nil"/>
              <w:bottom w:val="single" w:sz="4" w:space="0" w:color="auto"/>
              <w:right w:val="single" w:sz="4" w:space="0" w:color="auto"/>
            </w:tcBorders>
            <w:vAlign w:val="center"/>
          </w:tcPr>
          <w:p w14:paraId="1A7FA939" w14:textId="77777777" w:rsidR="00DE0582" w:rsidRPr="00DE0582" w:rsidRDefault="00DE0582" w:rsidP="006F7939">
            <w:pPr>
              <w:jc w:val="center"/>
              <w:rPr>
                <w:b/>
                <w:bCs/>
                <w:color w:val="000000" w:themeColor="text1"/>
                <w:sz w:val="20"/>
                <w:szCs w:val="20"/>
              </w:rPr>
            </w:pPr>
            <w:r w:rsidRPr="00DE0582">
              <w:rPr>
                <w:b/>
                <w:bCs/>
                <w:color w:val="000000" w:themeColor="text1"/>
                <w:sz w:val="20"/>
                <w:szCs w:val="20"/>
              </w:rPr>
              <w:t>VALOR MÉDIA</w:t>
            </w:r>
          </w:p>
        </w:tc>
        <w:tc>
          <w:tcPr>
            <w:tcW w:w="1153" w:type="dxa"/>
            <w:tcBorders>
              <w:top w:val="single" w:sz="4" w:space="0" w:color="auto"/>
              <w:left w:val="nil"/>
              <w:bottom w:val="single" w:sz="4" w:space="0" w:color="auto"/>
              <w:right w:val="single" w:sz="4" w:space="0" w:color="auto"/>
            </w:tcBorders>
            <w:vAlign w:val="center"/>
          </w:tcPr>
          <w:p w14:paraId="2E8BBA1D" w14:textId="77777777" w:rsidR="00DE0582" w:rsidRPr="00DE0582" w:rsidRDefault="00DE0582" w:rsidP="006F7939">
            <w:pPr>
              <w:jc w:val="center"/>
              <w:rPr>
                <w:b/>
                <w:bCs/>
                <w:color w:val="000000" w:themeColor="text1"/>
                <w:sz w:val="20"/>
                <w:szCs w:val="20"/>
              </w:rPr>
            </w:pPr>
            <w:r w:rsidRPr="00DE0582">
              <w:rPr>
                <w:b/>
                <w:bCs/>
                <w:color w:val="000000" w:themeColor="text1"/>
                <w:sz w:val="20"/>
                <w:szCs w:val="20"/>
              </w:rPr>
              <w:t>VALOR TOTAL</w:t>
            </w:r>
          </w:p>
        </w:tc>
      </w:tr>
      <w:tr w:rsidR="00DE0582" w:rsidRPr="00DE0582" w14:paraId="217BBA10" w14:textId="77777777" w:rsidTr="00DE0582">
        <w:trPr>
          <w:trHeight w:val="716"/>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42CF251" w14:textId="77777777" w:rsidR="00DE0582" w:rsidRPr="00DE0582" w:rsidRDefault="00DE0582" w:rsidP="006F7939">
            <w:pPr>
              <w:jc w:val="center"/>
              <w:rPr>
                <w:color w:val="000000" w:themeColor="text1"/>
                <w:sz w:val="20"/>
                <w:szCs w:val="20"/>
              </w:rPr>
            </w:pPr>
            <w:r w:rsidRPr="00DE0582">
              <w:rPr>
                <w:color w:val="000000" w:themeColor="text1"/>
                <w:sz w:val="20"/>
                <w:szCs w:val="20"/>
              </w:rPr>
              <w:t>1</w:t>
            </w:r>
          </w:p>
        </w:tc>
        <w:tc>
          <w:tcPr>
            <w:tcW w:w="4850" w:type="dxa"/>
            <w:tcBorders>
              <w:top w:val="nil"/>
              <w:left w:val="nil"/>
              <w:bottom w:val="single" w:sz="4" w:space="0" w:color="auto"/>
              <w:right w:val="single" w:sz="4" w:space="0" w:color="auto"/>
            </w:tcBorders>
            <w:shd w:val="clear" w:color="auto" w:fill="auto"/>
            <w:noWrap/>
            <w:vAlign w:val="center"/>
            <w:hideMark/>
          </w:tcPr>
          <w:p w14:paraId="7B590190" w14:textId="77777777" w:rsidR="00DE0582" w:rsidRPr="00DE0582" w:rsidRDefault="00DE0582" w:rsidP="006F7939">
            <w:pPr>
              <w:jc w:val="center"/>
              <w:rPr>
                <w:sz w:val="20"/>
                <w:szCs w:val="20"/>
              </w:rPr>
            </w:pPr>
            <w:r w:rsidRPr="00DE0582">
              <w:rPr>
                <w:sz w:val="20"/>
                <w:szCs w:val="20"/>
              </w:rPr>
              <w:t>Refeição Individual (Self Service) - composta no mínimo por 06 (seis) guarnições: arroz, feijão, carne, farofa, macarrão e salada, deverá ser feito um rodízio (variação), entre as carnes e as saladas a serem servidas, para que não haja repetições diárias do mesmo cardápio.</w:t>
            </w:r>
          </w:p>
        </w:tc>
        <w:tc>
          <w:tcPr>
            <w:tcW w:w="1275" w:type="dxa"/>
            <w:tcBorders>
              <w:top w:val="nil"/>
              <w:left w:val="nil"/>
              <w:bottom w:val="single" w:sz="4" w:space="0" w:color="auto"/>
              <w:right w:val="single" w:sz="4" w:space="0" w:color="auto"/>
            </w:tcBorders>
            <w:vAlign w:val="center"/>
          </w:tcPr>
          <w:p w14:paraId="209DE022" w14:textId="77777777" w:rsidR="00DE0582" w:rsidRPr="00DE0582" w:rsidRDefault="00DE0582" w:rsidP="006F7939">
            <w:pPr>
              <w:jc w:val="center"/>
              <w:rPr>
                <w:color w:val="000000" w:themeColor="text1"/>
                <w:sz w:val="20"/>
                <w:szCs w:val="20"/>
              </w:rPr>
            </w:pPr>
            <w:r w:rsidRPr="00DE0582">
              <w:rPr>
                <w:color w:val="000000" w:themeColor="text1"/>
                <w:sz w:val="20"/>
                <w:szCs w:val="20"/>
              </w:rPr>
              <w:t>Kilo</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3AC44B4" w14:textId="77777777" w:rsidR="00DE0582" w:rsidRPr="00DE0582" w:rsidRDefault="00DE0582" w:rsidP="006F7939">
            <w:pPr>
              <w:jc w:val="center"/>
              <w:rPr>
                <w:sz w:val="20"/>
                <w:szCs w:val="20"/>
              </w:rPr>
            </w:pPr>
            <w:r w:rsidRPr="00DE0582">
              <w:rPr>
                <w:sz w:val="20"/>
                <w:szCs w:val="20"/>
              </w:rPr>
              <w:t>2.000</w:t>
            </w:r>
          </w:p>
        </w:tc>
        <w:tc>
          <w:tcPr>
            <w:tcW w:w="973" w:type="dxa"/>
            <w:tcBorders>
              <w:top w:val="nil"/>
              <w:left w:val="nil"/>
              <w:bottom w:val="single" w:sz="4" w:space="0" w:color="auto"/>
              <w:right w:val="single" w:sz="4" w:space="0" w:color="auto"/>
            </w:tcBorders>
            <w:vAlign w:val="center"/>
          </w:tcPr>
          <w:p w14:paraId="62D48AC0" w14:textId="77777777" w:rsidR="00DE0582" w:rsidRPr="00DE0582" w:rsidRDefault="00DE0582" w:rsidP="006F7939">
            <w:pPr>
              <w:jc w:val="center"/>
              <w:rPr>
                <w:sz w:val="20"/>
                <w:szCs w:val="20"/>
              </w:rPr>
            </w:pPr>
            <w:r w:rsidRPr="00DE0582">
              <w:rPr>
                <w:sz w:val="20"/>
                <w:szCs w:val="20"/>
              </w:rPr>
              <w:t>51,53</w:t>
            </w:r>
          </w:p>
        </w:tc>
        <w:tc>
          <w:tcPr>
            <w:tcW w:w="1153" w:type="dxa"/>
            <w:tcBorders>
              <w:top w:val="nil"/>
              <w:left w:val="nil"/>
              <w:bottom w:val="single" w:sz="4" w:space="0" w:color="auto"/>
              <w:right w:val="single" w:sz="4" w:space="0" w:color="auto"/>
            </w:tcBorders>
            <w:vAlign w:val="center"/>
          </w:tcPr>
          <w:p w14:paraId="0EDBCE08" w14:textId="77777777" w:rsidR="00DE0582" w:rsidRPr="00DE0582" w:rsidRDefault="00DE0582" w:rsidP="006F7939">
            <w:pPr>
              <w:jc w:val="center"/>
              <w:rPr>
                <w:sz w:val="20"/>
                <w:szCs w:val="20"/>
              </w:rPr>
            </w:pPr>
            <w:r w:rsidRPr="00DE0582">
              <w:rPr>
                <w:sz w:val="20"/>
                <w:szCs w:val="20"/>
              </w:rPr>
              <w:t>103.053,33</w:t>
            </w:r>
          </w:p>
        </w:tc>
      </w:tr>
    </w:tbl>
    <w:p w14:paraId="229DB149" w14:textId="77777777" w:rsidR="00DE0582" w:rsidRPr="00DE0582" w:rsidRDefault="00DE0582" w:rsidP="00DE0582">
      <w:pPr>
        <w:rPr>
          <w:color w:val="000000" w:themeColor="text1"/>
          <w:sz w:val="20"/>
          <w:szCs w:val="20"/>
        </w:rPr>
      </w:pPr>
    </w:p>
    <w:p w14:paraId="16A6FD36" w14:textId="50326930" w:rsidR="00DE0582" w:rsidRPr="00DE0582" w:rsidRDefault="00DE0582" w:rsidP="00DE0582">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DE0582">
        <w:rPr>
          <w:b/>
          <w:color w:val="000000" w:themeColor="text1"/>
          <w:sz w:val="20"/>
          <w:szCs w:val="20"/>
        </w:rPr>
        <w:t>METODOLOGIA DE EXECUÇÃO DO OBJETO</w:t>
      </w:r>
    </w:p>
    <w:p w14:paraId="1F4CC33B"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t>A execução do (s) serviço (s) estará autorizada a partir da Ordem de Serviço, a ser emitido pelo Setor de Compras ou pelo setor requisitante do Município de Janaúba.</w:t>
      </w:r>
    </w:p>
    <w:p w14:paraId="5EEA7444"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t xml:space="preserve">Para a execução do objeto a CONTRATADA deverá seguir a seguinte dinâmica: </w:t>
      </w:r>
    </w:p>
    <w:p w14:paraId="637B39A1"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lastRenderedPageBreak/>
        <w:t xml:space="preserve"> Os serviços serão prestados dentro do Município de Janaúba:</w:t>
      </w:r>
    </w:p>
    <w:p w14:paraId="095EC908"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t>O presente credenciamento tem como objetivo a seleção de empresas locais especializadas no fornecimento de refeições prontas, na modalidade self-service, para atender às demandas das diversas Secretarias e Departamentos da Prefeitura Municipal de Janaúba-MG</w:t>
      </w:r>
    </w:p>
    <w:p w14:paraId="1452EED5"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t>As empresas credenciadas serão acionadas conforme a demanda, respeitando o rodízio entre os fornecedores habilitados, ou conforme a localização das atividades externas.</w:t>
      </w:r>
    </w:p>
    <w:p w14:paraId="4CA11A53"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t xml:space="preserve">O fornecimento das refeições deverá ser realizado na </w:t>
      </w:r>
      <w:r w:rsidRPr="00DE0582">
        <w:rPr>
          <w:bCs/>
          <w:sz w:val="20"/>
          <w:szCs w:val="20"/>
        </w:rPr>
        <w:t>modalidade self-service</w:t>
      </w:r>
      <w:r w:rsidRPr="00DE0582">
        <w:rPr>
          <w:sz w:val="20"/>
          <w:szCs w:val="20"/>
        </w:rPr>
        <w:t xml:space="preserve">, sempre que solicitado, em </w:t>
      </w:r>
      <w:r w:rsidRPr="00DE0582">
        <w:rPr>
          <w:bCs/>
          <w:sz w:val="20"/>
          <w:szCs w:val="20"/>
        </w:rPr>
        <w:t>quantidade previamente estabelecida</w:t>
      </w:r>
      <w:r w:rsidRPr="00DE0582">
        <w:rPr>
          <w:sz w:val="20"/>
          <w:szCs w:val="20"/>
        </w:rPr>
        <w:t>, conforme a demanda específica de cada Secretaria ou Departamento da Administração Pública Municipal.</w:t>
      </w:r>
    </w:p>
    <w:p w14:paraId="5B7BBDCA"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b/>
          <w:sz w:val="20"/>
          <w:szCs w:val="20"/>
          <w:u w:val="single"/>
        </w:rPr>
      </w:pPr>
      <w:r w:rsidRPr="00DE0582">
        <w:rPr>
          <w:b/>
          <w:sz w:val="20"/>
          <w:szCs w:val="20"/>
          <w:u w:val="single"/>
        </w:rPr>
        <w:t>SUBCONTRATAÇÃO</w:t>
      </w:r>
    </w:p>
    <w:p w14:paraId="352CCDD8"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t xml:space="preserve"> NÃO será admitida a subcontratação do objeto contratual. </w:t>
      </w:r>
    </w:p>
    <w:p w14:paraId="12E19AAF"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b/>
          <w:sz w:val="20"/>
          <w:szCs w:val="20"/>
          <w:u w:val="single"/>
        </w:rPr>
        <w:t>QUALIFICAÇÃO TÉCNICA</w:t>
      </w:r>
      <w:r w:rsidRPr="00DE0582">
        <w:rPr>
          <w:sz w:val="20"/>
          <w:szCs w:val="20"/>
        </w:rPr>
        <w:t xml:space="preserve"> </w:t>
      </w:r>
    </w:p>
    <w:p w14:paraId="73F7DC6D"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t xml:space="preserve"> Será exigido Qualificação Técnica, conforme exigência abaixo:</w:t>
      </w:r>
    </w:p>
    <w:p w14:paraId="06D02BED"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t xml:space="preserve"> Alvará Sanitário, expedido pela Vigilância Sanitária Estadual ou Municipal, conforme o caso, ou outro documento que dispense tal exigência.</w:t>
      </w:r>
    </w:p>
    <w:p w14:paraId="7B31CCFB"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t xml:space="preserve"> </w:t>
      </w:r>
      <w:r w:rsidRPr="00DE0582">
        <w:rPr>
          <w:b/>
          <w:sz w:val="20"/>
          <w:szCs w:val="20"/>
          <w:u w:val="single"/>
        </w:rPr>
        <w:t>EXIGÊNCIAS DE HABILITAÇÃO PARA PESSOA FÍSICA</w:t>
      </w:r>
      <w:r w:rsidRPr="00DE0582">
        <w:rPr>
          <w:sz w:val="20"/>
          <w:szCs w:val="20"/>
        </w:rPr>
        <w:t xml:space="preserve"> </w:t>
      </w:r>
    </w:p>
    <w:p w14:paraId="4091A7A1" w14:textId="77777777" w:rsidR="00DE0582" w:rsidRPr="00DE0582" w:rsidRDefault="00DE0582" w:rsidP="00DE0582">
      <w:pPr>
        <w:widowControl/>
        <w:numPr>
          <w:ilvl w:val="1"/>
          <w:numId w:val="27"/>
        </w:numPr>
        <w:tabs>
          <w:tab w:val="clear" w:pos="1004"/>
          <w:tab w:val="num" w:pos="720"/>
          <w:tab w:val="num" w:pos="1134"/>
        </w:tabs>
        <w:autoSpaceDE/>
        <w:autoSpaceDN/>
        <w:spacing w:line="360" w:lineRule="auto"/>
        <w:ind w:left="567" w:hanging="578"/>
        <w:jc w:val="both"/>
        <w:rPr>
          <w:sz w:val="20"/>
          <w:szCs w:val="20"/>
        </w:rPr>
      </w:pPr>
      <w:r w:rsidRPr="00DE0582">
        <w:rPr>
          <w:sz w:val="20"/>
          <w:szCs w:val="20"/>
        </w:rPr>
        <w:t>No presente credenciamento não será permitido a participação de pessoa física.</w:t>
      </w:r>
    </w:p>
    <w:p w14:paraId="2ED89B70" w14:textId="77777777" w:rsidR="00DE0582" w:rsidRPr="00DE0582" w:rsidRDefault="00DE0582" w:rsidP="00DE0582">
      <w:pPr>
        <w:tabs>
          <w:tab w:val="num" w:pos="1134"/>
        </w:tabs>
        <w:spacing w:line="360" w:lineRule="auto"/>
        <w:ind w:left="-11"/>
        <w:jc w:val="both"/>
        <w:rPr>
          <w:sz w:val="20"/>
          <w:szCs w:val="20"/>
        </w:rPr>
      </w:pPr>
    </w:p>
    <w:p w14:paraId="46CFEA42" w14:textId="77777777" w:rsidR="00DE0582" w:rsidRPr="00DE0582" w:rsidRDefault="00DE0582" w:rsidP="00DE0582">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DE0582">
        <w:rPr>
          <w:b/>
          <w:color w:val="000000" w:themeColor="text1"/>
          <w:sz w:val="20"/>
          <w:szCs w:val="20"/>
        </w:rPr>
        <w:t>VALOR ESTIMADO E VIGÊNCIA</w:t>
      </w:r>
      <w:r w:rsidRPr="00DE0582">
        <w:rPr>
          <w:b/>
          <w:color w:val="000000" w:themeColor="text1"/>
          <w:sz w:val="20"/>
          <w:szCs w:val="20"/>
        </w:rPr>
        <w:tab/>
      </w:r>
    </w:p>
    <w:p w14:paraId="315AC643" w14:textId="38FA3E70" w:rsidR="00DE0582" w:rsidRPr="00DE0582" w:rsidRDefault="00DE0582" w:rsidP="00DE0582">
      <w:pPr>
        <w:spacing w:line="360" w:lineRule="auto"/>
        <w:jc w:val="both"/>
        <w:rPr>
          <w:color w:val="000000" w:themeColor="text1"/>
          <w:sz w:val="20"/>
          <w:szCs w:val="20"/>
          <w:lang w:eastAsia="ar-SA"/>
        </w:rPr>
      </w:pPr>
      <w:r w:rsidRPr="00DE0582">
        <w:rPr>
          <w:color w:val="000000" w:themeColor="text1"/>
          <w:sz w:val="20"/>
          <w:szCs w:val="20"/>
          <w:lang w:eastAsia="ar-SA"/>
        </w:rPr>
        <w:t xml:space="preserve">O custo estimado total da presente contratação é de </w:t>
      </w:r>
      <w:r w:rsidRPr="00DE0582">
        <w:rPr>
          <w:bCs/>
          <w:color w:val="000000" w:themeColor="text1"/>
          <w:sz w:val="20"/>
          <w:szCs w:val="20"/>
        </w:rPr>
        <w:t>R$</w:t>
      </w:r>
      <w:r>
        <w:rPr>
          <w:bCs/>
          <w:color w:val="000000" w:themeColor="text1"/>
          <w:sz w:val="20"/>
          <w:szCs w:val="20"/>
        </w:rPr>
        <w:t xml:space="preserve"> </w:t>
      </w:r>
      <w:r w:rsidRPr="00DE0582">
        <w:rPr>
          <w:sz w:val="20"/>
          <w:szCs w:val="20"/>
        </w:rPr>
        <w:t>103.053,33</w:t>
      </w:r>
      <w:r w:rsidRPr="00DE0582">
        <w:rPr>
          <w:bCs/>
          <w:color w:val="000000" w:themeColor="text1"/>
          <w:sz w:val="20"/>
          <w:szCs w:val="20"/>
        </w:rPr>
        <w:t xml:space="preserve"> (</w:t>
      </w:r>
      <w:r w:rsidRPr="00DE0582">
        <w:rPr>
          <w:color w:val="000000" w:themeColor="text1"/>
          <w:sz w:val="20"/>
          <w:szCs w:val="20"/>
          <w:lang w:eastAsia="ar-SA"/>
        </w:rPr>
        <w:t>Cento e três mil, cinquenta e três reais e trinta e três centavos).</w:t>
      </w:r>
    </w:p>
    <w:p w14:paraId="0274BB7B" w14:textId="77777777" w:rsidR="00DE0582" w:rsidRPr="00DE0582" w:rsidRDefault="00DE0582" w:rsidP="00DE0582">
      <w:pPr>
        <w:spacing w:line="360" w:lineRule="auto"/>
        <w:jc w:val="both"/>
        <w:rPr>
          <w:color w:val="000000" w:themeColor="text1"/>
          <w:sz w:val="20"/>
          <w:szCs w:val="20"/>
          <w:lang w:eastAsia="ar-SA"/>
        </w:rPr>
      </w:pPr>
      <w:r w:rsidRPr="00DE0582">
        <w:rPr>
          <w:color w:val="000000" w:themeColor="text1"/>
          <w:sz w:val="20"/>
          <w:szCs w:val="20"/>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w:t>
      </w:r>
    </w:p>
    <w:p w14:paraId="53490791" w14:textId="77777777" w:rsidR="00DE0582" w:rsidRDefault="00DE0582" w:rsidP="00DE0582">
      <w:pPr>
        <w:pStyle w:val="PargrafodaLista"/>
        <w:widowControl/>
        <w:numPr>
          <w:ilvl w:val="1"/>
          <w:numId w:val="29"/>
        </w:numPr>
        <w:autoSpaceDE/>
        <w:autoSpaceDN/>
        <w:spacing w:before="0" w:line="360" w:lineRule="auto"/>
        <w:ind w:left="567" w:hanging="567"/>
        <w:contextualSpacing/>
        <w:rPr>
          <w:color w:val="000000" w:themeColor="text1"/>
          <w:sz w:val="20"/>
          <w:szCs w:val="20"/>
          <w:lang w:eastAsia="ar-SA"/>
        </w:rPr>
      </w:pPr>
      <w:r w:rsidRPr="00DE0582">
        <w:rPr>
          <w:color w:val="000000" w:themeColor="text1"/>
          <w:sz w:val="20"/>
          <w:szCs w:val="20"/>
          <w:lang w:eastAsia="ar-SA"/>
        </w:rPr>
        <w:t xml:space="preserve"> O futuro contrato terá prazo de vigência de 12 (doze) meses.</w:t>
      </w:r>
    </w:p>
    <w:p w14:paraId="19DE0CF5" w14:textId="77777777" w:rsidR="00DE0582" w:rsidRPr="00DE0582" w:rsidRDefault="00DE0582" w:rsidP="00DE0582">
      <w:pPr>
        <w:pStyle w:val="PargrafodaLista"/>
        <w:widowControl/>
        <w:autoSpaceDE/>
        <w:autoSpaceDN/>
        <w:spacing w:before="0" w:line="360" w:lineRule="auto"/>
        <w:ind w:left="567" w:firstLine="0"/>
        <w:contextualSpacing/>
        <w:rPr>
          <w:color w:val="000000" w:themeColor="text1"/>
          <w:sz w:val="20"/>
          <w:szCs w:val="20"/>
          <w:lang w:eastAsia="ar-SA"/>
        </w:rPr>
      </w:pPr>
    </w:p>
    <w:p w14:paraId="33B43420" w14:textId="77777777" w:rsidR="00DE0582" w:rsidRPr="00DE0582" w:rsidRDefault="00DE0582" w:rsidP="00DE0582">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DE0582">
        <w:rPr>
          <w:b/>
          <w:color w:val="000000" w:themeColor="text1"/>
          <w:sz w:val="20"/>
          <w:szCs w:val="20"/>
        </w:rPr>
        <w:t>RECEBIMENTO E CRITÉRIO DE ACEITAÇÃO DO OBJETO</w:t>
      </w:r>
    </w:p>
    <w:p w14:paraId="7A17F7BE"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Os serviços serão recebidos:</w:t>
      </w:r>
    </w:p>
    <w:p w14:paraId="04881D60"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 xml:space="preserve">Os serviços serão recebidos provisoriamente, no prazo de 1 dias quando verificado o cumprimento das exigências de caráter técnico e administrativo. (Art. 140, I, a, da Lei nº 14.133). </w:t>
      </w:r>
    </w:p>
    <w:p w14:paraId="74DBAE55"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2ABBF781"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 xml:space="preserve">Os serviços poderão ser rejeitados, no todo ou em parte, quando em desacordo com as especificações constantes neste Termo de Referência e na proposta, sem prejuízo da aplicação das penalidades. </w:t>
      </w:r>
    </w:p>
    <w:p w14:paraId="0812D6D3"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Os serviços serão recebidos definitivamente no prazo de 1 dias, contados do recebimento provisório, após a verificação da qualidade e quantidade do serviço e consequente aceitação.</w:t>
      </w:r>
    </w:p>
    <w:p w14:paraId="55C810A7"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 xml:space="preserve">No caso de controvérsia sobre a execução do objeto, quanto à dimensão, qualidade e quantidade, deverá ser observado o teor do art. 143 da Lei nº 14.133, de 2021, comunicando-se à empresa para emissão de Nota </w:t>
      </w:r>
      <w:r w:rsidRPr="00DE0582">
        <w:rPr>
          <w:color w:val="000000" w:themeColor="text1"/>
          <w:sz w:val="20"/>
          <w:szCs w:val="20"/>
        </w:rPr>
        <w:lastRenderedPageBreak/>
        <w:t xml:space="preserve">Fiscal no que é pertinente à parcela incontroversa da execução do objeto, para efeito de liquidação e pagamento. </w:t>
      </w:r>
    </w:p>
    <w:p w14:paraId="7733B2C0"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 xml:space="preserve">O recebimento provisório ou definitivo não excluirá a responsabilidade civil pela solidez e pela segurança do serviço nem a responsabilidade ético-profissional pela perfeita execução do contrato. </w:t>
      </w:r>
    </w:p>
    <w:p w14:paraId="155D7906" w14:textId="77777777" w:rsid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Quando a fiscalização e a gestão do contrato justificadamente forem exercidas por um único servidor, caberá a ele praticar todos os atos relacionados ao recebimento provisório e definitivo do objeto.</w:t>
      </w:r>
    </w:p>
    <w:p w14:paraId="07270A26" w14:textId="77777777" w:rsidR="00DE0582" w:rsidRPr="00DE0582" w:rsidRDefault="00DE0582" w:rsidP="00DE0582">
      <w:pPr>
        <w:pStyle w:val="PargrafodaLista"/>
        <w:widowControl/>
        <w:autoSpaceDE/>
        <w:autoSpaceDN/>
        <w:spacing w:before="0" w:line="360" w:lineRule="auto"/>
        <w:ind w:left="567" w:firstLine="0"/>
        <w:contextualSpacing/>
        <w:rPr>
          <w:color w:val="000000" w:themeColor="text1"/>
          <w:sz w:val="20"/>
          <w:szCs w:val="20"/>
        </w:rPr>
      </w:pPr>
    </w:p>
    <w:p w14:paraId="3DF885AA" w14:textId="77777777" w:rsidR="00DE0582" w:rsidRPr="00DE0582" w:rsidRDefault="00DE0582" w:rsidP="00DE0582">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360" w:lineRule="auto"/>
        <w:ind w:left="284"/>
        <w:contextualSpacing/>
        <w:rPr>
          <w:b/>
          <w:color w:val="000000" w:themeColor="text1"/>
          <w:sz w:val="20"/>
          <w:szCs w:val="20"/>
        </w:rPr>
      </w:pPr>
      <w:r w:rsidRPr="00DE0582">
        <w:rPr>
          <w:b/>
          <w:color w:val="000000" w:themeColor="text1"/>
          <w:sz w:val="20"/>
          <w:szCs w:val="20"/>
        </w:rPr>
        <w:t>OBRIGAÇÕES DA CONTRATADA</w:t>
      </w:r>
    </w:p>
    <w:p w14:paraId="05A4F3E8"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A Contratada obriga-se a:</w:t>
      </w:r>
    </w:p>
    <w:p w14:paraId="242DAC8E"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Executar o serviço desse objeto em conformidade com o detalhamento expresso neste Termo de Referência e no Edital da Licitação, observando rigorosamente as normas constantes neste instrumento e no edital;</w:t>
      </w:r>
    </w:p>
    <w:p w14:paraId="07418092"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Assumir os ônus e responsabilidades pelo recolhimento de todos os tributos federais, estaduais e municipais que incidam ou venham a incidir sobre o objeto deste Termo;</w:t>
      </w:r>
    </w:p>
    <w:p w14:paraId="76EE2615"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Responsabilizar-se pelos vícios e danos decorrentes do produto, de acordo com os artigos 12, 13, 18 e 26, do Código de Defesa do Consumidor (Lei nº 8.078, de 1990);</w:t>
      </w:r>
    </w:p>
    <w:p w14:paraId="2937EF4D"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Atender prontamente a quaisquer exigências da Administração, inerentes ao objeto da presente licitação;</w:t>
      </w:r>
    </w:p>
    <w:p w14:paraId="61E41BFC"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Comunicar à Administração, no prazo máximo de 24 (vinte e quatro) horas que antecede a data da entrega, os motivos que impossibilitem o cumprimento do prazo previsto, com a devida comprovação;</w:t>
      </w:r>
    </w:p>
    <w:p w14:paraId="07128989"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14:paraId="6D331154"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sz w:val="20"/>
          <w:szCs w:val="20"/>
        </w:rPr>
        <w:t xml:space="preserve"> </w:t>
      </w:r>
      <w:r w:rsidRPr="00DE0582">
        <w:rPr>
          <w:color w:val="000000" w:themeColor="text1"/>
          <w:sz w:val="20"/>
          <w:szCs w:val="20"/>
        </w:rPr>
        <w:t>Assumir inteira responsabilidade civil, administrativa e penal por quaisquer danos e prejuízos materiais ou pessoais, causados diretamente ou por seus empregados ou prepostos, à contratante ou a terceiros na execução do objeto do certame.</w:t>
      </w:r>
    </w:p>
    <w:p w14:paraId="5B2CA512"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sz w:val="20"/>
          <w:szCs w:val="20"/>
        </w:rPr>
        <w:t xml:space="preserve"> </w:t>
      </w:r>
      <w:r w:rsidRPr="00DE0582">
        <w:rPr>
          <w:color w:val="000000" w:themeColor="text1"/>
          <w:sz w:val="20"/>
          <w:szCs w:val="20"/>
        </w:rPr>
        <w:t>Reparar, corrigir, remover ou substituir, às suas expensas, no total ou em parte, o objeto do Contrato em que se verificarem vícios, defeitos ou incorreções em relação às especificações do edital.</w:t>
      </w:r>
      <w:r w:rsidRPr="00DE0582">
        <w:rPr>
          <w:sz w:val="20"/>
          <w:szCs w:val="20"/>
        </w:rPr>
        <w:t xml:space="preserve"> </w:t>
      </w:r>
    </w:p>
    <w:p w14:paraId="5AC5908F" w14:textId="77777777" w:rsid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DE0582">
        <w:rPr>
          <w:color w:val="000000" w:themeColor="text1"/>
          <w:sz w:val="20"/>
          <w:szCs w:val="20"/>
        </w:rPr>
        <w:t>As notas fiscais deverão conter o número do Processo Licitatório, Ordem de Serviço e Empenho.</w:t>
      </w:r>
    </w:p>
    <w:p w14:paraId="114EAC86" w14:textId="77777777" w:rsidR="00DE0582" w:rsidRPr="00DE0582" w:rsidRDefault="00DE0582" w:rsidP="00DE0582">
      <w:pPr>
        <w:pStyle w:val="PargrafodaLista"/>
        <w:widowControl/>
        <w:autoSpaceDE/>
        <w:autoSpaceDN/>
        <w:spacing w:before="0" w:line="360" w:lineRule="auto"/>
        <w:ind w:left="567" w:firstLine="0"/>
        <w:contextualSpacing/>
        <w:rPr>
          <w:color w:val="000000" w:themeColor="text1"/>
          <w:sz w:val="20"/>
          <w:szCs w:val="20"/>
        </w:rPr>
      </w:pPr>
    </w:p>
    <w:p w14:paraId="6847A2CD" w14:textId="77777777" w:rsidR="00DE0582" w:rsidRPr="00DE0582" w:rsidRDefault="00DE0582" w:rsidP="00DE0582">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DE0582">
        <w:rPr>
          <w:b/>
          <w:color w:val="000000" w:themeColor="text1"/>
          <w:sz w:val="20"/>
          <w:szCs w:val="20"/>
        </w:rPr>
        <w:t>OBRIGAÇÕES DA CONTRATANTE</w:t>
      </w:r>
    </w:p>
    <w:p w14:paraId="1F3D7F0C" w14:textId="77777777" w:rsidR="00DE0582" w:rsidRPr="00DE0582" w:rsidRDefault="00DE0582" w:rsidP="00DE0582">
      <w:pPr>
        <w:pStyle w:val="PargrafodaLista"/>
        <w:widowControl/>
        <w:numPr>
          <w:ilvl w:val="0"/>
          <w:numId w:val="32"/>
        </w:numPr>
        <w:autoSpaceDE/>
        <w:autoSpaceDN/>
        <w:spacing w:before="0"/>
        <w:contextualSpacing/>
        <w:rPr>
          <w:vanish/>
          <w:color w:val="000000" w:themeColor="text1"/>
          <w:sz w:val="20"/>
          <w:szCs w:val="20"/>
          <w:lang w:eastAsia="ar-SA"/>
        </w:rPr>
      </w:pPr>
    </w:p>
    <w:p w14:paraId="153FAA68" w14:textId="77777777" w:rsidR="00DE0582" w:rsidRPr="00DE0582" w:rsidRDefault="00DE0582" w:rsidP="00DE0582">
      <w:pPr>
        <w:pStyle w:val="PargrafodaLista"/>
        <w:widowControl/>
        <w:numPr>
          <w:ilvl w:val="0"/>
          <w:numId w:val="32"/>
        </w:numPr>
        <w:autoSpaceDE/>
        <w:autoSpaceDN/>
        <w:spacing w:before="0"/>
        <w:contextualSpacing/>
        <w:rPr>
          <w:vanish/>
          <w:color w:val="000000" w:themeColor="text1"/>
          <w:sz w:val="20"/>
          <w:szCs w:val="20"/>
          <w:lang w:eastAsia="ar-SA"/>
        </w:rPr>
      </w:pPr>
    </w:p>
    <w:p w14:paraId="4679105A" w14:textId="77777777" w:rsidR="00DE0582" w:rsidRPr="00DE0582" w:rsidRDefault="00DE0582" w:rsidP="00DE0582">
      <w:pPr>
        <w:pStyle w:val="PargrafodaLista"/>
        <w:widowControl/>
        <w:numPr>
          <w:ilvl w:val="0"/>
          <w:numId w:val="32"/>
        </w:numPr>
        <w:autoSpaceDE/>
        <w:autoSpaceDN/>
        <w:spacing w:before="0"/>
        <w:contextualSpacing/>
        <w:rPr>
          <w:vanish/>
          <w:color w:val="000000" w:themeColor="text1"/>
          <w:sz w:val="20"/>
          <w:szCs w:val="20"/>
          <w:lang w:eastAsia="ar-SA"/>
        </w:rPr>
      </w:pPr>
    </w:p>
    <w:p w14:paraId="2D752BDB" w14:textId="77777777" w:rsidR="00DE0582" w:rsidRPr="00DE0582" w:rsidRDefault="00DE0582" w:rsidP="00DE0582">
      <w:pPr>
        <w:pStyle w:val="PargrafodaLista"/>
        <w:widowControl/>
        <w:numPr>
          <w:ilvl w:val="0"/>
          <w:numId w:val="32"/>
        </w:numPr>
        <w:autoSpaceDE/>
        <w:autoSpaceDN/>
        <w:spacing w:before="0"/>
        <w:contextualSpacing/>
        <w:rPr>
          <w:vanish/>
          <w:color w:val="000000" w:themeColor="text1"/>
          <w:sz w:val="20"/>
          <w:szCs w:val="20"/>
          <w:lang w:eastAsia="ar-SA"/>
        </w:rPr>
      </w:pPr>
    </w:p>
    <w:p w14:paraId="03203E43" w14:textId="77777777" w:rsidR="00DE0582" w:rsidRPr="00DE0582" w:rsidRDefault="00DE0582" w:rsidP="00DE0582">
      <w:pPr>
        <w:pStyle w:val="PargrafodaLista"/>
        <w:widowControl/>
        <w:numPr>
          <w:ilvl w:val="0"/>
          <w:numId w:val="32"/>
        </w:numPr>
        <w:autoSpaceDE/>
        <w:autoSpaceDN/>
        <w:spacing w:before="0"/>
        <w:contextualSpacing/>
        <w:rPr>
          <w:vanish/>
          <w:color w:val="000000" w:themeColor="text1"/>
          <w:sz w:val="20"/>
          <w:szCs w:val="20"/>
          <w:lang w:eastAsia="ar-SA"/>
        </w:rPr>
      </w:pPr>
    </w:p>
    <w:p w14:paraId="070151AE" w14:textId="77777777" w:rsidR="00DE0582" w:rsidRPr="00DE0582" w:rsidRDefault="00DE0582" w:rsidP="00DE0582">
      <w:pPr>
        <w:pStyle w:val="PargrafodaLista"/>
        <w:widowControl/>
        <w:numPr>
          <w:ilvl w:val="0"/>
          <w:numId w:val="32"/>
        </w:numPr>
        <w:autoSpaceDE/>
        <w:autoSpaceDN/>
        <w:spacing w:before="0"/>
        <w:contextualSpacing/>
        <w:rPr>
          <w:vanish/>
          <w:color w:val="000000" w:themeColor="text1"/>
          <w:sz w:val="20"/>
          <w:szCs w:val="20"/>
          <w:lang w:eastAsia="ar-SA"/>
        </w:rPr>
      </w:pPr>
    </w:p>
    <w:p w14:paraId="58A742AC" w14:textId="77777777" w:rsidR="00DE0582" w:rsidRPr="00DE0582" w:rsidRDefault="00DE0582" w:rsidP="00DE0582">
      <w:pPr>
        <w:pStyle w:val="PargrafodaLista"/>
        <w:widowControl/>
        <w:numPr>
          <w:ilvl w:val="0"/>
          <w:numId w:val="32"/>
        </w:numPr>
        <w:autoSpaceDE/>
        <w:autoSpaceDN/>
        <w:spacing w:before="0"/>
        <w:contextualSpacing/>
        <w:rPr>
          <w:vanish/>
          <w:color w:val="000000" w:themeColor="text1"/>
          <w:sz w:val="20"/>
          <w:szCs w:val="20"/>
          <w:lang w:eastAsia="ar-SA"/>
        </w:rPr>
      </w:pPr>
    </w:p>
    <w:p w14:paraId="23B5B5BD" w14:textId="77777777" w:rsidR="00DE0582" w:rsidRPr="00DE0582" w:rsidRDefault="00DE0582" w:rsidP="00DE0582">
      <w:pPr>
        <w:pStyle w:val="PargrafodaLista"/>
        <w:widowControl/>
        <w:numPr>
          <w:ilvl w:val="0"/>
          <w:numId w:val="32"/>
        </w:numPr>
        <w:autoSpaceDE/>
        <w:autoSpaceDN/>
        <w:spacing w:before="0"/>
        <w:contextualSpacing/>
        <w:rPr>
          <w:vanish/>
          <w:color w:val="000000" w:themeColor="text1"/>
          <w:sz w:val="20"/>
          <w:szCs w:val="20"/>
          <w:lang w:eastAsia="ar-SA"/>
        </w:rPr>
      </w:pPr>
    </w:p>
    <w:p w14:paraId="0D09E87B" w14:textId="77777777" w:rsidR="00DE0582" w:rsidRPr="00DE0582" w:rsidRDefault="00DE0582" w:rsidP="00DE0582">
      <w:pPr>
        <w:pStyle w:val="PargrafodaLista"/>
        <w:widowControl/>
        <w:numPr>
          <w:ilvl w:val="0"/>
          <w:numId w:val="32"/>
        </w:numPr>
        <w:autoSpaceDE/>
        <w:autoSpaceDN/>
        <w:spacing w:before="0"/>
        <w:contextualSpacing/>
        <w:rPr>
          <w:vanish/>
          <w:color w:val="000000" w:themeColor="text1"/>
          <w:sz w:val="20"/>
          <w:szCs w:val="20"/>
          <w:lang w:eastAsia="ar-SA"/>
        </w:rPr>
      </w:pPr>
    </w:p>
    <w:p w14:paraId="3D09CFB3" w14:textId="77777777" w:rsidR="00DE0582" w:rsidRPr="00DE0582" w:rsidRDefault="00DE0582" w:rsidP="00DE0582">
      <w:pPr>
        <w:pStyle w:val="PargrafodaLista"/>
        <w:widowControl/>
        <w:numPr>
          <w:ilvl w:val="1"/>
          <w:numId w:val="29"/>
        </w:numPr>
        <w:autoSpaceDE/>
        <w:autoSpaceDN/>
        <w:spacing w:before="0" w:line="360" w:lineRule="auto"/>
        <w:ind w:left="567" w:hanging="578"/>
        <w:contextualSpacing/>
        <w:rPr>
          <w:color w:val="000000" w:themeColor="text1"/>
          <w:sz w:val="20"/>
          <w:szCs w:val="20"/>
          <w:lang w:eastAsia="ar-SA"/>
        </w:rPr>
      </w:pPr>
      <w:r w:rsidRPr="00DE0582">
        <w:rPr>
          <w:color w:val="000000" w:themeColor="text1"/>
          <w:sz w:val="20"/>
          <w:szCs w:val="20"/>
          <w:lang w:eastAsia="ar-SA"/>
        </w:rPr>
        <w:t>A Contratante obriga-se a:</w:t>
      </w:r>
      <w:r w:rsidRPr="00DE0582">
        <w:rPr>
          <w:color w:val="000000" w:themeColor="text1"/>
          <w:sz w:val="20"/>
          <w:szCs w:val="20"/>
        </w:rPr>
        <w:t xml:space="preserve"> </w:t>
      </w:r>
    </w:p>
    <w:p w14:paraId="3C71E184" w14:textId="77777777" w:rsidR="00DE0582" w:rsidRPr="00DE0582" w:rsidRDefault="00DE0582" w:rsidP="00DE0582">
      <w:pPr>
        <w:pStyle w:val="PargrafodaLista"/>
        <w:widowControl/>
        <w:numPr>
          <w:ilvl w:val="1"/>
          <w:numId w:val="29"/>
        </w:numPr>
        <w:autoSpaceDE/>
        <w:autoSpaceDN/>
        <w:spacing w:before="0" w:after="200" w:line="360" w:lineRule="auto"/>
        <w:ind w:left="567" w:hanging="578"/>
        <w:contextualSpacing/>
        <w:jc w:val="left"/>
        <w:rPr>
          <w:color w:val="000000" w:themeColor="text1"/>
          <w:sz w:val="20"/>
          <w:szCs w:val="20"/>
          <w:lang w:eastAsia="ar-SA"/>
        </w:rPr>
      </w:pPr>
      <w:r w:rsidRPr="00DE0582">
        <w:rPr>
          <w:color w:val="000000" w:themeColor="text1"/>
          <w:sz w:val="20"/>
          <w:szCs w:val="20"/>
          <w:lang w:eastAsia="ar-SA"/>
        </w:rPr>
        <w:t>Receber provisoriamente o material, disponibilizando local, data e horário;</w:t>
      </w:r>
      <w:r w:rsidRPr="00DE0582">
        <w:rPr>
          <w:color w:val="000000" w:themeColor="text1"/>
          <w:sz w:val="20"/>
          <w:szCs w:val="20"/>
        </w:rPr>
        <w:t xml:space="preserve"> </w:t>
      </w:r>
    </w:p>
    <w:p w14:paraId="77E55679" w14:textId="77777777" w:rsidR="00DE0582" w:rsidRPr="00DE0582" w:rsidRDefault="00DE0582" w:rsidP="00DE0582">
      <w:pPr>
        <w:pStyle w:val="PargrafodaLista"/>
        <w:widowControl/>
        <w:numPr>
          <w:ilvl w:val="1"/>
          <w:numId w:val="29"/>
        </w:numPr>
        <w:autoSpaceDE/>
        <w:autoSpaceDN/>
        <w:spacing w:before="0" w:after="200" w:line="360" w:lineRule="auto"/>
        <w:ind w:left="567" w:hanging="578"/>
        <w:contextualSpacing/>
        <w:jc w:val="left"/>
        <w:rPr>
          <w:color w:val="000000" w:themeColor="text1"/>
          <w:sz w:val="20"/>
          <w:szCs w:val="20"/>
          <w:lang w:eastAsia="ar-SA"/>
        </w:rPr>
      </w:pPr>
      <w:r w:rsidRPr="00DE0582">
        <w:rPr>
          <w:color w:val="000000" w:themeColor="text1"/>
          <w:sz w:val="20"/>
          <w:szCs w:val="20"/>
          <w:lang w:eastAsia="ar-SA"/>
        </w:rPr>
        <w:t xml:space="preserve">Verificar minuciosamente, no prazo fixado, a conformidade dos serviços recebidos provisoriamente com as especificações constantes do Edital e da proposta, para fins de aceitação e recebimento definitivos; </w:t>
      </w:r>
    </w:p>
    <w:p w14:paraId="343351C6" w14:textId="77777777" w:rsidR="00DE0582" w:rsidRPr="00DE0582" w:rsidRDefault="00DE0582" w:rsidP="00DE0582">
      <w:pPr>
        <w:pStyle w:val="PargrafodaLista"/>
        <w:widowControl/>
        <w:numPr>
          <w:ilvl w:val="1"/>
          <w:numId w:val="29"/>
        </w:numPr>
        <w:autoSpaceDE/>
        <w:autoSpaceDN/>
        <w:spacing w:before="0" w:after="200" w:line="360" w:lineRule="auto"/>
        <w:ind w:left="567" w:hanging="578"/>
        <w:contextualSpacing/>
        <w:jc w:val="left"/>
        <w:rPr>
          <w:color w:val="000000" w:themeColor="text1"/>
          <w:sz w:val="20"/>
          <w:szCs w:val="20"/>
          <w:lang w:eastAsia="ar-SA"/>
        </w:rPr>
      </w:pPr>
      <w:r w:rsidRPr="00DE0582">
        <w:rPr>
          <w:color w:val="000000" w:themeColor="text1"/>
          <w:sz w:val="20"/>
          <w:szCs w:val="20"/>
        </w:rPr>
        <w:t>Acompanhar e fiscalizar o cumprimento das obrigações da Contratada, através de servidor especialmente designado;</w:t>
      </w:r>
    </w:p>
    <w:p w14:paraId="2FD4EF79" w14:textId="7FCBCB81" w:rsidR="00DE0582" w:rsidRPr="00DE0582" w:rsidRDefault="00DE0582" w:rsidP="00DE0582">
      <w:pPr>
        <w:pStyle w:val="PargrafodaLista"/>
        <w:widowControl/>
        <w:numPr>
          <w:ilvl w:val="1"/>
          <w:numId w:val="29"/>
        </w:numPr>
        <w:autoSpaceDE/>
        <w:autoSpaceDN/>
        <w:spacing w:before="0" w:after="200" w:line="360" w:lineRule="auto"/>
        <w:ind w:left="567" w:hanging="578"/>
        <w:contextualSpacing/>
        <w:jc w:val="left"/>
        <w:rPr>
          <w:color w:val="000000" w:themeColor="text1"/>
          <w:sz w:val="20"/>
          <w:szCs w:val="20"/>
          <w:lang w:eastAsia="ar-SA"/>
        </w:rPr>
      </w:pPr>
      <w:r w:rsidRPr="00DE0582">
        <w:rPr>
          <w:color w:val="000000" w:themeColor="text1"/>
          <w:sz w:val="20"/>
          <w:szCs w:val="20"/>
        </w:rPr>
        <w:t>Efetuar o pagamento no prazo previsto</w:t>
      </w:r>
      <w:r>
        <w:rPr>
          <w:color w:val="000000" w:themeColor="text1"/>
          <w:sz w:val="20"/>
          <w:szCs w:val="20"/>
        </w:rPr>
        <w:t>;</w:t>
      </w:r>
    </w:p>
    <w:p w14:paraId="16F3C6EE" w14:textId="51CE96D3" w:rsidR="00DE0582" w:rsidRDefault="00DE0582" w:rsidP="00DE0582">
      <w:pPr>
        <w:pStyle w:val="PargrafodaLista"/>
        <w:widowControl/>
        <w:numPr>
          <w:ilvl w:val="1"/>
          <w:numId w:val="29"/>
        </w:numPr>
        <w:autoSpaceDE/>
        <w:autoSpaceDN/>
        <w:spacing w:before="0" w:after="200" w:line="360" w:lineRule="auto"/>
        <w:ind w:left="567" w:hanging="578"/>
        <w:contextualSpacing/>
        <w:jc w:val="left"/>
        <w:rPr>
          <w:color w:val="000000" w:themeColor="text1"/>
          <w:sz w:val="20"/>
          <w:szCs w:val="20"/>
          <w:lang w:eastAsia="ar-SA"/>
        </w:rPr>
      </w:pPr>
      <w:r w:rsidRPr="00DE0582">
        <w:rPr>
          <w:sz w:val="20"/>
          <w:szCs w:val="20"/>
        </w:rPr>
        <w:t xml:space="preserve"> </w:t>
      </w:r>
      <w:r w:rsidRPr="00DE0582">
        <w:rPr>
          <w:color w:val="000000" w:themeColor="text1"/>
          <w:sz w:val="20"/>
          <w:szCs w:val="20"/>
        </w:rPr>
        <w:t>Notificar a empresa, por escrito, sobre imperfeições, falhas, inconsistências ou irregularidades detectadas no referido serviço, para que sejam adotadas as medidas necessárias</w:t>
      </w:r>
      <w:r>
        <w:rPr>
          <w:color w:val="000000" w:themeColor="text1"/>
          <w:sz w:val="20"/>
          <w:szCs w:val="20"/>
        </w:rPr>
        <w:t>.</w:t>
      </w:r>
    </w:p>
    <w:p w14:paraId="40A9B32F" w14:textId="77777777" w:rsidR="00DE0582" w:rsidRPr="00DE0582" w:rsidRDefault="00DE0582" w:rsidP="00DE0582">
      <w:pPr>
        <w:pStyle w:val="PargrafodaLista"/>
        <w:widowControl/>
        <w:autoSpaceDE/>
        <w:autoSpaceDN/>
        <w:spacing w:before="0" w:after="200" w:line="360" w:lineRule="auto"/>
        <w:ind w:left="567" w:firstLine="0"/>
        <w:contextualSpacing/>
        <w:jc w:val="left"/>
        <w:rPr>
          <w:color w:val="000000" w:themeColor="text1"/>
          <w:sz w:val="20"/>
          <w:szCs w:val="20"/>
          <w:lang w:eastAsia="ar-SA"/>
        </w:rPr>
      </w:pPr>
    </w:p>
    <w:p w14:paraId="2123675D" w14:textId="77777777" w:rsidR="00DE0582" w:rsidRPr="00DE0582" w:rsidRDefault="00DE0582" w:rsidP="00DE0582">
      <w:pPr>
        <w:pStyle w:val="PargrafodaLista"/>
        <w:widowControl/>
        <w:numPr>
          <w:ilvl w:val="0"/>
          <w:numId w:val="3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contextualSpacing/>
        <w:rPr>
          <w:b/>
          <w:color w:val="000000" w:themeColor="text1"/>
          <w:sz w:val="20"/>
          <w:szCs w:val="20"/>
        </w:rPr>
      </w:pPr>
      <w:r w:rsidRPr="00DE0582">
        <w:rPr>
          <w:b/>
          <w:color w:val="000000" w:themeColor="text1"/>
          <w:sz w:val="20"/>
          <w:szCs w:val="20"/>
        </w:rPr>
        <w:t xml:space="preserve">     MEDIDAS ACAUTELADORAS E GARANTIA</w:t>
      </w:r>
    </w:p>
    <w:p w14:paraId="6A56C04B" w14:textId="77777777" w:rsidR="00DE0582" w:rsidRPr="00DE0582" w:rsidRDefault="00DE0582" w:rsidP="00DE0582">
      <w:pPr>
        <w:pStyle w:val="PargrafodaLista"/>
        <w:widowControl/>
        <w:numPr>
          <w:ilvl w:val="1"/>
          <w:numId w:val="39"/>
        </w:numPr>
        <w:tabs>
          <w:tab w:val="left" w:pos="567"/>
        </w:tabs>
        <w:autoSpaceDE/>
        <w:autoSpaceDN/>
        <w:spacing w:before="0" w:after="200" w:line="360" w:lineRule="auto"/>
        <w:ind w:left="567" w:hanging="567"/>
        <w:contextualSpacing/>
        <w:rPr>
          <w:color w:val="000000" w:themeColor="text1"/>
          <w:sz w:val="20"/>
          <w:szCs w:val="20"/>
        </w:rPr>
      </w:pPr>
      <w:r w:rsidRPr="00DE0582">
        <w:rPr>
          <w:color w:val="000000" w:themeColor="text1"/>
          <w:sz w:val="20"/>
          <w:szCs w:val="20"/>
          <w:lang w:eastAsia="ar-SA"/>
        </w:rPr>
        <w:lastRenderedPageBreak/>
        <w:t xml:space="preserve"> Consoante o artigo 45 da Lei nº 9.784, de </w:t>
      </w:r>
      <w:smartTag w:uri="urn:schemas-microsoft-com:office:smarttags" w:element="metricconverter">
        <w:smartTagPr>
          <w:attr w:name="ProductID" w:val="1999, a"/>
        </w:smartTagPr>
        <w:r w:rsidRPr="00DE0582">
          <w:rPr>
            <w:color w:val="000000" w:themeColor="text1"/>
            <w:sz w:val="20"/>
            <w:szCs w:val="20"/>
            <w:lang w:eastAsia="ar-SA"/>
          </w:rPr>
          <w:t>1999, a</w:t>
        </w:r>
      </w:smartTag>
      <w:r w:rsidRPr="00DE0582">
        <w:rPr>
          <w:color w:val="000000" w:themeColor="text1"/>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D1BE181" w14:textId="77777777" w:rsidR="00DE0582" w:rsidRPr="00DE0582" w:rsidRDefault="00DE0582" w:rsidP="00DE0582">
      <w:pPr>
        <w:pStyle w:val="PargrafodaLista"/>
        <w:rPr>
          <w:color w:val="000000" w:themeColor="text1"/>
          <w:sz w:val="20"/>
          <w:szCs w:val="20"/>
        </w:rPr>
      </w:pPr>
    </w:p>
    <w:p w14:paraId="51A6C6B0" w14:textId="77777777" w:rsidR="00DE0582" w:rsidRPr="00DE0582" w:rsidRDefault="00DE0582" w:rsidP="00DE0582">
      <w:pPr>
        <w:pStyle w:val="PargrafodaLista"/>
        <w:widowControl/>
        <w:numPr>
          <w:ilvl w:val="0"/>
          <w:numId w:val="38"/>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contextualSpacing/>
        <w:rPr>
          <w:b/>
          <w:color w:val="000000" w:themeColor="text1"/>
          <w:sz w:val="20"/>
          <w:szCs w:val="20"/>
        </w:rPr>
      </w:pPr>
      <w:r w:rsidRPr="00DE0582">
        <w:rPr>
          <w:b/>
          <w:color w:val="000000" w:themeColor="text1"/>
          <w:sz w:val="20"/>
          <w:szCs w:val="20"/>
        </w:rPr>
        <w:t xml:space="preserve">  CONTROLE DA EXECUÇÃO</w:t>
      </w:r>
    </w:p>
    <w:p w14:paraId="41532B37" w14:textId="77777777" w:rsidR="00DE0582" w:rsidRPr="00DE0582" w:rsidRDefault="00DE0582" w:rsidP="00DE0582">
      <w:pPr>
        <w:pStyle w:val="PargrafodaLista"/>
        <w:widowControl/>
        <w:numPr>
          <w:ilvl w:val="0"/>
          <w:numId w:val="38"/>
        </w:numPr>
        <w:autoSpaceDE/>
        <w:autoSpaceDN/>
        <w:spacing w:before="0" w:after="200" w:line="276" w:lineRule="auto"/>
        <w:contextualSpacing/>
        <w:rPr>
          <w:vanish/>
          <w:color w:val="000000" w:themeColor="text1"/>
          <w:sz w:val="20"/>
          <w:szCs w:val="20"/>
          <w:lang w:eastAsia="ar-SA"/>
        </w:rPr>
      </w:pPr>
    </w:p>
    <w:p w14:paraId="2EADB1F3" w14:textId="6DBDFE90" w:rsidR="00DE0582" w:rsidRPr="00DE0582" w:rsidRDefault="00DE0582" w:rsidP="00DE0582">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DE0582">
        <w:rPr>
          <w:color w:val="000000" w:themeColor="text1"/>
          <w:sz w:val="20"/>
          <w:szCs w:val="20"/>
          <w:lang w:eastAsia="ar-SA"/>
        </w:rPr>
        <w:t>A fiscalização da contratação será exercida por um representante da Administração Municipal, a Sra. Mayra Borborema Rocha</w:t>
      </w:r>
      <w:r>
        <w:rPr>
          <w:color w:val="000000" w:themeColor="text1"/>
          <w:sz w:val="20"/>
          <w:szCs w:val="20"/>
          <w:lang w:eastAsia="ar-SA"/>
        </w:rPr>
        <w:t>,</w:t>
      </w:r>
      <w:r w:rsidRPr="00DE0582">
        <w:rPr>
          <w:color w:val="000000" w:themeColor="text1"/>
          <w:sz w:val="20"/>
          <w:szCs w:val="20"/>
          <w:lang w:eastAsia="ar-SA"/>
        </w:rPr>
        <w:t xml:space="preserve"> inscrit</w:t>
      </w:r>
      <w:r>
        <w:rPr>
          <w:color w:val="000000" w:themeColor="text1"/>
          <w:sz w:val="20"/>
          <w:szCs w:val="20"/>
          <w:lang w:eastAsia="ar-SA"/>
        </w:rPr>
        <w:t>a</w:t>
      </w:r>
      <w:r w:rsidRPr="00DE0582">
        <w:rPr>
          <w:color w:val="000000" w:themeColor="text1"/>
          <w:sz w:val="20"/>
          <w:szCs w:val="20"/>
          <w:lang w:eastAsia="ar-SA"/>
        </w:rPr>
        <w:t xml:space="preserve"> no CPF: 110.396.356-28 ao qual competirá dirimir as dúvidas que surgirem no curso da execução do contrato, e de tudo dará ciência à Administração. </w:t>
      </w:r>
    </w:p>
    <w:p w14:paraId="5890905E" w14:textId="77777777" w:rsidR="00DE0582" w:rsidRPr="00DE0582" w:rsidRDefault="00DE0582" w:rsidP="00DE0582">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DE0582">
        <w:rPr>
          <w:color w:val="000000" w:themeColor="text1"/>
          <w:sz w:val="20"/>
          <w:szCs w:val="20"/>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3CFF3EDD" w14:textId="77777777" w:rsidR="00DE0582" w:rsidRPr="00DE0582" w:rsidRDefault="00DE0582" w:rsidP="00DE0582">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DE0582">
        <w:rPr>
          <w:color w:val="000000" w:themeColor="text1"/>
          <w:sz w:val="20"/>
          <w:szCs w:val="20"/>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71B8086" w14:textId="77777777" w:rsidR="00DE0582" w:rsidRPr="00DE0582" w:rsidRDefault="00DE0582" w:rsidP="00DE0582">
      <w:pPr>
        <w:pStyle w:val="PargrafodaLista"/>
        <w:spacing w:line="360" w:lineRule="auto"/>
        <w:ind w:left="420"/>
        <w:rPr>
          <w:color w:val="000000" w:themeColor="text1"/>
          <w:sz w:val="20"/>
          <w:szCs w:val="20"/>
          <w:lang w:eastAsia="ar-SA"/>
        </w:rPr>
      </w:pPr>
    </w:p>
    <w:p w14:paraId="651E5F28" w14:textId="77777777" w:rsidR="00DE0582" w:rsidRPr="00DE0582" w:rsidRDefault="00DE0582" w:rsidP="00DE0582">
      <w:pPr>
        <w:pStyle w:val="PargrafodaLista"/>
        <w:widowControl/>
        <w:numPr>
          <w:ilvl w:val="0"/>
          <w:numId w:val="35"/>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DE0582">
        <w:rPr>
          <w:b/>
          <w:color w:val="000000" w:themeColor="text1"/>
          <w:sz w:val="20"/>
          <w:szCs w:val="20"/>
        </w:rPr>
        <w:t>DAS INFRAÇÕES E DAS SANÇÕES ADMINISTRATIVAS</w:t>
      </w:r>
    </w:p>
    <w:p w14:paraId="59357080"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229B8B6"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5A012A1"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28F795B6"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D373E2F"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B596D77"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0C92049"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EE850E2"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173C910"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1F563C0"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E0076D2"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2DB275D" w14:textId="77777777" w:rsidR="00DE0582" w:rsidRPr="00DE0582" w:rsidRDefault="00DE0582" w:rsidP="00DE0582">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158C6E0" w14:textId="77777777" w:rsidR="00DE0582" w:rsidRPr="00DE0582" w:rsidRDefault="00DE0582" w:rsidP="00DE0582">
      <w:pPr>
        <w:pStyle w:val="PargrafodaLista"/>
        <w:widowControl/>
        <w:numPr>
          <w:ilvl w:val="0"/>
          <w:numId w:val="35"/>
        </w:numPr>
        <w:autoSpaceDE/>
        <w:autoSpaceDN/>
        <w:spacing w:before="0" w:after="200" w:line="360" w:lineRule="auto"/>
        <w:contextualSpacing/>
        <w:rPr>
          <w:vanish/>
          <w:color w:val="000000" w:themeColor="text1"/>
          <w:sz w:val="20"/>
          <w:szCs w:val="20"/>
          <w:lang w:eastAsia="ar-SA"/>
        </w:rPr>
      </w:pPr>
    </w:p>
    <w:p w14:paraId="05D248F5" w14:textId="61240CE5" w:rsidR="00DE0582" w:rsidRPr="00DE0582" w:rsidRDefault="00DE0582" w:rsidP="00DE0582">
      <w:pPr>
        <w:spacing w:line="360" w:lineRule="auto"/>
        <w:ind w:left="567" w:hanging="567"/>
        <w:jc w:val="both"/>
        <w:rPr>
          <w:color w:val="000000" w:themeColor="text1"/>
          <w:sz w:val="20"/>
          <w:szCs w:val="20"/>
          <w:lang w:eastAsia="ar-SA"/>
        </w:rPr>
      </w:pPr>
      <w:r w:rsidRPr="00DE0582">
        <w:rPr>
          <w:color w:val="000000" w:themeColor="text1"/>
          <w:sz w:val="20"/>
          <w:szCs w:val="20"/>
          <w:lang w:eastAsia="ar-SA"/>
        </w:rPr>
        <w:t>11.1 As sanções administrativas serão impostas fundamentadamente nos termos da Lei nº</w:t>
      </w:r>
      <w:r>
        <w:rPr>
          <w:color w:val="000000" w:themeColor="text1"/>
          <w:sz w:val="20"/>
          <w:szCs w:val="20"/>
          <w:lang w:eastAsia="ar-SA"/>
        </w:rPr>
        <w:t xml:space="preserve"> </w:t>
      </w:r>
      <w:r w:rsidRPr="00DE0582">
        <w:rPr>
          <w:color w:val="000000" w:themeColor="text1"/>
          <w:sz w:val="20"/>
          <w:szCs w:val="20"/>
          <w:lang w:eastAsia="ar-SA"/>
        </w:rPr>
        <w:t xml:space="preserve">14.133/2021. </w:t>
      </w:r>
    </w:p>
    <w:p w14:paraId="6F45A0B7" w14:textId="77777777" w:rsidR="00DE0582" w:rsidRPr="00DE0582" w:rsidRDefault="00DE0582" w:rsidP="00DE0582">
      <w:pPr>
        <w:pStyle w:val="PargrafodaLista"/>
        <w:widowControl/>
        <w:numPr>
          <w:ilvl w:val="1"/>
          <w:numId w:val="40"/>
        </w:numPr>
        <w:autoSpaceDE/>
        <w:autoSpaceDN/>
        <w:spacing w:before="0" w:after="200" w:line="360" w:lineRule="auto"/>
        <w:ind w:left="567" w:hanging="567"/>
        <w:contextualSpacing/>
        <w:rPr>
          <w:color w:val="000000" w:themeColor="text1"/>
          <w:sz w:val="20"/>
          <w:szCs w:val="20"/>
          <w:lang w:eastAsia="ar-SA"/>
        </w:rPr>
      </w:pPr>
      <w:r w:rsidRPr="00DE0582">
        <w:rPr>
          <w:color w:val="000000" w:themeColor="text1"/>
          <w:sz w:val="20"/>
          <w:szCs w:val="20"/>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5D3371C8" w14:textId="744A5F81" w:rsidR="00DE0582" w:rsidRPr="00DE0582" w:rsidRDefault="00DE0582" w:rsidP="00DE0582">
      <w:pPr>
        <w:tabs>
          <w:tab w:val="right" w:pos="10206"/>
        </w:tabs>
        <w:spacing w:line="360" w:lineRule="auto"/>
        <w:ind w:left="567" w:hanging="567"/>
        <w:jc w:val="both"/>
        <w:rPr>
          <w:color w:val="000000" w:themeColor="text1"/>
          <w:sz w:val="20"/>
          <w:szCs w:val="20"/>
          <w:lang w:eastAsia="ar-SA"/>
        </w:rPr>
      </w:pPr>
      <w:r w:rsidRPr="00DE0582">
        <w:rPr>
          <w:color w:val="000000" w:themeColor="text1"/>
          <w:sz w:val="20"/>
          <w:szCs w:val="20"/>
          <w:lang w:eastAsia="ar-SA"/>
        </w:rPr>
        <w:t>11.</w:t>
      </w:r>
      <w:r>
        <w:rPr>
          <w:color w:val="000000" w:themeColor="text1"/>
          <w:sz w:val="20"/>
          <w:szCs w:val="20"/>
          <w:lang w:eastAsia="ar-SA"/>
        </w:rPr>
        <w:t xml:space="preserve">3 </w:t>
      </w:r>
      <w:r w:rsidRPr="00DE0582">
        <w:rPr>
          <w:color w:val="000000" w:themeColor="text1"/>
          <w:sz w:val="20"/>
          <w:szCs w:val="20"/>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05A076A4" w14:textId="77777777" w:rsidR="00DE0582" w:rsidRPr="00DE0582" w:rsidRDefault="00DE0582" w:rsidP="00DE0582">
      <w:pPr>
        <w:ind w:left="567" w:hanging="567"/>
        <w:rPr>
          <w:lang w:eastAsia="ar-SA"/>
        </w:rPr>
      </w:pPr>
    </w:p>
    <w:p w14:paraId="19A0F5AD" w14:textId="77777777" w:rsidR="00DE0582" w:rsidRPr="00DE0582" w:rsidRDefault="00DE0582" w:rsidP="00DE0582">
      <w:pPr>
        <w:pBdr>
          <w:top w:val="single" w:sz="4" w:space="1" w:color="auto"/>
          <w:left w:val="single" w:sz="4" w:space="4" w:color="auto"/>
          <w:bottom w:val="single" w:sz="4" w:space="2" w:color="auto"/>
          <w:right w:val="single" w:sz="4" w:space="4" w:color="auto"/>
        </w:pBdr>
        <w:shd w:val="clear" w:color="auto" w:fill="E6E6E6"/>
        <w:jc w:val="both"/>
        <w:rPr>
          <w:b/>
          <w:color w:val="000000" w:themeColor="text1"/>
          <w:sz w:val="20"/>
          <w:szCs w:val="20"/>
        </w:rPr>
      </w:pPr>
      <w:r w:rsidRPr="00DE0582">
        <w:rPr>
          <w:b/>
          <w:color w:val="000000" w:themeColor="text1"/>
          <w:sz w:val="20"/>
          <w:szCs w:val="20"/>
        </w:rPr>
        <w:t>12   DA DOTAÇÃO ORCAMENTÁRIA</w:t>
      </w:r>
    </w:p>
    <w:p w14:paraId="4EFDB687"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76503A39"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7ED68D19"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7EFE39C"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18FB7DF7"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31C193E"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8010EF3"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BA77FA9"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3D938C8"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2F6427F3"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05D6035"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9409D4F"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EDFA131" w14:textId="77777777" w:rsidR="00DE0582" w:rsidRPr="00DE0582" w:rsidRDefault="00DE0582" w:rsidP="00DE0582">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009ADC2" w14:textId="26C57BCD" w:rsidR="00DE0582" w:rsidRPr="00DE0582" w:rsidRDefault="00DE0582" w:rsidP="00DE0582">
      <w:pPr>
        <w:ind w:left="436" w:hanging="436"/>
        <w:rPr>
          <w:color w:val="000000" w:themeColor="text1"/>
          <w:sz w:val="20"/>
          <w:szCs w:val="20"/>
          <w:lang w:eastAsia="ar-SA"/>
        </w:rPr>
      </w:pPr>
      <w:r w:rsidRPr="00DE0582">
        <w:rPr>
          <w:color w:val="000000" w:themeColor="text1"/>
          <w:sz w:val="20"/>
          <w:szCs w:val="20"/>
          <w:lang w:eastAsia="ar-SA"/>
        </w:rPr>
        <w:t>12</w:t>
      </w:r>
      <w:r>
        <w:rPr>
          <w:color w:val="000000" w:themeColor="text1"/>
          <w:sz w:val="20"/>
          <w:szCs w:val="20"/>
          <w:lang w:eastAsia="ar-SA"/>
        </w:rPr>
        <w:t xml:space="preserve">.1. </w:t>
      </w:r>
      <w:r w:rsidRPr="00DE0582">
        <w:rPr>
          <w:color w:val="000000" w:themeColor="text1"/>
          <w:sz w:val="20"/>
          <w:szCs w:val="20"/>
          <w:lang w:eastAsia="ar-SA"/>
        </w:rPr>
        <w:t xml:space="preserve">As despesas dessa contratação serão suportadas pelas seguintes dotações orçamentárias: </w:t>
      </w:r>
    </w:p>
    <w:p w14:paraId="65525173" w14:textId="77777777" w:rsidR="00DE0582" w:rsidRPr="00DE0582" w:rsidRDefault="00DE0582" w:rsidP="00DE0582">
      <w:pPr>
        <w:ind w:left="436" w:hanging="436"/>
        <w:rPr>
          <w:lang w:eastAsia="ar-SA"/>
        </w:rPr>
      </w:pPr>
    </w:p>
    <w:p w14:paraId="1E5BD966" w14:textId="77777777" w:rsidR="00DE0582" w:rsidRPr="00DE0582" w:rsidRDefault="00DE0582" w:rsidP="00DE0582">
      <w:pPr>
        <w:rPr>
          <w:b/>
          <w:sz w:val="20"/>
          <w:szCs w:val="20"/>
        </w:rPr>
      </w:pPr>
      <w:r w:rsidRPr="00DE0582">
        <w:rPr>
          <w:b/>
          <w:sz w:val="20"/>
          <w:szCs w:val="20"/>
        </w:rPr>
        <w:t xml:space="preserve">SECRETARIA DE ADMINISTRAÇÃO </w:t>
      </w:r>
    </w:p>
    <w:p w14:paraId="44AFE370" w14:textId="77777777" w:rsidR="00DE0582" w:rsidRPr="00DE0582" w:rsidRDefault="00DE0582" w:rsidP="00DE0582">
      <w:pPr>
        <w:rPr>
          <w:sz w:val="20"/>
          <w:szCs w:val="20"/>
        </w:rPr>
      </w:pPr>
      <w:r w:rsidRPr="00DE0582">
        <w:rPr>
          <w:sz w:val="20"/>
          <w:szCs w:val="20"/>
        </w:rPr>
        <w:t>06.01.01.04.122.0002.2068.3.3.90.30.00 484 1500000000</w:t>
      </w:r>
    </w:p>
    <w:p w14:paraId="1FB671F9" w14:textId="77777777" w:rsidR="00DE0582" w:rsidRDefault="00DE0582" w:rsidP="00DE0582">
      <w:pPr>
        <w:rPr>
          <w:b/>
          <w:sz w:val="20"/>
          <w:szCs w:val="20"/>
        </w:rPr>
      </w:pPr>
    </w:p>
    <w:p w14:paraId="2AB5212C" w14:textId="1A85F28B" w:rsidR="00DE0582" w:rsidRPr="00DE0582" w:rsidRDefault="00DE0582" w:rsidP="00DE0582">
      <w:pPr>
        <w:rPr>
          <w:b/>
          <w:sz w:val="20"/>
          <w:szCs w:val="20"/>
        </w:rPr>
      </w:pPr>
      <w:r w:rsidRPr="00DE0582">
        <w:rPr>
          <w:b/>
          <w:sz w:val="20"/>
          <w:szCs w:val="20"/>
        </w:rPr>
        <w:t>SECRETARIA DE SAÚDE</w:t>
      </w:r>
    </w:p>
    <w:p w14:paraId="01C65487" w14:textId="77777777" w:rsidR="00DE0582" w:rsidRPr="00DE0582" w:rsidRDefault="00DE0582" w:rsidP="00DE0582">
      <w:pPr>
        <w:rPr>
          <w:sz w:val="20"/>
          <w:szCs w:val="20"/>
        </w:rPr>
      </w:pPr>
      <w:r w:rsidRPr="00DE0582">
        <w:rPr>
          <w:sz w:val="20"/>
          <w:szCs w:val="20"/>
        </w:rPr>
        <w:t>09.01.01.010.122.0013.2120.3.3.90.30.00 826 1500001002</w:t>
      </w:r>
    </w:p>
    <w:p w14:paraId="53FFDE60" w14:textId="77777777" w:rsidR="00DE0582" w:rsidRDefault="00DE0582" w:rsidP="00DE0582">
      <w:pPr>
        <w:rPr>
          <w:b/>
          <w:sz w:val="20"/>
          <w:szCs w:val="20"/>
        </w:rPr>
      </w:pPr>
    </w:p>
    <w:p w14:paraId="30A573B8" w14:textId="353F2F21" w:rsidR="00DE0582" w:rsidRPr="00DE0582" w:rsidRDefault="00DE0582" w:rsidP="00DE0582">
      <w:pPr>
        <w:rPr>
          <w:b/>
          <w:sz w:val="20"/>
          <w:szCs w:val="20"/>
        </w:rPr>
      </w:pPr>
      <w:r w:rsidRPr="00DE0582">
        <w:rPr>
          <w:b/>
          <w:sz w:val="20"/>
          <w:szCs w:val="20"/>
        </w:rPr>
        <w:t>SECRETARIA DE AGRICULTURA</w:t>
      </w:r>
    </w:p>
    <w:p w14:paraId="565527EC" w14:textId="77777777" w:rsidR="00DE0582" w:rsidRPr="00DE0582" w:rsidRDefault="00DE0582" w:rsidP="00DE0582">
      <w:pPr>
        <w:rPr>
          <w:sz w:val="20"/>
          <w:szCs w:val="20"/>
        </w:rPr>
      </w:pPr>
      <w:r w:rsidRPr="00DE0582">
        <w:rPr>
          <w:sz w:val="20"/>
          <w:szCs w:val="20"/>
        </w:rPr>
        <w:t xml:space="preserve">03.01.01.04.122.0002.2014.33.90.30.00 105 1500000000 </w:t>
      </w:r>
    </w:p>
    <w:p w14:paraId="7FC289FB" w14:textId="77777777" w:rsidR="00DE0582" w:rsidRDefault="00DE0582" w:rsidP="00DE0582">
      <w:pPr>
        <w:rPr>
          <w:b/>
          <w:sz w:val="20"/>
          <w:szCs w:val="20"/>
        </w:rPr>
      </w:pPr>
    </w:p>
    <w:p w14:paraId="1BE95D8E" w14:textId="1A02FD77" w:rsidR="00DE0582" w:rsidRPr="00DE0582" w:rsidRDefault="00DE0582" w:rsidP="00DE0582">
      <w:pPr>
        <w:rPr>
          <w:b/>
          <w:sz w:val="20"/>
          <w:szCs w:val="20"/>
        </w:rPr>
      </w:pPr>
      <w:r w:rsidRPr="00DE0582">
        <w:rPr>
          <w:b/>
          <w:sz w:val="20"/>
          <w:szCs w:val="20"/>
        </w:rPr>
        <w:t>SECRETARIA DE PROMOÇÃO SOCIAL</w:t>
      </w:r>
    </w:p>
    <w:p w14:paraId="62B6DBBD" w14:textId="77777777" w:rsidR="00DE0582" w:rsidRPr="00DE0582" w:rsidRDefault="00DE0582" w:rsidP="00DE0582">
      <w:pPr>
        <w:rPr>
          <w:sz w:val="20"/>
          <w:szCs w:val="20"/>
        </w:rPr>
      </w:pPr>
      <w:r w:rsidRPr="00DE0582">
        <w:rPr>
          <w:sz w:val="20"/>
          <w:szCs w:val="20"/>
        </w:rPr>
        <w:t>05.01.01.08.122.0004.2046.3.3.90.30.00 297 1500000000</w:t>
      </w:r>
    </w:p>
    <w:p w14:paraId="1C18C29F" w14:textId="77777777" w:rsidR="00DE0582" w:rsidRPr="00DE0582" w:rsidRDefault="00DE0582" w:rsidP="00DE0582">
      <w:pPr>
        <w:rPr>
          <w:sz w:val="20"/>
          <w:szCs w:val="20"/>
        </w:rPr>
      </w:pPr>
      <w:r w:rsidRPr="00DE0582">
        <w:rPr>
          <w:sz w:val="20"/>
          <w:szCs w:val="20"/>
        </w:rPr>
        <w:t>05.01.01.08.122.0004.2046.3.3.90.30.00 298 1660000000</w:t>
      </w:r>
    </w:p>
    <w:p w14:paraId="239B79B7" w14:textId="77777777" w:rsidR="00DE0582" w:rsidRDefault="00DE0582" w:rsidP="00DE0582">
      <w:pPr>
        <w:adjustRightInd w:val="0"/>
        <w:rPr>
          <w:rFonts w:eastAsia="Lucida Sans Unicode"/>
          <w:b/>
          <w:bCs/>
          <w:color w:val="000000"/>
          <w:sz w:val="20"/>
          <w:szCs w:val="20"/>
        </w:rPr>
      </w:pPr>
    </w:p>
    <w:p w14:paraId="7CEF02E2" w14:textId="65345486" w:rsidR="00DE0582" w:rsidRPr="00DE0582" w:rsidRDefault="00DE0582" w:rsidP="00DE0582">
      <w:pPr>
        <w:adjustRightInd w:val="0"/>
        <w:rPr>
          <w:rFonts w:eastAsia="Lucida Sans Unicode"/>
          <w:b/>
          <w:bCs/>
          <w:color w:val="000000"/>
          <w:sz w:val="20"/>
          <w:szCs w:val="20"/>
        </w:rPr>
      </w:pPr>
      <w:r w:rsidRPr="00DE0582">
        <w:rPr>
          <w:rFonts w:eastAsia="Lucida Sans Unicode"/>
          <w:b/>
          <w:bCs/>
          <w:color w:val="000000"/>
          <w:sz w:val="20"/>
          <w:szCs w:val="20"/>
        </w:rPr>
        <w:t>SECRETARIA DE OBRAS</w:t>
      </w:r>
    </w:p>
    <w:p w14:paraId="78F6A85C" w14:textId="77777777" w:rsidR="00DE0582" w:rsidRPr="00DE0582" w:rsidRDefault="00DE0582" w:rsidP="00DE0582">
      <w:pPr>
        <w:rPr>
          <w:sz w:val="20"/>
          <w:szCs w:val="20"/>
        </w:rPr>
      </w:pPr>
      <w:r w:rsidRPr="00DE0582">
        <w:rPr>
          <w:sz w:val="20"/>
          <w:szCs w:val="20"/>
        </w:rPr>
        <w:t>010.01.01.15.451.0002.2130.3.3.90.30.00 1078 1500000000</w:t>
      </w:r>
    </w:p>
    <w:p w14:paraId="0BBDF919" w14:textId="77777777" w:rsidR="00DE0582" w:rsidRPr="00034F86" w:rsidRDefault="00DE0582" w:rsidP="00DE0582">
      <w:pPr>
        <w:pStyle w:val="Default"/>
        <w:spacing w:line="360" w:lineRule="auto"/>
        <w:ind w:left="-284"/>
        <w:jc w:val="center"/>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4289FD6E"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DE0582">
        <w:rPr>
          <w:sz w:val="20"/>
          <w:szCs w:val="20"/>
        </w:rPr>
        <w:t>46</w:t>
      </w:r>
      <w:r w:rsidRPr="007F4057">
        <w:rPr>
          <w:sz w:val="20"/>
          <w:szCs w:val="20"/>
        </w:rPr>
        <w:t>/202</w:t>
      </w:r>
      <w:r w:rsidR="00DE0582">
        <w:rPr>
          <w:sz w:val="20"/>
          <w:szCs w:val="20"/>
        </w:rPr>
        <w:t>5</w:t>
      </w:r>
      <w:r w:rsidRPr="007F4057">
        <w:rPr>
          <w:sz w:val="20"/>
          <w:szCs w:val="20"/>
        </w:rPr>
        <w:t>, Edital de Credenciamento nº</w:t>
      </w:r>
      <w:r w:rsidR="00DE0582">
        <w:rPr>
          <w:sz w:val="20"/>
          <w:szCs w:val="20"/>
        </w:rPr>
        <w:t xml:space="preserve"> 21</w:t>
      </w:r>
      <w:r w:rsidRPr="007F4057">
        <w:rPr>
          <w:sz w:val="20"/>
          <w:szCs w:val="20"/>
        </w:rPr>
        <w:t>/202</w:t>
      </w:r>
      <w:r w:rsidR="00DE0582">
        <w:rPr>
          <w:sz w:val="20"/>
          <w:szCs w:val="20"/>
        </w:rPr>
        <w:t>5</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46CA9305"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DE0582">
        <w:rPr>
          <w:bCs/>
          <w:sz w:val="20"/>
          <w:szCs w:val="20"/>
        </w:rPr>
        <w:t>empresas locais especializadas no fornecimento de refeições, na modalidade self-service,</w:t>
      </w:r>
      <w:r w:rsidR="00DE0582" w:rsidRPr="000E5DB5">
        <w:rPr>
          <w:sz w:val="20"/>
          <w:szCs w:val="20"/>
        </w:rPr>
        <w:t xml:space="preserve"> </w:t>
      </w:r>
      <w:r w:rsidR="00DE0582">
        <w:rPr>
          <w:sz w:val="20"/>
          <w:szCs w:val="20"/>
        </w:rPr>
        <w:t>n</w:t>
      </w:r>
      <w:r w:rsidR="00DE0582" w:rsidRPr="000E5DB5">
        <w:rPr>
          <w:sz w:val="20"/>
          <w:szCs w:val="20"/>
        </w:rPr>
        <w:t xml:space="preserve">este Município, </w:t>
      </w:r>
      <w:r w:rsidR="00DE0582">
        <w:rPr>
          <w:sz w:val="20"/>
          <w:szCs w:val="20"/>
        </w:rPr>
        <w:t>com o objetivo de atender as demandas da Administração Pública</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a apresentação da Nota Fiscal, após o ateste pelo profissional designado para esse fim, sendo efetuada a retenção de tributos sobre o pagamento a ser realizado (se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w:lastRenderedPageBreak/>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7777777"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77777777"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t xml:space="preserve">A Prefeitura Municipal de </w:t>
      </w:r>
      <w:r w:rsidR="00C52C76" w:rsidRPr="007F4057">
        <w:rPr>
          <w:sz w:val="20"/>
          <w:szCs w:val="20"/>
        </w:rPr>
        <w:t>Janaúba</w:t>
      </w:r>
      <w:r w:rsidRPr="007F4057">
        <w:rPr>
          <w:sz w:val="20"/>
          <w:szCs w:val="20"/>
        </w:rPr>
        <w:t xml:space="preserve">, através da Secretaria solicitante, deverá acompanhar os prazos </w:t>
      </w:r>
      <w:r w:rsidRPr="007F4057">
        <w:rPr>
          <w:sz w:val="20"/>
          <w:szCs w:val="20"/>
        </w:rPr>
        <w:lastRenderedPageBreak/>
        <w:t>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Qualquer dano causado ao patrimônio do Município decorrente de culpa e/ou dolo do Credenciado ou de qualquer de seus empregados e prepostos, na execução dos serviços, será ressarcido pelo Credenciado, que será responsabilizado pelo ônus resultante de suas ações e omissões, obrigando-se por quaisquer </w:t>
      </w:r>
      <w:r w:rsidRPr="007F4057">
        <w:rPr>
          <w:sz w:val="20"/>
          <w:szCs w:val="20"/>
        </w:rPr>
        <w:lastRenderedPageBreak/>
        <w:t>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5E67327E"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6"/>
          <w:sz w:val="20"/>
          <w:szCs w:val="20"/>
        </w:rPr>
        <w:t xml:space="preserve"> </w:t>
      </w:r>
      <w:r w:rsidRPr="007F4057">
        <w:rPr>
          <w:sz w:val="20"/>
          <w:szCs w:val="20"/>
        </w:rPr>
        <w:t>implantação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aperfeiçoamento</w:t>
      </w:r>
      <w:r w:rsidRPr="007F4057">
        <w:rPr>
          <w:spacing w:val="-3"/>
          <w:sz w:val="20"/>
          <w:szCs w:val="20"/>
        </w:rPr>
        <w:t xml:space="preserve"> </w:t>
      </w:r>
      <w:r w:rsidRPr="007F4057">
        <w:rPr>
          <w:sz w:val="20"/>
          <w:szCs w:val="20"/>
        </w:rPr>
        <w:t>de programa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integridade,</w:t>
      </w:r>
      <w:r w:rsidRPr="007F4057">
        <w:rPr>
          <w:spacing w:val="-4"/>
          <w:sz w:val="20"/>
          <w:szCs w:val="20"/>
        </w:rPr>
        <w:t xml:space="preserve"> </w:t>
      </w:r>
      <w:r w:rsidRPr="007F4057">
        <w:rPr>
          <w:sz w:val="20"/>
          <w:szCs w:val="20"/>
        </w:rPr>
        <w:t>conforme</w:t>
      </w:r>
      <w:r w:rsidRPr="007F4057">
        <w:rPr>
          <w:spacing w:val="-5"/>
          <w:sz w:val="20"/>
          <w:szCs w:val="20"/>
        </w:rPr>
        <w:t xml:space="preserve"> </w:t>
      </w:r>
      <w:r w:rsidRPr="007F4057">
        <w:rPr>
          <w:sz w:val="20"/>
          <w:szCs w:val="20"/>
        </w:rPr>
        <w:t>normas</w:t>
      </w:r>
      <w:r w:rsidRPr="007F4057">
        <w:rPr>
          <w:spacing w:val="-3"/>
          <w:sz w:val="20"/>
          <w:szCs w:val="20"/>
        </w:rPr>
        <w:t xml:space="preserve"> </w:t>
      </w:r>
      <w:r w:rsidRPr="007F4057">
        <w:rPr>
          <w:sz w:val="20"/>
          <w:szCs w:val="20"/>
        </w:rPr>
        <w:t>e</w:t>
      </w:r>
      <w:r w:rsidRPr="007F4057">
        <w:rPr>
          <w:spacing w:val="-6"/>
          <w:sz w:val="20"/>
          <w:szCs w:val="20"/>
        </w:rPr>
        <w:t xml:space="preserve"> </w:t>
      </w:r>
      <w:r w:rsidRPr="007F4057">
        <w:rPr>
          <w:sz w:val="20"/>
          <w:szCs w:val="20"/>
        </w:rPr>
        <w:t>orientações</w:t>
      </w:r>
      <w:r w:rsidRPr="007F4057">
        <w:rPr>
          <w:spacing w:val="-2"/>
          <w:sz w:val="20"/>
          <w:szCs w:val="20"/>
        </w:rPr>
        <w:t xml:space="preserve"> </w:t>
      </w:r>
      <w:r w:rsidRPr="007F4057">
        <w:rPr>
          <w:sz w:val="20"/>
          <w:szCs w:val="20"/>
        </w:rPr>
        <w:t>dos</w:t>
      </w:r>
      <w:r w:rsidRPr="007F4057">
        <w:rPr>
          <w:spacing w:val="-3"/>
          <w:sz w:val="20"/>
          <w:szCs w:val="20"/>
        </w:rPr>
        <w:t xml:space="preserve"> </w:t>
      </w:r>
      <w:r w:rsidRPr="007F4057">
        <w:rPr>
          <w:sz w:val="20"/>
          <w:szCs w:val="20"/>
        </w:rPr>
        <w:t>órgãos</w:t>
      </w:r>
      <w:r w:rsidRPr="007F4057">
        <w:rPr>
          <w:spacing w:val="-2"/>
          <w:sz w:val="20"/>
          <w:szCs w:val="20"/>
        </w:rPr>
        <w:t xml:space="preserve"> </w:t>
      </w:r>
      <w:r w:rsidRPr="007F4057">
        <w:rPr>
          <w:spacing w:val="-5"/>
          <w:sz w:val="20"/>
          <w:szCs w:val="20"/>
        </w:rPr>
        <w:t>de</w:t>
      </w:r>
    </w:p>
    <w:p w14:paraId="3808EADC" w14:textId="77777777" w:rsidR="00FC0AA5" w:rsidRPr="007F4057" w:rsidRDefault="00000000">
      <w:pPr>
        <w:pStyle w:val="Corpodetexto"/>
        <w:spacing w:before="67"/>
        <w:rPr>
          <w:sz w:val="20"/>
          <w:szCs w:val="20"/>
        </w:rPr>
      </w:pPr>
      <w:r w:rsidRPr="007F4057">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t>nem</w:t>
      </w:r>
      <w:r w:rsidRPr="007F4057">
        <w:rPr>
          <w:spacing w:val="-1"/>
          <w:sz w:val="20"/>
          <w:szCs w:val="20"/>
        </w:rPr>
        <w:t xml:space="preserve"> </w:t>
      </w:r>
      <w:r w:rsidRPr="007F4057">
        <w:rPr>
          <w:sz w:val="20"/>
          <w:szCs w:val="20"/>
        </w:rPr>
        <w:t>superior a 30% (trinta por cento) do valor do contrato licitado ou celebrado com contratação direta e será aplicada ao responsável</w:t>
      </w:r>
      <w:r w:rsidRPr="007F4057">
        <w:rPr>
          <w:spacing w:val="40"/>
          <w:sz w:val="20"/>
          <w:szCs w:val="20"/>
        </w:rPr>
        <w:t xml:space="preserve"> </w:t>
      </w:r>
      <w:r w:rsidRPr="007F4057">
        <w:rPr>
          <w:sz w:val="20"/>
          <w:szCs w:val="20"/>
        </w:rPr>
        <w:t xml:space="preserve">por qualquer das infrações administrativas previstas no item 7.1 deste contrato, nos </w:t>
      </w:r>
      <w:r w:rsidRPr="007F4057">
        <w:rPr>
          <w:sz w:val="20"/>
          <w:szCs w:val="20"/>
        </w:rPr>
        <w:lastRenderedPageBreak/>
        <w:t>seguintes termos:</w:t>
      </w:r>
    </w:p>
    <w:p w14:paraId="7E14D2DA" w14:textId="77777777"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 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2BC5D35D"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Lei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w:lastRenderedPageBreak/>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w:lastRenderedPageBreak/>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7D592D19"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DE0582">
        <w:rPr>
          <w:sz w:val="20"/>
          <w:szCs w:val="20"/>
        </w:rPr>
        <w:t>5</w:t>
      </w:r>
      <w:r w:rsidR="00F83304" w:rsidRPr="007F4057">
        <w:rPr>
          <w:sz w:val="20"/>
          <w:szCs w:val="20"/>
        </w:rPr>
        <w:t xml:space="preserve">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50FFDB47"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EB5837">
        <w:rPr>
          <w:spacing w:val="-4"/>
          <w:sz w:val="20"/>
          <w:szCs w:val="20"/>
        </w:rPr>
        <w:t>5</w:t>
      </w:r>
      <w:r w:rsidRPr="007F4057">
        <w:rPr>
          <w:spacing w:val="-4"/>
          <w:sz w:val="20"/>
          <w:szCs w:val="20"/>
        </w:rPr>
        <w:t>.</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517AA17"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Pr="007F4057">
        <w:rPr>
          <w:sz w:val="20"/>
          <w:szCs w:val="20"/>
        </w:rPr>
        <w:t>Departamento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Licitação</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Pr="007F4057" w:rsidRDefault="00000000">
      <w:pPr>
        <w:pStyle w:val="Corpodetexto"/>
        <w:spacing w:before="33"/>
        <w:ind w:left="6" w:right="5"/>
        <w:jc w:val="center"/>
        <w:rPr>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sectPr w:rsidR="00FC0AA5" w:rsidRPr="007F405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DB026" w14:textId="77777777" w:rsidR="00CD254C" w:rsidRDefault="00CD254C">
      <w:r>
        <w:separator/>
      </w:r>
    </w:p>
  </w:endnote>
  <w:endnote w:type="continuationSeparator" w:id="0">
    <w:p w14:paraId="7D753074" w14:textId="77777777" w:rsidR="00CD254C" w:rsidRDefault="00CD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05C33" w14:textId="77777777" w:rsidR="00CD254C" w:rsidRDefault="00CD254C">
      <w:r>
        <w:separator/>
      </w:r>
    </w:p>
  </w:footnote>
  <w:footnote w:type="continuationSeparator" w:id="0">
    <w:p w14:paraId="2AF009C8" w14:textId="77777777" w:rsidR="00CD254C" w:rsidRDefault="00CD2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2"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3"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7"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8"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9"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10"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2"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3"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18"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19"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20"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21"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2"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3"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5"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27"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28"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29"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30"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31"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2"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33"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4"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6"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38"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39"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4"/>
  </w:num>
  <w:num w:numId="2" w16cid:durableId="1696228270">
    <w:abstractNumId w:val="17"/>
  </w:num>
  <w:num w:numId="3" w16cid:durableId="889028031">
    <w:abstractNumId w:val="35"/>
  </w:num>
  <w:num w:numId="4" w16cid:durableId="274295810">
    <w:abstractNumId w:val="8"/>
  </w:num>
  <w:num w:numId="5" w16cid:durableId="544947483">
    <w:abstractNumId w:val="37"/>
  </w:num>
  <w:num w:numId="6" w16cid:durableId="1582987249">
    <w:abstractNumId w:val="0"/>
  </w:num>
  <w:num w:numId="7" w16cid:durableId="1733309229">
    <w:abstractNumId w:val="11"/>
  </w:num>
  <w:num w:numId="8" w16cid:durableId="1258058212">
    <w:abstractNumId w:val="26"/>
  </w:num>
  <w:num w:numId="9" w16cid:durableId="965966617">
    <w:abstractNumId w:val="33"/>
  </w:num>
  <w:num w:numId="10" w16cid:durableId="2052261047">
    <w:abstractNumId w:val="22"/>
  </w:num>
  <w:num w:numId="11" w16cid:durableId="1008408414">
    <w:abstractNumId w:val="6"/>
  </w:num>
  <w:num w:numId="12" w16cid:durableId="1556963834">
    <w:abstractNumId w:val="9"/>
  </w:num>
  <w:num w:numId="13" w16cid:durableId="1069351971">
    <w:abstractNumId w:val="27"/>
  </w:num>
  <w:num w:numId="14" w16cid:durableId="511377508">
    <w:abstractNumId w:val="12"/>
  </w:num>
  <w:num w:numId="15" w16cid:durableId="1985305604">
    <w:abstractNumId w:val="18"/>
  </w:num>
  <w:num w:numId="16" w16cid:durableId="196046094">
    <w:abstractNumId w:val="20"/>
  </w:num>
  <w:num w:numId="17" w16cid:durableId="1318529915">
    <w:abstractNumId w:val="32"/>
  </w:num>
  <w:num w:numId="18" w16cid:durableId="1322153313">
    <w:abstractNumId w:val="29"/>
  </w:num>
  <w:num w:numId="19" w16cid:durableId="1227689541">
    <w:abstractNumId w:val="30"/>
  </w:num>
  <w:num w:numId="20" w16cid:durableId="540092938">
    <w:abstractNumId w:val="1"/>
  </w:num>
  <w:num w:numId="21" w16cid:durableId="1274896979">
    <w:abstractNumId w:val="19"/>
  </w:num>
  <w:num w:numId="22" w16cid:durableId="367686049">
    <w:abstractNumId w:val="38"/>
  </w:num>
  <w:num w:numId="23" w16cid:durableId="2040427178">
    <w:abstractNumId w:val="3"/>
  </w:num>
  <w:num w:numId="24" w16cid:durableId="1380084634">
    <w:abstractNumId w:val="2"/>
  </w:num>
  <w:num w:numId="25" w16cid:durableId="1202548339">
    <w:abstractNumId w:val="28"/>
  </w:num>
  <w:num w:numId="26" w16cid:durableId="2046904745">
    <w:abstractNumId w:val="39"/>
  </w:num>
  <w:num w:numId="27" w16cid:durableId="944848452">
    <w:abstractNumId w:val="21"/>
  </w:num>
  <w:num w:numId="28" w16cid:durableId="1861703551">
    <w:abstractNumId w:val="23"/>
  </w:num>
  <w:num w:numId="29" w16cid:durableId="2043437710">
    <w:abstractNumId w:val="15"/>
  </w:num>
  <w:num w:numId="30" w16cid:durableId="1617516554">
    <w:abstractNumId w:val="10"/>
  </w:num>
  <w:num w:numId="31" w16cid:durableId="283705493">
    <w:abstractNumId w:val="4"/>
  </w:num>
  <w:num w:numId="32" w16cid:durableId="495455903">
    <w:abstractNumId w:val="34"/>
  </w:num>
  <w:num w:numId="33" w16cid:durableId="980186700">
    <w:abstractNumId w:val="13"/>
  </w:num>
  <w:num w:numId="34" w16cid:durableId="1708801010">
    <w:abstractNumId w:val="16"/>
  </w:num>
  <w:num w:numId="35" w16cid:durableId="1932002835">
    <w:abstractNumId w:val="36"/>
  </w:num>
  <w:num w:numId="36" w16cid:durableId="495920312">
    <w:abstractNumId w:val="5"/>
  </w:num>
  <w:num w:numId="37" w16cid:durableId="1960991623">
    <w:abstractNumId w:val="25"/>
  </w:num>
  <w:num w:numId="38" w16cid:durableId="2031253200">
    <w:abstractNumId w:val="14"/>
  </w:num>
  <w:num w:numId="39" w16cid:durableId="44063388">
    <w:abstractNumId w:val="7"/>
  </w:num>
  <w:num w:numId="40" w16cid:durableId="368538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34F86"/>
    <w:rsid w:val="000604D8"/>
    <w:rsid w:val="0006697D"/>
    <w:rsid w:val="00091E27"/>
    <w:rsid w:val="000A0003"/>
    <w:rsid w:val="000E5DB5"/>
    <w:rsid w:val="000E6B84"/>
    <w:rsid w:val="0013530A"/>
    <w:rsid w:val="00143954"/>
    <w:rsid w:val="00213241"/>
    <w:rsid w:val="00214A17"/>
    <w:rsid w:val="00226BF3"/>
    <w:rsid w:val="002362E3"/>
    <w:rsid w:val="00245534"/>
    <w:rsid w:val="002631B6"/>
    <w:rsid w:val="002A7AAA"/>
    <w:rsid w:val="003B7D91"/>
    <w:rsid w:val="00440723"/>
    <w:rsid w:val="00444A6E"/>
    <w:rsid w:val="00473CEC"/>
    <w:rsid w:val="004C3C8D"/>
    <w:rsid w:val="0051641C"/>
    <w:rsid w:val="00522AF2"/>
    <w:rsid w:val="00542C82"/>
    <w:rsid w:val="00552131"/>
    <w:rsid w:val="005C104A"/>
    <w:rsid w:val="0060438E"/>
    <w:rsid w:val="00624883"/>
    <w:rsid w:val="00647978"/>
    <w:rsid w:val="006852FA"/>
    <w:rsid w:val="006E0512"/>
    <w:rsid w:val="00750631"/>
    <w:rsid w:val="007627CF"/>
    <w:rsid w:val="007F4057"/>
    <w:rsid w:val="00820DE8"/>
    <w:rsid w:val="00823FC2"/>
    <w:rsid w:val="0082463D"/>
    <w:rsid w:val="008E54B1"/>
    <w:rsid w:val="008F0689"/>
    <w:rsid w:val="00902E16"/>
    <w:rsid w:val="00952948"/>
    <w:rsid w:val="00953367"/>
    <w:rsid w:val="00961F61"/>
    <w:rsid w:val="00A2591E"/>
    <w:rsid w:val="00A57D29"/>
    <w:rsid w:val="00AB3A80"/>
    <w:rsid w:val="00AC6A91"/>
    <w:rsid w:val="00AE05C3"/>
    <w:rsid w:val="00B70D29"/>
    <w:rsid w:val="00B712B8"/>
    <w:rsid w:val="00BB334E"/>
    <w:rsid w:val="00BB39A8"/>
    <w:rsid w:val="00BC3542"/>
    <w:rsid w:val="00BE786E"/>
    <w:rsid w:val="00C21B3E"/>
    <w:rsid w:val="00C316A7"/>
    <w:rsid w:val="00C52C76"/>
    <w:rsid w:val="00C871E5"/>
    <w:rsid w:val="00C9263C"/>
    <w:rsid w:val="00CC1FDE"/>
    <w:rsid w:val="00CC7A81"/>
    <w:rsid w:val="00CD254C"/>
    <w:rsid w:val="00CF628C"/>
    <w:rsid w:val="00D20884"/>
    <w:rsid w:val="00D24C93"/>
    <w:rsid w:val="00D35D87"/>
    <w:rsid w:val="00D7564B"/>
    <w:rsid w:val="00D761D9"/>
    <w:rsid w:val="00DC49E1"/>
    <w:rsid w:val="00DE0582"/>
    <w:rsid w:val="00DF7F7F"/>
    <w:rsid w:val="00E15EE7"/>
    <w:rsid w:val="00E30BC6"/>
    <w:rsid w:val="00E72FE8"/>
    <w:rsid w:val="00EA4B36"/>
    <w:rsid w:val="00EB5837"/>
    <w:rsid w:val="00EC1D79"/>
    <w:rsid w:val="00F3495C"/>
    <w:rsid w:val="00F83304"/>
    <w:rsid w:val="00FC0AA5"/>
    <w:rsid w:val="00FE2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1"/>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1"/>
    <w:rsid w:val="00820DE8"/>
    <w:rPr>
      <w:rFonts w:ascii="Arial" w:eastAsia="Arial" w:hAnsi="Arial" w:cs="Arial"/>
      <w:lang w:val="pt-PT"/>
    </w:rPr>
  </w:style>
  <w:style w:type="character" w:customStyle="1" w:styleId="CorpodetextoChar">
    <w:name w:val="Corpo de texto Char"/>
    <w:basedOn w:val="Fontepargpadro"/>
    <w:link w:val="Corpodetexto"/>
    <w:rsid w:val="00D761D9"/>
    <w:rPr>
      <w:rFonts w:ascii="Arial" w:eastAsia="Arial" w:hAnsi="Arial" w:cs="Arial"/>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citacaojanauba@yahoo.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7628</Words>
  <Characters>41192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48723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11</cp:revision>
  <cp:lastPrinted>2025-05-07T16:26:00Z</cp:lastPrinted>
  <dcterms:created xsi:type="dcterms:W3CDTF">2025-04-28T20:32:00Z</dcterms:created>
  <dcterms:modified xsi:type="dcterms:W3CDTF">2025-05-07T16:26:00Z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