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14A35030"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09293B">
        <w:rPr>
          <w:b/>
          <w:sz w:val="20"/>
          <w:szCs w:val="20"/>
        </w:rPr>
        <w:t>62</w:t>
      </w:r>
      <w:r w:rsidRPr="007F4057">
        <w:rPr>
          <w:b/>
          <w:sz w:val="20"/>
          <w:szCs w:val="20"/>
        </w:rPr>
        <w:t>/202</w:t>
      </w:r>
      <w:r w:rsidR="003724F1">
        <w:rPr>
          <w:b/>
          <w:sz w:val="20"/>
          <w:szCs w:val="20"/>
        </w:rPr>
        <w:t>6</w:t>
      </w:r>
    </w:p>
    <w:p w14:paraId="3E688B2B" w14:textId="5BC50417"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F52D8B">
        <w:rPr>
          <w:b/>
          <w:spacing w:val="-2"/>
          <w:sz w:val="20"/>
          <w:szCs w:val="20"/>
        </w:rPr>
        <w:t>1</w:t>
      </w:r>
      <w:r w:rsidR="0009293B">
        <w:rPr>
          <w:b/>
          <w:spacing w:val="-2"/>
          <w:sz w:val="20"/>
          <w:szCs w:val="20"/>
        </w:rPr>
        <w:t>7</w:t>
      </w:r>
      <w:r w:rsidRPr="007F4057">
        <w:rPr>
          <w:b/>
          <w:spacing w:val="-2"/>
          <w:sz w:val="20"/>
          <w:szCs w:val="20"/>
        </w:rPr>
        <w:t>/202</w:t>
      </w:r>
      <w:r w:rsidR="003724F1">
        <w:rPr>
          <w:b/>
          <w:spacing w:val="-2"/>
          <w:sz w:val="20"/>
          <w:szCs w:val="20"/>
        </w:rPr>
        <w:t>6</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51F8F54D" w:rsidR="00FC0AA5" w:rsidRPr="00F52D8B" w:rsidRDefault="00000000" w:rsidP="00F52D8B">
      <w:pPr>
        <w:ind w:left="232" w:right="228"/>
        <w:jc w:val="both"/>
        <w:rPr>
          <w:bCs/>
          <w:sz w:val="20"/>
          <w:szCs w:val="20"/>
        </w:rPr>
      </w:pPr>
      <w:r w:rsidRPr="000E5DB5">
        <w:rPr>
          <w:sz w:val="20"/>
          <w:szCs w:val="20"/>
        </w:rPr>
        <w:t xml:space="preserve">Edital de Chamamento Público para </w:t>
      </w:r>
      <w:bookmarkStart w:id="0" w:name="_Hlk233906890"/>
      <w:r w:rsidRPr="000E5DB5">
        <w:rPr>
          <w:sz w:val="20"/>
          <w:szCs w:val="20"/>
        </w:rPr>
        <w:t xml:space="preserve">Credenciamento </w:t>
      </w:r>
      <w:r w:rsidR="0058484F">
        <w:rPr>
          <w:sz w:val="20"/>
          <w:szCs w:val="20"/>
        </w:rPr>
        <w:t xml:space="preserve">de </w:t>
      </w:r>
      <w:r w:rsidR="0009293B">
        <w:rPr>
          <w:bCs/>
          <w:sz w:val="20"/>
          <w:szCs w:val="20"/>
        </w:rPr>
        <w:t>empresas especializadas para o fornecimento de passagens terrestres nacionais, de forma parcelada e conforme a demanda, destinadas ao atendimento das necessidades da Secretaria Municipal de Assistência Social d</w:t>
      </w:r>
      <w:r w:rsidR="00F52D8B">
        <w:rPr>
          <w:bCs/>
          <w:sz w:val="20"/>
          <w:szCs w:val="20"/>
        </w:rPr>
        <w:t xml:space="preserve">este </w:t>
      </w:r>
      <w:r w:rsidR="004C37F9">
        <w:rPr>
          <w:bCs/>
          <w:sz w:val="20"/>
          <w:szCs w:val="20"/>
        </w:rPr>
        <w:t>M</w:t>
      </w:r>
      <w:r w:rsidR="00F52D8B">
        <w:rPr>
          <w:bCs/>
          <w:sz w:val="20"/>
          <w:szCs w:val="20"/>
        </w:rPr>
        <w:t>unicípio</w:t>
      </w:r>
      <w:bookmarkEnd w:id="0"/>
      <w:r w:rsidR="000E5DB5" w:rsidRPr="000E5DB5">
        <w:rPr>
          <w:sz w:val="20"/>
          <w:szCs w:val="20"/>
        </w:rPr>
        <w:t xml:space="preserve">, </w:t>
      </w:r>
      <w:r w:rsidRPr="000E5DB5">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rsidP="000E5DB5">
            <w:pPr>
              <w:pStyle w:val="TableParagraph"/>
              <w:spacing w:line="283" w:lineRule="auto"/>
              <w:ind w:left="57" w:right="39"/>
              <w:jc w:val="both"/>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0E5DB5">
        <w:trPr>
          <w:trHeight w:val="610"/>
        </w:trPr>
        <w:tc>
          <w:tcPr>
            <w:tcW w:w="9922" w:type="dxa"/>
          </w:tcPr>
          <w:p w14:paraId="4ED3C826" w14:textId="2D6E3B1E" w:rsidR="00FC0AA5" w:rsidRPr="007F4057" w:rsidRDefault="00000000" w:rsidP="000E5DB5">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09293B">
              <w:rPr>
                <w:b/>
                <w:bCs/>
                <w:sz w:val="20"/>
                <w:szCs w:val="20"/>
              </w:rPr>
              <w:t>14</w:t>
            </w:r>
            <w:r w:rsidRPr="008F0689">
              <w:rPr>
                <w:b/>
                <w:bCs/>
                <w:sz w:val="20"/>
                <w:szCs w:val="20"/>
              </w:rPr>
              <w:t>/</w:t>
            </w:r>
            <w:r w:rsidR="00BE786E">
              <w:rPr>
                <w:b/>
                <w:bCs/>
                <w:sz w:val="20"/>
                <w:szCs w:val="20"/>
              </w:rPr>
              <w:t>0</w:t>
            </w:r>
            <w:r w:rsidR="00F52D8B">
              <w:rPr>
                <w:b/>
                <w:bCs/>
                <w:sz w:val="20"/>
                <w:szCs w:val="20"/>
              </w:rPr>
              <w:t>7</w:t>
            </w:r>
            <w:r w:rsidRPr="008F0689">
              <w:rPr>
                <w:b/>
                <w:bCs/>
                <w:sz w:val="20"/>
                <w:szCs w:val="20"/>
              </w:rPr>
              <w:t>/202</w:t>
            </w:r>
            <w:r w:rsidR="003724F1">
              <w:rPr>
                <w:b/>
                <w:bCs/>
                <w:sz w:val="20"/>
                <w:szCs w:val="20"/>
              </w:rPr>
              <w:t>6</w:t>
            </w:r>
            <w:r w:rsidRPr="007F4057">
              <w:rPr>
                <w:sz w:val="20"/>
                <w:szCs w:val="20"/>
              </w:rPr>
              <w:t>,</w:t>
            </w:r>
            <w:r w:rsidRPr="007F4057">
              <w:rPr>
                <w:spacing w:val="40"/>
                <w:sz w:val="20"/>
                <w:szCs w:val="20"/>
              </w:rPr>
              <w:t xml:space="preserve"> </w:t>
            </w:r>
            <w:r w:rsidRPr="007F4057">
              <w:rPr>
                <w:sz w:val="20"/>
                <w:szCs w:val="20"/>
              </w:rPr>
              <w:t>das 0</w:t>
            </w:r>
            <w:r w:rsidR="00B712B8" w:rsidRPr="007F4057">
              <w:rPr>
                <w:sz w:val="20"/>
                <w:szCs w:val="20"/>
              </w:rPr>
              <w:t>9</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rsidP="000E5DB5">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jc w:val="both"/>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rsidP="000E5DB5">
            <w:pPr>
              <w:pStyle w:val="TableParagraph"/>
              <w:spacing w:before="176"/>
              <w:ind w:left="57"/>
              <w:jc w:val="both"/>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52D1772B" w:rsidR="00FC0AA5" w:rsidRPr="007F4057" w:rsidRDefault="00000000" w:rsidP="000E5DB5">
      <w:pPr>
        <w:spacing w:line="312" w:lineRule="auto"/>
        <w:ind w:left="232" w:right="227"/>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004C37F9">
        <w:rPr>
          <w:spacing w:val="80"/>
          <w:sz w:val="20"/>
          <w:szCs w:val="20"/>
        </w:rPr>
        <w:t xml:space="preserve"> </w:t>
      </w:r>
      <w:r w:rsidRPr="00CC1FDE">
        <w:rPr>
          <w:bCs/>
          <w:sz w:val="20"/>
          <w:szCs w:val="20"/>
        </w:rPr>
        <w:t>credenciar</w:t>
      </w:r>
      <w:r w:rsidR="0058484F">
        <w:rPr>
          <w:bCs/>
          <w:sz w:val="20"/>
          <w:szCs w:val="20"/>
        </w:rPr>
        <w:t xml:space="preserve"> </w:t>
      </w:r>
      <w:r w:rsidR="004C37F9">
        <w:rPr>
          <w:bCs/>
          <w:sz w:val="20"/>
          <w:szCs w:val="20"/>
        </w:rPr>
        <w:t>empresas especializadas para o fornecimento de passagens terrestres nacionais, de forma parcelada e conforme a demanda, destinadas ao atendimento das necessidades da Secretaria Municipal de Assistência Social deste Município</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7D8DBBC6"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É objeto do presente Edital o credenciamento de</w:t>
      </w:r>
      <w:r w:rsidR="00BE786E">
        <w:rPr>
          <w:sz w:val="20"/>
          <w:szCs w:val="20"/>
        </w:rPr>
        <w:t xml:space="preserve"> </w:t>
      </w:r>
      <w:r w:rsidR="004C37F9">
        <w:rPr>
          <w:bCs/>
          <w:sz w:val="20"/>
          <w:szCs w:val="20"/>
        </w:rPr>
        <w:t>empresas especializadas para o fornecimento de passagens terrestres nacionais, de forma parcelada e conforme a demanda, destinadas ao atendimento das necessidades da Secretaria Municipal de Assistência Social deste Município</w:t>
      </w:r>
      <w:r w:rsidRPr="007F4057">
        <w:rPr>
          <w:sz w:val="20"/>
          <w:szCs w:val="20"/>
        </w:rPr>
        <w:t>, nos termos e nas condições estabelecidas neste Edital.</w:t>
      </w:r>
    </w:p>
    <w:p w14:paraId="7B7E8C61" w14:textId="43C58A6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CC1FDE">
      <w:pPr>
        <w:pStyle w:val="PargrafodaLista"/>
        <w:tabs>
          <w:tab w:val="left" w:pos="1243"/>
        </w:tabs>
        <w:spacing w:before="113" w:line="316" w:lineRule="auto"/>
        <w:ind w:left="940" w:right="229" w:firstLine="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lastRenderedPageBreak/>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41699058"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bookmarkStart w:id="1" w:name="_Hlk197442878"/>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1B2FABA"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 xml:space="preserve">Ato constitutivo, estatuto ou contrato social e todas as suas alterações, se for </w:t>
      </w:r>
      <w:r w:rsidR="00647978">
        <w:rPr>
          <w:sz w:val="20"/>
          <w:szCs w:val="20"/>
        </w:rPr>
        <w:t xml:space="preserve">o </w:t>
      </w:r>
      <w:r w:rsidRPr="007F4057">
        <w:rPr>
          <w:sz w:val="20"/>
          <w:szCs w:val="20"/>
        </w:rPr>
        <w:t>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3C09E1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647978">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6390805"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w:t>
      </w:r>
    </w:p>
    <w:p w14:paraId="72DFAD29" w14:textId="77777777" w:rsidR="00FC0AA5" w:rsidRPr="007F4057" w:rsidRDefault="00000000">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5CDFF4B8"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sidR="00647978">
        <w:rPr>
          <w:spacing w:val="-2"/>
          <w:sz w:val="20"/>
          <w:szCs w:val="20"/>
        </w:rPr>
        <w:t>.</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6F2CA5A1" w14:textId="77777777" w:rsidR="008547A7" w:rsidRPr="004C37F9" w:rsidRDefault="008547A7" w:rsidP="004C37F9">
      <w:pPr>
        <w:tabs>
          <w:tab w:val="left" w:pos="1242"/>
        </w:tabs>
        <w:rPr>
          <w:b/>
          <w:sz w:val="20"/>
          <w:szCs w:val="20"/>
        </w:rPr>
      </w:pPr>
    </w:p>
    <w:p w14:paraId="33D1701F" w14:textId="77777777" w:rsidR="00FC0AA5" w:rsidRPr="007F4057" w:rsidRDefault="00FC0AA5">
      <w:pPr>
        <w:pStyle w:val="Corpodetexto"/>
        <w:spacing w:before="87"/>
        <w:ind w:left="0"/>
        <w:rPr>
          <w:sz w:val="20"/>
          <w:szCs w:val="20"/>
        </w:rPr>
      </w:pPr>
    </w:p>
    <w:p w14:paraId="04C712A2" w14:textId="77777777" w:rsidR="00FC0AA5" w:rsidRPr="007F4057" w:rsidRDefault="00000000" w:rsidP="008547A7">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4D37A832" w14:textId="4D2B837D" w:rsidR="00CC7A81" w:rsidRPr="00CC7A81"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sidR="004C37F9">
        <w:rPr>
          <w:spacing w:val="-2"/>
          <w:sz w:val="20"/>
          <w:szCs w:val="20"/>
        </w:rPr>
        <w:t>.</w:t>
      </w:r>
    </w:p>
    <w:bookmarkEnd w:id="1"/>
    <w:p w14:paraId="0A55F235" w14:textId="77777777" w:rsidR="00CC7A81" w:rsidRPr="007F4057" w:rsidRDefault="00CC7A81" w:rsidP="00CC7A81">
      <w:pPr>
        <w:pStyle w:val="PargrafodaLista"/>
        <w:tabs>
          <w:tab w:val="left" w:pos="1151"/>
        </w:tabs>
        <w:spacing w:before="182"/>
        <w:ind w:left="1151" w:firstLine="0"/>
        <w:rPr>
          <w:sz w:val="20"/>
          <w:szCs w:val="20"/>
        </w:rPr>
      </w:pPr>
    </w:p>
    <w:p w14:paraId="77408716" w14:textId="7CD5A4EF" w:rsidR="00FC0AA5" w:rsidRPr="007F4057" w:rsidRDefault="00FC0AA5" w:rsidP="00214A17">
      <w:pPr>
        <w:pStyle w:val="Corpodetexto"/>
        <w:spacing w:before="85"/>
        <w:ind w:left="1152"/>
        <w:rPr>
          <w:sz w:val="20"/>
          <w:szCs w:val="20"/>
        </w:rPr>
      </w:pPr>
    </w:p>
    <w:p w14:paraId="018B61C3" w14:textId="77777777" w:rsidR="00FC0AA5" w:rsidRPr="007F4057" w:rsidRDefault="00000000" w:rsidP="008547A7">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rsidP="008547A7">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toda a documentação de habilitação prevista no Item 3.</w:t>
      </w:r>
    </w:p>
    <w:p w14:paraId="30B23FB8" w14:textId="30248F82" w:rsidR="00FC0AA5" w:rsidRPr="007F4057" w:rsidRDefault="00000000" w:rsidP="008547A7">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contados a partir da data do protocolo de entrega, que será aposto em cópia da Solicitação de Credenciamento e entregue ao interessado.</w:t>
      </w:r>
    </w:p>
    <w:p w14:paraId="414337A2" w14:textId="77777777" w:rsidR="00FC0AA5" w:rsidRPr="007F4057" w:rsidRDefault="00000000" w:rsidP="008547A7">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5DC8895F" w14:textId="77777777" w:rsidR="00FC0AA5" w:rsidRPr="007F4057" w:rsidRDefault="00000000" w:rsidP="008547A7">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rsidP="008547A7">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rsidP="008547A7">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rsidP="008547A7">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rsidP="008547A7">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rsidP="008547A7">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rsidP="008547A7">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rsidP="008547A7">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rsidP="008547A7">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rsidP="008547A7">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rsidP="008547A7">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rsidP="008547A7">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rsidP="008547A7">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rsidP="008547A7">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rsidP="008547A7">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rsidP="008547A7">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rsidP="008547A7">
      <w:pPr>
        <w:pStyle w:val="PargrafodaLista"/>
        <w:numPr>
          <w:ilvl w:val="1"/>
          <w:numId w:val="26"/>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 cuja aceitação deverá ser expressa por meio da Declaração do Anexo IV;</w:t>
      </w:r>
    </w:p>
    <w:p w14:paraId="2586CBDF" w14:textId="7F623C56" w:rsidR="00FC0AA5" w:rsidRPr="007F4057" w:rsidRDefault="00000000" w:rsidP="008547A7">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rsidP="008547A7">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rsidP="008547A7">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rsidP="008547A7">
      <w:pPr>
        <w:pStyle w:val="PargrafodaLista"/>
        <w:numPr>
          <w:ilvl w:val="1"/>
          <w:numId w:val="26"/>
        </w:numPr>
        <w:tabs>
          <w:tab w:val="left" w:pos="1287"/>
        </w:tabs>
        <w:spacing w:before="113" w:line="314" w:lineRule="auto"/>
        <w:ind w:right="233" w:firstLine="708"/>
        <w:rPr>
          <w:sz w:val="20"/>
          <w:szCs w:val="20"/>
        </w:rPr>
      </w:pPr>
      <w:r w:rsidRPr="007F4057">
        <w:rPr>
          <w:sz w:val="20"/>
          <w:szCs w:val="20"/>
        </w:rPr>
        <w:lastRenderedPageBreak/>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rsidP="008547A7">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rsidP="008547A7">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rsidP="008547A7">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rsidP="008547A7">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rsidP="008547A7">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rsidP="008547A7">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rsidP="008547A7">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rsidP="008547A7">
      <w:pPr>
        <w:pStyle w:val="PargrafodaLista"/>
        <w:numPr>
          <w:ilvl w:val="1"/>
          <w:numId w:val="26"/>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dias serão </w:t>
      </w:r>
      <w:r w:rsidRPr="007F4057">
        <w:rPr>
          <w:spacing w:val="-2"/>
          <w:sz w:val="20"/>
          <w:szCs w:val="20"/>
        </w:rPr>
        <w:t>descredenciados.</w:t>
      </w:r>
    </w:p>
    <w:p w14:paraId="72E848F1" w14:textId="163FC41F" w:rsidR="00FC0AA5" w:rsidRPr="007F4057" w:rsidRDefault="00000000" w:rsidP="008547A7">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rsidP="008547A7">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rsidP="008547A7">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rsidP="008547A7">
      <w:pPr>
        <w:pStyle w:val="PargrafodaLista"/>
        <w:numPr>
          <w:ilvl w:val="1"/>
          <w:numId w:val="26"/>
        </w:numPr>
        <w:tabs>
          <w:tab w:val="left" w:pos="1291"/>
        </w:tabs>
        <w:spacing w:before="116" w:line="314" w:lineRule="auto"/>
        <w:ind w:right="227" w:firstLine="708"/>
        <w:rPr>
          <w:sz w:val="20"/>
          <w:szCs w:val="20"/>
        </w:rPr>
      </w:pPr>
      <w:r w:rsidRPr="007F4057">
        <w:rPr>
          <w:sz w:val="20"/>
          <w:szCs w:val="20"/>
        </w:rPr>
        <w:lastRenderedPageBreak/>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rsidP="008547A7">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rsidP="008547A7">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rsidP="008547A7">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rsidP="008547A7">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rsidP="008547A7">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rsidP="008547A7">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rsidP="008547A7">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rsidP="008547A7">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rsidP="008547A7">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rsidP="008547A7">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rsidP="008547A7">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rsidP="008547A7">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rsidP="008547A7">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rsidP="008547A7">
      <w:pPr>
        <w:pStyle w:val="PargrafodaLista"/>
        <w:numPr>
          <w:ilvl w:val="1"/>
          <w:numId w:val="26"/>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através de cada Secretaria solicitante, deverá 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rsidP="008547A7">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rsidP="008547A7">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rsidP="008547A7">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rsidP="008547A7">
      <w:pPr>
        <w:pStyle w:val="PargrafodaLista"/>
        <w:numPr>
          <w:ilvl w:val="1"/>
          <w:numId w:val="26"/>
        </w:numPr>
        <w:tabs>
          <w:tab w:val="left" w:pos="1387"/>
        </w:tabs>
        <w:spacing w:before="182" w:line="316" w:lineRule="auto"/>
        <w:ind w:right="227" w:firstLine="708"/>
        <w:rPr>
          <w:sz w:val="20"/>
          <w:szCs w:val="20"/>
        </w:rPr>
      </w:pPr>
      <w:r w:rsidRPr="007F4057">
        <w:rPr>
          <w:sz w:val="20"/>
          <w:szCs w:val="20"/>
        </w:rPr>
        <w:t xml:space="preserve">A simples apresentação, pelo interessado, da documentação exigida no presente certame não </w:t>
      </w:r>
      <w:r w:rsidRPr="007F4057">
        <w:rPr>
          <w:sz w:val="20"/>
          <w:szCs w:val="20"/>
        </w:rPr>
        <w:lastRenderedPageBreak/>
        <w:t>induzirá automática celebração do Contrato, sendo esta submetida à habilitação prevista no Item 3 deste Edital.</w:t>
      </w:r>
    </w:p>
    <w:p w14:paraId="2D939B3A" w14:textId="7B99A8DF" w:rsidR="00FC0AA5" w:rsidRPr="007F4057" w:rsidRDefault="00000000" w:rsidP="008547A7">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rsidP="008547A7">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rsidP="008547A7">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2631B6" w:rsidRDefault="00000000" w:rsidP="008547A7">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768350FD" w14:textId="77777777" w:rsidR="00D761D9" w:rsidRPr="008E54B1" w:rsidRDefault="00D761D9" w:rsidP="008547A7">
      <w:pPr>
        <w:pStyle w:val="PargrafodaLista"/>
        <w:numPr>
          <w:ilvl w:val="0"/>
          <w:numId w:val="26"/>
        </w:numPr>
        <w:spacing w:before="113" w:line="360" w:lineRule="auto"/>
        <w:rPr>
          <w:b/>
          <w:bCs/>
          <w:sz w:val="20"/>
          <w:szCs w:val="20"/>
        </w:rPr>
      </w:pPr>
      <w:r w:rsidRPr="002631B6">
        <w:rPr>
          <w:b/>
          <w:bCs/>
          <w:spacing w:val="-2"/>
          <w:sz w:val="20"/>
          <w:szCs w:val="20"/>
        </w:rPr>
        <w:t xml:space="preserve">DA </w:t>
      </w:r>
      <w:r>
        <w:rPr>
          <w:b/>
          <w:bCs/>
          <w:spacing w:val="-2"/>
          <w:sz w:val="20"/>
          <w:szCs w:val="20"/>
        </w:rPr>
        <w:t>ESCOLHA</w:t>
      </w:r>
    </w:p>
    <w:p w14:paraId="233D1AB2" w14:textId="77777777" w:rsidR="00A5460B" w:rsidRPr="00BC2018" w:rsidRDefault="00D761D9" w:rsidP="00A5460B">
      <w:pPr>
        <w:pStyle w:val="Corpodetexto"/>
        <w:tabs>
          <w:tab w:val="right" w:pos="1418"/>
        </w:tabs>
        <w:spacing w:before="2" w:line="360" w:lineRule="auto"/>
        <w:ind w:right="66"/>
        <w:jc w:val="both"/>
        <w:rPr>
          <w:sz w:val="20"/>
          <w:szCs w:val="20"/>
        </w:rPr>
      </w:pPr>
      <w:r w:rsidRPr="008E54B1">
        <w:rPr>
          <w:spacing w:val="-2"/>
          <w:sz w:val="20"/>
          <w:szCs w:val="20"/>
        </w:rPr>
        <w:t xml:space="preserve">              </w:t>
      </w:r>
      <w:r w:rsidRPr="008E54B1">
        <w:rPr>
          <w:b/>
          <w:bCs/>
          <w:spacing w:val="-2"/>
          <w:sz w:val="20"/>
          <w:szCs w:val="20"/>
        </w:rPr>
        <w:t>14.1</w:t>
      </w:r>
      <w:r w:rsidRPr="008E54B1">
        <w:rPr>
          <w:spacing w:val="-2"/>
          <w:sz w:val="20"/>
          <w:szCs w:val="20"/>
        </w:rPr>
        <w:t xml:space="preserve"> </w:t>
      </w:r>
      <w:r w:rsidR="00A5460B" w:rsidRPr="00BC2018">
        <w:rPr>
          <w:sz w:val="20"/>
          <w:szCs w:val="20"/>
        </w:rPr>
        <w:t>O método de escolha será paralela e não excludente, conforme previsto no art. 79, parágrafo I da Lei 14.133/2021, considerando ser este o critério de distribuição de demanda que o melhor se aplica a esta contratação;</w:t>
      </w:r>
    </w:p>
    <w:p w14:paraId="7A35F08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spacing w:val="-1"/>
          <w:sz w:val="20"/>
          <w:szCs w:val="20"/>
        </w:rPr>
        <w:t xml:space="preserve">              </w:t>
      </w:r>
      <w:r w:rsidRPr="00BC2018">
        <w:rPr>
          <w:b/>
          <w:bCs/>
          <w:spacing w:val="-1"/>
          <w:sz w:val="20"/>
          <w:szCs w:val="20"/>
        </w:rPr>
        <w:t>14</w:t>
      </w:r>
      <w:r w:rsidRPr="00BC2018">
        <w:rPr>
          <w:b/>
          <w:bCs/>
          <w:sz w:val="20"/>
          <w:szCs w:val="20"/>
        </w:rPr>
        <w:t>.</w:t>
      </w:r>
      <w:r w:rsidRPr="00BC2018">
        <w:rPr>
          <w:b/>
          <w:bCs/>
          <w:spacing w:val="-3"/>
          <w:sz w:val="20"/>
          <w:szCs w:val="20"/>
        </w:rPr>
        <w:t>2</w:t>
      </w:r>
      <w:r w:rsidRPr="00BC2018">
        <w:rPr>
          <w:sz w:val="20"/>
          <w:szCs w:val="20"/>
        </w:rPr>
        <w:t xml:space="preserve"> </w:t>
      </w:r>
      <w:r w:rsidRPr="00BC2018">
        <w:rPr>
          <w:spacing w:val="-1"/>
          <w:sz w:val="20"/>
          <w:szCs w:val="20"/>
        </w:rPr>
        <w:t>Para fins de distribuição da demanda, a Secretaria requisitante observará a ordem cronológica de credenciamento.</w:t>
      </w:r>
    </w:p>
    <w:p w14:paraId="025A8C3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b/>
          <w:bCs/>
          <w:spacing w:val="-1"/>
          <w:sz w:val="20"/>
          <w:szCs w:val="20"/>
        </w:rPr>
        <w:t xml:space="preserve">              14.3 </w:t>
      </w:r>
      <w:r w:rsidRPr="00BC2018">
        <w:rPr>
          <w:spacing w:val="-1"/>
          <w:sz w:val="20"/>
          <w:szCs w:val="20"/>
        </w:rPr>
        <w:t>Na hipótese de inclusão de novo credenciado, este será inserido na última posição da lista cronológica de credenciamento.</w:t>
      </w: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8547A7">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8547A7">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6930463F" w14:textId="6030078C" w:rsidR="00FC0AA5" w:rsidRPr="007F4057" w:rsidRDefault="00C9263C" w:rsidP="008E54B1">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4C37F9">
        <w:rPr>
          <w:sz w:val="20"/>
          <w:szCs w:val="20"/>
        </w:rPr>
        <w:t>01</w:t>
      </w:r>
      <w:r w:rsidR="00EB5837">
        <w:rPr>
          <w:sz w:val="20"/>
          <w:szCs w:val="20"/>
        </w:rPr>
        <w:t xml:space="preserve"> de </w:t>
      </w:r>
      <w:r w:rsidR="008547A7">
        <w:rPr>
          <w:sz w:val="20"/>
          <w:szCs w:val="20"/>
        </w:rPr>
        <w:t>ju</w:t>
      </w:r>
      <w:r w:rsidR="004C37F9">
        <w:rPr>
          <w:sz w:val="20"/>
          <w:szCs w:val="20"/>
        </w:rPr>
        <w:t>l</w:t>
      </w:r>
      <w:r w:rsidR="008547A7">
        <w:rPr>
          <w:sz w:val="20"/>
          <w:szCs w:val="20"/>
        </w:rPr>
        <w:t>ho</w:t>
      </w:r>
      <w:r w:rsidR="00801930">
        <w:rPr>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3724F1">
        <w:rPr>
          <w:spacing w:val="-4"/>
          <w:sz w:val="20"/>
          <w:szCs w:val="20"/>
        </w:rPr>
        <w:t>6</w:t>
      </w:r>
      <w:r w:rsidRPr="007F4057">
        <w:rPr>
          <w:spacing w:val="-4"/>
          <w:sz w:val="20"/>
          <w:szCs w:val="20"/>
        </w:rPr>
        <w:t>.</w:t>
      </w:r>
    </w:p>
    <w:p w14:paraId="6F89A095" w14:textId="77777777" w:rsidR="0013530A" w:rsidRPr="007F4057" w:rsidRDefault="0013530A">
      <w:pPr>
        <w:pStyle w:val="Corpodetexto"/>
        <w:ind w:left="0"/>
        <w:rPr>
          <w:sz w:val="20"/>
          <w:szCs w:val="20"/>
        </w:rPr>
      </w:pPr>
    </w:p>
    <w:p w14:paraId="19AC408B" w14:textId="77777777" w:rsidR="0013530A" w:rsidRDefault="0013530A">
      <w:pPr>
        <w:pStyle w:val="Corpodetexto"/>
        <w:ind w:left="0"/>
        <w:rPr>
          <w:sz w:val="20"/>
          <w:szCs w:val="20"/>
        </w:rPr>
      </w:pPr>
    </w:p>
    <w:p w14:paraId="3D1E7DF3" w14:textId="7649E99F" w:rsidR="00FC0AA5" w:rsidRDefault="00FC0AA5">
      <w:pPr>
        <w:pStyle w:val="Corpodetexto"/>
        <w:spacing w:before="28"/>
        <w:ind w:left="0"/>
        <w:rPr>
          <w:sz w:val="20"/>
          <w:szCs w:val="20"/>
        </w:rPr>
      </w:pPr>
    </w:p>
    <w:p w14:paraId="3508A24F" w14:textId="77777777" w:rsidR="004C37F9" w:rsidRDefault="004C37F9">
      <w:pPr>
        <w:pStyle w:val="Corpodetexto"/>
        <w:spacing w:before="28"/>
        <w:ind w:left="0"/>
        <w:rPr>
          <w:sz w:val="20"/>
          <w:szCs w:val="20"/>
        </w:rPr>
      </w:pPr>
    </w:p>
    <w:p w14:paraId="4FEFAB53" w14:textId="77777777" w:rsidR="00D20884" w:rsidRPr="007F4057" w:rsidRDefault="00D20884">
      <w:pPr>
        <w:pStyle w:val="Corpodetexto"/>
        <w:spacing w:before="28"/>
        <w:ind w:left="0"/>
        <w:rPr>
          <w:sz w:val="20"/>
          <w:szCs w:val="20"/>
        </w:rPr>
      </w:pPr>
    </w:p>
    <w:p w14:paraId="2D891CC6" w14:textId="7F1C5C86" w:rsidR="00034F86" w:rsidRPr="00034F86" w:rsidRDefault="00EB5837" w:rsidP="00034F86">
      <w:pPr>
        <w:pStyle w:val="Default"/>
        <w:jc w:val="center"/>
        <w:rPr>
          <w:rFonts w:ascii="Arial" w:eastAsia="Lucida Sans Unicode" w:hAnsi="Arial" w:cs="Arial"/>
          <w:b/>
          <w:sz w:val="20"/>
          <w:szCs w:val="20"/>
        </w:rPr>
      </w:pPr>
      <w:r>
        <w:rPr>
          <w:rFonts w:ascii="Arial" w:eastAsia="Lucida Sans Unicode" w:hAnsi="Arial" w:cs="Arial"/>
          <w:b/>
          <w:sz w:val="20"/>
          <w:szCs w:val="20"/>
        </w:rPr>
        <w:t>Fábio Cantuária Ribeiro</w:t>
      </w:r>
    </w:p>
    <w:p w14:paraId="00219932" w14:textId="6C199866" w:rsidR="00034F86" w:rsidRDefault="00034F86" w:rsidP="00034F86">
      <w:pPr>
        <w:pStyle w:val="Default"/>
        <w:jc w:val="center"/>
        <w:rPr>
          <w:rFonts w:ascii="Arial" w:eastAsia="Lucida Sans Unicode" w:hAnsi="Arial" w:cs="Arial"/>
          <w:b/>
          <w:sz w:val="20"/>
          <w:szCs w:val="20"/>
        </w:rPr>
      </w:pPr>
      <w:r w:rsidRPr="00034F86">
        <w:rPr>
          <w:rFonts w:ascii="Arial" w:eastAsia="Lucida Sans Unicode" w:hAnsi="Arial" w:cs="Arial"/>
          <w:b/>
          <w:sz w:val="20"/>
          <w:szCs w:val="20"/>
        </w:rPr>
        <w:t xml:space="preserve">Secretário </w:t>
      </w:r>
      <w:r w:rsidR="00EB5837">
        <w:rPr>
          <w:rFonts w:ascii="Arial" w:eastAsia="Lucida Sans Unicode" w:hAnsi="Arial" w:cs="Arial"/>
          <w:b/>
          <w:sz w:val="20"/>
          <w:szCs w:val="20"/>
        </w:rPr>
        <w:t>de Administração, Fazenda e Recursos Humanos</w:t>
      </w:r>
    </w:p>
    <w:p w14:paraId="7C393D38" w14:textId="77777777" w:rsidR="004C37F9" w:rsidRDefault="004C37F9" w:rsidP="00034F86">
      <w:pPr>
        <w:pStyle w:val="Default"/>
        <w:jc w:val="center"/>
        <w:rPr>
          <w:rFonts w:ascii="Arial" w:eastAsia="Lucida Sans Unicode" w:hAnsi="Arial" w:cs="Arial"/>
          <w:b/>
          <w:sz w:val="20"/>
          <w:szCs w:val="20"/>
        </w:rPr>
      </w:pPr>
    </w:p>
    <w:p w14:paraId="6B5A5562" w14:textId="77777777" w:rsidR="004C37F9" w:rsidRDefault="004C37F9" w:rsidP="00034F86">
      <w:pPr>
        <w:pStyle w:val="Default"/>
        <w:jc w:val="center"/>
        <w:rPr>
          <w:rFonts w:ascii="Arial" w:eastAsia="Lucida Sans Unicode" w:hAnsi="Arial" w:cs="Arial"/>
          <w:b/>
          <w:sz w:val="20"/>
          <w:szCs w:val="20"/>
        </w:rPr>
      </w:pPr>
    </w:p>
    <w:p w14:paraId="71B7907C" w14:textId="77777777" w:rsidR="004C37F9" w:rsidRDefault="004C37F9" w:rsidP="00034F86">
      <w:pPr>
        <w:pStyle w:val="Default"/>
        <w:jc w:val="center"/>
        <w:rPr>
          <w:rFonts w:ascii="Arial" w:eastAsia="Lucida Sans Unicode" w:hAnsi="Arial" w:cs="Arial"/>
          <w:b/>
          <w:sz w:val="20"/>
          <w:szCs w:val="20"/>
        </w:rPr>
      </w:pPr>
    </w:p>
    <w:p w14:paraId="6334C48C" w14:textId="77777777" w:rsidR="004C37F9" w:rsidRDefault="004C37F9" w:rsidP="00034F86">
      <w:pPr>
        <w:pStyle w:val="Default"/>
        <w:jc w:val="center"/>
        <w:rPr>
          <w:rFonts w:ascii="Arial" w:eastAsia="Lucida Sans Unicode" w:hAnsi="Arial" w:cs="Arial"/>
          <w:b/>
          <w:sz w:val="20"/>
          <w:szCs w:val="20"/>
        </w:rPr>
      </w:pPr>
    </w:p>
    <w:p w14:paraId="11592936" w14:textId="77777777" w:rsidR="004C37F9" w:rsidRDefault="004C37F9" w:rsidP="00034F86">
      <w:pPr>
        <w:pStyle w:val="Default"/>
        <w:jc w:val="center"/>
        <w:rPr>
          <w:rFonts w:ascii="Arial" w:eastAsia="Lucida Sans Unicode" w:hAnsi="Arial" w:cs="Arial"/>
          <w:b/>
          <w:sz w:val="20"/>
          <w:szCs w:val="20"/>
        </w:rPr>
      </w:pPr>
    </w:p>
    <w:p w14:paraId="118A9472" w14:textId="77777777" w:rsidR="004C37F9" w:rsidRDefault="004C37F9" w:rsidP="00034F86">
      <w:pPr>
        <w:pStyle w:val="Default"/>
        <w:jc w:val="center"/>
        <w:rPr>
          <w:rFonts w:ascii="Arial" w:eastAsia="Lucida Sans Unicode" w:hAnsi="Arial" w:cs="Arial"/>
          <w:b/>
          <w:sz w:val="20"/>
          <w:szCs w:val="20"/>
        </w:rPr>
      </w:pPr>
    </w:p>
    <w:p w14:paraId="6207D565" w14:textId="77777777" w:rsidR="004C37F9" w:rsidRDefault="004C37F9" w:rsidP="00034F86">
      <w:pPr>
        <w:pStyle w:val="Default"/>
        <w:jc w:val="center"/>
        <w:rPr>
          <w:rFonts w:ascii="Arial" w:eastAsia="Lucida Sans Unicode" w:hAnsi="Arial" w:cs="Arial"/>
          <w:b/>
          <w:sz w:val="20"/>
          <w:szCs w:val="20"/>
        </w:rPr>
      </w:pPr>
    </w:p>
    <w:p w14:paraId="4976A0EB" w14:textId="77777777" w:rsidR="004C37F9" w:rsidRDefault="004C37F9" w:rsidP="00034F86">
      <w:pPr>
        <w:pStyle w:val="Default"/>
        <w:jc w:val="center"/>
        <w:rPr>
          <w:rFonts w:ascii="Arial" w:eastAsia="Lucida Sans Unicode" w:hAnsi="Arial" w:cs="Arial"/>
          <w:b/>
          <w:sz w:val="20"/>
          <w:szCs w:val="20"/>
        </w:rPr>
      </w:pPr>
    </w:p>
    <w:p w14:paraId="42CD19D6" w14:textId="77777777" w:rsidR="004C37F9" w:rsidRDefault="004C37F9" w:rsidP="00034F86">
      <w:pPr>
        <w:pStyle w:val="Default"/>
        <w:jc w:val="center"/>
        <w:rPr>
          <w:rFonts w:ascii="Arial" w:eastAsia="Lucida Sans Unicode" w:hAnsi="Arial" w:cs="Arial"/>
          <w:b/>
          <w:sz w:val="20"/>
          <w:szCs w:val="20"/>
        </w:rPr>
      </w:pPr>
    </w:p>
    <w:p w14:paraId="2CDF4E44" w14:textId="77777777" w:rsidR="004C37F9" w:rsidRDefault="004C37F9" w:rsidP="00034F86">
      <w:pPr>
        <w:pStyle w:val="Default"/>
        <w:jc w:val="center"/>
        <w:rPr>
          <w:rFonts w:ascii="Arial" w:eastAsia="Lucida Sans Unicode" w:hAnsi="Arial" w:cs="Arial"/>
          <w:b/>
          <w:sz w:val="20"/>
          <w:szCs w:val="20"/>
        </w:rPr>
      </w:pPr>
    </w:p>
    <w:p w14:paraId="24AAAB6A" w14:textId="77777777" w:rsidR="004C37F9" w:rsidRDefault="004C37F9" w:rsidP="00034F86">
      <w:pPr>
        <w:pStyle w:val="Default"/>
        <w:jc w:val="center"/>
        <w:rPr>
          <w:rFonts w:ascii="Arial" w:eastAsia="Lucida Sans Unicode" w:hAnsi="Arial" w:cs="Arial"/>
          <w:b/>
          <w:sz w:val="20"/>
          <w:szCs w:val="20"/>
        </w:rPr>
      </w:pPr>
    </w:p>
    <w:p w14:paraId="2E65B460" w14:textId="77777777" w:rsidR="00D20884" w:rsidRDefault="00D20884" w:rsidP="00034F86">
      <w:pPr>
        <w:pStyle w:val="Default"/>
        <w:jc w:val="center"/>
        <w:rPr>
          <w:rFonts w:ascii="Arial" w:eastAsia="Lucida Sans Unicode" w:hAnsi="Arial" w:cs="Arial"/>
          <w:b/>
          <w:sz w:val="20"/>
          <w:szCs w:val="20"/>
        </w:rPr>
      </w:pPr>
    </w:p>
    <w:p w14:paraId="2B3959E0" w14:textId="36246B30" w:rsidR="00DE0582" w:rsidRPr="004C37F9" w:rsidRDefault="00000000" w:rsidP="00731EEB">
      <w:pPr>
        <w:pStyle w:val="Corpodetexto"/>
        <w:tabs>
          <w:tab w:val="center" w:pos="5195"/>
        </w:tabs>
        <w:spacing w:before="83"/>
        <w:ind w:left="0"/>
        <w:rPr>
          <w:b/>
          <w:bCs/>
          <w:color w:val="EE0000"/>
          <w:spacing w:val="-2"/>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820DE8">
        <w:rPr>
          <w:b/>
          <w:bCs/>
          <w:sz w:val="20"/>
          <w:szCs w:val="20"/>
        </w:rPr>
        <w:tab/>
      </w:r>
      <w:r w:rsidR="00542C82" w:rsidRPr="003724F1">
        <w:rPr>
          <w:b/>
          <w:bCs/>
          <w:sz w:val="20"/>
          <w:szCs w:val="20"/>
        </w:rPr>
        <w:t>ANEXO</w:t>
      </w:r>
      <w:r w:rsidR="00542C82" w:rsidRPr="003724F1">
        <w:rPr>
          <w:b/>
          <w:bCs/>
          <w:spacing w:val="-2"/>
          <w:sz w:val="20"/>
          <w:szCs w:val="20"/>
        </w:rPr>
        <w:t xml:space="preserve"> </w:t>
      </w:r>
      <w:r w:rsidR="00542C82" w:rsidRPr="003724F1">
        <w:rPr>
          <w:b/>
          <w:bCs/>
          <w:sz w:val="20"/>
          <w:szCs w:val="20"/>
        </w:rPr>
        <w:t>I</w:t>
      </w:r>
      <w:r w:rsidR="00542C82" w:rsidRPr="003724F1">
        <w:rPr>
          <w:b/>
          <w:bCs/>
          <w:spacing w:val="1"/>
          <w:sz w:val="20"/>
          <w:szCs w:val="20"/>
        </w:rPr>
        <w:t xml:space="preserve"> </w:t>
      </w:r>
      <w:r w:rsidR="00542C82" w:rsidRPr="003724F1">
        <w:rPr>
          <w:b/>
          <w:bCs/>
          <w:sz w:val="20"/>
          <w:szCs w:val="20"/>
        </w:rPr>
        <w:t>–</w:t>
      </w:r>
      <w:r w:rsidR="00542C82" w:rsidRPr="003724F1">
        <w:rPr>
          <w:b/>
          <w:bCs/>
          <w:spacing w:val="1"/>
          <w:sz w:val="20"/>
          <w:szCs w:val="20"/>
        </w:rPr>
        <w:t xml:space="preserve"> </w:t>
      </w:r>
      <w:r w:rsidR="00542C82" w:rsidRPr="003724F1">
        <w:rPr>
          <w:b/>
          <w:bCs/>
          <w:sz w:val="20"/>
          <w:szCs w:val="20"/>
        </w:rPr>
        <w:t>TERMO</w:t>
      </w:r>
      <w:r w:rsidR="00542C82" w:rsidRPr="003724F1">
        <w:rPr>
          <w:b/>
          <w:bCs/>
          <w:spacing w:val="-1"/>
          <w:sz w:val="20"/>
          <w:szCs w:val="20"/>
        </w:rPr>
        <w:t xml:space="preserve"> </w:t>
      </w:r>
      <w:r w:rsidR="00542C82" w:rsidRPr="003724F1">
        <w:rPr>
          <w:b/>
          <w:bCs/>
          <w:sz w:val="20"/>
          <w:szCs w:val="20"/>
        </w:rPr>
        <w:t xml:space="preserve">DE </w:t>
      </w:r>
      <w:r w:rsidR="00542C82" w:rsidRPr="003724F1">
        <w:rPr>
          <w:b/>
          <w:bCs/>
          <w:spacing w:val="-2"/>
          <w:sz w:val="20"/>
          <w:szCs w:val="20"/>
        </w:rPr>
        <w:t>REFERÊNCIA</w:t>
      </w:r>
      <w:r w:rsidR="00542C82" w:rsidRPr="003724F1">
        <w:rPr>
          <w:b/>
          <w:bCs/>
          <w:color w:val="EE0000"/>
          <w:spacing w:val="-2"/>
          <w:sz w:val="20"/>
          <w:szCs w:val="20"/>
        </w:rPr>
        <w:tab/>
      </w:r>
    </w:p>
    <w:p w14:paraId="4FFF9667" w14:textId="77777777" w:rsidR="004C37F9" w:rsidRPr="004C37F9" w:rsidRDefault="004C37F9" w:rsidP="00731EEB">
      <w:pPr>
        <w:pStyle w:val="Corpodetexto"/>
        <w:tabs>
          <w:tab w:val="center" w:pos="5195"/>
        </w:tabs>
        <w:spacing w:before="83"/>
        <w:ind w:left="0"/>
        <w:rPr>
          <w:b/>
          <w:bCs/>
          <w:color w:val="EE0000"/>
          <w:spacing w:val="-2"/>
          <w:sz w:val="20"/>
          <w:szCs w:val="20"/>
        </w:rPr>
      </w:pPr>
    </w:p>
    <w:p w14:paraId="119E2C29" w14:textId="77777777" w:rsidR="004C37F9" w:rsidRPr="004C37F9" w:rsidRDefault="004C37F9" w:rsidP="004C37F9">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4C37F9">
        <w:rPr>
          <w:b/>
          <w:color w:val="000000" w:themeColor="text1"/>
          <w:sz w:val="20"/>
          <w:szCs w:val="20"/>
        </w:rPr>
        <w:t>OBJETO</w:t>
      </w:r>
    </w:p>
    <w:p w14:paraId="2FD7CDD8" w14:textId="77777777" w:rsidR="004C37F9" w:rsidRDefault="004C37F9" w:rsidP="004C37F9">
      <w:pPr>
        <w:pStyle w:val="PargrafodaLista"/>
        <w:numPr>
          <w:ilvl w:val="1"/>
          <w:numId w:val="33"/>
        </w:numPr>
        <w:suppressAutoHyphens/>
        <w:autoSpaceDE/>
        <w:autoSpaceDN/>
        <w:spacing w:before="0" w:line="360" w:lineRule="auto"/>
        <w:ind w:left="709" w:hanging="567"/>
        <w:contextualSpacing/>
        <w:rPr>
          <w:bCs/>
          <w:sz w:val="20"/>
          <w:szCs w:val="20"/>
        </w:rPr>
      </w:pPr>
      <w:bookmarkStart w:id="2" w:name="_Hlk229384276"/>
      <w:r w:rsidRPr="004C37F9">
        <w:rPr>
          <w:bCs/>
          <w:sz w:val="20"/>
          <w:szCs w:val="20"/>
        </w:rPr>
        <w:t>O presente Termo de Referência tem por objeto o credenciamento de empresas especializadas para o fornecimento de passagens terrestres nacionais, de forma parcelada e conforme a demanda, destinadas ao atendimento das necessidades da Secretaria Municipal de Assistência Social do Município de Janaúba/MG.</w:t>
      </w:r>
    </w:p>
    <w:p w14:paraId="18BB413B" w14:textId="77777777" w:rsidR="004C37F9" w:rsidRPr="004C37F9" w:rsidRDefault="004C37F9" w:rsidP="004C37F9">
      <w:pPr>
        <w:pStyle w:val="PargrafodaLista"/>
        <w:suppressAutoHyphens/>
        <w:autoSpaceDE/>
        <w:autoSpaceDN/>
        <w:spacing w:before="0" w:line="360" w:lineRule="auto"/>
        <w:ind w:left="709" w:firstLine="0"/>
        <w:contextualSpacing/>
        <w:rPr>
          <w:bCs/>
          <w:sz w:val="20"/>
          <w:szCs w:val="20"/>
        </w:rPr>
      </w:pPr>
    </w:p>
    <w:bookmarkEnd w:id="2"/>
    <w:p w14:paraId="0500A9D2" w14:textId="77777777" w:rsidR="004C37F9" w:rsidRPr="004C37F9" w:rsidRDefault="004C37F9" w:rsidP="004C37F9">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4C37F9">
        <w:rPr>
          <w:b/>
          <w:color w:val="000000" w:themeColor="text1"/>
          <w:sz w:val="20"/>
          <w:szCs w:val="20"/>
        </w:rPr>
        <w:t xml:space="preserve">JUSTIFICATIVA DA CONTRATAÇÃO </w:t>
      </w:r>
    </w:p>
    <w:p w14:paraId="07B6B9D7" w14:textId="77777777" w:rsidR="004C37F9" w:rsidRPr="004C37F9" w:rsidRDefault="004C37F9" w:rsidP="004C37F9">
      <w:pPr>
        <w:pStyle w:val="PargrafodaLista"/>
        <w:numPr>
          <w:ilvl w:val="1"/>
          <w:numId w:val="28"/>
        </w:numPr>
        <w:suppressAutoHyphens/>
        <w:autoSpaceDE/>
        <w:autoSpaceDN/>
        <w:spacing w:before="0" w:after="200" w:line="360" w:lineRule="auto"/>
        <w:ind w:left="709" w:right="-1" w:hanging="567"/>
        <w:contextualSpacing/>
        <w:rPr>
          <w:sz w:val="20"/>
          <w:szCs w:val="20"/>
        </w:rPr>
      </w:pPr>
      <w:r w:rsidRPr="004C37F9">
        <w:rPr>
          <w:sz w:val="20"/>
          <w:szCs w:val="20"/>
        </w:rPr>
        <w:t>A presente contratação justifica-se pela necessidade de assegurar suporte adequado aos indivíduos e famílias em situação de vulnerabilidade social atendidos pela Secretaria Municipal de Assistência Social, especialmente no que se refere ao deslocamento intermunicipal e interestadual para atendimento de demandas de caráter socioassistencial.</w:t>
      </w:r>
    </w:p>
    <w:p w14:paraId="080415DF" w14:textId="77777777" w:rsidR="004C37F9" w:rsidRPr="004C37F9" w:rsidRDefault="004C37F9" w:rsidP="004C37F9">
      <w:pPr>
        <w:pStyle w:val="PargrafodaLista"/>
        <w:numPr>
          <w:ilvl w:val="1"/>
          <w:numId w:val="28"/>
        </w:numPr>
        <w:suppressAutoHyphens/>
        <w:autoSpaceDE/>
        <w:autoSpaceDN/>
        <w:spacing w:before="0" w:after="200" w:line="360" w:lineRule="auto"/>
        <w:ind w:left="709" w:right="-1" w:hanging="567"/>
        <w:contextualSpacing/>
        <w:rPr>
          <w:sz w:val="20"/>
          <w:szCs w:val="20"/>
        </w:rPr>
      </w:pPr>
      <w:r w:rsidRPr="004C37F9">
        <w:rPr>
          <w:sz w:val="20"/>
          <w:szCs w:val="20"/>
        </w:rPr>
        <w:t>A disponibilização de passagens terrestres visa conferir maior celeridade e eficiência ao atendimento das necessidades identificadas pelos serviços socioassistenciais, possibilitando, dentre outras ações, o retorno de pessoas em situação de rua ao convívio familiar, o acesso a tratamentos especializados, o comparecimento a compromissos indispensáveis e a garantia do direito constitucional de locomoção, contribuindo para a preservação da dignidade e da integridade dos beneficiários.</w:t>
      </w:r>
    </w:p>
    <w:p w14:paraId="1FC7B84C" w14:textId="77777777" w:rsidR="004C37F9" w:rsidRPr="004C37F9" w:rsidRDefault="004C37F9" w:rsidP="004C37F9">
      <w:pPr>
        <w:pStyle w:val="PargrafodaLista"/>
        <w:numPr>
          <w:ilvl w:val="1"/>
          <w:numId w:val="28"/>
        </w:numPr>
        <w:suppressAutoHyphens/>
        <w:autoSpaceDE/>
        <w:autoSpaceDN/>
        <w:spacing w:before="0" w:after="200" w:line="360" w:lineRule="auto"/>
        <w:ind w:left="709" w:right="-1" w:hanging="567"/>
        <w:contextualSpacing/>
        <w:rPr>
          <w:sz w:val="20"/>
          <w:szCs w:val="20"/>
        </w:rPr>
      </w:pPr>
      <w:r w:rsidRPr="004C37F9">
        <w:rPr>
          <w:sz w:val="20"/>
          <w:szCs w:val="20"/>
        </w:rPr>
        <w:t>Considerando a natureza variável e imprevisível das demandas atendidas pela Secretaria Municipal de Assistência Social, faz-se necessária a adoção de mecanismo que proporcione maior flexibilidade e agilidade na prestação dos serviços. Nesse contexto, o credenciamento apresenta-se como a solução mais adequada, por possibilitar a contratação de múltiplos prestadores aptos à execução do objeto, assegurando maior disponibilidade de atendimento, continuidade dos serviços, competitividade e economicidade para a Administração Pública.</w:t>
      </w:r>
    </w:p>
    <w:p w14:paraId="4BF5FC7F" w14:textId="77777777" w:rsidR="004C37F9" w:rsidRPr="004C37F9" w:rsidRDefault="004C37F9" w:rsidP="004C37F9">
      <w:pPr>
        <w:pStyle w:val="PargrafodaLista"/>
        <w:numPr>
          <w:ilvl w:val="1"/>
          <w:numId w:val="28"/>
        </w:numPr>
        <w:suppressAutoHyphens/>
        <w:autoSpaceDE/>
        <w:autoSpaceDN/>
        <w:spacing w:before="0" w:after="200" w:line="360" w:lineRule="auto"/>
        <w:ind w:left="709" w:right="-1" w:hanging="567"/>
        <w:contextualSpacing/>
        <w:rPr>
          <w:sz w:val="20"/>
          <w:szCs w:val="20"/>
        </w:rPr>
      </w:pPr>
      <w:r w:rsidRPr="004C37F9">
        <w:rPr>
          <w:sz w:val="20"/>
          <w:szCs w:val="20"/>
        </w:rPr>
        <w:t>A medida proposta transcende o aspecto meramente administrativo, representando importante instrumento de efetivação das políticas públicas de assistência social desenvolvidas pelo Município. A contratação pretendida reafirma o compromisso da Administração Municipal com a proteção social, a promoção da dignidade humana e a garantia dos direitos fundamentais dos cidadãos em situação de vulnerabilidade, em conformidade com a Lei Municipal nº 1.762/2017 e demais normas aplicáveis.</w:t>
      </w:r>
    </w:p>
    <w:p w14:paraId="36E47984" w14:textId="77777777" w:rsidR="004C37F9" w:rsidRDefault="004C37F9" w:rsidP="004C37F9">
      <w:pPr>
        <w:pStyle w:val="PargrafodaLista"/>
        <w:numPr>
          <w:ilvl w:val="1"/>
          <w:numId w:val="28"/>
        </w:numPr>
        <w:suppressAutoHyphens/>
        <w:autoSpaceDE/>
        <w:autoSpaceDN/>
        <w:spacing w:before="0" w:after="200" w:line="360" w:lineRule="auto"/>
        <w:ind w:left="709" w:right="-1" w:hanging="567"/>
        <w:contextualSpacing/>
        <w:rPr>
          <w:sz w:val="20"/>
          <w:szCs w:val="20"/>
        </w:rPr>
      </w:pPr>
      <w:r w:rsidRPr="004C37F9">
        <w:rPr>
          <w:sz w:val="20"/>
          <w:szCs w:val="20"/>
        </w:rPr>
        <w:t>Dessa forma, a contratação mostra-se necessária, oportuna e plenamente alinhada ao interesse público, uma vez que possibilitará o atendimento célere e eficiente das demandas relacionadas ao transporte de usuários da política de assistência social, contribuindo para o fortalecimento da rede de proteção social e para a efetivação dos direitos assegurados pela legislação vigente.</w:t>
      </w:r>
    </w:p>
    <w:p w14:paraId="79DD4F44" w14:textId="77777777" w:rsidR="00C13D7E" w:rsidRPr="004C37F9" w:rsidRDefault="00C13D7E" w:rsidP="00C13D7E">
      <w:pPr>
        <w:pStyle w:val="PargrafodaLista"/>
        <w:suppressAutoHyphens/>
        <w:autoSpaceDE/>
        <w:autoSpaceDN/>
        <w:spacing w:before="0" w:after="200" w:line="360" w:lineRule="auto"/>
        <w:ind w:left="709" w:right="-1" w:firstLine="0"/>
        <w:contextualSpacing/>
        <w:rPr>
          <w:sz w:val="20"/>
          <w:szCs w:val="20"/>
        </w:rPr>
      </w:pPr>
    </w:p>
    <w:p w14:paraId="76168D93" w14:textId="77777777" w:rsidR="004C37F9" w:rsidRPr="004C37F9" w:rsidRDefault="004C37F9" w:rsidP="004C37F9">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4C37F9">
        <w:rPr>
          <w:b/>
          <w:color w:val="000000" w:themeColor="text1"/>
          <w:sz w:val="20"/>
          <w:szCs w:val="20"/>
        </w:rPr>
        <w:t>ESPECIFICAÇÃO DO OBJETO</w:t>
      </w:r>
    </w:p>
    <w:tbl>
      <w:tblPr>
        <w:tblW w:w="10632" w:type="dxa"/>
        <w:tblInd w:w="-147" w:type="dxa"/>
        <w:tblCellMar>
          <w:left w:w="70" w:type="dxa"/>
          <w:right w:w="70" w:type="dxa"/>
        </w:tblCellMar>
        <w:tblLook w:val="04A0" w:firstRow="1" w:lastRow="0" w:firstColumn="1" w:lastColumn="0" w:noHBand="0" w:noVBand="1"/>
      </w:tblPr>
      <w:tblGrid>
        <w:gridCol w:w="618"/>
        <w:gridCol w:w="5336"/>
        <w:gridCol w:w="1474"/>
        <w:gridCol w:w="1542"/>
        <w:gridCol w:w="1662"/>
      </w:tblGrid>
      <w:tr w:rsidR="004C37F9" w:rsidRPr="004C37F9" w14:paraId="2623D6B9" w14:textId="77777777" w:rsidTr="004C37F9">
        <w:trPr>
          <w:trHeight w:val="300"/>
        </w:trPr>
        <w:tc>
          <w:tcPr>
            <w:tcW w:w="6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422B53" w14:textId="77777777" w:rsidR="004C37F9" w:rsidRPr="004C37F9" w:rsidRDefault="004C37F9" w:rsidP="008A0AAE">
            <w:pPr>
              <w:tabs>
                <w:tab w:val="left" w:pos="1200"/>
              </w:tabs>
              <w:jc w:val="center"/>
              <w:rPr>
                <w:b/>
                <w:bCs/>
                <w:color w:val="000000" w:themeColor="text1"/>
                <w:sz w:val="20"/>
                <w:szCs w:val="20"/>
              </w:rPr>
            </w:pPr>
            <w:bookmarkStart w:id="3" w:name="_Hlk229389195"/>
            <w:r w:rsidRPr="004C37F9">
              <w:rPr>
                <w:b/>
                <w:bCs/>
                <w:color w:val="000000" w:themeColor="text1"/>
                <w:sz w:val="20"/>
                <w:szCs w:val="20"/>
              </w:rPr>
              <w:t>ITEM</w:t>
            </w:r>
          </w:p>
        </w:tc>
        <w:tc>
          <w:tcPr>
            <w:tcW w:w="5336" w:type="dxa"/>
            <w:tcBorders>
              <w:top w:val="single" w:sz="4" w:space="0" w:color="auto"/>
              <w:left w:val="nil"/>
              <w:bottom w:val="single" w:sz="4" w:space="0" w:color="auto"/>
              <w:right w:val="single" w:sz="4" w:space="0" w:color="auto"/>
            </w:tcBorders>
            <w:shd w:val="clear" w:color="000000" w:fill="FFFFFF"/>
            <w:noWrap/>
            <w:vAlign w:val="bottom"/>
            <w:hideMark/>
          </w:tcPr>
          <w:p w14:paraId="3784F0C9" w14:textId="77777777" w:rsidR="004C37F9" w:rsidRPr="004C37F9" w:rsidRDefault="004C37F9" w:rsidP="008A0AAE">
            <w:pPr>
              <w:tabs>
                <w:tab w:val="left" w:pos="1200"/>
              </w:tabs>
              <w:jc w:val="center"/>
              <w:rPr>
                <w:b/>
                <w:bCs/>
                <w:color w:val="000000" w:themeColor="text1"/>
                <w:sz w:val="20"/>
                <w:szCs w:val="20"/>
              </w:rPr>
            </w:pPr>
            <w:r w:rsidRPr="004C37F9">
              <w:rPr>
                <w:b/>
                <w:bCs/>
                <w:color w:val="000000" w:themeColor="text1"/>
                <w:sz w:val="20"/>
                <w:szCs w:val="20"/>
              </w:rPr>
              <w:t>DESCRIÇÃO DO SERVIÇOS</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02161C80" w14:textId="77777777" w:rsidR="004C37F9" w:rsidRPr="004C37F9" w:rsidRDefault="004C37F9" w:rsidP="008A0AAE">
            <w:pPr>
              <w:tabs>
                <w:tab w:val="left" w:pos="1200"/>
              </w:tabs>
              <w:jc w:val="center"/>
              <w:rPr>
                <w:b/>
                <w:bCs/>
                <w:color w:val="000000" w:themeColor="text1"/>
                <w:sz w:val="20"/>
                <w:szCs w:val="20"/>
              </w:rPr>
            </w:pPr>
            <w:r w:rsidRPr="004C37F9">
              <w:rPr>
                <w:b/>
                <w:bCs/>
                <w:color w:val="000000" w:themeColor="text1"/>
                <w:sz w:val="20"/>
                <w:szCs w:val="20"/>
              </w:rPr>
              <w:t>QUANTIDADE</w:t>
            </w:r>
          </w:p>
        </w:tc>
        <w:tc>
          <w:tcPr>
            <w:tcW w:w="1571" w:type="dxa"/>
            <w:tcBorders>
              <w:top w:val="single" w:sz="4" w:space="0" w:color="auto"/>
              <w:left w:val="nil"/>
              <w:bottom w:val="single" w:sz="4" w:space="0" w:color="auto"/>
              <w:right w:val="single" w:sz="4" w:space="0" w:color="auto"/>
            </w:tcBorders>
            <w:shd w:val="clear" w:color="000000" w:fill="FFFFFF"/>
            <w:vAlign w:val="bottom"/>
          </w:tcPr>
          <w:p w14:paraId="255006EF" w14:textId="77777777" w:rsidR="004C37F9" w:rsidRPr="004C37F9" w:rsidRDefault="004C37F9" w:rsidP="008A0AAE">
            <w:pPr>
              <w:tabs>
                <w:tab w:val="left" w:pos="1200"/>
              </w:tabs>
              <w:jc w:val="center"/>
              <w:rPr>
                <w:b/>
                <w:bCs/>
                <w:color w:val="000000" w:themeColor="text1"/>
                <w:sz w:val="20"/>
                <w:szCs w:val="20"/>
              </w:rPr>
            </w:pPr>
            <w:r w:rsidRPr="004C37F9">
              <w:rPr>
                <w:b/>
                <w:bCs/>
                <w:color w:val="000000" w:themeColor="text1"/>
                <w:sz w:val="20"/>
                <w:szCs w:val="20"/>
              </w:rPr>
              <w:t>VALOR MÉDIA</w:t>
            </w:r>
          </w:p>
        </w:tc>
        <w:tc>
          <w:tcPr>
            <w:tcW w:w="1689" w:type="dxa"/>
            <w:tcBorders>
              <w:top w:val="single" w:sz="4" w:space="0" w:color="auto"/>
              <w:left w:val="nil"/>
              <w:bottom w:val="single" w:sz="4" w:space="0" w:color="auto"/>
              <w:right w:val="single" w:sz="4" w:space="0" w:color="auto"/>
            </w:tcBorders>
            <w:shd w:val="clear" w:color="000000" w:fill="FFFFFF"/>
          </w:tcPr>
          <w:p w14:paraId="0A26CDA8" w14:textId="77777777" w:rsidR="004C37F9" w:rsidRPr="004C37F9" w:rsidRDefault="004C37F9" w:rsidP="008A0AAE">
            <w:pPr>
              <w:tabs>
                <w:tab w:val="left" w:pos="1200"/>
              </w:tabs>
              <w:jc w:val="center"/>
              <w:rPr>
                <w:b/>
                <w:bCs/>
                <w:color w:val="000000" w:themeColor="text1"/>
                <w:sz w:val="20"/>
                <w:szCs w:val="20"/>
              </w:rPr>
            </w:pPr>
          </w:p>
          <w:p w14:paraId="0DAC4D72" w14:textId="77777777" w:rsidR="004C37F9" w:rsidRPr="004C37F9" w:rsidRDefault="004C37F9" w:rsidP="008A0AAE">
            <w:pPr>
              <w:tabs>
                <w:tab w:val="left" w:pos="1200"/>
              </w:tabs>
              <w:jc w:val="center"/>
              <w:rPr>
                <w:b/>
                <w:bCs/>
                <w:color w:val="000000" w:themeColor="text1"/>
                <w:sz w:val="20"/>
                <w:szCs w:val="20"/>
              </w:rPr>
            </w:pPr>
            <w:r w:rsidRPr="004C37F9">
              <w:rPr>
                <w:b/>
                <w:bCs/>
                <w:color w:val="000000" w:themeColor="text1"/>
                <w:sz w:val="20"/>
                <w:szCs w:val="20"/>
              </w:rPr>
              <w:t>VALOR TOTAL</w:t>
            </w:r>
          </w:p>
        </w:tc>
      </w:tr>
      <w:tr w:rsidR="004C37F9" w:rsidRPr="004C37F9" w14:paraId="1F7EC4EF" w14:textId="77777777" w:rsidTr="00C13D7E">
        <w:trPr>
          <w:trHeight w:val="261"/>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47F1358C" w14:textId="77777777" w:rsidR="004C37F9" w:rsidRPr="004C37F9" w:rsidRDefault="004C37F9" w:rsidP="008A0AAE">
            <w:pPr>
              <w:tabs>
                <w:tab w:val="left" w:pos="1200"/>
              </w:tabs>
              <w:jc w:val="center"/>
              <w:rPr>
                <w:color w:val="000000" w:themeColor="text1"/>
                <w:sz w:val="20"/>
                <w:szCs w:val="20"/>
              </w:rPr>
            </w:pPr>
            <w:r w:rsidRPr="004C37F9">
              <w:rPr>
                <w:color w:val="000000" w:themeColor="text1"/>
                <w:sz w:val="20"/>
                <w:szCs w:val="20"/>
              </w:rPr>
              <w:t>01</w:t>
            </w:r>
          </w:p>
        </w:tc>
        <w:tc>
          <w:tcPr>
            <w:tcW w:w="5336" w:type="dxa"/>
            <w:tcBorders>
              <w:top w:val="nil"/>
              <w:left w:val="nil"/>
              <w:bottom w:val="single" w:sz="4" w:space="0" w:color="auto"/>
              <w:right w:val="single" w:sz="4" w:space="0" w:color="auto"/>
            </w:tcBorders>
            <w:shd w:val="clear" w:color="000000" w:fill="FFFFFF"/>
            <w:vAlign w:val="center"/>
          </w:tcPr>
          <w:p w14:paraId="0BA01A7F" w14:textId="77777777" w:rsidR="004C37F9" w:rsidRPr="004C37F9" w:rsidRDefault="004C37F9" w:rsidP="008A0AAE">
            <w:pPr>
              <w:rPr>
                <w:color w:val="000000" w:themeColor="text1"/>
                <w:sz w:val="20"/>
                <w:szCs w:val="20"/>
              </w:rPr>
            </w:pPr>
            <w:r w:rsidRPr="004C37F9">
              <w:rPr>
                <w:color w:val="000000"/>
                <w:sz w:val="20"/>
                <w:szCs w:val="20"/>
              </w:rPr>
              <w:t>JANAÚBA/MG ATÉ MONTES CLAROS/MG</w:t>
            </w:r>
          </w:p>
        </w:tc>
        <w:tc>
          <w:tcPr>
            <w:tcW w:w="1418" w:type="dxa"/>
            <w:tcBorders>
              <w:top w:val="nil"/>
              <w:left w:val="nil"/>
              <w:bottom w:val="single" w:sz="4" w:space="0" w:color="auto"/>
              <w:right w:val="single" w:sz="4" w:space="0" w:color="auto"/>
            </w:tcBorders>
            <w:shd w:val="clear" w:color="000000" w:fill="FFFFFF"/>
            <w:noWrap/>
            <w:vAlign w:val="center"/>
          </w:tcPr>
          <w:p w14:paraId="18253D6D" w14:textId="77777777" w:rsidR="004C37F9" w:rsidRPr="004C37F9" w:rsidRDefault="004C37F9" w:rsidP="008A0AAE">
            <w:pPr>
              <w:tabs>
                <w:tab w:val="left" w:pos="1200"/>
              </w:tabs>
              <w:jc w:val="center"/>
              <w:rPr>
                <w:color w:val="000000" w:themeColor="text1"/>
                <w:sz w:val="20"/>
                <w:szCs w:val="20"/>
              </w:rPr>
            </w:pPr>
            <w:r w:rsidRPr="004C37F9">
              <w:rPr>
                <w:color w:val="000000" w:themeColor="text1"/>
                <w:sz w:val="20"/>
                <w:szCs w:val="20"/>
              </w:rPr>
              <w:t>100</w:t>
            </w:r>
          </w:p>
        </w:tc>
        <w:tc>
          <w:tcPr>
            <w:tcW w:w="1571" w:type="dxa"/>
            <w:tcBorders>
              <w:top w:val="nil"/>
              <w:left w:val="nil"/>
              <w:bottom w:val="single" w:sz="4" w:space="0" w:color="auto"/>
              <w:right w:val="single" w:sz="4" w:space="0" w:color="auto"/>
            </w:tcBorders>
            <w:shd w:val="clear" w:color="000000" w:fill="FFFFFF"/>
            <w:vAlign w:val="center"/>
          </w:tcPr>
          <w:p w14:paraId="67B2366B" w14:textId="77777777" w:rsidR="004C37F9" w:rsidRPr="004C37F9" w:rsidRDefault="004C37F9" w:rsidP="008A0AAE">
            <w:pPr>
              <w:jc w:val="center"/>
              <w:rPr>
                <w:color w:val="000000"/>
                <w:sz w:val="20"/>
                <w:szCs w:val="20"/>
              </w:rPr>
            </w:pPr>
          </w:p>
          <w:p w14:paraId="3ADE8D13" w14:textId="77777777" w:rsidR="004C37F9" w:rsidRPr="004C37F9" w:rsidRDefault="004C37F9" w:rsidP="008A0AAE">
            <w:pPr>
              <w:jc w:val="center"/>
              <w:rPr>
                <w:rFonts w:eastAsia="Times New Roman"/>
                <w:color w:val="000000"/>
                <w:sz w:val="20"/>
                <w:szCs w:val="20"/>
              </w:rPr>
            </w:pPr>
            <w:r w:rsidRPr="004C37F9">
              <w:rPr>
                <w:color w:val="000000"/>
                <w:sz w:val="20"/>
                <w:szCs w:val="20"/>
              </w:rPr>
              <w:t>R$ 60,72</w:t>
            </w:r>
          </w:p>
          <w:p w14:paraId="06D6E274" w14:textId="77777777" w:rsidR="004C37F9" w:rsidRPr="004C37F9" w:rsidRDefault="004C37F9" w:rsidP="008A0AAE">
            <w:pPr>
              <w:tabs>
                <w:tab w:val="left" w:pos="1200"/>
              </w:tabs>
              <w:jc w:val="center"/>
              <w:rPr>
                <w:color w:val="000000" w:themeColor="text1"/>
                <w:sz w:val="20"/>
                <w:szCs w:val="20"/>
              </w:rPr>
            </w:pPr>
          </w:p>
        </w:tc>
        <w:tc>
          <w:tcPr>
            <w:tcW w:w="1689" w:type="dxa"/>
            <w:tcBorders>
              <w:top w:val="nil"/>
              <w:left w:val="nil"/>
              <w:bottom w:val="single" w:sz="4" w:space="0" w:color="auto"/>
              <w:right w:val="single" w:sz="4" w:space="0" w:color="auto"/>
            </w:tcBorders>
            <w:shd w:val="clear" w:color="000000" w:fill="FFFFFF"/>
            <w:vAlign w:val="center"/>
          </w:tcPr>
          <w:p w14:paraId="7CBA39BA" w14:textId="77777777" w:rsidR="004C37F9" w:rsidRPr="004C37F9" w:rsidRDefault="004C37F9" w:rsidP="008A0AAE">
            <w:pPr>
              <w:jc w:val="center"/>
              <w:rPr>
                <w:color w:val="000000"/>
                <w:sz w:val="20"/>
                <w:szCs w:val="20"/>
              </w:rPr>
            </w:pPr>
          </w:p>
          <w:p w14:paraId="0F45A09D" w14:textId="77777777" w:rsidR="004C37F9" w:rsidRPr="004C37F9" w:rsidRDefault="004C37F9" w:rsidP="008A0AAE">
            <w:pPr>
              <w:jc w:val="center"/>
              <w:rPr>
                <w:rFonts w:eastAsia="Times New Roman"/>
                <w:color w:val="000000"/>
                <w:sz w:val="20"/>
                <w:szCs w:val="20"/>
              </w:rPr>
            </w:pPr>
            <w:r w:rsidRPr="004C37F9">
              <w:rPr>
                <w:color w:val="000000"/>
                <w:sz w:val="20"/>
                <w:szCs w:val="20"/>
              </w:rPr>
              <w:t>R$ 6.071,67</w:t>
            </w:r>
          </w:p>
          <w:p w14:paraId="7D2F6D3D" w14:textId="77777777" w:rsidR="004C37F9" w:rsidRPr="004C37F9" w:rsidRDefault="004C37F9" w:rsidP="008A0AAE">
            <w:pPr>
              <w:tabs>
                <w:tab w:val="left" w:pos="1200"/>
              </w:tabs>
              <w:jc w:val="center"/>
              <w:rPr>
                <w:color w:val="000000" w:themeColor="text1"/>
                <w:sz w:val="20"/>
                <w:szCs w:val="20"/>
              </w:rPr>
            </w:pPr>
          </w:p>
        </w:tc>
      </w:tr>
      <w:tr w:rsidR="004C37F9" w:rsidRPr="004C37F9" w14:paraId="7D70FB01" w14:textId="77777777" w:rsidTr="00C13D7E">
        <w:trPr>
          <w:trHeight w:val="400"/>
        </w:trPr>
        <w:tc>
          <w:tcPr>
            <w:tcW w:w="618" w:type="dxa"/>
            <w:tcBorders>
              <w:top w:val="nil"/>
              <w:left w:val="single" w:sz="4" w:space="0" w:color="auto"/>
              <w:bottom w:val="single" w:sz="4" w:space="0" w:color="auto"/>
              <w:right w:val="single" w:sz="4" w:space="0" w:color="auto"/>
            </w:tcBorders>
            <w:shd w:val="clear" w:color="000000" w:fill="FFFFFF"/>
            <w:vAlign w:val="center"/>
          </w:tcPr>
          <w:p w14:paraId="5D55BD65" w14:textId="77777777" w:rsidR="004C37F9" w:rsidRPr="004C37F9" w:rsidRDefault="004C37F9" w:rsidP="008A0AAE">
            <w:pPr>
              <w:tabs>
                <w:tab w:val="left" w:pos="1200"/>
              </w:tabs>
              <w:jc w:val="center"/>
              <w:rPr>
                <w:color w:val="000000" w:themeColor="text1"/>
                <w:sz w:val="20"/>
                <w:szCs w:val="20"/>
              </w:rPr>
            </w:pPr>
            <w:r w:rsidRPr="004C37F9">
              <w:rPr>
                <w:color w:val="000000" w:themeColor="text1"/>
                <w:sz w:val="20"/>
                <w:szCs w:val="20"/>
              </w:rPr>
              <w:t>02</w:t>
            </w:r>
          </w:p>
        </w:tc>
        <w:tc>
          <w:tcPr>
            <w:tcW w:w="5336" w:type="dxa"/>
            <w:tcBorders>
              <w:top w:val="nil"/>
              <w:left w:val="nil"/>
              <w:bottom w:val="single" w:sz="4" w:space="0" w:color="auto"/>
              <w:right w:val="single" w:sz="4" w:space="0" w:color="auto"/>
            </w:tcBorders>
            <w:shd w:val="clear" w:color="000000" w:fill="FFFFFF"/>
            <w:vAlign w:val="center"/>
          </w:tcPr>
          <w:p w14:paraId="3D4FAADA" w14:textId="77777777" w:rsidR="004C37F9" w:rsidRPr="004C37F9" w:rsidRDefault="004C37F9" w:rsidP="008A0AAE">
            <w:pPr>
              <w:rPr>
                <w:color w:val="000000" w:themeColor="text1"/>
                <w:sz w:val="20"/>
                <w:szCs w:val="20"/>
              </w:rPr>
            </w:pPr>
            <w:r w:rsidRPr="004C37F9">
              <w:rPr>
                <w:color w:val="000000"/>
                <w:sz w:val="20"/>
                <w:szCs w:val="20"/>
              </w:rPr>
              <w:t>JANAÚBA/MG ATÉ SÃO PAULO/SP</w:t>
            </w:r>
          </w:p>
        </w:tc>
        <w:tc>
          <w:tcPr>
            <w:tcW w:w="1418" w:type="dxa"/>
            <w:tcBorders>
              <w:top w:val="nil"/>
              <w:left w:val="nil"/>
              <w:bottom w:val="single" w:sz="4" w:space="0" w:color="auto"/>
              <w:right w:val="single" w:sz="4" w:space="0" w:color="auto"/>
            </w:tcBorders>
            <w:shd w:val="clear" w:color="000000" w:fill="FFFFFF"/>
            <w:noWrap/>
            <w:vAlign w:val="center"/>
          </w:tcPr>
          <w:p w14:paraId="345A3AE6" w14:textId="77777777" w:rsidR="004C37F9" w:rsidRPr="004C37F9" w:rsidRDefault="004C37F9" w:rsidP="008A0AAE">
            <w:pPr>
              <w:tabs>
                <w:tab w:val="left" w:pos="1200"/>
              </w:tabs>
              <w:jc w:val="center"/>
              <w:rPr>
                <w:color w:val="000000" w:themeColor="text1"/>
                <w:sz w:val="20"/>
                <w:szCs w:val="20"/>
              </w:rPr>
            </w:pPr>
            <w:r w:rsidRPr="004C37F9">
              <w:rPr>
                <w:color w:val="000000" w:themeColor="text1"/>
                <w:sz w:val="20"/>
                <w:szCs w:val="20"/>
              </w:rPr>
              <w:t>100</w:t>
            </w:r>
          </w:p>
        </w:tc>
        <w:tc>
          <w:tcPr>
            <w:tcW w:w="1571" w:type="dxa"/>
            <w:tcBorders>
              <w:top w:val="nil"/>
              <w:left w:val="nil"/>
              <w:bottom w:val="single" w:sz="4" w:space="0" w:color="auto"/>
              <w:right w:val="single" w:sz="4" w:space="0" w:color="auto"/>
            </w:tcBorders>
            <w:shd w:val="clear" w:color="000000" w:fill="FFFFFF"/>
            <w:vAlign w:val="center"/>
          </w:tcPr>
          <w:p w14:paraId="04924AE5" w14:textId="77777777" w:rsidR="004C37F9" w:rsidRPr="004C37F9" w:rsidRDefault="004C37F9" w:rsidP="008A0AAE">
            <w:pPr>
              <w:jc w:val="center"/>
              <w:rPr>
                <w:color w:val="000000"/>
                <w:sz w:val="20"/>
                <w:szCs w:val="20"/>
              </w:rPr>
            </w:pPr>
          </w:p>
          <w:p w14:paraId="7B4FF5A6" w14:textId="77777777" w:rsidR="004C37F9" w:rsidRPr="004C37F9" w:rsidRDefault="004C37F9" w:rsidP="008A0AAE">
            <w:pPr>
              <w:jc w:val="center"/>
              <w:rPr>
                <w:rFonts w:eastAsia="Times New Roman"/>
                <w:color w:val="000000"/>
                <w:sz w:val="20"/>
                <w:szCs w:val="20"/>
              </w:rPr>
            </w:pPr>
            <w:r w:rsidRPr="004C37F9">
              <w:rPr>
                <w:color w:val="000000"/>
                <w:sz w:val="20"/>
                <w:szCs w:val="20"/>
              </w:rPr>
              <w:t>R$ 334,45</w:t>
            </w:r>
          </w:p>
          <w:p w14:paraId="458FE5EE" w14:textId="77777777" w:rsidR="004C37F9" w:rsidRPr="004C37F9" w:rsidRDefault="004C37F9" w:rsidP="008A0AAE">
            <w:pPr>
              <w:tabs>
                <w:tab w:val="left" w:pos="1200"/>
              </w:tabs>
              <w:jc w:val="center"/>
              <w:rPr>
                <w:color w:val="000000" w:themeColor="text1"/>
                <w:sz w:val="20"/>
                <w:szCs w:val="20"/>
              </w:rPr>
            </w:pPr>
          </w:p>
        </w:tc>
        <w:tc>
          <w:tcPr>
            <w:tcW w:w="1689" w:type="dxa"/>
            <w:tcBorders>
              <w:top w:val="nil"/>
              <w:left w:val="nil"/>
              <w:bottom w:val="single" w:sz="4" w:space="0" w:color="auto"/>
              <w:right w:val="single" w:sz="4" w:space="0" w:color="auto"/>
            </w:tcBorders>
            <w:shd w:val="clear" w:color="000000" w:fill="FFFFFF"/>
            <w:vAlign w:val="center"/>
          </w:tcPr>
          <w:p w14:paraId="3C74A26B" w14:textId="77777777" w:rsidR="004C37F9" w:rsidRPr="004C37F9" w:rsidRDefault="004C37F9" w:rsidP="008A0AAE">
            <w:pPr>
              <w:jc w:val="center"/>
              <w:rPr>
                <w:color w:val="000000"/>
                <w:sz w:val="20"/>
                <w:szCs w:val="20"/>
              </w:rPr>
            </w:pPr>
          </w:p>
          <w:p w14:paraId="6187BD3C" w14:textId="77777777" w:rsidR="004C37F9" w:rsidRPr="004C37F9" w:rsidRDefault="004C37F9" w:rsidP="008A0AAE">
            <w:pPr>
              <w:jc w:val="center"/>
              <w:rPr>
                <w:rFonts w:eastAsia="Times New Roman"/>
                <w:color w:val="000000"/>
                <w:sz w:val="20"/>
                <w:szCs w:val="20"/>
              </w:rPr>
            </w:pPr>
            <w:r w:rsidRPr="004C37F9">
              <w:rPr>
                <w:color w:val="000000"/>
                <w:sz w:val="20"/>
                <w:szCs w:val="20"/>
              </w:rPr>
              <w:t>R$ 33.444,67</w:t>
            </w:r>
          </w:p>
          <w:p w14:paraId="2F7382E3" w14:textId="77777777" w:rsidR="004C37F9" w:rsidRPr="004C37F9" w:rsidRDefault="004C37F9" w:rsidP="008A0AAE">
            <w:pPr>
              <w:tabs>
                <w:tab w:val="left" w:pos="1200"/>
              </w:tabs>
              <w:jc w:val="center"/>
              <w:rPr>
                <w:color w:val="000000" w:themeColor="text1"/>
                <w:sz w:val="20"/>
                <w:szCs w:val="20"/>
              </w:rPr>
            </w:pPr>
          </w:p>
        </w:tc>
      </w:tr>
      <w:tr w:rsidR="004C37F9" w:rsidRPr="004C37F9" w14:paraId="5E67EE26" w14:textId="77777777" w:rsidTr="00C13D7E">
        <w:trPr>
          <w:trHeight w:val="70"/>
        </w:trPr>
        <w:tc>
          <w:tcPr>
            <w:tcW w:w="618" w:type="dxa"/>
            <w:tcBorders>
              <w:top w:val="nil"/>
              <w:left w:val="single" w:sz="4" w:space="0" w:color="auto"/>
              <w:bottom w:val="single" w:sz="4" w:space="0" w:color="auto"/>
              <w:right w:val="single" w:sz="4" w:space="0" w:color="auto"/>
            </w:tcBorders>
            <w:shd w:val="clear" w:color="000000" w:fill="FFFFFF"/>
            <w:vAlign w:val="center"/>
          </w:tcPr>
          <w:p w14:paraId="725A4C92" w14:textId="77777777" w:rsidR="004C37F9" w:rsidRPr="004C37F9" w:rsidRDefault="004C37F9" w:rsidP="008A0AAE">
            <w:pPr>
              <w:tabs>
                <w:tab w:val="left" w:pos="1200"/>
              </w:tabs>
              <w:jc w:val="center"/>
              <w:rPr>
                <w:color w:val="000000" w:themeColor="text1"/>
                <w:sz w:val="20"/>
                <w:szCs w:val="20"/>
              </w:rPr>
            </w:pPr>
            <w:r w:rsidRPr="004C37F9">
              <w:rPr>
                <w:color w:val="000000" w:themeColor="text1"/>
                <w:sz w:val="20"/>
                <w:szCs w:val="20"/>
              </w:rPr>
              <w:t>03</w:t>
            </w:r>
          </w:p>
        </w:tc>
        <w:tc>
          <w:tcPr>
            <w:tcW w:w="5336" w:type="dxa"/>
            <w:tcBorders>
              <w:top w:val="nil"/>
              <w:left w:val="nil"/>
              <w:bottom w:val="single" w:sz="4" w:space="0" w:color="auto"/>
              <w:right w:val="single" w:sz="4" w:space="0" w:color="auto"/>
            </w:tcBorders>
            <w:shd w:val="clear" w:color="000000" w:fill="FFFFFF"/>
            <w:vAlign w:val="center"/>
          </w:tcPr>
          <w:p w14:paraId="0D387CF2" w14:textId="77777777" w:rsidR="004C37F9" w:rsidRPr="004C37F9" w:rsidRDefault="004C37F9" w:rsidP="008A0AAE">
            <w:pPr>
              <w:rPr>
                <w:color w:val="000000" w:themeColor="text1"/>
                <w:sz w:val="20"/>
                <w:szCs w:val="20"/>
              </w:rPr>
            </w:pPr>
            <w:r w:rsidRPr="004C37F9">
              <w:rPr>
                <w:color w:val="000000"/>
                <w:sz w:val="20"/>
                <w:szCs w:val="20"/>
              </w:rPr>
              <w:t>JANAÚBA/MG ATÉ BELO HORIZONTE/MG</w:t>
            </w:r>
          </w:p>
        </w:tc>
        <w:tc>
          <w:tcPr>
            <w:tcW w:w="1418" w:type="dxa"/>
            <w:tcBorders>
              <w:top w:val="nil"/>
              <w:left w:val="nil"/>
              <w:bottom w:val="single" w:sz="4" w:space="0" w:color="auto"/>
              <w:right w:val="single" w:sz="4" w:space="0" w:color="auto"/>
            </w:tcBorders>
            <w:shd w:val="clear" w:color="000000" w:fill="FFFFFF"/>
            <w:noWrap/>
            <w:vAlign w:val="center"/>
          </w:tcPr>
          <w:p w14:paraId="4B1E05CA" w14:textId="77777777" w:rsidR="004C37F9" w:rsidRPr="004C37F9" w:rsidRDefault="004C37F9" w:rsidP="008A0AAE">
            <w:pPr>
              <w:tabs>
                <w:tab w:val="left" w:pos="1200"/>
              </w:tabs>
              <w:jc w:val="center"/>
              <w:rPr>
                <w:color w:val="000000" w:themeColor="text1"/>
                <w:sz w:val="20"/>
                <w:szCs w:val="20"/>
              </w:rPr>
            </w:pPr>
            <w:r w:rsidRPr="004C37F9">
              <w:rPr>
                <w:color w:val="000000" w:themeColor="text1"/>
                <w:sz w:val="20"/>
                <w:szCs w:val="20"/>
              </w:rPr>
              <w:t>100</w:t>
            </w:r>
          </w:p>
        </w:tc>
        <w:tc>
          <w:tcPr>
            <w:tcW w:w="1571" w:type="dxa"/>
            <w:tcBorders>
              <w:top w:val="nil"/>
              <w:left w:val="nil"/>
              <w:bottom w:val="single" w:sz="4" w:space="0" w:color="auto"/>
              <w:right w:val="single" w:sz="4" w:space="0" w:color="auto"/>
            </w:tcBorders>
            <w:shd w:val="clear" w:color="000000" w:fill="FFFFFF"/>
            <w:vAlign w:val="center"/>
          </w:tcPr>
          <w:p w14:paraId="59D0E0DC" w14:textId="77777777" w:rsidR="004C37F9" w:rsidRPr="004C37F9" w:rsidRDefault="004C37F9" w:rsidP="008A0AAE">
            <w:pPr>
              <w:jc w:val="center"/>
              <w:rPr>
                <w:color w:val="000000"/>
                <w:sz w:val="20"/>
                <w:szCs w:val="20"/>
              </w:rPr>
            </w:pPr>
          </w:p>
          <w:p w14:paraId="3D4F46E4" w14:textId="77777777" w:rsidR="004C37F9" w:rsidRPr="004C37F9" w:rsidRDefault="004C37F9" w:rsidP="008A0AAE">
            <w:pPr>
              <w:jc w:val="center"/>
              <w:rPr>
                <w:rFonts w:eastAsia="Times New Roman"/>
                <w:color w:val="000000"/>
                <w:sz w:val="20"/>
                <w:szCs w:val="20"/>
              </w:rPr>
            </w:pPr>
            <w:r w:rsidRPr="004C37F9">
              <w:rPr>
                <w:color w:val="000000"/>
                <w:sz w:val="20"/>
                <w:szCs w:val="20"/>
              </w:rPr>
              <w:t>R$ 185,65</w:t>
            </w:r>
          </w:p>
          <w:p w14:paraId="255F730B" w14:textId="77777777" w:rsidR="004C37F9" w:rsidRPr="004C37F9" w:rsidRDefault="004C37F9" w:rsidP="008A0AAE">
            <w:pPr>
              <w:tabs>
                <w:tab w:val="left" w:pos="1200"/>
              </w:tabs>
              <w:jc w:val="center"/>
              <w:rPr>
                <w:color w:val="000000" w:themeColor="text1"/>
                <w:sz w:val="20"/>
                <w:szCs w:val="20"/>
              </w:rPr>
            </w:pPr>
          </w:p>
        </w:tc>
        <w:tc>
          <w:tcPr>
            <w:tcW w:w="1689" w:type="dxa"/>
            <w:tcBorders>
              <w:top w:val="nil"/>
              <w:left w:val="nil"/>
              <w:bottom w:val="single" w:sz="4" w:space="0" w:color="auto"/>
              <w:right w:val="single" w:sz="4" w:space="0" w:color="auto"/>
            </w:tcBorders>
            <w:shd w:val="clear" w:color="000000" w:fill="FFFFFF"/>
            <w:vAlign w:val="center"/>
          </w:tcPr>
          <w:p w14:paraId="59CD3B25" w14:textId="77777777" w:rsidR="004C37F9" w:rsidRPr="004C37F9" w:rsidRDefault="004C37F9" w:rsidP="008A0AAE">
            <w:pPr>
              <w:jc w:val="center"/>
              <w:rPr>
                <w:color w:val="000000"/>
                <w:sz w:val="20"/>
                <w:szCs w:val="20"/>
              </w:rPr>
            </w:pPr>
          </w:p>
          <w:p w14:paraId="3162E597" w14:textId="77777777" w:rsidR="004C37F9" w:rsidRPr="004C37F9" w:rsidRDefault="004C37F9" w:rsidP="008A0AAE">
            <w:pPr>
              <w:jc w:val="center"/>
              <w:rPr>
                <w:rFonts w:eastAsia="Times New Roman"/>
                <w:color w:val="000000"/>
                <w:sz w:val="20"/>
                <w:szCs w:val="20"/>
              </w:rPr>
            </w:pPr>
            <w:r w:rsidRPr="004C37F9">
              <w:rPr>
                <w:color w:val="000000"/>
                <w:sz w:val="20"/>
                <w:szCs w:val="20"/>
              </w:rPr>
              <w:t>R$ 18.564,67</w:t>
            </w:r>
          </w:p>
          <w:p w14:paraId="3A0EA1F4" w14:textId="77777777" w:rsidR="004C37F9" w:rsidRPr="004C37F9" w:rsidRDefault="004C37F9" w:rsidP="008A0AAE">
            <w:pPr>
              <w:tabs>
                <w:tab w:val="left" w:pos="1200"/>
              </w:tabs>
              <w:jc w:val="center"/>
              <w:rPr>
                <w:color w:val="000000" w:themeColor="text1"/>
                <w:sz w:val="20"/>
                <w:szCs w:val="20"/>
              </w:rPr>
            </w:pPr>
          </w:p>
        </w:tc>
      </w:tr>
      <w:tr w:rsidR="004C37F9" w:rsidRPr="004C37F9" w14:paraId="34DCEED5" w14:textId="77777777" w:rsidTr="00C13D7E">
        <w:trPr>
          <w:trHeight w:val="70"/>
        </w:trPr>
        <w:tc>
          <w:tcPr>
            <w:tcW w:w="618" w:type="dxa"/>
            <w:tcBorders>
              <w:top w:val="nil"/>
              <w:left w:val="single" w:sz="4" w:space="0" w:color="auto"/>
              <w:bottom w:val="single" w:sz="4" w:space="0" w:color="auto"/>
              <w:right w:val="single" w:sz="4" w:space="0" w:color="auto"/>
            </w:tcBorders>
            <w:shd w:val="clear" w:color="000000" w:fill="FFFFFF"/>
            <w:vAlign w:val="center"/>
          </w:tcPr>
          <w:p w14:paraId="5427FFD8" w14:textId="77777777" w:rsidR="004C37F9" w:rsidRPr="004C37F9" w:rsidRDefault="004C37F9" w:rsidP="008A0AAE">
            <w:pPr>
              <w:tabs>
                <w:tab w:val="left" w:pos="1200"/>
              </w:tabs>
              <w:jc w:val="center"/>
              <w:rPr>
                <w:color w:val="000000" w:themeColor="text1"/>
                <w:sz w:val="20"/>
                <w:szCs w:val="20"/>
              </w:rPr>
            </w:pPr>
            <w:r w:rsidRPr="004C37F9">
              <w:rPr>
                <w:color w:val="000000" w:themeColor="text1"/>
                <w:sz w:val="20"/>
                <w:szCs w:val="20"/>
              </w:rPr>
              <w:lastRenderedPageBreak/>
              <w:t>04</w:t>
            </w:r>
          </w:p>
        </w:tc>
        <w:tc>
          <w:tcPr>
            <w:tcW w:w="5336" w:type="dxa"/>
            <w:tcBorders>
              <w:top w:val="nil"/>
              <w:left w:val="nil"/>
              <w:bottom w:val="single" w:sz="4" w:space="0" w:color="auto"/>
              <w:right w:val="single" w:sz="4" w:space="0" w:color="auto"/>
            </w:tcBorders>
            <w:shd w:val="clear" w:color="000000" w:fill="FFFFFF"/>
            <w:vAlign w:val="center"/>
          </w:tcPr>
          <w:p w14:paraId="1D8EEBB8" w14:textId="77777777" w:rsidR="004C37F9" w:rsidRPr="004C37F9" w:rsidRDefault="004C37F9" w:rsidP="008A0AAE">
            <w:pPr>
              <w:rPr>
                <w:color w:val="000000" w:themeColor="text1"/>
                <w:sz w:val="20"/>
                <w:szCs w:val="20"/>
              </w:rPr>
            </w:pPr>
            <w:r w:rsidRPr="004C37F9">
              <w:rPr>
                <w:color w:val="000000"/>
                <w:sz w:val="20"/>
                <w:szCs w:val="20"/>
              </w:rPr>
              <w:t>JANAÚBA/MG ATÉ GUANAMBI/BA</w:t>
            </w:r>
          </w:p>
        </w:tc>
        <w:tc>
          <w:tcPr>
            <w:tcW w:w="1418" w:type="dxa"/>
            <w:tcBorders>
              <w:top w:val="nil"/>
              <w:left w:val="nil"/>
              <w:bottom w:val="single" w:sz="4" w:space="0" w:color="auto"/>
              <w:right w:val="single" w:sz="4" w:space="0" w:color="auto"/>
            </w:tcBorders>
            <w:shd w:val="clear" w:color="000000" w:fill="FFFFFF"/>
            <w:noWrap/>
            <w:vAlign w:val="center"/>
          </w:tcPr>
          <w:p w14:paraId="0EF5BB0D" w14:textId="77777777" w:rsidR="004C37F9" w:rsidRPr="004C37F9" w:rsidRDefault="004C37F9" w:rsidP="008A0AAE">
            <w:pPr>
              <w:tabs>
                <w:tab w:val="left" w:pos="1200"/>
              </w:tabs>
              <w:jc w:val="center"/>
              <w:rPr>
                <w:color w:val="000000" w:themeColor="text1"/>
                <w:sz w:val="20"/>
                <w:szCs w:val="20"/>
              </w:rPr>
            </w:pPr>
            <w:r w:rsidRPr="004C37F9">
              <w:rPr>
                <w:color w:val="000000" w:themeColor="text1"/>
                <w:sz w:val="20"/>
                <w:szCs w:val="20"/>
              </w:rPr>
              <w:t>100</w:t>
            </w:r>
          </w:p>
        </w:tc>
        <w:tc>
          <w:tcPr>
            <w:tcW w:w="1571" w:type="dxa"/>
            <w:tcBorders>
              <w:top w:val="nil"/>
              <w:left w:val="nil"/>
              <w:bottom w:val="single" w:sz="4" w:space="0" w:color="auto"/>
              <w:right w:val="single" w:sz="4" w:space="0" w:color="auto"/>
            </w:tcBorders>
            <w:shd w:val="clear" w:color="000000" w:fill="FFFFFF"/>
            <w:vAlign w:val="center"/>
          </w:tcPr>
          <w:p w14:paraId="0415A6F6" w14:textId="77777777" w:rsidR="004C37F9" w:rsidRPr="004C37F9" w:rsidRDefault="004C37F9" w:rsidP="008A0AAE">
            <w:pPr>
              <w:jc w:val="center"/>
              <w:rPr>
                <w:color w:val="000000"/>
                <w:sz w:val="20"/>
                <w:szCs w:val="20"/>
              </w:rPr>
            </w:pPr>
          </w:p>
          <w:p w14:paraId="4DB2D88C" w14:textId="77777777" w:rsidR="004C37F9" w:rsidRPr="004C37F9" w:rsidRDefault="004C37F9" w:rsidP="008A0AAE">
            <w:pPr>
              <w:jc w:val="center"/>
              <w:rPr>
                <w:rFonts w:eastAsia="Times New Roman"/>
                <w:color w:val="000000"/>
                <w:sz w:val="20"/>
                <w:szCs w:val="20"/>
              </w:rPr>
            </w:pPr>
            <w:r w:rsidRPr="004C37F9">
              <w:rPr>
                <w:color w:val="000000"/>
                <w:sz w:val="20"/>
                <w:szCs w:val="20"/>
              </w:rPr>
              <w:t>R$ 102,50</w:t>
            </w:r>
          </w:p>
          <w:p w14:paraId="612A6101" w14:textId="77777777" w:rsidR="004C37F9" w:rsidRPr="004C37F9" w:rsidRDefault="004C37F9" w:rsidP="008A0AAE">
            <w:pPr>
              <w:tabs>
                <w:tab w:val="left" w:pos="1200"/>
              </w:tabs>
              <w:jc w:val="center"/>
              <w:rPr>
                <w:color w:val="000000" w:themeColor="text1"/>
                <w:sz w:val="20"/>
                <w:szCs w:val="20"/>
              </w:rPr>
            </w:pPr>
          </w:p>
        </w:tc>
        <w:tc>
          <w:tcPr>
            <w:tcW w:w="1689" w:type="dxa"/>
            <w:tcBorders>
              <w:top w:val="nil"/>
              <w:left w:val="nil"/>
              <w:bottom w:val="single" w:sz="4" w:space="0" w:color="auto"/>
              <w:right w:val="single" w:sz="4" w:space="0" w:color="auto"/>
            </w:tcBorders>
            <w:shd w:val="clear" w:color="000000" w:fill="FFFFFF"/>
            <w:vAlign w:val="center"/>
          </w:tcPr>
          <w:p w14:paraId="31D83DA7" w14:textId="77777777" w:rsidR="004C37F9" w:rsidRPr="004C37F9" w:rsidRDefault="004C37F9" w:rsidP="008A0AAE">
            <w:pPr>
              <w:jc w:val="center"/>
              <w:rPr>
                <w:color w:val="000000"/>
                <w:sz w:val="20"/>
                <w:szCs w:val="20"/>
              </w:rPr>
            </w:pPr>
          </w:p>
          <w:p w14:paraId="4FC204C9" w14:textId="77777777" w:rsidR="004C37F9" w:rsidRPr="004C37F9" w:rsidRDefault="004C37F9" w:rsidP="008A0AAE">
            <w:pPr>
              <w:jc w:val="center"/>
              <w:rPr>
                <w:rFonts w:eastAsia="Times New Roman"/>
                <w:color w:val="000000"/>
                <w:sz w:val="20"/>
                <w:szCs w:val="20"/>
              </w:rPr>
            </w:pPr>
            <w:r w:rsidRPr="004C37F9">
              <w:rPr>
                <w:color w:val="000000"/>
                <w:sz w:val="20"/>
                <w:szCs w:val="20"/>
              </w:rPr>
              <w:t>R$ 10.250,00</w:t>
            </w:r>
          </w:p>
          <w:p w14:paraId="613E7A0B" w14:textId="77777777" w:rsidR="004C37F9" w:rsidRPr="004C37F9" w:rsidRDefault="004C37F9" w:rsidP="008A0AAE">
            <w:pPr>
              <w:tabs>
                <w:tab w:val="left" w:pos="1200"/>
              </w:tabs>
              <w:jc w:val="center"/>
              <w:rPr>
                <w:color w:val="000000" w:themeColor="text1"/>
                <w:sz w:val="20"/>
                <w:szCs w:val="20"/>
              </w:rPr>
            </w:pPr>
          </w:p>
        </w:tc>
      </w:tr>
      <w:tr w:rsidR="004C37F9" w:rsidRPr="004C37F9" w14:paraId="7A18CABA" w14:textId="77777777" w:rsidTr="00C13D7E">
        <w:trPr>
          <w:trHeight w:val="70"/>
        </w:trPr>
        <w:tc>
          <w:tcPr>
            <w:tcW w:w="618" w:type="dxa"/>
            <w:tcBorders>
              <w:top w:val="nil"/>
              <w:left w:val="single" w:sz="4" w:space="0" w:color="auto"/>
              <w:bottom w:val="single" w:sz="4" w:space="0" w:color="auto"/>
              <w:right w:val="single" w:sz="4" w:space="0" w:color="auto"/>
            </w:tcBorders>
            <w:shd w:val="clear" w:color="000000" w:fill="FFFFFF"/>
            <w:vAlign w:val="center"/>
          </w:tcPr>
          <w:p w14:paraId="1AC33E5E" w14:textId="77777777" w:rsidR="004C37F9" w:rsidRPr="004C37F9" w:rsidRDefault="004C37F9" w:rsidP="008A0AAE">
            <w:pPr>
              <w:tabs>
                <w:tab w:val="left" w:pos="1200"/>
              </w:tabs>
              <w:jc w:val="center"/>
              <w:rPr>
                <w:color w:val="000000" w:themeColor="text1"/>
                <w:sz w:val="20"/>
                <w:szCs w:val="20"/>
              </w:rPr>
            </w:pPr>
            <w:r w:rsidRPr="004C37F9">
              <w:rPr>
                <w:color w:val="000000" w:themeColor="text1"/>
                <w:sz w:val="20"/>
                <w:szCs w:val="20"/>
              </w:rPr>
              <w:t>05</w:t>
            </w:r>
          </w:p>
        </w:tc>
        <w:tc>
          <w:tcPr>
            <w:tcW w:w="5336" w:type="dxa"/>
            <w:tcBorders>
              <w:top w:val="nil"/>
              <w:left w:val="nil"/>
              <w:bottom w:val="single" w:sz="4" w:space="0" w:color="auto"/>
              <w:right w:val="single" w:sz="4" w:space="0" w:color="auto"/>
            </w:tcBorders>
            <w:shd w:val="clear" w:color="000000" w:fill="FFFFFF"/>
            <w:vAlign w:val="center"/>
          </w:tcPr>
          <w:p w14:paraId="4F3C5F95" w14:textId="77777777" w:rsidR="004C37F9" w:rsidRPr="004C37F9" w:rsidRDefault="004C37F9" w:rsidP="008A0AAE">
            <w:pPr>
              <w:rPr>
                <w:color w:val="000000"/>
                <w:sz w:val="20"/>
                <w:szCs w:val="20"/>
              </w:rPr>
            </w:pPr>
            <w:r w:rsidRPr="004C37F9">
              <w:rPr>
                <w:color w:val="000000"/>
                <w:sz w:val="20"/>
                <w:szCs w:val="20"/>
              </w:rPr>
              <w:t>JANAÚBA/MG ATÉ JAÍBA/MG</w:t>
            </w:r>
          </w:p>
        </w:tc>
        <w:tc>
          <w:tcPr>
            <w:tcW w:w="1418" w:type="dxa"/>
            <w:tcBorders>
              <w:top w:val="nil"/>
              <w:left w:val="nil"/>
              <w:bottom w:val="single" w:sz="4" w:space="0" w:color="auto"/>
              <w:right w:val="single" w:sz="4" w:space="0" w:color="auto"/>
            </w:tcBorders>
            <w:shd w:val="clear" w:color="000000" w:fill="FFFFFF"/>
            <w:noWrap/>
            <w:vAlign w:val="center"/>
          </w:tcPr>
          <w:p w14:paraId="5A2BC340" w14:textId="77777777" w:rsidR="004C37F9" w:rsidRPr="004C37F9" w:rsidRDefault="004C37F9" w:rsidP="008A0AAE">
            <w:pPr>
              <w:tabs>
                <w:tab w:val="left" w:pos="1200"/>
              </w:tabs>
              <w:jc w:val="center"/>
              <w:rPr>
                <w:color w:val="000000" w:themeColor="text1"/>
                <w:sz w:val="20"/>
                <w:szCs w:val="20"/>
              </w:rPr>
            </w:pPr>
            <w:r w:rsidRPr="004C37F9">
              <w:rPr>
                <w:color w:val="000000" w:themeColor="text1"/>
                <w:sz w:val="20"/>
                <w:szCs w:val="20"/>
              </w:rPr>
              <w:t>100</w:t>
            </w:r>
          </w:p>
        </w:tc>
        <w:tc>
          <w:tcPr>
            <w:tcW w:w="1571" w:type="dxa"/>
            <w:tcBorders>
              <w:top w:val="nil"/>
              <w:left w:val="nil"/>
              <w:bottom w:val="single" w:sz="4" w:space="0" w:color="auto"/>
              <w:right w:val="single" w:sz="4" w:space="0" w:color="auto"/>
            </w:tcBorders>
            <w:shd w:val="clear" w:color="000000" w:fill="FFFFFF"/>
            <w:vAlign w:val="center"/>
          </w:tcPr>
          <w:p w14:paraId="5BEE4C35" w14:textId="77777777" w:rsidR="004C37F9" w:rsidRPr="004C37F9" w:rsidRDefault="004C37F9" w:rsidP="008A0AAE">
            <w:pPr>
              <w:jc w:val="center"/>
              <w:rPr>
                <w:color w:val="000000"/>
                <w:sz w:val="20"/>
                <w:szCs w:val="20"/>
              </w:rPr>
            </w:pPr>
          </w:p>
          <w:p w14:paraId="5FEE84EA" w14:textId="77777777" w:rsidR="004C37F9" w:rsidRPr="004C37F9" w:rsidRDefault="004C37F9" w:rsidP="008A0AAE">
            <w:pPr>
              <w:jc w:val="center"/>
              <w:rPr>
                <w:rFonts w:eastAsia="Times New Roman"/>
                <w:color w:val="000000"/>
                <w:sz w:val="20"/>
                <w:szCs w:val="20"/>
              </w:rPr>
            </w:pPr>
            <w:r w:rsidRPr="004C37F9">
              <w:rPr>
                <w:color w:val="000000"/>
                <w:sz w:val="20"/>
                <w:szCs w:val="20"/>
              </w:rPr>
              <w:t>R$ 25,50</w:t>
            </w:r>
          </w:p>
          <w:p w14:paraId="5C6DE1EB" w14:textId="77777777" w:rsidR="004C37F9" w:rsidRPr="004C37F9" w:rsidRDefault="004C37F9" w:rsidP="008A0AAE">
            <w:pPr>
              <w:jc w:val="center"/>
              <w:rPr>
                <w:color w:val="000000"/>
                <w:sz w:val="20"/>
                <w:szCs w:val="20"/>
              </w:rPr>
            </w:pPr>
          </w:p>
        </w:tc>
        <w:tc>
          <w:tcPr>
            <w:tcW w:w="1689" w:type="dxa"/>
            <w:tcBorders>
              <w:top w:val="nil"/>
              <w:left w:val="nil"/>
              <w:bottom w:val="single" w:sz="4" w:space="0" w:color="auto"/>
              <w:right w:val="single" w:sz="4" w:space="0" w:color="auto"/>
            </w:tcBorders>
            <w:shd w:val="clear" w:color="000000" w:fill="FFFFFF"/>
            <w:vAlign w:val="center"/>
          </w:tcPr>
          <w:p w14:paraId="7E80D733" w14:textId="77777777" w:rsidR="004C37F9" w:rsidRPr="004C37F9" w:rsidRDefault="004C37F9" w:rsidP="008A0AAE">
            <w:pPr>
              <w:jc w:val="center"/>
              <w:rPr>
                <w:color w:val="000000"/>
                <w:sz w:val="20"/>
                <w:szCs w:val="20"/>
              </w:rPr>
            </w:pPr>
          </w:p>
          <w:p w14:paraId="2FCCAFC5" w14:textId="77777777" w:rsidR="004C37F9" w:rsidRPr="004C37F9" w:rsidRDefault="004C37F9" w:rsidP="008A0AAE">
            <w:pPr>
              <w:jc w:val="center"/>
              <w:rPr>
                <w:rFonts w:eastAsia="Times New Roman"/>
                <w:color w:val="000000"/>
                <w:sz w:val="20"/>
                <w:szCs w:val="20"/>
              </w:rPr>
            </w:pPr>
            <w:r w:rsidRPr="004C37F9">
              <w:rPr>
                <w:color w:val="000000"/>
                <w:sz w:val="20"/>
                <w:szCs w:val="20"/>
              </w:rPr>
              <w:t>R$ 2.550,00</w:t>
            </w:r>
          </w:p>
          <w:p w14:paraId="5A7FF64D" w14:textId="77777777" w:rsidR="004C37F9" w:rsidRPr="004C37F9" w:rsidRDefault="004C37F9" w:rsidP="008A0AAE">
            <w:pPr>
              <w:jc w:val="center"/>
              <w:rPr>
                <w:color w:val="000000"/>
                <w:sz w:val="20"/>
                <w:szCs w:val="20"/>
              </w:rPr>
            </w:pPr>
          </w:p>
        </w:tc>
      </w:tr>
      <w:tr w:rsidR="004C37F9" w:rsidRPr="004C37F9" w14:paraId="67468240" w14:textId="77777777" w:rsidTr="00C13D7E">
        <w:trPr>
          <w:trHeight w:val="448"/>
        </w:trPr>
        <w:tc>
          <w:tcPr>
            <w:tcW w:w="1063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4262AD9" w14:textId="77777777" w:rsidR="004C37F9" w:rsidRPr="00C13D7E" w:rsidRDefault="004C37F9" w:rsidP="00C13D7E">
            <w:pPr>
              <w:tabs>
                <w:tab w:val="left" w:pos="1200"/>
              </w:tabs>
              <w:jc w:val="right"/>
              <w:rPr>
                <w:b/>
                <w:color w:val="000000" w:themeColor="text1"/>
                <w:sz w:val="20"/>
                <w:szCs w:val="20"/>
              </w:rPr>
            </w:pPr>
            <w:r w:rsidRPr="00C13D7E">
              <w:rPr>
                <w:b/>
                <w:color w:val="000000" w:themeColor="text1"/>
                <w:sz w:val="20"/>
                <w:szCs w:val="20"/>
              </w:rPr>
              <w:t xml:space="preserve">VALOR TOTAL: R$ </w:t>
            </w:r>
            <w:r w:rsidRPr="00C13D7E">
              <w:rPr>
                <w:b/>
                <w:color w:val="000000"/>
                <w:sz w:val="20"/>
                <w:szCs w:val="20"/>
              </w:rPr>
              <w:t>70.881,00</w:t>
            </w:r>
          </w:p>
        </w:tc>
      </w:tr>
      <w:bookmarkEnd w:id="3"/>
    </w:tbl>
    <w:p w14:paraId="16FFACAA" w14:textId="77777777" w:rsidR="004C37F9" w:rsidRPr="004C37F9" w:rsidRDefault="004C37F9" w:rsidP="004C37F9">
      <w:pPr>
        <w:tabs>
          <w:tab w:val="left" w:pos="1200"/>
        </w:tabs>
        <w:rPr>
          <w:color w:val="000000" w:themeColor="text1"/>
          <w:sz w:val="20"/>
          <w:szCs w:val="20"/>
        </w:rPr>
      </w:pPr>
    </w:p>
    <w:p w14:paraId="698FC04F" w14:textId="77777777" w:rsidR="004C37F9" w:rsidRPr="004C37F9" w:rsidRDefault="004C37F9" w:rsidP="004C37F9">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4C37F9">
        <w:rPr>
          <w:b/>
          <w:color w:val="000000" w:themeColor="text1"/>
          <w:sz w:val="20"/>
          <w:szCs w:val="20"/>
        </w:rPr>
        <w:t>FORMAS DE ENTREGA E REQUISITOS PARA CREDENCIAMENTO</w:t>
      </w:r>
    </w:p>
    <w:p w14:paraId="4AD18CA3" w14:textId="77777777" w:rsidR="004C37F9" w:rsidRPr="004C37F9" w:rsidRDefault="004C37F9" w:rsidP="004C37F9">
      <w:pPr>
        <w:widowControl/>
        <w:numPr>
          <w:ilvl w:val="1"/>
          <w:numId w:val="27"/>
        </w:numPr>
        <w:tabs>
          <w:tab w:val="clear" w:pos="1004"/>
          <w:tab w:val="num" w:pos="1134"/>
          <w:tab w:val="num" w:pos="5823"/>
        </w:tabs>
        <w:autoSpaceDE/>
        <w:autoSpaceDN/>
        <w:spacing w:line="360" w:lineRule="auto"/>
        <w:ind w:left="567" w:hanging="578"/>
        <w:jc w:val="both"/>
        <w:rPr>
          <w:sz w:val="20"/>
          <w:szCs w:val="20"/>
        </w:rPr>
      </w:pPr>
      <w:r w:rsidRPr="004C37F9">
        <w:rPr>
          <w:sz w:val="20"/>
          <w:szCs w:val="20"/>
        </w:rPr>
        <w:t>Os serviços objeto do presente Termo de Referência serão executados de forma parcelada, conforme a necessidade da Administração, mediante emissão de Nota de Empenho acompanhada da OFCS – Ordem de Fornecimento de Serviços, contendo todas as informações necessárias à execução do objeto, especialmente os dados do beneficiário, itinerário, data prevista para a viagem e demais especificações pertinentes.</w:t>
      </w:r>
    </w:p>
    <w:p w14:paraId="640D1F4E" w14:textId="77777777" w:rsidR="004C37F9" w:rsidRPr="004C37F9" w:rsidRDefault="004C37F9" w:rsidP="004C37F9">
      <w:pPr>
        <w:widowControl/>
        <w:numPr>
          <w:ilvl w:val="1"/>
          <w:numId w:val="27"/>
        </w:numPr>
        <w:tabs>
          <w:tab w:val="clear" w:pos="1004"/>
          <w:tab w:val="num" w:pos="1134"/>
          <w:tab w:val="num" w:pos="5823"/>
        </w:tabs>
        <w:autoSpaceDE/>
        <w:autoSpaceDN/>
        <w:spacing w:line="360" w:lineRule="auto"/>
        <w:ind w:left="567" w:hanging="578"/>
        <w:jc w:val="both"/>
        <w:rPr>
          <w:sz w:val="20"/>
          <w:szCs w:val="20"/>
        </w:rPr>
      </w:pPr>
      <w:r w:rsidRPr="004C37F9">
        <w:rPr>
          <w:sz w:val="20"/>
          <w:szCs w:val="20"/>
        </w:rPr>
        <w:t xml:space="preserve">Após o recebimento da OFCS – Ordem de Fornecimento de Serviços, a empresa credenciada deverá providenciar a emissão e disponibilização das passagens terrestres no prazo máximo de até </w:t>
      </w:r>
      <w:r w:rsidRPr="004C37F9">
        <w:rPr>
          <w:bCs/>
          <w:sz w:val="20"/>
          <w:szCs w:val="20"/>
        </w:rPr>
        <w:t>24 (vinte e quatro) horas</w:t>
      </w:r>
      <w:r w:rsidRPr="004C37F9">
        <w:rPr>
          <w:sz w:val="20"/>
          <w:szCs w:val="20"/>
        </w:rPr>
        <w:t>, ressalvadas as situações emergenciais devidamente justificadas pela Secretaria Municipal de Assistência Social, nas quais o atendimento deverá ocorrer de forma imediata.</w:t>
      </w:r>
    </w:p>
    <w:p w14:paraId="6676E839" w14:textId="77777777" w:rsidR="004C37F9" w:rsidRPr="004C37F9" w:rsidRDefault="004C37F9" w:rsidP="004C37F9">
      <w:pPr>
        <w:widowControl/>
        <w:numPr>
          <w:ilvl w:val="1"/>
          <w:numId w:val="27"/>
        </w:numPr>
        <w:tabs>
          <w:tab w:val="clear" w:pos="1004"/>
          <w:tab w:val="num" w:pos="1134"/>
          <w:tab w:val="num" w:pos="5823"/>
        </w:tabs>
        <w:autoSpaceDE/>
        <w:autoSpaceDN/>
        <w:spacing w:line="360" w:lineRule="auto"/>
        <w:ind w:left="567" w:hanging="578"/>
        <w:jc w:val="both"/>
        <w:rPr>
          <w:sz w:val="20"/>
          <w:szCs w:val="20"/>
        </w:rPr>
      </w:pPr>
      <w:r w:rsidRPr="004C37F9">
        <w:rPr>
          <w:sz w:val="20"/>
          <w:szCs w:val="20"/>
        </w:rPr>
        <w:t>As passagens deverão ser emitidas em conformidade com as informações fornecidas pela Administração, observando-se rigorosamente o destino, horário, categoria do serviço e demais condições estabelecidas na solicitação.</w:t>
      </w:r>
    </w:p>
    <w:p w14:paraId="7AB7BA54" w14:textId="77777777" w:rsidR="004C37F9" w:rsidRPr="004C37F9" w:rsidRDefault="004C37F9" w:rsidP="004C37F9">
      <w:pPr>
        <w:widowControl/>
        <w:numPr>
          <w:ilvl w:val="1"/>
          <w:numId w:val="27"/>
        </w:numPr>
        <w:tabs>
          <w:tab w:val="clear" w:pos="1004"/>
          <w:tab w:val="num" w:pos="1134"/>
          <w:tab w:val="num" w:pos="5823"/>
        </w:tabs>
        <w:autoSpaceDE/>
        <w:autoSpaceDN/>
        <w:spacing w:line="360" w:lineRule="auto"/>
        <w:ind w:left="567" w:hanging="578"/>
        <w:jc w:val="both"/>
        <w:rPr>
          <w:sz w:val="20"/>
          <w:szCs w:val="20"/>
        </w:rPr>
      </w:pPr>
      <w:r w:rsidRPr="004C37F9">
        <w:rPr>
          <w:sz w:val="20"/>
          <w:szCs w:val="20"/>
        </w:rPr>
        <w:t>Os bilhetes de passagem poderão ser disponibilizados em meio físico ou eletrônico, devendo ser encaminhados ao setor requisitante de forma a assegurar sua utilização pelos beneficiários dentro dos prazos estabelecidos.</w:t>
      </w:r>
    </w:p>
    <w:p w14:paraId="757430BB" w14:textId="77777777" w:rsidR="004C37F9" w:rsidRPr="004C37F9" w:rsidRDefault="004C37F9" w:rsidP="004C37F9">
      <w:pPr>
        <w:widowControl/>
        <w:numPr>
          <w:ilvl w:val="1"/>
          <w:numId w:val="27"/>
        </w:numPr>
        <w:tabs>
          <w:tab w:val="clear" w:pos="1004"/>
          <w:tab w:val="num" w:pos="1134"/>
          <w:tab w:val="num" w:pos="5823"/>
        </w:tabs>
        <w:autoSpaceDE/>
        <w:autoSpaceDN/>
        <w:spacing w:line="360" w:lineRule="auto"/>
        <w:ind w:left="567" w:hanging="578"/>
        <w:jc w:val="both"/>
        <w:rPr>
          <w:sz w:val="20"/>
          <w:szCs w:val="20"/>
        </w:rPr>
      </w:pPr>
      <w:r w:rsidRPr="004C37F9">
        <w:rPr>
          <w:sz w:val="20"/>
          <w:szCs w:val="20"/>
        </w:rPr>
        <w:t>A empresa credenciada deverá prestar suporte quanto à remarcação, cancelamento ou substituição das passagens emitidas, quando necessário e permitido pelas normas das empresas transportadoras, observadas as condições e justificativas apresentadas pela Administração.</w:t>
      </w:r>
    </w:p>
    <w:p w14:paraId="057E7ED5" w14:textId="77777777" w:rsidR="004C37F9" w:rsidRPr="004C37F9" w:rsidRDefault="004C37F9" w:rsidP="004C37F9">
      <w:pPr>
        <w:widowControl/>
        <w:numPr>
          <w:ilvl w:val="1"/>
          <w:numId w:val="27"/>
        </w:numPr>
        <w:tabs>
          <w:tab w:val="clear" w:pos="1004"/>
          <w:tab w:val="num" w:pos="1134"/>
          <w:tab w:val="num" w:pos="5823"/>
        </w:tabs>
        <w:autoSpaceDE/>
        <w:autoSpaceDN/>
        <w:spacing w:line="360" w:lineRule="auto"/>
        <w:ind w:left="567" w:hanging="578"/>
        <w:jc w:val="both"/>
        <w:rPr>
          <w:sz w:val="20"/>
          <w:szCs w:val="20"/>
        </w:rPr>
      </w:pPr>
      <w:r w:rsidRPr="004C37F9">
        <w:rPr>
          <w:sz w:val="20"/>
          <w:szCs w:val="20"/>
        </w:rPr>
        <w:t>Os serviços prestados que estiverem em desacordo com as especificações constantes neste Termo de Referência, na OFCS ou na legislação aplicável serão recusados pela Administração, devendo a empresa credenciada proceder às correções necessárias, sem ônus adicional para o Município.</w:t>
      </w:r>
    </w:p>
    <w:p w14:paraId="60D45F75" w14:textId="77777777" w:rsidR="004C37F9" w:rsidRPr="004C37F9" w:rsidRDefault="004C37F9" w:rsidP="004C37F9">
      <w:pPr>
        <w:widowControl/>
        <w:numPr>
          <w:ilvl w:val="1"/>
          <w:numId w:val="27"/>
        </w:numPr>
        <w:tabs>
          <w:tab w:val="clear" w:pos="1004"/>
          <w:tab w:val="num" w:pos="1134"/>
          <w:tab w:val="num" w:pos="5823"/>
        </w:tabs>
        <w:autoSpaceDE/>
        <w:autoSpaceDN/>
        <w:spacing w:line="360" w:lineRule="auto"/>
        <w:ind w:left="567" w:hanging="578"/>
        <w:jc w:val="both"/>
        <w:rPr>
          <w:sz w:val="20"/>
          <w:szCs w:val="20"/>
        </w:rPr>
      </w:pPr>
      <w:r w:rsidRPr="004C37F9">
        <w:rPr>
          <w:sz w:val="20"/>
          <w:szCs w:val="20"/>
        </w:rPr>
        <w:t>Para fins de credenciamento, as empresas interessadas deverão comprovar que exercem atividade compatível com o objeto pretendido, mediante apresentação da documentação exigida no Edital e neste Termo de Referência.</w:t>
      </w:r>
    </w:p>
    <w:p w14:paraId="4E5F008B" w14:textId="77777777" w:rsidR="004C37F9" w:rsidRPr="004C37F9" w:rsidRDefault="004C37F9" w:rsidP="004C37F9">
      <w:pPr>
        <w:widowControl/>
        <w:numPr>
          <w:ilvl w:val="1"/>
          <w:numId w:val="27"/>
        </w:numPr>
        <w:tabs>
          <w:tab w:val="clear" w:pos="1004"/>
          <w:tab w:val="num" w:pos="1134"/>
          <w:tab w:val="num" w:pos="5823"/>
        </w:tabs>
        <w:autoSpaceDE/>
        <w:autoSpaceDN/>
        <w:spacing w:line="360" w:lineRule="auto"/>
        <w:ind w:left="567" w:hanging="578"/>
        <w:jc w:val="both"/>
        <w:rPr>
          <w:sz w:val="20"/>
          <w:szCs w:val="20"/>
        </w:rPr>
      </w:pPr>
      <w:r w:rsidRPr="004C37F9">
        <w:rPr>
          <w:sz w:val="20"/>
          <w:szCs w:val="20"/>
        </w:rPr>
        <w:t>As empresas interessadas deverão apresentar, no mínimo, os seguintes documentos relativos à qualificação técnica:</w:t>
      </w:r>
    </w:p>
    <w:p w14:paraId="2DA4A3B2" w14:textId="77777777" w:rsidR="004C37F9" w:rsidRPr="004C37F9" w:rsidRDefault="004C37F9" w:rsidP="004C37F9">
      <w:pPr>
        <w:spacing w:line="360" w:lineRule="auto"/>
        <w:ind w:left="567"/>
        <w:jc w:val="both"/>
        <w:rPr>
          <w:sz w:val="20"/>
          <w:szCs w:val="20"/>
        </w:rPr>
      </w:pPr>
      <w:r w:rsidRPr="004C37F9">
        <w:rPr>
          <w:sz w:val="20"/>
          <w:szCs w:val="20"/>
        </w:rPr>
        <w:t>a) atestado (s) de capacidade técnica emitido (s) por pessoa jurídica de direito público ou privado, que comprove (m) a execução anterior de serviços compatíveis com o objeto deste credenciamento;</w:t>
      </w:r>
    </w:p>
    <w:p w14:paraId="2028BD48" w14:textId="77777777" w:rsidR="004C37F9" w:rsidRPr="004C37F9" w:rsidRDefault="004C37F9" w:rsidP="004C37F9">
      <w:pPr>
        <w:spacing w:line="360" w:lineRule="auto"/>
        <w:ind w:left="567"/>
        <w:jc w:val="both"/>
        <w:rPr>
          <w:sz w:val="20"/>
          <w:szCs w:val="20"/>
        </w:rPr>
      </w:pPr>
      <w:r w:rsidRPr="004C37F9">
        <w:rPr>
          <w:sz w:val="20"/>
          <w:szCs w:val="20"/>
        </w:rPr>
        <w:t>b) comprovação de regular autorização para atuação no ramo de comercialização e fornecimento de passagens terrestres nacionais, quando exigida pela legislação aplicável;</w:t>
      </w:r>
    </w:p>
    <w:p w14:paraId="55F22FEC" w14:textId="77777777" w:rsidR="004C37F9" w:rsidRPr="004C37F9" w:rsidRDefault="004C37F9" w:rsidP="004C37F9">
      <w:pPr>
        <w:spacing w:line="360" w:lineRule="auto"/>
        <w:ind w:left="567"/>
        <w:jc w:val="both"/>
        <w:rPr>
          <w:sz w:val="20"/>
          <w:szCs w:val="20"/>
        </w:rPr>
      </w:pPr>
      <w:r w:rsidRPr="004C37F9">
        <w:rPr>
          <w:sz w:val="20"/>
          <w:szCs w:val="20"/>
        </w:rPr>
        <w:t>c) declaração de que dispõe de estrutura operacional adequada para emissão, reserva, remarcação e cancelamento de passagens, garantindo o atendimento eficiente das demandas da Administração Municipal;</w:t>
      </w:r>
    </w:p>
    <w:p w14:paraId="4725567D" w14:textId="77777777" w:rsidR="004C37F9" w:rsidRPr="004C37F9" w:rsidRDefault="004C37F9" w:rsidP="004C37F9">
      <w:pPr>
        <w:spacing w:line="360" w:lineRule="auto"/>
        <w:ind w:left="567"/>
        <w:jc w:val="both"/>
        <w:rPr>
          <w:sz w:val="20"/>
          <w:szCs w:val="20"/>
        </w:rPr>
      </w:pPr>
      <w:r w:rsidRPr="004C37F9">
        <w:rPr>
          <w:sz w:val="20"/>
          <w:szCs w:val="20"/>
        </w:rPr>
        <w:t>d) declaração de que possui meios de comunicação eficazes para atendimento das solicitações encaminhadas pela Contratante, durante o horário de funcionamento estabelecido;</w:t>
      </w:r>
    </w:p>
    <w:p w14:paraId="7E73C682" w14:textId="77777777" w:rsidR="004C37F9" w:rsidRPr="004C37F9" w:rsidRDefault="004C37F9" w:rsidP="004C37F9">
      <w:pPr>
        <w:spacing w:line="360" w:lineRule="auto"/>
        <w:ind w:left="567"/>
        <w:jc w:val="both"/>
        <w:rPr>
          <w:sz w:val="20"/>
          <w:szCs w:val="20"/>
        </w:rPr>
      </w:pPr>
      <w:r w:rsidRPr="004C37F9">
        <w:rPr>
          <w:sz w:val="20"/>
          <w:szCs w:val="20"/>
        </w:rPr>
        <w:t>e) demais documentos que vierem a ser exigidos no Edital, visando à comprovação da capacidade técnica e operacional necessária à adequada execução do objeto.</w:t>
      </w:r>
    </w:p>
    <w:p w14:paraId="3A9365E8" w14:textId="77777777" w:rsidR="004C37F9" w:rsidRPr="004C37F9" w:rsidRDefault="004C37F9" w:rsidP="004C37F9">
      <w:pPr>
        <w:widowControl/>
        <w:numPr>
          <w:ilvl w:val="1"/>
          <w:numId w:val="27"/>
        </w:numPr>
        <w:tabs>
          <w:tab w:val="clear" w:pos="1004"/>
          <w:tab w:val="num" w:pos="1134"/>
          <w:tab w:val="num" w:pos="5823"/>
        </w:tabs>
        <w:autoSpaceDE/>
        <w:autoSpaceDN/>
        <w:spacing w:line="360" w:lineRule="auto"/>
        <w:ind w:left="567" w:hanging="578"/>
        <w:jc w:val="both"/>
        <w:rPr>
          <w:sz w:val="20"/>
          <w:szCs w:val="20"/>
        </w:rPr>
      </w:pPr>
      <w:r w:rsidRPr="004C37F9">
        <w:rPr>
          <w:sz w:val="20"/>
          <w:szCs w:val="20"/>
        </w:rPr>
        <w:lastRenderedPageBreak/>
        <w:t>A manutenção das condições de habilitação e qualificação exigidas no processo de credenciamento constitui obrigação permanente da empresa credenciada durante toda a vigência contratual.</w:t>
      </w:r>
    </w:p>
    <w:p w14:paraId="43B958B6" w14:textId="77777777" w:rsidR="004C37F9" w:rsidRDefault="004C37F9" w:rsidP="004C37F9">
      <w:pPr>
        <w:widowControl/>
        <w:numPr>
          <w:ilvl w:val="1"/>
          <w:numId w:val="27"/>
        </w:numPr>
        <w:tabs>
          <w:tab w:val="clear" w:pos="1004"/>
          <w:tab w:val="num" w:pos="1134"/>
          <w:tab w:val="num" w:pos="5823"/>
        </w:tabs>
        <w:autoSpaceDE/>
        <w:autoSpaceDN/>
        <w:spacing w:line="360" w:lineRule="auto"/>
        <w:ind w:left="567" w:hanging="578"/>
        <w:jc w:val="both"/>
        <w:rPr>
          <w:sz w:val="20"/>
          <w:szCs w:val="20"/>
        </w:rPr>
      </w:pPr>
      <w:r w:rsidRPr="004C37F9">
        <w:rPr>
          <w:sz w:val="20"/>
          <w:szCs w:val="20"/>
        </w:rPr>
        <w:t>O descumprimento das obrigações previstas neste Termo de Referência poderá ensejar a aplicação das penalidades previstas na Lei nº 14.133/2021, no Edital e no respectivo instrumento contratual.</w:t>
      </w:r>
    </w:p>
    <w:p w14:paraId="56D528B0" w14:textId="77777777" w:rsidR="00C13D7E" w:rsidRPr="004C37F9" w:rsidRDefault="00C13D7E" w:rsidP="00C13D7E">
      <w:pPr>
        <w:widowControl/>
        <w:tabs>
          <w:tab w:val="num" w:pos="5823"/>
        </w:tabs>
        <w:autoSpaceDE/>
        <w:autoSpaceDN/>
        <w:spacing w:line="360" w:lineRule="auto"/>
        <w:ind w:left="567"/>
        <w:jc w:val="both"/>
        <w:rPr>
          <w:sz w:val="20"/>
          <w:szCs w:val="20"/>
        </w:rPr>
      </w:pPr>
    </w:p>
    <w:p w14:paraId="388D1961" w14:textId="77777777" w:rsidR="004C37F9" w:rsidRPr="004C37F9" w:rsidRDefault="004C37F9" w:rsidP="004C37F9">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4C37F9">
        <w:rPr>
          <w:b/>
          <w:color w:val="000000" w:themeColor="text1"/>
          <w:sz w:val="20"/>
          <w:szCs w:val="20"/>
        </w:rPr>
        <w:t>VALOR ESTIMADO E VIGÊNCIA</w:t>
      </w:r>
      <w:r w:rsidRPr="004C37F9">
        <w:rPr>
          <w:b/>
          <w:color w:val="000000" w:themeColor="text1"/>
          <w:sz w:val="20"/>
          <w:szCs w:val="20"/>
        </w:rPr>
        <w:tab/>
      </w:r>
    </w:p>
    <w:p w14:paraId="3F511929" w14:textId="77777777" w:rsidR="004C37F9" w:rsidRPr="004C37F9" w:rsidRDefault="004C37F9" w:rsidP="004C37F9">
      <w:pPr>
        <w:pStyle w:val="PargrafodaLista"/>
        <w:widowControl/>
        <w:numPr>
          <w:ilvl w:val="1"/>
          <w:numId w:val="29"/>
        </w:numPr>
        <w:autoSpaceDE/>
        <w:autoSpaceDN/>
        <w:spacing w:before="240" w:after="200" w:line="360" w:lineRule="auto"/>
        <w:ind w:left="567" w:hanging="567"/>
        <w:contextualSpacing/>
        <w:rPr>
          <w:color w:val="000000" w:themeColor="text1"/>
          <w:sz w:val="20"/>
          <w:szCs w:val="20"/>
          <w:lang w:eastAsia="ar-SA"/>
        </w:rPr>
      </w:pPr>
      <w:r w:rsidRPr="004C37F9">
        <w:rPr>
          <w:color w:val="000000" w:themeColor="text1"/>
          <w:sz w:val="20"/>
          <w:szCs w:val="20"/>
          <w:lang w:eastAsia="ar-SA"/>
        </w:rPr>
        <w:t xml:space="preserve">O valor estimado para a presente contratação é de </w:t>
      </w:r>
      <w:r w:rsidRPr="004C37F9">
        <w:rPr>
          <w:bCs/>
          <w:color w:val="000000" w:themeColor="text1"/>
          <w:sz w:val="20"/>
          <w:szCs w:val="20"/>
          <w:lang w:eastAsia="ar-SA"/>
        </w:rPr>
        <w:t>R$ 70.881,00 (setenta mil, oitocentos e oitenta e um reais)</w:t>
      </w:r>
      <w:r w:rsidRPr="004C37F9">
        <w:rPr>
          <w:color w:val="000000" w:themeColor="text1"/>
          <w:sz w:val="20"/>
          <w:szCs w:val="20"/>
          <w:lang w:eastAsia="ar-SA"/>
        </w:rPr>
        <w:t>, correspondente à previsão de demanda da Secretaria Municipal de Assistência Social para o período de vigência contratual.</w:t>
      </w:r>
    </w:p>
    <w:p w14:paraId="253F0F3D" w14:textId="77777777" w:rsidR="004C37F9" w:rsidRPr="004C37F9" w:rsidRDefault="004C37F9" w:rsidP="004C37F9">
      <w:pPr>
        <w:pStyle w:val="PargrafodaLista"/>
        <w:widowControl/>
        <w:numPr>
          <w:ilvl w:val="1"/>
          <w:numId w:val="29"/>
        </w:numPr>
        <w:autoSpaceDE/>
        <w:autoSpaceDN/>
        <w:spacing w:before="240" w:after="200" w:line="360" w:lineRule="auto"/>
        <w:ind w:left="567" w:hanging="567"/>
        <w:contextualSpacing/>
        <w:rPr>
          <w:color w:val="000000" w:themeColor="text1"/>
          <w:sz w:val="20"/>
          <w:szCs w:val="20"/>
          <w:lang w:eastAsia="ar-SA"/>
        </w:rPr>
      </w:pPr>
      <w:r w:rsidRPr="004C37F9">
        <w:rPr>
          <w:color w:val="000000" w:themeColor="text1"/>
          <w:sz w:val="20"/>
          <w:szCs w:val="20"/>
          <w:lang w:eastAsia="ar-SA"/>
        </w:rPr>
        <w:t xml:space="preserve">O prazo de vigência do contrato decorrente deste credenciamento será de </w:t>
      </w:r>
      <w:r w:rsidRPr="004C37F9">
        <w:rPr>
          <w:bCs/>
          <w:color w:val="000000" w:themeColor="text1"/>
          <w:sz w:val="20"/>
          <w:szCs w:val="20"/>
          <w:lang w:eastAsia="ar-SA"/>
        </w:rPr>
        <w:t>12 (doze) meses</w:t>
      </w:r>
      <w:r w:rsidRPr="004C37F9">
        <w:rPr>
          <w:color w:val="000000" w:themeColor="text1"/>
          <w:sz w:val="20"/>
          <w:szCs w:val="20"/>
          <w:lang w:eastAsia="ar-SA"/>
        </w:rPr>
        <w:t>, contados a partir da data de sua assinatura, podendo ser prorrogado nos termos da Lei nº 14.133/2021, desde que demonstrada a vantajosidade para a Administração Pública e observadas as disposições legais aplicáveis.</w:t>
      </w:r>
    </w:p>
    <w:p w14:paraId="7F386CBA" w14:textId="77777777" w:rsidR="004C37F9" w:rsidRPr="004C37F9" w:rsidRDefault="004C37F9" w:rsidP="004C37F9">
      <w:pPr>
        <w:pStyle w:val="PargrafodaLista"/>
        <w:widowControl/>
        <w:numPr>
          <w:ilvl w:val="1"/>
          <w:numId w:val="29"/>
        </w:numPr>
        <w:autoSpaceDE/>
        <w:autoSpaceDN/>
        <w:spacing w:before="240" w:after="200" w:line="360" w:lineRule="auto"/>
        <w:ind w:left="567" w:hanging="567"/>
        <w:contextualSpacing/>
        <w:rPr>
          <w:color w:val="000000" w:themeColor="text1"/>
          <w:sz w:val="20"/>
          <w:szCs w:val="20"/>
          <w:lang w:eastAsia="ar-SA"/>
        </w:rPr>
      </w:pPr>
      <w:r w:rsidRPr="004C37F9">
        <w:rPr>
          <w:color w:val="000000" w:themeColor="text1"/>
          <w:sz w:val="20"/>
          <w:szCs w:val="20"/>
          <w:lang w:eastAsia="ar-SA"/>
        </w:rPr>
        <w:t>Os valores adotados como referência para a presente contratação foram obtidos por meio de pesquisa de preços realizada junto a empresas atuantes no segmento de transporte terrestre de passageiros, observando-se os princípios da economicidade, razoabilidade e compatibilidade com os preços praticados no mercado.</w:t>
      </w:r>
    </w:p>
    <w:p w14:paraId="32B0060B" w14:textId="77777777" w:rsidR="004C37F9" w:rsidRPr="004C37F9" w:rsidRDefault="004C37F9" w:rsidP="004C37F9">
      <w:pPr>
        <w:pStyle w:val="PargrafodaLista"/>
        <w:widowControl/>
        <w:numPr>
          <w:ilvl w:val="1"/>
          <w:numId w:val="29"/>
        </w:numPr>
        <w:autoSpaceDE/>
        <w:autoSpaceDN/>
        <w:spacing w:before="240" w:after="200" w:line="360" w:lineRule="auto"/>
        <w:ind w:left="567" w:hanging="567"/>
        <w:contextualSpacing/>
        <w:rPr>
          <w:color w:val="000000" w:themeColor="text1"/>
          <w:sz w:val="20"/>
          <w:szCs w:val="20"/>
          <w:lang w:eastAsia="ar-SA"/>
        </w:rPr>
      </w:pPr>
      <w:r w:rsidRPr="004C37F9">
        <w:rPr>
          <w:color w:val="000000" w:themeColor="text1"/>
          <w:sz w:val="20"/>
          <w:szCs w:val="20"/>
          <w:lang w:eastAsia="ar-SA"/>
        </w:rPr>
        <w:t>O quantitativo previsto possui caráter estimativo, não gerando à Administração a obrigação de contratar a totalidade dos serviços, sendo as solicitações realizadas de acordo com a efetiva necessidade da Secretaria Municipal de Assistência Social, durante a vigência contratual.</w:t>
      </w:r>
    </w:p>
    <w:p w14:paraId="25E4B22F" w14:textId="77777777" w:rsidR="004C37F9" w:rsidRPr="004C37F9" w:rsidRDefault="004C37F9" w:rsidP="004C37F9">
      <w:pPr>
        <w:pStyle w:val="PargrafodaLista"/>
        <w:spacing w:line="360" w:lineRule="auto"/>
        <w:ind w:left="567"/>
        <w:rPr>
          <w:color w:val="000000" w:themeColor="text1"/>
          <w:sz w:val="20"/>
          <w:szCs w:val="20"/>
          <w:lang w:eastAsia="ar-SA"/>
        </w:rPr>
      </w:pPr>
    </w:p>
    <w:p w14:paraId="519474EA" w14:textId="77777777" w:rsidR="004C37F9" w:rsidRPr="004C37F9" w:rsidRDefault="004C37F9" w:rsidP="004C37F9">
      <w:pPr>
        <w:pStyle w:val="PargrafodaLista"/>
        <w:widowControl/>
        <w:numPr>
          <w:ilvl w:val="0"/>
          <w:numId w:val="29"/>
        </w:numPr>
        <w:pBdr>
          <w:top w:val="single" w:sz="4" w:space="0"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4C37F9">
        <w:rPr>
          <w:b/>
          <w:color w:val="000000" w:themeColor="text1"/>
          <w:sz w:val="20"/>
          <w:szCs w:val="20"/>
        </w:rPr>
        <w:t>RECEBIMENTO E CRITÉRIO DE ACEITAÇÃO DO OBJETO</w:t>
      </w:r>
    </w:p>
    <w:p w14:paraId="4A1FFC8A"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4C37F9">
        <w:rPr>
          <w:bCs/>
          <w:color w:val="000000" w:themeColor="text1"/>
          <w:sz w:val="20"/>
          <w:szCs w:val="20"/>
        </w:rPr>
        <w:t>O recebimento dos serviços dar-se-á de forma provisória e definitiva, observadas as disposições da Lei nº 14.133/2021 e demais normas aplicáveis.</w:t>
      </w:r>
    </w:p>
    <w:p w14:paraId="48281FCF"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4C37F9">
        <w:rPr>
          <w:bCs/>
          <w:color w:val="000000" w:themeColor="text1"/>
          <w:sz w:val="20"/>
          <w:szCs w:val="20"/>
        </w:rPr>
        <w:t>O recebimento provisório ocorrerá após a emissão e disponibilização das passagens solicitadas, mediante verificação preliminar, pelo fiscal do contrato, quanto à conformidade com as especificações constantes neste Termo de Referência e na OFCS – Ordem de Fornecimento de Serviços.</w:t>
      </w:r>
    </w:p>
    <w:p w14:paraId="465934B2"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4C37F9">
        <w:rPr>
          <w:bCs/>
          <w:color w:val="000000" w:themeColor="text1"/>
          <w:sz w:val="20"/>
          <w:szCs w:val="20"/>
        </w:rPr>
        <w:t>O recebimento definitivo será realizado no prazo máximo de até 05 (cinco) dias úteis, contados do recebimento provisório, após a conferência e comprovação de que os serviços foram executados em conformidade com as exigências contratuais, mediante atesto do fiscal do contrato.</w:t>
      </w:r>
    </w:p>
    <w:p w14:paraId="67476B1A"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4C37F9">
        <w:rPr>
          <w:bCs/>
          <w:color w:val="000000" w:themeColor="text1"/>
          <w:sz w:val="20"/>
          <w:szCs w:val="20"/>
        </w:rPr>
        <w:t>Os serviços somente serão considerados aceitos após o recebimento definitivo, desde que estejam em plena conformidade com as condições estabelecidas neste Termo de Referência, no Edital e na respectiva Ordem de Fornecimento de Serviços.</w:t>
      </w:r>
    </w:p>
    <w:p w14:paraId="39E4A780"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4C37F9">
        <w:rPr>
          <w:bCs/>
          <w:color w:val="000000" w:themeColor="text1"/>
          <w:sz w:val="20"/>
          <w:szCs w:val="20"/>
        </w:rPr>
        <w:t>Constatadas irregularidades na emissão das passagens, divergências nos itinerários, erros nos dados dos beneficiários ou qualquer outra desconformidade em relação às especificações estabelecidas, a Administração poderá rejeitar o objeto, no todo ou em parte, devendo a CONTRATADA promover as correções necessárias, sem ônus adicional para o Município.</w:t>
      </w:r>
    </w:p>
    <w:p w14:paraId="13FAB84A"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4C37F9">
        <w:rPr>
          <w:bCs/>
          <w:color w:val="000000" w:themeColor="text1"/>
          <w:sz w:val="20"/>
          <w:szCs w:val="20"/>
        </w:rPr>
        <w:t>O recebimento provisório ou definitivo não exclui a responsabilidade da CONTRATADA pela adequada prestação dos serviços, permanecendo a obrigação de reparar falhas, erros ou quaisquer irregularidades identificadas posteriormente.</w:t>
      </w:r>
    </w:p>
    <w:p w14:paraId="147C99BF"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4C37F9">
        <w:rPr>
          <w:bCs/>
          <w:color w:val="000000" w:themeColor="text1"/>
          <w:sz w:val="20"/>
          <w:szCs w:val="20"/>
        </w:rPr>
        <w:t>O aceite do objeto ficará condicionado à verificação dos seguintes aspectos:</w:t>
      </w:r>
    </w:p>
    <w:p w14:paraId="0B22E3F8" w14:textId="77777777" w:rsidR="004C37F9" w:rsidRPr="004C37F9" w:rsidRDefault="004C37F9" w:rsidP="004C37F9">
      <w:pPr>
        <w:pStyle w:val="PargrafodaLista"/>
        <w:spacing w:line="360" w:lineRule="auto"/>
        <w:ind w:left="567"/>
        <w:rPr>
          <w:bCs/>
          <w:color w:val="000000" w:themeColor="text1"/>
          <w:sz w:val="20"/>
          <w:szCs w:val="20"/>
        </w:rPr>
      </w:pPr>
      <w:r w:rsidRPr="004C37F9">
        <w:rPr>
          <w:bCs/>
          <w:color w:val="000000" w:themeColor="text1"/>
          <w:sz w:val="20"/>
          <w:szCs w:val="20"/>
        </w:rPr>
        <w:t>a) correta emissão das passagens, em conformidade com a solicitação realizada pela Administração;</w:t>
      </w:r>
    </w:p>
    <w:p w14:paraId="549061AE" w14:textId="77777777" w:rsidR="004C37F9" w:rsidRPr="004C37F9" w:rsidRDefault="004C37F9" w:rsidP="004C37F9">
      <w:pPr>
        <w:pStyle w:val="PargrafodaLista"/>
        <w:spacing w:line="360" w:lineRule="auto"/>
        <w:ind w:left="567"/>
        <w:rPr>
          <w:bCs/>
          <w:color w:val="000000" w:themeColor="text1"/>
          <w:sz w:val="20"/>
          <w:szCs w:val="20"/>
        </w:rPr>
      </w:pPr>
      <w:r w:rsidRPr="004C37F9">
        <w:rPr>
          <w:bCs/>
          <w:color w:val="000000" w:themeColor="text1"/>
          <w:sz w:val="20"/>
          <w:szCs w:val="20"/>
        </w:rPr>
        <w:lastRenderedPageBreak/>
        <w:t>b) correspondência entre os dados do beneficiário e as informações constantes no bilhete de passagem;</w:t>
      </w:r>
    </w:p>
    <w:p w14:paraId="42004014" w14:textId="77777777" w:rsidR="004C37F9" w:rsidRPr="004C37F9" w:rsidRDefault="004C37F9" w:rsidP="004C37F9">
      <w:pPr>
        <w:pStyle w:val="PargrafodaLista"/>
        <w:spacing w:line="360" w:lineRule="auto"/>
        <w:ind w:left="567"/>
        <w:rPr>
          <w:bCs/>
          <w:color w:val="000000" w:themeColor="text1"/>
          <w:sz w:val="20"/>
          <w:szCs w:val="20"/>
        </w:rPr>
      </w:pPr>
      <w:r w:rsidRPr="004C37F9">
        <w:rPr>
          <w:bCs/>
          <w:color w:val="000000" w:themeColor="text1"/>
          <w:sz w:val="20"/>
          <w:szCs w:val="20"/>
        </w:rPr>
        <w:t>c) observância do itinerário, datas e horários previamente estabelecidos;</w:t>
      </w:r>
    </w:p>
    <w:p w14:paraId="1EA72060" w14:textId="77777777" w:rsidR="004C37F9" w:rsidRPr="004C37F9" w:rsidRDefault="004C37F9" w:rsidP="004C37F9">
      <w:pPr>
        <w:pStyle w:val="PargrafodaLista"/>
        <w:spacing w:line="360" w:lineRule="auto"/>
        <w:ind w:left="567"/>
        <w:rPr>
          <w:bCs/>
          <w:color w:val="000000" w:themeColor="text1"/>
          <w:sz w:val="20"/>
          <w:szCs w:val="20"/>
        </w:rPr>
      </w:pPr>
      <w:r w:rsidRPr="004C37F9">
        <w:rPr>
          <w:bCs/>
          <w:color w:val="000000" w:themeColor="text1"/>
          <w:sz w:val="20"/>
          <w:szCs w:val="20"/>
        </w:rPr>
        <w:t>d) cumprimento dos prazos para emissão e disponibilização das passagens;</w:t>
      </w:r>
    </w:p>
    <w:p w14:paraId="0C91C5F0" w14:textId="77777777" w:rsidR="004C37F9" w:rsidRPr="004C37F9" w:rsidRDefault="004C37F9" w:rsidP="004C37F9">
      <w:pPr>
        <w:pStyle w:val="PargrafodaLista"/>
        <w:spacing w:line="360" w:lineRule="auto"/>
        <w:ind w:left="567"/>
        <w:rPr>
          <w:bCs/>
          <w:color w:val="000000" w:themeColor="text1"/>
          <w:sz w:val="20"/>
          <w:szCs w:val="20"/>
        </w:rPr>
      </w:pPr>
      <w:r w:rsidRPr="004C37F9">
        <w:rPr>
          <w:bCs/>
          <w:color w:val="000000" w:themeColor="text1"/>
          <w:sz w:val="20"/>
          <w:szCs w:val="20"/>
        </w:rPr>
        <w:t>e) atendimento adequado às solicitações de remarcação, cancelamento ou substituição, quando cabíveis e devidamente autorizadas pela Administração.</w:t>
      </w:r>
    </w:p>
    <w:p w14:paraId="4F635177" w14:textId="77777777" w:rsidR="004C37F9" w:rsidRDefault="004C37F9" w:rsidP="004C37F9">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4C37F9">
        <w:rPr>
          <w:bCs/>
          <w:color w:val="000000" w:themeColor="text1"/>
          <w:sz w:val="20"/>
          <w:szCs w:val="20"/>
        </w:rPr>
        <w:t>O pagamento pelos serviços prestados somente será efetuado após o recebimento definitivo do objeto, mediante apresentação dos documentos exigidos e atesto do fiscal do contrato, certificando a regular execução dos serviços.</w:t>
      </w:r>
    </w:p>
    <w:p w14:paraId="130C9D5C" w14:textId="77777777" w:rsidR="00C13D7E" w:rsidRPr="004C37F9" w:rsidRDefault="00C13D7E" w:rsidP="00C13D7E">
      <w:pPr>
        <w:pStyle w:val="PargrafodaLista"/>
        <w:widowControl/>
        <w:autoSpaceDE/>
        <w:autoSpaceDN/>
        <w:spacing w:before="0" w:line="360" w:lineRule="auto"/>
        <w:ind w:left="567" w:firstLine="0"/>
        <w:contextualSpacing/>
        <w:rPr>
          <w:bCs/>
          <w:color w:val="000000" w:themeColor="text1"/>
          <w:sz w:val="20"/>
          <w:szCs w:val="20"/>
        </w:rPr>
      </w:pPr>
    </w:p>
    <w:p w14:paraId="303934CC" w14:textId="77777777" w:rsidR="004C37F9" w:rsidRPr="004C37F9" w:rsidRDefault="004C37F9" w:rsidP="004C37F9">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4C37F9">
        <w:rPr>
          <w:b/>
          <w:color w:val="000000" w:themeColor="text1"/>
          <w:sz w:val="20"/>
          <w:szCs w:val="20"/>
        </w:rPr>
        <w:t>OBRIGAÇÕES DA CONTRATADA</w:t>
      </w:r>
    </w:p>
    <w:p w14:paraId="4E9760ED"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A CONTRATADA obriga-se a:</w:t>
      </w:r>
    </w:p>
    <w:p w14:paraId="206E3ADE"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Executar os serviços em conformidade com as especificações estabelecidas neste Termo de Referência, no Edital, no contrato e nas Ordens de Fornecimento de Serviços emitidas pela CONTRATANTE.</w:t>
      </w:r>
    </w:p>
    <w:p w14:paraId="3FD51729"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Emitir e disponibilizar as passagens terrestres nos prazos estabelecidos pela Administração, observando rigorosamente os dados fornecidos quanto ao beneficiário, destino, datas, horários e demais condições da viagem.</w:t>
      </w:r>
    </w:p>
    <w:p w14:paraId="6CE668CB"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Disponibilizar atendimento adequado para recebimento, processamento e acompanhamento das solicitações encaminhadas pela CONTRATANTE, garantindo a eficiência e continuidade da prestação dos serviços.</w:t>
      </w:r>
    </w:p>
    <w:p w14:paraId="5E4F18F9"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Efetuar, quando solicitado e observadas as normas aplicáveis das empresas transportadoras, os procedimentos de remarcação, cancelamento ou substituição das passagens emitidas, prestando as informações necessárias à Administração.</w:t>
      </w:r>
    </w:p>
    <w:p w14:paraId="1B7DF195"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Fornecer atendimento de qualidade, assegurando a correta prestação das informações, a regularidade na emissão dos bilhetes e o cumprimento das normas vigentes aplicáveis ao transporte terrestre de passageiros.</w:t>
      </w:r>
    </w:p>
    <w:p w14:paraId="49A9B4E6"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Responsabilizar-se integralmente pelos custos diretos e indiretos decorrentes da execução do objeto contratado, incluindo tributos, encargos trabalhistas, previdenciários, fiscais, comerciais e quaisquer outras despesas necessárias ao fiel cumprimento das obrigações assumidas.</w:t>
      </w:r>
    </w:p>
    <w:p w14:paraId="0E8DB83F"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Corrigir, às suas expensas e sem ônus para a CONTRATANTE, quaisquer falhas, erros ou irregularidades identificadas na emissão das passagens ou na execução dos serviços, no prazo estabelecido pela Administração.</w:t>
      </w:r>
    </w:p>
    <w:p w14:paraId="6DE1F072"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Responsabilizar-se pelos prejuízos causados à Administração ou a terceiros, decorrentes de dolo ou culpa na execução contratual, sem prejuízo das demais sanções cabíveis.</w:t>
      </w:r>
    </w:p>
    <w:p w14:paraId="0FD24206"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Manter, durante toda a vigência contratual, as condições de habilitação e qualificação exigidas no processo de credenciamento, comunicando imediatamente à CONTRATANTE qualquer alteração que possa comprometer sua regularidade.</w:t>
      </w:r>
    </w:p>
    <w:p w14:paraId="103B965B"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Atender prontamente às solicitações, orientações e notificações expedidas pela CONTRATANTE, prestando os esclarecimentos e informações necessários à adequada execução do contrato.</w:t>
      </w:r>
    </w:p>
    <w:p w14:paraId="5903E10C"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Garantir o sigilo e a confidencialidade das informações às quais tiver acesso em razão da execução dos serviços, utilizando-as exclusivamente para o cumprimento das obrigações contratuais.</w:t>
      </w:r>
    </w:p>
    <w:p w14:paraId="04DD67D9"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Observar e cumprir integralmente a legislação vigente aplicável ao objeto contratado, especialmente as normas relacionadas ao transporte terrestre de passageiros e às contratações públicas.</w:t>
      </w:r>
    </w:p>
    <w:p w14:paraId="3CE5A52E"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lastRenderedPageBreak/>
        <w:t>Indicar preposto para representá-la durante a execução do contrato, com poderes para receber comunicações, prestar esclarecimentos e adotar as providências necessárias ao regular cumprimento das obrigações assumidas.</w:t>
      </w:r>
    </w:p>
    <w:p w14:paraId="50FEBC23"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Não transferir a terceiros, no todo ou em parte, a execução do objeto contratado sem a prévia e expressa autorização da CONTRATANTE.</w:t>
      </w:r>
    </w:p>
    <w:p w14:paraId="5784702B"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Comunicar imediatamente à CONTRATANTE a ocorrência de qualquer fato que possa comprometer a prestação dos serviços, propondo as medidas necessárias para a continuidade do atendimento das demandas.</w:t>
      </w:r>
    </w:p>
    <w:p w14:paraId="0ECFF937" w14:textId="77777777" w:rsidR="004C37F9" w:rsidRP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Disponibilizar à CONTRATANTE, sempre que solicitado, documentos e informações que comprovem a regular execução dos serviços prestados.</w:t>
      </w:r>
    </w:p>
    <w:p w14:paraId="5B98736B" w14:textId="77777777" w:rsidR="004C37F9" w:rsidRDefault="004C37F9" w:rsidP="004C37F9">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4C37F9">
        <w:rPr>
          <w:color w:val="000000" w:themeColor="text1"/>
          <w:sz w:val="20"/>
          <w:szCs w:val="20"/>
        </w:rPr>
        <w:t>Sujeitar-se à fiscalização exercida pela CONTRATANTE, prestando todos os esclarecimentos requeridos e facilitando o acompanhamento da execução contratual.</w:t>
      </w:r>
    </w:p>
    <w:p w14:paraId="4DFD4C93" w14:textId="77777777" w:rsidR="00C13D7E" w:rsidRPr="004C37F9" w:rsidRDefault="00C13D7E" w:rsidP="00C13D7E">
      <w:pPr>
        <w:pStyle w:val="PargrafodaLista"/>
        <w:widowControl/>
        <w:autoSpaceDE/>
        <w:autoSpaceDN/>
        <w:spacing w:before="0" w:line="360" w:lineRule="auto"/>
        <w:ind w:left="567" w:firstLine="0"/>
        <w:contextualSpacing/>
        <w:rPr>
          <w:color w:val="000000" w:themeColor="text1"/>
          <w:sz w:val="20"/>
          <w:szCs w:val="20"/>
        </w:rPr>
      </w:pPr>
    </w:p>
    <w:p w14:paraId="0290B1CE" w14:textId="77777777" w:rsidR="004C37F9" w:rsidRPr="004C37F9" w:rsidRDefault="004C37F9" w:rsidP="004C37F9">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4C37F9">
        <w:rPr>
          <w:b/>
          <w:color w:val="000000" w:themeColor="text1"/>
          <w:sz w:val="20"/>
          <w:szCs w:val="20"/>
        </w:rPr>
        <w:t>OBRIGAÇÕES DA CONTRATANTE</w:t>
      </w:r>
    </w:p>
    <w:p w14:paraId="0401EED3" w14:textId="77777777" w:rsidR="004C37F9" w:rsidRPr="004C37F9" w:rsidRDefault="004C37F9" w:rsidP="004C37F9">
      <w:pPr>
        <w:pStyle w:val="PargrafodaLista"/>
        <w:widowControl/>
        <w:numPr>
          <w:ilvl w:val="0"/>
          <w:numId w:val="32"/>
        </w:numPr>
        <w:autoSpaceDE/>
        <w:autoSpaceDN/>
        <w:spacing w:before="0"/>
        <w:contextualSpacing/>
        <w:rPr>
          <w:vanish/>
          <w:color w:val="000000" w:themeColor="text1"/>
          <w:sz w:val="20"/>
          <w:szCs w:val="20"/>
          <w:lang w:eastAsia="ar-SA"/>
        </w:rPr>
      </w:pPr>
    </w:p>
    <w:p w14:paraId="5933D6F7" w14:textId="77777777" w:rsidR="004C37F9" w:rsidRPr="004C37F9" w:rsidRDefault="004C37F9" w:rsidP="004C37F9">
      <w:pPr>
        <w:pStyle w:val="PargrafodaLista"/>
        <w:widowControl/>
        <w:numPr>
          <w:ilvl w:val="0"/>
          <w:numId w:val="32"/>
        </w:numPr>
        <w:autoSpaceDE/>
        <w:autoSpaceDN/>
        <w:spacing w:before="0"/>
        <w:contextualSpacing/>
        <w:rPr>
          <w:vanish/>
          <w:color w:val="000000" w:themeColor="text1"/>
          <w:sz w:val="20"/>
          <w:szCs w:val="20"/>
          <w:lang w:eastAsia="ar-SA"/>
        </w:rPr>
      </w:pPr>
    </w:p>
    <w:p w14:paraId="34CAA90C" w14:textId="77777777" w:rsidR="004C37F9" w:rsidRPr="004C37F9" w:rsidRDefault="004C37F9" w:rsidP="004C37F9">
      <w:pPr>
        <w:pStyle w:val="PargrafodaLista"/>
        <w:widowControl/>
        <w:numPr>
          <w:ilvl w:val="0"/>
          <w:numId w:val="32"/>
        </w:numPr>
        <w:autoSpaceDE/>
        <w:autoSpaceDN/>
        <w:spacing w:before="0"/>
        <w:contextualSpacing/>
        <w:rPr>
          <w:vanish/>
          <w:color w:val="000000" w:themeColor="text1"/>
          <w:sz w:val="20"/>
          <w:szCs w:val="20"/>
          <w:lang w:eastAsia="ar-SA"/>
        </w:rPr>
      </w:pPr>
    </w:p>
    <w:p w14:paraId="5DC40E6B" w14:textId="77777777" w:rsidR="004C37F9" w:rsidRPr="004C37F9" w:rsidRDefault="004C37F9" w:rsidP="004C37F9">
      <w:pPr>
        <w:pStyle w:val="PargrafodaLista"/>
        <w:widowControl/>
        <w:numPr>
          <w:ilvl w:val="0"/>
          <w:numId w:val="32"/>
        </w:numPr>
        <w:autoSpaceDE/>
        <w:autoSpaceDN/>
        <w:spacing w:before="0"/>
        <w:contextualSpacing/>
        <w:rPr>
          <w:vanish/>
          <w:color w:val="000000" w:themeColor="text1"/>
          <w:sz w:val="20"/>
          <w:szCs w:val="20"/>
          <w:lang w:eastAsia="ar-SA"/>
        </w:rPr>
      </w:pPr>
    </w:p>
    <w:p w14:paraId="456A0FA3" w14:textId="77777777" w:rsidR="004C37F9" w:rsidRPr="004C37F9" w:rsidRDefault="004C37F9" w:rsidP="004C37F9">
      <w:pPr>
        <w:pStyle w:val="PargrafodaLista"/>
        <w:widowControl/>
        <w:numPr>
          <w:ilvl w:val="0"/>
          <w:numId w:val="32"/>
        </w:numPr>
        <w:autoSpaceDE/>
        <w:autoSpaceDN/>
        <w:spacing w:before="0"/>
        <w:contextualSpacing/>
        <w:rPr>
          <w:vanish/>
          <w:color w:val="000000" w:themeColor="text1"/>
          <w:sz w:val="20"/>
          <w:szCs w:val="20"/>
          <w:lang w:eastAsia="ar-SA"/>
        </w:rPr>
      </w:pPr>
    </w:p>
    <w:p w14:paraId="10E6C838" w14:textId="77777777" w:rsidR="004C37F9" w:rsidRPr="004C37F9" w:rsidRDefault="004C37F9" w:rsidP="004C37F9">
      <w:pPr>
        <w:pStyle w:val="PargrafodaLista"/>
        <w:widowControl/>
        <w:numPr>
          <w:ilvl w:val="0"/>
          <w:numId w:val="32"/>
        </w:numPr>
        <w:autoSpaceDE/>
        <w:autoSpaceDN/>
        <w:spacing w:before="0"/>
        <w:contextualSpacing/>
        <w:rPr>
          <w:vanish/>
          <w:color w:val="000000" w:themeColor="text1"/>
          <w:sz w:val="20"/>
          <w:szCs w:val="20"/>
          <w:lang w:eastAsia="ar-SA"/>
        </w:rPr>
      </w:pPr>
    </w:p>
    <w:p w14:paraId="009BC452" w14:textId="77777777" w:rsidR="004C37F9" w:rsidRPr="004C37F9" w:rsidRDefault="004C37F9" w:rsidP="004C37F9">
      <w:pPr>
        <w:pStyle w:val="PargrafodaLista"/>
        <w:widowControl/>
        <w:numPr>
          <w:ilvl w:val="0"/>
          <w:numId w:val="32"/>
        </w:numPr>
        <w:autoSpaceDE/>
        <w:autoSpaceDN/>
        <w:spacing w:before="0"/>
        <w:contextualSpacing/>
        <w:rPr>
          <w:vanish/>
          <w:color w:val="000000" w:themeColor="text1"/>
          <w:sz w:val="20"/>
          <w:szCs w:val="20"/>
          <w:lang w:eastAsia="ar-SA"/>
        </w:rPr>
      </w:pPr>
    </w:p>
    <w:p w14:paraId="72C72533" w14:textId="77777777" w:rsidR="004C37F9" w:rsidRPr="004C37F9" w:rsidRDefault="004C37F9" w:rsidP="004C37F9">
      <w:pPr>
        <w:pStyle w:val="PargrafodaLista"/>
        <w:widowControl/>
        <w:numPr>
          <w:ilvl w:val="0"/>
          <w:numId w:val="32"/>
        </w:numPr>
        <w:autoSpaceDE/>
        <w:autoSpaceDN/>
        <w:spacing w:before="0"/>
        <w:contextualSpacing/>
        <w:rPr>
          <w:vanish/>
          <w:color w:val="000000" w:themeColor="text1"/>
          <w:sz w:val="20"/>
          <w:szCs w:val="20"/>
          <w:lang w:eastAsia="ar-SA"/>
        </w:rPr>
      </w:pPr>
    </w:p>
    <w:p w14:paraId="5CEB0432" w14:textId="77777777" w:rsidR="004C37F9" w:rsidRPr="004C37F9" w:rsidRDefault="004C37F9" w:rsidP="004C37F9">
      <w:pPr>
        <w:pStyle w:val="PargrafodaLista"/>
        <w:widowControl/>
        <w:numPr>
          <w:ilvl w:val="0"/>
          <w:numId w:val="32"/>
        </w:numPr>
        <w:autoSpaceDE/>
        <w:autoSpaceDN/>
        <w:spacing w:before="0"/>
        <w:contextualSpacing/>
        <w:rPr>
          <w:vanish/>
          <w:color w:val="000000" w:themeColor="text1"/>
          <w:sz w:val="20"/>
          <w:szCs w:val="20"/>
          <w:lang w:eastAsia="ar-SA"/>
        </w:rPr>
      </w:pPr>
    </w:p>
    <w:p w14:paraId="6C596D3C"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A CONTRATANTE obriga-se a:</w:t>
      </w:r>
    </w:p>
    <w:p w14:paraId="3DC08DDC"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Emitir, com clareza e antecedência razoável, a OFCS – Ordem de Fornecimento de Serviços, contendo todas as informações necessárias à adequada execução do objeto, tais como dados do beneficiário, destino, datas, horários e demais especificações pertinentes.</w:t>
      </w:r>
    </w:p>
    <w:p w14:paraId="1F0EFC87"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Proporcionar à CONTRATADA as condições necessárias para a correta execução dos serviços, fornecendo as informações e os esclarecimentos indispensáveis ao cumprimento das obrigações contratuais.</w:t>
      </w:r>
    </w:p>
    <w:p w14:paraId="1CFA8516"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Acompanhar e fiscalizar a execução do contrato por meio de servidor formalmente designado, registrando as ocorrências verificadas e adotando as providências necessárias ao fiel cumprimento das disposições contratuais.</w:t>
      </w:r>
    </w:p>
    <w:p w14:paraId="51D05FC1"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Comunicar formalmente à CONTRATADA quaisquer irregularidades constatadas na prestação dos serviços, fixando prazo razoável para a adoção das medidas corretivas cabíveis.</w:t>
      </w:r>
    </w:p>
    <w:p w14:paraId="41F642E2"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Rejeitar, no todo ou em parte, os serviços executados em desacordo com as especificações estabelecidas neste Termo de Referência, no Edital, no contrato e na Ordem de Fornecimento de Serviços.</w:t>
      </w:r>
    </w:p>
    <w:p w14:paraId="1F70B4CA"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Efetuar o pagamento devido à CONTRATADA, na forma e nos prazos estabelecidos no instrumento contratual, após o recebimento definitivo do objeto e o devido atesto pelo fiscal do contrato.</w:t>
      </w:r>
    </w:p>
    <w:p w14:paraId="41D4774F"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Aplicar as sanções administrativas previstas na legislação vigente, no Edital e no contrato, nos casos de inexecução total ou parcial das obrigações assumidas pela CONTRATADA, assegurados o contraditório e a ampla defesa.</w:t>
      </w:r>
    </w:p>
    <w:p w14:paraId="0EF1E7F2"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Designar fiscal e, quando necessário, gestor do contrato, responsáveis pelo acompanhamento, controle e avaliação da execução contratual, nos termos da Lei nº 14.133/2021.</w:t>
      </w:r>
    </w:p>
    <w:p w14:paraId="715BE502"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Solicitar a emissão das passagens de acordo com as necessidades da Secretaria Municipal de Assistência Social, observando a disponibilidade orçamentária e a efetiva demanda dos serviços socioassistenciais.</w:t>
      </w:r>
    </w:p>
    <w:p w14:paraId="6D6D8379"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Informar à CONTRATADA, com a maior brevidade possível, acerca da necessidade de cancelamento, remarcação ou alteração das passagens emitidas, visando à adoção das providências cabíveis.</w:t>
      </w:r>
    </w:p>
    <w:p w14:paraId="1D599BA4"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Prestar à CONTRATADA as informações necessárias para a solução de eventuais dúvidas ou ocorrências relacionadas à execução dos serviços.</w:t>
      </w:r>
    </w:p>
    <w:p w14:paraId="11B49E99" w14:textId="77777777" w:rsidR="004C37F9" w:rsidRP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t>Exigir o cumprimento de todas as obrigações assumidas pela CONTRATADA, de acordo com as cláusulas contratuais, os termos do Edital e a legislação aplicável.</w:t>
      </w:r>
    </w:p>
    <w:p w14:paraId="59351A03" w14:textId="77777777" w:rsidR="004C37F9" w:rsidRDefault="004C37F9" w:rsidP="004C37F9">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4C37F9">
        <w:rPr>
          <w:color w:val="000000" w:themeColor="text1"/>
          <w:sz w:val="20"/>
          <w:szCs w:val="20"/>
        </w:rPr>
        <w:lastRenderedPageBreak/>
        <w:t>Disponibilizar à fiscalização contratual os documentos e informações necessários ao acompanhamento da execução do objeto e à verificação da regularidade dos serviços prestados.</w:t>
      </w:r>
    </w:p>
    <w:p w14:paraId="158920AC" w14:textId="77777777" w:rsidR="00C13D7E" w:rsidRPr="004C37F9" w:rsidRDefault="00C13D7E" w:rsidP="00C13D7E">
      <w:pPr>
        <w:pStyle w:val="PargrafodaLista"/>
        <w:widowControl/>
        <w:autoSpaceDE/>
        <w:autoSpaceDN/>
        <w:spacing w:before="0" w:after="200" w:line="360" w:lineRule="auto"/>
        <w:ind w:left="567" w:firstLine="0"/>
        <w:contextualSpacing/>
        <w:rPr>
          <w:color w:val="000000" w:themeColor="text1"/>
          <w:sz w:val="20"/>
          <w:szCs w:val="20"/>
        </w:rPr>
      </w:pPr>
    </w:p>
    <w:p w14:paraId="6533DB66" w14:textId="77777777" w:rsidR="004C37F9" w:rsidRPr="004C37F9" w:rsidRDefault="004C37F9" w:rsidP="004C37F9">
      <w:pPr>
        <w:pStyle w:val="PargrafodaLista"/>
        <w:widowControl/>
        <w:numPr>
          <w:ilvl w:val="0"/>
          <w:numId w:val="3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4C37F9">
        <w:rPr>
          <w:b/>
          <w:color w:val="000000" w:themeColor="text1"/>
          <w:sz w:val="20"/>
          <w:szCs w:val="20"/>
        </w:rPr>
        <w:t xml:space="preserve">     MEDIDAS ACAUTELADORAS E GARANTIA</w:t>
      </w:r>
    </w:p>
    <w:p w14:paraId="49825A31" w14:textId="77777777" w:rsidR="004C37F9" w:rsidRPr="004C37F9" w:rsidRDefault="004C37F9" w:rsidP="004C37F9">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rPr>
      </w:pPr>
      <w:r w:rsidRPr="004C37F9">
        <w:rPr>
          <w:color w:val="000000" w:themeColor="text1"/>
          <w:sz w:val="20"/>
          <w:szCs w:val="20"/>
          <w:lang w:eastAsia="ar-SA"/>
        </w:rPr>
        <w:t xml:space="preserve"> Consoante o disposto no art. 45 da Lei nº 9.784, de 29 de janeiro de 1999, a Administração Pública poderá, mediante decisão devidamente motivada e sem a prévia manifestação do interessado, adotar providências acauteladoras, inclusive a retenção de pagamentos, nos casos de risco iminente, com a finalidade de prevenir a ocorrência de dano de difícil ou impossível reparação.</w:t>
      </w:r>
      <w:r w:rsidRPr="004C37F9">
        <w:rPr>
          <w:b/>
          <w:bCs/>
          <w:sz w:val="20"/>
          <w:szCs w:val="20"/>
        </w:rPr>
        <w:t xml:space="preserve"> </w:t>
      </w:r>
    </w:p>
    <w:p w14:paraId="28CAF34D" w14:textId="77777777" w:rsidR="004C37F9" w:rsidRPr="004C37F9" w:rsidRDefault="004C37F9" w:rsidP="004C37F9">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rPr>
      </w:pPr>
      <w:r w:rsidRPr="004C37F9">
        <w:rPr>
          <w:color w:val="000000" w:themeColor="text1"/>
          <w:sz w:val="20"/>
          <w:szCs w:val="20"/>
          <w:lang w:eastAsia="ar-SA"/>
        </w:rPr>
        <w:t>Considerando a natureza do objeto e a forma de execução contratual, não será exigida garantia para a contratação decorrente deste credenciamento, nos termos do art. 96 da Lei nº 14.133/2021, sem prejuízo da aplicação das sanções administrativas e demais medidas legais cabíveis em caso de inadimplemento contratual.</w:t>
      </w:r>
    </w:p>
    <w:p w14:paraId="0CE4A139" w14:textId="77777777" w:rsidR="004C37F9" w:rsidRPr="004C37F9" w:rsidRDefault="004C37F9" w:rsidP="004C37F9">
      <w:pPr>
        <w:pStyle w:val="PargrafodaLista"/>
        <w:rPr>
          <w:color w:val="000000" w:themeColor="text1"/>
          <w:sz w:val="20"/>
          <w:szCs w:val="20"/>
        </w:rPr>
      </w:pPr>
    </w:p>
    <w:p w14:paraId="3A09CFCA" w14:textId="77777777" w:rsidR="004C37F9" w:rsidRPr="004C37F9" w:rsidRDefault="004C37F9" w:rsidP="004C37F9">
      <w:pPr>
        <w:pStyle w:val="PargrafodaLista"/>
        <w:widowControl/>
        <w:numPr>
          <w:ilvl w:val="0"/>
          <w:numId w:val="38"/>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4C37F9">
        <w:rPr>
          <w:b/>
          <w:color w:val="000000" w:themeColor="text1"/>
          <w:sz w:val="20"/>
          <w:szCs w:val="20"/>
        </w:rPr>
        <w:t xml:space="preserve">  CONTROLE DA EXECUÇÃO</w:t>
      </w:r>
    </w:p>
    <w:p w14:paraId="1F5EF7B6" w14:textId="77777777" w:rsidR="004C37F9" w:rsidRPr="004C37F9" w:rsidRDefault="004C37F9" w:rsidP="004C37F9">
      <w:pPr>
        <w:pStyle w:val="PargrafodaLista"/>
        <w:widowControl/>
        <w:numPr>
          <w:ilvl w:val="0"/>
          <w:numId w:val="38"/>
        </w:numPr>
        <w:autoSpaceDE/>
        <w:autoSpaceDN/>
        <w:spacing w:before="0" w:after="200" w:line="276" w:lineRule="auto"/>
        <w:contextualSpacing/>
        <w:rPr>
          <w:vanish/>
          <w:color w:val="000000" w:themeColor="text1"/>
          <w:sz w:val="20"/>
          <w:szCs w:val="20"/>
          <w:lang w:eastAsia="ar-SA"/>
        </w:rPr>
      </w:pPr>
    </w:p>
    <w:p w14:paraId="1951C348" w14:textId="32EAD35E" w:rsidR="004C37F9" w:rsidRPr="004C37F9" w:rsidRDefault="004C37F9" w:rsidP="00C13D7E">
      <w:pPr>
        <w:pStyle w:val="PargrafodaLista"/>
        <w:widowControl/>
        <w:numPr>
          <w:ilvl w:val="1"/>
          <w:numId w:val="47"/>
        </w:numPr>
        <w:autoSpaceDE/>
        <w:autoSpaceDN/>
        <w:spacing w:before="0" w:after="200" w:line="360" w:lineRule="auto"/>
        <w:ind w:left="709" w:hanging="709"/>
        <w:contextualSpacing/>
        <w:rPr>
          <w:color w:val="000000" w:themeColor="text1"/>
          <w:sz w:val="20"/>
          <w:szCs w:val="20"/>
          <w:lang w:eastAsia="ar-SA"/>
        </w:rPr>
      </w:pPr>
      <w:r w:rsidRPr="004C37F9">
        <w:rPr>
          <w:color w:val="000000" w:themeColor="text1"/>
          <w:sz w:val="20"/>
          <w:szCs w:val="20"/>
          <w:lang w:eastAsia="ar-SA"/>
        </w:rPr>
        <w:t>A fiscalização da contratação será exercida pela representante da Administração Municipal, Sra. Samara Estevam, inscrita no CPF nº 116.413.756-55, à qual competirá acompanhar e fiscalizar a execução do contrato, dirimir as dúvidas que surgirem durante sua execução e dar ciência à Administração acerca das ocorrências verificadas.</w:t>
      </w:r>
    </w:p>
    <w:p w14:paraId="70BD638A" w14:textId="2A3F3F10" w:rsidR="004C37F9" w:rsidRPr="004C37F9" w:rsidRDefault="004C37F9" w:rsidP="00C13D7E">
      <w:pPr>
        <w:pStyle w:val="PargrafodaLista"/>
        <w:widowControl/>
        <w:numPr>
          <w:ilvl w:val="1"/>
          <w:numId w:val="47"/>
        </w:numPr>
        <w:autoSpaceDE/>
        <w:autoSpaceDN/>
        <w:spacing w:before="0" w:after="200" w:line="360" w:lineRule="auto"/>
        <w:ind w:left="709" w:hanging="709"/>
        <w:contextualSpacing/>
        <w:rPr>
          <w:color w:val="000000" w:themeColor="text1"/>
          <w:sz w:val="20"/>
          <w:szCs w:val="20"/>
          <w:lang w:eastAsia="ar-SA"/>
        </w:rPr>
      </w:pPr>
      <w:r w:rsidRPr="004C37F9">
        <w:rPr>
          <w:color w:val="000000" w:themeColor="text1"/>
          <w:sz w:val="20"/>
          <w:szCs w:val="20"/>
          <w:lang w:eastAsia="ar-SA"/>
        </w:rPr>
        <w:t>A fiscalização de que trata este item não exclui nem reduz a responsabilidade da CONTRATADA, inclusive perante terceiros, por qualquer irregularidade decorrente da execução contratual, ainda que resultante de falhas na prestação dos serviços, não implicando, em qualquer hipótese, corresponsabilidade da Administração Pública ou de seus agentes e prepostos, nos termos da Lei nº 14.133/2021.</w:t>
      </w:r>
    </w:p>
    <w:p w14:paraId="2CA0A2CA" w14:textId="5ED271BD" w:rsidR="004C37F9" w:rsidRDefault="004C37F9" w:rsidP="00C13D7E">
      <w:pPr>
        <w:pStyle w:val="PargrafodaLista"/>
        <w:widowControl/>
        <w:numPr>
          <w:ilvl w:val="1"/>
          <w:numId w:val="47"/>
        </w:numPr>
        <w:autoSpaceDE/>
        <w:autoSpaceDN/>
        <w:spacing w:before="0" w:after="200" w:line="360" w:lineRule="auto"/>
        <w:ind w:left="709" w:hanging="709"/>
        <w:contextualSpacing/>
        <w:rPr>
          <w:color w:val="000000" w:themeColor="text1"/>
          <w:sz w:val="20"/>
          <w:szCs w:val="20"/>
          <w:lang w:eastAsia="ar-SA"/>
        </w:rPr>
      </w:pPr>
      <w:r w:rsidRPr="004C37F9">
        <w:rPr>
          <w:color w:val="000000" w:themeColor="text1"/>
          <w:sz w:val="20"/>
          <w:szCs w:val="20"/>
          <w:lang w:eastAsia="ar-SA"/>
        </w:rPr>
        <w:t>O fiscal do contrato anotará, em registro próprio, todas as ocorrências relacionadas à execução contratual, determinando o que for necessário à regularização das falhas ou irregularidades constatadas e encaminhando os apontamentos à autoridade competente para a adoção das providências cabíveis.</w:t>
      </w:r>
    </w:p>
    <w:p w14:paraId="34BC14E9" w14:textId="77777777" w:rsidR="00C13D7E" w:rsidRPr="004C37F9" w:rsidRDefault="00C13D7E" w:rsidP="00C13D7E">
      <w:pPr>
        <w:pStyle w:val="PargrafodaLista"/>
        <w:widowControl/>
        <w:autoSpaceDE/>
        <w:autoSpaceDN/>
        <w:spacing w:before="0" w:after="200" w:line="360" w:lineRule="auto"/>
        <w:ind w:left="420" w:firstLine="0"/>
        <w:contextualSpacing/>
        <w:rPr>
          <w:color w:val="000000" w:themeColor="text1"/>
          <w:sz w:val="20"/>
          <w:szCs w:val="20"/>
          <w:lang w:eastAsia="ar-SA"/>
        </w:rPr>
      </w:pPr>
    </w:p>
    <w:p w14:paraId="2991EA63" w14:textId="77777777" w:rsidR="004C37F9" w:rsidRPr="004C37F9" w:rsidRDefault="004C37F9" w:rsidP="00C13D7E">
      <w:pPr>
        <w:pStyle w:val="PargrafodaLista"/>
        <w:widowControl/>
        <w:numPr>
          <w:ilvl w:val="0"/>
          <w:numId w:val="47"/>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4C37F9">
        <w:rPr>
          <w:b/>
          <w:color w:val="000000" w:themeColor="text1"/>
          <w:sz w:val="20"/>
          <w:szCs w:val="20"/>
        </w:rPr>
        <w:t>DAS INFRAÇÕES E DAS SANÇÕES ADMINISTRATIVAS</w:t>
      </w:r>
    </w:p>
    <w:p w14:paraId="5DD9AAFC"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2816948"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9B09991"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700222D"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B2BE24D"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D958888"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CA373E4"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5A1CB4A"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B00D171"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96FA3AF"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AE73CEE"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4192D75" w14:textId="77777777" w:rsidR="004C37F9" w:rsidRPr="004C37F9" w:rsidRDefault="004C37F9" w:rsidP="004C37F9">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A8A1B2C" w14:textId="77777777" w:rsidR="004C37F9" w:rsidRPr="004C37F9" w:rsidRDefault="004C37F9" w:rsidP="00C13D7E">
      <w:pPr>
        <w:pStyle w:val="PargrafodaLista"/>
        <w:widowControl/>
        <w:numPr>
          <w:ilvl w:val="0"/>
          <w:numId w:val="47"/>
        </w:numPr>
        <w:autoSpaceDE/>
        <w:autoSpaceDN/>
        <w:spacing w:before="0" w:line="360" w:lineRule="auto"/>
        <w:contextualSpacing/>
        <w:rPr>
          <w:vanish/>
          <w:color w:val="000000" w:themeColor="text1"/>
          <w:sz w:val="20"/>
          <w:szCs w:val="20"/>
          <w:lang w:eastAsia="ar-SA"/>
        </w:rPr>
      </w:pPr>
    </w:p>
    <w:p w14:paraId="5F4146D1" w14:textId="77777777" w:rsidR="004C37F9" w:rsidRPr="004C37F9" w:rsidRDefault="004C37F9" w:rsidP="004C37F9">
      <w:pPr>
        <w:spacing w:line="360" w:lineRule="auto"/>
        <w:ind w:left="567" w:hanging="567"/>
        <w:jc w:val="both"/>
        <w:rPr>
          <w:color w:val="000000" w:themeColor="text1"/>
          <w:sz w:val="20"/>
          <w:szCs w:val="20"/>
          <w:lang w:eastAsia="ar-SA"/>
        </w:rPr>
      </w:pPr>
      <w:r w:rsidRPr="004C37F9">
        <w:rPr>
          <w:color w:val="000000" w:themeColor="text1"/>
          <w:sz w:val="20"/>
          <w:szCs w:val="20"/>
          <w:lang w:eastAsia="ar-SA"/>
        </w:rPr>
        <w:t xml:space="preserve">11.1 As sanções administrativas serão impostas fundamentadamente nos termos da Lei nº14.133/2021. </w:t>
      </w:r>
    </w:p>
    <w:p w14:paraId="6646A5FA" w14:textId="77777777" w:rsidR="004C37F9" w:rsidRPr="004C37F9" w:rsidRDefault="004C37F9" w:rsidP="004C37F9">
      <w:pPr>
        <w:pStyle w:val="PargrafodaLista"/>
        <w:widowControl/>
        <w:numPr>
          <w:ilvl w:val="1"/>
          <w:numId w:val="40"/>
        </w:numPr>
        <w:autoSpaceDE/>
        <w:autoSpaceDN/>
        <w:spacing w:before="0" w:line="360" w:lineRule="auto"/>
        <w:ind w:left="567" w:hanging="567"/>
        <w:contextualSpacing/>
        <w:rPr>
          <w:color w:val="000000" w:themeColor="text1"/>
          <w:sz w:val="20"/>
          <w:szCs w:val="20"/>
          <w:lang w:eastAsia="ar-SA"/>
        </w:rPr>
      </w:pPr>
      <w:r w:rsidRPr="004C37F9">
        <w:rPr>
          <w:color w:val="000000" w:themeColor="text1"/>
          <w:sz w:val="20"/>
          <w:szCs w:val="20"/>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3F5A50CC" w14:textId="0D0E50AC" w:rsidR="004C37F9" w:rsidRPr="00C13D7E" w:rsidRDefault="00C13D7E" w:rsidP="00C13D7E">
      <w:pPr>
        <w:spacing w:line="360" w:lineRule="auto"/>
        <w:ind w:left="567" w:hanging="567"/>
        <w:rPr>
          <w:color w:val="000000" w:themeColor="text1"/>
          <w:sz w:val="20"/>
          <w:szCs w:val="20"/>
          <w:lang w:eastAsia="ar-SA"/>
        </w:rPr>
      </w:pPr>
      <w:r w:rsidRPr="00C13D7E">
        <w:rPr>
          <w:color w:val="000000" w:themeColor="text1"/>
          <w:sz w:val="20"/>
          <w:szCs w:val="20"/>
          <w:lang w:eastAsia="ar-SA"/>
        </w:rPr>
        <w:t>11.</w:t>
      </w:r>
      <w:r>
        <w:rPr>
          <w:color w:val="000000" w:themeColor="text1"/>
          <w:sz w:val="20"/>
          <w:szCs w:val="20"/>
          <w:lang w:eastAsia="ar-SA"/>
        </w:rPr>
        <w:t xml:space="preserve">3 </w:t>
      </w:r>
      <w:r w:rsidR="004C37F9" w:rsidRPr="00C13D7E">
        <w:rPr>
          <w:color w:val="000000" w:themeColor="text1"/>
          <w:sz w:val="20"/>
          <w:szCs w:val="20"/>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3DAB9521" w14:textId="77777777" w:rsidR="00C13D7E" w:rsidRPr="00C13D7E" w:rsidRDefault="00C13D7E" w:rsidP="00C13D7E">
      <w:pPr>
        <w:ind w:left="567" w:hanging="567"/>
        <w:rPr>
          <w:lang w:eastAsia="ar-SA"/>
        </w:rPr>
      </w:pPr>
    </w:p>
    <w:p w14:paraId="06DA67F2" w14:textId="77777777" w:rsidR="004C37F9" w:rsidRPr="004C37F9" w:rsidRDefault="004C37F9" w:rsidP="004C37F9">
      <w:pPr>
        <w:pBdr>
          <w:top w:val="single" w:sz="4" w:space="1" w:color="auto"/>
          <w:left w:val="single" w:sz="4" w:space="4" w:color="auto"/>
          <w:bottom w:val="single" w:sz="4" w:space="2" w:color="auto"/>
          <w:right w:val="single" w:sz="4" w:space="4" w:color="auto"/>
        </w:pBdr>
        <w:shd w:val="clear" w:color="auto" w:fill="E6E6E6"/>
        <w:jc w:val="both"/>
        <w:rPr>
          <w:b/>
          <w:color w:val="000000" w:themeColor="text1"/>
          <w:sz w:val="20"/>
          <w:szCs w:val="20"/>
        </w:rPr>
      </w:pPr>
      <w:r w:rsidRPr="004C37F9">
        <w:rPr>
          <w:b/>
          <w:color w:val="000000" w:themeColor="text1"/>
          <w:sz w:val="20"/>
          <w:szCs w:val="20"/>
        </w:rPr>
        <w:t>12   DA DOTAÇÃO ORCAMENTÁRIA</w:t>
      </w:r>
    </w:p>
    <w:p w14:paraId="03D26D7C"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ABED4DC"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5F8D935"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6B1A58F"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82960F4"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067929D1"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145DABD"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FE57E1F"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2242FAC"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0145AD1C"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90EB38E"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40B4B1D"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04D9EDA" w14:textId="77777777" w:rsidR="004C37F9" w:rsidRPr="004C37F9" w:rsidRDefault="004C37F9" w:rsidP="004C37F9">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EF144B3" w14:textId="3BEEBE2E" w:rsidR="004C37F9" w:rsidRPr="004C37F9" w:rsidRDefault="004C37F9" w:rsidP="004C37F9">
      <w:pPr>
        <w:ind w:left="436" w:hanging="436"/>
        <w:rPr>
          <w:color w:val="000000" w:themeColor="text1"/>
          <w:sz w:val="20"/>
          <w:szCs w:val="20"/>
          <w:lang w:eastAsia="ar-SA"/>
        </w:rPr>
      </w:pPr>
      <w:r w:rsidRPr="004C37F9">
        <w:rPr>
          <w:color w:val="000000" w:themeColor="text1"/>
          <w:sz w:val="20"/>
          <w:szCs w:val="20"/>
          <w:lang w:eastAsia="ar-SA"/>
        </w:rPr>
        <w:t xml:space="preserve">12.1. </w:t>
      </w:r>
      <w:r w:rsidRPr="004C37F9">
        <w:rPr>
          <w:color w:val="000000" w:themeColor="text1"/>
          <w:sz w:val="20"/>
          <w:szCs w:val="20"/>
          <w:lang w:eastAsia="ar-SA"/>
        </w:rPr>
        <w:t>As despesas dessa contratação serão suportadas pelas seguinte dotaç</w:t>
      </w:r>
      <w:r w:rsidRPr="004C37F9">
        <w:rPr>
          <w:color w:val="000000" w:themeColor="text1"/>
          <w:sz w:val="20"/>
          <w:szCs w:val="20"/>
          <w:lang w:eastAsia="ar-SA"/>
        </w:rPr>
        <w:t>ão</w:t>
      </w:r>
      <w:r w:rsidRPr="004C37F9">
        <w:rPr>
          <w:color w:val="000000" w:themeColor="text1"/>
          <w:sz w:val="20"/>
          <w:szCs w:val="20"/>
          <w:lang w:eastAsia="ar-SA"/>
        </w:rPr>
        <w:t xml:space="preserve"> orçamentária: </w:t>
      </w:r>
    </w:p>
    <w:p w14:paraId="66FE083D" w14:textId="77777777" w:rsidR="004C37F9" w:rsidRPr="004C37F9" w:rsidRDefault="004C37F9" w:rsidP="004C37F9">
      <w:pPr>
        <w:ind w:left="436" w:hanging="436"/>
        <w:rPr>
          <w:sz w:val="20"/>
          <w:szCs w:val="20"/>
          <w:lang w:eastAsia="ar-SA"/>
        </w:rPr>
      </w:pPr>
    </w:p>
    <w:p w14:paraId="28E55148" w14:textId="77777777" w:rsidR="004C37F9" w:rsidRPr="004C37F9" w:rsidRDefault="004C37F9" w:rsidP="004C37F9">
      <w:pPr>
        <w:rPr>
          <w:b/>
          <w:sz w:val="20"/>
          <w:szCs w:val="20"/>
        </w:rPr>
      </w:pPr>
      <w:r w:rsidRPr="004C37F9">
        <w:rPr>
          <w:b/>
          <w:sz w:val="20"/>
          <w:szCs w:val="20"/>
        </w:rPr>
        <w:t>SECRETARIA DE DESENVOLVIMENTO SOCIAL</w:t>
      </w:r>
    </w:p>
    <w:p w14:paraId="006C1139" w14:textId="77777777" w:rsidR="004C37F9" w:rsidRPr="004C37F9" w:rsidRDefault="004C37F9" w:rsidP="004C37F9">
      <w:pPr>
        <w:rPr>
          <w:sz w:val="20"/>
          <w:szCs w:val="20"/>
        </w:rPr>
      </w:pPr>
      <w:r w:rsidRPr="004C37F9">
        <w:rPr>
          <w:sz w:val="20"/>
          <w:szCs w:val="20"/>
        </w:rPr>
        <w:t xml:space="preserve">05.02.01.008.245.0007.2058.3.3.90.39.00 429 1661000000 </w:t>
      </w:r>
    </w:p>
    <w:p w14:paraId="04BC3489" w14:textId="77777777" w:rsidR="008547A7" w:rsidRPr="004C37F9" w:rsidRDefault="008547A7" w:rsidP="00731EEB">
      <w:pPr>
        <w:pStyle w:val="Corpodetexto"/>
        <w:tabs>
          <w:tab w:val="center" w:pos="5195"/>
        </w:tabs>
        <w:spacing w:before="83"/>
        <w:ind w:left="0"/>
        <w:rPr>
          <w:b/>
          <w:bCs/>
          <w:spacing w:val="-2"/>
          <w:sz w:val="20"/>
          <w:szCs w:val="20"/>
        </w:rPr>
      </w:pPr>
    </w:p>
    <w:p w14:paraId="6629285C" w14:textId="77777777" w:rsidR="003724F1" w:rsidRDefault="003724F1" w:rsidP="00DE0582">
      <w:pPr>
        <w:rPr>
          <w:sz w:val="20"/>
          <w:szCs w:val="20"/>
        </w:rPr>
      </w:pPr>
    </w:p>
    <w:p w14:paraId="0CD78C01" w14:textId="77777777" w:rsidR="00090D70" w:rsidRPr="00DE0582" w:rsidRDefault="00090D70" w:rsidP="00DE0582">
      <w:pPr>
        <w:rPr>
          <w:sz w:val="20"/>
          <w:szCs w:val="20"/>
        </w:rPr>
      </w:pPr>
    </w:p>
    <w:p w14:paraId="0BBDF919" w14:textId="77777777" w:rsidR="00DE0582" w:rsidRDefault="00DE0582" w:rsidP="00DE0582">
      <w:pPr>
        <w:pStyle w:val="Default"/>
        <w:spacing w:line="360" w:lineRule="auto"/>
        <w:ind w:left="-284"/>
        <w:jc w:val="center"/>
        <w:rPr>
          <w:sz w:val="20"/>
          <w:szCs w:val="20"/>
        </w:rPr>
      </w:pPr>
    </w:p>
    <w:p w14:paraId="6CDE2665" w14:textId="4EFFE7A5" w:rsidR="00FC0AA5" w:rsidRPr="007F4057" w:rsidRDefault="00000000">
      <w:pPr>
        <w:pStyle w:val="Ttulo1"/>
        <w:ind w:left="5" w:right="6"/>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660D2DED"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C13D7E">
        <w:rPr>
          <w:sz w:val="20"/>
          <w:szCs w:val="20"/>
        </w:rPr>
        <w:t>62</w:t>
      </w:r>
      <w:r w:rsidRPr="007F4057">
        <w:rPr>
          <w:sz w:val="20"/>
          <w:szCs w:val="20"/>
        </w:rPr>
        <w:t>/202</w:t>
      </w:r>
      <w:r w:rsidR="00193C64">
        <w:rPr>
          <w:sz w:val="20"/>
          <w:szCs w:val="20"/>
        </w:rPr>
        <w:t>6</w:t>
      </w:r>
      <w:r w:rsidRPr="007F4057">
        <w:rPr>
          <w:sz w:val="20"/>
          <w:szCs w:val="20"/>
        </w:rPr>
        <w:t>, Edital de Credenciamento nº</w:t>
      </w:r>
      <w:r w:rsidR="00DE0582">
        <w:rPr>
          <w:sz w:val="20"/>
          <w:szCs w:val="20"/>
        </w:rPr>
        <w:t xml:space="preserve"> </w:t>
      </w:r>
      <w:r w:rsidR="007A1FE1">
        <w:rPr>
          <w:sz w:val="20"/>
          <w:szCs w:val="20"/>
        </w:rPr>
        <w:t>1</w:t>
      </w:r>
      <w:r w:rsidR="00C13D7E">
        <w:rPr>
          <w:sz w:val="20"/>
          <w:szCs w:val="20"/>
        </w:rPr>
        <w:t>7</w:t>
      </w:r>
      <w:r w:rsidRPr="007F4057">
        <w:rPr>
          <w:sz w:val="20"/>
          <w:szCs w:val="20"/>
        </w:rPr>
        <w:t>/202</w:t>
      </w:r>
      <w:r w:rsidR="00193C64">
        <w:rPr>
          <w:sz w:val="20"/>
          <w:szCs w:val="20"/>
        </w:rPr>
        <w:t>6</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04D2D4D1"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C13D7E">
        <w:rPr>
          <w:bCs/>
          <w:sz w:val="20"/>
          <w:szCs w:val="20"/>
        </w:rPr>
        <w:t>empresas especializadas para o fornecimento de passagens terrestres nacionais, de forma parcelada e conforme a demanda, destinadas ao atendimento das necessidades da Secretaria Municipal de Assistência Social deste Município</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 xml:space="preserve">a apresentação da Nota Fiscal, após o ateste pelo profissional designado para esse fim, sendo efetuada a retenção de tributos sobre o pagamento a ser realizado </w:t>
      </w:r>
      <w:r w:rsidRPr="007F4057">
        <w:rPr>
          <w:sz w:val="20"/>
          <w:szCs w:val="20"/>
        </w:rPr>
        <w:lastRenderedPageBreak/>
        <w:t>(se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t xml:space="preserve">Estando os serviços de acordo com o solicitado e a respectiva Nota Fiscal devidamente atestada, </w:t>
      </w:r>
      <w:r w:rsidRPr="007F4057">
        <w:rPr>
          <w:sz w:val="20"/>
          <w:szCs w:val="20"/>
        </w:rPr>
        <w:lastRenderedPageBreak/>
        <w:t>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Qualquer dano causado ao patrimônio do Município decorrente de culpa e/ou dolo do Credenciado </w:t>
      </w:r>
      <w:r w:rsidRPr="007F4057">
        <w:rPr>
          <w:sz w:val="20"/>
          <w:szCs w:val="20"/>
        </w:rPr>
        <w:lastRenderedPageBreak/>
        <w:t>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lastRenderedPageBreak/>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w:t>
      </w:r>
      <w:r w:rsidRPr="007F4057">
        <w:rPr>
          <w:sz w:val="20"/>
          <w:szCs w:val="20"/>
        </w:rPr>
        <w:lastRenderedPageBreak/>
        <w:t xml:space="preserve">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03DA8EAD"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193C64">
        <w:rPr>
          <w:sz w:val="20"/>
          <w:szCs w:val="20"/>
        </w:rPr>
        <w:t>6</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04852008"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193C64">
        <w:rPr>
          <w:spacing w:val="-4"/>
          <w:sz w:val="20"/>
          <w:szCs w:val="20"/>
        </w:rPr>
        <w:t>6</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CD01" w14:textId="77777777" w:rsidR="00053EBE" w:rsidRDefault="00053EBE">
      <w:r>
        <w:separator/>
      </w:r>
    </w:p>
  </w:endnote>
  <w:endnote w:type="continuationSeparator" w:id="0">
    <w:p w14:paraId="3BD88E76" w14:textId="77777777" w:rsidR="00053EBE" w:rsidRDefault="0005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33EA" w14:textId="77777777" w:rsidR="00053EBE" w:rsidRDefault="00053EBE">
      <w:r>
        <w:separator/>
      </w:r>
    </w:p>
  </w:footnote>
  <w:footnote w:type="continuationSeparator" w:id="0">
    <w:p w14:paraId="6FA717CE" w14:textId="77777777" w:rsidR="00053EBE" w:rsidRDefault="00053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392D2E85" w:rsidR="00143954" w:rsidRDefault="00143954" w:rsidP="00143954">
          <w:pPr>
            <w:pStyle w:val="Cabealho"/>
            <w:jc w:val="center"/>
            <w:rPr>
              <w:b/>
              <w:sz w:val="28"/>
            </w:rPr>
          </w:pPr>
          <w:r>
            <w:rPr>
              <w:b/>
            </w:rPr>
            <w:t>Praça Dr. Rockert, 92 – Centro – CEP 3944</w:t>
          </w:r>
          <w:r w:rsidR="00090D70">
            <w:rPr>
              <w:b/>
            </w:rPr>
            <w:t>2</w:t>
          </w:r>
          <w:r>
            <w:rPr>
              <w:b/>
            </w:rPr>
            <w:t>-0</w:t>
          </w:r>
          <w:r w:rsidR="00090D70">
            <w:rPr>
              <w:b/>
            </w:rPr>
            <w:t>52</w:t>
          </w:r>
          <w:r>
            <w:rPr>
              <w:b/>
            </w:rPr>
            <w:t xml:space="preserve">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0" w15:restartNumberingAfterBreak="0">
    <w:nsid w:val="2640202C"/>
    <w:multiLevelType w:val="multilevel"/>
    <w:tmpl w:val="D1E26942"/>
    <w:lvl w:ilvl="0">
      <w:start w:val="6"/>
      <w:numFmt w:val="decimal"/>
      <w:lvlText w:val="%1."/>
      <w:lvlJc w:val="left"/>
      <w:pPr>
        <w:ind w:left="720" w:hanging="720"/>
      </w:pPr>
      <w:rPr>
        <w:rFonts w:hint="default"/>
      </w:rPr>
    </w:lvl>
    <w:lvl w:ilvl="1">
      <w:start w:val="1"/>
      <w:numFmt w:val="decimal"/>
      <w:lvlText w:val="%1.%2."/>
      <w:lvlJc w:val="left"/>
      <w:pPr>
        <w:ind w:left="1050" w:hanging="720"/>
      </w:pPr>
      <w:rPr>
        <w:rFonts w:hint="default"/>
      </w:rPr>
    </w:lvl>
    <w:lvl w:ilvl="2">
      <w:start w:val="4"/>
      <w:numFmt w:val="decimal"/>
      <w:lvlText w:val="%1.%2.%3."/>
      <w:lvlJc w:val="left"/>
      <w:pPr>
        <w:ind w:left="1380" w:hanging="720"/>
      </w:pPr>
      <w:rPr>
        <w:rFonts w:hint="default"/>
      </w:rPr>
    </w:lvl>
    <w:lvl w:ilvl="3">
      <w:start w:val="2"/>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1"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2"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4"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50A71C2"/>
    <w:multiLevelType w:val="hybridMultilevel"/>
    <w:tmpl w:val="D8A81CF4"/>
    <w:lvl w:ilvl="0" w:tplc="E806C45E">
      <w:start w:val="1"/>
      <w:numFmt w:val="lowerLetter"/>
      <w:lvlText w:val="%1)"/>
      <w:lvlJc w:val="left"/>
      <w:pPr>
        <w:ind w:left="1365" w:hanging="360"/>
      </w:pPr>
      <w:rPr>
        <w:rFonts w:hint="default"/>
      </w:rPr>
    </w:lvl>
    <w:lvl w:ilvl="1" w:tplc="04160019" w:tentative="1">
      <w:start w:val="1"/>
      <w:numFmt w:val="lowerLetter"/>
      <w:lvlText w:val="%2."/>
      <w:lvlJc w:val="left"/>
      <w:pPr>
        <w:ind w:left="2085" w:hanging="360"/>
      </w:pPr>
    </w:lvl>
    <w:lvl w:ilvl="2" w:tplc="0416001B" w:tentative="1">
      <w:start w:val="1"/>
      <w:numFmt w:val="lowerRoman"/>
      <w:lvlText w:val="%3."/>
      <w:lvlJc w:val="right"/>
      <w:pPr>
        <w:ind w:left="2805" w:hanging="180"/>
      </w:pPr>
    </w:lvl>
    <w:lvl w:ilvl="3" w:tplc="0416000F" w:tentative="1">
      <w:start w:val="1"/>
      <w:numFmt w:val="decimal"/>
      <w:lvlText w:val="%4."/>
      <w:lvlJc w:val="left"/>
      <w:pPr>
        <w:ind w:left="3525" w:hanging="360"/>
      </w:pPr>
    </w:lvl>
    <w:lvl w:ilvl="4" w:tplc="04160019" w:tentative="1">
      <w:start w:val="1"/>
      <w:numFmt w:val="lowerLetter"/>
      <w:lvlText w:val="%5."/>
      <w:lvlJc w:val="left"/>
      <w:pPr>
        <w:ind w:left="4245" w:hanging="360"/>
      </w:pPr>
    </w:lvl>
    <w:lvl w:ilvl="5" w:tplc="0416001B" w:tentative="1">
      <w:start w:val="1"/>
      <w:numFmt w:val="lowerRoman"/>
      <w:lvlText w:val="%6."/>
      <w:lvlJc w:val="right"/>
      <w:pPr>
        <w:ind w:left="4965" w:hanging="180"/>
      </w:pPr>
    </w:lvl>
    <w:lvl w:ilvl="6" w:tplc="0416000F" w:tentative="1">
      <w:start w:val="1"/>
      <w:numFmt w:val="decimal"/>
      <w:lvlText w:val="%7."/>
      <w:lvlJc w:val="left"/>
      <w:pPr>
        <w:ind w:left="5685" w:hanging="360"/>
      </w:pPr>
    </w:lvl>
    <w:lvl w:ilvl="7" w:tplc="04160019" w:tentative="1">
      <w:start w:val="1"/>
      <w:numFmt w:val="lowerLetter"/>
      <w:lvlText w:val="%8."/>
      <w:lvlJc w:val="left"/>
      <w:pPr>
        <w:ind w:left="6405" w:hanging="360"/>
      </w:pPr>
    </w:lvl>
    <w:lvl w:ilvl="8" w:tplc="0416001B" w:tentative="1">
      <w:start w:val="1"/>
      <w:numFmt w:val="lowerRoman"/>
      <w:lvlText w:val="%9."/>
      <w:lvlJc w:val="right"/>
      <w:pPr>
        <w:ind w:left="7125" w:hanging="180"/>
      </w:pPr>
    </w:lvl>
  </w:abstractNum>
  <w:abstractNum w:abstractNumId="17"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8"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21"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22"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23"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4"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5"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6"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292695D"/>
    <w:multiLevelType w:val="multilevel"/>
    <w:tmpl w:val="AFAA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9"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31"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32"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33"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34"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35"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6"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7"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8" w15:restartNumberingAfterBreak="0">
    <w:nsid w:val="6F170DC9"/>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abstractNum w:abstractNumId="39"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266328"/>
    <w:multiLevelType w:val="multilevel"/>
    <w:tmpl w:val="9474A978"/>
    <w:lvl w:ilvl="0">
      <w:start w:val="10"/>
      <w:numFmt w:val="decimal"/>
      <w:lvlText w:val="%1."/>
      <w:lvlJc w:val="left"/>
      <w:pPr>
        <w:ind w:left="435" w:hanging="435"/>
      </w:pPr>
      <w:rPr>
        <w:rFonts w:hint="default"/>
      </w:rPr>
    </w:lvl>
    <w:lvl w:ilvl="1">
      <w:start w:val="1"/>
      <w:numFmt w:val="decimal"/>
      <w:lvlText w:val="%1.%2."/>
      <w:lvlJc w:val="left"/>
      <w:pPr>
        <w:ind w:left="855" w:hanging="435"/>
      </w:pPr>
      <w:rPr>
        <w:rFonts w:hint="default"/>
      </w:rPr>
    </w:lvl>
    <w:lvl w:ilvl="2">
      <w:start w:val="1"/>
      <w:numFmt w:val="decimalZero"/>
      <w:lvlText w:val="%1.%2.%3."/>
      <w:lvlJc w:val="left"/>
      <w:pPr>
        <w:ind w:left="1560" w:hanging="720"/>
      </w:pPr>
      <w:rPr>
        <w:rFonts w:hint="default"/>
      </w:rPr>
    </w:lvl>
    <w:lvl w:ilvl="3">
      <w:start w:val="1"/>
      <w:numFmt w:val="decimalZero"/>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Zero"/>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1"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42" w15:restartNumberingAfterBreak="0">
    <w:nsid w:val="77F413FE"/>
    <w:multiLevelType w:val="hybridMultilevel"/>
    <w:tmpl w:val="71649436"/>
    <w:lvl w:ilvl="0" w:tplc="7F00BB2A">
      <w:start w:val="1"/>
      <w:numFmt w:val="lowerLetter"/>
      <w:lvlText w:val="%1)"/>
      <w:lvlJc w:val="left"/>
      <w:pPr>
        <w:ind w:left="927" w:hanging="360"/>
      </w:pPr>
      <w:rPr>
        <w:rFonts w:ascii="Times New Roman" w:hAnsi="Times New Roman" w:hint="default"/>
        <w:b w:val="0"/>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4"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45"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46"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8"/>
  </w:num>
  <w:num w:numId="2" w16cid:durableId="1696228270">
    <w:abstractNumId w:val="20"/>
  </w:num>
  <w:num w:numId="3" w16cid:durableId="889028031">
    <w:abstractNumId w:val="41"/>
  </w:num>
  <w:num w:numId="4" w16cid:durableId="274295810">
    <w:abstractNumId w:val="9"/>
  </w:num>
  <w:num w:numId="5" w16cid:durableId="544947483">
    <w:abstractNumId w:val="44"/>
  </w:num>
  <w:num w:numId="6" w16cid:durableId="1582987249">
    <w:abstractNumId w:val="0"/>
  </w:num>
  <w:num w:numId="7" w16cid:durableId="1733309229">
    <w:abstractNumId w:val="13"/>
  </w:num>
  <w:num w:numId="8" w16cid:durableId="1258058212">
    <w:abstractNumId w:val="30"/>
  </w:num>
  <w:num w:numId="9" w16cid:durableId="965966617">
    <w:abstractNumId w:val="37"/>
  </w:num>
  <w:num w:numId="10" w16cid:durableId="2052261047">
    <w:abstractNumId w:val="25"/>
  </w:num>
  <w:num w:numId="11" w16cid:durableId="1008408414">
    <w:abstractNumId w:val="7"/>
  </w:num>
  <w:num w:numId="12" w16cid:durableId="1556963834">
    <w:abstractNumId w:val="11"/>
  </w:num>
  <w:num w:numId="13" w16cid:durableId="1069351971">
    <w:abstractNumId w:val="31"/>
  </w:num>
  <w:num w:numId="14" w16cid:durableId="511377508">
    <w:abstractNumId w:val="14"/>
  </w:num>
  <w:num w:numId="15" w16cid:durableId="1985305604">
    <w:abstractNumId w:val="21"/>
  </w:num>
  <w:num w:numId="16" w16cid:durableId="196046094">
    <w:abstractNumId w:val="23"/>
  </w:num>
  <w:num w:numId="17" w16cid:durableId="1318529915">
    <w:abstractNumId w:val="36"/>
  </w:num>
  <w:num w:numId="18" w16cid:durableId="1322153313">
    <w:abstractNumId w:val="33"/>
  </w:num>
  <w:num w:numId="19" w16cid:durableId="1227689541">
    <w:abstractNumId w:val="34"/>
  </w:num>
  <w:num w:numId="20" w16cid:durableId="540092938">
    <w:abstractNumId w:val="1"/>
  </w:num>
  <w:num w:numId="21" w16cid:durableId="1274896979">
    <w:abstractNumId w:val="22"/>
  </w:num>
  <w:num w:numId="22" w16cid:durableId="367686049">
    <w:abstractNumId w:val="45"/>
  </w:num>
  <w:num w:numId="23" w16cid:durableId="2040427178">
    <w:abstractNumId w:val="3"/>
  </w:num>
  <w:num w:numId="24" w16cid:durableId="1380084634">
    <w:abstractNumId w:val="2"/>
  </w:num>
  <w:num w:numId="25" w16cid:durableId="1202548339">
    <w:abstractNumId w:val="32"/>
  </w:num>
  <w:num w:numId="26" w16cid:durableId="2046904745">
    <w:abstractNumId w:val="46"/>
  </w:num>
  <w:num w:numId="27" w16cid:durableId="944848452">
    <w:abstractNumId w:val="24"/>
  </w:num>
  <w:num w:numId="28" w16cid:durableId="1861703551">
    <w:abstractNumId w:val="26"/>
  </w:num>
  <w:num w:numId="29" w16cid:durableId="2043437710">
    <w:abstractNumId w:val="18"/>
  </w:num>
  <w:num w:numId="30" w16cid:durableId="1617516554">
    <w:abstractNumId w:val="12"/>
  </w:num>
  <w:num w:numId="31" w16cid:durableId="283705493">
    <w:abstractNumId w:val="5"/>
  </w:num>
  <w:num w:numId="32" w16cid:durableId="495455903">
    <w:abstractNumId w:val="39"/>
  </w:num>
  <w:num w:numId="33" w16cid:durableId="980186700">
    <w:abstractNumId w:val="15"/>
  </w:num>
  <w:num w:numId="34" w16cid:durableId="1708801010">
    <w:abstractNumId w:val="19"/>
  </w:num>
  <w:num w:numId="35" w16cid:durableId="1932002835">
    <w:abstractNumId w:val="43"/>
  </w:num>
  <w:num w:numId="36" w16cid:durableId="495920312">
    <w:abstractNumId w:val="6"/>
  </w:num>
  <w:num w:numId="37" w16cid:durableId="1960991623">
    <w:abstractNumId w:val="29"/>
  </w:num>
  <w:num w:numId="38" w16cid:durableId="2031253200">
    <w:abstractNumId w:val="17"/>
  </w:num>
  <w:num w:numId="39" w16cid:durableId="44063388">
    <w:abstractNumId w:val="8"/>
  </w:num>
  <w:num w:numId="40" w16cid:durableId="36853891">
    <w:abstractNumId w:val="35"/>
  </w:num>
  <w:num w:numId="41" w16cid:durableId="572545956">
    <w:abstractNumId w:val="4"/>
  </w:num>
  <w:num w:numId="42" w16cid:durableId="2136287220">
    <w:abstractNumId w:val="38"/>
  </w:num>
  <w:num w:numId="43" w16cid:durableId="1262953409">
    <w:abstractNumId w:val="10"/>
  </w:num>
  <w:num w:numId="44" w16cid:durableId="510292855">
    <w:abstractNumId w:val="16"/>
  </w:num>
  <w:num w:numId="45" w16cid:durableId="1153982591">
    <w:abstractNumId w:val="42"/>
  </w:num>
  <w:num w:numId="46" w16cid:durableId="1675722018">
    <w:abstractNumId w:val="27"/>
  </w:num>
  <w:num w:numId="47" w16cid:durableId="214102723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34F86"/>
    <w:rsid w:val="00053EBE"/>
    <w:rsid w:val="000604D8"/>
    <w:rsid w:val="00061FE3"/>
    <w:rsid w:val="0006697D"/>
    <w:rsid w:val="00090D70"/>
    <w:rsid w:val="00091E27"/>
    <w:rsid w:val="0009293B"/>
    <w:rsid w:val="000A0003"/>
    <w:rsid w:val="000E5DB5"/>
    <w:rsid w:val="000E6B84"/>
    <w:rsid w:val="0013530A"/>
    <w:rsid w:val="00143954"/>
    <w:rsid w:val="00193C64"/>
    <w:rsid w:val="00213241"/>
    <w:rsid w:val="00214A17"/>
    <w:rsid w:val="00226BF3"/>
    <w:rsid w:val="002362E3"/>
    <w:rsid w:val="00245534"/>
    <w:rsid w:val="002631B6"/>
    <w:rsid w:val="002A7AAA"/>
    <w:rsid w:val="003724F1"/>
    <w:rsid w:val="003B7D91"/>
    <w:rsid w:val="00440723"/>
    <w:rsid w:val="00444A6E"/>
    <w:rsid w:val="00473CEC"/>
    <w:rsid w:val="004C37F9"/>
    <w:rsid w:val="004C3C8D"/>
    <w:rsid w:val="0051641C"/>
    <w:rsid w:val="00522AF2"/>
    <w:rsid w:val="00542C82"/>
    <w:rsid w:val="00552131"/>
    <w:rsid w:val="0058484F"/>
    <w:rsid w:val="005C104A"/>
    <w:rsid w:val="005E7A2D"/>
    <w:rsid w:val="0060438E"/>
    <w:rsid w:val="00624883"/>
    <w:rsid w:val="00647978"/>
    <w:rsid w:val="00651850"/>
    <w:rsid w:val="006852FA"/>
    <w:rsid w:val="006E0512"/>
    <w:rsid w:val="00731EEB"/>
    <w:rsid w:val="00750631"/>
    <w:rsid w:val="007627CF"/>
    <w:rsid w:val="007A1FE1"/>
    <w:rsid w:val="007F4057"/>
    <w:rsid w:val="00801930"/>
    <w:rsid w:val="00802623"/>
    <w:rsid w:val="00820DE8"/>
    <w:rsid w:val="00823FC2"/>
    <w:rsid w:val="0082463D"/>
    <w:rsid w:val="008547A7"/>
    <w:rsid w:val="008E54B1"/>
    <w:rsid w:val="008F0689"/>
    <w:rsid w:val="00902E16"/>
    <w:rsid w:val="0094259C"/>
    <w:rsid w:val="00952948"/>
    <w:rsid w:val="00953367"/>
    <w:rsid w:val="00961F61"/>
    <w:rsid w:val="00996C3A"/>
    <w:rsid w:val="00A2591E"/>
    <w:rsid w:val="00A5460B"/>
    <w:rsid w:val="00A57D29"/>
    <w:rsid w:val="00AB3A80"/>
    <w:rsid w:val="00AC6A91"/>
    <w:rsid w:val="00AE05C3"/>
    <w:rsid w:val="00B70D29"/>
    <w:rsid w:val="00B712B8"/>
    <w:rsid w:val="00B74970"/>
    <w:rsid w:val="00BB334E"/>
    <w:rsid w:val="00BB39A8"/>
    <w:rsid w:val="00BC3542"/>
    <w:rsid w:val="00BE786E"/>
    <w:rsid w:val="00BF2B5F"/>
    <w:rsid w:val="00C13D7E"/>
    <w:rsid w:val="00C21B3E"/>
    <w:rsid w:val="00C316A7"/>
    <w:rsid w:val="00C52C76"/>
    <w:rsid w:val="00C871E5"/>
    <w:rsid w:val="00C9263C"/>
    <w:rsid w:val="00CC1FDE"/>
    <w:rsid w:val="00CC5009"/>
    <w:rsid w:val="00CC7A81"/>
    <w:rsid w:val="00CD254C"/>
    <w:rsid w:val="00CF628C"/>
    <w:rsid w:val="00D20884"/>
    <w:rsid w:val="00D24C93"/>
    <w:rsid w:val="00D35D87"/>
    <w:rsid w:val="00D7564B"/>
    <w:rsid w:val="00D761D9"/>
    <w:rsid w:val="00DA1082"/>
    <w:rsid w:val="00DC49E1"/>
    <w:rsid w:val="00DE0582"/>
    <w:rsid w:val="00DF7F7F"/>
    <w:rsid w:val="00E15EE7"/>
    <w:rsid w:val="00E30BC6"/>
    <w:rsid w:val="00E72FE8"/>
    <w:rsid w:val="00EA4B36"/>
    <w:rsid w:val="00EB0B33"/>
    <w:rsid w:val="00EB5837"/>
    <w:rsid w:val="00EC1D79"/>
    <w:rsid w:val="00F12C26"/>
    <w:rsid w:val="00F3495C"/>
    <w:rsid w:val="00F52D8B"/>
    <w:rsid w:val="00F83304"/>
    <w:rsid w:val="00FC0AA5"/>
    <w:rsid w:val="00FE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paragraph" w:styleId="Ttulo5">
    <w:name w:val="heading 5"/>
    <w:basedOn w:val="Normal"/>
    <w:next w:val="Normal"/>
    <w:link w:val="Ttulo5Char"/>
    <w:uiPriority w:val="9"/>
    <w:semiHidden/>
    <w:unhideWhenUsed/>
    <w:qFormat/>
    <w:rsid w:val="00731EE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34"/>
    <w:rsid w:val="00820DE8"/>
    <w:rPr>
      <w:rFonts w:ascii="Arial" w:eastAsia="Arial" w:hAnsi="Arial" w:cs="Arial"/>
      <w:lang w:val="pt-PT"/>
    </w:rPr>
  </w:style>
  <w:style w:type="character" w:customStyle="1" w:styleId="CorpodetextoChar">
    <w:name w:val="Corpo de texto Char"/>
    <w:basedOn w:val="Fontepargpadro"/>
    <w:link w:val="Corpodetexto"/>
    <w:rsid w:val="00D761D9"/>
    <w:rPr>
      <w:rFonts w:ascii="Arial" w:eastAsia="Arial" w:hAnsi="Arial" w:cs="Arial"/>
      <w:sz w:val="18"/>
      <w:szCs w:val="18"/>
      <w:lang w:val="pt-PT"/>
    </w:rPr>
  </w:style>
  <w:style w:type="character" w:customStyle="1" w:styleId="Ttulo5Char">
    <w:name w:val="Título 5 Char"/>
    <w:basedOn w:val="Fontepargpadro"/>
    <w:link w:val="Ttulo5"/>
    <w:uiPriority w:val="9"/>
    <w:semiHidden/>
    <w:rsid w:val="00731EEB"/>
    <w:rPr>
      <w:rFonts w:asciiTheme="majorHAnsi" w:eastAsiaTheme="majorEastAsia" w:hAnsiTheme="majorHAnsi" w:cstheme="majorBidi"/>
      <w:color w:val="365F91" w:themeColor="accent1" w:themeShade="B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8814</Words>
  <Characters>47597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56299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2</cp:revision>
  <cp:lastPrinted>2026-07-02T20:47:00Z</cp:lastPrinted>
  <dcterms:created xsi:type="dcterms:W3CDTF">2026-07-02T20:49:00Z</dcterms:created>
  <dcterms:modified xsi:type="dcterms:W3CDTF">2026-07-02T20:49:00Z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